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Default="00D52605" w:rsidP="004F48EC">
      <w:pPr>
        <w:jc w:val="center"/>
        <w:rPr>
          <w:rFonts w:cs="Times New Roman"/>
        </w:rPr>
      </w:pPr>
      <w:r>
        <w:rPr>
          <w:rFonts w:cs="Times New Roman"/>
        </w:rPr>
        <w:t>2.11.</w:t>
      </w:r>
    </w:p>
    <w:p w:rsidR="00D52605" w:rsidRPr="00D52605" w:rsidRDefault="00D52605" w:rsidP="004F48EC">
      <w:pPr>
        <w:jc w:val="center"/>
        <w:rPr>
          <w:rFonts w:cs="Times New Roman"/>
        </w:rPr>
      </w:pPr>
    </w:p>
    <w:p w:rsidR="001A7777" w:rsidRPr="00D52605" w:rsidRDefault="001A7777" w:rsidP="001A7777">
      <w:pPr>
        <w:jc w:val="center"/>
        <w:rPr>
          <w:rFonts w:cs="Times New Roman"/>
          <w:b/>
          <w:caps/>
          <w:spacing w:val="60"/>
          <w:szCs w:val="24"/>
        </w:rPr>
      </w:pPr>
      <w:r w:rsidRPr="00D52605">
        <w:rPr>
          <w:rFonts w:cs="Times New Roman"/>
          <w:b/>
          <w:caps/>
          <w:spacing w:val="60"/>
          <w:szCs w:val="24"/>
        </w:rPr>
        <w:t>Szakképzési kerettanterv</w:t>
      </w:r>
    </w:p>
    <w:p w:rsidR="001A7777" w:rsidRPr="00D52605" w:rsidRDefault="00BA3D88" w:rsidP="001A7777">
      <w:pPr>
        <w:jc w:val="center"/>
        <w:rPr>
          <w:rFonts w:cs="Times New Roman"/>
          <w:b/>
          <w:szCs w:val="24"/>
        </w:rPr>
      </w:pPr>
      <w:r w:rsidRPr="00D52605">
        <w:rPr>
          <w:rFonts w:cs="Times New Roman"/>
          <w:b/>
          <w:szCs w:val="24"/>
        </w:rPr>
        <w:t>a</w:t>
      </w:r>
    </w:p>
    <w:p w:rsidR="0065053C" w:rsidRPr="00D52605" w:rsidRDefault="00602700" w:rsidP="001A7777">
      <w:pPr>
        <w:jc w:val="center"/>
        <w:rPr>
          <w:rFonts w:cs="Times New Roman"/>
          <w:b/>
          <w:caps/>
          <w:szCs w:val="24"/>
        </w:rPr>
      </w:pPr>
      <w:r w:rsidRPr="00D52605">
        <w:rPr>
          <w:rFonts w:cs="Times New Roman"/>
          <w:b/>
          <w:caps/>
          <w:szCs w:val="24"/>
        </w:rPr>
        <w:t>XXII</w:t>
      </w:r>
      <w:r w:rsidR="0065053C" w:rsidRPr="00D52605">
        <w:rPr>
          <w:rFonts w:cs="Times New Roman"/>
          <w:b/>
          <w:caps/>
          <w:szCs w:val="24"/>
        </w:rPr>
        <w:t xml:space="preserve">. </w:t>
      </w:r>
      <w:r w:rsidRPr="00D52605">
        <w:rPr>
          <w:rFonts w:cs="Times New Roman"/>
          <w:b/>
          <w:caps/>
          <w:szCs w:val="24"/>
        </w:rPr>
        <w:t>KÖZLEKEDÉSGÉPÉSZ</w:t>
      </w:r>
    </w:p>
    <w:p w:rsidR="0065053C" w:rsidRPr="00D52605" w:rsidRDefault="0065053C" w:rsidP="001A7777">
      <w:pPr>
        <w:jc w:val="center"/>
        <w:rPr>
          <w:rFonts w:cs="Times New Roman"/>
          <w:b/>
          <w:szCs w:val="24"/>
        </w:rPr>
      </w:pPr>
      <w:r w:rsidRPr="00D52605">
        <w:rPr>
          <w:rFonts w:cs="Times New Roman"/>
          <w:b/>
          <w:szCs w:val="24"/>
        </w:rPr>
        <w:t>ágazathoz tartozó</w:t>
      </w:r>
    </w:p>
    <w:p w:rsidR="001A7777" w:rsidRPr="00D52605" w:rsidRDefault="00602700" w:rsidP="001A7777">
      <w:pPr>
        <w:jc w:val="center"/>
        <w:rPr>
          <w:rFonts w:cs="Times New Roman"/>
          <w:b/>
          <w:szCs w:val="24"/>
        </w:rPr>
      </w:pPr>
      <w:r w:rsidRPr="00D52605">
        <w:rPr>
          <w:rFonts w:cs="Times New Roman"/>
          <w:b/>
          <w:szCs w:val="24"/>
        </w:rPr>
        <w:t>54 525 02</w:t>
      </w:r>
    </w:p>
    <w:p w:rsidR="001A7777" w:rsidRPr="00D52605" w:rsidRDefault="00602700" w:rsidP="001A7777">
      <w:pPr>
        <w:jc w:val="center"/>
        <w:rPr>
          <w:rFonts w:cs="Times New Roman"/>
          <w:b/>
          <w:caps/>
          <w:szCs w:val="24"/>
        </w:rPr>
      </w:pPr>
      <w:r w:rsidRPr="00D52605">
        <w:rPr>
          <w:rFonts w:cs="Times New Roman"/>
          <w:b/>
          <w:caps/>
          <w:szCs w:val="24"/>
        </w:rPr>
        <w:t>Autószerelő</w:t>
      </w:r>
    </w:p>
    <w:p w:rsidR="004F48EC" w:rsidRPr="00D52605" w:rsidRDefault="001A7777" w:rsidP="004F48EC">
      <w:pPr>
        <w:jc w:val="center"/>
        <w:rPr>
          <w:rFonts w:cs="Times New Roman"/>
          <w:b/>
          <w:caps/>
          <w:szCs w:val="24"/>
        </w:rPr>
      </w:pPr>
      <w:r w:rsidRPr="00D52605">
        <w:rPr>
          <w:rFonts w:cs="Times New Roman"/>
          <w:b/>
          <w:caps/>
          <w:szCs w:val="24"/>
        </w:rPr>
        <w:t>szakképesítéshez</w:t>
      </w:r>
    </w:p>
    <w:p w:rsidR="00770AA2" w:rsidRPr="00D52605" w:rsidRDefault="004F48EC" w:rsidP="004F48EC">
      <w:pPr>
        <w:jc w:val="center"/>
        <w:rPr>
          <w:rFonts w:cs="Times New Roman"/>
          <w:b/>
          <w:caps/>
          <w:szCs w:val="24"/>
        </w:rPr>
      </w:pPr>
      <w:r w:rsidRPr="00D52605">
        <w:rPr>
          <w:rFonts w:cs="Times New Roman"/>
          <w:b/>
          <w:szCs w:val="24"/>
        </w:rPr>
        <w:t xml:space="preserve">(a </w:t>
      </w:r>
      <w:r w:rsidR="00602700" w:rsidRPr="00D52605">
        <w:rPr>
          <w:rFonts w:cs="Times New Roman"/>
          <w:b/>
          <w:szCs w:val="24"/>
        </w:rPr>
        <w:t>31 525 01</w:t>
      </w:r>
      <w:r w:rsidR="00FE003F">
        <w:rPr>
          <w:rFonts w:cs="Times New Roman"/>
          <w:b/>
          <w:szCs w:val="24"/>
        </w:rPr>
        <w:t xml:space="preserve"> </w:t>
      </w:r>
      <w:r w:rsidR="00602700" w:rsidRPr="00D52605">
        <w:rPr>
          <w:rFonts w:cs="Times New Roman"/>
          <w:b/>
          <w:caps/>
          <w:szCs w:val="24"/>
        </w:rPr>
        <w:t>kerékpárszerelő</w:t>
      </w:r>
      <w:r w:rsidR="00FE003F">
        <w:rPr>
          <w:rFonts w:cs="Times New Roman"/>
          <w:b/>
          <w:caps/>
          <w:szCs w:val="24"/>
        </w:rPr>
        <w:t xml:space="preserve"> </w:t>
      </w:r>
      <w:r w:rsidR="00FE003F">
        <w:rPr>
          <w:rFonts w:cs="Times New Roman"/>
          <w:b/>
          <w:szCs w:val="24"/>
        </w:rPr>
        <w:t>és a</w:t>
      </w:r>
    </w:p>
    <w:p w:rsidR="00770AA2" w:rsidRPr="00D52605" w:rsidRDefault="00602700" w:rsidP="004F48EC">
      <w:pPr>
        <w:jc w:val="center"/>
        <w:rPr>
          <w:rFonts w:cs="Times New Roman"/>
          <w:b/>
          <w:caps/>
          <w:szCs w:val="24"/>
        </w:rPr>
      </w:pPr>
      <w:r w:rsidRPr="00D52605">
        <w:rPr>
          <w:rFonts w:cs="Times New Roman"/>
          <w:b/>
          <w:szCs w:val="24"/>
        </w:rPr>
        <w:t>32 582 02</w:t>
      </w:r>
      <w:r w:rsidR="00FE003F">
        <w:rPr>
          <w:rFonts w:cs="Times New Roman"/>
          <w:b/>
          <w:szCs w:val="24"/>
        </w:rPr>
        <w:t xml:space="preserve"> </w:t>
      </w:r>
      <w:r w:rsidRPr="00D52605">
        <w:rPr>
          <w:rFonts w:cs="Times New Roman"/>
          <w:b/>
          <w:caps/>
          <w:szCs w:val="24"/>
        </w:rPr>
        <w:t>Építő</w:t>
      </w:r>
      <w:r w:rsidR="0012006B" w:rsidRPr="00D52605">
        <w:rPr>
          <w:rFonts w:cs="Times New Roman"/>
          <w:b/>
          <w:caps/>
          <w:szCs w:val="24"/>
        </w:rPr>
        <w:t>- és anyagmozgató gép kezelője [</w:t>
      </w:r>
      <w:r w:rsidRPr="00D52605">
        <w:rPr>
          <w:rFonts w:cs="Times New Roman"/>
          <w:b/>
          <w:caps/>
          <w:szCs w:val="24"/>
        </w:rPr>
        <w:t>emelőgépkezelő (kivéve targonca) szakmairány</w:t>
      </w:r>
      <w:r w:rsidR="0012006B" w:rsidRPr="00D52605">
        <w:rPr>
          <w:rFonts w:cs="Times New Roman"/>
          <w:b/>
          <w:caps/>
          <w:szCs w:val="24"/>
        </w:rPr>
        <w:t>]</w:t>
      </w:r>
    </w:p>
    <w:p w:rsidR="004F48EC" w:rsidRPr="00D52605" w:rsidRDefault="00770AA2" w:rsidP="004F48EC">
      <w:pPr>
        <w:jc w:val="center"/>
        <w:rPr>
          <w:rFonts w:cs="Times New Roman"/>
          <w:b/>
          <w:caps/>
          <w:szCs w:val="24"/>
        </w:rPr>
      </w:pPr>
      <w:r w:rsidRPr="00D52605">
        <w:rPr>
          <w:rFonts w:cs="Times New Roman"/>
          <w:b/>
          <w:szCs w:val="24"/>
        </w:rPr>
        <w:t>mellék-szakképesítésekkel</w:t>
      </w:r>
      <w:r w:rsidR="004F48EC" w:rsidRPr="00D52605">
        <w:rPr>
          <w:rFonts w:cs="Times New Roman"/>
          <w:b/>
          <w:szCs w:val="24"/>
        </w:rPr>
        <w:t>)</w:t>
      </w:r>
    </w:p>
    <w:p w:rsidR="000B5E9D" w:rsidRPr="00D52605" w:rsidRDefault="000B5E9D" w:rsidP="001A7777">
      <w:pPr>
        <w:jc w:val="center"/>
        <w:rPr>
          <w:rFonts w:cs="Times New Roman"/>
          <w:b/>
          <w:caps/>
          <w:szCs w:val="24"/>
        </w:rPr>
      </w:pPr>
    </w:p>
    <w:p w:rsidR="001A7777" w:rsidRPr="00D52605" w:rsidRDefault="001A7777" w:rsidP="000B5E9D">
      <w:pPr>
        <w:spacing w:after="0"/>
        <w:rPr>
          <w:rFonts w:cs="Times New Roman"/>
        </w:rPr>
      </w:pPr>
    </w:p>
    <w:p w:rsidR="00F24097" w:rsidRPr="00D52605" w:rsidRDefault="00F24097" w:rsidP="00F24097">
      <w:pPr>
        <w:spacing w:after="0"/>
        <w:rPr>
          <w:rFonts w:cs="Times New Roman"/>
          <w:b/>
        </w:rPr>
      </w:pPr>
      <w:r w:rsidRPr="00D52605">
        <w:rPr>
          <w:rFonts w:cs="Times New Roman"/>
          <w:b/>
        </w:rPr>
        <w:t>I. A szakképzés jogi háttere</w:t>
      </w:r>
    </w:p>
    <w:p w:rsidR="00F24097" w:rsidRPr="00D52605" w:rsidRDefault="00F24097" w:rsidP="00F24097">
      <w:pPr>
        <w:spacing w:after="0"/>
        <w:rPr>
          <w:rFonts w:cs="Times New Roman"/>
        </w:rPr>
      </w:pPr>
      <w:r w:rsidRPr="00D52605">
        <w:rPr>
          <w:rFonts w:cs="Times New Roman"/>
        </w:rPr>
        <w:t>A szakképzési kerettanterv</w:t>
      </w:r>
    </w:p>
    <w:p w:rsidR="00F24097" w:rsidRPr="00D52605" w:rsidRDefault="00F24097" w:rsidP="00F24097">
      <w:pPr>
        <w:pStyle w:val="Listaszerbekezds"/>
        <w:numPr>
          <w:ilvl w:val="0"/>
          <w:numId w:val="6"/>
        </w:numPr>
        <w:spacing w:after="0"/>
        <w:rPr>
          <w:rFonts w:cs="Times New Roman"/>
        </w:rPr>
      </w:pPr>
      <w:r w:rsidRPr="00D52605">
        <w:rPr>
          <w:rFonts w:cs="Times New Roman"/>
        </w:rPr>
        <w:t>a nemzeti köznevelésről szóló 2011. évi CXC. törvény,</w:t>
      </w:r>
    </w:p>
    <w:p w:rsidR="00F24097" w:rsidRPr="00D52605" w:rsidRDefault="00F24097" w:rsidP="00F24097">
      <w:pPr>
        <w:pStyle w:val="Listaszerbekezds"/>
        <w:numPr>
          <w:ilvl w:val="0"/>
          <w:numId w:val="6"/>
        </w:numPr>
        <w:spacing w:after="0"/>
        <w:rPr>
          <w:rFonts w:cs="Times New Roman"/>
        </w:rPr>
      </w:pPr>
      <w:r w:rsidRPr="00D52605">
        <w:rPr>
          <w:rFonts w:cs="Times New Roman"/>
        </w:rPr>
        <w:t>a szakképzésről szóló 2011. évi CLXXXVII. törvény,</w:t>
      </w:r>
    </w:p>
    <w:p w:rsidR="00F24097" w:rsidRPr="00D52605" w:rsidRDefault="00F24097" w:rsidP="00F24097">
      <w:pPr>
        <w:spacing w:after="0"/>
        <w:rPr>
          <w:rFonts w:cs="Times New Roman"/>
        </w:rPr>
      </w:pPr>
    </w:p>
    <w:p w:rsidR="00F24097" w:rsidRPr="00D52605" w:rsidRDefault="00F24097" w:rsidP="00F24097">
      <w:pPr>
        <w:spacing w:after="0"/>
        <w:rPr>
          <w:rFonts w:cs="Times New Roman"/>
        </w:rPr>
      </w:pPr>
      <w:r w:rsidRPr="00D52605">
        <w:rPr>
          <w:rFonts w:cs="Times New Roman"/>
        </w:rPr>
        <w:t>valamint</w:t>
      </w:r>
    </w:p>
    <w:p w:rsidR="00F24097" w:rsidRPr="00D52605" w:rsidRDefault="00F24097" w:rsidP="00F24097">
      <w:pPr>
        <w:pStyle w:val="Listaszerbekezds"/>
        <w:numPr>
          <w:ilvl w:val="0"/>
          <w:numId w:val="6"/>
        </w:numPr>
        <w:spacing w:after="0"/>
        <w:rPr>
          <w:rFonts w:cs="Times New Roman"/>
        </w:rPr>
      </w:pPr>
      <w:r w:rsidRPr="00D52605">
        <w:rPr>
          <w:rFonts w:cs="Times New Roman"/>
        </w:rPr>
        <w:t xml:space="preserve">az Országos Képzési Jegyzékről és az Országos Képzési Jegyzék módosításának eljárásrendjéről szóló 150/2012. (VII. 6.) </w:t>
      </w:r>
      <w:r w:rsidR="00D52605">
        <w:rPr>
          <w:rFonts w:cs="Times New Roman"/>
        </w:rPr>
        <w:t>Korm. rendelet</w:t>
      </w:r>
      <w:r w:rsidRPr="00D52605">
        <w:rPr>
          <w:rFonts w:cs="Times New Roman"/>
        </w:rPr>
        <w:t>,</w:t>
      </w:r>
    </w:p>
    <w:p w:rsidR="00F24097" w:rsidRPr="00D52605" w:rsidRDefault="00F24097" w:rsidP="00F24097">
      <w:pPr>
        <w:pStyle w:val="Listaszerbekezds"/>
        <w:numPr>
          <w:ilvl w:val="0"/>
          <w:numId w:val="6"/>
        </w:numPr>
        <w:spacing w:after="0"/>
        <w:rPr>
          <w:rFonts w:cs="Times New Roman"/>
        </w:rPr>
      </w:pPr>
      <w:r w:rsidRPr="00D52605">
        <w:rPr>
          <w:rFonts w:cs="Times New Roman"/>
        </w:rPr>
        <w:t xml:space="preserve">az állam által elismert szakképesítések szakmai követelménymoduljairól szóló 217/2012. (VIII. 9.) </w:t>
      </w:r>
      <w:r w:rsidR="00D52605">
        <w:rPr>
          <w:rFonts w:cs="Times New Roman"/>
        </w:rPr>
        <w:t>Korm. rendelet és</w:t>
      </w:r>
    </w:p>
    <w:p w:rsidR="00F24097" w:rsidRPr="00D52605" w:rsidRDefault="0012470D" w:rsidP="00F24097">
      <w:pPr>
        <w:pStyle w:val="Listaszerbekezds"/>
        <w:numPr>
          <w:ilvl w:val="0"/>
          <w:numId w:val="6"/>
        </w:numPr>
        <w:spacing w:after="0"/>
        <w:rPr>
          <w:rFonts w:cs="Times New Roman"/>
        </w:rPr>
      </w:pPr>
      <w:r w:rsidRPr="000F557A">
        <w:rPr>
          <w:rFonts w:cs="Times New Roman"/>
          <w:szCs w:val="24"/>
        </w:rPr>
        <w:t>a nemzeti fejlesztési miniszter ágazatába tartozó szakképesítések szakmai és vizsgakövetelményeiről szóló</w:t>
      </w:r>
      <w:r w:rsidR="00F24097" w:rsidRPr="00D52605">
        <w:rPr>
          <w:rFonts w:cs="Times New Roman"/>
        </w:rPr>
        <w:t xml:space="preserve"> </w:t>
      </w:r>
      <w:r w:rsidR="009E1579" w:rsidRPr="00D52605">
        <w:rPr>
          <w:rFonts w:cs="Times New Roman"/>
        </w:rPr>
        <w:t>35</w:t>
      </w:r>
      <w:r w:rsidR="00F24097" w:rsidRPr="00D52605">
        <w:rPr>
          <w:rFonts w:cs="Times New Roman"/>
        </w:rPr>
        <w:t>/201</w:t>
      </w:r>
      <w:r w:rsidR="009E1579" w:rsidRPr="00D52605">
        <w:rPr>
          <w:rFonts w:cs="Times New Roman"/>
        </w:rPr>
        <w:t>6</w:t>
      </w:r>
      <w:r w:rsidR="00F24097" w:rsidRPr="00D52605">
        <w:rPr>
          <w:rFonts w:cs="Times New Roman"/>
        </w:rPr>
        <w:t>. (</w:t>
      </w:r>
      <w:r w:rsidR="009E1579" w:rsidRPr="00D52605">
        <w:rPr>
          <w:rFonts w:cs="Times New Roman"/>
        </w:rPr>
        <w:t>VIII</w:t>
      </w:r>
      <w:r w:rsidR="00F24097" w:rsidRPr="00D52605">
        <w:rPr>
          <w:rFonts w:cs="Times New Roman"/>
        </w:rPr>
        <w:t xml:space="preserve">. </w:t>
      </w:r>
      <w:r w:rsidR="009E1579" w:rsidRPr="00D52605">
        <w:rPr>
          <w:rFonts w:cs="Times New Roman"/>
        </w:rPr>
        <w:t>31</w:t>
      </w:r>
      <w:r w:rsidR="00F24097" w:rsidRPr="00D52605">
        <w:rPr>
          <w:rFonts w:cs="Times New Roman"/>
        </w:rPr>
        <w:t xml:space="preserve">.) </w:t>
      </w:r>
      <w:r w:rsidR="009E1579" w:rsidRPr="00D52605">
        <w:rPr>
          <w:rFonts w:cs="Times New Roman"/>
        </w:rPr>
        <w:t>NFM</w:t>
      </w:r>
      <w:r w:rsidR="00F24097" w:rsidRPr="00D52605">
        <w:rPr>
          <w:rFonts w:cs="Times New Roman"/>
        </w:rPr>
        <w:t xml:space="preserve"> rendelet </w:t>
      </w:r>
    </w:p>
    <w:p w:rsidR="00F24097" w:rsidRPr="00D52605" w:rsidRDefault="00F24097" w:rsidP="00F24097">
      <w:pPr>
        <w:spacing w:after="0"/>
        <w:rPr>
          <w:rFonts w:cs="Times New Roman"/>
        </w:rPr>
      </w:pPr>
      <w:r w:rsidRPr="00D52605">
        <w:rPr>
          <w:rFonts w:cs="Times New Roman"/>
        </w:rPr>
        <w:t>alapján készült.</w:t>
      </w:r>
    </w:p>
    <w:p w:rsidR="001A7777" w:rsidRPr="00D52605" w:rsidRDefault="001A7777" w:rsidP="000B5E9D">
      <w:pPr>
        <w:spacing w:after="0"/>
        <w:rPr>
          <w:rFonts w:cs="Times New Roman"/>
        </w:rPr>
      </w:pPr>
    </w:p>
    <w:p w:rsidR="00E96240" w:rsidRPr="00D52605" w:rsidRDefault="00E96240" w:rsidP="000B5E9D">
      <w:pPr>
        <w:spacing w:after="0"/>
        <w:rPr>
          <w:rFonts w:cs="Times New Roman"/>
        </w:rPr>
      </w:pPr>
    </w:p>
    <w:p w:rsidR="00C64856" w:rsidRPr="00D52605" w:rsidRDefault="00C64856" w:rsidP="00C64856">
      <w:pPr>
        <w:spacing w:after="0"/>
        <w:rPr>
          <w:rFonts w:cs="Times New Roman"/>
          <w:b/>
        </w:rPr>
      </w:pPr>
      <w:r w:rsidRPr="00D52605">
        <w:rPr>
          <w:rFonts w:cs="Times New Roman"/>
          <w:b/>
        </w:rPr>
        <w:t>II. A szakképesítés alapadatai</w:t>
      </w:r>
    </w:p>
    <w:p w:rsidR="00C64856" w:rsidRPr="00D52605" w:rsidRDefault="00C64856" w:rsidP="00C64856">
      <w:pPr>
        <w:spacing w:after="0"/>
        <w:rPr>
          <w:rFonts w:cs="Times New Roman"/>
        </w:rPr>
      </w:pPr>
    </w:p>
    <w:p w:rsidR="00C64856" w:rsidRPr="00D52605" w:rsidRDefault="00C64856" w:rsidP="00C64856">
      <w:pPr>
        <w:spacing w:after="0"/>
        <w:rPr>
          <w:rFonts w:cs="Times New Roman"/>
        </w:rPr>
      </w:pPr>
      <w:r w:rsidRPr="00D52605">
        <w:rPr>
          <w:rFonts w:cs="Times New Roman"/>
        </w:rPr>
        <w:t xml:space="preserve">A szakképesítés azonosító száma: </w:t>
      </w:r>
      <w:r w:rsidR="009E1579" w:rsidRPr="00D52605">
        <w:rPr>
          <w:rFonts w:cs="Times New Roman"/>
        </w:rPr>
        <w:t>54</w:t>
      </w:r>
      <w:r w:rsidR="00FE003F">
        <w:rPr>
          <w:rFonts w:cs="Times New Roman"/>
        </w:rPr>
        <w:t> </w:t>
      </w:r>
      <w:r w:rsidR="009E1579" w:rsidRPr="00D52605">
        <w:rPr>
          <w:rFonts w:cs="Times New Roman"/>
        </w:rPr>
        <w:t>525</w:t>
      </w:r>
      <w:r w:rsidR="00FE003F">
        <w:rPr>
          <w:rFonts w:cs="Times New Roman"/>
        </w:rPr>
        <w:t xml:space="preserve"> </w:t>
      </w:r>
      <w:r w:rsidR="009E1579" w:rsidRPr="00D52605">
        <w:rPr>
          <w:rFonts w:cs="Times New Roman"/>
        </w:rPr>
        <w:t>02</w:t>
      </w:r>
    </w:p>
    <w:p w:rsidR="00C64856" w:rsidRPr="00D52605" w:rsidRDefault="00C64856" w:rsidP="00C64856">
      <w:pPr>
        <w:spacing w:after="0"/>
        <w:rPr>
          <w:rFonts w:cs="Times New Roman"/>
        </w:rPr>
      </w:pPr>
      <w:r w:rsidRPr="00D52605">
        <w:rPr>
          <w:rFonts w:cs="Times New Roman"/>
        </w:rPr>
        <w:t xml:space="preserve">Szakképesítés megnevezése: </w:t>
      </w:r>
      <w:r w:rsidR="009E1579" w:rsidRPr="00D52605">
        <w:rPr>
          <w:rFonts w:cs="Times New Roman"/>
        </w:rPr>
        <w:t>Autószerelő</w:t>
      </w:r>
    </w:p>
    <w:p w:rsidR="00C64856" w:rsidRPr="00D52605" w:rsidRDefault="00C64856" w:rsidP="00C64856">
      <w:pPr>
        <w:spacing w:after="0"/>
        <w:rPr>
          <w:rFonts w:cs="Times New Roman"/>
        </w:rPr>
      </w:pPr>
      <w:r w:rsidRPr="00D52605">
        <w:rPr>
          <w:rFonts w:cs="Times New Roman"/>
        </w:rPr>
        <w:t xml:space="preserve">A szakmacsoport száma és megnevezése: </w:t>
      </w:r>
      <w:r w:rsidR="009E1579" w:rsidRPr="00D52605">
        <w:rPr>
          <w:rFonts w:cs="Times New Roman"/>
        </w:rPr>
        <w:t>13</w:t>
      </w:r>
      <w:r w:rsidRPr="00D52605">
        <w:rPr>
          <w:rFonts w:cs="Times New Roman"/>
        </w:rPr>
        <w:t xml:space="preserve">. </w:t>
      </w:r>
      <w:r w:rsidR="009E1579" w:rsidRPr="00D52605">
        <w:rPr>
          <w:rFonts w:cs="Times New Roman"/>
        </w:rPr>
        <w:t>Közlekedés</w:t>
      </w:r>
    </w:p>
    <w:p w:rsidR="00C64856" w:rsidRPr="00D52605" w:rsidRDefault="00C64856" w:rsidP="00C64856">
      <w:pPr>
        <w:spacing w:after="0"/>
        <w:rPr>
          <w:rFonts w:cs="Times New Roman"/>
        </w:rPr>
      </w:pPr>
      <w:r w:rsidRPr="00D52605">
        <w:rPr>
          <w:rFonts w:cs="Times New Roman"/>
        </w:rPr>
        <w:t xml:space="preserve">Ágazati besorolás száma és megnevezése: </w:t>
      </w:r>
      <w:r w:rsidR="009E1579" w:rsidRPr="00D52605">
        <w:rPr>
          <w:rFonts w:cs="Times New Roman"/>
        </w:rPr>
        <w:t>XXII</w:t>
      </w:r>
      <w:r w:rsidRPr="00D52605">
        <w:rPr>
          <w:rFonts w:cs="Times New Roman"/>
        </w:rPr>
        <w:t xml:space="preserve">. </w:t>
      </w:r>
      <w:r w:rsidR="009E1579" w:rsidRPr="00D52605">
        <w:rPr>
          <w:rFonts w:cs="Times New Roman"/>
        </w:rPr>
        <w:t>Közlekedésgépész</w:t>
      </w:r>
    </w:p>
    <w:p w:rsidR="00C64856" w:rsidRPr="00D52605" w:rsidRDefault="00C64856" w:rsidP="00C64856">
      <w:pPr>
        <w:spacing w:after="0"/>
        <w:rPr>
          <w:rFonts w:cs="Times New Roman"/>
        </w:rPr>
      </w:pPr>
      <w:r w:rsidRPr="00D52605">
        <w:rPr>
          <w:rFonts w:cs="Times New Roman"/>
        </w:rPr>
        <w:t xml:space="preserve">Iskolai rendszerű szakképzésben a szakképzési évfolyamok száma: </w:t>
      </w:r>
      <w:r w:rsidR="009E1579" w:rsidRPr="00D52605">
        <w:rPr>
          <w:rFonts w:cs="Times New Roman"/>
        </w:rPr>
        <w:t>2</w:t>
      </w:r>
      <w:r w:rsidRPr="00D52605">
        <w:rPr>
          <w:rFonts w:cs="Times New Roman"/>
        </w:rPr>
        <w:t xml:space="preserve"> év</w:t>
      </w:r>
    </w:p>
    <w:p w:rsidR="00C64856" w:rsidRPr="00D52605" w:rsidRDefault="00C64856" w:rsidP="00C64856">
      <w:pPr>
        <w:spacing w:after="0"/>
        <w:rPr>
          <w:rFonts w:cs="Times New Roman"/>
        </w:rPr>
      </w:pPr>
      <w:r w:rsidRPr="00D52605">
        <w:rPr>
          <w:rFonts w:cs="Times New Roman"/>
        </w:rPr>
        <w:t xml:space="preserve">Elméleti képzési idő aránya: </w:t>
      </w:r>
      <w:r w:rsidR="009E1579" w:rsidRPr="00D52605">
        <w:rPr>
          <w:rFonts w:cs="Times New Roman"/>
        </w:rPr>
        <w:t>50</w:t>
      </w:r>
      <w:r w:rsidRPr="00D52605">
        <w:rPr>
          <w:rFonts w:cs="Times New Roman"/>
        </w:rPr>
        <w:t>%</w:t>
      </w:r>
    </w:p>
    <w:p w:rsidR="00C64856" w:rsidRPr="00D52605" w:rsidRDefault="00C64856" w:rsidP="00C64856">
      <w:pPr>
        <w:spacing w:after="0"/>
        <w:rPr>
          <w:rFonts w:cs="Times New Roman"/>
        </w:rPr>
      </w:pPr>
      <w:r w:rsidRPr="00D52605">
        <w:rPr>
          <w:rFonts w:cs="Times New Roman"/>
        </w:rPr>
        <w:t xml:space="preserve">Gyakorlati képzési idő aránya: </w:t>
      </w:r>
      <w:r w:rsidR="009E1579" w:rsidRPr="00D52605">
        <w:rPr>
          <w:rFonts w:cs="Times New Roman"/>
        </w:rPr>
        <w:t>50</w:t>
      </w:r>
      <w:r w:rsidRPr="00D52605">
        <w:rPr>
          <w:rFonts w:cs="Times New Roman"/>
        </w:rPr>
        <w:t>%</w:t>
      </w:r>
    </w:p>
    <w:p w:rsidR="00C64856" w:rsidRPr="00D52605" w:rsidRDefault="00C64856" w:rsidP="00C64856">
      <w:pPr>
        <w:spacing w:after="0"/>
        <w:rPr>
          <w:rFonts w:cs="Times New Roman"/>
        </w:rPr>
      </w:pPr>
      <w:r w:rsidRPr="00D52605">
        <w:rPr>
          <w:rFonts w:cs="Times New Roman"/>
        </w:rPr>
        <w:t>Az iskolai rendszerű képzésben az összefüggő szakmai gyakorlat időtartama:</w:t>
      </w:r>
    </w:p>
    <w:p w:rsidR="00C64856" w:rsidRPr="00D52605" w:rsidRDefault="00C64856" w:rsidP="00381B6C">
      <w:pPr>
        <w:pStyle w:val="Listaszerbekezds"/>
        <w:numPr>
          <w:ilvl w:val="0"/>
          <w:numId w:val="7"/>
        </w:numPr>
        <w:spacing w:after="0"/>
        <w:rPr>
          <w:rFonts w:cs="Times New Roman"/>
        </w:rPr>
      </w:pPr>
      <w:r w:rsidRPr="00D52605">
        <w:rPr>
          <w:rFonts w:cs="Times New Roman"/>
        </w:rPr>
        <w:t>5 évfolyamos képzés esetén</w:t>
      </w:r>
      <w:r w:rsidR="00381B6C" w:rsidRPr="00D52605">
        <w:rPr>
          <w:rFonts w:cs="Times New Roman"/>
        </w:rPr>
        <w:t>:</w:t>
      </w:r>
      <w:r w:rsidR="00BD0108" w:rsidRPr="00D52605">
        <w:rPr>
          <w:rFonts w:cs="Times New Roman"/>
        </w:rPr>
        <w:t>a 10. évfolyamot követően 140</w:t>
      </w:r>
      <w:r w:rsidRPr="00D52605">
        <w:rPr>
          <w:rFonts w:cs="Times New Roman"/>
        </w:rPr>
        <w:t xml:space="preserve"> óra, a 11. évfolyamot követően 140 óra; </w:t>
      </w:r>
    </w:p>
    <w:p w:rsidR="00C64856" w:rsidRPr="00D52605" w:rsidRDefault="00C64856" w:rsidP="00381B6C">
      <w:pPr>
        <w:pStyle w:val="Listaszerbekezds"/>
        <w:numPr>
          <w:ilvl w:val="0"/>
          <w:numId w:val="7"/>
        </w:numPr>
        <w:spacing w:after="0"/>
        <w:rPr>
          <w:rFonts w:cs="Times New Roman"/>
        </w:rPr>
      </w:pPr>
      <w:r w:rsidRPr="00D52605">
        <w:rPr>
          <w:rFonts w:cs="Times New Roman"/>
        </w:rPr>
        <w:t>2 évfolyamos képzés esetén</w:t>
      </w:r>
      <w:r w:rsidR="00381B6C" w:rsidRPr="00D52605">
        <w:rPr>
          <w:rFonts w:cs="Times New Roman"/>
        </w:rPr>
        <w:t>:</w:t>
      </w:r>
      <w:r w:rsidRPr="00D52605">
        <w:rPr>
          <w:rFonts w:cs="Times New Roman"/>
        </w:rPr>
        <w:t xml:space="preserve"> az első szakképzési évfolyamot követően </w:t>
      </w:r>
      <w:r w:rsidR="00BD0108" w:rsidRPr="00D52605">
        <w:rPr>
          <w:rFonts w:cs="Times New Roman"/>
        </w:rPr>
        <w:t>160</w:t>
      </w:r>
      <w:r w:rsidRPr="00D52605">
        <w:rPr>
          <w:rFonts w:cs="Times New Roman"/>
        </w:rPr>
        <w:t xml:space="preserve"> óra</w:t>
      </w:r>
      <w:r w:rsidR="00EE1045">
        <w:rPr>
          <w:rFonts w:cs="Times New Roman"/>
        </w:rPr>
        <w:t>.</w:t>
      </w:r>
    </w:p>
    <w:p w:rsidR="001A7777" w:rsidRPr="00D52605" w:rsidRDefault="001A7777" w:rsidP="000B5E9D">
      <w:pPr>
        <w:spacing w:after="0"/>
        <w:rPr>
          <w:rFonts w:cs="Times New Roman"/>
        </w:rPr>
      </w:pPr>
    </w:p>
    <w:p w:rsidR="00E96240" w:rsidRPr="00D52605" w:rsidRDefault="00E96240" w:rsidP="000B5E9D">
      <w:pPr>
        <w:spacing w:after="0"/>
        <w:rPr>
          <w:rFonts w:cs="Times New Roman"/>
        </w:rPr>
      </w:pPr>
    </w:p>
    <w:p w:rsidR="00E96240" w:rsidRPr="00D52605" w:rsidRDefault="00E96240" w:rsidP="00E96240">
      <w:pPr>
        <w:spacing w:after="0"/>
        <w:rPr>
          <w:rFonts w:cs="Times New Roman"/>
          <w:b/>
        </w:rPr>
      </w:pPr>
      <w:r w:rsidRPr="00D52605">
        <w:rPr>
          <w:rFonts w:cs="Times New Roman"/>
          <w:b/>
        </w:rPr>
        <w:t>III. A szakképzésbe történő belépés feltételei</w:t>
      </w:r>
    </w:p>
    <w:p w:rsidR="00E96240" w:rsidRPr="00D52605" w:rsidRDefault="00E96240" w:rsidP="00E96240">
      <w:pPr>
        <w:spacing w:after="0"/>
        <w:rPr>
          <w:rFonts w:cs="Times New Roman"/>
        </w:rPr>
      </w:pPr>
    </w:p>
    <w:p w:rsidR="00E96240" w:rsidRPr="00D52605" w:rsidRDefault="00E96240" w:rsidP="00E96240">
      <w:pPr>
        <w:spacing w:after="0"/>
        <w:rPr>
          <w:rFonts w:cs="Times New Roman"/>
        </w:rPr>
      </w:pPr>
      <w:r w:rsidRPr="00D52605">
        <w:rPr>
          <w:rFonts w:cs="Times New Roman"/>
        </w:rPr>
        <w:t>Iskolai előképzettség: érettségi végzettség</w:t>
      </w:r>
    </w:p>
    <w:p w:rsidR="00E96240" w:rsidRPr="00D52605" w:rsidRDefault="00E96240" w:rsidP="00E96240">
      <w:pPr>
        <w:spacing w:after="0"/>
        <w:rPr>
          <w:rFonts w:cs="Times New Roman"/>
        </w:rPr>
      </w:pPr>
      <w:r w:rsidRPr="00D52605">
        <w:rPr>
          <w:rFonts w:cs="Times New Roman"/>
        </w:rPr>
        <w:t xml:space="preserve">Bemeneti kompetenciák: </w:t>
      </w:r>
      <w:r w:rsidR="000772D7" w:rsidRPr="00D52605">
        <w:rPr>
          <w:rFonts w:cs="Times New Roman"/>
        </w:rPr>
        <w:t>—</w:t>
      </w:r>
    </w:p>
    <w:p w:rsidR="00E96240" w:rsidRPr="00D52605" w:rsidRDefault="00E96240" w:rsidP="00E96240">
      <w:pPr>
        <w:spacing w:after="0"/>
        <w:rPr>
          <w:rFonts w:cs="Times New Roman"/>
        </w:rPr>
      </w:pPr>
      <w:r w:rsidRPr="00D52605">
        <w:rPr>
          <w:rFonts w:cs="Times New Roman"/>
        </w:rPr>
        <w:t xml:space="preserve">Szakmai előképzettség: </w:t>
      </w:r>
      <w:r w:rsidR="000772D7" w:rsidRPr="00D52605">
        <w:rPr>
          <w:rFonts w:cs="Times New Roman"/>
        </w:rPr>
        <w:t>—</w:t>
      </w:r>
    </w:p>
    <w:p w:rsidR="00E96240" w:rsidRPr="00D52605" w:rsidRDefault="00E96240" w:rsidP="00E96240">
      <w:pPr>
        <w:spacing w:after="0"/>
        <w:rPr>
          <w:rFonts w:cs="Times New Roman"/>
        </w:rPr>
      </w:pPr>
      <w:r w:rsidRPr="00D52605">
        <w:rPr>
          <w:rFonts w:cs="Times New Roman"/>
        </w:rPr>
        <w:t xml:space="preserve">Előírt gyakorlat: </w:t>
      </w:r>
      <w:r w:rsidR="000772D7" w:rsidRPr="00D52605">
        <w:rPr>
          <w:rFonts w:cs="Times New Roman"/>
        </w:rPr>
        <w:t>—</w:t>
      </w:r>
    </w:p>
    <w:p w:rsidR="00E96240" w:rsidRPr="00D52605" w:rsidRDefault="00E96240" w:rsidP="00E96240">
      <w:pPr>
        <w:spacing w:after="0"/>
        <w:rPr>
          <w:rFonts w:cs="Times New Roman"/>
        </w:rPr>
      </w:pPr>
      <w:r w:rsidRPr="00D52605">
        <w:rPr>
          <w:rFonts w:cs="Times New Roman"/>
        </w:rPr>
        <w:t xml:space="preserve">Egészségügyi alkalmassági követelmények: </w:t>
      </w:r>
      <w:r w:rsidR="009E1579" w:rsidRPr="00D52605">
        <w:rPr>
          <w:rFonts w:cs="Times New Roman"/>
        </w:rPr>
        <w:t>szükségesek</w:t>
      </w:r>
    </w:p>
    <w:p w:rsidR="00E96240" w:rsidRPr="00D52605" w:rsidRDefault="00E96240" w:rsidP="00E96240">
      <w:pPr>
        <w:spacing w:after="0"/>
        <w:rPr>
          <w:rFonts w:cs="Times New Roman"/>
        </w:rPr>
      </w:pPr>
      <w:r w:rsidRPr="00D52605">
        <w:rPr>
          <w:rFonts w:cs="Times New Roman"/>
        </w:rPr>
        <w:t xml:space="preserve">Pályaalkalmassági követelmények: </w:t>
      </w:r>
      <w:r w:rsidR="003E1F1F" w:rsidRPr="00D52605">
        <w:rPr>
          <w:rFonts w:cs="Times New Roman"/>
        </w:rPr>
        <w:t xml:space="preserve">nem </w:t>
      </w:r>
      <w:r w:rsidRPr="00D52605">
        <w:rPr>
          <w:rFonts w:cs="Times New Roman"/>
        </w:rPr>
        <w:t>szükségesek</w:t>
      </w:r>
    </w:p>
    <w:p w:rsidR="00E96240" w:rsidRPr="00D52605" w:rsidRDefault="00E96240" w:rsidP="00E96240">
      <w:pPr>
        <w:spacing w:after="0"/>
        <w:rPr>
          <w:rFonts w:cs="Times New Roman"/>
        </w:rPr>
      </w:pPr>
    </w:p>
    <w:p w:rsidR="00E96240" w:rsidRPr="00D52605" w:rsidRDefault="00E96240" w:rsidP="00E96240">
      <w:pPr>
        <w:spacing w:after="0"/>
        <w:rPr>
          <w:rFonts w:cs="Times New Roman"/>
        </w:rPr>
      </w:pPr>
    </w:p>
    <w:p w:rsidR="00E96240" w:rsidRPr="00D52605" w:rsidRDefault="00E96240" w:rsidP="00E96240">
      <w:pPr>
        <w:spacing w:after="0"/>
        <w:rPr>
          <w:rFonts w:cs="Times New Roman"/>
          <w:b/>
        </w:rPr>
      </w:pPr>
      <w:r w:rsidRPr="00D52605">
        <w:rPr>
          <w:rFonts w:cs="Times New Roman"/>
          <w:b/>
        </w:rPr>
        <w:t>IV.A szakképzés szervezésének feltételei</w:t>
      </w:r>
    </w:p>
    <w:p w:rsidR="00E96240" w:rsidRPr="00D52605" w:rsidRDefault="00E96240" w:rsidP="00E96240">
      <w:pPr>
        <w:spacing w:after="0"/>
        <w:rPr>
          <w:rFonts w:cs="Times New Roman"/>
        </w:rPr>
      </w:pPr>
    </w:p>
    <w:p w:rsidR="00E96240" w:rsidRPr="00D52605" w:rsidRDefault="00E96240" w:rsidP="00E96240">
      <w:pPr>
        <w:spacing w:after="0"/>
        <w:rPr>
          <w:rFonts w:cs="Times New Roman"/>
          <w:b/>
        </w:rPr>
      </w:pPr>
      <w:r w:rsidRPr="00D52605">
        <w:rPr>
          <w:rFonts w:cs="Times New Roman"/>
          <w:b/>
        </w:rPr>
        <w:t>Személyi feltételek</w:t>
      </w:r>
    </w:p>
    <w:p w:rsidR="00E96240" w:rsidRPr="00D52605" w:rsidRDefault="00E96240" w:rsidP="00E96240">
      <w:pPr>
        <w:spacing w:after="0"/>
        <w:rPr>
          <w:rFonts w:cs="Times New Roman"/>
        </w:rPr>
      </w:pPr>
      <w:r w:rsidRPr="00D5260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52605" w:rsidRDefault="00E96240" w:rsidP="00E96240">
      <w:pPr>
        <w:spacing w:after="0"/>
        <w:rPr>
          <w:rFonts w:cs="Times New Roman"/>
        </w:rPr>
      </w:pPr>
      <w:r w:rsidRPr="00D52605">
        <w:rPr>
          <w:rFonts w:cs="Times New Roman"/>
        </w:rPr>
        <w:t>Ezen túl az alábbi tantárgyak oktatására az alábbi végzettséggel rendelkező szakember alkalmazható:</w:t>
      </w:r>
    </w:p>
    <w:p w:rsidR="001A7777" w:rsidRPr="00D52605"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D52605" w:rsidRPr="00D52605" w:rsidTr="00472A2C">
        <w:trPr>
          <w:trHeight w:val="300"/>
          <w:jc w:val="center"/>
        </w:trPr>
        <w:tc>
          <w:tcPr>
            <w:tcW w:w="3220" w:type="dxa"/>
            <w:shd w:val="clear" w:color="auto" w:fill="auto"/>
            <w:noWrap/>
            <w:vAlign w:val="center"/>
            <w:hideMark/>
          </w:tcPr>
          <w:p w:rsidR="00CB35F2" w:rsidRPr="00D52605" w:rsidRDefault="00CB35F2" w:rsidP="00CB35F2">
            <w:pPr>
              <w:spacing w:after="0"/>
              <w:jc w:val="center"/>
              <w:rPr>
                <w:rFonts w:eastAsia="Times New Roman" w:cs="Times New Roman"/>
                <w:b/>
                <w:bCs/>
                <w:szCs w:val="24"/>
                <w:lang w:eastAsia="hu-HU"/>
              </w:rPr>
            </w:pPr>
            <w:r w:rsidRPr="00D52605">
              <w:rPr>
                <w:rFonts w:eastAsia="Times New Roman" w:cs="Times New Roman"/>
                <w:b/>
                <w:bCs/>
                <w:szCs w:val="24"/>
                <w:lang w:eastAsia="hu-HU"/>
              </w:rPr>
              <w:t>Tantárgy</w:t>
            </w:r>
          </w:p>
        </w:tc>
        <w:tc>
          <w:tcPr>
            <w:tcW w:w="4280" w:type="dxa"/>
            <w:shd w:val="clear" w:color="auto" w:fill="auto"/>
            <w:noWrap/>
            <w:vAlign w:val="center"/>
            <w:hideMark/>
          </w:tcPr>
          <w:p w:rsidR="00CB35F2" w:rsidRPr="00D52605" w:rsidRDefault="00CB35F2" w:rsidP="00CB35F2">
            <w:pPr>
              <w:spacing w:after="0"/>
              <w:jc w:val="center"/>
              <w:rPr>
                <w:rFonts w:eastAsia="Times New Roman" w:cs="Times New Roman"/>
                <w:b/>
                <w:bCs/>
                <w:szCs w:val="24"/>
                <w:lang w:eastAsia="hu-HU"/>
              </w:rPr>
            </w:pPr>
            <w:r w:rsidRPr="00D52605">
              <w:rPr>
                <w:rFonts w:eastAsia="Times New Roman" w:cs="Times New Roman"/>
                <w:b/>
                <w:bCs/>
                <w:szCs w:val="24"/>
                <w:lang w:eastAsia="hu-HU"/>
              </w:rPr>
              <w:t>Szakképesítés/Szakképzettség</w:t>
            </w:r>
          </w:p>
        </w:tc>
      </w:tr>
      <w:tr w:rsidR="00D52605" w:rsidRPr="00D52605" w:rsidTr="00472A2C">
        <w:trPr>
          <w:trHeight w:val="300"/>
          <w:jc w:val="center"/>
        </w:trPr>
        <w:tc>
          <w:tcPr>
            <w:tcW w:w="3220" w:type="dxa"/>
            <w:shd w:val="clear" w:color="auto" w:fill="auto"/>
            <w:noWrap/>
            <w:vAlign w:val="center"/>
            <w:hideMark/>
          </w:tcPr>
          <w:p w:rsidR="00CB35F2" w:rsidRPr="00D52605" w:rsidRDefault="00CB35F2" w:rsidP="00CB35F2">
            <w:pPr>
              <w:spacing w:after="0"/>
              <w:jc w:val="left"/>
              <w:rPr>
                <w:rFonts w:eastAsia="Times New Roman" w:cs="Times New Roman"/>
                <w:szCs w:val="24"/>
                <w:lang w:eastAsia="hu-HU"/>
              </w:rPr>
            </w:pPr>
            <w:r w:rsidRPr="00D52605">
              <w:rPr>
                <w:rFonts w:eastAsia="Times New Roman" w:cs="Times New Roman"/>
                <w:szCs w:val="24"/>
                <w:lang w:eastAsia="hu-HU"/>
              </w:rPr>
              <w:t>–</w:t>
            </w:r>
          </w:p>
        </w:tc>
        <w:tc>
          <w:tcPr>
            <w:tcW w:w="4280" w:type="dxa"/>
            <w:shd w:val="clear" w:color="auto" w:fill="auto"/>
            <w:noWrap/>
            <w:vAlign w:val="center"/>
            <w:hideMark/>
          </w:tcPr>
          <w:p w:rsidR="00CB35F2" w:rsidRPr="00D52605" w:rsidRDefault="00CB35F2" w:rsidP="00CB35F2">
            <w:pPr>
              <w:spacing w:after="0"/>
              <w:jc w:val="left"/>
              <w:rPr>
                <w:rFonts w:eastAsia="Times New Roman" w:cs="Times New Roman"/>
                <w:szCs w:val="24"/>
                <w:lang w:eastAsia="hu-HU"/>
              </w:rPr>
            </w:pPr>
            <w:r w:rsidRPr="00D52605">
              <w:rPr>
                <w:rFonts w:eastAsia="Times New Roman" w:cs="Times New Roman"/>
                <w:szCs w:val="24"/>
                <w:lang w:eastAsia="hu-HU"/>
              </w:rPr>
              <w:t>–</w:t>
            </w:r>
          </w:p>
        </w:tc>
      </w:tr>
      <w:tr w:rsidR="00CB35F2" w:rsidRPr="00D52605" w:rsidTr="00472A2C">
        <w:trPr>
          <w:trHeight w:val="300"/>
          <w:jc w:val="center"/>
        </w:trPr>
        <w:tc>
          <w:tcPr>
            <w:tcW w:w="3220" w:type="dxa"/>
            <w:shd w:val="clear" w:color="auto" w:fill="auto"/>
            <w:noWrap/>
            <w:vAlign w:val="center"/>
            <w:hideMark/>
          </w:tcPr>
          <w:p w:rsidR="00CB35F2" w:rsidRPr="00D52605" w:rsidRDefault="00CB35F2" w:rsidP="00CB35F2">
            <w:pPr>
              <w:spacing w:after="0"/>
              <w:jc w:val="left"/>
              <w:rPr>
                <w:rFonts w:eastAsia="Times New Roman" w:cs="Times New Roman"/>
                <w:szCs w:val="24"/>
                <w:lang w:eastAsia="hu-HU"/>
              </w:rPr>
            </w:pPr>
            <w:r w:rsidRPr="00D52605">
              <w:rPr>
                <w:rFonts w:eastAsia="Times New Roman" w:cs="Times New Roman"/>
                <w:szCs w:val="24"/>
                <w:lang w:eastAsia="hu-HU"/>
              </w:rPr>
              <w:t>–</w:t>
            </w:r>
          </w:p>
        </w:tc>
        <w:tc>
          <w:tcPr>
            <w:tcW w:w="4280" w:type="dxa"/>
            <w:shd w:val="clear" w:color="auto" w:fill="auto"/>
            <w:noWrap/>
            <w:vAlign w:val="center"/>
            <w:hideMark/>
          </w:tcPr>
          <w:p w:rsidR="00CB35F2" w:rsidRPr="00D52605" w:rsidRDefault="00CB35F2" w:rsidP="00CB35F2">
            <w:pPr>
              <w:spacing w:after="0"/>
              <w:jc w:val="left"/>
              <w:rPr>
                <w:rFonts w:eastAsia="Times New Roman" w:cs="Times New Roman"/>
                <w:szCs w:val="24"/>
                <w:lang w:eastAsia="hu-HU"/>
              </w:rPr>
            </w:pPr>
            <w:r w:rsidRPr="00D52605">
              <w:rPr>
                <w:rFonts w:eastAsia="Times New Roman" w:cs="Times New Roman"/>
                <w:szCs w:val="24"/>
                <w:lang w:eastAsia="hu-HU"/>
              </w:rPr>
              <w:t>–</w:t>
            </w:r>
          </w:p>
        </w:tc>
      </w:tr>
    </w:tbl>
    <w:p w:rsidR="00CB35F2" w:rsidRPr="00D52605" w:rsidRDefault="00CB35F2" w:rsidP="000B5E9D">
      <w:pPr>
        <w:spacing w:after="0"/>
        <w:rPr>
          <w:rFonts w:cs="Times New Roman"/>
        </w:rPr>
      </w:pPr>
    </w:p>
    <w:p w:rsidR="00696ED9" w:rsidRPr="00D52605" w:rsidRDefault="00696ED9" w:rsidP="00696ED9">
      <w:pPr>
        <w:spacing w:after="0"/>
        <w:rPr>
          <w:rFonts w:cs="Times New Roman"/>
          <w:b/>
        </w:rPr>
      </w:pPr>
      <w:r w:rsidRPr="00D52605">
        <w:rPr>
          <w:rFonts w:cs="Times New Roman"/>
          <w:b/>
        </w:rPr>
        <w:t>Tárgyi feltételek</w:t>
      </w:r>
    </w:p>
    <w:p w:rsidR="00F052E5" w:rsidRPr="00D52605" w:rsidRDefault="00696ED9" w:rsidP="00696ED9">
      <w:pPr>
        <w:spacing w:after="0"/>
        <w:rPr>
          <w:rFonts w:cs="Times New Roman"/>
        </w:rPr>
      </w:pPr>
      <w:r w:rsidRPr="00D52605">
        <w:rPr>
          <w:rFonts w:cs="Times New Roman"/>
        </w:rPr>
        <w:t xml:space="preserve">A szakmai képzés lebonyolításához szükséges eszközök és felszerelések felsorolását a szakképesítés szakmai és vizsgakövetelménye (szvk) tartalmazza, melynek további részletei az alábbiak: </w:t>
      </w:r>
    </w:p>
    <w:tbl>
      <w:tblPr>
        <w:tblW w:w="3161" w:type="pct"/>
        <w:jc w:val="center"/>
        <w:tblInd w:w="1423" w:type="dxa"/>
        <w:tblCellMar>
          <w:left w:w="0" w:type="dxa"/>
          <w:right w:w="0" w:type="dxa"/>
        </w:tblCellMar>
        <w:tblLook w:val="0000" w:firstRow="0" w:lastRow="0" w:firstColumn="0" w:lastColumn="0" w:noHBand="0" w:noVBand="0"/>
      </w:tblPr>
      <w:tblGrid>
        <w:gridCol w:w="5742"/>
      </w:tblGrid>
      <w:tr w:rsidR="00D52605" w:rsidRPr="00D52605" w:rsidTr="00FE003F">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F052E5" w:rsidRPr="00D52605" w:rsidRDefault="00F052E5" w:rsidP="00FE003F">
            <w:pPr>
              <w:spacing w:after="0"/>
              <w:ind w:left="100"/>
              <w:rPr>
                <w:rFonts w:cs="Times New Roman"/>
              </w:rPr>
            </w:pPr>
            <w:r w:rsidRPr="00D52605">
              <w:rPr>
                <w:rFonts w:cs="Times New Roman"/>
              </w:rPr>
              <w:t>Lehúzó készlet</w:t>
            </w:r>
          </w:p>
        </w:tc>
      </w:tr>
      <w:tr w:rsidR="00D52605" w:rsidRPr="00D52605" w:rsidTr="00FE003F">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F052E5" w:rsidRPr="00D52605" w:rsidRDefault="00F052E5" w:rsidP="00FE003F">
            <w:pPr>
              <w:spacing w:after="0"/>
              <w:ind w:left="100"/>
              <w:rPr>
                <w:rFonts w:cs="Times New Roman"/>
              </w:rPr>
            </w:pPr>
            <w:r w:rsidRPr="00D52605">
              <w:rPr>
                <w:rFonts w:cs="Times New Roman"/>
              </w:rPr>
              <w:t>Körmöskulcsok</w:t>
            </w:r>
          </w:p>
        </w:tc>
      </w:tr>
      <w:tr w:rsidR="00D52605" w:rsidRPr="00D52605" w:rsidTr="00FE003F">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F052E5" w:rsidRPr="00D52605" w:rsidRDefault="00F052E5" w:rsidP="00FE003F">
            <w:pPr>
              <w:spacing w:after="0"/>
              <w:ind w:left="100"/>
              <w:rPr>
                <w:rFonts w:cs="Times New Roman"/>
              </w:rPr>
            </w:pPr>
            <w:r w:rsidRPr="00D52605">
              <w:rPr>
                <w:rFonts w:cs="Times New Roman"/>
              </w:rPr>
              <w:t>Célszerszámok, legalább egy márkaszerviz készlet</w:t>
            </w:r>
          </w:p>
        </w:tc>
      </w:tr>
      <w:tr w:rsidR="00D52605" w:rsidRPr="00D52605" w:rsidTr="00FE003F">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F052E5" w:rsidRPr="00D52605" w:rsidRDefault="00F052E5" w:rsidP="00FE003F">
            <w:pPr>
              <w:spacing w:after="0"/>
              <w:ind w:left="100"/>
              <w:rPr>
                <w:rFonts w:cs="Times New Roman"/>
              </w:rPr>
            </w:pPr>
            <w:r w:rsidRPr="00D52605">
              <w:rPr>
                <w:rFonts w:cs="Times New Roman"/>
              </w:rPr>
              <w:t>Kerékpár állványok</w:t>
            </w:r>
          </w:p>
        </w:tc>
      </w:tr>
      <w:tr w:rsidR="00D52605" w:rsidRPr="00D52605" w:rsidTr="00FE003F">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F052E5" w:rsidRPr="00D52605" w:rsidRDefault="00F052E5" w:rsidP="00FE003F">
            <w:pPr>
              <w:spacing w:after="0"/>
              <w:ind w:left="100"/>
              <w:rPr>
                <w:rFonts w:cs="Times New Roman"/>
              </w:rPr>
            </w:pPr>
            <w:r w:rsidRPr="00D52605">
              <w:rPr>
                <w:rFonts w:cs="Times New Roman"/>
              </w:rPr>
              <w:t>Gyári adatbázisokhoz való hozzáférés</w:t>
            </w:r>
          </w:p>
        </w:tc>
      </w:tr>
      <w:tr w:rsidR="00D52605" w:rsidRPr="00D52605" w:rsidTr="00FE003F">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F052E5" w:rsidRPr="00D52605" w:rsidRDefault="00F052E5" w:rsidP="00FE003F">
            <w:pPr>
              <w:spacing w:after="0"/>
              <w:ind w:left="100"/>
              <w:jc w:val="left"/>
              <w:rPr>
                <w:rFonts w:cs="Times New Roman"/>
              </w:rPr>
            </w:pPr>
            <w:r w:rsidRPr="00D52605">
              <w:rPr>
                <w:rFonts w:cs="Times New Roman"/>
              </w:rPr>
              <w:t>Komplett kerékpárok, legalább 1 db rugózott első-hátsó futóművel</w:t>
            </w:r>
          </w:p>
        </w:tc>
      </w:tr>
      <w:tr w:rsidR="00D52605" w:rsidRPr="00D52605" w:rsidTr="00FE003F">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F052E5" w:rsidRPr="00D52605" w:rsidRDefault="00F052E5" w:rsidP="00FE003F">
            <w:pPr>
              <w:spacing w:after="0"/>
              <w:ind w:left="100"/>
              <w:rPr>
                <w:rFonts w:cs="Times New Roman"/>
              </w:rPr>
            </w:pPr>
            <w:r w:rsidRPr="00D52605">
              <w:rPr>
                <w:rFonts w:cs="Times New Roman"/>
              </w:rPr>
              <w:t>Komplett kerékpárok, legalább 1 db első-hátsó váltós</w:t>
            </w:r>
          </w:p>
        </w:tc>
      </w:tr>
      <w:tr w:rsidR="00D52605" w:rsidRPr="00D52605" w:rsidTr="00FE003F">
        <w:trPr>
          <w:trHeight w:val="296"/>
          <w:jc w:val="center"/>
        </w:trPr>
        <w:tc>
          <w:tcPr>
            <w:tcW w:w="5000" w:type="pct"/>
            <w:tcBorders>
              <w:top w:val="single" w:sz="4" w:space="0" w:color="auto"/>
              <w:left w:val="single" w:sz="4" w:space="0" w:color="auto"/>
              <w:bottom w:val="single" w:sz="4" w:space="0" w:color="auto"/>
              <w:right w:val="single" w:sz="4" w:space="0" w:color="auto"/>
            </w:tcBorders>
          </w:tcPr>
          <w:p w:rsidR="00F052E5" w:rsidRPr="00D52605" w:rsidRDefault="00F052E5" w:rsidP="00FE003F">
            <w:pPr>
              <w:spacing w:after="0"/>
              <w:ind w:left="100"/>
              <w:rPr>
                <w:rFonts w:cs="Times New Roman"/>
              </w:rPr>
            </w:pPr>
            <w:r w:rsidRPr="00D52605">
              <w:rPr>
                <w:rFonts w:cs="Times New Roman"/>
              </w:rPr>
              <w:t>Komplett kerékpárok, legalább 1 db tárcsafékes</w:t>
            </w:r>
          </w:p>
        </w:tc>
      </w:tr>
    </w:tbl>
    <w:p w:rsidR="00696ED9" w:rsidRPr="00D52605" w:rsidRDefault="00696ED9" w:rsidP="00696ED9">
      <w:pPr>
        <w:spacing w:after="0"/>
        <w:rPr>
          <w:rFonts w:cs="Times New Roman"/>
        </w:rPr>
      </w:pPr>
    </w:p>
    <w:p w:rsidR="0041674C" w:rsidRPr="00D52605" w:rsidRDefault="00696ED9" w:rsidP="00696ED9">
      <w:pPr>
        <w:spacing w:after="0"/>
        <w:rPr>
          <w:rFonts w:cs="Times New Roman"/>
        </w:rPr>
      </w:pPr>
      <w:r w:rsidRPr="00D52605">
        <w:rPr>
          <w:rFonts w:cs="Times New Roman"/>
        </w:rPr>
        <w:t>Ajánlás a szakmai képzés lebonyolításához szükséges további eszközökre és felszerelésekre: Nincs.</w:t>
      </w:r>
    </w:p>
    <w:p w:rsidR="004F6765" w:rsidRPr="00D52605" w:rsidRDefault="004F6765" w:rsidP="000B5E9D">
      <w:pPr>
        <w:spacing w:after="0"/>
        <w:rPr>
          <w:rFonts w:cs="Times New Roman"/>
        </w:rPr>
      </w:pPr>
    </w:p>
    <w:p w:rsidR="00FB273F" w:rsidRPr="00D52605" w:rsidRDefault="00FB273F" w:rsidP="00FB273F">
      <w:pPr>
        <w:spacing w:after="0"/>
        <w:rPr>
          <w:rFonts w:cs="Times New Roman"/>
        </w:rPr>
      </w:pPr>
    </w:p>
    <w:p w:rsidR="00FB273F" w:rsidRPr="00D52605" w:rsidRDefault="00FB273F" w:rsidP="00FB273F">
      <w:pPr>
        <w:spacing w:after="0"/>
        <w:rPr>
          <w:rFonts w:cs="Times New Roman"/>
          <w:b/>
        </w:rPr>
      </w:pPr>
      <w:r w:rsidRPr="00D52605">
        <w:rPr>
          <w:rFonts w:cs="Times New Roman"/>
          <w:b/>
        </w:rPr>
        <w:t>V. A szakképesítés óraterve nappali rendszerű oktatásra</w:t>
      </w:r>
    </w:p>
    <w:p w:rsidR="00FB273F" w:rsidRPr="00D52605" w:rsidRDefault="00FB273F" w:rsidP="00FB273F">
      <w:pPr>
        <w:spacing w:after="0"/>
        <w:rPr>
          <w:rFonts w:cs="Times New Roman"/>
        </w:rPr>
      </w:pPr>
    </w:p>
    <w:p w:rsidR="00FB273F" w:rsidRDefault="00FB273F" w:rsidP="00FB273F">
      <w:pPr>
        <w:spacing w:after="0"/>
        <w:rPr>
          <w:rFonts w:cs="Times New Roman"/>
        </w:rPr>
      </w:pPr>
      <w:r w:rsidRPr="00D52605">
        <w:rPr>
          <w:rFonts w:cs="Times New Roman"/>
        </w:rPr>
        <w:t xml:space="preserve">A </w:t>
      </w:r>
      <w:r w:rsidR="00E50FE4" w:rsidRPr="00D52605">
        <w:rPr>
          <w:rFonts w:cs="Times New Roman"/>
        </w:rPr>
        <w:t>szakgimnázium</w:t>
      </w:r>
      <w:r w:rsidRPr="00D52605">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D52605">
        <w:rPr>
          <w:rFonts w:cs="Times New Roman"/>
        </w:rPr>
        <w:t>szakgimnázium</w:t>
      </w:r>
      <w:r w:rsidRPr="00D52605">
        <w:rPr>
          <w:rFonts w:cs="Times New Roman"/>
        </w:rPr>
        <w:t xml:space="preserve">i szakmai tartalma, tantárgyi rendszere, összes órakerete megegyezik a 4+1 évfolyamos képzés 9-12. középiskolai évfolyamokra jutó ágazati </w:t>
      </w:r>
      <w:r w:rsidR="00E50FE4" w:rsidRPr="00D52605">
        <w:rPr>
          <w:rFonts w:cs="Times New Roman"/>
        </w:rPr>
        <w:t>szakgimnázium</w:t>
      </w:r>
      <w:r w:rsidRPr="00D52605">
        <w:rPr>
          <w:rFonts w:cs="Times New Roman"/>
        </w:rPr>
        <w:t>i szakmai tantárgyainak tartalmával, összes óraszámával.</w:t>
      </w:r>
    </w:p>
    <w:p w:rsidR="00D52605" w:rsidRPr="00D52605" w:rsidRDefault="00D52605" w:rsidP="00FB273F">
      <w:pPr>
        <w:spacing w:after="0"/>
        <w:rPr>
          <w:rFonts w:cs="Times New Roman"/>
        </w:rPr>
      </w:pPr>
    </w:p>
    <w:p w:rsidR="00FB273F" w:rsidRPr="00D52605" w:rsidRDefault="00FB273F" w:rsidP="00FB273F">
      <w:pPr>
        <w:spacing w:after="0"/>
        <w:rPr>
          <w:rFonts w:cs="Times New Roman"/>
        </w:rPr>
      </w:pPr>
    </w:p>
    <w:p w:rsidR="008B01A2" w:rsidRPr="00D52605" w:rsidRDefault="00E50FE4" w:rsidP="00FB273F">
      <w:pPr>
        <w:spacing w:after="0"/>
        <w:rPr>
          <w:rFonts w:cs="Times New Roman"/>
        </w:rPr>
      </w:pPr>
      <w:r w:rsidRPr="00D52605">
        <w:rPr>
          <w:rFonts w:cs="Times New Roman"/>
        </w:rPr>
        <w:t>Szakgimnázium</w:t>
      </w:r>
      <w:r w:rsidR="00FB273F" w:rsidRPr="00D52605">
        <w:rPr>
          <w:rFonts w:cs="Times New Roman"/>
        </w:rPr>
        <w:t>i képzés esetén a heti és éves szakmai óraszámok:</w:t>
      </w:r>
    </w:p>
    <w:p w:rsidR="002C6866" w:rsidRPr="00D52605"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52605" w:rsidRPr="00D52605"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jc w:val="center"/>
              <w:rPr>
                <w:rFonts w:cs="Times New Roman"/>
                <w:szCs w:val="24"/>
              </w:rPr>
            </w:pPr>
            <w:r w:rsidRPr="00D52605">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jc w:val="center"/>
              <w:rPr>
                <w:rFonts w:cs="Times New Roman"/>
                <w:szCs w:val="24"/>
              </w:rPr>
            </w:pPr>
            <w:r w:rsidRPr="00D52605">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jc w:val="center"/>
              <w:rPr>
                <w:rFonts w:cs="Times New Roman"/>
                <w:szCs w:val="24"/>
              </w:rPr>
            </w:pPr>
            <w:r w:rsidRPr="00D52605">
              <w:rPr>
                <w:rFonts w:cs="Times New Roman"/>
              </w:rPr>
              <w:t xml:space="preserve">éves óraszám </w:t>
            </w:r>
          </w:p>
        </w:tc>
      </w:tr>
      <w:tr w:rsidR="00D52605" w:rsidRPr="00D52605"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83064C" w:rsidP="00BF4EAA">
            <w:pPr>
              <w:spacing w:after="0"/>
              <w:jc w:val="center"/>
              <w:rPr>
                <w:rFonts w:cs="Times New Roman"/>
                <w:szCs w:val="24"/>
              </w:rPr>
            </w:pPr>
            <w:r w:rsidRPr="00D52605">
              <w:rPr>
                <w:rFonts w:cs="Times New Roman"/>
              </w:rPr>
              <w:t>8</w:t>
            </w:r>
            <w:r w:rsidR="002C6866" w:rsidRPr="00D52605">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83064C" w:rsidP="00BF4EAA">
            <w:pPr>
              <w:spacing w:after="0"/>
              <w:ind w:left="252"/>
              <w:rPr>
                <w:rFonts w:cs="Times New Roman"/>
                <w:szCs w:val="24"/>
              </w:rPr>
            </w:pPr>
            <w:r w:rsidRPr="00D52605">
              <w:rPr>
                <w:rFonts w:cs="Times New Roman"/>
              </w:rPr>
              <w:t>288</w:t>
            </w:r>
            <w:r w:rsidR="002C6866" w:rsidRPr="00D52605">
              <w:rPr>
                <w:rFonts w:cs="Times New Roman"/>
              </w:rPr>
              <w:t xml:space="preserve"> óra/év</w:t>
            </w:r>
          </w:p>
        </w:tc>
      </w:tr>
      <w:tr w:rsidR="00D52605" w:rsidRPr="00D52605"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jc w:val="center"/>
              <w:rPr>
                <w:rFonts w:cs="Times New Roman"/>
                <w:szCs w:val="24"/>
              </w:rPr>
            </w:pPr>
            <w:r w:rsidRPr="00D52605">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ind w:left="252"/>
              <w:rPr>
                <w:rFonts w:cs="Times New Roman"/>
                <w:szCs w:val="24"/>
              </w:rPr>
            </w:pPr>
            <w:r w:rsidRPr="00D52605">
              <w:rPr>
                <w:rFonts w:cs="Times New Roman"/>
              </w:rPr>
              <w:t>432 óra/év</w:t>
            </w:r>
          </w:p>
        </w:tc>
      </w:tr>
      <w:tr w:rsidR="00D52605" w:rsidRPr="00D52605"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D52605"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ind w:left="252"/>
              <w:rPr>
                <w:rFonts w:cs="Times New Roman"/>
                <w:szCs w:val="24"/>
              </w:rPr>
            </w:pPr>
            <w:r w:rsidRPr="00D52605">
              <w:rPr>
                <w:rFonts w:cs="Times New Roman"/>
              </w:rPr>
              <w:t>140 óra</w:t>
            </w:r>
          </w:p>
        </w:tc>
      </w:tr>
      <w:tr w:rsidR="00D52605" w:rsidRPr="00D52605"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83064C" w:rsidP="00BF4EAA">
            <w:pPr>
              <w:spacing w:after="0"/>
              <w:jc w:val="center"/>
              <w:rPr>
                <w:rFonts w:cs="Times New Roman"/>
                <w:szCs w:val="24"/>
              </w:rPr>
            </w:pPr>
            <w:r w:rsidRPr="00D52605">
              <w:rPr>
                <w:rFonts w:cs="Times New Roman"/>
              </w:rPr>
              <w:t>11</w:t>
            </w:r>
            <w:r w:rsidR="002C6866" w:rsidRPr="00D52605">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83064C" w:rsidP="00BF4EAA">
            <w:pPr>
              <w:spacing w:after="0"/>
              <w:ind w:left="252"/>
              <w:rPr>
                <w:rFonts w:cs="Times New Roman"/>
                <w:szCs w:val="24"/>
              </w:rPr>
            </w:pPr>
            <w:r w:rsidRPr="00D52605">
              <w:rPr>
                <w:rFonts w:cs="Times New Roman"/>
              </w:rPr>
              <w:t>396</w:t>
            </w:r>
            <w:r w:rsidR="002C6866" w:rsidRPr="00D52605">
              <w:rPr>
                <w:rFonts w:cs="Times New Roman"/>
              </w:rPr>
              <w:t xml:space="preserve"> óra/év</w:t>
            </w:r>
          </w:p>
        </w:tc>
      </w:tr>
      <w:tr w:rsidR="00D52605" w:rsidRPr="00D52605"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D52605"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ind w:left="252"/>
              <w:rPr>
                <w:rFonts w:cs="Times New Roman"/>
                <w:szCs w:val="24"/>
              </w:rPr>
            </w:pPr>
            <w:r w:rsidRPr="00D52605">
              <w:rPr>
                <w:rFonts w:cs="Times New Roman"/>
              </w:rPr>
              <w:t>140 óra</w:t>
            </w:r>
          </w:p>
        </w:tc>
      </w:tr>
      <w:tr w:rsidR="00D52605" w:rsidRPr="00D52605"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83064C" w:rsidP="00BF4EAA">
            <w:pPr>
              <w:spacing w:after="0"/>
              <w:jc w:val="center"/>
              <w:rPr>
                <w:rFonts w:cs="Times New Roman"/>
                <w:szCs w:val="24"/>
              </w:rPr>
            </w:pPr>
            <w:r w:rsidRPr="00D52605">
              <w:rPr>
                <w:rFonts w:cs="Times New Roman"/>
              </w:rPr>
              <w:t>12</w:t>
            </w:r>
            <w:r w:rsidR="002C6866" w:rsidRPr="00D52605">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83064C" w:rsidP="00BF4EAA">
            <w:pPr>
              <w:spacing w:after="0"/>
              <w:ind w:left="252"/>
              <w:rPr>
                <w:rFonts w:cs="Times New Roman"/>
                <w:szCs w:val="24"/>
              </w:rPr>
            </w:pPr>
            <w:r w:rsidRPr="00D52605">
              <w:rPr>
                <w:rFonts w:cs="Times New Roman"/>
              </w:rPr>
              <w:t>372</w:t>
            </w:r>
            <w:r w:rsidR="002C6866" w:rsidRPr="00D52605">
              <w:rPr>
                <w:rFonts w:cs="Times New Roman"/>
              </w:rPr>
              <w:t xml:space="preserve"> óra/év</w:t>
            </w:r>
          </w:p>
        </w:tc>
      </w:tr>
      <w:tr w:rsidR="00D52605" w:rsidRPr="00D52605"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jc w:val="center"/>
              <w:rPr>
                <w:rFonts w:cs="Times New Roman"/>
                <w:szCs w:val="24"/>
              </w:rPr>
            </w:pPr>
            <w:r w:rsidRPr="00D52605">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ind w:left="252"/>
              <w:rPr>
                <w:rFonts w:cs="Times New Roman"/>
                <w:szCs w:val="24"/>
              </w:rPr>
            </w:pPr>
            <w:r w:rsidRPr="00D52605">
              <w:rPr>
                <w:rFonts w:cs="Times New Roman"/>
              </w:rPr>
              <w:t>961 óra/év</w:t>
            </w:r>
          </w:p>
        </w:tc>
      </w:tr>
      <w:tr w:rsidR="002C6866" w:rsidRPr="00D52605"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83064C" w:rsidP="00BF4EAA">
            <w:pPr>
              <w:spacing w:after="0"/>
              <w:ind w:left="252"/>
              <w:rPr>
                <w:rFonts w:cs="Times New Roman"/>
                <w:szCs w:val="24"/>
              </w:rPr>
            </w:pPr>
            <w:r w:rsidRPr="00D52605">
              <w:rPr>
                <w:rFonts w:cs="Times New Roman"/>
              </w:rPr>
              <w:t>272</w:t>
            </w:r>
            <w:r w:rsidR="002C6866" w:rsidRPr="00D52605">
              <w:rPr>
                <w:rFonts w:cs="Times New Roman"/>
              </w:rPr>
              <w:t>9 óra</w:t>
            </w:r>
          </w:p>
        </w:tc>
      </w:tr>
    </w:tbl>
    <w:p w:rsidR="002C6866" w:rsidRPr="00D52605" w:rsidRDefault="002C6866" w:rsidP="002C6866">
      <w:pPr>
        <w:spacing w:after="0"/>
        <w:rPr>
          <w:rFonts w:cs="Times New Roman"/>
          <w:szCs w:val="24"/>
        </w:rPr>
      </w:pPr>
    </w:p>
    <w:p w:rsidR="002C6866" w:rsidRPr="00D52605" w:rsidRDefault="002C6866" w:rsidP="002C6866">
      <w:pPr>
        <w:spacing w:after="0"/>
        <w:rPr>
          <w:rFonts w:cs="Times New Roman"/>
        </w:rPr>
      </w:pPr>
      <w:r w:rsidRPr="00D52605">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6866" w:rsidRPr="00D52605"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D52605" w:rsidRPr="00D52605"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jc w:val="center"/>
              <w:rPr>
                <w:rFonts w:cs="Times New Roman"/>
                <w:szCs w:val="24"/>
              </w:rPr>
            </w:pPr>
            <w:r w:rsidRPr="00D52605">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jc w:val="center"/>
              <w:rPr>
                <w:rFonts w:cs="Times New Roman"/>
                <w:szCs w:val="24"/>
              </w:rPr>
            </w:pPr>
            <w:r w:rsidRPr="00D52605">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jc w:val="center"/>
              <w:rPr>
                <w:rFonts w:cs="Times New Roman"/>
                <w:szCs w:val="24"/>
              </w:rPr>
            </w:pPr>
            <w:r w:rsidRPr="00D52605">
              <w:rPr>
                <w:rFonts w:cs="Times New Roman"/>
              </w:rPr>
              <w:t xml:space="preserve">éves óraszám </w:t>
            </w:r>
          </w:p>
        </w:tc>
      </w:tr>
      <w:tr w:rsidR="00D52605" w:rsidRPr="00D52605"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1116 óra/év</w:t>
            </w:r>
          </w:p>
        </w:tc>
      </w:tr>
      <w:tr w:rsidR="00D52605" w:rsidRPr="00D52605"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D52605"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160 óra</w:t>
            </w:r>
          </w:p>
        </w:tc>
      </w:tr>
      <w:tr w:rsidR="00D52605" w:rsidRPr="00D52605"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961 óra/év</w:t>
            </w:r>
          </w:p>
        </w:tc>
      </w:tr>
      <w:tr w:rsidR="00D52605" w:rsidRPr="00D52605"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D52605" w:rsidRDefault="002C6866" w:rsidP="00BF4EAA">
            <w:pPr>
              <w:spacing w:after="0"/>
              <w:rPr>
                <w:rFonts w:cs="Times New Roman"/>
                <w:szCs w:val="24"/>
              </w:rPr>
            </w:pPr>
            <w:r w:rsidRPr="00D52605">
              <w:rPr>
                <w:rFonts w:cs="Times New Roman"/>
              </w:rPr>
              <w:t>2237 óra</w:t>
            </w:r>
          </w:p>
        </w:tc>
      </w:tr>
    </w:tbl>
    <w:p w:rsidR="002C6866" w:rsidRPr="00D52605" w:rsidRDefault="002C6866" w:rsidP="002C6866">
      <w:pPr>
        <w:spacing w:after="0"/>
        <w:rPr>
          <w:rFonts w:cs="Times New Roman"/>
          <w:szCs w:val="24"/>
        </w:rPr>
      </w:pPr>
    </w:p>
    <w:p w:rsidR="00876453" w:rsidRPr="00D52605" w:rsidRDefault="001F08AF" w:rsidP="000B5E9D">
      <w:pPr>
        <w:spacing w:after="0"/>
        <w:rPr>
          <w:rFonts w:cs="Times New Roman"/>
        </w:rPr>
      </w:pPr>
      <w:r w:rsidRPr="00D52605">
        <w:rPr>
          <w:rFonts w:cs="Times New Roman"/>
        </w:rPr>
        <w:t xml:space="preserve">(A kizárólag 13-14. évfolyamon megszervezett képzésben, illetve a </w:t>
      </w:r>
      <w:r w:rsidR="00E50FE4" w:rsidRPr="00D52605">
        <w:rPr>
          <w:rFonts w:cs="Times New Roman"/>
        </w:rPr>
        <w:t>szakgimnázium</w:t>
      </w:r>
      <w:r w:rsidRPr="00D52605">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D52605" w:rsidRDefault="00CB484D" w:rsidP="000B5E9D">
      <w:pPr>
        <w:spacing w:after="0"/>
        <w:rPr>
          <w:rFonts w:cs="Times New Roman"/>
        </w:rPr>
        <w:sectPr w:rsidR="00CB484D" w:rsidRPr="00D52605">
          <w:pgSz w:w="11906" w:h="16838"/>
          <w:pgMar w:top="1417" w:right="1417" w:bottom="1417" w:left="1417" w:header="708" w:footer="708" w:gutter="0"/>
          <w:cols w:space="708"/>
          <w:docGrid w:linePitch="360"/>
        </w:sectPr>
      </w:pPr>
    </w:p>
    <w:p w:rsidR="00CB484D" w:rsidRPr="00D52605" w:rsidRDefault="00CB484D" w:rsidP="00CB484D">
      <w:pPr>
        <w:spacing w:after="0"/>
        <w:jc w:val="center"/>
        <w:rPr>
          <w:rFonts w:cs="Times New Roman"/>
        </w:rPr>
      </w:pPr>
      <w:r w:rsidRPr="00D52605">
        <w:rPr>
          <w:rFonts w:cs="Times New Roman"/>
        </w:rPr>
        <w:t>1. számú táblázat</w:t>
      </w:r>
    </w:p>
    <w:p w:rsidR="008B01A2" w:rsidRPr="00D52605" w:rsidRDefault="00CB484D" w:rsidP="00CB484D">
      <w:pPr>
        <w:spacing w:after="0"/>
        <w:jc w:val="center"/>
        <w:rPr>
          <w:rFonts w:cs="Times New Roman"/>
          <w:b/>
        </w:rPr>
      </w:pPr>
      <w:r w:rsidRPr="00D52605">
        <w:rPr>
          <w:rFonts w:cs="Times New Roman"/>
          <w:b/>
        </w:rPr>
        <w:t>A szakmai követelménymodulokhoz rendelt tantárgyak heti óraszáma évfolyamonként</w:t>
      </w:r>
    </w:p>
    <w:p w:rsidR="00420CA2" w:rsidRPr="00D52605" w:rsidRDefault="00420CA2" w:rsidP="000B5E9D">
      <w:pPr>
        <w:spacing w:after="0"/>
        <w:rPr>
          <w:rFonts w:cs="Times New Roman"/>
        </w:rPr>
      </w:pPr>
    </w:p>
    <w:p w:rsidR="00752ECD" w:rsidRPr="00D52605"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500"/>
        <w:gridCol w:w="412"/>
        <w:gridCol w:w="588"/>
        <w:gridCol w:w="548"/>
        <w:gridCol w:w="452"/>
        <w:gridCol w:w="548"/>
        <w:gridCol w:w="452"/>
        <w:gridCol w:w="606"/>
        <w:gridCol w:w="368"/>
        <w:gridCol w:w="526"/>
        <w:gridCol w:w="548"/>
        <w:gridCol w:w="452"/>
      </w:tblGrid>
      <w:tr w:rsidR="00D52605" w:rsidRPr="00D52605" w:rsidTr="00D52605">
        <w:trPr>
          <w:cantSplit/>
          <w:trHeight w:val="585"/>
          <w:jc w:val="center"/>
        </w:trPr>
        <w:tc>
          <w:tcPr>
            <w:tcW w:w="4780" w:type="dxa"/>
            <w:gridSpan w:val="2"/>
            <w:vMerge w:val="restart"/>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1800" w:type="dxa"/>
            <w:vMerge w:val="restart"/>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1500" w:type="dxa"/>
            <w:gridSpan w:val="3"/>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1500" w:type="dxa"/>
            <w:gridSpan w:val="3"/>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11.</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5/13.</w:t>
            </w:r>
          </w:p>
        </w:tc>
        <w:tc>
          <w:tcPr>
            <w:tcW w:w="1500" w:type="dxa"/>
            <w:gridSpan w:val="3"/>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2/14.</w:t>
            </w:r>
          </w:p>
        </w:tc>
      </w:tr>
      <w:tr w:rsidR="00D52605" w:rsidRPr="00D52605" w:rsidTr="00D52605">
        <w:trPr>
          <w:cantSplit/>
          <w:trHeight w:val="585"/>
          <w:jc w:val="center"/>
        </w:trPr>
        <w:tc>
          <w:tcPr>
            <w:tcW w:w="4780" w:type="dxa"/>
            <w:gridSpan w:val="2"/>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8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286"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ögy</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ögy</w:t>
            </w:r>
          </w:p>
        </w:tc>
        <w:tc>
          <w:tcPr>
            <w:tcW w:w="54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54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606"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ögy</w:t>
            </w:r>
          </w:p>
        </w:tc>
        <w:tc>
          <w:tcPr>
            <w:tcW w:w="54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r>
      <w:tr w:rsidR="00D52605" w:rsidRPr="00D52605" w:rsidTr="00D52605">
        <w:trPr>
          <w:cantSplit/>
          <w:trHeight w:val="600"/>
          <w:jc w:val="center"/>
        </w:trPr>
        <w:tc>
          <w:tcPr>
            <w:tcW w:w="2600" w:type="dxa"/>
            <w:vMerge w:val="restart"/>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Összesen</w:t>
            </w:r>
          </w:p>
        </w:tc>
        <w:tc>
          <w:tcPr>
            <w:tcW w:w="1800" w:type="dxa"/>
            <w:vMerge w:val="restart"/>
            <w:shd w:val="clear" w:color="auto" w:fill="auto"/>
            <w:vAlign w:val="center"/>
            <w:hideMark/>
          </w:tcPr>
          <w:p w:rsidR="00D52605" w:rsidRPr="00D52605" w:rsidRDefault="00D52605" w:rsidP="00D52605">
            <w:pPr>
              <w:spacing w:after="0"/>
              <w:jc w:val="center"/>
              <w:rPr>
                <w:rFonts w:eastAsia="Times New Roman" w:cs="Times New Roman"/>
                <w:color w:val="000000"/>
                <w:sz w:val="16"/>
                <w:szCs w:val="16"/>
                <w:lang w:eastAsia="hu-HU"/>
              </w:rPr>
            </w:pPr>
            <w:r w:rsidRPr="00D52605">
              <w:rPr>
                <w:rFonts w:eastAsia="Times New Roman" w:cs="Times New Roman"/>
                <w:color w:val="000000"/>
                <w:sz w:val="16"/>
                <w:szCs w:val="16"/>
                <w:lang w:eastAsia="hu-HU"/>
              </w:rPr>
              <w:t>A tantárgy kapcsolódása</w:t>
            </w:r>
          </w:p>
        </w:tc>
        <w:tc>
          <w:tcPr>
            <w:tcW w:w="364"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5</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w:t>
            </w:r>
          </w:p>
        </w:tc>
        <w:tc>
          <w:tcPr>
            <w:tcW w:w="286"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w:t>
            </w:r>
          </w:p>
        </w:tc>
        <w:tc>
          <w:tcPr>
            <w:tcW w:w="714" w:type="dxa"/>
            <w:vMerge w:val="restart"/>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w:t>
            </w:r>
          </w:p>
        </w:tc>
        <w:tc>
          <w:tcPr>
            <w:tcW w:w="588" w:type="dxa"/>
            <w:vMerge w:val="restart"/>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140</w:t>
            </w:r>
          </w:p>
        </w:tc>
        <w:tc>
          <w:tcPr>
            <w:tcW w:w="54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1,5</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w:t>
            </w:r>
          </w:p>
        </w:tc>
        <w:tc>
          <w:tcPr>
            <w:tcW w:w="54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17</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w:t>
            </w:r>
          </w:p>
        </w:tc>
        <w:tc>
          <w:tcPr>
            <w:tcW w:w="606"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17,5</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w:t>
            </w:r>
          </w:p>
        </w:tc>
        <w:tc>
          <w:tcPr>
            <w:tcW w:w="526" w:type="dxa"/>
            <w:vMerge w:val="restart"/>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160</w:t>
            </w:r>
          </w:p>
        </w:tc>
        <w:tc>
          <w:tcPr>
            <w:tcW w:w="54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17</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w:t>
            </w:r>
          </w:p>
        </w:tc>
      </w:tr>
      <w:tr w:rsidR="00D52605" w:rsidRPr="00D52605" w:rsidTr="00D52605">
        <w:trPr>
          <w:cantSplit/>
          <w:trHeight w:val="60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Összesen</w:t>
            </w:r>
          </w:p>
        </w:tc>
        <w:tc>
          <w:tcPr>
            <w:tcW w:w="1800" w:type="dxa"/>
            <w:vMerge/>
            <w:vAlign w:val="center"/>
            <w:hideMark/>
          </w:tcPr>
          <w:p w:rsidR="00D52605" w:rsidRPr="00D52605" w:rsidRDefault="00D52605" w:rsidP="00D52605">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8</w:t>
            </w:r>
          </w:p>
        </w:tc>
        <w:tc>
          <w:tcPr>
            <w:tcW w:w="786"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w:t>
            </w:r>
          </w:p>
        </w:tc>
        <w:tc>
          <w:tcPr>
            <w:tcW w:w="714"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912"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w:t>
            </w:r>
          </w:p>
        </w:tc>
        <w:tc>
          <w:tcPr>
            <w:tcW w:w="58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5,5</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31</w:t>
            </w:r>
          </w:p>
        </w:tc>
        <w:tc>
          <w:tcPr>
            <w:tcW w:w="974"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29,5</w:t>
            </w:r>
          </w:p>
        </w:tc>
        <w:tc>
          <w:tcPr>
            <w:tcW w:w="526"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31</w:t>
            </w:r>
          </w:p>
        </w:tc>
      </w:tr>
      <w:tr w:rsidR="00D52605" w:rsidRPr="00D52605" w:rsidTr="00D52605">
        <w:trPr>
          <w:cantSplit/>
          <w:trHeight w:val="630"/>
          <w:jc w:val="center"/>
        </w:trPr>
        <w:tc>
          <w:tcPr>
            <w:tcW w:w="26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11499-12</w:t>
            </w:r>
            <w:r w:rsidRPr="00D52605">
              <w:rPr>
                <w:rFonts w:eastAsia="Times New Roman" w:cs="Times New Roman"/>
                <w:color w:val="000000"/>
                <w:sz w:val="18"/>
                <w:szCs w:val="18"/>
                <w:lang w:eastAsia="hu-HU"/>
              </w:rPr>
              <w:br/>
              <w:t>Foglalkoztatás II.</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Foglalkoztatás II.</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0,5</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0,5</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1005"/>
          <w:jc w:val="center"/>
        </w:trPr>
        <w:tc>
          <w:tcPr>
            <w:tcW w:w="26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11498-12</w:t>
            </w:r>
            <w:r w:rsidRPr="00D52605">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Foglalkoztatás I.</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restart"/>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10416-16 Közlekedéstechnikai alapok</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Közlekedési ismeretek</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Műszaki rajz</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Mechanika</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Gépelemek-géptan</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Technológiai alapismeretek</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Elektrotechnika-elektronika</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1,5</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5,5</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vMerge w:val="restart"/>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10417-16 Közlekedéstechnikai gyakorlatok</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Karbantartási gyakorlatok</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Mérési gyakorlatok</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bl>
    <w:p w:rsidR="00D52605" w:rsidRDefault="00D52605">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500"/>
        <w:gridCol w:w="412"/>
        <w:gridCol w:w="588"/>
        <w:gridCol w:w="548"/>
        <w:gridCol w:w="452"/>
        <w:gridCol w:w="548"/>
        <w:gridCol w:w="452"/>
        <w:gridCol w:w="606"/>
        <w:gridCol w:w="368"/>
        <w:gridCol w:w="526"/>
        <w:gridCol w:w="548"/>
        <w:gridCol w:w="452"/>
      </w:tblGrid>
      <w:tr w:rsidR="00D52605" w:rsidRPr="00D52605" w:rsidTr="00D52605">
        <w:trPr>
          <w:cantSplit/>
          <w:trHeight w:val="480"/>
          <w:jc w:val="center"/>
        </w:trPr>
        <w:tc>
          <w:tcPr>
            <w:tcW w:w="2600" w:type="dxa"/>
            <w:vMerge w:val="restart"/>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10504-12 Kerékpárszerelő feladatai</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Kerékpár szerkezeti ismeretek</w:t>
            </w:r>
          </w:p>
        </w:tc>
        <w:tc>
          <w:tcPr>
            <w:tcW w:w="1800" w:type="dxa"/>
            <w:shd w:val="clear" w:color="000000" w:fill="92D050"/>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31 525 01</w:t>
            </w:r>
            <w:r w:rsidRPr="00D52605">
              <w:rPr>
                <w:rFonts w:eastAsia="Times New Roman" w:cs="Times New Roman"/>
                <w:color w:val="000000"/>
                <w:sz w:val="18"/>
                <w:szCs w:val="18"/>
                <w:lang w:eastAsia="hu-HU"/>
              </w:rPr>
              <w:br/>
              <w:t>Kerékpárszerelő</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Kerékpárok javítási gyakorlata</w:t>
            </w:r>
          </w:p>
        </w:tc>
        <w:tc>
          <w:tcPr>
            <w:tcW w:w="1800" w:type="dxa"/>
            <w:shd w:val="clear" w:color="000000" w:fill="92D050"/>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31 525 01</w:t>
            </w:r>
            <w:r w:rsidRPr="00D52605">
              <w:rPr>
                <w:rFonts w:eastAsia="Times New Roman" w:cs="Times New Roman"/>
                <w:color w:val="000000"/>
                <w:sz w:val="18"/>
                <w:szCs w:val="18"/>
                <w:lang w:eastAsia="hu-HU"/>
              </w:rPr>
              <w:br/>
              <w:t>Kerékpárszerelő</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10443-16 Gépkezelő általános ismeretei</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Gépkezelő általános ismeretei</w:t>
            </w:r>
          </w:p>
        </w:tc>
        <w:tc>
          <w:tcPr>
            <w:tcW w:w="1800" w:type="dxa"/>
            <w:shd w:val="clear" w:color="000000" w:fill="92D050"/>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32 582 02</w:t>
            </w:r>
            <w:r w:rsidRPr="00D52605">
              <w:rPr>
                <w:rFonts w:eastAsia="Times New Roman" w:cs="Times New Roman"/>
                <w:color w:val="000000"/>
                <w:sz w:val="18"/>
                <w:szCs w:val="18"/>
                <w:lang w:eastAsia="hu-HU"/>
              </w:rPr>
              <w:br/>
              <w:t>Építő- és anyagmozgató gép kezelője (Emelőgépkezelő (kivéve targonca) szakmairány)</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0,5</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vMerge w:val="restart"/>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10445-16 Emelőgépkezelő speciális feladatai</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Emelőgépkezelő speciális feladatai</w:t>
            </w:r>
          </w:p>
        </w:tc>
        <w:tc>
          <w:tcPr>
            <w:tcW w:w="1800" w:type="dxa"/>
            <w:shd w:val="clear" w:color="000000" w:fill="92D050"/>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32 582 02</w:t>
            </w:r>
            <w:r w:rsidRPr="00D52605">
              <w:rPr>
                <w:rFonts w:eastAsia="Times New Roman" w:cs="Times New Roman"/>
                <w:color w:val="000000"/>
                <w:sz w:val="18"/>
                <w:szCs w:val="18"/>
                <w:lang w:eastAsia="hu-HU"/>
              </w:rPr>
              <w:br/>
              <w:t>Építő- és anyagmozgató gép kezelője (Emelőgépkezelő (kivéve targonca) szakmairány)</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0,5</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Emelőgépkezelő speciális feladatai gyakorlat</w:t>
            </w:r>
          </w:p>
        </w:tc>
        <w:tc>
          <w:tcPr>
            <w:tcW w:w="1800" w:type="dxa"/>
            <w:shd w:val="clear" w:color="000000" w:fill="92D050"/>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32 582 02</w:t>
            </w:r>
            <w:r w:rsidRPr="00D52605">
              <w:rPr>
                <w:rFonts w:eastAsia="Times New Roman" w:cs="Times New Roman"/>
                <w:color w:val="000000"/>
                <w:sz w:val="18"/>
                <w:szCs w:val="18"/>
                <w:lang w:eastAsia="hu-HU"/>
              </w:rPr>
              <w:br/>
              <w:t>Építő- és anyagmozgató gép kezelője (Emelőgépkezelő (kivéve targonca) szakmairány)</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restart"/>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10418-16 Járműkarbantartás</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Járműkarbantartás</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Gazdasági ismeretek</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0,5</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0,5</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Járműkarbantartás gyakorlata</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r>
      <w:tr w:rsidR="00D52605" w:rsidRPr="00D52605" w:rsidTr="00D52605">
        <w:trPr>
          <w:cantSplit/>
          <w:trHeight w:val="300"/>
          <w:jc w:val="center"/>
        </w:trPr>
        <w:tc>
          <w:tcPr>
            <w:tcW w:w="2600" w:type="dxa"/>
            <w:vMerge w:val="restart"/>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10421-16 Autószerelő feladatai</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Gépjárműszerkezettan</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Gépjármű-villamosságtan</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30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Szerelési gyakorlat</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w:t>
            </w:r>
          </w:p>
        </w:tc>
      </w:tr>
      <w:tr w:rsidR="00D52605" w:rsidRPr="00D52605" w:rsidTr="00D52605">
        <w:trPr>
          <w:cantSplit/>
          <w:trHeight w:val="300"/>
          <w:jc w:val="center"/>
        </w:trPr>
        <w:tc>
          <w:tcPr>
            <w:tcW w:w="2600" w:type="dxa"/>
            <w:vMerge w:val="restart"/>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10422-16 Járműdiagnosztika</w:t>
            </w: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Járműdiagnosztika</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r w:rsidR="00D52605" w:rsidRPr="00D52605" w:rsidTr="00D52605">
        <w:trPr>
          <w:cantSplit/>
          <w:trHeight w:val="480"/>
          <w:jc w:val="center"/>
        </w:trPr>
        <w:tc>
          <w:tcPr>
            <w:tcW w:w="2600"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218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Járműdiagnosztika gyakorlata</w:t>
            </w:r>
          </w:p>
        </w:tc>
        <w:tc>
          <w:tcPr>
            <w:tcW w:w="1800" w:type="dxa"/>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364"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606"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r>
      <w:tr w:rsidR="00D52605" w:rsidRPr="00D52605" w:rsidTr="00030106">
        <w:trPr>
          <w:cantSplit/>
          <w:trHeight w:val="480"/>
          <w:jc w:val="center"/>
        </w:trPr>
        <w:tc>
          <w:tcPr>
            <w:tcW w:w="4780" w:type="dxa"/>
            <w:gridSpan w:val="2"/>
            <w:shd w:val="clear" w:color="auto" w:fill="auto"/>
            <w:vAlign w:val="center"/>
            <w:hideMark/>
          </w:tcPr>
          <w:p w:rsidR="00D52605" w:rsidRPr="00D52605" w:rsidRDefault="00D52605" w:rsidP="00030106">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Ágazati szakmai kompetenciák erősítése</w:t>
            </w:r>
          </w:p>
        </w:tc>
        <w:tc>
          <w:tcPr>
            <w:tcW w:w="1800" w:type="dxa"/>
            <w:shd w:val="clear" w:color="000000" w:fill="92D050"/>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helyi</w:t>
            </w:r>
            <w:r w:rsidRPr="00D52605">
              <w:rPr>
                <w:rFonts w:eastAsia="Times New Roman" w:cs="Times New Roman"/>
                <w:color w:val="000000"/>
                <w:sz w:val="18"/>
                <w:szCs w:val="18"/>
                <w:lang w:eastAsia="hu-HU"/>
              </w:rPr>
              <w:br/>
              <w:t>tanterv szerint</w:t>
            </w:r>
          </w:p>
        </w:tc>
        <w:tc>
          <w:tcPr>
            <w:tcW w:w="364" w:type="dxa"/>
            <w:shd w:val="clear" w:color="000000" w:fill="FFFFFF"/>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36"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286" w:type="dxa"/>
            <w:shd w:val="clear" w:color="000000" w:fill="FFFFFF"/>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714"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FFFFF"/>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06" w:type="dxa"/>
            <w:shd w:val="clear" w:color="000000" w:fill="FFFFFF"/>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368"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26"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48" w:type="dxa"/>
            <w:shd w:val="clear" w:color="000000" w:fill="FFFFFF"/>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52" w:type="dxa"/>
            <w:shd w:val="clear" w:color="000000" w:fill="F2F2F2"/>
            <w:noWrap/>
            <w:vAlign w:val="cente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r>
    </w:tbl>
    <w:p w:rsidR="006F5812" w:rsidRPr="00D52605" w:rsidRDefault="006F5812" w:rsidP="000B5E9D">
      <w:pPr>
        <w:spacing w:after="0"/>
        <w:rPr>
          <w:rFonts w:cs="Times New Roman"/>
        </w:rPr>
      </w:pPr>
    </w:p>
    <w:p w:rsidR="00CB484D" w:rsidRPr="00D52605" w:rsidRDefault="00CB484D" w:rsidP="00CB484D">
      <w:pPr>
        <w:spacing w:after="0"/>
        <w:rPr>
          <w:rFonts w:cs="Times New Roman"/>
        </w:rPr>
      </w:pPr>
      <w:r w:rsidRPr="00D52605">
        <w:rPr>
          <w:rFonts w:cs="Times New Roman"/>
        </w:rPr>
        <w:t>A</w:t>
      </w:r>
      <w:r w:rsidR="006F5812" w:rsidRPr="00D52605">
        <w:rPr>
          <w:rFonts w:cs="Times New Roman"/>
        </w:rPr>
        <w:t xml:space="preserve"> kerettanterv szakmai tartalma –</w:t>
      </w:r>
      <w:r w:rsidRPr="00D52605">
        <w:rPr>
          <w:rFonts w:cs="Times New Roman"/>
        </w:rPr>
        <w:t xml:space="preserve"> a szakképzésről szóló 2011. évi CLXXXVII. törvény 8.</w:t>
      </w:r>
      <w:r w:rsidR="006F5812" w:rsidRPr="00D52605">
        <w:rPr>
          <w:rFonts w:cs="Times New Roman"/>
        </w:rPr>
        <w:t>§ (5) bekezdésének megfelelően –</w:t>
      </w:r>
      <w:r w:rsidRPr="00D52605">
        <w:rPr>
          <w:rFonts w:cs="Times New Roman"/>
        </w:rPr>
        <w:t xml:space="preserve"> a nappali rendszerű oktatásra meghatározott tanulói éves kötelező szakmai elméleti és gyakorlati óraszám legalább 90%-át lefedi. </w:t>
      </w:r>
    </w:p>
    <w:p w:rsidR="00CB484D" w:rsidRPr="00D52605" w:rsidRDefault="00CB484D" w:rsidP="00CB484D">
      <w:pPr>
        <w:spacing w:after="0"/>
        <w:rPr>
          <w:rFonts w:cs="Times New Roman"/>
        </w:rPr>
      </w:pPr>
      <w:r w:rsidRPr="00D52605">
        <w:rPr>
          <w:rFonts w:cs="Times New Roman"/>
        </w:rPr>
        <w:t>Az időkeret fennmaradó részének (szabadsáv) szakmai tartalmáról a szakképző iskola szakmai programjában kell rendelkezni.</w:t>
      </w:r>
    </w:p>
    <w:p w:rsidR="00CB484D" w:rsidRPr="00D52605" w:rsidRDefault="00CB484D" w:rsidP="00CB484D">
      <w:pPr>
        <w:spacing w:after="0"/>
        <w:rPr>
          <w:rFonts w:cs="Times New Roman"/>
        </w:rPr>
      </w:pPr>
    </w:p>
    <w:p w:rsidR="00420CA2" w:rsidRDefault="00CB484D" w:rsidP="00CB484D">
      <w:pPr>
        <w:spacing w:after="0"/>
        <w:rPr>
          <w:rFonts w:cs="Times New Roman"/>
        </w:rPr>
      </w:pPr>
      <w:r w:rsidRPr="00D52605">
        <w:rPr>
          <w:rFonts w:cs="Times New Roman"/>
        </w:rPr>
        <w:t>A szakmai és vizsgakövetelményben a szakképesítésre meghatározott elmélet/gyakorlat arányának a teljes képzési idő során kell teljesülnie.</w:t>
      </w:r>
    </w:p>
    <w:p w:rsidR="00D52605" w:rsidRDefault="00D52605" w:rsidP="00CB484D">
      <w:pPr>
        <w:spacing w:after="0"/>
        <w:rPr>
          <w:rFonts w:cs="Times New Roman"/>
        </w:rPr>
      </w:pPr>
    </w:p>
    <w:p w:rsidR="00D52605" w:rsidRPr="00D52605" w:rsidRDefault="00D52605" w:rsidP="00CB484D">
      <w:pPr>
        <w:spacing w:after="0"/>
        <w:rPr>
          <w:rFonts w:cs="Times New Roman"/>
        </w:rPr>
      </w:pPr>
    </w:p>
    <w:p w:rsidR="00CB484D" w:rsidRPr="00D52605" w:rsidRDefault="00CB484D" w:rsidP="00CB484D">
      <w:pPr>
        <w:spacing w:after="0"/>
        <w:jc w:val="center"/>
        <w:rPr>
          <w:rFonts w:cs="Times New Roman"/>
        </w:rPr>
      </w:pPr>
      <w:r w:rsidRPr="00D52605">
        <w:rPr>
          <w:rFonts w:cs="Times New Roman"/>
        </w:rPr>
        <w:t>2. számú táblázat</w:t>
      </w:r>
    </w:p>
    <w:p w:rsidR="00420CA2" w:rsidRPr="00D52605" w:rsidRDefault="00CB484D" w:rsidP="00CB484D">
      <w:pPr>
        <w:spacing w:after="0"/>
        <w:jc w:val="center"/>
        <w:rPr>
          <w:rFonts w:cs="Times New Roman"/>
          <w:b/>
        </w:rPr>
      </w:pPr>
      <w:r w:rsidRPr="00D52605">
        <w:rPr>
          <w:rFonts w:cs="Times New Roman"/>
          <w:b/>
        </w:rPr>
        <w:t>A szakmai követelménymodulokhoz rendelt tantárgyak és témakörök óraszáma évfolyamonként</w:t>
      </w:r>
    </w:p>
    <w:p w:rsidR="00420CA2" w:rsidRPr="00D52605" w:rsidRDefault="00420CA2" w:rsidP="000B5E9D">
      <w:pPr>
        <w:spacing w:after="0"/>
        <w:rPr>
          <w:rFonts w:cs="Times New Roman"/>
        </w:rPr>
      </w:pPr>
    </w:p>
    <w:p w:rsidR="006F5812" w:rsidRPr="00D52605"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00"/>
        <w:gridCol w:w="644"/>
        <w:gridCol w:w="500"/>
        <w:gridCol w:w="500"/>
        <w:gridCol w:w="500"/>
        <w:gridCol w:w="500"/>
        <w:gridCol w:w="500"/>
        <w:gridCol w:w="500"/>
        <w:gridCol w:w="500"/>
        <w:gridCol w:w="500"/>
        <w:gridCol w:w="412"/>
        <w:gridCol w:w="588"/>
        <w:gridCol w:w="699"/>
        <w:gridCol w:w="698"/>
        <w:gridCol w:w="699"/>
        <w:gridCol w:w="500"/>
        <w:gridCol w:w="500"/>
        <w:gridCol w:w="699"/>
        <w:gridCol w:w="500"/>
        <w:gridCol w:w="500"/>
        <w:gridCol w:w="500"/>
        <w:gridCol w:w="500"/>
        <w:gridCol w:w="500"/>
        <w:gridCol w:w="698"/>
      </w:tblGrid>
      <w:tr w:rsidR="00D52605" w:rsidRPr="00D52605" w:rsidTr="00D52605">
        <w:trPr>
          <w:trHeight w:val="1065"/>
          <w:jc w:val="center"/>
        </w:trPr>
        <w:tc>
          <w:tcPr>
            <w:tcW w:w="2543" w:type="dxa"/>
            <w:gridSpan w:val="2"/>
            <w:vMerge w:val="restart"/>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44" w:type="dxa"/>
            <w:vMerge w:val="restart"/>
            <w:shd w:val="clear" w:color="auto" w:fill="auto"/>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1500" w:type="dxa"/>
            <w:gridSpan w:val="3"/>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1500" w:type="dxa"/>
            <w:gridSpan w:val="3"/>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11.</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699"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xml:space="preserve">Szakgimnáziumi képzés </w:t>
            </w:r>
            <w:r w:rsidRPr="00D52605">
              <w:rPr>
                <w:rFonts w:eastAsia="Times New Roman" w:cs="Times New Roman"/>
                <w:color w:val="000000"/>
                <w:sz w:val="18"/>
                <w:szCs w:val="18"/>
                <w:lang w:eastAsia="hu-HU"/>
              </w:rPr>
              <w:br/>
              <w:t>9-12. o. összes óraszáma</w:t>
            </w:r>
          </w:p>
        </w:tc>
        <w:tc>
          <w:tcPr>
            <w:tcW w:w="698"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Nem a főszakképesítésre fordítandó órakeret</w:t>
            </w:r>
          </w:p>
        </w:tc>
        <w:tc>
          <w:tcPr>
            <w:tcW w:w="699"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xml:space="preserve">Főszakképesítés </w:t>
            </w:r>
            <w:r w:rsidRPr="00D52605">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5/13.</w:t>
            </w:r>
          </w:p>
        </w:tc>
        <w:tc>
          <w:tcPr>
            <w:tcW w:w="699"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xml:space="preserve">Főszakképesítés </w:t>
            </w:r>
            <w:r w:rsidRPr="00D52605">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2/14.</w:t>
            </w:r>
          </w:p>
        </w:tc>
        <w:tc>
          <w:tcPr>
            <w:tcW w:w="698"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A két évfolyamos szakképzés összes óraszáma</w:t>
            </w:r>
          </w:p>
        </w:tc>
      </w:tr>
      <w:tr w:rsidR="00D52605" w:rsidRPr="00D52605" w:rsidTr="00D52605">
        <w:trPr>
          <w:trHeight w:val="1065"/>
          <w:jc w:val="center"/>
        </w:trPr>
        <w:tc>
          <w:tcPr>
            <w:tcW w:w="2543" w:type="dxa"/>
            <w:gridSpan w:val="2"/>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ögy</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ögy</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699"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698"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699"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ögy</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e</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gy</w:t>
            </w:r>
          </w:p>
        </w:tc>
        <w:tc>
          <w:tcPr>
            <w:tcW w:w="698"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r>
      <w:tr w:rsidR="00D52605" w:rsidRPr="00D52605" w:rsidTr="00D52605">
        <w:trPr>
          <w:trHeight w:val="240"/>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A fő szakképe-sítésre vonatkozó:</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Összesen</w:t>
            </w:r>
          </w:p>
        </w:tc>
        <w:tc>
          <w:tcPr>
            <w:tcW w:w="644"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A tantárgy kapcsolódása</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288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vMerge w:val="restart"/>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140</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47</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699" w:type="dxa"/>
            <w:vMerge w:val="restart"/>
            <w:shd w:val="clear" w:color="auto" w:fill="auto"/>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1488</w:t>
            </w:r>
          </w:p>
        </w:tc>
        <w:tc>
          <w:tcPr>
            <w:tcW w:w="698" w:type="dxa"/>
            <w:vMerge w:val="restart"/>
            <w:shd w:val="clear" w:color="auto" w:fill="auto"/>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453</w:t>
            </w:r>
          </w:p>
        </w:tc>
        <w:tc>
          <w:tcPr>
            <w:tcW w:w="699" w:type="dxa"/>
            <w:vMerge w:val="restart"/>
            <w:shd w:val="clear" w:color="auto" w:fill="auto"/>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1035</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527</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434</w:t>
            </w:r>
          </w:p>
        </w:tc>
        <w:tc>
          <w:tcPr>
            <w:tcW w:w="699" w:type="dxa"/>
            <w:vMerge w:val="restart"/>
            <w:shd w:val="clear" w:color="auto" w:fill="auto"/>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1996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630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160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527</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434</w:t>
            </w:r>
          </w:p>
        </w:tc>
        <w:tc>
          <w:tcPr>
            <w:tcW w:w="698" w:type="dxa"/>
            <w:vMerge w:val="restart"/>
            <w:shd w:val="clear" w:color="auto" w:fill="auto"/>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2023</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Összesen</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432</w:t>
            </w:r>
          </w:p>
        </w:tc>
        <w:tc>
          <w:tcPr>
            <w:tcW w:w="500"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171</w:t>
            </w: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961</w:t>
            </w: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1062</w:t>
            </w:r>
          </w:p>
        </w:tc>
        <w:tc>
          <w:tcPr>
            <w:tcW w:w="500"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961</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 xml:space="preserve">Elméleti óraszámok </w:t>
            </w:r>
            <w:r w:rsidRPr="00D52605">
              <w:rPr>
                <w:rFonts w:eastAsia="Times New Roman" w:cs="Times New Roman"/>
                <w:color w:val="000000"/>
                <w:sz w:val="18"/>
                <w:szCs w:val="18"/>
                <w:lang w:eastAsia="hu-HU"/>
              </w:rPr>
              <w:br/>
              <w:t>(arány ögy-vel)</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0" w:type="dxa"/>
            <w:gridSpan w:val="10"/>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öt évfolyamos képzés egészében: 1150 óra (50,5%)</w:t>
            </w: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1157 óra (53%)</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 xml:space="preserve">Gyakorlati óraszámok </w:t>
            </w:r>
            <w:r w:rsidRPr="00D52605">
              <w:rPr>
                <w:rFonts w:eastAsia="Times New Roman" w:cs="Times New Roman"/>
                <w:color w:val="000000"/>
                <w:sz w:val="18"/>
                <w:szCs w:val="18"/>
                <w:lang w:eastAsia="hu-HU"/>
              </w:rPr>
              <w:br/>
              <w:t>(arány ögy-vel)</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0" w:type="dxa"/>
            <w:gridSpan w:val="10"/>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öt évfolyamos képzés egészében: 846 óra (49,5%)</w:t>
            </w: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866 óra (47%)</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r>
      <w:tr w:rsidR="00D52605" w:rsidRPr="00D52605" w:rsidTr="00D52605">
        <w:trPr>
          <w:trHeight w:val="240"/>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11499-12</w:t>
            </w:r>
            <w:r w:rsidRPr="00D52605">
              <w:rPr>
                <w:rFonts w:eastAsia="Times New Roman" w:cs="Times New Roman"/>
                <w:color w:val="000000"/>
                <w:sz w:val="18"/>
                <w:szCs w:val="18"/>
                <w:lang w:eastAsia="hu-HU"/>
              </w:rPr>
              <w:br/>
              <w:t>Foglalkoztatás II.</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Foglalkoztatás II.</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15</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15</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15</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15</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Munkajogi alapismeretek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Munkaviszony létesítése</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Álláskeresés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Munkanélküliség</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r>
    </w:tbl>
    <w:p w:rsidR="00D52605" w:rsidRDefault="00D5260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00"/>
        <w:gridCol w:w="644"/>
        <w:gridCol w:w="500"/>
        <w:gridCol w:w="500"/>
        <w:gridCol w:w="500"/>
        <w:gridCol w:w="500"/>
        <w:gridCol w:w="500"/>
        <w:gridCol w:w="500"/>
        <w:gridCol w:w="500"/>
        <w:gridCol w:w="500"/>
        <w:gridCol w:w="412"/>
        <w:gridCol w:w="588"/>
        <w:gridCol w:w="699"/>
        <w:gridCol w:w="698"/>
        <w:gridCol w:w="699"/>
        <w:gridCol w:w="500"/>
        <w:gridCol w:w="500"/>
        <w:gridCol w:w="699"/>
        <w:gridCol w:w="500"/>
        <w:gridCol w:w="500"/>
        <w:gridCol w:w="500"/>
        <w:gridCol w:w="500"/>
        <w:gridCol w:w="500"/>
        <w:gridCol w:w="698"/>
      </w:tblGrid>
      <w:tr w:rsidR="00D52605" w:rsidRPr="00D52605" w:rsidTr="00D52605">
        <w:trPr>
          <w:trHeight w:val="240"/>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11498-12</w:t>
            </w:r>
            <w:r w:rsidRPr="00D52605">
              <w:rPr>
                <w:rFonts w:eastAsia="Times New Roman" w:cs="Times New Roman"/>
                <w:color w:val="000000"/>
                <w:sz w:val="18"/>
                <w:szCs w:val="18"/>
                <w:lang w:eastAsia="hu-HU"/>
              </w:rPr>
              <w:br/>
              <w:t>Foglalkoztatás I. (érettségire épülő képzések esetén)</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Foglalkoztatás I.</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62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62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62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62</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Nyelvtani rendszerezés 1</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Nyelvtani rendszerezés 2</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Nyelvi készségfejlesztés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Munkavállalói szókincs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r>
      <w:tr w:rsidR="00D52605" w:rsidRPr="00D52605" w:rsidTr="00D52605">
        <w:trPr>
          <w:trHeight w:val="229"/>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10416-16 Közlekedéstechnikai alapok</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Közlekedési ismeretek</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Közlekedéstörténet, közlekedési fogalmak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 közúti, a vasúti, a vízi és a légi közlekedés technikája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 járművek menetdinamikája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Műszaki rajz</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Síkmértani szerkesztések és vetületi ábrázolás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Metszeti ábrázolás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Méretmegadás, felületminőség, tűrések és illesztések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Jelképes ábrázolások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Mechanika</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Merev testek általános statikája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Síkbeli egyensúlyi szerkezetek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Szilárdságtan</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27</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27</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27</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27</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Kinematika, kinetika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r>
    </w:tbl>
    <w:p w:rsidR="00D52605" w:rsidRDefault="00D5260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00"/>
        <w:gridCol w:w="644"/>
        <w:gridCol w:w="500"/>
        <w:gridCol w:w="500"/>
        <w:gridCol w:w="500"/>
        <w:gridCol w:w="500"/>
        <w:gridCol w:w="500"/>
        <w:gridCol w:w="500"/>
        <w:gridCol w:w="500"/>
        <w:gridCol w:w="500"/>
        <w:gridCol w:w="412"/>
        <w:gridCol w:w="588"/>
        <w:gridCol w:w="699"/>
        <w:gridCol w:w="698"/>
        <w:gridCol w:w="699"/>
        <w:gridCol w:w="500"/>
        <w:gridCol w:w="500"/>
        <w:gridCol w:w="699"/>
        <w:gridCol w:w="500"/>
        <w:gridCol w:w="500"/>
        <w:gridCol w:w="500"/>
        <w:gridCol w:w="500"/>
        <w:gridCol w:w="500"/>
        <w:gridCol w:w="698"/>
      </w:tblGrid>
      <w:tr w:rsidR="00D52605" w:rsidRPr="00D52605" w:rsidTr="00D52605">
        <w:trPr>
          <w:trHeight w:val="240"/>
          <w:jc w:val="center"/>
        </w:trPr>
        <w:tc>
          <w:tcPr>
            <w:tcW w:w="643" w:type="dxa"/>
            <w:vMerge w:val="restart"/>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Gépelemek-géptan</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Bevezetés, kötőgépelemek, kötések, biztosítások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Rugók és lengéscsilapítók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Csövek és csőszerelvények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Tengelyek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Csapágyazások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14</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Tengelykapcsolók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Fékek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Hajtások, hajtóművek, mechanizmusok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Technológiai alapismeretek</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72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Alapfogalmak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Fémes szerkezeti anyagok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Nemfémes szerkezeti anyagok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Öntészet, melegalakítások, hőkezelések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Kötések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Forgács nélküli hidegalakítások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Forgácsolás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Felújítási technológiák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Anyag és hibakereső vizsgálatok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Szereléstechnika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r>
    </w:tbl>
    <w:p w:rsidR="00D52605" w:rsidRDefault="00D5260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00"/>
        <w:gridCol w:w="644"/>
        <w:gridCol w:w="500"/>
        <w:gridCol w:w="500"/>
        <w:gridCol w:w="500"/>
        <w:gridCol w:w="500"/>
        <w:gridCol w:w="500"/>
        <w:gridCol w:w="500"/>
        <w:gridCol w:w="500"/>
        <w:gridCol w:w="500"/>
        <w:gridCol w:w="412"/>
        <w:gridCol w:w="588"/>
        <w:gridCol w:w="699"/>
        <w:gridCol w:w="698"/>
        <w:gridCol w:w="699"/>
        <w:gridCol w:w="500"/>
        <w:gridCol w:w="500"/>
        <w:gridCol w:w="699"/>
        <w:gridCol w:w="500"/>
        <w:gridCol w:w="500"/>
        <w:gridCol w:w="500"/>
        <w:gridCol w:w="500"/>
        <w:gridCol w:w="500"/>
        <w:gridCol w:w="698"/>
      </w:tblGrid>
      <w:tr w:rsidR="00D52605" w:rsidRPr="00D52605" w:rsidTr="00D52605">
        <w:trPr>
          <w:trHeight w:val="480"/>
          <w:jc w:val="center"/>
        </w:trPr>
        <w:tc>
          <w:tcPr>
            <w:tcW w:w="643" w:type="dxa"/>
            <w:vMerge w:val="restart"/>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Elektrotechnika-elektronika</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47</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191</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191</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191</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198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198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Villamos alapfogalmak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Passzív és aktív villamos hálózatok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Vegyi elektromos folyamatok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 villamos tér</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 mágneses tér</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26</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Váltakozóáramú áramkörök, a transzformátor</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Háromfázisú hálózatok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Villamos gépek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21</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21</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Félvezetők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24</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 xml:space="preserve">Impulzustechnikai és digitális áramkörök </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15</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15</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15</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17</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17</w:t>
            </w:r>
          </w:p>
        </w:tc>
      </w:tr>
      <w:tr w:rsidR="00D52605" w:rsidRPr="00D52605" w:rsidTr="00D52605">
        <w:trPr>
          <w:trHeight w:val="229"/>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10417-16 Közlekedéstechnikai gyakorlatok</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Karbantartási gyakorlatok</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108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288</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288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288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288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288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Mérés és előrajzolás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Megmunkálás I.</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72</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Kötések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Megmunkálások II.</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Anyagvizsgálatok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Szerelés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Mérési gyakorlatok</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Villamos méréstechnikai alapismeretek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44</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51</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51</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Egyenáramú villamos alapmérések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Váltakozóáramú villamos alapmérések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23</w:t>
            </w:r>
          </w:p>
        </w:tc>
      </w:tr>
    </w:tbl>
    <w:p w:rsidR="00D52605" w:rsidRDefault="00D5260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00"/>
        <w:gridCol w:w="644"/>
        <w:gridCol w:w="500"/>
        <w:gridCol w:w="500"/>
        <w:gridCol w:w="500"/>
        <w:gridCol w:w="500"/>
        <w:gridCol w:w="500"/>
        <w:gridCol w:w="500"/>
        <w:gridCol w:w="500"/>
        <w:gridCol w:w="500"/>
        <w:gridCol w:w="412"/>
        <w:gridCol w:w="588"/>
        <w:gridCol w:w="699"/>
        <w:gridCol w:w="698"/>
        <w:gridCol w:w="699"/>
        <w:gridCol w:w="500"/>
        <w:gridCol w:w="500"/>
        <w:gridCol w:w="699"/>
        <w:gridCol w:w="500"/>
        <w:gridCol w:w="500"/>
        <w:gridCol w:w="500"/>
        <w:gridCol w:w="500"/>
        <w:gridCol w:w="500"/>
        <w:gridCol w:w="698"/>
      </w:tblGrid>
      <w:tr w:rsidR="00D52605" w:rsidRPr="00D52605" w:rsidTr="00D52605">
        <w:trPr>
          <w:trHeight w:val="567"/>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10504-12 Kerékpárszerelő feladatai</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Kerékpár szerkezeti ismeretek</w:t>
            </w:r>
          </w:p>
        </w:tc>
        <w:tc>
          <w:tcPr>
            <w:tcW w:w="644" w:type="dxa"/>
            <w:vMerge w:val="restart"/>
            <w:shd w:val="clear" w:color="000000" w:fill="92D050"/>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31 525 01</w:t>
            </w:r>
            <w:r w:rsidRPr="00D52605">
              <w:rPr>
                <w:rFonts w:eastAsia="Times New Roman" w:cs="Times New Roman"/>
                <w:color w:val="000000"/>
                <w:sz w:val="18"/>
                <w:szCs w:val="18"/>
                <w:lang w:eastAsia="hu-HU"/>
              </w:rPr>
              <w:br/>
              <w:t>Kerékpárszerelő</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Vázszerkezetek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Hajtóművek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Fékek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Futóművek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674"/>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Kerékpárok javítási gyakorlata</w:t>
            </w:r>
          </w:p>
        </w:tc>
        <w:tc>
          <w:tcPr>
            <w:tcW w:w="644" w:type="dxa"/>
            <w:vMerge w:val="restart"/>
            <w:shd w:val="clear" w:color="000000" w:fill="92D050"/>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31 525 01</w:t>
            </w:r>
            <w:r w:rsidRPr="00D52605">
              <w:rPr>
                <w:rFonts w:eastAsia="Times New Roman" w:cs="Times New Roman"/>
                <w:color w:val="000000"/>
                <w:sz w:val="18"/>
                <w:szCs w:val="18"/>
                <w:lang w:eastAsia="hu-HU"/>
              </w:rPr>
              <w:br/>
              <w:t>Kerékpárszerelő</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144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Üzembe helyezés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Karbantartási feladatok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96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29"/>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10443-16 Gépkezelő általános ismeretei</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Gépkezelő általános ismeretei</w:t>
            </w:r>
          </w:p>
        </w:tc>
        <w:tc>
          <w:tcPr>
            <w:tcW w:w="644" w:type="dxa"/>
            <w:vMerge w:val="restart"/>
            <w:shd w:val="clear" w:color="000000" w:fill="92D050"/>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32 582 02</w:t>
            </w:r>
            <w:r w:rsidRPr="00D52605">
              <w:rPr>
                <w:rFonts w:eastAsia="Times New Roman" w:cs="Times New Roman"/>
                <w:color w:val="000000"/>
                <w:sz w:val="18"/>
                <w:szCs w:val="18"/>
                <w:lang w:eastAsia="hu-HU"/>
              </w:rPr>
              <w:br/>
              <w:t>Építő- és anyagmozgató gép kezelője (Emelőgépkezelő (kivéve targonca) szakmairány)</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Gépelemek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Belsőégésű motorok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Elektromosság alapfogalmai</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Hidraulika és pneumatika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Gazdaságos üzemeltetés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Munka- és balesetvédelmi 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Gépkezelő adminisztrációs feladatai</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Hibaelhárítás</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Elsősegély-nyújtási alapismeretek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Tűz- és környezetvédelmi 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bl>
    <w:p w:rsidR="00D52605" w:rsidRDefault="00D5260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00"/>
        <w:gridCol w:w="644"/>
        <w:gridCol w:w="500"/>
        <w:gridCol w:w="500"/>
        <w:gridCol w:w="500"/>
        <w:gridCol w:w="500"/>
        <w:gridCol w:w="500"/>
        <w:gridCol w:w="500"/>
        <w:gridCol w:w="500"/>
        <w:gridCol w:w="500"/>
        <w:gridCol w:w="412"/>
        <w:gridCol w:w="588"/>
        <w:gridCol w:w="699"/>
        <w:gridCol w:w="698"/>
        <w:gridCol w:w="699"/>
        <w:gridCol w:w="500"/>
        <w:gridCol w:w="500"/>
        <w:gridCol w:w="699"/>
        <w:gridCol w:w="500"/>
        <w:gridCol w:w="500"/>
        <w:gridCol w:w="500"/>
        <w:gridCol w:w="500"/>
        <w:gridCol w:w="500"/>
        <w:gridCol w:w="698"/>
      </w:tblGrid>
      <w:tr w:rsidR="00D52605" w:rsidRPr="00D52605" w:rsidTr="00D52605">
        <w:trPr>
          <w:trHeight w:val="229"/>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10445-16 Emelőgépkezelő speciális feladatai</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Emelőgépkezelő speciális feladatai</w:t>
            </w:r>
          </w:p>
        </w:tc>
        <w:tc>
          <w:tcPr>
            <w:tcW w:w="644" w:type="dxa"/>
            <w:vMerge w:val="restart"/>
            <w:shd w:val="clear" w:color="000000" w:fill="92D050"/>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32 582 02</w:t>
            </w:r>
            <w:r w:rsidRPr="00D52605">
              <w:rPr>
                <w:rFonts w:eastAsia="Times New Roman" w:cs="Times New Roman"/>
                <w:color w:val="000000"/>
                <w:sz w:val="18"/>
                <w:szCs w:val="18"/>
                <w:lang w:eastAsia="hu-HU"/>
              </w:rPr>
              <w:br/>
              <w:t>Építő- és anyagmozgató gép kezelője (Emelőgépkezelő (kivéve targonca) szakmairány)</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Az emelőgép rendszerezése, szerkezettana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Rakatképzés szabályai</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Veszélyes és egészségre ártalmas anyagok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Teherfelvevő-, kötöző-és függesztő eszközök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Anyagmozgatás, közlekedés szabályai a munkaterületen</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Kötöző és irányítói feladatok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Egyéni és csoportos védőfelszerelések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Emelőgépkezelő speciális feladatai gyakorlat</w:t>
            </w:r>
          </w:p>
        </w:tc>
        <w:tc>
          <w:tcPr>
            <w:tcW w:w="644" w:type="dxa"/>
            <w:vMerge w:val="restart"/>
            <w:shd w:val="clear" w:color="000000" w:fill="92D050"/>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32 582 02</w:t>
            </w:r>
            <w:r w:rsidRPr="00D52605">
              <w:rPr>
                <w:rFonts w:eastAsia="Times New Roman" w:cs="Times New Roman"/>
                <w:color w:val="000000"/>
                <w:sz w:val="18"/>
                <w:szCs w:val="18"/>
                <w:lang w:eastAsia="hu-HU"/>
              </w:rPr>
              <w:br/>
              <w:t>Építő- és anyagmozgató gép kezelője (Emelőgépkezelő (kivéve targonca) szakmairány)</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Emelőgép üzemeltetés előtti karbantartó-műszaki vizsgálata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Emelőgép-napló kitöltése</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Működési vizsgálat</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Kezelőszervek működésének ellenőrzése</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Távvezérlő működése</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Gépkezelési (emelési) gyakorlat</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r>
    </w:tbl>
    <w:p w:rsidR="00D52605" w:rsidRDefault="00D52605">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3"/>
        <w:gridCol w:w="1900"/>
        <w:gridCol w:w="644"/>
        <w:gridCol w:w="500"/>
        <w:gridCol w:w="500"/>
        <w:gridCol w:w="500"/>
        <w:gridCol w:w="500"/>
        <w:gridCol w:w="500"/>
        <w:gridCol w:w="500"/>
        <w:gridCol w:w="500"/>
        <w:gridCol w:w="500"/>
        <w:gridCol w:w="412"/>
        <w:gridCol w:w="588"/>
        <w:gridCol w:w="699"/>
        <w:gridCol w:w="698"/>
        <w:gridCol w:w="699"/>
        <w:gridCol w:w="500"/>
        <w:gridCol w:w="500"/>
        <w:gridCol w:w="699"/>
        <w:gridCol w:w="500"/>
        <w:gridCol w:w="500"/>
        <w:gridCol w:w="500"/>
        <w:gridCol w:w="500"/>
        <w:gridCol w:w="500"/>
        <w:gridCol w:w="698"/>
      </w:tblGrid>
      <w:tr w:rsidR="00D52605" w:rsidRPr="00D52605" w:rsidTr="00D52605">
        <w:trPr>
          <w:trHeight w:val="229"/>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10418-16 Járműkarbantartás</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Járműkarbantartás</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31</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31</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31</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31</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Dokumentációs 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15</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15</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15</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15</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Ápolási és szervizműveletek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Gépkocsi vizsgálati műveletek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Gazdasági ismeretek</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Adózási 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Munkajogi 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Gazdasági társaságok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Fogyasztóvédelmi 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Járműkarbantartás gyakorlata</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93</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93</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93</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93</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Dokumentációs ismeretek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Ápolási és szervizműveletek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Gépkocsi vizsgálati műveletek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53</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53</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53</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53</w:t>
            </w:r>
          </w:p>
        </w:tc>
      </w:tr>
      <w:tr w:rsidR="00D52605" w:rsidRPr="00D52605" w:rsidTr="00D52605">
        <w:trPr>
          <w:trHeight w:val="229"/>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10421-16 Autószerelő feladatai</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Gépjárműszerkezettan</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186</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Otto-motorok szerkezete, működése</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Dízelmotorok szerkezete, működése</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Motorok hűtése, kenése</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Motorok tüzelőanyag-ellátó rendszerei</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32</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Erőátviteli berendezések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Futóművek, kormányberendezések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Fékrendszerek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Gépjármű-villamosságtan</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A gépjármű villamos hálózata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 xml:space="preserve">Villamos energia ellátás </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34</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Fogyasztók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34</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34</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Motorok elektronikus irányítása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Szerelési gyakorlat</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217</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217</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217</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217</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Motorok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70</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Erőátviteli berendezések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35</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35</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35</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35</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Futóművek, kormányberendezések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Fékrendszerek</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r>
      <w:tr w:rsidR="00D52605" w:rsidRPr="00D52605" w:rsidTr="00D52605">
        <w:trPr>
          <w:trHeight w:val="72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Elektromos berendezések szerelése</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56</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56</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56</w:t>
            </w:r>
          </w:p>
        </w:tc>
      </w:tr>
      <w:tr w:rsidR="00D52605" w:rsidRPr="00D52605" w:rsidTr="00D52605">
        <w:trPr>
          <w:trHeight w:val="229"/>
          <w:jc w:val="center"/>
        </w:trPr>
        <w:tc>
          <w:tcPr>
            <w:tcW w:w="643" w:type="dxa"/>
            <w:vMerge w:val="restart"/>
            <w:shd w:val="clear" w:color="auto" w:fill="auto"/>
            <w:textDirection w:val="btLr"/>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10422-16 Járműdiagnosztika</w:t>
            </w: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Járműdiagnosztika</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93</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93</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93</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Motordiagnosztika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36</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Futómű- és fékdiagnosztika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22</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22</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22</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Villamos berendezések diagnosztikája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35</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35</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35</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35</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Járműdiagnosztika gyakorlata</w:t>
            </w:r>
          </w:p>
        </w:tc>
        <w:tc>
          <w:tcPr>
            <w:tcW w:w="644" w:type="dxa"/>
            <w:vMerge w:val="restart"/>
            <w:shd w:val="clear" w:color="000000" w:fill="FFFFFF"/>
            <w:textDirection w:val="btL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fő szakképesítés</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vMerge w:val="restart"/>
            <w:shd w:val="clear" w:color="auto" w:fill="auto"/>
            <w:noWrap/>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124</w:t>
            </w:r>
          </w:p>
        </w:tc>
      </w:tr>
      <w:tr w:rsidR="00D52605" w:rsidRPr="00D52605" w:rsidTr="00D52605">
        <w:trPr>
          <w:trHeight w:val="24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Motordiagnosztika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Futómű- és fékdiagnosztika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28</w:t>
            </w:r>
          </w:p>
        </w:tc>
      </w:tr>
      <w:tr w:rsidR="00D52605" w:rsidRPr="00D52605" w:rsidTr="00D52605">
        <w:trPr>
          <w:trHeight w:val="480"/>
          <w:jc w:val="center"/>
        </w:trPr>
        <w:tc>
          <w:tcPr>
            <w:tcW w:w="643"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1900" w:type="dxa"/>
            <w:shd w:val="clear" w:color="auto" w:fill="auto"/>
            <w:vAlign w:val="center"/>
            <w:hideMark/>
          </w:tcPr>
          <w:p w:rsidR="00D52605" w:rsidRPr="00D52605" w:rsidRDefault="00D52605" w:rsidP="00D52605">
            <w:pPr>
              <w:spacing w:after="0"/>
              <w:jc w:val="left"/>
              <w:rPr>
                <w:rFonts w:eastAsia="Times New Roman" w:cs="Times New Roman"/>
                <w:color w:val="000000"/>
                <w:sz w:val="18"/>
                <w:szCs w:val="18"/>
                <w:lang w:eastAsia="hu-HU"/>
              </w:rPr>
            </w:pPr>
            <w:r w:rsidRPr="00D52605">
              <w:rPr>
                <w:rFonts w:eastAsia="Times New Roman" w:cs="Times New Roman"/>
                <w:color w:val="000000"/>
                <w:sz w:val="18"/>
                <w:szCs w:val="18"/>
                <w:lang w:eastAsia="hu-HU"/>
              </w:rPr>
              <w:t>Villamos berendezések diagnosztikája</w:t>
            </w:r>
          </w:p>
        </w:tc>
        <w:tc>
          <w:tcPr>
            <w:tcW w:w="644" w:type="dxa"/>
            <w:vMerge/>
            <w:vAlign w:val="center"/>
            <w:hideMark/>
          </w:tcPr>
          <w:p w:rsidR="00D52605" w:rsidRPr="00D52605" w:rsidRDefault="00D52605" w:rsidP="00D5260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412"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88"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0</w:t>
            </w:r>
          </w:p>
        </w:tc>
        <w:tc>
          <w:tcPr>
            <w:tcW w:w="698"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699" w:type="dxa"/>
            <w:vMerge/>
            <w:vAlign w:val="center"/>
            <w:hideMark/>
          </w:tcPr>
          <w:p w:rsidR="00D52605" w:rsidRPr="00D52605" w:rsidRDefault="00D52605" w:rsidP="00D5260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699"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F2F2F2"/>
                <w:sz w:val="18"/>
                <w:szCs w:val="18"/>
                <w:lang w:eastAsia="hu-HU"/>
              </w:rPr>
            </w:pPr>
            <w:r w:rsidRPr="00D52605">
              <w:rPr>
                <w:rFonts w:eastAsia="Times New Roman" w:cs="Times New Roman"/>
                <w:color w:val="F2F2F2"/>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 </w:t>
            </w:r>
          </w:p>
        </w:tc>
        <w:tc>
          <w:tcPr>
            <w:tcW w:w="500" w:type="dxa"/>
            <w:shd w:val="clear" w:color="auto" w:fill="auto"/>
            <w:noWrap/>
            <w:vAlign w:val="center"/>
            <w:hideMark/>
          </w:tcPr>
          <w:p w:rsidR="00D52605" w:rsidRPr="00D52605" w:rsidRDefault="00D52605" w:rsidP="00D52605">
            <w:pPr>
              <w:spacing w:after="0"/>
              <w:jc w:val="center"/>
              <w:rPr>
                <w:rFonts w:eastAsia="Times New Roman" w:cs="Times New Roman"/>
                <w:color w:val="FFFFFF"/>
                <w:sz w:val="18"/>
                <w:szCs w:val="18"/>
                <w:lang w:eastAsia="hu-HU"/>
              </w:rPr>
            </w:pPr>
            <w:r w:rsidRPr="00D52605">
              <w:rPr>
                <w:rFonts w:eastAsia="Times New Roman" w:cs="Times New Roman"/>
                <w:color w:val="FFFFFF"/>
                <w:sz w:val="18"/>
                <w:szCs w:val="18"/>
                <w:lang w:eastAsia="hu-HU"/>
              </w:rPr>
              <w:t>0</w:t>
            </w:r>
          </w:p>
        </w:tc>
        <w:tc>
          <w:tcPr>
            <w:tcW w:w="500" w:type="dxa"/>
            <w:shd w:val="clear" w:color="000000" w:fill="F2F2F2"/>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c>
          <w:tcPr>
            <w:tcW w:w="698" w:type="dxa"/>
            <w:shd w:val="clear" w:color="auto" w:fill="auto"/>
            <w:noWrap/>
            <w:vAlign w:val="center"/>
            <w:hideMark/>
          </w:tcPr>
          <w:p w:rsidR="00D52605" w:rsidRPr="00D52605" w:rsidRDefault="00D52605" w:rsidP="00D52605">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48</w:t>
            </w:r>
          </w:p>
        </w:tc>
      </w:tr>
      <w:tr w:rsidR="00D52605" w:rsidRPr="00D52605" w:rsidTr="00D52605">
        <w:trPr>
          <w:trHeight w:val="777"/>
          <w:jc w:val="center"/>
        </w:trPr>
        <w:tc>
          <w:tcPr>
            <w:tcW w:w="2543" w:type="dxa"/>
            <w:gridSpan w:val="2"/>
            <w:shd w:val="clear" w:color="auto" w:fill="auto"/>
            <w:vAlign w:val="center"/>
            <w:hideMark/>
          </w:tcPr>
          <w:p w:rsidR="00D52605" w:rsidRPr="00D52605" w:rsidRDefault="00D52605" w:rsidP="00030106">
            <w:pPr>
              <w:spacing w:after="0"/>
              <w:jc w:val="left"/>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Ágazati szakmai kompetenciák erősítése</w:t>
            </w:r>
          </w:p>
        </w:tc>
        <w:tc>
          <w:tcPr>
            <w:tcW w:w="644" w:type="dxa"/>
            <w:shd w:val="clear" w:color="000000" w:fill="92D050"/>
            <w:textDirection w:val="btLr"/>
            <w:hideMark/>
          </w:tcPr>
          <w:p w:rsidR="00D52605" w:rsidRPr="00D52605" w:rsidRDefault="00D52605" w:rsidP="00030106">
            <w:pPr>
              <w:spacing w:after="0"/>
              <w:jc w:val="center"/>
              <w:rPr>
                <w:rFonts w:eastAsia="Times New Roman" w:cs="Times New Roman"/>
                <w:color w:val="000000"/>
                <w:sz w:val="18"/>
                <w:szCs w:val="18"/>
                <w:lang w:eastAsia="hu-HU"/>
              </w:rPr>
            </w:pPr>
            <w:r w:rsidRPr="00D52605">
              <w:rPr>
                <w:rFonts w:eastAsia="Times New Roman" w:cs="Times New Roman"/>
                <w:color w:val="000000"/>
                <w:sz w:val="18"/>
                <w:szCs w:val="18"/>
                <w:lang w:eastAsia="hu-HU"/>
              </w:rPr>
              <w:t>helyi</w:t>
            </w:r>
            <w:r w:rsidRPr="00D52605">
              <w:rPr>
                <w:rFonts w:eastAsia="Times New Roman" w:cs="Times New Roman"/>
                <w:color w:val="000000"/>
                <w:sz w:val="18"/>
                <w:szCs w:val="18"/>
                <w:lang w:eastAsia="hu-HU"/>
              </w:rPr>
              <w:br/>
              <w:t>tanterv szerint</w:t>
            </w:r>
          </w:p>
        </w:tc>
        <w:tc>
          <w:tcPr>
            <w:tcW w:w="500"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412"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88"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699"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201</w:t>
            </w:r>
          </w:p>
        </w:tc>
        <w:tc>
          <w:tcPr>
            <w:tcW w:w="698" w:type="dxa"/>
            <w:shd w:val="clear" w:color="auto" w:fill="auto"/>
            <w:noWrap/>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201</w:t>
            </w:r>
          </w:p>
        </w:tc>
        <w:tc>
          <w:tcPr>
            <w:tcW w:w="699" w:type="dxa"/>
            <w:shd w:val="clear" w:color="auto" w:fill="auto"/>
            <w:noWrap/>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9"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201</w:t>
            </w:r>
          </w:p>
        </w:tc>
        <w:tc>
          <w:tcPr>
            <w:tcW w:w="500"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 </w:t>
            </w:r>
          </w:p>
        </w:tc>
        <w:tc>
          <w:tcPr>
            <w:tcW w:w="500"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500" w:type="dxa"/>
            <w:shd w:val="clear" w:color="000000" w:fill="F2F2F2"/>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c>
          <w:tcPr>
            <w:tcW w:w="698" w:type="dxa"/>
            <w:shd w:val="clear" w:color="auto" w:fill="auto"/>
            <w:noWrap/>
            <w:vAlign w:val="center"/>
            <w:hideMark/>
          </w:tcPr>
          <w:p w:rsidR="00D52605" w:rsidRPr="00D52605" w:rsidRDefault="00D52605" w:rsidP="00030106">
            <w:pPr>
              <w:spacing w:after="0"/>
              <w:jc w:val="center"/>
              <w:rPr>
                <w:rFonts w:eastAsia="Times New Roman" w:cs="Times New Roman"/>
                <w:b/>
                <w:bCs/>
                <w:color w:val="000000"/>
                <w:sz w:val="18"/>
                <w:szCs w:val="18"/>
                <w:lang w:eastAsia="hu-HU"/>
              </w:rPr>
            </w:pPr>
            <w:r w:rsidRPr="00D52605">
              <w:rPr>
                <w:rFonts w:eastAsia="Times New Roman" w:cs="Times New Roman"/>
                <w:b/>
                <w:bCs/>
                <w:color w:val="000000"/>
                <w:sz w:val="18"/>
                <w:szCs w:val="18"/>
                <w:lang w:eastAsia="hu-HU"/>
              </w:rPr>
              <w:t>0</w:t>
            </w:r>
          </w:p>
        </w:tc>
      </w:tr>
    </w:tbl>
    <w:p w:rsidR="005C10A1" w:rsidRPr="00D52605" w:rsidRDefault="005C10A1" w:rsidP="006F5812">
      <w:pPr>
        <w:spacing w:after="0"/>
        <w:rPr>
          <w:rFonts w:cs="Times New Roman"/>
        </w:rPr>
      </w:pPr>
    </w:p>
    <w:p w:rsidR="00972853" w:rsidRPr="00D52605" w:rsidRDefault="00972853" w:rsidP="006F5812">
      <w:pPr>
        <w:spacing w:after="0"/>
        <w:rPr>
          <w:rFonts w:cs="Times New Roman"/>
        </w:rPr>
      </w:pPr>
    </w:p>
    <w:p w:rsidR="00D52605" w:rsidRPr="000B3EFB" w:rsidRDefault="00D52605" w:rsidP="00D52605">
      <w:pPr>
        <w:spacing w:after="0"/>
        <w:jc w:val="center"/>
        <w:rPr>
          <w:rFonts w:cs="Times New Roman"/>
        </w:rPr>
      </w:pPr>
      <w:r w:rsidRPr="000B3EFB">
        <w:rPr>
          <w:rFonts w:cs="Times New Roman"/>
        </w:rPr>
        <w:t>3. számú táblázat</w:t>
      </w:r>
    </w:p>
    <w:p w:rsidR="00D52605" w:rsidRPr="00EC0A41" w:rsidRDefault="00D52605" w:rsidP="00D52605">
      <w:pPr>
        <w:spacing w:after="0"/>
        <w:jc w:val="center"/>
        <w:rPr>
          <w:rFonts w:cs="Times New Roman"/>
          <w:b/>
        </w:rPr>
      </w:pPr>
      <w:r w:rsidRPr="00EC0A41">
        <w:rPr>
          <w:rFonts w:cs="Times New Roman"/>
          <w:b/>
        </w:rPr>
        <w:t>A nem a főszakképesítéshez kapcsolódó óraszámok megoszlása:</w:t>
      </w:r>
    </w:p>
    <w:p w:rsidR="005C10A1" w:rsidRPr="00D52605" w:rsidRDefault="005C10A1" w:rsidP="006F5812">
      <w:pPr>
        <w:spacing w:after="0"/>
        <w:rPr>
          <w:rFonts w:cs="Times New Roman"/>
        </w:rPr>
      </w:pPr>
    </w:p>
    <w:p w:rsidR="005C10A1" w:rsidRPr="00D52605"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D52605" w:rsidRPr="00D52605" w:rsidTr="00D52605">
        <w:trPr>
          <w:trHeight w:val="600"/>
          <w:jc w:val="center"/>
        </w:trPr>
        <w:tc>
          <w:tcPr>
            <w:tcW w:w="5580" w:type="dxa"/>
            <w:shd w:val="clear" w:color="auto" w:fill="auto"/>
            <w:vAlign w:val="center"/>
            <w:hideMark/>
          </w:tcPr>
          <w:p w:rsidR="00D52605" w:rsidRPr="00D52605" w:rsidRDefault="00D52605" w:rsidP="00D52605">
            <w:pPr>
              <w:spacing w:after="0"/>
              <w:ind w:firstLineChars="100" w:firstLine="200"/>
              <w:jc w:val="left"/>
              <w:rPr>
                <w:rFonts w:eastAsia="Times New Roman" w:cs="Times New Roman"/>
                <w:sz w:val="20"/>
                <w:szCs w:val="20"/>
                <w:lang w:eastAsia="hu-HU"/>
              </w:rPr>
            </w:pPr>
            <w:r w:rsidRPr="00D52605">
              <w:rPr>
                <w:rFonts w:eastAsia="Times New Roman" w:cs="Times New Roman"/>
                <w:sz w:val="20"/>
                <w:szCs w:val="20"/>
                <w:lang w:eastAsia="hu-HU"/>
              </w:rPr>
              <w:t>31 525 01</w:t>
            </w:r>
            <w:r w:rsidRPr="00D52605">
              <w:rPr>
                <w:rFonts w:eastAsia="Times New Roman" w:cs="Times New Roman"/>
                <w:sz w:val="20"/>
                <w:szCs w:val="20"/>
                <w:lang w:eastAsia="hu-HU"/>
              </w:rPr>
              <w:br/>
              <w:t>Kerékpárszerelő</w:t>
            </w:r>
          </w:p>
        </w:tc>
        <w:tc>
          <w:tcPr>
            <w:tcW w:w="1360" w:type="dxa"/>
            <w:shd w:val="clear" w:color="auto" w:fill="auto"/>
            <w:noWrap/>
            <w:vAlign w:val="center"/>
            <w:hideMark/>
          </w:tcPr>
          <w:p w:rsidR="00D52605" w:rsidRPr="00D52605" w:rsidRDefault="00D52605" w:rsidP="00D52605">
            <w:pPr>
              <w:spacing w:after="0"/>
              <w:ind w:firstLineChars="200" w:firstLine="400"/>
              <w:jc w:val="right"/>
              <w:rPr>
                <w:rFonts w:eastAsia="Times New Roman" w:cs="Times New Roman"/>
                <w:sz w:val="20"/>
                <w:szCs w:val="20"/>
                <w:lang w:eastAsia="hu-HU"/>
              </w:rPr>
            </w:pPr>
            <w:r w:rsidRPr="00D52605">
              <w:rPr>
                <w:rFonts w:eastAsia="Times New Roman" w:cs="Times New Roman"/>
                <w:sz w:val="20"/>
                <w:szCs w:val="20"/>
                <w:lang w:eastAsia="hu-HU"/>
              </w:rPr>
              <w:t>180 óra</w:t>
            </w:r>
          </w:p>
        </w:tc>
      </w:tr>
      <w:tr w:rsidR="00D52605" w:rsidRPr="00D52605" w:rsidTr="00D52605">
        <w:trPr>
          <w:trHeight w:val="600"/>
          <w:jc w:val="center"/>
        </w:trPr>
        <w:tc>
          <w:tcPr>
            <w:tcW w:w="5580" w:type="dxa"/>
            <w:shd w:val="clear" w:color="auto" w:fill="auto"/>
            <w:vAlign w:val="center"/>
            <w:hideMark/>
          </w:tcPr>
          <w:p w:rsidR="00D52605" w:rsidRPr="00D52605" w:rsidRDefault="00D52605" w:rsidP="00D52605">
            <w:pPr>
              <w:spacing w:after="0"/>
              <w:ind w:firstLineChars="100" w:firstLine="200"/>
              <w:jc w:val="left"/>
              <w:rPr>
                <w:rFonts w:eastAsia="Times New Roman" w:cs="Times New Roman"/>
                <w:sz w:val="20"/>
                <w:szCs w:val="20"/>
                <w:lang w:eastAsia="hu-HU"/>
              </w:rPr>
            </w:pPr>
            <w:r w:rsidRPr="00D52605">
              <w:rPr>
                <w:rFonts w:eastAsia="Times New Roman" w:cs="Times New Roman"/>
                <w:sz w:val="20"/>
                <w:szCs w:val="20"/>
                <w:lang w:eastAsia="hu-HU"/>
              </w:rPr>
              <w:t>32 582 02</w:t>
            </w:r>
            <w:r w:rsidRPr="00D52605">
              <w:rPr>
                <w:rFonts w:eastAsia="Times New Roman" w:cs="Times New Roman"/>
                <w:sz w:val="20"/>
                <w:szCs w:val="20"/>
                <w:lang w:eastAsia="hu-HU"/>
              </w:rPr>
              <w:br/>
              <w:t>Építő- és anyagmozgató gép kezelője (Emelőgépkezelő (kivéve targonca) szakmairány)</w:t>
            </w:r>
          </w:p>
        </w:tc>
        <w:tc>
          <w:tcPr>
            <w:tcW w:w="1360" w:type="dxa"/>
            <w:shd w:val="clear" w:color="auto" w:fill="auto"/>
            <w:noWrap/>
            <w:vAlign w:val="center"/>
            <w:hideMark/>
          </w:tcPr>
          <w:p w:rsidR="00D52605" w:rsidRPr="00D52605" w:rsidRDefault="00D52605" w:rsidP="00D52605">
            <w:pPr>
              <w:spacing w:after="0"/>
              <w:ind w:firstLineChars="200" w:firstLine="400"/>
              <w:jc w:val="right"/>
              <w:rPr>
                <w:rFonts w:eastAsia="Times New Roman" w:cs="Times New Roman"/>
                <w:sz w:val="20"/>
                <w:szCs w:val="20"/>
                <w:lang w:eastAsia="hu-HU"/>
              </w:rPr>
            </w:pPr>
            <w:r w:rsidRPr="00D52605">
              <w:rPr>
                <w:rFonts w:eastAsia="Times New Roman" w:cs="Times New Roman"/>
                <w:sz w:val="20"/>
                <w:szCs w:val="20"/>
                <w:lang w:eastAsia="hu-HU"/>
              </w:rPr>
              <w:t>72 óra</w:t>
            </w:r>
          </w:p>
        </w:tc>
      </w:tr>
      <w:tr w:rsidR="00D52605" w:rsidRPr="00D52605" w:rsidTr="00D52605">
        <w:trPr>
          <w:trHeight w:val="600"/>
          <w:jc w:val="center"/>
        </w:trPr>
        <w:tc>
          <w:tcPr>
            <w:tcW w:w="5580" w:type="dxa"/>
            <w:shd w:val="clear" w:color="auto" w:fill="auto"/>
            <w:vAlign w:val="center"/>
            <w:hideMark/>
          </w:tcPr>
          <w:p w:rsidR="00D52605" w:rsidRPr="00D52605" w:rsidRDefault="00D52605" w:rsidP="00D52605">
            <w:pPr>
              <w:spacing w:after="0"/>
              <w:ind w:firstLineChars="100" w:firstLine="200"/>
              <w:jc w:val="left"/>
              <w:rPr>
                <w:rFonts w:eastAsia="Times New Roman" w:cs="Times New Roman"/>
                <w:sz w:val="20"/>
                <w:szCs w:val="20"/>
                <w:lang w:eastAsia="hu-HU"/>
              </w:rPr>
            </w:pPr>
            <w:r w:rsidRPr="00D52605">
              <w:rPr>
                <w:rFonts w:eastAsia="Times New Roman" w:cs="Times New Roman"/>
                <w:sz w:val="20"/>
                <w:szCs w:val="20"/>
                <w:lang w:eastAsia="hu-HU"/>
              </w:rPr>
              <w:t>helyi</w:t>
            </w:r>
            <w:r w:rsidRPr="00D52605">
              <w:rPr>
                <w:rFonts w:eastAsia="Times New Roman" w:cs="Times New Roman"/>
                <w:sz w:val="20"/>
                <w:szCs w:val="20"/>
                <w:lang w:eastAsia="hu-HU"/>
              </w:rPr>
              <w:br/>
              <w:t>tanterv szerint</w:t>
            </w:r>
          </w:p>
        </w:tc>
        <w:tc>
          <w:tcPr>
            <w:tcW w:w="1360" w:type="dxa"/>
            <w:shd w:val="clear" w:color="auto" w:fill="auto"/>
            <w:noWrap/>
            <w:vAlign w:val="center"/>
            <w:hideMark/>
          </w:tcPr>
          <w:p w:rsidR="00D52605" w:rsidRPr="00D52605" w:rsidRDefault="00D52605" w:rsidP="00D52605">
            <w:pPr>
              <w:spacing w:after="0"/>
              <w:ind w:firstLineChars="200" w:firstLine="400"/>
              <w:jc w:val="right"/>
              <w:rPr>
                <w:rFonts w:eastAsia="Times New Roman" w:cs="Times New Roman"/>
                <w:sz w:val="20"/>
                <w:szCs w:val="20"/>
                <w:lang w:eastAsia="hu-HU"/>
              </w:rPr>
            </w:pPr>
            <w:r w:rsidRPr="00D52605">
              <w:rPr>
                <w:rFonts w:eastAsia="Times New Roman" w:cs="Times New Roman"/>
                <w:sz w:val="20"/>
                <w:szCs w:val="20"/>
                <w:lang w:eastAsia="hu-HU"/>
              </w:rPr>
              <w:t>201 óra</w:t>
            </w:r>
          </w:p>
        </w:tc>
      </w:tr>
    </w:tbl>
    <w:p w:rsidR="005C10A1" w:rsidRPr="00D52605" w:rsidRDefault="005C10A1" w:rsidP="00DD65F6">
      <w:pPr>
        <w:spacing w:after="0"/>
        <w:jc w:val="left"/>
        <w:rPr>
          <w:rFonts w:cs="Times New Roman"/>
        </w:rPr>
      </w:pPr>
    </w:p>
    <w:p w:rsidR="00CB484D" w:rsidRPr="00D52605" w:rsidRDefault="00CB484D" w:rsidP="00CB484D">
      <w:pPr>
        <w:spacing w:after="0"/>
        <w:rPr>
          <w:rFonts w:cs="Times New Roman"/>
        </w:rPr>
      </w:pPr>
      <w:r w:rsidRPr="00D52605">
        <w:rPr>
          <w:rFonts w:cs="Times New Roman"/>
        </w:rPr>
        <w:t>Jelmagyarázat: e/elmélet; gy/gyakorlat; ögy/összefüggő szakmai gyakorlat</w:t>
      </w:r>
    </w:p>
    <w:p w:rsidR="00CB484D" w:rsidRPr="00D52605" w:rsidRDefault="00CB484D" w:rsidP="00CB484D">
      <w:pPr>
        <w:spacing w:after="0"/>
        <w:rPr>
          <w:rFonts w:cs="Times New Roman"/>
        </w:rPr>
      </w:pPr>
    </w:p>
    <w:p w:rsidR="00CB484D" w:rsidRPr="00D52605" w:rsidRDefault="00CB484D" w:rsidP="00CB484D">
      <w:pPr>
        <w:spacing w:after="0"/>
        <w:rPr>
          <w:rFonts w:cs="Times New Roman"/>
        </w:rPr>
      </w:pPr>
      <w:r w:rsidRPr="00D5260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52605" w:rsidRDefault="00CB484D" w:rsidP="00CB484D">
      <w:pPr>
        <w:spacing w:after="0"/>
        <w:rPr>
          <w:rFonts w:cs="Times New Roman"/>
        </w:rPr>
      </w:pPr>
      <w:r w:rsidRPr="00D52605">
        <w:rPr>
          <w:rFonts w:cs="Times New Roman"/>
        </w:rPr>
        <w:t>A szakmai és vizsgakövetelményben a szakképesítésre meghatározott elmélet/gyakorlat arányának a teljes képzési idő során kell teljesülnie.</w:t>
      </w:r>
    </w:p>
    <w:p w:rsidR="001A7777" w:rsidRPr="00D52605" w:rsidRDefault="00CB484D" w:rsidP="00CB484D">
      <w:pPr>
        <w:spacing w:after="0"/>
        <w:rPr>
          <w:rFonts w:cs="Times New Roman"/>
        </w:rPr>
      </w:pPr>
      <w:r w:rsidRPr="00D52605">
        <w:rPr>
          <w:rFonts w:cs="Times New Roman"/>
        </w:rPr>
        <w:t>A tantárgyakra meghatározott időkeret kötelező érvényű, a témakörökre kialakított óraszám pedig ajánlás.</w:t>
      </w:r>
    </w:p>
    <w:p w:rsidR="00752ECD" w:rsidRPr="00D52605" w:rsidRDefault="00752ECD" w:rsidP="000A21B7">
      <w:pPr>
        <w:spacing w:after="0"/>
        <w:rPr>
          <w:rFonts w:cs="Times New Roman"/>
        </w:rPr>
        <w:sectPr w:rsidR="00752ECD" w:rsidRPr="00D52605" w:rsidSect="00CB484D">
          <w:pgSz w:w="16838" w:h="11906" w:orient="landscape"/>
          <w:pgMar w:top="1417" w:right="1417" w:bottom="1417" w:left="1417" w:header="708" w:footer="708" w:gutter="0"/>
          <w:cols w:space="708"/>
          <w:docGrid w:linePitch="360"/>
        </w:sectPr>
      </w:pPr>
    </w:p>
    <w:p w:rsidR="00C53E01" w:rsidRPr="00D52605" w:rsidRDefault="00C53E01" w:rsidP="00C53E01">
      <w:pPr>
        <w:rPr>
          <w:rFonts w:cs="Times New Roman"/>
        </w:rPr>
      </w:pPr>
    </w:p>
    <w:p w:rsidR="00C53E01" w:rsidRPr="00D52605" w:rsidRDefault="00C53E01" w:rsidP="00C53E01">
      <w:pPr>
        <w:spacing w:before="2880"/>
        <w:jc w:val="center"/>
        <w:rPr>
          <w:rFonts w:cs="Times New Roman"/>
          <w:b/>
          <w:sz w:val="36"/>
        </w:rPr>
      </w:pPr>
      <w:r w:rsidRPr="00D52605">
        <w:rPr>
          <w:rFonts w:cs="Times New Roman"/>
          <w:b/>
          <w:sz w:val="36"/>
        </w:rPr>
        <w:t>A</w:t>
      </w:r>
    </w:p>
    <w:p w:rsidR="00C53E01" w:rsidRPr="00D52605" w:rsidRDefault="00C53E01" w:rsidP="00C53E01">
      <w:pPr>
        <w:spacing w:after="480"/>
        <w:jc w:val="center"/>
        <w:rPr>
          <w:rFonts w:cs="Times New Roman"/>
          <w:b/>
          <w:sz w:val="36"/>
        </w:rPr>
      </w:pPr>
      <w:r w:rsidRPr="00D52605">
        <w:rPr>
          <w:rFonts w:cs="Times New Roman"/>
          <w:b/>
          <w:sz w:val="36"/>
        </w:rPr>
        <w:t>11499-12 azonosító számú</w:t>
      </w:r>
    </w:p>
    <w:p w:rsidR="00C53E01" w:rsidRPr="00D52605" w:rsidRDefault="00C53E01" w:rsidP="00C53E01">
      <w:pPr>
        <w:jc w:val="center"/>
        <w:rPr>
          <w:rFonts w:cs="Times New Roman"/>
          <w:b/>
          <w:sz w:val="36"/>
        </w:rPr>
      </w:pPr>
      <w:r w:rsidRPr="00D52605">
        <w:rPr>
          <w:rFonts w:cs="Times New Roman"/>
          <w:b/>
          <w:sz w:val="36"/>
        </w:rPr>
        <w:t>Foglalkoztatás II.</w:t>
      </w:r>
    </w:p>
    <w:p w:rsidR="00C53E01" w:rsidRPr="00D52605" w:rsidRDefault="00C53E01" w:rsidP="00C53E01">
      <w:pPr>
        <w:jc w:val="center"/>
        <w:rPr>
          <w:rFonts w:cs="Times New Roman"/>
          <w:b/>
          <w:sz w:val="36"/>
        </w:rPr>
      </w:pPr>
      <w:r w:rsidRPr="00D52605">
        <w:rPr>
          <w:rFonts w:cs="Times New Roman"/>
          <w:b/>
          <w:sz w:val="36"/>
        </w:rPr>
        <w:t>megnevezésű</w:t>
      </w:r>
    </w:p>
    <w:p w:rsidR="00C53E01" w:rsidRPr="00D52605" w:rsidRDefault="00C53E01" w:rsidP="00C53E01">
      <w:pPr>
        <w:spacing w:before="480" w:after="480"/>
        <w:jc w:val="center"/>
        <w:rPr>
          <w:rFonts w:cs="Times New Roman"/>
          <w:b/>
          <w:sz w:val="36"/>
        </w:rPr>
      </w:pPr>
      <w:r w:rsidRPr="00D52605">
        <w:rPr>
          <w:rFonts w:cs="Times New Roman"/>
          <w:b/>
          <w:sz w:val="36"/>
        </w:rPr>
        <w:t>szakmai követelménymodul</w:t>
      </w:r>
    </w:p>
    <w:p w:rsidR="00C53E01" w:rsidRPr="00D52605" w:rsidRDefault="00C53E01" w:rsidP="00C53E01">
      <w:pPr>
        <w:jc w:val="center"/>
        <w:rPr>
          <w:rFonts w:cs="Times New Roman"/>
          <w:b/>
          <w:sz w:val="36"/>
        </w:rPr>
      </w:pPr>
      <w:r w:rsidRPr="00D52605">
        <w:rPr>
          <w:rFonts w:cs="Times New Roman"/>
          <w:b/>
          <w:sz w:val="36"/>
        </w:rPr>
        <w:t>tantárgyai, témakörei</w:t>
      </w:r>
    </w:p>
    <w:p w:rsidR="00C53E01" w:rsidRPr="00D52605" w:rsidRDefault="00C53E01" w:rsidP="00C53E01">
      <w:pPr>
        <w:spacing w:after="200" w:line="276" w:lineRule="auto"/>
        <w:jc w:val="left"/>
        <w:rPr>
          <w:rFonts w:cs="Times New Roman"/>
        </w:rPr>
      </w:pPr>
      <w:r w:rsidRPr="00D52605">
        <w:rPr>
          <w:rFonts w:cs="Times New Roman"/>
        </w:rPr>
        <w:br w:type="page"/>
      </w:r>
    </w:p>
    <w:p w:rsidR="00C53E01" w:rsidRPr="00D52605" w:rsidRDefault="00C53E01" w:rsidP="00C53E01">
      <w:pPr>
        <w:rPr>
          <w:rFonts w:cs="Times New Roman"/>
        </w:rPr>
      </w:pPr>
      <w:r w:rsidRPr="00D52605">
        <w:rPr>
          <w:rFonts w:cs="Times New Roman"/>
        </w:rPr>
        <w:t>A 11499-12 azonosító számú Foglalkoztatás II.</w:t>
      </w:r>
      <w:r w:rsidR="008F5017">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D52605" w:rsidRPr="00D52605"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Foglalkoztatás II.</w:t>
            </w:r>
          </w:p>
        </w:tc>
      </w:tr>
      <w:tr w:rsidR="00D52605" w:rsidRPr="00D52605"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FELADATOK</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SZAKMAI ISMERETEK</w:t>
            </w:r>
          </w:p>
        </w:tc>
      </w:tr>
      <w:tr w:rsidR="00D52605" w:rsidRPr="00D52605"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SZAKMAI KÉSZSÉGEK</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SZEMÉLYES KOMPETENCIÁK</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TÁRSAS KOMPETENCIÁK</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MÓDSZERKOMPETENCIÁK</w:t>
            </w:r>
          </w:p>
        </w:tc>
      </w:tr>
      <w:tr w:rsidR="00D52605"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C53E01" w:rsidRPr="00D52605"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bl>
    <w:p w:rsidR="00C53E01" w:rsidRPr="00D52605" w:rsidRDefault="00C53E01" w:rsidP="00C53E01">
      <w:pPr>
        <w:jc w:val="center"/>
        <w:rPr>
          <w:rFonts w:cs="Times New Roman"/>
        </w:rPr>
      </w:pPr>
    </w:p>
    <w:p w:rsidR="00C53E01" w:rsidRPr="00D52605"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C53E01" w:rsidRPr="00D52605" w:rsidRDefault="00C53E01" w:rsidP="00C53E01">
      <w:pPr>
        <w:pStyle w:val="Listaszerbekezds"/>
        <w:numPr>
          <w:ilvl w:val="0"/>
          <w:numId w:val="8"/>
        </w:numPr>
        <w:tabs>
          <w:tab w:val="right" w:pos="9072"/>
        </w:tabs>
        <w:spacing w:after="0"/>
        <w:rPr>
          <w:rFonts w:cs="Times New Roman"/>
          <w:b/>
        </w:rPr>
      </w:pPr>
      <w:r w:rsidRPr="00D52605">
        <w:rPr>
          <w:rFonts w:cs="Times New Roman"/>
          <w:b/>
        </w:rPr>
        <w:t>Foglalkoztatás II. tantárgy</w:t>
      </w:r>
      <w:r w:rsidRPr="00D52605">
        <w:rPr>
          <w:rFonts w:cs="Times New Roman"/>
          <w:b/>
        </w:rPr>
        <w:tab/>
      </w:r>
      <w:r w:rsidR="006831AC" w:rsidRPr="00D52605">
        <w:rPr>
          <w:rFonts w:cs="Times New Roman"/>
          <w:b/>
        </w:rPr>
        <w:t>15</w:t>
      </w:r>
      <w:r w:rsidRPr="00D52605">
        <w:rPr>
          <w:rFonts w:cs="Times New Roman"/>
          <w:b/>
        </w:rPr>
        <w:t xml:space="preserve"> óra/</w:t>
      </w:r>
      <w:r w:rsidR="006831AC" w:rsidRPr="00D52605">
        <w:rPr>
          <w:rFonts w:cs="Times New Roman"/>
          <w:b/>
        </w:rPr>
        <w:t>15</w:t>
      </w:r>
      <w:r w:rsidRPr="00D52605">
        <w:rPr>
          <w:rFonts w:cs="Times New Roman"/>
          <w:b/>
        </w:rPr>
        <w:t xml:space="preserve"> óra*</w:t>
      </w:r>
    </w:p>
    <w:p w:rsidR="00C53E01" w:rsidRPr="00D52605" w:rsidRDefault="00C53E01" w:rsidP="00C53E01">
      <w:pPr>
        <w:spacing w:after="0"/>
        <w:jc w:val="right"/>
        <w:rPr>
          <w:rFonts w:cs="Times New Roman"/>
          <w:sz w:val="20"/>
        </w:rPr>
      </w:pPr>
      <w:r w:rsidRPr="00D52605">
        <w:rPr>
          <w:rFonts w:cs="Times New Roman"/>
          <w:sz w:val="20"/>
        </w:rPr>
        <w:t>* 9-13. évfolyamon megszervezett képzés/13. és 14. évfolyamon megszervezett képzés</w:t>
      </w:r>
    </w:p>
    <w:p w:rsidR="00C53E01" w:rsidRPr="00D52605" w:rsidRDefault="00C53E01" w:rsidP="004239CF">
      <w:pPr>
        <w:spacing w:after="0"/>
        <w:ind w:left="426"/>
        <w:rPr>
          <w:rFonts w:cs="Times New Roman"/>
        </w:rPr>
      </w:pPr>
    </w:p>
    <w:p w:rsidR="004239CF" w:rsidRPr="00D52605" w:rsidRDefault="004239CF" w:rsidP="004239CF">
      <w:pPr>
        <w:spacing w:after="0"/>
        <w:ind w:left="426"/>
        <w:rPr>
          <w:rFonts w:cs="Times New Roman"/>
        </w:rPr>
      </w:pPr>
      <w:r w:rsidRPr="00D52605">
        <w:rPr>
          <w:rFonts w:cs="Times New Roman"/>
        </w:rPr>
        <w:t>A tantárgy a fő szakképesítéshez kapcsolódik.</w:t>
      </w:r>
    </w:p>
    <w:p w:rsidR="004239CF" w:rsidRPr="00D52605" w:rsidRDefault="004239CF" w:rsidP="004239CF">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tantárgy tanításának célja</w:t>
      </w:r>
    </w:p>
    <w:p w:rsidR="00C53E01" w:rsidRPr="00D52605" w:rsidRDefault="00C53E01" w:rsidP="00C53E01">
      <w:pPr>
        <w:spacing w:after="0"/>
        <w:ind w:left="426"/>
        <w:rPr>
          <w:rFonts w:cs="Times New Roman"/>
        </w:rPr>
      </w:pPr>
      <w:r w:rsidRPr="00D52605">
        <w:rPr>
          <w:rFonts w:cs="Times New Roman"/>
        </w:rPr>
        <w:t>A tanuló általános felkészítése az álláskeresés módszereire, technikáira, valamint a munkavállaláshoz, munkaviszony létesítéséhez szükséges alapismeretek elsajátítására.</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Kapcsolódó közismereti, szakmai tartalmak</w:t>
      </w:r>
    </w:p>
    <w:p w:rsidR="00C53E01" w:rsidRPr="00D52605" w:rsidRDefault="00C53E01" w:rsidP="00C53E01">
      <w:pPr>
        <w:spacing w:after="0"/>
        <w:ind w:left="426"/>
        <w:rPr>
          <w:rFonts w:cs="Times New Roman"/>
        </w:rPr>
      </w:pPr>
      <w:r w:rsidRPr="00D52605">
        <w:rPr>
          <w:rFonts w:cs="Times New Roman"/>
        </w:rPr>
        <w:t>—</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Témakörök</w:t>
      </w:r>
    </w:p>
    <w:p w:rsidR="00C53E01" w:rsidRPr="00D52605" w:rsidRDefault="00C53E01"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Munkajogi alapismeretek</w:t>
      </w:r>
    </w:p>
    <w:p w:rsidR="0012470D" w:rsidRPr="0012470D" w:rsidRDefault="0012470D" w:rsidP="0012470D">
      <w:pPr>
        <w:spacing w:after="0"/>
        <w:ind w:left="851"/>
        <w:rPr>
          <w:rFonts w:cs="Times New Roman"/>
        </w:rPr>
      </w:pPr>
      <w:r w:rsidRPr="0012470D">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12470D" w:rsidRPr="0012470D" w:rsidRDefault="0012470D" w:rsidP="0012470D">
      <w:pPr>
        <w:spacing w:after="0"/>
        <w:ind w:left="851"/>
        <w:rPr>
          <w:rFonts w:cs="Times New Roman"/>
        </w:rPr>
      </w:pPr>
      <w:r w:rsidRPr="0012470D">
        <w:rPr>
          <w:rFonts w:cs="Times New Roman"/>
        </w:rPr>
        <w:t>Munkajogi alapok: felek a munkajogviszonyban, munkaviszony létesítése, munkakör, munkaszerződés módosítása, megszűnése, megszüntetése, felmondás, végkielégítés, munkaidő, pihenőidők, szabadság</w:t>
      </w:r>
    </w:p>
    <w:p w:rsidR="0012470D" w:rsidRPr="0012470D" w:rsidRDefault="0012470D" w:rsidP="0012470D">
      <w:pPr>
        <w:spacing w:after="0"/>
        <w:ind w:left="851"/>
        <w:rPr>
          <w:rFonts w:cs="Times New Roman"/>
        </w:rPr>
      </w:pPr>
      <w:r w:rsidRPr="0012470D">
        <w:rPr>
          <w:rFonts w:cs="Times New Roman"/>
        </w:rPr>
        <w:t>Foglalkoztatási formák: munkaviszony, megbízási jogviszony, vállalkozási jogviszony, közalkalmazotti jogviszony, közszolgálati jogviszony</w:t>
      </w:r>
    </w:p>
    <w:p w:rsidR="0012470D" w:rsidRPr="0012470D" w:rsidRDefault="0012470D" w:rsidP="0012470D">
      <w:pPr>
        <w:spacing w:after="0"/>
        <w:ind w:left="851"/>
        <w:rPr>
          <w:rFonts w:cs="Times New Roman"/>
        </w:rPr>
      </w:pPr>
      <w:r w:rsidRPr="0012470D">
        <w:rPr>
          <w:rFonts w:cs="Times New Roman"/>
        </w:rPr>
        <w:t>Atipikus munkavégzési formák a munka törvénykönyve szerint: távmunka, bedolgozói munkaviszony, munkaerő-kölcsönzés, egyszerűsített foglalkoztatás (mezőgazdasági, turisztikai idénymunka és alkalmi munka)</w:t>
      </w:r>
    </w:p>
    <w:p w:rsidR="00C53E01" w:rsidRPr="00D52605" w:rsidRDefault="0012470D" w:rsidP="0012470D">
      <w:pPr>
        <w:spacing w:after="0"/>
        <w:ind w:left="851"/>
        <w:rPr>
          <w:rFonts w:cs="Times New Roman"/>
        </w:rPr>
      </w:pPr>
      <w:r w:rsidRPr="0012470D">
        <w:rPr>
          <w:rFonts w:cs="Times New Roman"/>
        </w:rPr>
        <w:t>Speciális jogviszonyok: önfoglalkoztatás, őstermelői jogviszony, háztartási munka, iskolaszövetkezet keretében végzett diákmunka, önkéntes munka</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Munkaviszony létesítése</w:t>
      </w:r>
    </w:p>
    <w:p w:rsidR="00C53E01" w:rsidRPr="00D52605" w:rsidRDefault="00C53E01" w:rsidP="00C53E01">
      <w:pPr>
        <w:spacing w:after="0"/>
        <w:ind w:left="851"/>
        <w:rPr>
          <w:rFonts w:cs="Times New Roman"/>
        </w:rPr>
      </w:pPr>
      <w:r w:rsidRPr="00D52605">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D52605" w:rsidRDefault="00C53E01" w:rsidP="00C53E01">
      <w:pPr>
        <w:spacing w:after="0"/>
        <w:ind w:left="851"/>
        <w:rPr>
          <w:rFonts w:cs="Times New Roman"/>
        </w:rPr>
      </w:pPr>
      <w:r w:rsidRPr="00D52605">
        <w:rPr>
          <w:rFonts w:cs="Times New Roman"/>
        </w:rPr>
        <w:t>Munkavállaláshoz szükséges iratok, munkaviszony megszűnésekor a munkáltató által kiadandó dokumentumok.</w:t>
      </w:r>
    </w:p>
    <w:p w:rsidR="00C53E01" w:rsidRPr="00D52605" w:rsidRDefault="00C53E01" w:rsidP="00C53E01">
      <w:pPr>
        <w:spacing w:after="0"/>
        <w:ind w:left="851"/>
        <w:rPr>
          <w:rFonts w:cs="Times New Roman"/>
        </w:rPr>
      </w:pPr>
      <w:r w:rsidRPr="00D52605">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Álláskeresés</w:t>
      </w:r>
    </w:p>
    <w:p w:rsidR="00C53E01" w:rsidRPr="00D52605" w:rsidRDefault="00C53E01" w:rsidP="00C53E01">
      <w:pPr>
        <w:spacing w:after="0"/>
        <w:ind w:left="851"/>
        <w:rPr>
          <w:rFonts w:cs="Times New Roman"/>
        </w:rPr>
      </w:pPr>
      <w:r w:rsidRPr="00D52605">
        <w:rPr>
          <w:rFonts w:cs="Times New Roman"/>
        </w:rPr>
        <w:t>Karrierlehetőségek feltérképezése: önismeret, reális célkitűzések, helyi munkaerőpiac ismerete, mobilitás szerepe, képzések szerepe, foglalkoztatási támogatások ismerete.</w:t>
      </w:r>
    </w:p>
    <w:p w:rsidR="00C53E01" w:rsidRPr="00D52605" w:rsidRDefault="00C53E01" w:rsidP="00C53E01">
      <w:pPr>
        <w:spacing w:after="0"/>
        <w:ind w:left="851"/>
        <w:rPr>
          <w:rFonts w:cs="Times New Roman"/>
        </w:rPr>
      </w:pPr>
      <w:r w:rsidRPr="00D52605">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D52605" w:rsidRDefault="00C53E01" w:rsidP="00C53E01">
      <w:pPr>
        <w:spacing w:after="0"/>
        <w:ind w:left="851"/>
        <w:rPr>
          <w:rFonts w:cs="Times New Roman"/>
        </w:rPr>
      </w:pPr>
      <w:r w:rsidRPr="00D52605">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D52605" w:rsidRDefault="00C53E01" w:rsidP="00C53E01">
      <w:pPr>
        <w:spacing w:after="0"/>
        <w:ind w:left="851"/>
        <w:rPr>
          <w:rFonts w:cs="Times New Roman"/>
        </w:rPr>
      </w:pPr>
      <w:r w:rsidRPr="00D52605">
        <w:rPr>
          <w:rFonts w:cs="Times New Roman"/>
        </w:rPr>
        <w:t xml:space="preserve">Munkaerőpiaci technikák alkalmazása: Foglalkozási Információs Tanácsadó (FIT), Foglalkoztatási Információs Pontok (FIP), Nemzeti Pályaorientációs Portál (NPP). </w:t>
      </w:r>
    </w:p>
    <w:p w:rsidR="00C53E01" w:rsidRPr="00D52605" w:rsidRDefault="00C53E01" w:rsidP="00C53E01">
      <w:pPr>
        <w:spacing w:after="0"/>
        <w:ind w:left="851"/>
        <w:rPr>
          <w:rFonts w:cs="Times New Roman"/>
        </w:rPr>
      </w:pPr>
      <w:r w:rsidRPr="00D52605">
        <w:rPr>
          <w:rFonts w:cs="Times New Roman"/>
        </w:rPr>
        <w:t>Állásinterjú: felkészülés, megjelenés, szereplés az állásinterjún, testbeszéd szerepe.</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Munkanélküliség</w:t>
      </w:r>
    </w:p>
    <w:p w:rsidR="00C53E01" w:rsidRPr="00D52605" w:rsidRDefault="00C53E01" w:rsidP="00C53E01">
      <w:pPr>
        <w:spacing w:after="0"/>
        <w:ind w:left="851"/>
        <w:rPr>
          <w:rFonts w:cs="Times New Roman"/>
        </w:rPr>
      </w:pPr>
      <w:r w:rsidRPr="00D52605">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D52605" w:rsidRDefault="00C53E01" w:rsidP="00C53E01">
      <w:pPr>
        <w:spacing w:after="0"/>
        <w:ind w:left="851"/>
        <w:rPr>
          <w:rFonts w:cs="Times New Roman"/>
        </w:rPr>
      </w:pPr>
      <w:r w:rsidRPr="00D52605">
        <w:rPr>
          <w:rFonts w:cs="Times New Roman"/>
        </w:rPr>
        <w:t xml:space="preserve">Álláskeresési ellátások („passzív eszközök”): álláskeresési járadék és nyugdíj előtti álláskeresési segély. Utazási költségtérítés. </w:t>
      </w:r>
    </w:p>
    <w:p w:rsidR="00C53E01" w:rsidRPr="00D52605" w:rsidRDefault="00C53E01" w:rsidP="00C53E01">
      <w:pPr>
        <w:spacing w:after="0"/>
        <w:ind w:left="851"/>
        <w:rPr>
          <w:rFonts w:cs="Times New Roman"/>
        </w:rPr>
      </w:pPr>
      <w:r w:rsidRPr="00D52605">
        <w:rPr>
          <w:rFonts w:cs="Times New Roman"/>
        </w:rPr>
        <w:t xml:space="preserve">Foglalkoztatást helyettesítő támogatás. </w:t>
      </w:r>
    </w:p>
    <w:p w:rsidR="00C53E01" w:rsidRPr="00D52605" w:rsidRDefault="00C53E01" w:rsidP="00C53E01">
      <w:pPr>
        <w:spacing w:after="0"/>
        <w:ind w:left="851"/>
        <w:rPr>
          <w:rFonts w:cs="Times New Roman"/>
        </w:rPr>
      </w:pPr>
      <w:r w:rsidRPr="00D52605">
        <w:rPr>
          <w:rFonts w:cs="Times New Roman"/>
        </w:rPr>
        <w:t>Közfoglalkoztatás: közfoglalkoztatás célja, közfoglalkozatás célcsoportja, közfoglalkozatás főbb szabályai</w:t>
      </w:r>
    </w:p>
    <w:p w:rsidR="0012470D" w:rsidRDefault="0012470D" w:rsidP="00C53E01">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E14AAE">
        <w:rPr>
          <w:rFonts w:eastAsia="Calibri" w:cs="Times New Roman"/>
          <w:color w:val="000000"/>
          <w:szCs w:val="24"/>
        </w:rPr>
        <w:t>politiká</w:t>
      </w:r>
      <w:bookmarkStart w:id="8" w:name="_GoBack"/>
      <w:bookmarkEnd w:id="8"/>
      <w:r w:rsidRPr="00837D9F">
        <w:rPr>
          <w:rFonts w:eastAsia="Calibri" w:cs="Times New Roman"/>
          <w:color w:val="000000"/>
          <w:szCs w:val="24"/>
        </w:rPr>
        <w:t>ért felelős miniszter, a kormányhivatal, a járási hivatal feladatai).</w:t>
      </w:r>
    </w:p>
    <w:p w:rsidR="00C53E01" w:rsidRPr="00D52605" w:rsidRDefault="00C53E01" w:rsidP="00C53E01">
      <w:pPr>
        <w:spacing w:after="0"/>
        <w:ind w:left="851"/>
        <w:rPr>
          <w:rFonts w:cs="Times New Roman"/>
        </w:rPr>
      </w:pPr>
      <w:r w:rsidRPr="00D52605">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D52605" w:rsidRDefault="00C53E01" w:rsidP="00C53E01">
      <w:pPr>
        <w:spacing w:after="0"/>
        <w:ind w:left="851"/>
        <w:rPr>
          <w:rFonts w:cs="Times New Roman"/>
        </w:rPr>
      </w:pPr>
      <w:r w:rsidRPr="00D52605">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D52605" w:rsidRDefault="00C53E01" w:rsidP="00C53E01">
      <w:pPr>
        <w:spacing w:after="0"/>
        <w:ind w:left="851"/>
        <w:rPr>
          <w:rFonts w:cs="Times New Roman"/>
        </w:rPr>
      </w:pPr>
      <w:r w:rsidRPr="00D52605">
        <w:rPr>
          <w:rFonts w:cs="Times New Roman"/>
        </w:rPr>
        <w:t>A munkaerőpiac sajátosságai, NFSZ szolgáltatásai: pályaválasztási tanácsadás, munka- és pályatanácsadás, álláskeresési tanácsadás, álláskereső klub, pszichológiai tanácsadás.</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képzés javasolt helyszíne (ajánlás)</w:t>
      </w:r>
    </w:p>
    <w:p w:rsidR="00C53E01" w:rsidRPr="00D52605" w:rsidRDefault="00C53E01" w:rsidP="00C53E01">
      <w:pPr>
        <w:spacing w:after="0"/>
        <w:ind w:left="426"/>
        <w:rPr>
          <w:rFonts w:cs="Times New Roman"/>
        </w:rPr>
      </w:pPr>
      <w:r w:rsidRPr="00D52605">
        <w:rPr>
          <w:rFonts w:cs="Times New Roman"/>
        </w:rPr>
        <w:t>Tanterem</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tantárgy értékelésének módja</w:t>
      </w:r>
    </w:p>
    <w:p w:rsidR="00C53E01" w:rsidRPr="00D52605" w:rsidRDefault="00C53E01" w:rsidP="00C53E01">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C53E01" w:rsidRPr="00D52605" w:rsidRDefault="00C53E01" w:rsidP="00C53E01">
      <w:pPr>
        <w:spacing w:after="0"/>
        <w:ind w:left="426"/>
        <w:rPr>
          <w:rFonts w:cs="Times New Roman"/>
        </w:rPr>
      </w:pPr>
    </w:p>
    <w:p w:rsidR="00C53E01" w:rsidRPr="00D52605" w:rsidRDefault="00C53E01" w:rsidP="00C53E01">
      <w:pPr>
        <w:spacing w:after="200" w:line="276" w:lineRule="auto"/>
        <w:jc w:val="left"/>
        <w:rPr>
          <w:rFonts w:cs="Times New Roman"/>
        </w:rPr>
      </w:pPr>
      <w:r w:rsidRPr="00D52605">
        <w:rPr>
          <w:rFonts w:cs="Times New Roman"/>
        </w:rPr>
        <w:br w:type="page"/>
      </w:r>
    </w:p>
    <w:p w:rsidR="00C53E01" w:rsidRPr="00D52605" w:rsidRDefault="00C53E01" w:rsidP="00C53E01">
      <w:pPr>
        <w:rPr>
          <w:rFonts w:cs="Times New Roman"/>
        </w:rPr>
      </w:pPr>
    </w:p>
    <w:p w:rsidR="00C53E01" w:rsidRPr="00D52605" w:rsidRDefault="00C53E01" w:rsidP="00C53E01">
      <w:pPr>
        <w:spacing w:before="2880"/>
        <w:jc w:val="center"/>
        <w:rPr>
          <w:rFonts w:cs="Times New Roman"/>
          <w:b/>
          <w:sz w:val="36"/>
        </w:rPr>
      </w:pPr>
      <w:r w:rsidRPr="00D52605">
        <w:rPr>
          <w:rFonts w:cs="Times New Roman"/>
          <w:b/>
          <w:sz w:val="36"/>
        </w:rPr>
        <w:t>A</w:t>
      </w:r>
    </w:p>
    <w:p w:rsidR="00C53E01" w:rsidRPr="00D52605" w:rsidRDefault="00C53E01" w:rsidP="00C53E01">
      <w:pPr>
        <w:spacing w:after="480"/>
        <w:jc w:val="center"/>
        <w:rPr>
          <w:rFonts w:cs="Times New Roman"/>
          <w:b/>
          <w:sz w:val="36"/>
        </w:rPr>
      </w:pPr>
      <w:r w:rsidRPr="00D52605">
        <w:rPr>
          <w:rFonts w:cs="Times New Roman"/>
          <w:b/>
          <w:sz w:val="36"/>
        </w:rPr>
        <w:t>11498-12 azonosító számú</w:t>
      </w:r>
    </w:p>
    <w:p w:rsidR="00C53E01" w:rsidRPr="00D52605" w:rsidRDefault="00C53E01" w:rsidP="00C53E01">
      <w:pPr>
        <w:jc w:val="center"/>
        <w:rPr>
          <w:rFonts w:cs="Times New Roman"/>
          <w:b/>
          <w:sz w:val="36"/>
        </w:rPr>
      </w:pPr>
      <w:r w:rsidRPr="00D52605">
        <w:rPr>
          <w:rFonts w:cs="Times New Roman"/>
          <w:b/>
          <w:sz w:val="36"/>
        </w:rPr>
        <w:t xml:space="preserve">Foglalkoztatás I. </w:t>
      </w:r>
    </w:p>
    <w:p w:rsidR="00C53E01" w:rsidRPr="00D52605" w:rsidRDefault="00C53E01" w:rsidP="00C53E01">
      <w:pPr>
        <w:jc w:val="center"/>
        <w:rPr>
          <w:rFonts w:cs="Times New Roman"/>
          <w:b/>
          <w:sz w:val="36"/>
        </w:rPr>
      </w:pPr>
      <w:r w:rsidRPr="00D52605">
        <w:rPr>
          <w:rFonts w:cs="Times New Roman"/>
          <w:b/>
          <w:sz w:val="36"/>
        </w:rPr>
        <w:t>(érettségire épülő képzések esetén)</w:t>
      </w:r>
    </w:p>
    <w:p w:rsidR="00C53E01" w:rsidRPr="00D52605" w:rsidRDefault="00C53E01" w:rsidP="00C53E01">
      <w:pPr>
        <w:jc w:val="center"/>
        <w:rPr>
          <w:rFonts w:cs="Times New Roman"/>
          <w:b/>
          <w:sz w:val="36"/>
        </w:rPr>
      </w:pPr>
      <w:r w:rsidRPr="00D52605">
        <w:rPr>
          <w:rFonts w:cs="Times New Roman"/>
          <w:b/>
          <w:sz w:val="36"/>
        </w:rPr>
        <w:t>megnevezésű</w:t>
      </w:r>
    </w:p>
    <w:p w:rsidR="00C53E01" w:rsidRPr="00D52605" w:rsidRDefault="00C53E01" w:rsidP="00C53E01">
      <w:pPr>
        <w:spacing w:before="480" w:after="480"/>
        <w:jc w:val="center"/>
        <w:rPr>
          <w:rFonts w:cs="Times New Roman"/>
          <w:b/>
          <w:sz w:val="36"/>
        </w:rPr>
      </w:pPr>
      <w:r w:rsidRPr="00D52605">
        <w:rPr>
          <w:rFonts w:cs="Times New Roman"/>
          <w:b/>
          <w:sz w:val="36"/>
        </w:rPr>
        <w:t>szakmai követelménymodul</w:t>
      </w:r>
    </w:p>
    <w:p w:rsidR="00C53E01" w:rsidRPr="00D52605" w:rsidRDefault="00C53E01" w:rsidP="00C53E01">
      <w:pPr>
        <w:jc w:val="center"/>
        <w:rPr>
          <w:rFonts w:cs="Times New Roman"/>
          <w:b/>
          <w:sz w:val="36"/>
        </w:rPr>
      </w:pPr>
      <w:r w:rsidRPr="00D52605">
        <w:rPr>
          <w:rFonts w:cs="Times New Roman"/>
          <w:b/>
          <w:sz w:val="36"/>
        </w:rPr>
        <w:t>tantárgyai, témakörei</w:t>
      </w:r>
    </w:p>
    <w:p w:rsidR="00C53E01" w:rsidRPr="00D52605" w:rsidRDefault="00C53E01" w:rsidP="00C53E01">
      <w:pPr>
        <w:spacing w:after="200" w:line="276" w:lineRule="auto"/>
        <w:jc w:val="left"/>
        <w:rPr>
          <w:rFonts w:cs="Times New Roman"/>
        </w:rPr>
      </w:pPr>
      <w:r w:rsidRPr="00D52605">
        <w:rPr>
          <w:rFonts w:cs="Times New Roman"/>
        </w:rPr>
        <w:br w:type="page"/>
      </w:r>
    </w:p>
    <w:p w:rsidR="00C53E01" w:rsidRPr="00D52605" w:rsidRDefault="00C53E01" w:rsidP="00C53E01">
      <w:pPr>
        <w:rPr>
          <w:rFonts w:cs="Times New Roman"/>
        </w:rPr>
      </w:pPr>
      <w:r w:rsidRPr="00D52605">
        <w:rPr>
          <w:rFonts w:cs="Times New Roman"/>
        </w:rPr>
        <w:t xml:space="preserve">A 11498-12 azonosító számú Foglalkoztatás I. (érettségire épülő képzések esetén)megnevezésű szakmai követelménymodulhoz tartozó tantárgyak és témakörök oktatása során </w:t>
      </w:r>
      <w:r w:rsidR="0012470D">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D52605" w:rsidRPr="00D52605"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Foglalkoztatás I.</w:t>
            </w:r>
          </w:p>
        </w:tc>
      </w:tr>
      <w:tr w:rsidR="00D52605" w:rsidRPr="00D52605"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FELADATOK</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 </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SZAKMAI ISMERETEK</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 </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ind w:left="286"/>
              <w:jc w:val="left"/>
              <w:rPr>
                <w:rFonts w:eastAsia="Times New Roman" w:cs="Times New Roman"/>
                <w:szCs w:val="24"/>
                <w:lang w:eastAsia="hu-HU"/>
              </w:rPr>
            </w:pPr>
            <w:r w:rsidRPr="00D52605">
              <w:rPr>
                <w:rFonts w:eastAsia="Times New Roman" w:cs="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SZAKMAI KÉSZSÉGEK</w:t>
            </w:r>
          </w:p>
        </w:tc>
      </w:tr>
      <w:tr w:rsidR="00D52605" w:rsidRPr="00D52605"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SZEMÉLYES KOMPETENCIÁK</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TÁRSAS KOMPETENCIÁK</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MÓDSZERKOMPETENCIÁK</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D52605"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r w:rsidR="00C53E01" w:rsidRPr="00D52605"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D52605" w:rsidRDefault="00C53E01" w:rsidP="00BF4EAA">
            <w:pPr>
              <w:spacing w:after="0"/>
              <w:jc w:val="left"/>
              <w:rPr>
                <w:rFonts w:eastAsia="Times New Roman" w:cs="Times New Roman"/>
                <w:szCs w:val="24"/>
                <w:lang w:eastAsia="hu-HU"/>
              </w:rPr>
            </w:pPr>
            <w:r w:rsidRPr="00D52605">
              <w:rPr>
                <w:rFonts w:eastAsia="Times New Roman" w:cs="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52605" w:rsidRDefault="00C53E01" w:rsidP="00BF4EAA">
            <w:pPr>
              <w:spacing w:after="0"/>
              <w:jc w:val="center"/>
              <w:rPr>
                <w:rFonts w:eastAsia="Times New Roman" w:cs="Times New Roman"/>
                <w:szCs w:val="24"/>
                <w:lang w:eastAsia="hu-HU"/>
              </w:rPr>
            </w:pPr>
            <w:r w:rsidRPr="00D52605">
              <w:rPr>
                <w:rFonts w:eastAsia="Times New Roman" w:cs="Times New Roman"/>
                <w:szCs w:val="24"/>
                <w:lang w:eastAsia="hu-HU"/>
              </w:rPr>
              <w:t>x</w:t>
            </w:r>
          </w:p>
        </w:tc>
      </w:tr>
    </w:tbl>
    <w:p w:rsidR="00C53E01" w:rsidRPr="00D52605" w:rsidRDefault="00C53E01" w:rsidP="00C53E01">
      <w:pPr>
        <w:rPr>
          <w:rFonts w:cs="Times New Roman"/>
        </w:rPr>
      </w:pPr>
    </w:p>
    <w:p w:rsidR="00C53E01" w:rsidRPr="00D52605" w:rsidRDefault="00C53E01" w:rsidP="00C53E01">
      <w:pPr>
        <w:spacing w:after="0"/>
        <w:rPr>
          <w:rFonts w:cs="Times New Roman"/>
        </w:rPr>
      </w:pPr>
    </w:p>
    <w:p w:rsidR="00C53E01" w:rsidRPr="00D52605" w:rsidRDefault="00C53E01" w:rsidP="00C53E01">
      <w:pPr>
        <w:pStyle w:val="Listaszerbekezds"/>
        <w:numPr>
          <w:ilvl w:val="0"/>
          <w:numId w:val="8"/>
        </w:numPr>
        <w:tabs>
          <w:tab w:val="right" w:pos="9072"/>
        </w:tabs>
        <w:spacing w:after="0"/>
        <w:rPr>
          <w:rFonts w:cs="Times New Roman"/>
          <w:b/>
        </w:rPr>
      </w:pPr>
      <w:r w:rsidRPr="00D52605">
        <w:rPr>
          <w:rFonts w:cs="Times New Roman"/>
          <w:b/>
        </w:rPr>
        <w:t>Foglalkoztatás I. tantárgy</w:t>
      </w:r>
      <w:r w:rsidRPr="00D52605">
        <w:rPr>
          <w:rFonts w:cs="Times New Roman"/>
          <w:b/>
        </w:rPr>
        <w:tab/>
      </w:r>
      <w:r w:rsidR="006A001F" w:rsidRPr="00D52605">
        <w:rPr>
          <w:rFonts w:cs="Times New Roman"/>
          <w:b/>
        </w:rPr>
        <w:t>62</w:t>
      </w:r>
      <w:r w:rsidRPr="00D52605">
        <w:rPr>
          <w:rFonts w:cs="Times New Roman"/>
          <w:b/>
        </w:rPr>
        <w:t xml:space="preserve"> óra/</w:t>
      </w:r>
      <w:r w:rsidR="006A001F" w:rsidRPr="00D52605">
        <w:rPr>
          <w:rFonts w:cs="Times New Roman"/>
          <w:b/>
        </w:rPr>
        <w:t>62</w:t>
      </w:r>
      <w:r w:rsidRPr="00D52605">
        <w:rPr>
          <w:rFonts w:cs="Times New Roman"/>
          <w:b/>
        </w:rPr>
        <w:t xml:space="preserve"> óra*</w:t>
      </w:r>
    </w:p>
    <w:p w:rsidR="00C53E01" w:rsidRPr="00D52605" w:rsidRDefault="00C53E01" w:rsidP="00C53E01">
      <w:pPr>
        <w:spacing w:after="0"/>
        <w:jc w:val="right"/>
        <w:rPr>
          <w:rFonts w:cs="Times New Roman"/>
          <w:sz w:val="20"/>
        </w:rPr>
      </w:pPr>
      <w:r w:rsidRPr="00D52605">
        <w:rPr>
          <w:rFonts w:cs="Times New Roman"/>
          <w:sz w:val="20"/>
        </w:rPr>
        <w:t>* 9-13. évfolyamon megszervezett képzés/13. és 14. évfolyamon megszervezett képzés</w:t>
      </w:r>
    </w:p>
    <w:p w:rsidR="004239CF" w:rsidRPr="00D52605" w:rsidRDefault="004239CF" w:rsidP="004239CF">
      <w:pPr>
        <w:spacing w:after="0"/>
        <w:ind w:left="426"/>
        <w:rPr>
          <w:rFonts w:cs="Times New Roman"/>
        </w:rPr>
      </w:pPr>
    </w:p>
    <w:p w:rsidR="004239CF" w:rsidRPr="00D52605" w:rsidRDefault="004239CF" w:rsidP="004239CF">
      <w:pPr>
        <w:spacing w:after="0"/>
        <w:ind w:left="426"/>
        <w:rPr>
          <w:rFonts w:cs="Times New Roman"/>
        </w:rPr>
      </w:pPr>
      <w:r w:rsidRPr="00D52605">
        <w:rPr>
          <w:rFonts w:cs="Times New Roman"/>
        </w:rPr>
        <w:t>A tantárgy a fő szakképesítéshez kapcsolódik.</w:t>
      </w:r>
    </w:p>
    <w:p w:rsidR="004239CF" w:rsidRPr="00D52605" w:rsidRDefault="004239CF" w:rsidP="004239CF">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tantárgy tanításának célja</w:t>
      </w:r>
    </w:p>
    <w:p w:rsidR="00C53E01" w:rsidRPr="00D52605" w:rsidRDefault="00C53E01" w:rsidP="00C53E01">
      <w:pPr>
        <w:spacing w:after="0"/>
        <w:ind w:left="426"/>
        <w:rPr>
          <w:rFonts w:cs="Times New Roman"/>
        </w:rPr>
      </w:pPr>
      <w:r w:rsidRPr="00D52605">
        <w:rPr>
          <w:rFonts w:cs="Times New Roman"/>
        </w:rPr>
        <w:t>A tantárgy tanításának célja, hogy a diákok alkalmasak legyenek egy idegen nyelvű állásinterjún eredményesen és hatékonyan részt venni.</w:t>
      </w:r>
    </w:p>
    <w:p w:rsidR="00C53E01" w:rsidRPr="00D52605" w:rsidRDefault="00C53E01" w:rsidP="00C53E01">
      <w:pPr>
        <w:spacing w:after="0"/>
        <w:ind w:left="426"/>
        <w:rPr>
          <w:rFonts w:cs="Times New Roman"/>
        </w:rPr>
      </w:pPr>
      <w:r w:rsidRPr="00D52605">
        <w:rPr>
          <w:rFonts w:cs="Times New Roman"/>
        </w:rPr>
        <w:t>Ehhez kapcsolódóan tudjanak idegen nyelven személyes és szakmai vonatkozást is beleértve bemutatkozni, a munkavállaláshoz kapcsolódóan pedig egy egyszerű formanyomtatványt kitölteni.</w:t>
      </w:r>
    </w:p>
    <w:p w:rsidR="00C53E01" w:rsidRPr="00D52605" w:rsidRDefault="00C53E01" w:rsidP="00C53E01">
      <w:pPr>
        <w:spacing w:after="0"/>
        <w:ind w:left="426"/>
        <w:rPr>
          <w:rFonts w:cs="Times New Roman"/>
        </w:rPr>
      </w:pPr>
      <w:r w:rsidRPr="00D52605">
        <w:rPr>
          <w:rFonts w:cs="Times New Roman"/>
        </w:rPr>
        <w:t>C</w:t>
      </w:r>
      <w:r w:rsidR="008F5017">
        <w:rPr>
          <w:rFonts w:cs="Times New Roman"/>
        </w:rPr>
        <w:t>él, hogy a rendelkezésre álló 62</w:t>
      </w:r>
      <w:r w:rsidRPr="00D52605">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Kapcsolódó közismereti, szakmai tartalmak</w:t>
      </w:r>
    </w:p>
    <w:p w:rsidR="00C53E01" w:rsidRPr="00D52605" w:rsidRDefault="00C53E01" w:rsidP="00C53E01">
      <w:pPr>
        <w:spacing w:after="0"/>
        <w:ind w:left="426"/>
        <w:rPr>
          <w:rFonts w:cs="Times New Roman"/>
        </w:rPr>
      </w:pPr>
      <w:r w:rsidRPr="00D52605">
        <w:rPr>
          <w:rFonts w:cs="Times New Roman"/>
        </w:rPr>
        <w:t>Idegen nyelvek</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Témakörök</w:t>
      </w:r>
    </w:p>
    <w:p w:rsidR="00C53E01" w:rsidRPr="00D52605" w:rsidRDefault="00C53E01"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Nyelvtani rendszerezés 1</w:t>
      </w:r>
    </w:p>
    <w:p w:rsidR="00C53E01" w:rsidRPr="00D52605" w:rsidRDefault="00C53E01" w:rsidP="00C53E01">
      <w:pPr>
        <w:spacing w:after="0"/>
        <w:ind w:left="851"/>
        <w:rPr>
          <w:rFonts w:cs="Times New Roman"/>
        </w:rPr>
      </w:pPr>
      <w:r w:rsidRPr="00D52605">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D52605" w:rsidRDefault="00C53E01" w:rsidP="00C53E01">
      <w:pPr>
        <w:spacing w:after="0"/>
        <w:ind w:left="851"/>
        <w:rPr>
          <w:rFonts w:cs="Times New Roman"/>
        </w:rPr>
      </w:pPr>
      <w:r w:rsidRPr="00D52605">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Nyelvtani rendszerezés 2</w:t>
      </w:r>
    </w:p>
    <w:p w:rsidR="00C53E01" w:rsidRPr="00D52605" w:rsidRDefault="00C53E01" w:rsidP="00C53E01">
      <w:pPr>
        <w:spacing w:after="0"/>
        <w:ind w:left="851"/>
        <w:rPr>
          <w:rFonts w:cs="Times New Roman"/>
        </w:rPr>
      </w:pPr>
      <w:r w:rsidRPr="00D52605">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Nyelvi készségfejlesztés</w:t>
      </w:r>
    </w:p>
    <w:p w:rsidR="00C53E01" w:rsidRPr="00D52605" w:rsidRDefault="00C53E01" w:rsidP="00C53E01">
      <w:pPr>
        <w:spacing w:after="0"/>
        <w:ind w:left="851"/>
        <w:rPr>
          <w:rFonts w:cs="Times New Roman"/>
        </w:rPr>
      </w:pPr>
      <w:r w:rsidRPr="00D52605">
        <w:rPr>
          <w:rFonts w:cs="Times New Roman"/>
        </w:rPr>
        <w:t>(Az induktív nyelvtanulási képesség és az idegen nyelvi asszociatív memória fejlesztése fonetikai készségfejlesztéssel kiegészítve)</w:t>
      </w:r>
    </w:p>
    <w:p w:rsidR="00C53E01" w:rsidRPr="00D52605" w:rsidRDefault="00C53E01" w:rsidP="00C53E01">
      <w:pPr>
        <w:spacing w:after="0"/>
        <w:ind w:left="851"/>
        <w:rPr>
          <w:rFonts w:cs="Times New Roman"/>
        </w:rPr>
      </w:pPr>
    </w:p>
    <w:p w:rsidR="00C53E01" w:rsidRPr="00D52605" w:rsidRDefault="008F5017" w:rsidP="00C53E01">
      <w:pPr>
        <w:spacing w:after="0"/>
        <w:ind w:left="851"/>
        <w:rPr>
          <w:rFonts w:cs="Times New Roman"/>
        </w:rPr>
      </w:pPr>
      <w:r>
        <w:rPr>
          <w:rFonts w:cs="Times New Roman"/>
        </w:rPr>
        <w:t>A 23</w:t>
      </w:r>
      <w:r w:rsidR="00C53E01" w:rsidRPr="00D52605">
        <w:rPr>
          <w:rFonts w:cs="Times New Roman"/>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D52605" w:rsidRDefault="00C53E01" w:rsidP="00C53E01">
      <w:pPr>
        <w:spacing w:after="0"/>
        <w:ind w:left="851"/>
        <w:rPr>
          <w:rFonts w:cs="Times New Roman"/>
        </w:rPr>
      </w:pPr>
      <w:r w:rsidRPr="00D52605">
        <w:rPr>
          <w:rFonts w:cs="Times New Roman"/>
        </w:rPr>
        <w:t>Az elsajátítandó témakörök:</w:t>
      </w:r>
    </w:p>
    <w:p w:rsidR="00C53E01" w:rsidRPr="00D52605" w:rsidRDefault="00C53E01" w:rsidP="00DB4F25">
      <w:pPr>
        <w:spacing w:after="0"/>
        <w:ind w:left="1134"/>
        <w:rPr>
          <w:rFonts w:cs="Times New Roman"/>
        </w:rPr>
      </w:pPr>
      <w:r w:rsidRPr="00D52605">
        <w:rPr>
          <w:rFonts w:cs="Times New Roman"/>
        </w:rPr>
        <w:t>-</w:t>
      </w:r>
      <w:r w:rsidRPr="00D52605">
        <w:rPr>
          <w:rFonts w:cs="Times New Roman"/>
        </w:rPr>
        <w:tab/>
        <w:t>személyes bemutatkozás</w:t>
      </w:r>
    </w:p>
    <w:p w:rsidR="00C53E01" w:rsidRPr="00D52605" w:rsidRDefault="00C53E01" w:rsidP="00DB4F25">
      <w:pPr>
        <w:spacing w:after="0"/>
        <w:ind w:left="1134"/>
        <w:rPr>
          <w:rFonts w:cs="Times New Roman"/>
        </w:rPr>
      </w:pPr>
      <w:r w:rsidRPr="00D52605">
        <w:rPr>
          <w:rFonts w:cs="Times New Roman"/>
        </w:rPr>
        <w:t>-</w:t>
      </w:r>
      <w:r w:rsidRPr="00D52605">
        <w:rPr>
          <w:rFonts w:cs="Times New Roman"/>
        </w:rPr>
        <w:tab/>
        <w:t>a munka világa</w:t>
      </w:r>
    </w:p>
    <w:p w:rsidR="00C53E01" w:rsidRPr="00D52605" w:rsidRDefault="00C53E01" w:rsidP="00DB4F25">
      <w:pPr>
        <w:spacing w:after="0"/>
        <w:ind w:left="1134"/>
        <w:rPr>
          <w:rFonts w:cs="Times New Roman"/>
        </w:rPr>
      </w:pPr>
      <w:r w:rsidRPr="00D52605">
        <w:rPr>
          <w:rFonts w:cs="Times New Roman"/>
        </w:rPr>
        <w:t>-</w:t>
      </w:r>
      <w:r w:rsidRPr="00D52605">
        <w:rPr>
          <w:rFonts w:cs="Times New Roman"/>
        </w:rPr>
        <w:tab/>
        <w:t>napi tevékenységek, aktivitás</w:t>
      </w:r>
    </w:p>
    <w:p w:rsidR="00C53E01" w:rsidRPr="00D52605" w:rsidRDefault="00C53E01" w:rsidP="00DB4F25">
      <w:pPr>
        <w:spacing w:after="0"/>
        <w:ind w:left="1134"/>
        <w:rPr>
          <w:rFonts w:cs="Times New Roman"/>
        </w:rPr>
      </w:pPr>
      <w:r w:rsidRPr="00D52605">
        <w:rPr>
          <w:rFonts w:cs="Times New Roman"/>
        </w:rPr>
        <w:t>-</w:t>
      </w:r>
      <w:r w:rsidRPr="00D52605">
        <w:rPr>
          <w:rFonts w:cs="Times New Roman"/>
        </w:rPr>
        <w:tab/>
        <w:t>lakás, ház</w:t>
      </w:r>
    </w:p>
    <w:p w:rsidR="00C53E01" w:rsidRPr="00D52605" w:rsidRDefault="00C53E01" w:rsidP="00DB4F25">
      <w:pPr>
        <w:spacing w:after="0"/>
        <w:ind w:left="1134"/>
        <w:rPr>
          <w:rFonts w:cs="Times New Roman"/>
        </w:rPr>
      </w:pPr>
      <w:r w:rsidRPr="00D52605">
        <w:rPr>
          <w:rFonts w:cs="Times New Roman"/>
        </w:rPr>
        <w:t>-</w:t>
      </w:r>
      <w:r w:rsidRPr="00D52605">
        <w:rPr>
          <w:rFonts w:cs="Times New Roman"/>
        </w:rPr>
        <w:tab/>
        <w:t xml:space="preserve">utazás, </w:t>
      </w:r>
    </w:p>
    <w:p w:rsidR="00C53E01" w:rsidRPr="00D52605" w:rsidRDefault="00C53E01" w:rsidP="00DB4F25">
      <w:pPr>
        <w:spacing w:after="0"/>
        <w:ind w:left="1134"/>
        <w:rPr>
          <w:rFonts w:cs="Times New Roman"/>
        </w:rPr>
      </w:pPr>
      <w:r w:rsidRPr="00D52605">
        <w:rPr>
          <w:rFonts w:cs="Times New Roman"/>
        </w:rPr>
        <w:t>-</w:t>
      </w:r>
      <w:r w:rsidRPr="00D52605">
        <w:rPr>
          <w:rFonts w:cs="Times New Roman"/>
        </w:rPr>
        <w:tab/>
        <w:t xml:space="preserve">étkezés  </w:t>
      </w:r>
    </w:p>
    <w:p w:rsidR="00C53E01" w:rsidRPr="00D52605" w:rsidRDefault="00C53E01" w:rsidP="00C53E01">
      <w:pPr>
        <w:spacing w:after="0"/>
        <w:ind w:left="851"/>
        <w:rPr>
          <w:rFonts w:cs="Times New Roman"/>
        </w:rPr>
      </w:pPr>
      <w:r w:rsidRPr="00D52605">
        <w:rPr>
          <w:rFonts w:cs="Times New Roman"/>
        </w:rPr>
        <w:t>Ezen a témakörön keresztül valósul meg a fonetikai dekódolási képességfejlesztés is, amely során a célnyelv legfontosabb fonetikai szabályaival ismerkedik meg a nyelvtanuló.</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Munkavállalói szókincs</w:t>
      </w:r>
    </w:p>
    <w:p w:rsidR="00C53E01" w:rsidRPr="00D52605" w:rsidRDefault="008F5017" w:rsidP="00C53E01">
      <w:pPr>
        <w:spacing w:after="0"/>
        <w:ind w:left="851"/>
        <w:rPr>
          <w:rFonts w:cs="Times New Roman"/>
        </w:rPr>
      </w:pPr>
      <w:r>
        <w:rPr>
          <w:rFonts w:cs="Times New Roman"/>
        </w:rPr>
        <w:t>A 23</w:t>
      </w:r>
      <w:r w:rsidR="00C53E01" w:rsidRPr="00D52605">
        <w:rPr>
          <w:rFonts w:cs="Times New Roman"/>
        </w:rPr>
        <w:t xml:space="preserve"> órás szakmai ny</w:t>
      </w:r>
      <w:r>
        <w:rPr>
          <w:rFonts w:cs="Times New Roman"/>
        </w:rPr>
        <w:t>elvi készségfejlesztés csak a 39</w:t>
      </w:r>
      <w:r w:rsidR="00C53E01" w:rsidRPr="00D52605">
        <w:rPr>
          <w:rFonts w:cs="Times New Roman"/>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képzés javasolt helyszíne (ajánlás)</w:t>
      </w:r>
    </w:p>
    <w:p w:rsidR="00C53E01" w:rsidRPr="00D52605" w:rsidRDefault="00C53E01" w:rsidP="00C53E01">
      <w:pPr>
        <w:spacing w:after="0"/>
        <w:ind w:left="426"/>
        <w:rPr>
          <w:rFonts w:cs="Times New Roman"/>
        </w:rPr>
      </w:pPr>
      <w:r w:rsidRPr="00D52605">
        <w:rPr>
          <w:rFonts w:cs="Times New Roman"/>
        </w:rPr>
        <w:t>Az órák kb. 50%-a egyszerű tanteremben történjen, egy másik fele pedig számítógépes tanterem, hiszen az oktatás egy jelentős részben digitális tananyag által támogatott formában zajlik.</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tantárgy értékelésének módja</w:t>
      </w:r>
    </w:p>
    <w:p w:rsidR="00C53E01" w:rsidRPr="00D52605" w:rsidRDefault="00C53E01" w:rsidP="00C53E01">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C53E01" w:rsidRPr="00D52605" w:rsidRDefault="00C53E01" w:rsidP="00C53E01">
      <w:pPr>
        <w:spacing w:after="0"/>
        <w:rPr>
          <w:rFonts w:cs="Times New Roman"/>
        </w:rPr>
      </w:pPr>
    </w:p>
    <w:p w:rsidR="00C53E01" w:rsidRPr="00D52605" w:rsidRDefault="00C53E01" w:rsidP="00C53E01">
      <w:pPr>
        <w:spacing w:after="200" w:line="276" w:lineRule="auto"/>
        <w:jc w:val="left"/>
        <w:rPr>
          <w:rFonts w:cs="Times New Roman"/>
        </w:rPr>
      </w:pPr>
      <w:r w:rsidRPr="00D52605">
        <w:rPr>
          <w:rFonts w:cs="Times New Roman"/>
        </w:rPr>
        <w:br w:type="page"/>
      </w:r>
    </w:p>
    <w:p w:rsidR="00C53E01" w:rsidRPr="00D52605" w:rsidRDefault="00C53E01" w:rsidP="00C53E01">
      <w:pPr>
        <w:rPr>
          <w:rFonts w:cs="Times New Roman"/>
        </w:rPr>
      </w:pPr>
    </w:p>
    <w:p w:rsidR="00C53E01" w:rsidRPr="00D52605" w:rsidRDefault="00C53E01" w:rsidP="00C53E01">
      <w:pPr>
        <w:spacing w:before="2880"/>
        <w:jc w:val="center"/>
        <w:rPr>
          <w:rFonts w:cs="Times New Roman"/>
          <w:b/>
          <w:sz w:val="36"/>
        </w:rPr>
      </w:pPr>
      <w:r w:rsidRPr="00D52605">
        <w:rPr>
          <w:rFonts w:cs="Times New Roman"/>
          <w:b/>
          <w:sz w:val="36"/>
        </w:rPr>
        <w:t>A</w:t>
      </w:r>
    </w:p>
    <w:p w:rsidR="00C53E01" w:rsidRPr="00D52605" w:rsidRDefault="009703D3" w:rsidP="00C53E01">
      <w:pPr>
        <w:spacing w:after="480"/>
        <w:jc w:val="center"/>
        <w:rPr>
          <w:rFonts w:cs="Times New Roman"/>
          <w:b/>
          <w:sz w:val="36"/>
        </w:rPr>
      </w:pPr>
      <w:r w:rsidRPr="00D52605">
        <w:rPr>
          <w:rFonts w:cs="Times New Roman"/>
          <w:b/>
          <w:sz w:val="36"/>
        </w:rPr>
        <w:t>10416</w:t>
      </w:r>
      <w:r w:rsidR="00C53E01" w:rsidRPr="00D52605">
        <w:rPr>
          <w:rFonts w:cs="Times New Roman"/>
          <w:b/>
          <w:sz w:val="36"/>
        </w:rPr>
        <w:t>-</w:t>
      </w:r>
      <w:r w:rsidRPr="00D52605">
        <w:rPr>
          <w:rFonts w:cs="Times New Roman"/>
          <w:b/>
          <w:sz w:val="36"/>
        </w:rPr>
        <w:t>16</w:t>
      </w:r>
      <w:r w:rsidR="00C53E01" w:rsidRPr="00D52605">
        <w:rPr>
          <w:rFonts w:cs="Times New Roman"/>
          <w:b/>
          <w:sz w:val="36"/>
        </w:rPr>
        <w:t xml:space="preserve"> azonosító számú</w:t>
      </w:r>
    </w:p>
    <w:p w:rsidR="00C53E01" w:rsidRPr="00D52605" w:rsidRDefault="009703D3" w:rsidP="00C53E01">
      <w:pPr>
        <w:jc w:val="center"/>
        <w:rPr>
          <w:rFonts w:cs="Times New Roman"/>
          <w:b/>
          <w:sz w:val="36"/>
        </w:rPr>
      </w:pPr>
      <w:r w:rsidRPr="00D52605">
        <w:rPr>
          <w:rFonts w:cs="Times New Roman"/>
          <w:b/>
          <w:sz w:val="36"/>
        </w:rPr>
        <w:t>Közlekedéstechnikai alapok</w:t>
      </w:r>
    </w:p>
    <w:p w:rsidR="00C53E01" w:rsidRPr="00D52605" w:rsidRDefault="00C53E01" w:rsidP="00C53E01">
      <w:pPr>
        <w:jc w:val="center"/>
        <w:rPr>
          <w:rFonts w:cs="Times New Roman"/>
          <w:b/>
          <w:sz w:val="36"/>
        </w:rPr>
      </w:pPr>
      <w:r w:rsidRPr="00D52605">
        <w:rPr>
          <w:rFonts w:cs="Times New Roman"/>
          <w:b/>
          <w:sz w:val="36"/>
        </w:rPr>
        <w:t>megnevezésű</w:t>
      </w:r>
    </w:p>
    <w:p w:rsidR="00C53E01" w:rsidRPr="00D52605" w:rsidRDefault="00C53E01" w:rsidP="00C53E01">
      <w:pPr>
        <w:spacing w:before="480" w:after="480"/>
        <w:jc w:val="center"/>
        <w:rPr>
          <w:rFonts w:cs="Times New Roman"/>
          <w:b/>
          <w:sz w:val="36"/>
        </w:rPr>
      </w:pPr>
      <w:r w:rsidRPr="00D52605">
        <w:rPr>
          <w:rFonts w:cs="Times New Roman"/>
          <w:b/>
          <w:sz w:val="36"/>
        </w:rPr>
        <w:t>szakmai követelménymodul</w:t>
      </w:r>
    </w:p>
    <w:p w:rsidR="00C53E01" w:rsidRPr="00D52605" w:rsidRDefault="00C53E01" w:rsidP="00C53E01">
      <w:pPr>
        <w:jc w:val="center"/>
        <w:rPr>
          <w:rFonts w:cs="Times New Roman"/>
          <w:b/>
          <w:sz w:val="36"/>
        </w:rPr>
      </w:pPr>
      <w:r w:rsidRPr="00D52605">
        <w:rPr>
          <w:rFonts w:cs="Times New Roman"/>
          <w:b/>
          <w:sz w:val="36"/>
        </w:rPr>
        <w:t>tantárgyai, témakörei</w:t>
      </w:r>
    </w:p>
    <w:p w:rsidR="00C53E01" w:rsidRPr="00D52605" w:rsidRDefault="00C53E01" w:rsidP="00C53E01">
      <w:pPr>
        <w:spacing w:after="200" w:line="276" w:lineRule="auto"/>
        <w:jc w:val="left"/>
        <w:rPr>
          <w:rFonts w:cs="Times New Roman"/>
        </w:rPr>
      </w:pPr>
      <w:r w:rsidRPr="00D52605">
        <w:rPr>
          <w:rFonts w:cs="Times New Roman"/>
        </w:rPr>
        <w:br w:type="page"/>
      </w:r>
    </w:p>
    <w:p w:rsidR="00C53E01" w:rsidRPr="00D52605" w:rsidRDefault="00C53E01" w:rsidP="00C53E01">
      <w:pPr>
        <w:rPr>
          <w:rFonts w:cs="Times New Roman"/>
        </w:rPr>
      </w:pPr>
      <w:r w:rsidRPr="00D52605">
        <w:rPr>
          <w:rFonts w:cs="Times New Roman"/>
        </w:rPr>
        <w:t xml:space="preserve">A </w:t>
      </w:r>
      <w:r w:rsidR="009703D3" w:rsidRPr="00D52605">
        <w:rPr>
          <w:rFonts w:cs="Times New Roman"/>
        </w:rPr>
        <w:t>10416-16</w:t>
      </w:r>
      <w:r w:rsidRPr="00D52605">
        <w:rPr>
          <w:rFonts w:cs="Times New Roman"/>
        </w:rPr>
        <w:t xml:space="preserve"> azonosító számú </w:t>
      </w:r>
      <w:r w:rsidR="009703D3" w:rsidRPr="00D52605">
        <w:rPr>
          <w:rFonts w:cs="Times New Roman"/>
        </w:rPr>
        <w:t>Közlekedéstechnikai alapok</w:t>
      </w:r>
      <w:r w:rsidR="008F5017">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tblGrid>
      <w:tr w:rsidR="00D52605" w:rsidRPr="00D52605" w:rsidTr="00617E05">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AD55B2" w:rsidRPr="00D52605" w:rsidRDefault="00AD55B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AD55B2" w:rsidRPr="00D52605" w:rsidRDefault="009703D3" w:rsidP="00AD55B2">
            <w:pPr>
              <w:autoSpaceDE w:val="0"/>
              <w:autoSpaceDN w:val="0"/>
              <w:adjustRightInd w:val="0"/>
              <w:spacing w:after="0"/>
              <w:ind w:left="113" w:right="113"/>
              <w:jc w:val="center"/>
              <w:rPr>
                <w:rFonts w:cs="Times New Roman"/>
                <w:szCs w:val="24"/>
              </w:rPr>
            </w:pPr>
            <w:r w:rsidRPr="00D52605">
              <w:rPr>
                <w:rFonts w:cs="Times New Roman"/>
                <w:szCs w:val="24"/>
              </w:rPr>
              <w:t>Közlekedési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AD55B2" w:rsidRPr="00D52605" w:rsidRDefault="009703D3" w:rsidP="00AD55B2">
            <w:pPr>
              <w:autoSpaceDE w:val="0"/>
              <w:autoSpaceDN w:val="0"/>
              <w:adjustRightInd w:val="0"/>
              <w:spacing w:after="0"/>
              <w:ind w:left="113" w:right="113"/>
              <w:jc w:val="center"/>
              <w:rPr>
                <w:rFonts w:cs="Times New Roman"/>
                <w:szCs w:val="24"/>
              </w:rPr>
            </w:pPr>
            <w:r w:rsidRPr="00D52605">
              <w:rPr>
                <w:rFonts w:cs="Times New Roman"/>
                <w:szCs w:val="24"/>
              </w:rPr>
              <w:t>Műszaki rajz</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AD55B2" w:rsidRPr="00D52605" w:rsidRDefault="009703D3" w:rsidP="00AD55B2">
            <w:pPr>
              <w:autoSpaceDE w:val="0"/>
              <w:autoSpaceDN w:val="0"/>
              <w:adjustRightInd w:val="0"/>
              <w:spacing w:after="0"/>
              <w:ind w:left="113" w:right="113"/>
              <w:jc w:val="center"/>
              <w:rPr>
                <w:rFonts w:cs="Times New Roman"/>
                <w:szCs w:val="24"/>
              </w:rPr>
            </w:pPr>
            <w:r w:rsidRPr="00D52605">
              <w:rPr>
                <w:rFonts w:cs="Times New Roman"/>
                <w:szCs w:val="24"/>
              </w:rPr>
              <w:t>Mechanika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AD55B2" w:rsidRPr="00D52605" w:rsidRDefault="009703D3" w:rsidP="00AD55B2">
            <w:pPr>
              <w:autoSpaceDE w:val="0"/>
              <w:autoSpaceDN w:val="0"/>
              <w:adjustRightInd w:val="0"/>
              <w:spacing w:after="0"/>
              <w:ind w:left="113" w:right="113"/>
              <w:jc w:val="center"/>
              <w:rPr>
                <w:rFonts w:cs="Times New Roman"/>
                <w:szCs w:val="24"/>
              </w:rPr>
            </w:pPr>
            <w:r w:rsidRPr="00D52605">
              <w:rPr>
                <w:rFonts w:cs="Times New Roman"/>
                <w:szCs w:val="24"/>
              </w:rPr>
              <w:t>Gépelemek-géptan</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AD55B2" w:rsidRPr="00D52605" w:rsidRDefault="008E309B" w:rsidP="00AD55B2">
            <w:pPr>
              <w:autoSpaceDE w:val="0"/>
              <w:autoSpaceDN w:val="0"/>
              <w:adjustRightInd w:val="0"/>
              <w:spacing w:after="0"/>
              <w:ind w:left="113" w:right="113"/>
              <w:jc w:val="center"/>
              <w:rPr>
                <w:rFonts w:cs="Times New Roman"/>
                <w:szCs w:val="24"/>
              </w:rPr>
            </w:pPr>
            <w:r w:rsidRPr="00D52605">
              <w:rPr>
                <w:rFonts w:cs="Times New Roman"/>
                <w:szCs w:val="24"/>
              </w:rPr>
              <w:t>Technológiai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AD55B2" w:rsidRPr="00D52605" w:rsidRDefault="008E309B" w:rsidP="00AD55B2">
            <w:pPr>
              <w:autoSpaceDE w:val="0"/>
              <w:autoSpaceDN w:val="0"/>
              <w:adjustRightInd w:val="0"/>
              <w:spacing w:after="0"/>
              <w:ind w:left="113" w:right="113"/>
              <w:jc w:val="center"/>
              <w:rPr>
                <w:rFonts w:cs="Times New Roman"/>
                <w:szCs w:val="24"/>
              </w:rPr>
            </w:pPr>
            <w:r w:rsidRPr="00D52605">
              <w:rPr>
                <w:rFonts w:cs="Times New Roman"/>
                <w:szCs w:val="24"/>
              </w:rPr>
              <w:t>Elektrotechnika-elektronika</w:t>
            </w:r>
          </w:p>
        </w:tc>
      </w:tr>
      <w:tr w:rsidR="00D52605" w:rsidRPr="00D52605"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AD55B2" w:rsidRPr="00D52605" w:rsidRDefault="00AD55B2">
            <w:pPr>
              <w:autoSpaceDE w:val="0"/>
              <w:autoSpaceDN w:val="0"/>
              <w:adjustRightInd w:val="0"/>
              <w:spacing w:after="0"/>
              <w:jc w:val="center"/>
              <w:rPr>
                <w:rFonts w:cs="Times New Roman"/>
                <w:szCs w:val="24"/>
              </w:rPr>
            </w:pPr>
            <w:r w:rsidRPr="00D5260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 xml:space="preserve">Műszaki rajzokat, kapcsolási vázlatokat készít, használ </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Szabadkézi rajzot, vázlatot készít alkatrészekről, villamos berendezésekről</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Műszaki dokumentációt értelmez és használ</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Elvi működési rajzok alapján vázlatrajzokat készít</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 xml:space="preserve">Összegyűjti a információkat szakmai háttér </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Összetett műszaki terveket értelmez és használ</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Közlekedésgépészeti berendezések műszaki jellemzőit számítással ellenőrzi</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Közlekedéselektronikai áramkörök jellemző adatait meghatározza</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Dokumentálja a számításokat</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rsidR="00AD55B2" w:rsidRPr="00D52605" w:rsidRDefault="00AD55B2">
            <w:pPr>
              <w:autoSpaceDE w:val="0"/>
              <w:autoSpaceDN w:val="0"/>
              <w:adjustRightInd w:val="0"/>
              <w:spacing w:after="0"/>
              <w:jc w:val="center"/>
              <w:rPr>
                <w:rFonts w:cs="Times New Roman"/>
                <w:szCs w:val="24"/>
              </w:rPr>
            </w:pPr>
            <w:r w:rsidRPr="00D52605">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AD55B2" w:rsidRPr="00D52605" w:rsidRDefault="00AD55B2">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Géprajzi alapfogalmak, szerkesztések, ábrázolási módok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Mértékegységek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Ipari anyagok és tulajdonságai</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Anyagvizsgálati eljárások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Képlékenyalakítási alapismeretek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Forgácsolási alapfogalmak, műveletek, technológiák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3D7B92">
            <w:pPr>
              <w:autoSpaceDE w:val="0"/>
              <w:autoSpaceDN w:val="0"/>
              <w:adjustRightInd w:val="0"/>
              <w:spacing w:after="0"/>
              <w:jc w:val="left"/>
              <w:rPr>
                <w:rFonts w:cs="Times New Roman"/>
                <w:szCs w:val="24"/>
              </w:rPr>
            </w:pPr>
            <w:r w:rsidRPr="00D52605">
              <w:rPr>
                <w:rFonts w:cs="Times New Roman"/>
              </w:rPr>
              <w:t>Kézi és gépi forgácsolási technológiák, eszközök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Gépi forgácsoló eljárások gépeinek, szerszámainak ismerete</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Hegesztési, forrasztási alapismeretek, alkalmazott berendezések és eszközök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Korrózióvédelemi alapismeretek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Gyártási utasítások értelmezése</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Műszaki fizika</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Közlekedésben alkalmazott gépelemek, gépek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3D7B92">
            <w:pPr>
              <w:autoSpaceDE w:val="0"/>
              <w:autoSpaceDN w:val="0"/>
              <w:adjustRightInd w:val="0"/>
              <w:spacing w:after="0"/>
              <w:jc w:val="left"/>
              <w:rPr>
                <w:rFonts w:cs="Times New Roman"/>
                <w:szCs w:val="24"/>
              </w:rPr>
            </w:pPr>
            <w:r w:rsidRPr="00D52605">
              <w:rPr>
                <w:rFonts w:cs="Times New Roman"/>
              </w:rPr>
              <w:t>Elektrotechnikai, elektronikai alapismeretek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Műszaki mérés eszközei</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Digitális technikák és elektronikus műszerek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Mérési utasítások értelmezése</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3D7B92">
            <w:pPr>
              <w:autoSpaceDE w:val="0"/>
              <w:autoSpaceDN w:val="0"/>
              <w:adjustRightInd w:val="0"/>
              <w:spacing w:after="0"/>
              <w:jc w:val="left"/>
              <w:rPr>
                <w:rFonts w:cs="Times New Roman"/>
                <w:szCs w:val="24"/>
              </w:rPr>
            </w:pPr>
            <w:r w:rsidRPr="00D52605">
              <w:rPr>
                <w:rFonts w:cs="Times New Roman"/>
              </w:rPr>
              <w:t>Érintésvédelmi alapismeretek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Szerszámok, kézi kisgépek biztonsági előírásai</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Gépüzemeltetés, anyagmozgatás, emelőgépek munkabiztonsági szabályai</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Környezetvédelmi, tűzvédelmi ismeretek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E84E94">
            <w:pPr>
              <w:autoSpaceDE w:val="0"/>
              <w:autoSpaceDN w:val="0"/>
              <w:adjustRightInd w:val="0"/>
              <w:spacing w:after="0"/>
              <w:jc w:val="left"/>
              <w:rPr>
                <w:rFonts w:cs="Times New Roman"/>
                <w:szCs w:val="24"/>
              </w:rPr>
            </w:pPr>
            <w:r w:rsidRPr="00D52605">
              <w:rPr>
                <w:rFonts w:cs="Times New Roman"/>
              </w:rPr>
              <w:t>Munkahelyi veszélyek, emberi tényezők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3D7B92">
            <w:pPr>
              <w:autoSpaceDE w:val="0"/>
              <w:autoSpaceDN w:val="0"/>
              <w:adjustRightInd w:val="0"/>
              <w:spacing w:after="0"/>
              <w:jc w:val="center"/>
              <w:rPr>
                <w:rFonts w:cs="Times New Roman"/>
                <w:szCs w:val="24"/>
              </w:rPr>
            </w:pPr>
            <w:r w:rsidRPr="00D52605">
              <w:rPr>
                <w:rFonts w:cs="Times New Roman"/>
              </w:rPr>
              <w:t>SZAKMAI KÉSZSÉGEK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Gépészeti dokumentációk olvasása, értelmezése, készítése</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szCs w:val="24"/>
              </w:rPr>
            </w:pPr>
            <w:r w:rsidRPr="00D52605">
              <w:rPr>
                <w:rFonts w:cs="Times New Roman"/>
              </w:rPr>
              <w:t>Műszaki fizika alapösszefüggéseinek alkalmazása</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szCs w:val="24"/>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Elektromos dokumentációk olvasása, értelmezése, készítése</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Elektrotechnika, elektronika, digitális technika alapösszefüggéseinek alkalmazása</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Mérési jegyzőkönyvek készítése</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3D7B92">
            <w:pPr>
              <w:autoSpaceDE w:val="0"/>
              <w:autoSpaceDN w:val="0"/>
              <w:adjustRightInd w:val="0"/>
              <w:spacing w:after="0"/>
              <w:jc w:val="center"/>
              <w:rPr>
                <w:rFonts w:cs="Times New Roman"/>
              </w:rPr>
            </w:pPr>
            <w:r w:rsidRPr="00D52605">
              <w:rPr>
                <w:rFonts w:cs="Times New Roman"/>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3D7B92">
            <w:pPr>
              <w:autoSpaceDE w:val="0"/>
              <w:autoSpaceDN w:val="0"/>
              <w:adjustRightInd w:val="0"/>
              <w:spacing w:after="0"/>
              <w:jc w:val="center"/>
              <w:rPr>
                <w:rFonts w:cs="Times New Roman"/>
              </w:rPr>
            </w:pPr>
            <w:r w:rsidRPr="00D52605">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Motiválhatóság</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3D7B92">
            <w:pPr>
              <w:autoSpaceDE w:val="0"/>
              <w:autoSpaceDN w:val="0"/>
              <w:adjustRightInd w:val="0"/>
              <w:spacing w:after="0"/>
              <w:jc w:val="center"/>
              <w:rPr>
                <w:rFonts w:cs="Times New Roman"/>
              </w:rPr>
            </w:pPr>
            <w:r w:rsidRPr="00D52605">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8E309B" w:rsidP="008E309B">
            <w:pPr>
              <w:autoSpaceDE w:val="0"/>
              <w:autoSpaceDN w:val="0"/>
              <w:adjustRightInd w:val="0"/>
              <w:spacing w:after="0"/>
              <w:jc w:val="center"/>
              <w:rPr>
                <w:rFonts w:cs="Times New Roman"/>
              </w:rPr>
            </w:pP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D52605"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Tervezés</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r w:rsidR="008E309B" w:rsidRPr="00D52605" w:rsidTr="008F63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rsidR="008E309B" w:rsidRPr="00D52605" w:rsidRDefault="008E309B" w:rsidP="008E309B">
            <w:pPr>
              <w:autoSpaceDE w:val="0"/>
              <w:autoSpaceDN w:val="0"/>
              <w:adjustRightInd w:val="0"/>
              <w:spacing w:after="0"/>
              <w:jc w:val="left"/>
              <w:rPr>
                <w:rFonts w:cs="Times New Roman"/>
              </w:rPr>
            </w:pPr>
            <w:r w:rsidRPr="00D52605">
              <w:rPr>
                <w:rFonts w:cs="Times New Roman"/>
              </w:rPr>
              <w:t>Figyelem összpontosítás</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8E309B" w:rsidRPr="00D52605" w:rsidRDefault="0052658C" w:rsidP="008E309B">
            <w:pPr>
              <w:autoSpaceDE w:val="0"/>
              <w:autoSpaceDN w:val="0"/>
              <w:adjustRightInd w:val="0"/>
              <w:spacing w:after="0"/>
              <w:jc w:val="center"/>
              <w:rPr>
                <w:rFonts w:cs="Times New Roman"/>
              </w:rPr>
            </w:pPr>
            <w:r w:rsidRPr="00D52605">
              <w:rPr>
                <w:rFonts w:cs="Times New Roman"/>
              </w:rPr>
              <w:t>X</w:t>
            </w:r>
          </w:p>
        </w:tc>
      </w:tr>
    </w:tbl>
    <w:p w:rsidR="00AD55B2" w:rsidRPr="00D52605" w:rsidRDefault="00AD55B2" w:rsidP="00C53E01">
      <w:pPr>
        <w:rPr>
          <w:rFonts w:cs="Times New Roman"/>
        </w:rPr>
      </w:pPr>
    </w:p>
    <w:p w:rsidR="00C53E01" w:rsidRPr="00D52605" w:rsidRDefault="003D62FD" w:rsidP="00C53E01">
      <w:pPr>
        <w:pStyle w:val="Listaszerbekezds"/>
        <w:numPr>
          <w:ilvl w:val="0"/>
          <w:numId w:val="8"/>
        </w:numPr>
        <w:tabs>
          <w:tab w:val="right" w:pos="9072"/>
        </w:tabs>
        <w:spacing w:after="0"/>
        <w:rPr>
          <w:rFonts w:cs="Times New Roman"/>
          <w:b/>
        </w:rPr>
      </w:pPr>
      <w:r w:rsidRPr="00D52605">
        <w:rPr>
          <w:rFonts w:cs="Times New Roman"/>
          <w:b/>
        </w:rPr>
        <w:t>Közlekedési ismeretek</w:t>
      </w:r>
      <w:r w:rsidR="00C53E01" w:rsidRPr="00D52605">
        <w:rPr>
          <w:rFonts w:cs="Times New Roman"/>
          <w:b/>
        </w:rPr>
        <w:t xml:space="preserve"> tantárgy</w:t>
      </w:r>
      <w:r w:rsidR="00C53E01" w:rsidRPr="00D52605">
        <w:rPr>
          <w:rFonts w:cs="Times New Roman"/>
          <w:b/>
        </w:rPr>
        <w:tab/>
      </w:r>
      <w:r w:rsidRPr="00D52605">
        <w:rPr>
          <w:rFonts w:cs="Times New Roman"/>
          <w:b/>
        </w:rPr>
        <w:t>36</w:t>
      </w:r>
      <w:r w:rsidR="00C53E01" w:rsidRPr="00D52605">
        <w:rPr>
          <w:rFonts w:cs="Times New Roman"/>
          <w:b/>
        </w:rPr>
        <w:t xml:space="preserve"> óra/</w:t>
      </w:r>
      <w:r w:rsidRPr="00D52605">
        <w:rPr>
          <w:rFonts w:cs="Times New Roman"/>
          <w:b/>
        </w:rPr>
        <w:t>36</w:t>
      </w:r>
      <w:r w:rsidR="00C53E01" w:rsidRPr="00D52605">
        <w:rPr>
          <w:rFonts w:cs="Times New Roman"/>
          <w:b/>
        </w:rPr>
        <w:t xml:space="preserve"> óra*</w:t>
      </w:r>
    </w:p>
    <w:p w:rsidR="00C53E01" w:rsidRPr="00D52605" w:rsidRDefault="00C53E01" w:rsidP="00C53E01">
      <w:pPr>
        <w:spacing w:after="0"/>
        <w:jc w:val="right"/>
        <w:rPr>
          <w:rFonts w:cs="Times New Roman"/>
          <w:sz w:val="20"/>
        </w:rPr>
      </w:pPr>
      <w:r w:rsidRPr="00D52605">
        <w:rPr>
          <w:rFonts w:cs="Times New Roman"/>
          <w:sz w:val="20"/>
        </w:rPr>
        <w:t>* 9-13. évfolyamon megszervezett képzés/13. és 14. évfolyamon megszervezett képzés</w:t>
      </w:r>
    </w:p>
    <w:p w:rsidR="004239CF" w:rsidRPr="00D52605" w:rsidRDefault="004239CF" w:rsidP="004239CF">
      <w:pPr>
        <w:spacing w:after="0"/>
        <w:ind w:left="426"/>
        <w:rPr>
          <w:rFonts w:cs="Times New Roman"/>
        </w:rPr>
      </w:pPr>
    </w:p>
    <w:p w:rsidR="004239CF" w:rsidRPr="00D52605" w:rsidRDefault="004239CF" w:rsidP="004239CF">
      <w:pPr>
        <w:spacing w:after="0"/>
        <w:ind w:left="426"/>
        <w:rPr>
          <w:rFonts w:cs="Times New Roman"/>
        </w:rPr>
      </w:pPr>
      <w:r w:rsidRPr="00D52605">
        <w:rPr>
          <w:rFonts w:cs="Times New Roman"/>
        </w:rPr>
        <w:t>A tantárgy a</w:t>
      </w:r>
      <w:r w:rsidR="008F5017">
        <w:rPr>
          <w:rFonts w:cs="Times New Roman"/>
        </w:rPr>
        <w:t xml:space="preserve"> </w:t>
      </w:r>
      <w:r w:rsidRPr="00D52605">
        <w:rPr>
          <w:rFonts w:cs="Times New Roman"/>
        </w:rPr>
        <w:t>főszakképesítéshez kapcsolódik.</w:t>
      </w:r>
    </w:p>
    <w:p w:rsidR="004239CF" w:rsidRPr="00D52605" w:rsidRDefault="004239CF" w:rsidP="004239CF">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tantárgy tanításának célja</w:t>
      </w:r>
    </w:p>
    <w:p w:rsidR="003D62FD" w:rsidRPr="00D52605" w:rsidRDefault="003D62FD" w:rsidP="003D62FD">
      <w:pPr>
        <w:spacing w:after="0"/>
        <w:ind w:left="426"/>
        <w:rPr>
          <w:rFonts w:cs="Times New Roman"/>
        </w:rPr>
      </w:pPr>
      <w:r w:rsidRPr="00D52605">
        <w:rPr>
          <w:rFonts w:cs="Times New Roman"/>
        </w:rPr>
        <w:t>A közlekedési alapismeretek tantárgy tanításának célja, hogy a tanulók ismerjék meg a legfontosabb közlekedési alágazatok, nevezetesen a közúti, a vasúti, a vízi és a légi közlekedés legfontosabb technikai jellemzőit.</w:t>
      </w:r>
    </w:p>
    <w:p w:rsidR="003D62FD" w:rsidRPr="00D52605" w:rsidRDefault="003D62FD" w:rsidP="003D62FD">
      <w:pPr>
        <w:spacing w:after="0"/>
        <w:ind w:left="426"/>
        <w:rPr>
          <w:rFonts w:cs="Times New Roman"/>
        </w:rPr>
      </w:pPr>
      <w:r w:rsidRPr="00D52605">
        <w:rPr>
          <w:rFonts w:cs="Times New Roman"/>
        </w:rPr>
        <w:t>A tanulók a tanulási folyamat során sajátítják el az egyes közlekedési alágazatoknál alkalmazott technikai megoldásokat, azok történeti fejlődését azok jelenségeit és folyamatait.</w:t>
      </w:r>
    </w:p>
    <w:p w:rsidR="003D62FD" w:rsidRPr="00D52605" w:rsidRDefault="003D62FD" w:rsidP="003D62FD">
      <w:pPr>
        <w:spacing w:after="0"/>
        <w:ind w:left="426"/>
        <w:rPr>
          <w:rFonts w:cs="Times New Roman"/>
        </w:rPr>
      </w:pPr>
      <w:r w:rsidRPr="00D52605">
        <w:rPr>
          <w:rFonts w:cs="Times New Roman"/>
        </w:rPr>
        <w:t>Ismerjék meg a tanulók az egyes ágazatok előnyei és hátrányait más ágazatokkal való összehasonlítás kapcsán, mind gazdaságossági, mind környezetvédelmi, valamint a szállítandó személyek illetve áruk mennyiségének figyelembevétele alapján.</w:t>
      </w:r>
    </w:p>
    <w:p w:rsidR="003D62FD" w:rsidRPr="00D52605" w:rsidRDefault="003D62FD" w:rsidP="003D62FD">
      <w:pPr>
        <w:spacing w:after="0"/>
        <w:ind w:left="426"/>
        <w:rPr>
          <w:rFonts w:cs="Times New Roman"/>
        </w:rPr>
      </w:pPr>
      <w:r w:rsidRPr="00D52605">
        <w:rPr>
          <w:rFonts w:cs="Times New Roman"/>
        </w:rPr>
        <w:t>Felhívni a tanulók figyelmét a biztonságos közlekedés megvalósításának feltételeire, valamint a közlekedésbiztonságot befolyásoló tényezőkre.</w:t>
      </w:r>
    </w:p>
    <w:p w:rsidR="00C53E01" w:rsidRPr="00D52605" w:rsidRDefault="003D62FD" w:rsidP="003D62FD">
      <w:pPr>
        <w:spacing w:after="0"/>
        <w:ind w:left="426"/>
        <w:rPr>
          <w:rFonts w:cs="Times New Roman"/>
        </w:rPr>
      </w:pPr>
      <w:r w:rsidRPr="00D52605">
        <w:rPr>
          <w:rFonts w:cs="Times New Roman"/>
        </w:rPr>
        <w:t>Lehetőséget biztosítani a tanulók számára, hogy az egyes közlekedési területek megismerése során el tudja dönteni, hogy tanulmányait mely szakirányban kívánja folytatni.</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Kapcsolódó közismereti, szakmai tartalmak</w:t>
      </w:r>
    </w:p>
    <w:p w:rsidR="004A5683" w:rsidRPr="00D52605" w:rsidRDefault="004A5683" w:rsidP="004A5683">
      <w:pPr>
        <w:spacing w:after="0"/>
        <w:ind w:left="426"/>
        <w:rPr>
          <w:rFonts w:cs="Times New Roman"/>
        </w:rPr>
      </w:pPr>
      <w:r w:rsidRPr="00D52605">
        <w:rPr>
          <w:rFonts w:cs="Times New Roman"/>
        </w:rPr>
        <w:t>Történelem (közlekedéstörténet, gazdaságtörténet, technikatörténet, tudománytörténet);</w:t>
      </w:r>
    </w:p>
    <w:p w:rsidR="00C53E01" w:rsidRPr="00D52605" w:rsidRDefault="004A5683" w:rsidP="00C53E01">
      <w:pPr>
        <w:spacing w:after="0"/>
        <w:ind w:left="426"/>
        <w:rPr>
          <w:rFonts w:cs="Times New Roman"/>
        </w:rPr>
      </w:pPr>
      <w:r w:rsidRPr="00D52605">
        <w:rPr>
          <w:rFonts w:cs="Times New Roman"/>
        </w:rPr>
        <w:t>Fizika, kémia, biológia</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Témakörök</w:t>
      </w:r>
    </w:p>
    <w:p w:rsidR="00C53E01" w:rsidRPr="00D52605" w:rsidRDefault="004A5683"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Közlekedéstörténet, közlekedési alapfogalmak</w:t>
      </w:r>
    </w:p>
    <w:p w:rsidR="004A5683" w:rsidRPr="00D52605" w:rsidRDefault="004A5683" w:rsidP="004A5683">
      <w:pPr>
        <w:tabs>
          <w:tab w:val="left" w:pos="1418"/>
          <w:tab w:val="right" w:pos="9072"/>
        </w:tabs>
        <w:spacing w:after="0"/>
        <w:ind w:left="851"/>
        <w:rPr>
          <w:rFonts w:cs="Times New Roman"/>
        </w:rPr>
      </w:pPr>
      <w:r w:rsidRPr="00D52605">
        <w:rPr>
          <w:rFonts w:cs="Times New Roman"/>
        </w:rPr>
        <w:t>Közlekedéstörténet</w:t>
      </w:r>
    </w:p>
    <w:p w:rsidR="004A5683" w:rsidRPr="00D52605" w:rsidRDefault="004A5683" w:rsidP="004A5683">
      <w:pPr>
        <w:tabs>
          <w:tab w:val="left" w:pos="1418"/>
          <w:tab w:val="right" w:pos="9072"/>
        </w:tabs>
        <w:spacing w:after="0"/>
        <w:ind w:left="1418"/>
        <w:rPr>
          <w:rFonts w:cs="Times New Roman"/>
        </w:rPr>
      </w:pPr>
      <w:r w:rsidRPr="00D52605">
        <w:rPr>
          <w:rFonts w:cs="Times New Roman"/>
        </w:rPr>
        <w:t>A közúti közlekedés kialakulása és fejlődése</w:t>
      </w:r>
    </w:p>
    <w:p w:rsidR="004A5683" w:rsidRPr="00D52605" w:rsidRDefault="004A5683" w:rsidP="004A5683">
      <w:pPr>
        <w:tabs>
          <w:tab w:val="left" w:pos="1418"/>
          <w:tab w:val="right" w:pos="9072"/>
        </w:tabs>
        <w:spacing w:after="0"/>
        <w:ind w:left="1418"/>
        <w:rPr>
          <w:rFonts w:cs="Times New Roman"/>
        </w:rPr>
      </w:pPr>
      <w:r w:rsidRPr="00D52605">
        <w:rPr>
          <w:rFonts w:cs="Times New Roman"/>
        </w:rPr>
        <w:t>A vízi közlekedés kialakulása és fejlődése</w:t>
      </w:r>
    </w:p>
    <w:p w:rsidR="004A5683" w:rsidRPr="00D52605" w:rsidRDefault="004A5683" w:rsidP="004A5683">
      <w:pPr>
        <w:tabs>
          <w:tab w:val="left" w:pos="1418"/>
          <w:tab w:val="right" w:pos="9072"/>
        </w:tabs>
        <w:spacing w:after="0"/>
        <w:ind w:left="1418"/>
        <w:rPr>
          <w:rFonts w:cs="Times New Roman"/>
        </w:rPr>
      </w:pPr>
      <w:r w:rsidRPr="00D52605">
        <w:rPr>
          <w:rFonts w:cs="Times New Roman"/>
        </w:rPr>
        <w:t>A vasúti közlekedés kialakulása és fejlődése</w:t>
      </w:r>
    </w:p>
    <w:p w:rsidR="004A5683" w:rsidRPr="00D52605" w:rsidRDefault="004A5683" w:rsidP="004A5683">
      <w:pPr>
        <w:tabs>
          <w:tab w:val="left" w:pos="1418"/>
          <w:tab w:val="right" w:pos="9072"/>
        </w:tabs>
        <w:spacing w:after="0"/>
        <w:ind w:left="1418"/>
        <w:rPr>
          <w:rFonts w:cs="Times New Roman"/>
        </w:rPr>
      </w:pPr>
      <w:r w:rsidRPr="00D52605">
        <w:rPr>
          <w:rFonts w:cs="Times New Roman"/>
        </w:rPr>
        <w:t>A légi közlekedés története</w:t>
      </w:r>
    </w:p>
    <w:p w:rsidR="004A5683" w:rsidRPr="00D52605" w:rsidRDefault="004A5683" w:rsidP="004A5683">
      <w:pPr>
        <w:tabs>
          <w:tab w:val="left" w:pos="1418"/>
          <w:tab w:val="right" w:pos="9072"/>
        </w:tabs>
        <w:spacing w:after="0"/>
        <w:ind w:left="851"/>
        <w:rPr>
          <w:rFonts w:cs="Times New Roman"/>
        </w:rPr>
      </w:pPr>
      <w:r w:rsidRPr="00D52605">
        <w:rPr>
          <w:rFonts w:cs="Times New Roman"/>
        </w:rPr>
        <w:t>A közlekedés fogalma, felosztása. Közlekedési alapfogalmak</w:t>
      </w:r>
    </w:p>
    <w:p w:rsidR="004A5683" w:rsidRPr="00D52605" w:rsidRDefault="004A5683" w:rsidP="004A5683">
      <w:pPr>
        <w:tabs>
          <w:tab w:val="left" w:pos="1418"/>
          <w:tab w:val="right" w:pos="9072"/>
        </w:tabs>
        <w:spacing w:after="0"/>
        <w:ind w:left="1418"/>
        <w:rPr>
          <w:rFonts w:cs="Times New Roman"/>
        </w:rPr>
      </w:pPr>
      <w:r w:rsidRPr="00D52605">
        <w:rPr>
          <w:rFonts w:cs="Times New Roman"/>
        </w:rPr>
        <w:t>A közlekedés fogalma, feladata, értelmezése</w:t>
      </w:r>
    </w:p>
    <w:p w:rsidR="004A5683" w:rsidRPr="00D52605" w:rsidRDefault="004A5683" w:rsidP="004A5683">
      <w:pPr>
        <w:tabs>
          <w:tab w:val="left" w:pos="1418"/>
          <w:tab w:val="right" w:pos="9072"/>
        </w:tabs>
        <w:spacing w:after="0"/>
        <w:ind w:left="1418"/>
        <w:rPr>
          <w:rFonts w:cs="Times New Roman"/>
        </w:rPr>
      </w:pPr>
      <w:r w:rsidRPr="00D52605">
        <w:rPr>
          <w:rFonts w:cs="Times New Roman"/>
        </w:rPr>
        <w:t>A közlekedés felosztása</w:t>
      </w:r>
    </w:p>
    <w:p w:rsidR="004A5683" w:rsidRPr="00D52605" w:rsidRDefault="004A5683" w:rsidP="004A5683">
      <w:pPr>
        <w:tabs>
          <w:tab w:val="left" w:pos="1418"/>
          <w:tab w:val="right" w:pos="9072"/>
        </w:tabs>
        <w:spacing w:after="0"/>
        <w:ind w:left="1418"/>
        <w:rPr>
          <w:rFonts w:cs="Times New Roman"/>
        </w:rPr>
      </w:pPr>
      <w:r w:rsidRPr="00D52605">
        <w:rPr>
          <w:rFonts w:cs="Times New Roman"/>
        </w:rPr>
        <w:t>Közlekedési alapfogalmak</w:t>
      </w:r>
    </w:p>
    <w:p w:rsidR="004A5683" w:rsidRPr="00D52605" w:rsidRDefault="004A5683" w:rsidP="004A5683">
      <w:pPr>
        <w:tabs>
          <w:tab w:val="left" w:pos="1418"/>
          <w:tab w:val="right" w:pos="9072"/>
        </w:tabs>
        <w:spacing w:after="0"/>
        <w:ind w:left="1418"/>
        <w:rPr>
          <w:rFonts w:cs="Times New Roman"/>
        </w:rPr>
      </w:pPr>
      <w:r w:rsidRPr="00D52605">
        <w:rPr>
          <w:rFonts w:cs="Times New Roman"/>
        </w:rPr>
        <w:t>A közlekedési alágazatok átfogó jellemzése</w:t>
      </w:r>
    </w:p>
    <w:p w:rsidR="004A5683" w:rsidRPr="00D52605" w:rsidRDefault="004A5683" w:rsidP="004A5683">
      <w:pPr>
        <w:tabs>
          <w:tab w:val="left" w:pos="1418"/>
          <w:tab w:val="right" w:pos="9072"/>
        </w:tabs>
        <w:spacing w:after="0"/>
        <w:ind w:left="851"/>
        <w:rPr>
          <w:rFonts w:cs="Times New Roman"/>
        </w:rPr>
      </w:pPr>
      <w:r w:rsidRPr="00D52605">
        <w:rPr>
          <w:rFonts w:cs="Times New Roman"/>
        </w:rPr>
        <w:t>A közúti közlekedés</w:t>
      </w:r>
    </w:p>
    <w:p w:rsidR="004A5683" w:rsidRPr="00D52605" w:rsidRDefault="004A5683" w:rsidP="004A5683">
      <w:pPr>
        <w:tabs>
          <w:tab w:val="left" w:pos="1418"/>
          <w:tab w:val="right" w:pos="9072"/>
        </w:tabs>
        <w:spacing w:after="0"/>
        <w:ind w:left="851"/>
        <w:rPr>
          <w:rFonts w:cs="Times New Roman"/>
        </w:rPr>
      </w:pPr>
      <w:r w:rsidRPr="00D52605">
        <w:rPr>
          <w:rFonts w:cs="Times New Roman"/>
        </w:rPr>
        <w:t>A vasúti közlekedés</w:t>
      </w:r>
    </w:p>
    <w:p w:rsidR="004A5683" w:rsidRPr="00D52605" w:rsidRDefault="004A5683" w:rsidP="004A5683">
      <w:pPr>
        <w:tabs>
          <w:tab w:val="left" w:pos="1418"/>
          <w:tab w:val="right" w:pos="9072"/>
        </w:tabs>
        <w:spacing w:after="0"/>
        <w:ind w:left="851"/>
        <w:rPr>
          <w:rFonts w:cs="Times New Roman"/>
        </w:rPr>
      </w:pPr>
      <w:r w:rsidRPr="00D52605">
        <w:rPr>
          <w:rFonts w:cs="Times New Roman"/>
        </w:rPr>
        <w:t>A vízi közlekedés</w:t>
      </w:r>
    </w:p>
    <w:p w:rsidR="004A5683" w:rsidRPr="00D52605" w:rsidRDefault="004A5683" w:rsidP="004A5683">
      <w:pPr>
        <w:tabs>
          <w:tab w:val="left" w:pos="1418"/>
          <w:tab w:val="right" w:pos="9072"/>
        </w:tabs>
        <w:spacing w:after="0"/>
        <w:ind w:left="851"/>
        <w:rPr>
          <w:rFonts w:cs="Times New Roman"/>
        </w:rPr>
      </w:pPr>
      <w:r w:rsidRPr="00D52605">
        <w:rPr>
          <w:rFonts w:cs="Times New Roman"/>
        </w:rPr>
        <w:t>A légi közlekedés</w:t>
      </w:r>
    </w:p>
    <w:p w:rsidR="004A5683" w:rsidRPr="00D52605" w:rsidRDefault="004A5683" w:rsidP="004A5683">
      <w:pPr>
        <w:tabs>
          <w:tab w:val="left" w:pos="1418"/>
          <w:tab w:val="right" w:pos="9072"/>
        </w:tabs>
        <w:spacing w:after="0"/>
        <w:ind w:left="851"/>
        <w:rPr>
          <w:rFonts w:cs="Times New Roman"/>
        </w:rPr>
      </w:pPr>
      <w:r w:rsidRPr="00D52605">
        <w:rPr>
          <w:rFonts w:cs="Times New Roman"/>
        </w:rPr>
        <w:t>Közlekedésbiztonság</w:t>
      </w:r>
      <w:r w:rsidRPr="00D52605">
        <w:rPr>
          <w:rFonts w:cs="Times New Roman"/>
        </w:rPr>
        <w:tab/>
      </w:r>
    </w:p>
    <w:p w:rsidR="004A5683" w:rsidRPr="00D52605" w:rsidRDefault="004A5683" w:rsidP="004A5683">
      <w:pPr>
        <w:tabs>
          <w:tab w:val="left" w:pos="1418"/>
          <w:tab w:val="right" w:pos="9072"/>
        </w:tabs>
        <w:spacing w:after="0"/>
        <w:ind w:left="851"/>
        <w:rPr>
          <w:rFonts w:cs="Times New Roman"/>
        </w:rPr>
      </w:pPr>
      <w:r w:rsidRPr="00D52605">
        <w:rPr>
          <w:rFonts w:cs="Times New Roman"/>
        </w:rPr>
        <w:tab/>
        <w:t>A közlekedésbiztonságot befolyásoló tényezők</w:t>
      </w:r>
    </w:p>
    <w:p w:rsidR="004A5683" w:rsidRPr="00D52605" w:rsidRDefault="004A5683" w:rsidP="004A5683">
      <w:pPr>
        <w:tabs>
          <w:tab w:val="left" w:pos="1418"/>
          <w:tab w:val="right" w:pos="9072"/>
        </w:tabs>
        <w:spacing w:after="0"/>
        <w:ind w:left="851"/>
        <w:rPr>
          <w:rFonts w:cs="Times New Roman"/>
        </w:rPr>
      </w:pPr>
      <w:r w:rsidRPr="00D52605">
        <w:rPr>
          <w:rFonts w:cs="Times New Roman"/>
        </w:rPr>
        <w:tab/>
        <w:t>Az aktív biztonság</w:t>
      </w:r>
    </w:p>
    <w:p w:rsidR="00C53E01" w:rsidRPr="00D52605" w:rsidRDefault="004A5683" w:rsidP="00C53E01">
      <w:pPr>
        <w:tabs>
          <w:tab w:val="left" w:pos="1418"/>
          <w:tab w:val="right" w:pos="9072"/>
        </w:tabs>
        <w:spacing w:after="0"/>
        <w:ind w:left="851"/>
        <w:rPr>
          <w:rFonts w:cs="Times New Roman"/>
        </w:rPr>
      </w:pPr>
      <w:r w:rsidRPr="00D52605">
        <w:rPr>
          <w:rFonts w:cs="Times New Roman"/>
        </w:rPr>
        <w:tab/>
        <w:t>A passzív biztonság</w:t>
      </w:r>
    </w:p>
    <w:p w:rsidR="00C25060" w:rsidRPr="00D52605" w:rsidRDefault="00C25060" w:rsidP="00C53E01">
      <w:pPr>
        <w:tabs>
          <w:tab w:val="left" w:pos="1418"/>
          <w:tab w:val="right" w:pos="9072"/>
        </w:tabs>
        <w:spacing w:after="0"/>
        <w:ind w:left="851"/>
        <w:rPr>
          <w:rFonts w:cs="Times New Roman"/>
        </w:rPr>
      </w:pPr>
    </w:p>
    <w:p w:rsidR="00C53E01" w:rsidRPr="00D52605" w:rsidRDefault="004634F5"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 közúti, a vasúti, a vízi és a légi közlekedés technikája</w:t>
      </w:r>
    </w:p>
    <w:p w:rsidR="004634F5" w:rsidRPr="00D52605" w:rsidRDefault="004634F5" w:rsidP="004634F5">
      <w:pPr>
        <w:spacing w:after="0"/>
        <w:ind w:left="851"/>
        <w:rPr>
          <w:rFonts w:cs="Times New Roman"/>
        </w:rPr>
      </w:pPr>
      <w:r w:rsidRPr="00D52605">
        <w:rPr>
          <w:rFonts w:cs="Times New Roman"/>
        </w:rPr>
        <w:t>A közúti közlekedés technikája</w:t>
      </w:r>
    </w:p>
    <w:p w:rsidR="004634F5" w:rsidRPr="00D52605" w:rsidRDefault="004634F5" w:rsidP="004634F5">
      <w:pPr>
        <w:spacing w:after="0"/>
        <w:ind w:left="1418"/>
        <w:rPr>
          <w:rFonts w:cs="Times New Roman"/>
        </w:rPr>
      </w:pPr>
      <w:r w:rsidRPr="00D52605">
        <w:rPr>
          <w:rFonts w:cs="Times New Roman"/>
        </w:rPr>
        <w:t>A közúti pálya</w:t>
      </w:r>
    </w:p>
    <w:p w:rsidR="004634F5" w:rsidRPr="00D52605" w:rsidRDefault="004634F5" w:rsidP="004634F5">
      <w:pPr>
        <w:spacing w:after="0"/>
        <w:ind w:left="1418"/>
        <w:rPr>
          <w:rFonts w:cs="Times New Roman"/>
        </w:rPr>
      </w:pPr>
      <w:r w:rsidRPr="00D52605">
        <w:rPr>
          <w:rFonts w:cs="Times New Roman"/>
        </w:rPr>
        <w:t>A közutak osztályozása</w:t>
      </w:r>
    </w:p>
    <w:p w:rsidR="004634F5" w:rsidRPr="00D52605" w:rsidRDefault="004634F5" w:rsidP="004634F5">
      <w:pPr>
        <w:spacing w:after="0"/>
        <w:ind w:left="1418"/>
        <w:rPr>
          <w:rFonts w:cs="Times New Roman"/>
        </w:rPr>
      </w:pPr>
      <w:r w:rsidRPr="00D52605">
        <w:rPr>
          <w:rFonts w:cs="Times New Roman"/>
        </w:rPr>
        <w:t>A közúti pályával kapcsolatos alapfogalmak</w:t>
      </w:r>
    </w:p>
    <w:p w:rsidR="004634F5" w:rsidRPr="00D52605" w:rsidRDefault="004634F5" w:rsidP="004634F5">
      <w:pPr>
        <w:spacing w:after="0"/>
        <w:ind w:left="1418"/>
        <w:rPr>
          <w:rFonts w:cs="Times New Roman"/>
        </w:rPr>
      </w:pPr>
      <w:r w:rsidRPr="00D52605">
        <w:rPr>
          <w:rFonts w:cs="Times New Roman"/>
        </w:rPr>
        <w:t>A közúti járművek</w:t>
      </w:r>
    </w:p>
    <w:p w:rsidR="004634F5" w:rsidRPr="00D52605" w:rsidRDefault="004634F5" w:rsidP="004634F5">
      <w:pPr>
        <w:spacing w:after="0"/>
        <w:ind w:left="1418"/>
        <w:rPr>
          <w:rFonts w:cs="Times New Roman"/>
        </w:rPr>
      </w:pPr>
      <w:r w:rsidRPr="00D52605">
        <w:rPr>
          <w:rFonts w:cs="Times New Roman"/>
        </w:rPr>
        <w:t>A közúti járművek csoportosítása</w:t>
      </w:r>
    </w:p>
    <w:p w:rsidR="004634F5" w:rsidRPr="00D52605" w:rsidRDefault="004634F5" w:rsidP="004634F5">
      <w:pPr>
        <w:spacing w:after="0"/>
        <w:ind w:left="1418"/>
        <w:rPr>
          <w:rFonts w:cs="Times New Roman"/>
        </w:rPr>
      </w:pPr>
      <w:r w:rsidRPr="00D52605">
        <w:rPr>
          <w:rFonts w:cs="Times New Roman"/>
        </w:rPr>
        <w:t>A közúti járművek szerkezete és felépítése</w:t>
      </w:r>
    </w:p>
    <w:p w:rsidR="004634F5" w:rsidRPr="00D52605" w:rsidRDefault="004634F5" w:rsidP="004634F5">
      <w:pPr>
        <w:spacing w:after="0"/>
        <w:ind w:left="1418"/>
        <w:rPr>
          <w:rFonts w:cs="Times New Roman"/>
        </w:rPr>
      </w:pPr>
      <w:r w:rsidRPr="00D52605">
        <w:rPr>
          <w:rFonts w:cs="Times New Roman"/>
        </w:rPr>
        <w:t>Otto- és dízelmotorok működése</w:t>
      </w:r>
    </w:p>
    <w:p w:rsidR="004634F5" w:rsidRPr="00D52605" w:rsidRDefault="004634F5" w:rsidP="004634F5">
      <w:pPr>
        <w:spacing w:after="0"/>
        <w:ind w:left="1418"/>
        <w:rPr>
          <w:rFonts w:cs="Times New Roman"/>
        </w:rPr>
      </w:pPr>
      <w:r w:rsidRPr="00D52605">
        <w:rPr>
          <w:rFonts w:cs="Times New Roman"/>
        </w:rPr>
        <w:t>A közúti közlekedés kiszolgáló létesítményei</w:t>
      </w:r>
    </w:p>
    <w:p w:rsidR="004634F5" w:rsidRPr="00D52605" w:rsidRDefault="004634F5" w:rsidP="004634F5">
      <w:pPr>
        <w:spacing w:after="0"/>
        <w:ind w:left="1418"/>
        <w:rPr>
          <w:rFonts w:cs="Times New Roman"/>
        </w:rPr>
      </w:pPr>
      <w:r w:rsidRPr="00D52605">
        <w:rPr>
          <w:rFonts w:cs="Times New Roman"/>
        </w:rPr>
        <w:t>Tehergépjárművek</w:t>
      </w:r>
    </w:p>
    <w:p w:rsidR="004634F5" w:rsidRPr="00D52605" w:rsidRDefault="004634F5" w:rsidP="004634F5">
      <w:pPr>
        <w:spacing w:after="0"/>
        <w:ind w:left="1418"/>
        <w:rPr>
          <w:rFonts w:cs="Times New Roman"/>
        </w:rPr>
      </w:pPr>
      <w:r w:rsidRPr="00D52605">
        <w:rPr>
          <w:rFonts w:cs="Times New Roman"/>
        </w:rPr>
        <w:t>A közúti járművek fontosabb paraméterei</w:t>
      </w:r>
    </w:p>
    <w:p w:rsidR="004634F5" w:rsidRPr="00D52605" w:rsidRDefault="004634F5" w:rsidP="004634F5">
      <w:pPr>
        <w:spacing w:after="0"/>
        <w:ind w:left="1418"/>
        <w:rPr>
          <w:rFonts w:cs="Times New Roman"/>
        </w:rPr>
      </w:pPr>
      <w:r w:rsidRPr="00D52605">
        <w:rPr>
          <w:rFonts w:cs="Times New Roman"/>
        </w:rPr>
        <w:t>A közúti közlekedés kiszolgáló létesítményei</w:t>
      </w:r>
    </w:p>
    <w:p w:rsidR="004634F5" w:rsidRPr="00D52605" w:rsidRDefault="004634F5" w:rsidP="004634F5">
      <w:pPr>
        <w:spacing w:after="0"/>
        <w:ind w:left="851"/>
        <w:rPr>
          <w:rFonts w:cs="Times New Roman"/>
        </w:rPr>
      </w:pPr>
      <w:r w:rsidRPr="00D52605">
        <w:rPr>
          <w:rFonts w:cs="Times New Roman"/>
        </w:rPr>
        <w:t>A vasúti közlekedés technikája</w:t>
      </w:r>
    </w:p>
    <w:p w:rsidR="004634F5" w:rsidRPr="00D52605" w:rsidRDefault="004634F5" w:rsidP="004634F5">
      <w:pPr>
        <w:spacing w:after="0"/>
        <w:ind w:left="1418"/>
        <w:rPr>
          <w:rFonts w:cs="Times New Roman"/>
        </w:rPr>
      </w:pPr>
      <w:r w:rsidRPr="00D52605">
        <w:rPr>
          <w:rFonts w:cs="Times New Roman"/>
        </w:rPr>
        <w:t>A vasúti közlekedés felosztása</w:t>
      </w:r>
    </w:p>
    <w:p w:rsidR="004634F5" w:rsidRPr="00D52605" w:rsidRDefault="004634F5" w:rsidP="004634F5">
      <w:pPr>
        <w:spacing w:after="0"/>
        <w:ind w:left="1418"/>
        <w:rPr>
          <w:rFonts w:cs="Times New Roman"/>
        </w:rPr>
      </w:pPr>
      <w:r w:rsidRPr="00D52605">
        <w:rPr>
          <w:rFonts w:cs="Times New Roman"/>
        </w:rPr>
        <w:t>A vasúti pálya</w:t>
      </w:r>
    </w:p>
    <w:p w:rsidR="004634F5" w:rsidRPr="00D52605" w:rsidRDefault="004634F5" w:rsidP="004634F5">
      <w:pPr>
        <w:spacing w:after="0"/>
        <w:ind w:left="1418"/>
        <w:rPr>
          <w:rFonts w:cs="Times New Roman"/>
        </w:rPr>
      </w:pPr>
      <w:r w:rsidRPr="00D52605">
        <w:rPr>
          <w:rFonts w:cs="Times New Roman"/>
        </w:rPr>
        <w:t>Az alépítmény</w:t>
      </w:r>
    </w:p>
    <w:p w:rsidR="004634F5" w:rsidRPr="00D52605" w:rsidRDefault="004634F5" w:rsidP="004634F5">
      <w:pPr>
        <w:spacing w:after="0"/>
        <w:ind w:left="1418"/>
        <w:rPr>
          <w:rFonts w:cs="Times New Roman"/>
        </w:rPr>
      </w:pPr>
      <w:r w:rsidRPr="00D52605">
        <w:rPr>
          <w:rFonts w:cs="Times New Roman"/>
        </w:rPr>
        <w:t>A felépítmény részei</w:t>
      </w:r>
    </w:p>
    <w:p w:rsidR="004634F5" w:rsidRPr="00D52605" w:rsidRDefault="004634F5" w:rsidP="004634F5">
      <w:pPr>
        <w:spacing w:after="0"/>
        <w:ind w:left="1418"/>
        <w:rPr>
          <w:rFonts w:cs="Times New Roman"/>
        </w:rPr>
      </w:pPr>
      <w:r w:rsidRPr="00D52605">
        <w:rPr>
          <w:rFonts w:cs="Times New Roman"/>
        </w:rPr>
        <w:t>A felépítmény alapfogalmai</w:t>
      </w:r>
    </w:p>
    <w:p w:rsidR="004634F5" w:rsidRPr="00D52605" w:rsidRDefault="004634F5" w:rsidP="004634F5">
      <w:pPr>
        <w:spacing w:after="0"/>
        <w:ind w:left="1418"/>
        <w:rPr>
          <w:rFonts w:cs="Times New Roman"/>
        </w:rPr>
      </w:pPr>
      <w:r w:rsidRPr="00D52605">
        <w:rPr>
          <w:rFonts w:cs="Times New Roman"/>
        </w:rPr>
        <w:t>Vágánykapcsolások</w:t>
      </w:r>
    </w:p>
    <w:p w:rsidR="004634F5" w:rsidRPr="00D52605" w:rsidRDefault="004634F5" w:rsidP="004634F5">
      <w:pPr>
        <w:spacing w:after="0"/>
        <w:ind w:left="1418"/>
        <w:rPr>
          <w:rFonts w:cs="Times New Roman"/>
        </w:rPr>
      </w:pPr>
      <w:r w:rsidRPr="00D52605">
        <w:rPr>
          <w:rFonts w:cs="Times New Roman"/>
        </w:rPr>
        <w:t>Különleges felépítmények</w:t>
      </w:r>
    </w:p>
    <w:p w:rsidR="004634F5" w:rsidRPr="00D52605" w:rsidRDefault="004634F5" w:rsidP="004634F5">
      <w:pPr>
        <w:spacing w:after="0"/>
        <w:ind w:left="1418"/>
        <w:rPr>
          <w:rFonts w:cs="Times New Roman"/>
        </w:rPr>
      </w:pPr>
      <w:r w:rsidRPr="00D52605">
        <w:rPr>
          <w:rFonts w:cs="Times New Roman"/>
        </w:rPr>
        <w:t>A vasúti járművek</w:t>
      </w:r>
    </w:p>
    <w:p w:rsidR="004634F5" w:rsidRPr="00D52605" w:rsidRDefault="004634F5" w:rsidP="004634F5">
      <w:pPr>
        <w:spacing w:after="0"/>
        <w:ind w:left="1418"/>
        <w:rPr>
          <w:rFonts w:cs="Times New Roman"/>
        </w:rPr>
      </w:pPr>
      <w:r w:rsidRPr="00D52605">
        <w:rPr>
          <w:rFonts w:cs="Times New Roman"/>
        </w:rPr>
        <w:t>Vasúti vontatójárművek</w:t>
      </w:r>
    </w:p>
    <w:p w:rsidR="004634F5" w:rsidRPr="00D52605" w:rsidRDefault="004634F5" w:rsidP="004634F5">
      <w:pPr>
        <w:spacing w:after="0"/>
        <w:ind w:left="1418"/>
        <w:rPr>
          <w:rFonts w:cs="Times New Roman"/>
        </w:rPr>
      </w:pPr>
      <w:r w:rsidRPr="00D52605">
        <w:rPr>
          <w:rFonts w:cs="Times New Roman"/>
        </w:rPr>
        <w:t>A vasúti vontatott járművek szerkezete</w:t>
      </w:r>
    </w:p>
    <w:p w:rsidR="004634F5" w:rsidRPr="00D52605" w:rsidRDefault="004634F5" w:rsidP="004634F5">
      <w:pPr>
        <w:spacing w:after="0"/>
        <w:ind w:left="1418"/>
        <w:rPr>
          <w:rFonts w:cs="Times New Roman"/>
        </w:rPr>
      </w:pPr>
      <w:r w:rsidRPr="00D52605">
        <w:rPr>
          <w:rFonts w:cs="Times New Roman"/>
        </w:rPr>
        <w:t>A vasúti vontatott járművek típusai</w:t>
      </w:r>
    </w:p>
    <w:p w:rsidR="004634F5" w:rsidRPr="00D52605" w:rsidRDefault="004634F5" w:rsidP="004634F5">
      <w:pPr>
        <w:spacing w:after="0"/>
        <w:ind w:left="1418"/>
        <w:rPr>
          <w:rFonts w:cs="Times New Roman"/>
        </w:rPr>
      </w:pPr>
      <w:r w:rsidRPr="00D52605">
        <w:rPr>
          <w:rFonts w:cs="Times New Roman"/>
        </w:rPr>
        <w:t>A vasúti közlekedés kiszolgáló létesítményei</w:t>
      </w:r>
    </w:p>
    <w:p w:rsidR="004634F5" w:rsidRPr="00D52605" w:rsidRDefault="004634F5" w:rsidP="004634F5">
      <w:pPr>
        <w:spacing w:after="0"/>
        <w:ind w:left="851"/>
        <w:rPr>
          <w:rFonts w:cs="Times New Roman"/>
        </w:rPr>
      </w:pPr>
      <w:r w:rsidRPr="00D52605">
        <w:rPr>
          <w:rFonts w:cs="Times New Roman"/>
        </w:rPr>
        <w:t>A vízi közlekedés technikája</w:t>
      </w:r>
    </w:p>
    <w:p w:rsidR="004634F5" w:rsidRPr="00D52605" w:rsidRDefault="004634F5" w:rsidP="004634F5">
      <w:pPr>
        <w:spacing w:after="0"/>
        <w:ind w:left="1418"/>
        <w:rPr>
          <w:rFonts w:cs="Times New Roman"/>
        </w:rPr>
      </w:pPr>
      <w:r w:rsidRPr="00D52605">
        <w:rPr>
          <w:rFonts w:cs="Times New Roman"/>
        </w:rPr>
        <w:t>A vízi közlekedés csoportosítása</w:t>
      </w:r>
    </w:p>
    <w:p w:rsidR="004634F5" w:rsidRPr="00D52605" w:rsidRDefault="004634F5" w:rsidP="004634F5">
      <w:pPr>
        <w:spacing w:after="0"/>
        <w:ind w:left="1418"/>
        <w:rPr>
          <w:rFonts w:cs="Times New Roman"/>
        </w:rPr>
      </w:pPr>
      <w:r w:rsidRPr="00D52605">
        <w:rPr>
          <w:rFonts w:cs="Times New Roman"/>
        </w:rPr>
        <w:t>A vízi közlekedés pályája, vízi utak</w:t>
      </w:r>
    </w:p>
    <w:p w:rsidR="004634F5" w:rsidRPr="00D52605" w:rsidRDefault="004634F5" w:rsidP="004634F5">
      <w:pPr>
        <w:spacing w:after="0"/>
        <w:ind w:left="1418"/>
        <w:rPr>
          <w:rFonts w:cs="Times New Roman"/>
        </w:rPr>
      </w:pPr>
      <w:r w:rsidRPr="00D52605">
        <w:rPr>
          <w:rFonts w:cs="Times New Roman"/>
        </w:rPr>
        <w:t>Belvízi hajóutak</w:t>
      </w:r>
    </w:p>
    <w:p w:rsidR="004634F5" w:rsidRPr="00D52605" w:rsidRDefault="004634F5" w:rsidP="004634F5">
      <w:pPr>
        <w:spacing w:after="0"/>
        <w:ind w:left="1418"/>
        <w:rPr>
          <w:rFonts w:cs="Times New Roman"/>
        </w:rPr>
      </w:pPr>
      <w:r w:rsidRPr="00D52605">
        <w:rPr>
          <w:rFonts w:cs="Times New Roman"/>
        </w:rPr>
        <w:t>Tengeri hajóutak</w:t>
      </w:r>
    </w:p>
    <w:p w:rsidR="004634F5" w:rsidRPr="00D52605" w:rsidRDefault="004634F5" w:rsidP="004634F5">
      <w:pPr>
        <w:spacing w:after="0"/>
        <w:ind w:left="1418"/>
        <w:rPr>
          <w:rFonts w:cs="Times New Roman"/>
        </w:rPr>
      </w:pPr>
      <w:r w:rsidRPr="00D52605">
        <w:rPr>
          <w:rFonts w:cs="Times New Roman"/>
        </w:rPr>
        <w:t>A vízi közlekedés járművei</w:t>
      </w:r>
    </w:p>
    <w:p w:rsidR="004634F5" w:rsidRPr="00D52605" w:rsidRDefault="004634F5" w:rsidP="004634F5">
      <w:pPr>
        <w:spacing w:after="0"/>
        <w:ind w:left="1418"/>
        <w:rPr>
          <w:rFonts w:cs="Times New Roman"/>
        </w:rPr>
      </w:pPr>
      <w:r w:rsidRPr="00D52605">
        <w:rPr>
          <w:rFonts w:cs="Times New Roman"/>
        </w:rPr>
        <w:t>A hajók felépítése</w:t>
      </w:r>
    </w:p>
    <w:p w:rsidR="004634F5" w:rsidRPr="00D52605" w:rsidRDefault="004634F5" w:rsidP="004634F5">
      <w:pPr>
        <w:spacing w:after="0"/>
        <w:ind w:left="1418"/>
        <w:rPr>
          <w:rFonts w:cs="Times New Roman"/>
        </w:rPr>
      </w:pPr>
      <w:r w:rsidRPr="00D52605">
        <w:rPr>
          <w:rFonts w:cs="Times New Roman"/>
        </w:rPr>
        <w:t>A hajók fő méretei</w:t>
      </w:r>
    </w:p>
    <w:p w:rsidR="004634F5" w:rsidRPr="00D52605" w:rsidRDefault="004634F5" w:rsidP="004634F5">
      <w:pPr>
        <w:spacing w:after="0"/>
        <w:ind w:left="1418"/>
        <w:rPr>
          <w:rFonts w:cs="Times New Roman"/>
        </w:rPr>
      </w:pPr>
      <w:r w:rsidRPr="00D52605">
        <w:rPr>
          <w:rFonts w:cs="Times New Roman"/>
        </w:rPr>
        <w:t>A hajók haladása, irányítása és egyéb berendezései</w:t>
      </w:r>
    </w:p>
    <w:p w:rsidR="004634F5" w:rsidRPr="00D52605" w:rsidRDefault="004634F5" w:rsidP="004634F5">
      <w:pPr>
        <w:spacing w:after="0"/>
        <w:ind w:left="1418"/>
        <w:rPr>
          <w:rFonts w:cs="Times New Roman"/>
        </w:rPr>
      </w:pPr>
      <w:r w:rsidRPr="00D52605">
        <w:rPr>
          <w:rFonts w:cs="Times New Roman"/>
        </w:rPr>
        <w:t>A mai hajók csoportosítása</w:t>
      </w:r>
    </w:p>
    <w:p w:rsidR="004634F5" w:rsidRPr="00D52605" w:rsidRDefault="004634F5" w:rsidP="004634F5">
      <w:pPr>
        <w:spacing w:after="0"/>
        <w:ind w:left="1418"/>
        <w:rPr>
          <w:rFonts w:cs="Times New Roman"/>
        </w:rPr>
      </w:pPr>
      <w:r w:rsidRPr="00D52605">
        <w:rPr>
          <w:rFonts w:cs="Times New Roman"/>
        </w:rPr>
        <w:t>A vízi közlekedés kiszolgáló létesítményei</w:t>
      </w:r>
    </w:p>
    <w:p w:rsidR="004634F5" w:rsidRPr="00D52605" w:rsidRDefault="004634F5" w:rsidP="004634F5">
      <w:pPr>
        <w:spacing w:after="0"/>
        <w:ind w:left="1418"/>
        <w:rPr>
          <w:rFonts w:cs="Times New Roman"/>
        </w:rPr>
      </w:pPr>
      <w:r w:rsidRPr="00D52605">
        <w:rPr>
          <w:rFonts w:cs="Times New Roman"/>
        </w:rPr>
        <w:t>Kikötő, dokkok</w:t>
      </w:r>
    </w:p>
    <w:p w:rsidR="004634F5" w:rsidRPr="00D52605" w:rsidRDefault="004634F5" w:rsidP="004634F5">
      <w:pPr>
        <w:spacing w:after="0"/>
        <w:ind w:left="1418"/>
        <w:rPr>
          <w:rFonts w:cs="Times New Roman"/>
        </w:rPr>
      </w:pPr>
      <w:r w:rsidRPr="00D52605">
        <w:rPr>
          <w:rFonts w:cs="Times New Roman"/>
        </w:rPr>
        <w:t>Hajógyárak</w:t>
      </w:r>
    </w:p>
    <w:p w:rsidR="004634F5" w:rsidRPr="00D52605" w:rsidRDefault="004634F5" w:rsidP="004634F5">
      <w:pPr>
        <w:spacing w:after="0"/>
        <w:ind w:left="851"/>
        <w:rPr>
          <w:rFonts w:cs="Times New Roman"/>
        </w:rPr>
      </w:pPr>
      <w:r w:rsidRPr="00D52605">
        <w:rPr>
          <w:rFonts w:cs="Times New Roman"/>
        </w:rPr>
        <w:t>A légi közlekedés technikája</w:t>
      </w:r>
    </w:p>
    <w:p w:rsidR="004634F5" w:rsidRPr="00D52605" w:rsidRDefault="004634F5" w:rsidP="004634F5">
      <w:pPr>
        <w:spacing w:after="0"/>
        <w:ind w:left="1418"/>
        <w:rPr>
          <w:rFonts w:cs="Times New Roman"/>
        </w:rPr>
      </w:pPr>
      <w:r w:rsidRPr="00D52605">
        <w:rPr>
          <w:rFonts w:cs="Times New Roman"/>
        </w:rPr>
        <w:t>A légi közlekedés felosztása</w:t>
      </w:r>
    </w:p>
    <w:p w:rsidR="004634F5" w:rsidRPr="00D52605" w:rsidRDefault="004634F5" w:rsidP="004634F5">
      <w:pPr>
        <w:spacing w:after="0"/>
        <w:ind w:left="1418"/>
        <w:rPr>
          <w:rFonts w:cs="Times New Roman"/>
        </w:rPr>
      </w:pPr>
      <w:r w:rsidRPr="00D52605">
        <w:rPr>
          <w:rFonts w:cs="Times New Roman"/>
        </w:rPr>
        <w:t>A légi közlekedés pályája</w:t>
      </w:r>
    </w:p>
    <w:p w:rsidR="004634F5" w:rsidRPr="00D52605" w:rsidRDefault="004634F5" w:rsidP="004634F5">
      <w:pPr>
        <w:spacing w:after="0"/>
        <w:ind w:left="1418"/>
        <w:rPr>
          <w:rFonts w:cs="Times New Roman"/>
        </w:rPr>
      </w:pPr>
      <w:r w:rsidRPr="00D52605">
        <w:rPr>
          <w:rFonts w:cs="Times New Roman"/>
        </w:rPr>
        <w:t>A légi közlekedés járművei</w:t>
      </w:r>
    </w:p>
    <w:p w:rsidR="004634F5" w:rsidRPr="00D52605" w:rsidRDefault="004634F5" w:rsidP="004634F5">
      <w:pPr>
        <w:spacing w:after="0"/>
        <w:ind w:left="1418"/>
        <w:rPr>
          <w:rFonts w:cs="Times New Roman"/>
        </w:rPr>
      </w:pPr>
      <w:r w:rsidRPr="00D52605">
        <w:rPr>
          <w:rFonts w:cs="Times New Roman"/>
        </w:rPr>
        <w:t>A légi járművek csoportosítása</w:t>
      </w:r>
    </w:p>
    <w:p w:rsidR="004634F5" w:rsidRPr="00D52605" w:rsidRDefault="004634F5" w:rsidP="004634F5">
      <w:pPr>
        <w:spacing w:after="0"/>
        <w:ind w:left="1418"/>
        <w:rPr>
          <w:rFonts w:cs="Times New Roman"/>
        </w:rPr>
      </w:pPr>
      <w:r w:rsidRPr="00D52605">
        <w:rPr>
          <w:rFonts w:cs="Times New Roman"/>
        </w:rPr>
        <w:t>A repülőgépek osztályozása</w:t>
      </w:r>
    </w:p>
    <w:p w:rsidR="004634F5" w:rsidRPr="00D52605" w:rsidRDefault="004634F5" w:rsidP="004634F5">
      <w:pPr>
        <w:spacing w:after="0"/>
        <w:ind w:left="1418"/>
        <w:rPr>
          <w:rFonts w:cs="Times New Roman"/>
        </w:rPr>
      </w:pPr>
      <w:r w:rsidRPr="00D52605">
        <w:rPr>
          <w:rFonts w:cs="Times New Roman"/>
        </w:rPr>
        <w:t>A repülőgépek szerkezete</w:t>
      </w:r>
    </w:p>
    <w:p w:rsidR="004634F5" w:rsidRPr="00D52605" w:rsidRDefault="004634F5" w:rsidP="004634F5">
      <w:pPr>
        <w:spacing w:after="0"/>
        <w:ind w:left="1418"/>
        <w:rPr>
          <w:rFonts w:cs="Times New Roman"/>
        </w:rPr>
      </w:pPr>
      <w:r w:rsidRPr="00D52605">
        <w:rPr>
          <w:rFonts w:cs="Times New Roman"/>
        </w:rPr>
        <w:t>A légi közlekedés kiszolgáló létesítményei</w:t>
      </w:r>
    </w:p>
    <w:p w:rsidR="004634F5" w:rsidRPr="00D52605" w:rsidRDefault="004634F5" w:rsidP="004634F5">
      <w:pPr>
        <w:spacing w:after="0"/>
        <w:ind w:left="1418"/>
        <w:rPr>
          <w:rFonts w:cs="Times New Roman"/>
        </w:rPr>
      </w:pPr>
      <w:r w:rsidRPr="00D52605">
        <w:rPr>
          <w:rFonts w:cs="Times New Roman"/>
        </w:rPr>
        <w:t>A repülőgépek osztályozása</w:t>
      </w:r>
    </w:p>
    <w:p w:rsidR="00C53E01" w:rsidRPr="00D52605" w:rsidRDefault="004634F5" w:rsidP="004634F5">
      <w:pPr>
        <w:spacing w:after="0"/>
        <w:ind w:left="1418"/>
        <w:rPr>
          <w:rFonts w:cs="Times New Roman"/>
        </w:rPr>
      </w:pPr>
      <w:r w:rsidRPr="00D52605">
        <w:rPr>
          <w:rFonts w:cs="Times New Roman"/>
        </w:rPr>
        <w:t>A repülőgépek szerkezete</w:t>
      </w:r>
    </w:p>
    <w:p w:rsidR="00C53E01" w:rsidRPr="00D52605" w:rsidRDefault="00C53E01" w:rsidP="00C53E01">
      <w:pPr>
        <w:tabs>
          <w:tab w:val="left" w:pos="1418"/>
          <w:tab w:val="right" w:pos="9072"/>
        </w:tabs>
        <w:spacing w:after="0"/>
        <w:ind w:left="851"/>
        <w:rPr>
          <w:rFonts w:cs="Times New Roman"/>
        </w:rPr>
      </w:pPr>
    </w:p>
    <w:p w:rsidR="00C53E01" w:rsidRPr="00D52605" w:rsidRDefault="004634F5" w:rsidP="00C53E01">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 járművek menetdinamikája</w:t>
      </w:r>
    </w:p>
    <w:p w:rsidR="004634F5" w:rsidRPr="00D52605" w:rsidRDefault="004634F5" w:rsidP="004634F5">
      <w:pPr>
        <w:spacing w:after="0"/>
        <w:ind w:left="851"/>
        <w:rPr>
          <w:rFonts w:cs="Times New Roman"/>
        </w:rPr>
      </w:pPr>
      <w:r w:rsidRPr="00D52605">
        <w:rPr>
          <w:rFonts w:cs="Times New Roman"/>
        </w:rPr>
        <w:t>A gördülési ellenállás és legyőzéséhez szükséges teljesítmény</w:t>
      </w:r>
    </w:p>
    <w:p w:rsidR="004634F5" w:rsidRPr="00D52605" w:rsidRDefault="004634F5" w:rsidP="004634F5">
      <w:pPr>
        <w:spacing w:after="0"/>
        <w:ind w:left="851"/>
        <w:rPr>
          <w:rFonts w:cs="Times New Roman"/>
        </w:rPr>
      </w:pPr>
      <w:r w:rsidRPr="00D52605">
        <w:rPr>
          <w:rFonts w:cs="Times New Roman"/>
        </w:rPr>
        <w:t>A légellenállás és legyőzéséhez szükséges teljesítmény</w:t>
      </w:r>
    </w:p>
    <w:p w:rsidR="004634F5" w:rsidRPr="00D52605" w:rsidRDefault="004634F5" w:rsidP="004634F5">
      <w:pPr>
        <w:spacing w:after="0"/>
        <w:ind w:left="851"/>
        <w:rPr>
          <w:rFonts w:cs="Times New Roman"/>
        </w:rPr>
      </w:pPr>
      <w:r w:rsidRPr="00D52605">
        <w:rPr>
          <w:rFonts w:cs="Times New Roman"/>
        </w:rPr>
        <w:t>Az emelkedési ellenállás és legyőzéséhez szükséges teljesítmény</w:t>
      </w:r>
    </w:p>
    <w:p w:rsidR="004634F5" w:rsidRPr="00D52605" w:rsidRDefault="004634F5" w:rsidP="004634F5">
      <w:pPr>
        <w:spacing w:after="0"/>
        <w:ind w:left="851"/>
        <w:rPr>
          <w:rFonts w:cs="Times New Roman"/>
        </w:rPr>
      </w:pPr>
      <w:r w:rsidRPr="00D52605">
        <w:rPr>
          <w:rFonts w:cs="Times New Roman"/>
        </w:rPr>
        <w:t>A hajtómű ellenállás</w:t>
      </w:r>
    </w:p>
    <w:p w:rsidR="004634F5" w:rsidRPr="00D52605" w:rsidRDefault="004634F5" w:rsidP="004634F5">
      <w:pPr>
        <w:spacing w:after="0"/>
        <w:ind w:left="851"/>
        <w:rPr>
          <w:rFonts w:cs="Times New Roman"/>
        </w:rPr>
      </w:pPr>
      <w:r w:rsidRPr="00D52605">
        <w:rPr>
          <w:rFonts w:cs="Times New Roman"/>
        </w:rPr>
        <w:t>A járművek menetdinamikája</w:t>
      </w:r>
    </w:p>
    <w:p w:rsidR="00C53E01" w:rsidRPr="00D52605" w:rsidRDefault="004634F5" w:rsidP="004634F5">
      <w:pPr>
        <w:spacing w:after="0"/>
        <w:ind w:left="851"/>
        <w:rPr>
          <w:rFonts w:cs="Times New Roman"/>
        </w:rPr>
      </w:pPr>
      <w:r w:rsidRPr="00D52605">
        <w:rPr>
          <w:rFonts w:cs="Times New Roman"/>
        </w:rPr>
        <w:t>A gépjármű haladása ívmenetben-kicsúszási és kiborulási határsebesség számítása</w:t>
      </w:r>
    </w:p>
    <w:p w:rsidR="00C53E01" w:rsidRPr="00D52605" w:rsidRDefault="00C53E01" w:rsidP="00C53E01">
      <w:pPr>
        <w:tabs>
          <w:tab w:val="left" w:pos="1418"/>
          <w:tab w:val="right" w:pos="9072"/>
        </w:tabs>
        <w:spacing w:after="0"/>
        <w:ind w:left="851"/>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képzés javasolt helyszíne (ajánlás)</w:t>
      </w:r>
    </w:p>
    <w:p w:rsidR="00C53E01" w:rsidRPr="00D52605" w:rsidRDefault="00BE367B" w:rsidP="00C53E01">
      <w:pPr>
        <w:spacing w:after="0"/>
        <w:ind w:left="426"/>
        <w:rPr>
          <w:rFonts w:cs="Times New Roman"/>
        </w:rPr>
      </w:pPr>
      <w:r w:rsidRPr="00D52605">
        <w:rPr>
          <w:rFonts w:cs="Times New Roman"/>
        </w:rPr>
        <w:t>Tanterem</w:t>
      </w:r>
    </w:p>
    <w:p w:rsidR="00C53E01" w:rsidRPr="00D52605" w:rsidRDefault="00C53E01" w:rsidP="00C53E01">
      <w:pPr>
        <w:spacing w:after="0"/>
        <w:ind w:left="426"/>
        <w:rPr>
          <w:rFonts w:cs="Times New Roman"/>
        </w:rPr>
      </w:pPr>
    </w:p>
    <w:p w:rsidR="00C53E01" w:rsidRPr="00D52605" w:rsidRDefault="00C53E01" w:rsidP="00C53E01">
      <w:pPr>
        <w:pStyle w:val="Listaszerbekezds"/>
        <w:numPr>
          <w:ilvl w:val="1"/>
          <w:numId w:val="8"/>
        </w:numPr>
        <w:spacing w:after="0"/>
        <w:rPr>
          <w:rFonts w:cs="Times New Roman"/>
          <w:b/>
        </w:rPr>
      </w:pPr>
      <w:r w:rsidRPr="00D52605">
        <w:rPr>
          <w:rFonts w:cs="Times New Roman"/>
          <w:b/>
        </w:rPr>
        <w:t>A tantárgy értékelésének módja</w:t>
      </w:r>
    </w:p>
    <w:p w:rsidR="00C53E01" w:rsidRPr="00D52605" w:rsidRDefault="00C53E01" w:rsidP="00C53E01">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C53E01" w:rsidRPr="00D52605" w:rsidRDefault="00C53E01" w:rsidP="00C53E01">
      <w:pPr>
        <w:spacing w:after="0"/>
        <w:ind w:left="426"/>
        <w:rPr>
          <w:rFonts w:cs="Times New Roman"/>
        </w:rPr>
      </w:pPr>
    </w:p>
    <w:p w:rsidR="008553B5" w:rsidRPr="00D52605" w:rsidRDefault="008553B5" w:rsidP="008553B5">
      <w:pPr>
        <w:rPr>
          <w:rFonts w:cs="Times New Roman"/>
        </w:rPr>
      </w:pPr>
      <w:r w:rsidRPr="00D52605">
        <w:rPr>
          <w:rFonts w:cs="Times New Roman"/>
        </w:rPr>
        <w:br w:type="page"/>
      </w:r>
    </w:p>
    <w:p w:rsidR="008553B5" w:rsidRPr="00D52605" w:rsidRDefault="004F11F9" w:rsidP="008553B5">
      <w:pPr>
        <w:pStyle w:val="Listaszerbekezds"/>
        <w:numPr>
          <w:ilvl w:val="0"/>
          <w:numId w:val="8"/>
        </w:numPr>
        <w:tabs>
          <w:tab w:val="right" w:pos="9072"/>
        </w:tabs>
        <w:spacing w:after="0"/>
        <w:rPr>
          <w:rFonts w:cs="Times New Roman"/>
          <w:b/>
        </w:rPr>
      </w:pPr>
      <w:r w:rsidRPr="00D52605">
        <w:rPr>
          <w:rFonts w:cs="Times New Roman"/>
          <w:b/>
        </w:rPr>
        <w:t xml:space="preserve">Műszaki rajz </w:t>
      </w:r>
      <w:r w:rsidR="008553B5" w:rsidRPr="00D52605">
        <w:rPr>
          <w:rFonts w:cs="Times New Roman"/>
          <w:b/>
        </w:rPr>
        <w:t>tantárgy</w:t>
      </w:r>
      <w:r w:rsidR="008553B5" w:rsidRPr="00D52605">
        <w:rPr>
          <w:rFonts w:cs="Times New Roman"/>
          <w:b/>
        </w:rPr>
        <w:tab/>
      </w:r>
      <w:r w:rsidRPr="00D52605">
        <w:rPr>
          <w:rFonts w:cs="Times New Roman"/>
          <w:b/>
        </w:rPr>
        <w:t>72</w:t>
      </w:r>
      <w:r w:rsidR="008553B5" w:rsidRPr="00D52605">
        <w:rPr>
          <w:rFonts w:cs="Times New Roman"/>
          <w:b/>
        </w:rPr>
        <w:t xml:space="preserve"> óra/</w:t>
      </w:r>
      <w:r w:rsidRPr="00D52605">
        <w:rPr>
          <w:rFonts w:cs="Times New Roman"/>
          <w:b/>
        </w:rPr>
        <w:t>72</w:t>
      </w:r>
      <w:r w:rsidR="008553B5" w:rsidRPr="00D52605">
        <w:rPr>
          <w:rFonts w:cs="Times New Roman"/>
          <w:b/>
        </w:rPr>
        <w:t xml:space="preserve"> óra*</w:t>
      </w:r>
    </w:p>
    <w:p w:rsidR="008553B5" w:rsidRPr="00D52605" w:rsidRDefault="008553B5" w:rsidP="008553B5">
      <w:pPr>
        <w:spacing w:after="0"/>
        <w:jc w:val="right"/>
        <w:rPr>
          <w:rFonts w:cs="Times New Roman"/>
          <w:sz w:val="20"/>
        </w:rPr>
      </w:pPr>
      <w:r w:rsidRPr="00D52605">
        <w:rPr>
          <w:rFonts w:cs="Times New Roman"/>
          <w:sz w:val="20"/>
        </w:rPr>
        <w:t>* 9-13. évfolyamon megszervezett képzés/13. és 14. évfolyamon megszervezett képzés</w:t>
      </w:r>
    </w:p>
    <w:p w:rsidR="008553B5" w:rsidRPr="00D52605" w:rsidRDefault="008553B5" w:rsidP="008553B5">
      <w:pPr>
        <w:spacing w:after="0"/>
        <w:ind w:left="426"/>
        <w:rPr>
          <w:rFonts w:cs="Times New Roman"/>
        </w:rPr>
      </w:pPr>
    </w:p>
    <w:p w:rsidR="008553B5" w:rsidRPr="00D52605" w:rsidRDefault="008553B5" w:rsidP="008553B5">
      <w:pPr>
        <w:spacing w:after="0"/>
        <w:ind w:left="426"/>
        <w:rPr>
          <w:rFonts w:cs="Times New Roman"/>
        </w:rPr>
      </w:pPr>
      <w:r w:rsidRPr="00D52605">
        <w:rPr>
          <w:rFonts w:cs="Times New Roman"/>
        </w:rPr>
        <w:t>A tantárgy a</w:t>
      </w:r>
      <w:r w:rsidR="008F5017">
        <w:rPr>
          <w:rFonts w:cs="Times New Roman"/>
        </w:rPr>
        <w:t xml:space="preserve"> </w:t>
      </w:r>
      <w:r w:rsidRPr="00D52605">
        <w:rPr>
          <w:rFonts w:cs="Times New Roman"/>
        </w:rPr>
        <w:t>főszakképesítéshez kapcsolódik.</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tanításának célja</w:t>
      </w:r>
    </w:p>
    <w:p w:rsidR="004F11F9" w:rsidRPr="00D52605" w:rsidRDefault="004F11F9" w:rsidP="004F11F9">
      <w:pPr>
        <w:spacing w:after="0"/>
        <w:ind w:left="426"/>
        <w:rPr>
          <w:rFonts w:cs="Times New Roman"/>
        </w:rPr>
      </w:pPr>
      <w:r w:rsidRPr="00D52605">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4F11F9" w:rsidRPr="00D52605" w:rsidRDefault="004F11F9" w:rsidP="004F11F9">
      <w:pPr>
        <w:spacing w:after="0"/>
        <w:ind w:left="426"/>
        <w:rPr>
          <w:rFonts w:cs="Times New Roman"/>
        </w:rPr>
      </w:pPr>
      <w:r w:rsidRPr="00D52605">
        <w:rPr>
          <w:rFonts w:cs="Times New Roman"/>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8553B5" w:rsidRPr="00D52605" w:rsidRDefault="004F11F9" w:rsidP="004F11F9">
      <w:pPr>
        <w:spacing w:after="0"/>
        <w:ind w:left="426"/>
        <w:rPr>
          <w:rFonts w:cs="Times New Roman"/>
        </w:rPr>
      </w:pPr>
      <w:r w:rsidRPr="00D52605">
        <w:rPr>
          <w:rFonts w:cs="Times New Roman"/>
        </w:rPr>
        <w:t>Az alapismeretek elsajátítása után mutassa be a tanulóknak a korszerű számítógépes rajkészítési eljárásokat.</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Kapcsolódó közismereti, szakmai tartalmak</w:t>
      </w:r>
    </w:p>
    <w:p w:rsidR="004F11F9" w:rsidRPr="00D52605" w:rsidRDefault="004F11F9" w:rsidP="004F11F9">
      <w:pPr>
        <w:spacing w:after="0"/>
        <w:ind w:left="426"/>
        <w:rPr>
          <w:rFonts w:cs="Times New Roman"/>
        </w:rPr>
      </w:pPr>
      <w:r w:rsidRPr="00D52605">
        <w:rPr>
          <w:rFonts w:cs="Times New Roman"/>
        </w:rPr>
        <w:t>Matematika tantárgyból:</w:t>
      </w:r>
    </w:p>
    <w:p w:rsidR="004F11F9" w:rsidRPr="00D52605" w:rsidRDefault="004F11F9" w:rsidP="004F11F9">
      <w:pPr>
        <w:spacing w:after="0"/>
        <w:ind w:left="426"/>
        <w:rPr>
          <w:rFonts w:cs="Times New Roman"/>
        </w:rPr>
      </w:pPr>
      <w:r w:rsidRPr="00D52605">
        <w:rPr>
          <w:rFonts w:cs="Times New Roman"/>
        </w:rPr>
        <w:t>Geometriai mértékegységek</w:t>
      </w:r>
    </w:p>
    <w:p w:rsidR="008553B5" w:rsidRPr="00D52605" w:rsidRDefault="004F11F9" w:rsidP="004F11F9">
      <w:pPr>
        <w:spacing w:after="0"/>
        <w:ind w:left="426"/>
        <w:rPr>
          <w:rFonts w:cs="Times New Roman"/>
        </w:rPr>
      </w:pPr>
      <w:r w:rsidRPr="00D52605">
        <w:rPr>
          <w:rFonts w:cs="Times New Roman"/>
        </w:rPr>
        <w:t>Elemi geometria, síkidomok és szerkesztésük: nevezetes szögek, szögszerkesztések, szögfelezők, háromszög, négyszögek, sokszögek, kör, körcikk. Síklapú testek, görbefelületű testek.</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Témakörök</w:t>
      </w:r>
    </w:p>
    <w:p w:rsidR="008553B5" w:rsidRPr="00D52605" w:rsidRDefault="004F11F9"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Síkmértani szerkesztések és vetületi ábrázolás</w:t>
      </w:r>
    </w:p>
    <w:p w:rsidR="004F11F9" w:rsidRPr="00D52605" w:rsidRDefault="004F11F9" w:rsidP="00C25060">
      <w:pPr>
        <w:tabs>
          <w:tab w:val="left" w:pos="1418"/>
          <w:tab w:val="right" w:pos="9072"/>
        </w:tabs>
        <w:spacing w:after="0"/>
        <w:ind w:left="851"/>
        <w:rPr>
          <w:rFonts w:cs="Times New Roman"/>
        </w:rPr>
      </w:pPr>
      <w:r w:rsidRPr="00D52605">
        <w:rPr>
          <w:rFonts w:cs="Times New Roman"/>
          <w:szCs w:val="24"/>
        </w:rPr>
        <w:t xml:space="preserve">A műszaki ábrázolás eszközei: rajzlapméretek ismertetése, feliratmezők fajtái és </w:t>
      </w:r>
      <w:r w:rsidRPr="00D52605">
        <w:rPr>
          <w:rFonts w:cs="Times New Roman"/>
        </w:rPr>
        <w:t>kialakításuk, darabjegyzék, rajzeszközök (rajztábla, ceruzák, vonalzók, görbevonalzók, betűsablonok, körző stb.)</w:t>
      </w:r>
    </w:p>
    <w:p w:rsidR="004F11F9" w:rsidRPr="00D52605" w:rsidRDefault="004F11F9" w:rsidP="00C25060">
      <w:pPr>
        <w:tabs>
          <w:tab w:val="left" w:pos="1418"/>
          <w:tab w:val="right" w:pos="9072"/>
        </w:tabs>
        <w:spacing w:after="0"/>
        <w:ind w:left="851"/>
        <w:rPr>
          <w:rFonts w:cs="Times New Roman"/>
        </w:rPr>
      </w:pPr>
      <w:r w:rsidRPr="00D52605">
        <w:rPr>
          <w:rFonts w:cs="Times New Roman"/>
        </w:rPr>
        <w:t>A műszaki ábrázolás alapelemei: vonalfajták, vonalvastagság, szabványosítás, méretarány. Szabványírás alkalmazása a géprajzokon. A méretmegadás elemei, méretarány.</w:t>
      </w:r>
    </w:p>
    <w:p w:rsidR="004F11F9" w:rsidRPr="00D52605" w:rsidRDefault="004F11F9" w:rsidP="00C25060">
      <w:pPr>
        <w:tabs>
          <w:tab w:val="left" w:pos="1418"/>
          <w:tab w:val="right" w:pos="9072"/>
        </w:tabs>
        <w:spacing w:after="0"/>
        <w:ind w:left="851"/>
        <w:rPr>
          <w:rFonts w:cs="Times New Roman"/>
        </w:rPr>
      </w:pPr>
      <w:r w:rsidRPr="00D52605">
        <w:rPr>
          <w:rFonts w:cs="Times New Roman"/>
        </w:rPr>
        <w:t>Műszaki vázlatkészítés, szabadkézi vázlat.</w:t>
      </w:r>
    </w:p>
    <w:p w:rsidR="004F11F9" w:rsidRPr="00D52605" w:rsidRDefault="004F11F9" w:rsidP="00C25060">
      <w:pPr>
        <w:tabs>
          <w:tab w:val="left" w:pos="1418"/>
          <w:tab w:val="right" w:pos="9072"/>
        </w:tabs>
        <w:spacing w:after="0"/>
        <w:ind w:left="851"/>
        <w:rPr>
          <w:rFonts w:cs="Times New Roman"/>
        </w:rPr>
      </w:pPr>
      <w:r w:rsidRPr="00D52605">
        <w:rPr>
          <w:rFonts w:cs="Times New Roman"/>
        </w:rPr>
        <w:t>Síkmértani szerkesztések: szögek, szakaszok, merőlegesek és párhuzamosok, síkidomok és szerkesztésük.</w:t>
      </w:r>
    </w:p>
    <w:p w:rsidR="004F11F9" w:rsidRPr="00D52605" w:rsidRDefault="004F11F9" w:rsidP="00C25060">
      <w:pPr>
        <w:tabs>
          <w:tab w:val="left" w:pos="1418"/>
          <w:tab w:val="right" w:pos="9072"/>
        </w:tabs>
        <w:spacing w:after="0"/>
        <w:ind w:left="851"/>
        <w:rPr>
          <w:rFonts w:cs="Times New Roman"/>
        </w:rPr>
      </w:pPr>
      <w:r w:rsidRPr="00D52605">
        <w:rPr>
          <w:rFonts w:cs="Times New Roman"/>
        </w:rPr>
        <w:t>Térbeli alakzatok, térelemek ábrázolása: Síklapú és a forgástestek fajtáinak bemutatása, a különböző alakzatok ábrázolási módjai. Vetítési módok.</w:t>
      </w:r>
    </w:p>
    <w:p w:rsidR="004F11F9" w:rsidRPr="00D52605" w:rsidRDefault="004F11F9" w:rsidP="00C25060">
      <w:pPr>
        <w:tabs>
          <w:tab w:val="left" w:pos="1418"/>
          <w:tab w:val="right" w:pos="9072"/>
        </w:tabs>
        <w:spacing w:after="0"/>
        <w:ind w:left="851"/>
        <w:rPr>
          <w:rFonts w:cs="Times New Roman"/>
        </w:rPr>
      </w:pPr>
      <w:r w:rsidRPr="00D52605">
        <w:rPr>
          <w:rFonts w:cs="Times New Roman"/>
        </w:rPr>
        <w:t>Két-, és háromképsíkos ábrázolás.</w:t>
      </w:r>
    </w:p>
    <w:p w:rsidR="004F11F9" w:rsidRPr="00D52605" w:rsidRDefault="004F11F9" w:rsidP="00C25060">
      <w:pPr>
        <w:tabs>
          <w:tab w:val="left" w:pos="1418"/>
          <w:tab w:val="right" w:pos="9072"/>
        </w:tabs>
        <w:spacing w:after="0"/>
        <w:ind w:left="851"/>
        <w:rPr>
          <w:rFonts w:cs="Times New Roman"/>
        </w:rPr>
      </w:pPr>
      <w:r w:rsidRPr="00D52605">
        <w:rPr>
          <w:rFonts w:cs="Times New Roman"/>
        </w:rPr>
        <w:t>Síklapú testek (kocka, hasáb, gúla) vetületi ábrázolása teljes és csonkolt kivitelnél</w:t>
      </w:r>
    </w:p>
    <w:p w:rsidR="004F11F9" w:rsidRPr="00D52605" w:rsidRDefault="004F11F9" w:rsidP="00C25060">
      <w:pPr>
        <w:tabs>
          <w:tab w:val="left" w:pos="1418"/>
          <w:tab w:val="right" w:pos="9072"/>
        </w:tabs>
        <w:spacing w:after="0"/>
        <w:ind w:left="851"/>
        <w:rPr>
          <w:rFonts w:cs="Times New Roman"/>
        </w:rPr>
      </w:pPr>
      <w:r w:rsidRPr="00D52605">
        <w:rPr>
          <w:rFonts w:cs="Times New Roman"/>
        </w:rPr>
        <w:t>Forgásfelületek ábrázolása (henger, kúp, gömb).</w:t>
      </w:r>
    </w:p>
    <w:p w:rsidR="004F11F9" w:rsidRPr="00D52605" w:rsidRDefault="004F11F9" w:rsidP="00C25060">
      <w:pPr>
        <w:tabs>
          <w:tab w:val="left" w:pos="1418"/>
          <w:tab w:val="right" w:pos="9072"/>
        </w:tabs>
        <w:spacing w:after="0"/>
        <w:ind w:left="851"/>
        <w:rPr>
          <w:rFonts w:cs="Times New Roman"/>
        </w:rPr>
      </w:pPr>
      <w:r w:rsidRPr="00D52605">
        <w:rPr>
          <w:rFonts w:cs="Times New Roman"/>
        </w:rPr>
        <w:t>Axonometrikus ábrázolás: az axonometrikus kép keletkezése módszerei.</w:t>
      </w:r>
    </w:p>
    <w:p w:rsidR="004F11F9" w:rsidRPr="00D52605" w:rsidRDefault="004F11F9" w:rsidP="00C25060">
      <w:pPr>
        <w:tabs>
          <w:tab w:val="left" w:pos="1418"/>
          <w:tab w:val="right" w:pos="9072"/>
        </w:tabs>
        <w:spacing w:after="0"/>
        <w:ind w:left="851"/>
        <w:rPr>
          <w:rFonts w:cs="Times New Roman"/>
        </w:rPr>
      </w:pPr>
      <w:r w:rsidRPr="00D52605">
        <w:rPr>
          <w:rFonts w:cs="Times New Roman"/>
        </w:rPr>
        <w:t>Síklapú testek (kocka, hasáb, gúla) ábrázolása axonometrikusan teljes és csonkolt kivitelnél.</w:t>
      </w:r>
    </w:p>
    <w:p w:rsidR="004F11F9" w:rsidRPr="00D52605" w:rsidRDefault="004F11F9" w:rsidP="00C25060">
      <w:pPr>
        <w:tabs>
          <w:tab w:val="left" w:pos="1418"/>
          <w:tab w:val="right" w:pos="9072"/>
        </w:tabs>
        <w:spacing w:after="0"/>
        <w:ind w:left="851"/>
        <w:rPr>
          <w:rFonts w:cs="Times New Roman"/>
        </w:rPr>
      </w:pPr>
      <w:r w:rsidRPr="00D52605">
        <w:rPr>
          <w:rFonts w:cs="Times New Roman"/>
        </w:rPr>
        <w:t>Görbe felületű testek (henger, kúp, gömb) axonometrikus ábrázolása.</w:t>
      </w:r>
    </w:p>
    <w:p w:rsidR="004F11F9" w:rsidRPr="00D52605" w:rsidRDefault="004F11F9" w:rsidP="00C25060">
      <w:pPr>
        <w:tabs>
          <w:tab w:val="left" w:pos="1418"/>
          <w:tab w:val="right" w:pos="9072"/>
        </w:tabs>
        <w:spacing w:after="0"/>
        <w:ind w:left="851"/>
        <w:rPr>
          <w:rFonts w:cs="Times New Roman"/>
        </w:rPr>
      </w:pPr>
      <w:r w:rsidRPr="00D52605">
        <w:rPr>
          <w:rFonts w:cs="Times New Roman"/>
        </w:rPr>
        <w:t>Síklapú testek (hasáb, gúla) döfése egyenessel, síkmetszése, palástkiterítése, áthatása.</w:t>
      </w:r>
    </w:p>
    <w:p w:rsidR="008553B5" w:rsidRPr="00D52605" w:rsidRDefault="004F11F9" w:rsidP="00C25060">
      <w:pPr>
        <w:tabs>
          <w:tab w:val="left" w:pos="1418"/>
          <w:tab w:val="right" w:pos="9072"/>
        </w:tabs>
        <w:spacing w:after="0"/>
        <w:ind w:left="851"/>
        <w:rPr>
          <w:rFonts w:cs="Times New Roman"/>
        </w:rPr>
      </w:pPr>
      <w:r w:rsidRPr="00D52605">
        <w:rPr>
          <w:rFonts w:cs="Times New Roman"/>
        </w:rPr>
        <w:t>Forgástestek döfése egyenessel, síkmetszése, palástkiterítése, áthatása.</w:t>
      </w:r>
    </w:p>
    <w:p w:rsidR="008553B5" w:rsidRPr="00D52605" w:rsidRDefault="008553B5" w:rsidP="008553B5">
      <w:pPr>
        <w:tabs>
          <w:tab w:val="left" w:pos="1418"/>
          <w:tab w:val="right" w:pos="9072"/>
        </w:tabs>
        <w:spacing w:after="0"/>
        <w:ind w:left="851"/>
        <w:rPr>
          <w:rFonts w:cs="Times New Roman"/>
        </w:rPr>
      </w:pPr>
    </w:p>
    <w:p w:rsidR="008553B5" w:rsidRPr="00D52605" w:rsidRDefault="004F11F9"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Metszeti ábrázolás</w:t>
      </w:r>
    </w:p>
    <w:p w:rsidR="004F11F9" w:rsidRPr="00D52605" w:rsidRDefault="004F11F9" w:rsidP="004F11F9">
      <w:pPr>
        <w:tabs>
          <w:tab w:val="left" w:pos="1418"/>
          <w:tab w:val="right" w:pos="9072"/>
        </w:tabs>
        <w:spacing w:after="0"/>
        <w:ind w:left="851"/>
        <w:rPr>
          <w:rFonts w:cs="Times New Roman"/>
        </w:rPr>
      </w:pPr>
      <w:r w:rsidRPr="00D52605">
        <w:rPr>
          <w:rFonts w:cs="Times New Roman"/>
        </w:rPr>
        <w:t>A metszet keletkezése és ábrázolása.</w:t>
      </w:r>
    </w:p>
    <w:p w:rsidR="004F11F9" w:rsidRPr="00D52605" w:rsidRDefault="004F11F9" w:rsidP="004F11F9">
      <w:pPr>
        <w:tabs>
          <w:tab w:val="left" w:pos="1418"/>
          <w:tab w:val="right" w:pos="9072"/>
        </w:tabs>
        <w:spacing w:after="0"/>
        <w:ind w:left="851"/>
        <w:rPr>
          <w:rFonts w:cs="Times New Roman"/>
        </w:rPr>
      </w:pPr>
      <w:r w:rsidRPr="00D52605">
        <w:rPr>
          <w:rFonts w:cs="Times New Roman"/>
        </w:rPr>
        <w:t>Az egyszerű metszet fajtái.</w:t>
      </w:r>
    </w:p>
    <w:p w:rsidR="004F11F9" w:rsidRPr="00D52605" w:rsidRDefault="004F11F9" w:rsidP="004F11F9">
      <w:pPr>
        <w:tabs>
          <w:tab w:val="left" w:pos="1418"/>
          <w:tab w:val="right" w:pos="9072"/>
        </w:tabs>
        <w:spacing w:after="0"/>
        <w:ind w:left="851"/>
        <w:rPr>
          <w:rFonts w:cs="Times New Roman"/>
        </w:rPr>
      </w:pPr>
      <w:r w:rsidRPr="00D52605">
        <w:rPr>
          <w:rFonts w:cs="Times New Roman"/>
        </w:rPr>
        <w:t>Teljes metszet létrehozása, vízszintes, függőleges és ferdesíkú metszetek készítése, jelölési módok.</w:t>
      </w:r>
    </w:p>
    <w:p w:rsidR="004F11F9" w:rsidRPr="00D52605" w:rsidRDefault="004F11F9" w:rsidP="004F11F9">
      <w:pPr>
        <w:tabs>
          <w:tab w:val="left" w:pos="1418"/>
          <w:tab w:val="right" w:pos="9072"/>
        </w:tabs>
        <w:spacing w:after="0"/>
        <w:ind w:left="851"/>
        <w:rPr>
          <w:rFonts w:cs="Times New Roman"/>
        </w:rPr>
      </w:pPr>
      <w:r w:rsidRPr="00D52605">
        <w:rPr>
          <w:rFonts w:cs="Times New Roman"/>
        </w:rPr>
        <w:t>Részmetszet, kitörés ábrázolása.</w:t>
      </w:r>
    </w:p>
    <w:p w:rsidR="004F11F9" w:rsidRPr="00D52605" w:rsidRDefault="004F11F9" w:rsidP="004F11F9">
      <w:pPr>
        <w:tabs>
          <w:tab w:val="left" w:pos="1418"/>
          <w:tab w:val="right" w:pos="9072"/>
        </w:tabs>
        <w:spacing w:after="0"/>
        <w:ind w:left="851"/>
        <w:rPr>
          <w:rFonts w:cs="Times New Roman"/>
        </w:rPr>
      </w:pPr>
      <w:r w:rsidRPr="00D52605">
        <w:rPr>
          <w:rFonts w:cs="Times New Roman"/>
        </w:rPr>
        <w:t>Félmetszet, félnézet, félnézet-félmetszet ábrázolási módok.</w:t>
      </w:r>
    </w:p>
    <w:p w:rsidR="004F11F9" w:rsidRPr="00D52605" w:rsidRDefault="004F11F9" w:rsidP="004F11F9">
      <w:pPr>
        <w:tabs>
          <w:tab w:val="left" w:pos="1418"/>
          <w:tab w:val="right" w:pos="9072"/>
        </w:tabs>
        <w:spacing w:after="0"/>
        <w:ind w:left="851"/>
        <w:rPr>
          <w:rFonts w:cs="Times New Roman"/>
        </w:rPr>
      </w:pPr>
      <w:r w:rsidRPr="00D52605">
        <w:rPr>
          <w:rFonts w:cs="Times New Roman"/>
        </w:rPr>
        <w:t>Összetett metszetek: lépcsős metszet, befordított metszet, befordított lépcsős metszet, kiterített metszet.</w:t>
      </w:r>
    </w:p>
    <w:p w:rsidR="004F11F9" w:rsidRPr="00D52605" w:rsidRDefault="004F11F9" w:rsidP="004F11F9">
      <w:pPr>
        <w:tabs>
          <w:tab w:val="left" w:pos="1418"/>
          <w:tab w:val="right" w:pos="9072"/>
        </w:tabs>
        <w:spacing w:after="0"/>
        <w:ind w:left="851"/>
        <w:rPr>
          <w:rFonts w:cs="Times New Roman"/>
        </w:rPr>
      </w:pPr>
      <w:r w:rsidRPr="00D52605">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4F11F9" w:rsidRPr="00D52605" w:rsidRDefault="004F11F9" w:rsidP="004F11F9">
      <w:pPr>
        <w:tabs>
          <w:tab w:val="left" w:pos="1418"/>
          <w:tab w:val="right" w:pos="9072"/>
        </w:tabs>
        <w:spacing w:after="0"/>
        <w:ind w:left="851"/>
        <w:rPr>
          <w:rFonts w:cs="Times New Roman"/>
        </w:rPr>
      </w:pPr>
      <w:r w:rsidRPr="00D52605">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4F11F9" w:rsidRPr="00D52605" w:rsidRDefault="004F11F9" w:rsidP="004F11F9">
      <w:pPr>
        <w:tabs>
          <w:tab w:val="left" w:pos="1418"/>
          <w:tab w:val="right" w:pos="9072"/>
        </w:tabs>
        <w:spacing w:after="0"/>
        <w:ind w:left="851"/>
        <w:rPr>
          <w:rFonts w:cs="Times New Roman"/>
        </w:rPr>
      </w:pPr>
      <w:r w:rsidRPr="00D52605">
        <w:rPr>
          <w:rFonts w:cs="Times New Roman"/>
        </w:rPr>
        <w:t>Összeállítási rajz készítése az előzetesen tanult szabályok alkalmazásával.</w:t>
      </w:r>
    </w:p>
    <w:p w:rsidR="008553B5" w:rsidRPr="00D52605" w:rsidRDefault="004F11F9" w:rsidP="008553B5">
      <w:pPr>
        <w:tabs>
          <w:tab w:val="left" w:pos="1418"/>
          <w:tab w:val="right" w:pos="9072"/>
        </w:tabs>
        <w:spacing w:after="0"/>
        <w:ind w:left="851"/>
        <w:rPr>
          <w:rFonts w:cs="Times New Roman"/>
        </w:rPr>
      </w:pPr>
      <w:r w:rsidRPr="00D52605">
        <w:rPr>
          <w:rFonts w:cs="Times New Roman"/>
        </w:rPr>
        <w:t>Tárgyrészletek rajzolása: Kiemelt részlet, ismétlődő elemek, síkfelületek jelölése, mozgó alkatrészek szélső helyzete, csatlakozó alkatrészek.</w:t>
      </w:r>
    </w:p>
    <w:p w:rsidR="008553B5" w:rsidRPr="00D52605" w:rsidRDefault="008553B5" w:rsidP="008553B5">
      <w:pPr>
        <w:tabs>
          <w:tab w:val="left" w:pos="1418"/>
          <w:tab w:val="right" w:pos="9072"/>
        </w:tabs>
        <w:spacing w:after="0"/>
        <w:ind w:left="851"/>
        <w:rPr>
          <w:rFonts w:cs="Times New Roman"/>
        </w:rPr>
      </w:pPr>
    </w:p>
    <w:p w:rsidR="008553B5" w:rsidRPr="00D52605" w:rsidRDefault="004F11F9"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Méretmegadás, felületminőség, tűrések és illesztések</w:t>
      </w:r>
    </w:p>
    <w:p w:rsidR="004F11F9" w:rsidRPr="00D52605" w:rsidRDefault="004F11F9" w:rsidP="004F11F9">
      <w:pPr>
        <w:tabs>
          <w:tab w:val="left" w:pos="1418"/>
          <w:tab w:val="right" w:pos="9072"/>
        </w:tabs>
        <w:spacing w:after="0"/>
        <w:ind w:left="851"/>
        <w:rPr>
          <w:rFonts w:cs="Times New Roman"/>
        </w:rPr>
      </w:pPr>
      <w:r w:rsidRPr="00D52605">
        <w:rPr>
          <w:rFonts w:cs="Times New Roman"/>
        </w:rPr>
        <w:t>A méretmegadás általános szabályai: méretvonal, méretsegédvonal, méretszám elhelyezése, megadása.</w:t>
      </w:r>
    </w:p>
    <w:p w:rsidR="004F11F9" w:rsidRPr="00D52605" w:rsidRDefault="004F11F9" w:rsidP="004F11F9">
      <w:pPr>
        <w:tabs>
          <w:tab w:val="left" w:pos="1418"/>
          <w:tab w:val="right" w:pos="9072"/>
        </w:tabs>
        <w:spacing w:after="0"/>
        <w:ind w:left="851"/>
        <w:rPr>
          <w:rFonts w:cs="Times New Roman"/>
        </w:rPr>
      </w:pPr>
      <w:r w:rsidRPr="00D52605">
        <w:rPr>
          <w:rFonts w:cs="Times New Roman"/>
        </w:rPr>
        <w:t>Különleges méretmegadások, egyszerűsítések: méretmegadások érintőkkel, kiadandó, magától értetődő és tájékoztató méretek megadása, egyenlő osztású távolságok méretmegadása, fél méretvonalak alkalmazása, éltompítások megadása stb.</w:t>
      </w:r>
    </w:p>
    <w:p w:rsidR="004F11F9" w:rsidRPr="00D52605" w:rsidRDefault="004F11F9" w:rsidP="004F11F9">
      <w:pPr>
        <w:tabs>
          <w:tab w:val="left" w:pos="1418"/>
          <w:tab w:val="right" w:pos="9072"/>
        </w:tabs>
        <w:spacing w:after="0"/>
        <w:ind w:left="851"/>
        <w:rPr>
          <w:rFonts w:cs="Times New Roman"/>
        </w:rPr>
      </w:pPr>
      <w:r w:rsidRPr="00D52605">
        <w:rPr>
          <w:rFonts w:cs="Times New Roman"/>
        </w:rPr>
        <w:t>Átmenő-, zsák-, süllyesztett furatok méretmegadása.</w:t>
      </w:r>
    </w:p>
    <w:p w:rsidR="004F11F9" w:rsidRPr="00D52605" w:rsidRDefault="004F11F9" w:rsidP="004F11F9">
      <w:pPr>
        <w:tabs>
          <w:tab w:val="left" w:pos="1418"/>
          <w:tab w:val="right" w:pos="9072"/>
        </w:tabs>
        <w:spacing w:after="0"/>
        <w:ind w:left="851"/>
        <w:rPr>
          <w:rFonts w:cs="Times New Roman"/>
        </w:rPr>
      </w:pPr>
      <w:r w:rsidRPr="00D52605">
        <w:rPr>
          <w:rFonts w:cs="Times New Roman"/>
        </w:rPr>
        <w:t>Lejtés és kúposság jelölése.</w:t>
      </w:r>
    </w:p>
    <w:p w:rsidR="004F11F9" w:rsidRPr="00D52605" w:rsidRDefault="004F11F9" w:rsidP="004F11F9">
      <w:pPr>
        <w:tabs>
          <w:tab w:val="left" w:pos="1418"/>
          <w:tab w:val="right" w:pos="9072"/>
        </w:tabs>
        <w:spacing w:after="0"/>
        <w:ind w:left="851"/>
        <w:rPr>
          <w:rFonts w:cs="Times New Roman"/>
        </w:rPr>
      </w:pPr>
      <w:r w:rsidRPr="00D52605">
        <w:rPr>
          <w:rFonts w:cs="Times New Roman"/>
        </w:rPr>
        <w:t>Recézés, felületkikészítés és hőkezelés megadása.</w:t>
      </w:r>
    </w:p>
    <w:p w:rsidR="004F11F9" w:rsidRPr="00D52605" w:rsidRDefault="004F11F9" w:rsidP="004F11F9">
      <w:pPr>
        <w:tabs>
          <w:tab w:val="left" w:pos="1418"/>
          <w:tab w:val="right" w:pos="9072"/>
        </w:tabs>
        <w:spacing w:after="0"/>
        <w:ind w:left="851"/>
        <w:rPr>
          <w:rFonts w:cs="Times New Roman"/>
        </w:rPr>
      </w:pPr>
      <w:r w:rsidRPr="00D52605">
        <w:rPr>
          <w:rFonts w:cs="Times New Roman"/>
        </w:rPr>
        <w:t>Központfurat, lekerekítés, beszúrás méretmegadása.</w:t>
      </w:r>
    </w:p>
    <w:p w:rsidR="004F11F9" w:rsidRPr="00D52605" w:rsidRDefault="004F11F9" w:rsidP="004F11F9">
      <w:pPr>
        <w:tabs>
          <w:tab w:val="left" w:pos="1418"/>
          <w:tab w:val="right" w:pos="9072"/>
        </w:tabs>
        <w:spacing w:after="0"/>
        <w:ind w:left="851"/>
        <w:rPr>
          <w:rFonts w:cs="Times New Roman"/>
        </w:rPr>
      </w:pPr>
      <w:r w:rsidRPr="00D52605">
        <w:rPr>
          <w:rFonts w:cs="Times New Roman"/>
        </w:rPr>
        <w:t>Mérethálózat felépítésének általános és speciális szabályai: láncszerű méretmegadás, bázistól induló méretmegadás, táblázatos és kombinált méretmegadás. Méretek elosztása a rajzon.</w:t>
      </w:r>
    </w:p>
    <w:p w:rsidR="004F11F9" w:rsidRPr="00D52605" w:rsidRDefault="004F11F9" w:rsidP="004F11F9">
      <w:pPr>
        <w:tabs>
          <w:tab w:val="left" w:pos="1418"/>
          <w:tab w:val="right" w:pos="9072"/>
        </w:tabs>
        <w:spacing w:after="0"/>
        <w:ind w:left="851"/>
        <w:rPr>
          <w:rFonts w:cs="Times New Roman"/>
        </w:rPr>
      </w:pPr>
      <w:r w:rsidRPr="00D52605">
        <w:rPr>
          <w:rFonts w:cs="Times New Roman"/>
        </w:rPr>
        <w:t>Felületminőségi alapfogalmak. Egyenetlenségek, felületi érdesség értelmezése. A felületi érdesség megadása gépészeti rajzokon, jelölési módok.</w:t>
      </w:r>
    </w:p>
    <w:p w:rsidR="004F11F9" w:rsidRPr="00D52605" w:rsidRDefault="004F11F9" w:rsidP="004F11F9">
      <w:pPr>
        <w:tabs>
          <w:tab w:val="left" w:pos="1418"/>
          <w:tab w:val="right" w:pos="9072"/>
        </w:tabs>
        <w:spacing w:after="0"/>
        <w:ind w:left="851"/>
        <w:rPr>
          <w:rFonts w:cs="Times New Roman"/>
        </w:rPr>
      </w:pPr>
      <w:r w:rsidRPr="00D52605">
        <w:rPr>
          <w:rFonts w:cs="Times New Roman"/>
        </w:rPr>
        <w:t>A mérettűrés értelmezése, alapfogalmak (méret, névleges méret, tényleges méret, felső-, és alsó határméret, közepes méret, tűrés, felső határeltérés, alsó eltérés, tűrésezett méret)</w:t>
      </w:r>
    </w:p>
    <w:p w:rsidR="004F11F9" w:rsidRPr="00D52605" w:rsidRDefault="004F11F9" w:rsidP="004F11F9">
      <w:pPr>
        <w:tabs>
          <w:tab w:val="left" w:pos="1418"/>
          <w:tab w:val="right" w:pos="9072"/>
        </w:tabs>
        <w:spacing w:after="0"/>
        <w:ind w:left="851"/>
        <w:rPr>
          <w:rFonts w:cs="Times New Roman"/>
        </w:rPr>
      </w:pPr>
      <w:r w:rsidRPr="00D52605">
        <w:rPr>
          <w:rFonts w:cs="Times New Roman"/>
        </w:rPr>
        <w:t>A tűrésmező elhelyezkedése az alapvonalhoz viszonyítva.</w:t>
      </w:r>
    </w:p>
    <w:p w:rsidR="004F11F9" w:rsidRPr="00D52605" w:rsidRDefault="004F11F9" w:rsidP="004F11F9">
      <w:pPr>
        <w:tabs>
          <w:tab w:val="left" w:pos="1418"/>
          <w:tab w:val="right" w:pos="9072"/>
        </w:tabs>
        <w:spacing w:after="0"/>
        <w:ind w:left="851"/>
        <w:rPr>
          <w:rFonts w:cs="Times New Roman"/>
        </w:rPr>
      </w:pPr>
      <w:r w:rsidRPr="00D52605">
        <w:rPr>
          <w:rFonts w:cs="Times New Roman"/>
        </w:rPr>
        <w:t>Hosszméretek és szögméretek tűrése, lejtés és kúposság tűrésmegadása.</w:t>
      </w:r>
    </w:p>
    <w:p w:rsidR="004F11F9" w:rsidRPr="00D52605" w:rsidRDefault="004F11F9" w:rsidP="004F11F9">
      <w:pPr>
        <w:tabs>
          <w:tab w:val="left" w:pos="1418"/>
          <w:tab w:val="right" w:pos="9072"/>
        </w:tabs>
        <w:spacing w:after="0"/>
        <w:ind w:left="851"/>
        <w:rPr>
          <w:rFonts w:cs="Times New Roman"/>
        </w:rPr>
      </w:pPr>
      <w:r w:rsidRPr="00D52605">
        <w:rPr>
          <w:rFonts w:cs="Times New Roman"/>
        </w:rPr>
        <w:t>Tűrés alapsorozatok táblázatos megadása, tűrésezetlen méretek pontossága.</w:t>
      </w:r>
    </w:p>
    <w:p w:rsidR="004F11F9" w:rsidRPr="00D52605" w:rsidRDefault="004F11F9" w:rsidP="004F11F9">
      <w:pPr>
        <w:tabs>
          <w:tab w:val="left" w:pos="1418"/>
          <w:tab w:val="right" w:pos="9072"/>
        </w:tabs>
        <w:spacing w:after="0"/>
        <w:ind w:left="851"/>
        <w:rPr>
          <w:rFonts w:cs="Times New Roman"/>
        </w:rPr>
      </w:pPr>
      <w:r w:rsidRPr="00D52605">
        <w:rPr>
          <w:rFonts w:cs="Times New Roman"/>
        </w:rPr>
        <w:t>Az illesztés alapfogalmai, az egységes tűrés-, és illesztési rendszerek felépítése (alapeltérések, illesztési rendszerek, az illesztések jelölése, csap és lyuktűrések táblázata)</w:t>
      </w:r>
    </w:p>
    <w:p w:rsidR="008553B5" w:rsidRPr="00D52605" w:rsidRDefault="004F11F9" w:rsidP="008553B5">
      <w:pPr>
        <w:tabs>
          <w:tab w:val="left" w:pos="1418"/>
          <w:tab w:val="right" w:pos="9072"/>
        </w:tabs>
        <w:spacing w:after="0"/>
        <w:ind w:left="851"/>
        <w:rPr>
          <w:rFonts w:cs="Times New Roman"/>
        </w:rPr>
      </w:pPr>
      <w:r w:rsidRPr="00D52605">
        <w:rPr>
          <w:rFonts w:cs="Times New Roman"/>
        </w:rPr>
        <w:t>Alak és helyzettűrések értelmezése, jelölései, megadása.</w:t>
      </w:r>
    </w:p>
    <w:p w:rsidR="008553B5" w:rsidRPr="00D52605" w:rsidRDefault="008553B5" w:rsidP="008553B5">
      <w:pPr>
        <w:tabs>
          <w:tab w:val="left" w:pos="1418"/>
          <w:tab w:val="right" w:pos="9072"/>
        </w:tabs>
        <w:spacing w:after="0"/>
        <w:ind w:left="851"/>
        <w:rPr>
          <w:rFonts w:cs="Times New Roman"/>
        </w:rPr>
      </w:pPr>
    </w:p>
    <w:p w:rsidR="008553B5" w:rsidRPr="00D52605" w:rsidRDefault="000B3475"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Jelképes ábrázolások</w:t>
      </w:r>
    </w:p>
    <w:p w:rsidR="000B3475" w:rsidRPr="00D52605" w:rsidRDefault="000B3475" w:rsidP="000B3475">
      <w:pPr>
        <w:tabs>
          <w:tab w:val="left" w:pos="1418"/>
          <w:tab w:val="right" w:pos="9072"/>
        </w:tabs>
        <w:spacing w:after="0"/>
        <w:ind w:left="851"/>
        <w:rPr>
          <w:rFonts w:cs="Times New Roman"/>
        </w:rPr>
      </w:pPr>
      <w:r w:rsidRPr="00D52605">
        <w:rPr>
          <w:rFonts w:cs="Times New Roman"/>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0B3475" w:rsidRPr="00D52605" w:rsidRDefault="000B3475" w:rsidP="000B3475">
      <w:pPr>
        <w:tabs>
          <w:tab w:val="left" w:pos="1418"/>
          <w:tab w:val="right" w:pos="9072"/>
        </w:tabs>
        <w:spacing w:after="0"/>
        <w:ind w:left="851"/>
        <w:rPr>
          <w:rFonts w:cs="Times New Roman"/>
        </w:rPr>
      </w:pPr>
      <w:r w:rsidRPr="00D52605">
        <w:rPr>
          <w:rFonts w:cs="Times New Roman"/>
        </w:rPr>
        <w:t>Balmenetű gépelemek jelölése.</w:t>
      </w:r>
    </w:p>
    <w:p w:rsidR="000B3475" w:rsidRPr="00D52605" w:rsidRDefault="000B3475" w:rsidP="000B3475">
      <w:pPr>
        <w:tabs>
          <w:tab w:val="left" w:pos="1418"/>
          <w:tab w:val="right" w:pos="9072"/>
        </w:tabs>
        <w:spacing w:after="0"/>
        <w:ind w:left="851"/>
        <w:rPr>
          <w:rFonts w:cs="Times New Roman"/>
        </w:rPr>
      </w:pPr>
      <w:r w:rsidRPr="00D52605">
        <w:rPr>
          <w:rFonts w:cs="Times New Roman"/>
        </w:rPr>
        <w:t>Hatlapfejű csavar és anya rajzainak szerkesztése. Csavarvégződések és csavarfejek ábrázolása.</w:t>
      </w:r>
    </w:p>
    <w:p w:rsidR="000B3475" w:rsidRPr="00D52605" w:rsidRDefault="000B3475" w:rsidP="000B3475">
      <w:pPr>
        <w:tabs>
          <w:tab w:val="left" w:pos="1418"/>
          <w:tab w:val="right" w:pos="9072"/>
        </w:tabs>
        <w:spacing w:after="0"/>
        <w:ind w:left="851"/>
        <w:rPr>
          <w:rFonts w:cs="Times New Roman"/>
        </w:rPr>
      </w:pPr>
      <w:r w:rsidRPr="00D52605">
        <w:rPr>
          <w:rFonts w:cs="Times New Roman"/>
        </w:rPr>
        <w:t>Menetes furatok és kötőelemek egyszerűsített ábrázolása.</w:t>
      </w:r>
    </w:p>
    <w:p w:rsidR="000B3475" w:rsidRPr="00D52605" w:rsidRDefault="000B3475" w:rsidP="000B3475">
      <w:pPr>
        <w:tabs>
          <w:tab w:val="left" w:pos="1418"/>
          <w:tab w:val="right" w:pos="9072"/>
        </w:tabs>
        <w:spacing w:after="0"/>
        <w:ind w:left="851"/>
        <w:rPr>
          <w:rFonts w:cs="Times New Roman"/>
        </w:rPr>
      </w:pPr>
      <w:r w:rsidRPr="00D52605">
        <w:rPr>
          <w:rFonts w:cs="Times New Roman"/>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0B3475" w:rsidRPr="00D52605" w:rsidRDefault="000B3475" w:rsidP="000B3475">
      <w:pPr>
        <w:tabs>
          <w:tab w:val="left" w:pos="1418"/>
          <w:tab w:val="right" w:pos="9072"/>
        </w:tabs>
        <w:spacing w:after="0"/>
        <w:ind w:left="851"/>
        <w:rPr>
          <w:rFonts w:cs="Times New Roman"/>
        </w:rPr>
      </w:pPr>
      <w:r w:rsidRPr="00D52605">
        <w:rPr>
          <w:rFonts w:cs="Times New Roman"/>
        </w:rPr>
        <w:t>Bordás tengelykötések ábrázolása: A bordástengely és a bordás furat jellemző adatai, méretei, mérettáblázatok használata. Bordástengely és bordás furat rajza. Bordáskötés ábrázolása, műhelyrajz.</w:t>
      </w:r>
    </w:p>
    <w:p w:rsidR="000B3475" w:rsidRPr="00D52605" w:rsidRDefault="000B3475" w:rsidP="000B3475">
      <w:pPr>
        <w:tabs>
          <w:tab w:val="left" w:pos="1418"/>
          <w:tab w:val="right" w:pos="9072"/>
        </w:tabs>
        <w:spacing w:after="0"/>
        <w:ind w:left="851"/>
        <w:rPr>
          <w:rFonts w:cs="Times New Roman"/>
        </w:rPr>
      </w:pPr>
      <w:r w:rsidRPr="00D52605">
        <w:rPr>
          <w:rFonts w:cs="Times New Roman"/>
        </w:rPr>
        <w:t>Csapágyak ábrázolása: siklócsapágy-persely rajza, mérettáblázat használata. Gördülőcsapágyak különböző típusainak egyszerűsített, egyezményes és jelképes ábrázolási módja.</w:t>
      </w:r>
    </w:p>
    <w:p w:rsidR="000B3475" w:rsidRPr="00D52605" w:rsidRDefault="000B3475" w:rsidP="000B3475">
      <w:pPr>
        <w:tabs>
          <w:tab w:val="left" w:pos="1418"/>
          <w:tab w:val="right" w:pos="9072"/>
        </w:tabs>
        <w:spacing w:after="0"/>
        <w:ind w:left="851"/>
        <w:rPr>
          <w:rFonts w:cs="Times New Roman"/>
        </w:rPr>
      </w:pPr>
      <w:r w:rsidRPr="00D52605">
        <w:rPr>
          <w:rFonts w:cs="Times New Roman"/>
        </w:rPr>
        <w:t>Tömítések ábrázolása: zárófedelek és a mozgó alkatrészek tömítései (pl.: radiális tengelytömítő gyűrű) részletes és jelképes ábrázolása, mérettáblázatok használata.</w:t>
      </w:r>
    </w:p>
    <w:p w:rsidR="000B3475" w:rsidRPr="00D52605" w:rsidRDefault="000B3475" w:rsidP="000B3475">
      <w:pPr>
        <w:tabs>
          <w:tab w:val="left" w:pos="1418"/>
          <w:tab w:val="right" w:pos="9072"/>
        </w:tabs>
        <w:spacing w:after="0"/>
        <w:ind w:left="851"/>
        <w:rPr>
          <w:rFonts w:cs="Times New Roman"/>
        </w:rPr>
      </w:pPr>
      <w:r w:rsidRPr="00D52605">
        <w:rPr>
          <w:rFonts w:cs="Times New Roman"/>
        </w:rPr>
        <w:t>Rugók ábrázolása: hengeres húzó csavarrugók, nyomó csavarrugók metszeti, nézeti, részletes vagy jelképes ábrázolása.</w:t>
      </w:r>
    </w:p>
    <w:p w:rsidR="000B3475" w:rsidRPr="00D52605" w:rsidRDefault="000B3475" w:rsidP="000B3475">
      <w:pPr>
        <w:tabs>
          <w:tab w:val="left" w:pos="1418"/>
          <w:tab w:val="right" w:pos="9072"/>
        </w:tabs>
        <w:spacing w:after="0"/>
        <w:ind w:left="851"/>
        <w:rPr>
          <w:rFonts w:cs="Times New Roman"/>
        </w:rPr>
      </w:pPr>
      <w:r w:rsidRPr="00D52605">
        <w:rPr>
          <w:rFonts w:cs="Times New Roman"/>
        </w:rPr>
        <w:t xml:space="preserve">Nem oldható kötések ábrázolása: szegecs-, és hegesztett kötések. </w:t>
      </w:r>
    </w:p>
    <w:p w:rsidR="000B3475" w:rsidRPr="00D52605" w:rsidRDefault="000B3475" w:rsidP="000B3475">
      <w:pPr>
        <w:tabs>
          <w:tab w:val="left" w:pos="1418"/>
          <w:tab w:val="right" w:pos="9072"/>
        </w:tabs>
        <w:spacing w:after="0"/>
        <w:ind w:left="851"/>
        <w:rPr>
          <w:rFonts w:cs="Times New Roman"/>
        </w:rPr>
      </w:pPr>
      <w:r w:rsidRPr="00D52605">
        <w:rPr>
          <w:rFonts w:cs="Times New Roman"/>
        </w:rPr>
        <w:t>Szakmaspecifikus rajzi ábrázolások elméleti ismeretei, rajzkészítési gyakorlatok.</w:t>
      </w:r>
    </w:p>
    <w:p w:rsidR="008553B5" w:rsidRPr="00D52605" w:rsidRDefault="000B3475" w:rsidP="008553B5">
      <w:pPr>
        <w:tabs>
          <w:tab w:val="left" w:pos="1418"/>
          <w:tab w:val="right" w:pos="9072"/>
        </w:tabs>
        <w:spacing w:after="0"/>
        <w:ind w:left="851"/>
        <w:rPr>
          <w:rFonts w:cs="Times New Roman"/>
        </w:rPr>
      </w:pPr>
      <w:r w:rsidRPr="00D52605">
        <w:rPr>
          <w:rFonts w:cs="Times New Roman"/>
        </w:rPr>
        <w:t>Számítógépes rajzkészítési eljárások bemutatása, fejlesztési lépések, irányzatok.</w:t>
      </w:r>
    </w:p>
    <w:p w:rsidR="008553B5" w:rsidRPr="00D52605" w:rsidRDefault="008553B5" w:rsidP="008553B5">
      <w:pPr>
        <w:tabs>
          <w:tab w:val="left" w:pos="1418"/>
          <w:tab w:val="right" w:pos="9072"/>
        </w:tabs>
        <w:spacing w:after="0"/>
        <w:ind w:left="851"/>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képzés javasolt helyszíne (ajánlás)</w:t>
      </w:r>
    </w:p>
    <w:p w:rsidR="008553B5" w:rsidRPr="00D52605" w:rsidRDefault="000B3475" w:rsidP="008553B5">
      <w:pPr>
        <w:spacing w:after="0"/>
        <w:ind w:left="426"/>
        <w:rPr>
          <w:rFonts w:cs="Times New Roman"/>
        </w:rPr>
      </w:pPr>
      <w:r w:rsidRPr="00D52605">
        <w:rPr>
          <w:rFonts w:cs="Times New Roman"/>
        </w:rPr>
        <w:t>Tanterem</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értékelésének módja</w:t>
      </w:r>
    </w:p>
    <w:p w:rsidR="008553B5" w:rsidRPr="00D52605" w:rsidRDefault="008553B5" w:rsidP="008553B5">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8553B5" w:rsidRPr="00D52605" w:rsidRDefault="008553B5" w:rsidP="008553B5">
      <w:pPr>
        <w:spacing w:after="0"/>
        <w:ind w:left="426"/>
        <w:rPr>
          <w:rFonts w:cs="Times New Roman"/>
        </w:rPr>
      </w:pPr>
    </w:p>
    <w:p w:rsidR="008553B5" w:rsidRPr="00D52605" w:rsidRDefault="000B3475" w:rsidP="008553B5">
      <w:pPr>
        <w:pStyle w:val="Listaszerbekezds"/>
        <w:numPr>
          <w:ilvl w:val="0"/>
          <w:numId w:val="8"/>
        </w:numPr>
        <w:tabs>
          <w:tab w:val="right" w:pos="9072"/>
        </w:tabs>
        <w:spacing w:after="0"/>
        <w:rPr>
          <w:rFonts w:cs="Times New Roman"/>
          <w:b/>
        </w:rPr>
      </w:pPr>
      <w:r w:rsidRPr="00D52605">
        <w:rPr>
          <w:rFonts w:cs="Times New Roman"/>
          <w:b/>
        </w:rPr>
        <w:t>Mechanika</w:t>
      </w:r>
      <w:r w:rsidR="008553B5" w:rsidRPr="00D52605">
        <w:rPr>
          <w:rFonts w:cs="Times New Roman"/>
          <w:b/>
        </w:rPr>
        <w:t xml:space="preserve"> tantárgy</w:t>
      </w:r>
      <w:r w:rsidR="008553B5" w:rsidRPr="00D52605">
        <w:rPr>
          <w:rFonts w:cs="Times New Roman"/>
          <w:b/>
        </w:rPr>
        <w:tab/>
      </w:r>
      <w:r w:rsidRPr="00D52605">
        <w:rPr>
          <w:rFonts w:cs="Times New Roman"/>
          <w:b/>
        </w:rPr>
        <w:t>72</w:t>
      </w:r>
      <w:r w:rsidR="008553B5" w:rsidRPr="00D52605">
        <w:rPr>
          <w:rFonts w:cs="Times New Roman"/>
          <w:b/>
        </w:rPr>
        <w:t xml:space="preserve"> óra/</w:t>
      </w:r>
      <w:r w:rsidRPr="00D52605">
        <w:rPr>
          <w:rFonts w:cs="Times New Roman"/>
          <w:b/>
        </w:rPr>
        <w:t>72</w:t>
      </w:r>
      <w:r w:rsidR="008553B5" w:rsidRPr="00D52605">
        <w:rPr>
          <w:rFonts w:cs="Times New Roman"/>
          <w:b/>
        </w:rPr>
        <w:t xml:space="preserve"> óra*</w:t>
      </w:r>
    </w:p>
    <w:p w:rsidR="008553B5" w:rsidRPr="00D52605" w:rsidRDefault="008553B5" w:rsidP="008553B5">
      <w:pPr>
        <w:spacing w:after="0"/>
        <w:jc w:val="right"/>
        <w:rPr>
          <w:rFonts w:cs="Times New Roman"/>
          <w:sz w:val="20"/>
        </w:rPr>
      </w:pPr>
      <w:r w:rsidRPr="00D52605">
        <w:rPr>
          <w:rFonts w:cs="Times New Roman"/>
          <w:sz w:val="20"/>
        </w:rPr>
        <w:t>* 9-13. évfolyamon megszervezett képzés/13. és 14. évfolyamon megszervezett képzés</w:t>
      </w:r>
    </w:p>
    <w:p w:rsidR="008553B5" w:rsidRPr="00D52605" w:rsidRDefault="008553B5" w:rsidP="008553B5">
      <w:pPr>
        <w:spacing w:after="0"/>
        <w:ind w:left="426"/>
        <w:rPr>
          <w:rFonts w:cs="Times New Roman"/>
        </w:rPr>
      </w:pPr>
    </w:p>
    <w:p w:rsidR="008553B5" w:rsidRPr="00D52605" w:rsidRDefault="008553B5" w:rsidP="008553B5">
      <w:pPr>
        <w:spacing w:after="0"/>
        <w:ind w:left="426"/>
        <w:rPr>
          <w:rFonts w:cs="Times New Roman"/>
        </w:rPr>
      </w:pPr>
      <w:r w:rsidRPr="00D52605">
        <w:rPr>
          <w:rFonts w:cs="Times New Roman"/>
        </w:rPr>
        <w:t>A tantárgy a</w:t>
      </w:r>
      <w:r w:rsidR="008F5017">
        <w:rPr>
          <w:rFonts w:cs="Times New Roman"/>
        </w:rPr>
        <w:t xml:space="preserve"> </w:t>
      </w:r>
      <w:r w:rsidRPr="00D52605">
        <w:rPr>
          <w:rFonts w:cs="Times New Roman"/>
        </w:rPr>
        <w:t>főszakképesítéshez kapcsolódik.</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tanításának célja</w:t>
      </w:r>
    </w:p>
    <w:p w:rsidR="008F638A" w:rsidRPr="00D52605" w:rsidRDefault="008F638A" w:rsidP="008F638A">
      <w:pPr>
        <w:spacing w:after="0"/>
        <w:ind w:left="426"/>
        <w:rPr>
          <w:rFonts w:cs="Times New Roman"/>
        </w:rPr>
      </w:pPr>
      <w:r w:rsidRPr="00D52605">
        <w:rPr>
          <w:rFonts w:cs="Times New Roman"/>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8F638A" w:rsidRPr="00D52605" w:rsidRDefault="008F638A" w:rsidP="008F638A">
      <w:pPr>
        <w:spacing w:after="0"/>
        <w:ind w:left="426"/>
        <w:rPr>
          <w:rFonts w:cs="Times New Roman"/>
        </w:rPr>
      </w:pPr>
      <w:r w:rsidRPr="00D52605">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8F638A" w:rsidRPr="00D52605" w:rsidRDefault="008F638A" w:rsidP="008F638A">
      <w:pPr>
        <w:spacing w:after="0"/>
        <w:ind w:left="426"/>
        <w:rPr>
          <w:rFonts w:cs="Times New Roman"/>
        </w:rPr>
      </w:pPr>
      <w:r w:rsidRPr="00D52605">
        <w:rPr>
          <w:rFonts w:cs="Times New Roman"/>
        </w:rPr>
        <w:t>Ki kell fejleszteni a műszaki életben alkalmazott mértékegységek alkalmazásának készségét, a tanulók esztétikai érzékét a szerkesztési és számítási feladatok áttekinthető, szép kivitelű megoldásaira.</w:t>
      </w:r>
    </w:p>
    <w:p w:rsidR="008553B5" w:rsidRPr="00D52605" w:rsidRDefault="008F638A" w:rsidP="008F638A">
      <w:pPr>
        <w:spacing w:after="0"/>
        <w:ind w:left="426"/>
        <w:rPr>
          <w:rFonts w:cs="Times New Roman"/>
        </w:rPr>
      </w:pPr>
      <w:r w:rsidRPr="00D52605">
        <w:rPr>
          <w:rFonts w:cs="Times New Roman"/>
        </w:rPr>
        <w:t>Az alapösszefüggések gyakorlatias alkalmazásával alakítson ki olyan készségeket, amelyek segítségével képesek lesznek a tanulók egyszerűbb alkatrészek terhelésének megállapítására.</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Kapcsolódó közismereti, szakmai tartalmak</w:t>
      </w:r>
    </w:p>
    <w:p w:rsidR="008F638A" w:rsidRPr="00D52605" w:rsidRDefault="008F638A" w:rsidP="008F638A">
      <w:pPr>
        <w:spacing w:after="0"/>
        <w:ind w:left="426"/>
        <w:rPr>
          <w:rFonts w:cs="Times New Roman"/>
        </w:rPr>
      </w:pPr>
      <w:r w:rsidRPr="00D52605">
        <w:rPr>
          <w:rFonts w:cs="Times New Roman"/>
        </w:rPr>
        <w:t>A tantárgy alapozó jellegénél fogva a közismereti tantárgyakra, azok közül is elsősorban a matematikára és a fizikára épül.</w:t>
      </w:r>
    </w:p>
    <w:p w:rsidR="008F638A" w:rsidRPr="00D52605" w:rsidRDefault="008F638A" w:rsidP="008F638A">
      <w:pPr>
        <w:spacing w:after="0"/>
        <w:ind w:left="426"/>
        <w:rPr>
          <w:rFonts w:cs="Times New Roman"/>
        </w:rPr>
      </w:pPr>
      <w:r w:rsidRPr="00D52605">
        <w:rPr>
          <w:rFonts w:cs="Times New Roman"/>
        </w:rPr>
        <w:t>A Matematika tantárgyból:</w:t>
      </w:r>
    </w:p>
    <w:p w:rsidR="008F638A" w:rsidRPr="00D52605" w:rsidRDefault="008F638A" w:rsidP="008F638A">
      <w:pPr>
        <w:spacing w:after="0"/>
        <w:ind w:left="709"/>
        <w:rPr>
          <w:rFonts w:cs="Times New Roman"/>
        </w:rPr>
      </w:pPr>
      <w:r w:rsidRPr="00D52605">
        <w:rPr>
          <w:rFonts w:cs="Times New Roman"/>
        </w:rPr>
        <w:t>az algebrai műveletek</w:t>
      </w:r>
    </w:p>
    <w:p w:rsidR="008F638A" w:rsidRPr="00D52605" w:rsidRDefault="008F638A" w:rsidP="008F638A">
      <w:pPr>
        <w:spacing w:after="0"/>
        <w:ind w:left="709"/>
        <w:rPr>
          <w:rFonts w:cs="Times New Roman"/>
        </w:rPr>
      </w:pPr>
      <w:r w:rsidRPr="00D52605">
        <w:rPr>
          <w:rFonts w:cs="Times New Roman"/>
        </w:rPr>
        <w:t>a geometriai alapfogalmak és alapszerkesztések</w:t>
      </w:r>
    </w:p>
    <w:p w:rsidR="008F638A" w:rsidRPr="00D52605" w:rsidRDefault="008F638A" w:rsidP="008F638A">
      <w:pPr>
        <w:spacing w:after="0"/>
        <w:ind w:left="709"/>
        <w:rPr>
          <w:rFonts w:cs="Times New Roman"/>
        </w:rPr>
      </w:pPr>
      <w:r w:rsidRPr="00D52605">
        <w:rPr>
          <w:rFonts w:cs="Times New Roman"/>
        </w:rPr>
        <w:t>az elsőfokú egyenletek</w:t>
      </w:r>
    </w:p>
    <w:p w:rsidR="008F638A" w:rsidRPr="00D52605" w:rsidRDefault="008F638A" w:rsidP="008F638A">
      <w:pPr>
        <w:spacing w:after="0"/>
        <w:ind w:left="709"/>
        <w:rPr>
          <w:rFonts w:cs="Times New Roman"/>
        </w:rPr>
      </w:pPr>
      <w:r w:rsidRPr="00D52605">
        <w:rPr>
          <w:rFonts w:cs="Times New Roman"/>
        </w:rPr>
        <w:t>és a vektorok témaköreire épít a Mechanika tantárgy.</w:t>
      </w:r>
    </w:p>
    <w:p w:rsidR="008F638A" w:rsidRPr="00D52605" w:rsidRDefault="008F638A" w:rsidP="008F638A">
      <w:pPr>
        <w:spacing w:after="0"/>
        <w:ind w:left="426"/>
        <w:rPr>
          <w:rFonts w:cs="Times New Roman"/>
        </w:rPr>
      </w:pPr>
      <w:r w:rsidRPr="00D52605">
        <w:rPr>
          <w:rFonts w:cs="Times New Roman"/>
        </w:rPr>
        <w:t>A Fizika tantárgyból:</w:t>
      </w:r>
    </w:p>
    <w:p w:rsidR="008F638A" w:rsidRPr="00D52605" w:rsidRDefault="008F638A" w:rsidP="008F638A">
      <w:pPr>
        <w:spacing w:after="0"/>
        <w:ind w:left="709"/>
        <w:rPr>
          <w:rFonts w:cs="Times New Roman"/>
        </w:rPr>
      </w:pPr>
      <w:r w:rsidRPr="00D52605">
        <w:rPr>
          <w:rFonts w:cs="Times New Roman"/>
        </w:rPr>
        <w:t>a mozgások</w:t>
      </w:r>
    </w:p>
    <w:p w:rsidR="008553B5" w:rsidRPr="00D52605" w:rsidRDefault="008F638A" w:rsidP="008F638A">
      <w:pPr>
        <w:spacing w:after="0"/>
        <w:ind w:left="709"/>
        <w:rPr>
          <w:rFonts w:cs="Times New Roman"/>
        </w:rPr>
      </w:pPr>
      <w:r w:rsidRPr="00D52605">
        <w:rPr>
          <w:rFonts w:cs="Times New Roman"/>
        </w:rPr>
        <w:t>és a dinamika alapjai témakörök épít a Mechanika tantárgy.</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Témakörök</w:t>
      </w:r>
    </w:p>
    <w:p w:rsidR="008553B5" w:rsidRPr="00D52605" w:rsidRDefault="008F638A"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Merev testek általános statikája</w:t>
      </w:r>
    </w:p>
    <w:p w:rsidR="008F638A" w:rsidRPr="00D52605" w:rsidRDefault="008F638A" w:rsidP="008F638A">
      <w:pPr>
        <w:spacing w:after="0"/>
        <w:ind w:firstLine="426"/>
        <w:rPr>
          <w:rFonts w:cs="Times New Roman"/>
          <w:bCs/>
          <w:szCs w:val="24"/>
        </w:rPr>
      </w:pPr>
      <w:r w:rsidRPr="00D52605">
        <w:rPr>
          <w:rFonts w:cs="Times New Roman"/>
          <w:bCs/>
          <w:szCs w:val="24"/>
        </w:rPr>
        <w:t>Bevezetés:</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 mechanika tárgya</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 mechanika felosztása, elemei</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 tantárgy tanulásának célja, jelentősége</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mértékegységek a mechanikában</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 számító- és szerkesztő eljárások parallel alkalmazása</w:t>
      </w:r>
    </w:p>
    <w:p w:rsidR="008F638A" w:rsidRPr="00D52605" w:rsidRDefault="008F638A" w:rsidP="008F638A">
      <w:pPr>
        <w:spacing w:after="0"/>
        <w:ind w:firstLine="426"/>
        <w:rPr>
          <w:rFonts w:cs="Times New Roman"/>
          <w:bCs/>
          <w:szCs w:val="24"/>
        </w:rPr>
      </w:pPr>
      <w:r w:rsidRPr="00D52605">
        <w:rPr>
          <w:rFonts w:cs="Times New Roman"/>
          <w:bCs/>
          <w:szCs w:val="24"/>
        </w:rPr>
        <w:t>Statikai alapfogalmak,</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Erő</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fogalma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fajtái</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jelölések</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mértékegységek</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tulajdonságok</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Forgató nyomaték</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fogalma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meghatározása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értelme</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Erőpár</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fogalma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hatása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forgatónyomatéka</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Erőrendszerek</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fogalma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összetevői</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fajtái</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az erőrendszer eredője</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 statika alaptételei</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erőháromszög tétele</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két erő egyensúlyának feltétele</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egyensúlyi erőrendszer hozzáadása, eltávolítása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hatás-ellenhatás törvénye</w:t>
      </w:r>
    </w:p>
    <w:p w:rsidR="008F638A" w:rsidRPr="00D52605" w:rsidRDefault="008F638A" w:rsidP="008F638A">
      <w:pPr>
        <w:autoSpaceDE w:val="0"/>
        <w:autoSpaceDN w:val="0"/>
        <w:adjustRightInd w:val="0"/>
        <w:spacing w:after="0"/>
        <w:ind w:firstLine="426"/>
        <w:rPr>
          <w:rFonts w:cs="Times New Roman"/>
          <w:szCs w:val="24"/>
        </w:rPr>
      </w:pPr>
      <w:r w:rsidRPr="00D52605">
        <w:rPr>
          <w:rFonts w:cs="Times New Roman"/>
          <w:szCs w:val="24"/>
        </w:rPr>
        <w:t>Az erő összetevőkre bontása</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szerkesztéssel (vektorháromszög módszer)</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szerkesztéssel (paralelogramma módszer)</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számítással</w:t>
      </w:r>
    </w:p>
    <w:p w:rsidR="008F638A" w:rsidRPr="00D52605" w:rsidRDefault="008F638A" w:rsidP="008F638A">
      <w:pPr>
        <w:spacing w:after="0"/>
        <w:ind w:firstLine="426"/>
        <w:rPr>
          <w:rFonts w:cs="Times New Roman"/>
          <w:bCs/>
          <w:szCs w:val="24"/>
        </w:rPr>
      </w:pPr>
      <w:r w:rsidRPr="00D52605">
        <w:rPr>
          <w:rFonts w:cs="Times New Roman"/>
          <w:bCs/>
          <w:szCs w:val="24"/>
        </w:rPr>
        <w:t>Síkbeli erőrendszerek</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Az erő áthelyezése</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Az erők összegzése</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Közös hatásvonalú erők eredője</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Közös metszéspontú erők eredője</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meghatározás vektorsokszög módszerrel</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meghatározás számítással</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Közös metszéspontú erőrendszer egyensúlya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három erő egyensúlya</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a testek egyensúlyának meghatározása szerkesztéssel</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a testek egyensúlyának meghatározása számítással</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Párhuzamos erők eredője</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meghatározás számítással a nyomatéki tétel segítségével</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meghatározás vektor- és kötélsokszög segítségével</w:t>
      </w:r>
    </w:p>
    <w:p w:rsidR="008F638A" w:rsidRPr="00D52605" w:rsidRDefault="008F638A" w:rsidP="008F638A">
      <w:pPr>
        <w:autoSpaceDE w:val="0"/>
        <w:autoSpaceDN w:val="0"/>
        <w:adjustRightInd w:val="0"/>
        <w:spacing w:after="0"/>
        <w:ind w:left="1418"/>
        <w:rPr>
          <w:rFonts w:cs="Times New Roman"/>
          <w:szCs w:val="24"/>
        </w:rPr>
      </w:pPr>
      <w:r w:rsidRPr="00D52605">
        <w:rPr>
          <w:rFonts w:cs="Times New Roman"/>
          <w:szCs w:val="24"/>
        </w:rPr>
        <w:t>a nyomaték szerkesztése kötélsokszöggel</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 súlypont és a súlyvonal fogalma</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Tetszőleges síkidom statikai (elsőrendű) nyomatékának kiszámítási elve</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Egyszerű síkidomok statikai nyomatéka</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 síkidomok súlypont meghatározásának elve</w:t>
      </w:r>
    </w:p>
    <w:p w:rsidR="008F638A" w:rsidRPr="00D52605" w:rsidRDefault="008F638A" w:rsidP="008F638A">
      <w:pPr>
        <w:autoSpaceDE w:val="0"/>
        <w:autoSpaceDN w:val="0"/>
        <w:adjustRightInd w:val="0"/>
        <w:spacing w:after="0"/>
        <w:ind w:firstLine="426"/>
        <w:rPr>
          <w:rFonts w:cs="Times New Roman"/>
          <w:szCs w:val="24"/>
        </w:rPr>
      </w:pPr>
      <w:r w:rsidRPr="00D52605">
        <w:rPr>
          <w:rFonts w:cs="Times New Roman"/>
          <w:szCs w:val="24"/>
        </w:rPr>
        <w:t>Egyszerű síkidomok súlypontjának meghatározása</w:t>
      </w:r>
    </w:p>
    <w:p w:rsidR="008F638A" w:rsidRPr="00D52605" w:rsidRDefault="008F638A" w:rsidP="008F638A">
      <w:pPr>
        <w:autoSpaceDE w:val="0"/>
        <w:autoSpaceDN w:val="0"/>
        <w:adjustRightInd w:val="0"/>
        <w:spacing w:after="0"/>
        <w:ind w:firstLine="426"/>
        <w:rPr>
          <w:rFonts w:cs="Times New Roman"/>
          <w:szCs w:val="24"/>
        </w:rPr>
      </w:pPr>
      <w:r w:rsidRPr="00D52605">
        <w:rPr>
          <w:rFonts w:cs="Times New Roman"/>
          <w:szCs w:val="24"/>
        </w:rPr>
        <w:t>Összetett síkidomok tömegközéppontjának meghatározása számítással</w:t>
      </w:r>
    </w:p>
    <w:p w:rsidR="008F638A" w:rsidRPr="00D52605" w:rsidRDefault="008F638A" w:rsidP="008F638A">
      <w:pPr>
        <w:autoSpaceDE w:val="0"/>
        <w:autoSpaceDN w:val="0"/>
        <w:adjustRightInd w:val="0"/>
        <w:spacing w:after="0"/>
        <w:ind w:firstLine="426"/>
        <w:rPr>
          <w:rFonts w:cs="Times New Roman"/>
          <w:szCs w:val="24"/>
        </w:rPr>
      </w:pPr>
      <w:r w:rsidRPr="00D52605">
        <w:rPr>
          <w:rFonts w:cs="Times New Roman"/>
          <w:szCs w:val="24"/>
        </w:rPr>
        <w:t>Összetett síkidomok tömegközéppontjának meghatározása szerkesztéssel</w:t>
      </w:r>
    </w:p>
    <w:p w:rsidR="008F638A" w:rsidRPr="00D52605" w:rsidRDefault="008F638A" w:rsidP="008F638A">
      <w:pPr>
        <w:autoSpaceDE w:val="0"/>
        <w:autoSpaceDN w:val="0"/>
        <w:adjustRightInd w:val="0"/>
        <w:spacing w:after="0"/>
        <w:ind w:firstLine="426"/>
        <w:rPr>
          <w:rFonts w:cs="Times New Roman"/>
          <w:szCs w:val="24"/>
        </w:rPr>
      </w:pPr>
      <w:r w:rsidRPr="00D52605">
        <w:rPr>
          <w:rFonts w:cs="Times New Roman"/>
          <w:szCs w:val="24"/>
        </w:rPr>
        <w:t>A stabilitás (állékonyság) fogalma és gyakorlati jelentősége</w:t>
      </w:r>
    </w:p>
    <w:p w:rsidR="008553B5" w:rsidRPr="00D52605" w:rsidRDefault="008553B5" w:rsidP="008553B5">
      <w:pPr>
        <w:tabs>
          <w:tab w:val="left" w:pos="1418"/>
          <w:tab w:val="right" w:pos="9072"/>
        </w:tabs>
        <w:spacing w:after="0"/>
        <w:ind w:left="851"/>
        <w:rPr>
          <w:rFonts w:cs="Times New Roman"/>
        </w:rPr>
      </w:pPr>
    </w:p>
    <w:p w:rsidR="008553B5" w:rsidRPr="00D52605" w:rsidRDefault="008F638A"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Síkbeli egyensúlyi szerkezetek</w:t>
      </w:r>
    </w:p>
    <w:p w:rsidR="008F638A" w:rsidRPr="00D52605" w:rsidRDefault="008F638A" w:rsidP="008F638A">
      <w:pPr>
        <w:autoSpaceDE w:val="0"/>
        <w:autoSpaceDN w:val="0"/>
        <w:adjustRightInd w:val="0"/>
        <w:spacing w:after="0"/>
        <w:ind w:left="426"/>
        <w:rPr>
          <w:rFonts w:cs="Times New Roman"/>
          <w:szCs w:val="24"/>
        </w:rPr>
      </w:pPr>
      <w:r w:rsidRPr="00D52605">
        <w:rPr>
          <w:rFonts w:cs="Times New Roman"/>
          <w:szCs w:val="24"/>
        </w:rPr>
        <w:t>A kényszerek fajtái és jellemzői</w:t>
      </w:r>
    </w:p>
    <w:p w:rsidR="008F638A" w:rsidRPr="00D52605" w:rsidRDefault="008F638A" w:rsidP="008F638A">
      <w:pPr>
        <w:autoSpaceDE w:val="0"/>
        <w:autoSpaceDN w:val="0"/>
        <w:adjustRightInd w:val="0"/>
        <w:spacing w:after="0"/>
        <w:ind w:left="426"/>
        <w:rPr>
          <w:rFonts w:cs="Times New Roman"/>
          <w:szCs w:val="24"/>
        </w:rPr>
      </w:pPr>
      <w:r w:rsidRPr="00D52605">
        <w:rPr>
          <w:rFonts w:cs="Times New Roman"/>
          <w:szCs w:val="24"/>
        </w:rPr>
        <w:t>A reakcióerő támadáspontjának nagysága és értelme</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támasz,</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kötél,</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statikai rúd,</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 xml:space="preserve">csukló és </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befogás esetén</w:t>
      </w:r>
    </w:p>
    <w:p w:rsidR="008F638A" w:rsidRPr="00D52605" w:rsidRDefault="008F638A" w:rsidP="008F638A">
      <w:pPr>
        <w:autoSpaceDE w:val="0"/>
        <w:autoSpaceDN w:val="0"/>
        <w:adjustRightInd w:val="0"/>
        <w:spacing w:after="0"/>
        <w:ind w:left="426"/>
        <w:rPr>
          <w:rFonts w:cs="Times New Roman"/>
          <w:szCs w:val="24"/>
        </w:rPr>
      </w:pPr>
      <w:r w:rsidRPr="00D52605">
        <w:rPr>
          <w:rFonts w:cs="Times New Roman"/>
          <w:szCs w:val="24"/>
        </w:rPr>
        <w:t>Három, közös síkban fekvő erő egyensúlyának feltételei</w:t>
      </w:r>
    </w:p>
    <w:p w:rsidR="008F638A" w:rsidRPr="00D52605" w:rsidRDefault="008F638A" w:rsidP="008F638A">
      <w:pPr>
        <w:autoSpaceDE w:val="0"/>
        <w:autoSpaceDN w:val="0"/>
        <w:adjustRightInd w:val="0"/>
        <w:spacing w:after="0"/>
        <w:ind w:left="426"/>
        <w:rPr>
          <w:rFonts w:cs="Times New Roman"/>
          <w:szCs w:val="24"/>
        </w:rPr>
      </w:pPr>
      <w:r w:rsidRPr="00D52605">
        <w:rPr>
          <w:rFonts w:cs="Times New Roman"/>
          <w:szCs w:val="24"/>
        </w:rPr>
        <w:t>Az egyensúly feltételének meghatározása számítással</w:t>
      </w:r>
    </w:p>
    <w:p w:rsidR="008F638A" w:rsidRPr="00D52605" w:rsidRDefault="008F638A" w:rsidP="008F638A">
      <w:pPr>
        <w:autoSpaceDE w:val="0"/>
        <w:autoSpaceDN w:val="0"/>
        <w:adjustRightInd w:val="0"/>
        <w:spacing w:after="0"/>
        <w:ind w:left="426"/>
        <w:rPr>
          <w:rFonts w:cs="Times New Roman"/>
          <w:szCs w:val="24"/>
        </w:rPr>
      </w:pPr>
      <w:r w:rsidRPr="00D52605">
        <w:rPr>
          <w:rFonts w:cs="Times New Roman"/>
          <w:szCs w:val="24"/>
        </w:rPr>
        <w:t>Három erő egyensúlyának meghatározási módszere szerkesztéssel</w:t>
      </w:r>
    </w:p>
    <w:p w:rsidR="008F638A" w:rsidRPr="00D52605" w:rsidRDefault="008F638A" w:rsidP="008F638A">
      <w:pPr>
        <w:spacing w:after="0"/>
        <w:ind w:left="426"/>
        <w:rPr>
          <w:rFonts w:cs="Times New Roman"/>
          <w:bCs/>
          <w:szCs w:val="24"/>
        </w:rPr>
      </w:pPr>
      <w:r w:rsidRPr="00D52605">
        <w:rPr>
          <w:rFonts w:cs="Times New Roman"/>
          <w:bCs/>
          <w:szCs w:val="24"/>
        </w:rPr>
        <w:t>Kéttámaszú tartók</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Alapfogalmak</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fogalma,</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szabványos jelölések,</w:t>
      </w:r>
    </w:p>
    <w:p w:rsidR="008F638A" w:rsidRPr="00D52605" w:rsidRDefault="008F638A" w:rsidP="008F638A">
      <w:pPr>
        <w:autoSpaceDE w:val="0"/>
        <w:autoSpaceDN w:val="0"/>
        <w:adjustRightInd w:val="0"/>
        <w:spacing w:after="0"/>
        <w:ind w:left="709"/>
        <w:rPr>
          <w:rFonts w:cs="Times New Roman"/>
          <w:szCs w:val="24"/>
        </w:rPr>
      </w:pPr>
      <w:r w:rsidRPr="00D52605">
        <w:rPr>
          <w:rFonts w:cs="Times New Roman"/>
          <w:szCs w:val="24"/>
        </w:rPr>
        <w:t>támaszköz (fesztáv),</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konzol,</w:t>
      </w:r>
    </w:p>
    <w:p w:rsidR="008553B5" w:rsidRPr="00D52605" w:rsidRDefault="008F638A" w:rsidP="00F52960">
      <w:pPr>
        <w:autoSpaceDE w:val="0"/>
        <w:autoSpaceDN w:val="0"/>
        <w:adjustRightInd w:val="0"/>
        <w:spacing w:after="0"/>
        <w:ind w:left="709"/>
        <w:rPr>
          <w:rFonts w:cs="Times New Roman"/>
          <w:szCs w:val="24"/>
        </w:rPr>
      </w:pPr>
      <w:r w:rsidRPr="00D52605">
        <w:rPr>
          <w:rFonts w:cs="Times New Roman"/>
          <w:szCs w:val="24"/>
        </w:rPr>
        <w:t>terhelési módok.</w:t>
      </w:r>
    </w:p>
    <w:p w:rsidR="00F52960" w:rsidRPr="00D52605" w:rsidRDefault="00F52960" w:rsidP="00F52960">
      <w:pPr>
        <w:autoSpaceDE w:val="0"/>
        <w:autoSpaceDN w:val="0"/>
        <w:adjustRightInd w:val="0"/>
        <w:spacing w:after="0"/>
        <w:ind w:left="426"/>
        <w:rPr>
          <w:rFonts w:cs="Times New Roman"/>
          <w:szCs w:val="24"/>
        </w:rPr>
      </w:pPr>
      <w:r w:rsidRPr="00D52605">
        <w:rPr>
          <w:rFonts w:cs="Times New Roman"/>
          <w:szCs w:val="24"/>
        </w:rPr>
        <w:t>Párhuzamos, koncentrált erőkkel terhelt kéttámaszú tartó</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reakcióerők meghatározása szerkesztéssel és számítással,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veszélyes keresztmetszet helyének meghatározása,</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maximális hajlító nyomaték meghatározása számítással és grafoanalítikus módszerrel,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kötélábra, a vektorábra, a nyíróerő ábra és a nyomatéki ábra léptékhelyes megszerkesztése.</w:t>
      </w:r>
    </w:p>
    <w:p w:rsidR="00F52960" w:rsidRPr="00D52605" w:rsidRDefault="00F52960" w:rsidP="00F52960">
      <w:pPr>
        <w:autoSpaceDE w:val="0"/>
        <w:autoSpaceDN w:val="0"/>
        <w:adjustRightInd w:val="0"/>
        <w:spacing w:after="0"/>
        <w:ind w:left="426"/>
        <w:rPr>
          <w:rFonts w:cs="Times New Roman"/>
          <w:szCs w:val="24"/>
        </w:rPr>
      </w:pPr>
      <w:r w:rsidRPr="00D52605">
        <w:rPr>
          <w:rFonts w:cs="Times New Roman"/>
          <w:szCs w:val="24"/>
        </w:rPr>
        <w:t>Egyenletesen megoszló erőrendszerrel terhelt kéttámaszú tartó</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reakcióerők meghatározása szerkesztéssel és számítással,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veszélyes keresztmetszet helyének meghatározása szerkesztéssel és számítással,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maximális hajlító nyomaték meghatározása számítással és grafoanalítikus módszerrel,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kötélábra, a vektorábra, a nyíróerő ábra és a nyomatéki ábra léptékhelyes megszerkesztése.</w:t>
      </w:r>
    </w:p>
    <w:p w:rsidR="00F52960" w:rsidRPr="00D52605" w:rsidRDefault="00F52960" w:rsidP="00F52960">
      <w:pPr>
        <w:autoSpaceDE w:val="0"/>
        <w:autoSpaceDN w:val="0"/>
        <w:adjustRightInd w:val="0"/>
        <w:spacing w:after="0"/>
        <w:ind w:left="426"/>
        <w:rPr>
          <w:rFonts w:cs="Times New Roman"/>
          <w:szCs w:val="24"/>
        </w:rPr>
      </w:pPr>
      <w:r w:rsidRPr="00D52605">
        <w:rPr>
          <w:rFonts w:cs="Times New Roman"/>
          <w:szCs w:val="24"/>
        </w:rPr>
        <w:t>Vegyes terhelésű kéttámaszú tartó</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reakcióerők meghatározása szerkesztéssel és számítással,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veszélyes keresztmetszet helyének meghatározása szerkesztéssel és számítással,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maximális hajlító nyomaték meghatározása számítással és grafoanalítikus módszerrel,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kötélábra, a vektorábra, a nyíróerő ábra és a nyomatéki ábra léptékhelyes megszerkesztése.</w:t>
      </w:r>
    </w:p>
    <w:p w:rsidR="00F52960" w:rsidRPr="00D52605" w:rsidRDefault="00F52960" w:rsidP="00F52960">
      <w:pPr>
        <w:spacing w:after="0"/>
        <w:ind w:left="426"/>
        <w:rPr>
          <w:rFonts w:cs="Times New Roman"/>
          <w:bCs/>
          <w:szCs w:val="24"/>
        </w:rPr>
      </w:pPr>
      <w:r w:rsidRPr="00D52605">
        <w:rPr>
          <w:rFonts w:cs="Times New Roman"/>
          <w:bCs/>
          <w:szCs w:val="24"/>
        </w:rPr>
        <w:t>Egyik végén befogott tartók</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Alapfogalmak</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befogott tartó fogalma,</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szabványos jelölések,</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terhelési módok,</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befogás reakciói.</w:t>
      </w:r>
    </w:p>
    <w:p w:rsidR="00F52960" w:rsidRPr="00D52605" w:rsidRDefault="00F52960" w:rsidP="00F52960">
      <w:pPr>
        <w:autoSpaceDE w:val="0"/>
        <w:autoSpaceDN w:val="0"/>
        <w:adjustRightInd w:val="0"/>
        <w:spacing w:after="0"/>
        <w:ind w:left="426"/>
        <w:rPr>
          <w:rFonts w:cs="Times New Roman"/>
          <w:szCs w:val="24"/>
        </w:rPr>
      </w:pPr>
      <w:r w:rsidRPr="00D52605">
        <w:rPr>
          <w:rFonts w:cs="Times New Roman"/>
          <w:szCs w:val="24"/>
        </w:rPr>
        <w:t>Párhuzamos, koncentrált erőkkel terhelt befogott tartó</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reakcióerő meghatározása szerkesztéssel és számítással,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veszélyes keresztmetszet helyének meghatározása,</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maximális hajlító nyomaték meghatározása számítással és grafoanalítikus módszerrel,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kötélábra, a vektorábra, a nyíróerő ábra és a nyomatéki ábra léptékhelyes megszerkesztése.</w:t>
      </w:r>
    </w:p>
    <w:p w:rsidR="00F52960" w:rsidRPr="00D52605" w:rsidRDefault="00F52960" w:rsidP="00F52960">
      <w:pPr>
        <w:autoSpaceDE w:val="0"/>
        <w:autoSpaceDN w:val="0"/>
        <w:adjustRightInd w:val="0"/>
        <w:spacing w:after="0"/>
        <w:ind w:left="426"/>
        <w:rPr>
          <w:rFonts w:cs="Times New Roman"/>
          <w:szCs w:val="24"/>
        </w:rPr>
      </w:pPr>
      <w:r w:rsidRPr="00D52605">
        <w:rPr>
          <w:rFonts w:cs="Times New Roman"/>
          <w:szCs w:val="24"/>
        </w:rPr>
        <w:t>Egyenletesen megoszló terhelésű befogott tartó</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reakcióerő meghatározása szerkesztéssel és számítással,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veszélyes keresztmetszet helyének meghatározása,</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maximális hajlító nyomaték meghatározása számítással és grafoanalítikus módszerrel,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kötélábra, a vektorábra, a nyíróerő ábra és a nyomatéki ábra léptékhelyes megszerkesztése.</w:t>
      </w:r>
    </w:p>
    <w:p w:rsidR="00F52960" w:rsidRPr="00D52605" w:rsidRDefault="00F52960" w:rsidP="00F52960">
      <w:pPr>
        <w:autoSpaceDE w:val="0"/>
        <w:autoSpaceDN w:val="0"/>
        <w:adjustRightInd w:val="0"/>
        <w:spacing w:after="0"/>
        <w:ind w:left="426"/>
        <w:rPr>
          <w:rFonts w:cs="Times New Roman"/>
          <w:szCs w:val="24"/>
        </w:rPr>
      </w:pPr>
      <w:r w:rsidRPr="00D52605">
        <w:rPr>
          <w:rFonts w:cs="Times New Roman"/>
          <w:szCs w:val="24"/>
        </w:rPr>
        <w:t>Vegyes terhelésű befogott tartó</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reakcióerő meghatározása szerkesztéssel és számítással,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veszélyes keresztmetszet helyének meghatározása,</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maximális hajlító nyomaték meghatározása számítással és grafoanalítikus módszerrel,</w:t>
      </w:r>
    </w:p>
    <w:p w:rsidR="00F52960" w:rsidRPr="00D52605" w:rsidRDefault="00F52960" w:rsidP="00F52960">
      <w:pPr>
        <w:autoSpaceDE w:val="0"/>
        <w:autoSpaceDN w:val="0"/>
        <w:adjustRightInd w:val="0"/>
        <w:spacing w:after="0"/>
        <w:ind w:left="709"/>
        <w:rPr>
          <w:rFonts w:cs="Times New Roman"/>
          <w:szCs w:val="24"/>
        </w:rPr>
      </w:pPr>
      <w:r w:rsidRPr="00D52605">
        <w:rPr>
          <w:rFonts w:cs="Times New Roman"/>
          <w:szCs w:val="24"/>
        </w:rPr>
        <w:t>a kötélábra, a vektorábra, a nyíróerő ábra és a nyomatéki ábra léptékhelyes megszerkesztése.</w:t>
      </w:r>
    </w:p>
    <w:p w:rsidR="008553B5" w:rsidRPr="00D52605" w:rsidRDefault="008553B5" w:rsidP="008553B5">
      <w:pPr>
        <w:tabs>
          <w:tab w:val="left" w:pos="1418"/>
          <w:tab w:val="right" w:pos="9072"/>
        </w:tabs>
        <w:spacing w:after="0"/>
        <w:ind w:left="851"/>
        <w:rPr>
          <w:rFonts w:cs="Times New Roman"/>
        </w:rPr>
      </w:pPr>
    </w:p>
    <w:p w:rsidR="008553B5" w:rsidRPr="00D52605" w:rsidRDefault="00F52960"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Szilárdságtan</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A szilárdságtan tárgya</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Igénybevételek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egyszerű igénybevételek,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összetett igénybevételek.</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Feszültségek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normál feszültség,</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csúsztató feszültség.</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Hooke-törvény</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A megengedett feszültség</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fogalma,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jelölése,</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meghatározása számítással,</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meghatározása táblázat segítségével,</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terhelési módok Wöhler- szerint.</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Méretezési eljárások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az alkatrész terhelhetőségének meghatározása,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szükséges keresztmetszet méreteinek meghatározása,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az alkatrész anyagminőségének megválasztása,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adott igénybevételnek való megfelelés ellenőrzése.</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A méretezés alapvető szempontjai</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Húzó igénybevétel</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húzó igénybevétel alapösszefüggése,</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méretezési eljárások,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megnyúlás meghatározása,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egyenszilárdságú húzott rúd,</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kazánformula és alkalmazása.</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Nyomó igénybevétel</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nyomó igénybevétel alapösszefüggése,</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méretezési eljárások,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rövidülés meghatározása,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felületi nyomás,</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palástnyomás,</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hőmérsékletváltozás okozta feszültségek.</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Hajlító igénybevétel</w:t>
      </w:r>
    </w:p>
    <w:p w:rsidR="00F52960" w:rsidRPr="00D52605" w:rsidRDefault="00F52960" w:rsidP="0079223A">
      <w:pPr>
        <w:autoSpaceDE w:val="0"/>
        <w:autoSpaceDN w:val="0"/>
        <w:adjustRightInd w:val="0"/>
        <w:spacing w:after="0"/>
        <w:ind w:left="426" w:firstLine="283"/>
        <w:rPr>
          <w:rFonts w:cs="Times New Roman"/>
          <w:szCs w:val="24"/>
        </w:rPr>
      </w:pPr>
      <w:r w:rsidRPr="00D52605">
        <w:rPr>
          <w:rFonts w:cs="Times New Roman"/>
          <w:szCs w:val="24"/>
        </w:rPr>
        <w:t>Alapfogalmak</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hajlító igénybevétel vizsgálata,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jellemző fogalmak és elnevezések (rugalmas vonal, semleges réteg, húzott szál, nyomott szál, alakváltozások).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hajlító igénybevétel feszültsége</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hajlítás alapegyenlete</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Navier-féle összefüggés,</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szélső szál távolsága,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ekvatoriális másodrendű nyomaték,</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keresztmetszeti tényező.</w:t>
      </w:r>
    </w:p>
    <w:p w:rsidR="00F52960" w:rsidRPr="00D52605" w:rsidRDefault="00F52960" w:rsidP="0079223A">
      <w:pPr>
        <w:autoSpaceDE w:val="0"/>
        <w:autoSpaceDN w:val="0"/>
        <w:adjustRightInd w:val="0"/>
        <w:spacing w:after="0"/>
        <w:ind w:left="426" w:firstLine="283"/>
        <w:rPr>
          <w:rFonts w:cs="Times New Roman"/>
          <w:szCs w:val="24"/>
        </w:rPr>
      </w:pPr>
      <w:r w:rsidRPr="00D52605">
        <w:rPr>
          <w:rFonts w:cs="Times New Roman"/>
          <w:szCs w:val="24"/>
        </w:rPr>
        <w:t>Ekvatoriális másodrendű nyomatékok és keresztmetszeti tényezők</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tetszőleges keresztmetszet x és y tengelyekre számított másodrendű nyomatéka,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téglalap-, négyzet-, kör-, körgyűrű keresztmetszetek ekvatoriál másodrendű nyomatékainak és a keresztmetszeti tényezőinek meghatározása,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különböző területelemekből álló keresztmetszet ekvatoriális másodrendű nyomatékainak és a keresztmetszeti tényezőinek meghatározása,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Steiner-tétel és alkalmazása,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hengerelt szelvények ekvatoriális másodrendű nyomatékainak és keresztmetszeti tényezőinek meghatározása szabványok és táblázatok segítségével.</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Hajlításnál fellépő alakváltozások</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egyik végén befogott tartó végének lehajlása, szögelfordulása,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különböző terhelésű kéttámaszú tartó közepének behajlása, a végeinek szögelfordulása.</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Tartók méretezése hajlításra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nyíró igénybevétel elhanyagolása,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tartó anyagának meghatározása táblázat segítségével,</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tartó keresztmetszeti méreteinek meghatározása,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maximális terhelhetőség megállapítása,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tartó igénybevételre való megfelelésének ellenőrzése,</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Egyenszilárdságú tartó</w:t>
      </w:r>
    </w:p>
    <w:p w:rsidR="00F52960" w:rsidRPr="00D52605" w:rsidRDefault="00F52960" w:rsidP="0079223A">
      <w:pPr>
        <w:autoSpaceDE w:val="0"/>
        <w:autoSpaceDN w:val="0"/>
        <w:adjustRightInd w:val="0"/>
        <w:spacing w:after="0"/>
        <w:ind w:left="1135" w:firstLine="283"/>
        <w:rPr>
          <w:rFonts w:cs="Times New Roman"/>
          <w:szCs w:val="24"/>
        </w:rPr>
      </w:pPr>
      <w:r w:rsidRPr="00D52605">
        <w:rPr>
          <w:rFonts w:cs="Times New Roman"/>
          <w:szCs w:val="24"/>
        </w:rPr>
        <w:t>egyenszilárdságú tartó-megoldások,</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Nyíró igénybevétel</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Tiszta nyíró igénybevétel</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tiszta nyírás jellemzői,</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az igénybevétel alapösszefüggése,</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feszültség eloszlása.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Hajlítással párosult nyíró igénybevétel</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az igénybevétel jellemzői,</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az igénybevétel alapösszefüggése,</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az alaktényező értékei.</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Méretezés nyírásra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ellenőrzés palástnyomásra.</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Csavaró igénybevétel</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Alapfogalmak</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 xml:space="preserve">a csavaró igénybevétel jellemzői, vizsgálata, </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jellemző elnevezések, alakváltozás a csavaró igénybevételnél.</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csavaró igénybevétel feszültsége</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feszültségeloszlás az igénybevételnél,</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adott keresztmetszetben ébredő feszültség meghatározása.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csavarás alapegyenlete</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Poláris másodrendű nyomatékok és poláris keresztmetszeti tényezők</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tetszőleges keresztmetszet poláris másodrendű nyomatéka,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összefüggés a poláris és ekvatoriális másodrendű nyomatékok között,</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kör-, körgyűrű és négyzet alakú szelvények poláris másodrendű nyomatékának és poláris keresztmetszeti tényezőjének meghatározása.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csavaró igénybevétel alakváltozása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keresztmetszet szögelfordulásának meghatározása,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folyóméterenkénti maximális elcsavarodás.</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Méretezés csavarásra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forgó tengelyeket terhelő csavarónyomaték meghatározása az átvitt teljesítmény és a fordulatszám ismeretében,</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csavarásra igénybe vett tengely terhelhetőségének, a szükséges keresztmetszet méreteinek meghatározása,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csavaró nyomatékkal terhelt tengely igénybevételnek való megfelelésének ellenőrzése,</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csavarásra igénybevett tengely megfelelő anyagminőségének kiválasztása,</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tengely szögelfordulásának meghatározása és ellenőrzése.</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Kihajlás</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nyomó igénybevételű karcsú rúd vizsgálata,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karcsúsági tényező,</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kihajlási hossz a rúd megfogásától függően,</w:t>
      </w:r>
    </w:p>
    <w:p w:rsidR="00F52960" w:rsidRPr="00D52605" w:rsidRDefault="00F52960" w:rsidP="0079223A">
      <w:pPr>
        <w:tabs>
          <w:tab w:val="left" w:pos="3750"/>
        </w:tabs>
        <w:autoSpaceDE w:val="0"/>
        <w:autoSpaceDN w:val="0"/>
        <w:adjustRightInd w:val="0"/>
        <w:spacing w:after="0"/>
        <w:ind w:left="709"/>
        <w:rPr>
          <w:rFonts w:cs="Times New Roman"/>
          <w:szCs w:val="24"/>
        </w:rPr>
      </w:pPr>
      <w:r w:rsidRPr="00D52605">
        <w:rPr>
          <w:rFonts w:cs="Times New Roman"/>
          <w:szCs w:val="24"/>
        </w:rPr>
        <w:t>az inerciasugár,</w:t>
      </w:r>
      <w:r w:rsidRPr="00D52605">
        <w:rPr>
          <w:rFonts w:cs="Times New Roman"/>
          <w:szCs w:val="24"/>
        </w:rPr>
        <w:tab/>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rugalmas és rugalmatlan kihajlás,</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törőfeszültség meghatározása Euler és Tetmayer szerint,</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ellenőrzés kihajlásra,</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a kívánatos kihajlási biztonsági tényezők.</w:t>
      </w:r>
    </w:p>
    <w:p w:rsidR="00F52960" w:rsidRPr="00D52605" w:rsidRDefault="00F52960" w:rsidP="0079223A">
      <w:pPr>
        <w:autoSpaceDE w:val="0"/>
        <w:autoSpaceDN w:val="0"/>
        <w:adjustRightInd w:val="0"/>
        <w:spacing w:after="0"/>
        <w:ind w:left="426"/>
        <w:rPr>
          <w:rFonts w:cs="Times New Roman"/>
          <w:szCs w:val="24"/>
        </w:rPr>
      </w:pPr>
      <w:r w:rsidRPr="00D52605">
        <w:rPr>
          <w:rFonts w:cs="Times New Roman"/>
          <w:szCs w:val="24"/>
        </w:rPr>
        <w:t>Összetett igénybevételek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Egyirányú összetett igénybevétel</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fogalma, értelmezése és fajtái,</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húzás+hajlítás eredő feszültsége,</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nyomás+hajlítás eredő feszültsége,</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feszültségábrák,</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méretezési módok.</w:t>
      </w:r>
    </w:p>
    <w:p w:rsidR="00F52960" w:rsidRPr="00D52605" w:rsidRDefault="00F52960" w:rsidP="0079223A">
      <w:pPr>
        <w:autoSpaceDE w:val="0"/>
        <w:autoSpaceDN w:val="0"/>
        <w:adjustRightInd w:val="0"/>
        <w:spacing w:after="0"/>
        <w:ind w:left="709"/>
        <w:rPr>
          <w:rFonts w:cs="Times New Roman"/>
          <w:szCs w:val="24"/>
        </w:rPr>
      </w:pPr>
      <w:r w:rsidRPr="00D52605">
        <w:rPr>
          <w:rFonts w:cs="Times New Roman"/>
          <w:szCs w:val="24"/>
        </w:rPr>
        <w:t>Többirányú összetett igénybevétel</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fogalma, értelmezése és fajtái,</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redukált feszültség meghatározása Mohr-szerint,</w:t>
      </w:r>
    </w:p>
    <w:p w:rsidR="00F52960" w:rsidRPr="00D52605" w:rsidRDefault="00F52960" w:rsidP="0079223A">
      <w:pPr>
        <w:autoSpaceDE w:val="0"/>
        <w:autoSpaceDN w:val="0"/>
        <w:adjustRightInd w:val="0"/>
        <w:spacing w:after="0"/>
        <w:ind w:left="1418"/>
        <w:rPr>
          <w:rFonts w:cs="Times New Roman"/>
          <w:szCs w:val="24"/>
        </w:rPr>
      </w:pPr>
      <w:r w:rsidRPr="00D52605">
        <w:rPr>
          <w:rFonts w:cs="Times New Roman"/>
          <w:szCs w:val="24"/>
        </w:rPr>
        <w:t>a redukált nyomaték,</w:t>
      </w:r>
    </w:p>
    <w:p w:rsidR="008553B5" w:rsidRPr="00D52605" w:rsidRDefault="00F52960" w:rsidP="008553B5">
      <w:pPr>
        <w:tabs>
          <w:tab w:val="left" w:pos="1418"/>
          <w:tab w:val="right" w:pos="9072"/>
        </w:tabs>
        <w:spacing w:after="0"/>
        <w:ind w:left="851"/>
        <w:rPr>
          <w:rFonts w:cs="Times New Roman"/>
          <w:szCs w:val="24"/>
        </w:rPr>
      </w:pPr>
      <w:r w:rsidRPr="00D52605">
        <w:rPr>
          <w:rFonts w:cs="Times New Roman"/>
          <w:szCs w:val="24"/>
        </w:rPr>
        <w:t>méretezési módok.</w:t>
      </w:r>
    </w:p>
    <w:p w:rsidR="008553B5" w:rsidRPr="00D52605" w:rsidRDefault="008553B5" w:rsidP="008553B5">
      <w:pPr>
        <w:tabs>
          <w:tab w:val="left" w:pos="1418"/>
          <w:tab w:val="right" w:pos="9072"/>
        </w:tabs>
        <w:spacing w:after="0"/>
        <w:ind w:left="851"/>
        <w:rPr>
          <w:rFonts w:cs="Times New Roman"/>
        </w:rPr>
      </w:pPr>
    </w:p>
    <w:p w:rsidR="008553B5" w:rsidRPr="00D52605" w:rsidRDefault="002147DD"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Kinematika-kinetika</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Kinematika alapfogalmak</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kinematika tárgya,</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mozgások csoportosítása,</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mozgások jellemzői.</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A pont kinematikája</w:t>
      </w:r>
    </w:p>
    <w:p w:rsidR="002147DD" w:rsidRPr="00D52605" w:rsidRDefault="002147DD" w:rsidP="002147DD">
      <w:pPr>
        <w:autoSpaceDE w:val="0"/>
        <w:autoSpaceDN w:val="0"/>
        <w:adjustRightInd w:val="0"/>
        <w:spacing w:after="0"/>
        <w:ind w:left="709" w:firstLine="709"/>
        <w:rPr>
          <w:rFonts w:cs="Times New Roman"/>
          <w:szCs w:val="24"/>
        </w:rPr>
      </w:pPr>
      <w:r w:rsidRPr="00D52605">
        <w:rPr>
          <w:rFonts w:cs="Times New Roman"/>
          <w:szCs w:val="24"/>
        </w:rPr>
        <w:t>Egyenes vonalú mozgások</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egyenes vonalú, egyenletes mozgás,</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egyenes vonalú, egyenletesen változó mozgások,</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kinematikai diagramok.</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Görbevonalú mozgások</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egyenletes körmozgás,</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egyenletes körmozgást végző pont gyorsulása,</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egyenletesen változó körmozgás.</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Merev test kinematikája</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merev test mozgásának jellemzése</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merev test elemi mozgásai</w:t>
      </w:r>
    </w:p>
    <w:p w:rsidR="002147DD" w:rsidRPr="00D52605" w:rsidRDefault="002147DD" w:rsidP="002147DD">
      <w:pPr>
        <w:autoSpaceDE w:val="0"/>
        <w:autoSpaceDN w:val="0"/>
        <w:adjustRightInd w:val="0"/>
        <w:spacing w:after="0"/>
        <w:ind w:left="1276" w:firstLine="142"/>
        <w:rPr>
          <w:rFonts w:cs="Times New Roman"/>
          <w:szCs w:val="24"/>
        </w:rPr>
      </w:pPr>
      <w:r w:rsidRPr="00D52605">
        <w:rPr>
          <w:rFonts w:cs="Times New Roman"/>
          <w:szCs w:val="24"/>
        </w:rPr>
        <w:t>Összetett mozgások</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a test egyidejűleg többféle haladó mozgást végez,</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a test egyidejűleg haladó és forgómozgást végez,</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hajítás függőlegesen, vízszintesen és ferdén.</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Kinetika alapfogalmak</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kinetika tárgya,</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kinetika alaptörvényei.</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Az inercia- és gyorsuló rendszerek</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az inerciaerő és gravitációs erő ekvivalenciája,</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súlyos és tehetetlen tömegek azonossága.</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A D'Alembert-elv</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A centripetális - és centrifugális erő</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Merev test forgása rögzített tengely körül</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A forgómozgás alaptörvénye</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Tömegtehetetlenségi nyomaték</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fogalma, mértékegysége,</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értékét meghatározó tényezők,</w:t>
      </w:r>
    </w:p>
    <w:p w:rsidR="002147DD" w:rsidRPr="00D52605" w:rsidRDefault="002147DD" w:rsidP="002147DD">
      <w:pPr>
        <w:autoSpaceDE w:val="0"/>
        <w:autoSpaceDN w:val="0"/>
        <w:adjustRightInd w:val="0"/>
        <w:spacing w:after="0"/>
        <w:ind w:left="2127"/>
        <w:rPr>
          <w:rFonts w:cs="Times New Roman"/>
          <w:szCs w:val="24"/>
        </w:rPr>
      </w:pPr>
      <w:r w:rsidRPr="00D52605">
        <w:rPr>
          <w:rFonts w:cs="Times New Roman"/>
          <w:szCs w:val="24"/>
        </w:rPr>
        <w:t>egyszerű, homogén testek tömegtehetetlenségi nyomatéka,</w:t>
      </w:r>
    </w:p>
    <w:p w:rsidR="002147DD" w:rsidRPr="00D52605" w:rsidRDefault="002147DD" w:rsidP="002147DD">
      <w:pPr>
        <w:autoSpaceDE w:val="0"/>
        <w:autoSpaceDN w:val="0"/>
        <w:adjustRightInd w:val="0"/>
        <w:spacing w:after="0"/>
        <w:ind w:left="567"/>
        <w:rPr>
          <w:rFonts w:cs="Times New Roman"/>
          <w:szCs w:val="24"/>
        </w:rPr>
      </w:pPr>
      <w:r w:rsidRPr="00D52605">
        <w:rPr>
          <w:rFonts w:cs="Times New Roman"/>
          <w:szCs w:val="24"/>
        </w:rPr>
        <w:t>Steiner-tétel és alkalmazása,</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redukált tömeg,</w:t>
      </w:r>
    </w:p>
    <w:p w:rsidR="002147DD" w:rsidRPr="00D52605" w:rsidRDefault="002147DD" w:rsidP="002147DD">
      <w:pPr>
        <w:autoSpaceDE w:val="0"/>
        <w:autoSpaceDN w:val="0"/>
        <w:adjustRightInd w:val="0"/>
        <w:spacing w:after="0"/>
        <w:ind w:left="1418"/>
        <w:rPr>
          <w:rFonts w:cs="Times New Roman"/>
          <w:szCs w:val="24"/>
        </w:rPr>
      </w:pPr>
      <w:r w:rsidRPr="00D52605">
        <w:rPr>
          <w:rFonts w:cs="Times New Roman"/>
          <w:szCs w:val="24"/>
        </w:rPr>
        <w:t>tehetetlenségi sugár.</w:t>
      </w:r>
    </w:p>
    <w:p w:rsidR="008553B5" w:rsidRPr="00D52605" w:rsidRDefault="008553B5" w:rsidP="008553B5">
      <w:pPr>
        <w:tabs>
          <w:tab w:val="left" w:pos="1418"/>
          <w:tab w:val="right" w:pos="9072"/>
        </w:tabs>
        <w:spacing w:after="0"/>
        <w:ind w:left="851"/>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képzés javasolt helyszíne (ajánlás)</w:t>
      </w:r>
    </w:p>
    <w:p w:rsidR="008553B5" w:rsidRPr="00D52605" w:rsidRDefault="002147DD" w:rsidP="008553B5">
      <w:pPr>
        <w:spacing w:after="0"/>
        <w:ind w:left="426"/>
        <w:rPr>
          <w:rFonts w:cs="Times New Roman"/>
        </w:rPr>
      </w:pPr>
      <w:r w:rsidRPr="00D52605">
        <w:rPr>
          <w:rFonts w:cs="Times New Roman"/>
        </w:rPr>
        <w:t>Tanterem</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értékelésének módja</w:t>
      </w:r>
    </w:p>
    <w:p w:rsidR="008553B5" w:rsidRPr="00D52605" w:rsidRDefault="008553B5" w:rsidP="008553B5">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8553B5" w:rsidRPr="00D52605" w:rsidRDefault="008553B5" w:rsidP="008553B5">
      <w:pPr>
        <w:spacing w:after="0"/>
        <w:ind w:left="426"/>
        <w:rPr>
          <w:rFonts w:cs="Times New Roman"/>
        </w:rPr>
      </w:pPr>
    </w:p>
    <w:p w:rsidR="008553B5" w:rsidRPr="00D52605" w:rsidRDefault="007115C6" w:rsidP="008553B5">
      <w:pPr>
        <w:pStyle w:val="Listaszerbekezds"/>
        <w:numPr>
          <w:ilvl w:val="0"/>
          <w:numId w:val="8"/>
        </w:numPr>
        <w:tabs>
          <w:tab w:val="right" w:pos="9072"/>
        </w:tabs>
        <w:spacing w:after="0"/>
        <w:rPr>
          <w:rFonts w:cs="Times New Roman"/>
          <w:b/>
        </w:rPr>
      </w:pPr>
      <w:r w:rsidRPr="00D52605">
        <w:rPr>
          <w:rFonts w:cs="Times New Roman"/>
          <w:b/>
        </w:rPr>
        <w:t>Gépelemek-géptan</w:t>
      </w:r>
      <w:r w:rsidR="008553B5" w:rsidRPr="00D52605">
        <w:rPr>
          <w:rFonts w:cs="Times New Roman"/>
          <w:b/>
        </w:rPr>
        <w:t xml:space="preserve"> tantárgy</w:t>
      </w:r>
      <w:r w:rsidR="008553B5" w:rsidRPr="00D52605">
        <w:rPr>
          <w:rFonts w:cs="Times New Roman"/>
          <w:b/>
        </w:rPr>
        <w:tab/>
      </w:r>
      <w:r w:rsidRPr="00D52605">
        <w:rPr>
          <w:rFonts w:cs="Times New Roman"/>
          <w:b/>
        </w:rPr>
        <w:t>1</w:t>
      </w:r>
      <w:r w:rsidR="00141EA2" w:rsidRPr="00D52605">
        <w:rPr>
          <w:rFonts w:cs="Times New Roman"/>
          <w:b/>
        </w:rPr>
        <w:t>44</w:t>
      </w:r>
      <w:r w:rsidR="008553B5" w:rsidRPr="00D52605">
        <w:rPr>
          <w:rFonts w:cs="Times New Roman"/>
          <w:b/>
        </w:rPr>
        <w:t xml:space="preserve"> óra/</w:t>
      </w:r>
      <w:r w:rsidRPr="00D52605">
        <w:rPr>
          <w:rFonts w:cs="Times New Roman"/>
          <w:b/>
        </w:rPr>
        <w:t>1</w:t>
      </w:r>
      <w:r w:rsidR="00141EA2" w:rsidRPr="00D52605">
        <w:rPr>
          <w:rFonts w:cs="Times New Roman"/>
          <w:b/>
        </w:rPr>
        <w:t>44</w:t>
      </w:r>
      <w:r w:rsidR="008553B5" w:rsidRPr="00D52605">
        <w:rPr>
          <w:rFonts w:cs="Times New Roman"/>
          <w:b/>
        </w:rPr>
        <w:t xml:space="preserve"> óra*</w:t>
      </w:r>
    </w:p>
    <w:p w:rsidR="008553B5" w:rsidRPr="00D52605" w:rsidRDefault="008553B5" w:rsidP="008553B5">
      <w:pPr>
        <w:spacing w:after="0"/>
        <w:jc w:val="right"/>
        <w:rPr>
          <w:rFonts w:cs="Times New Roman"/>
          <w:sz w:val="20"/>
        </w:rPr>
      </w:pPr>
      <w:r w:rsidRPr="00D52605">
        <w:rPr>
          <w:rFonts w:cs="Times New Roman"/>
          <w:sz w:val="20"/>
        </w:rPr>
        <w:t>* 9-13. évfolyamon megszervezett képzés/13. és 14. évfolyamon megszervezett képzés</w:t>
      </w:r>
    </w:p>
    <w:p w:rsidR="008553B5" w:rsidRPr="00D52605" w:rsidRDefault="008553B5" w:rsidP="008553B5">
      <w:pPr>
        <w:spacing w:after="0"/>
        <w:ind w:left="426"/>
        <w:rPr>
          <w:rFonts w:cs="Times New Roman"/>
        </w:rPr>
      </w:pPr>
    </w:p>
    <w:p w:rsidR="008553B5" w:rsidRPr="00D52605" w:rsidRDefault="008553B5" w:rsidP="008553B5">
      <w:pPr>
        <w:spacing w:after="0"/>
        <w:ind w:left="426"/>
        <w:rPr>
          <w:rFonts w:cs="Times New Roman"/>
        </w:rPr>
      </w:pPr>
      <w:r w:rsidRPr="00D52605">
        <w:rPr>
          <w:rFonts w:cs="Times New Roman"/>
        </w:rPr>
        <w:t>A tantárgy a</w:t>
      </w:r>
      <w:r w:rsidR="008F5017">
        <w:rPr>
          <w:rFonts w:cs="Times New Roman"/>
        </w:rPr>
        <w:t xml:space="preserve"> </w:t>
      </w:r>
      <w:r w:rsidRPr="00D52605">
        <w:rPr>
          <w:rFonts w:cs="Times New Roman"/>
        </w:rPr>
        <w:t>főszakképesítéshez kapcsolódik.</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tanításának célja</w:t>
      </w:r>
    </w:p>
    <w:p w:rsidR="00311001" w:rsidRPr="00D52605" w:rsidRDefault="00311001" w:rsidP="00311001">
      <w:pPr>
        <w:spacing w:after="0"/>
        <w:ind w:left="360"/>
        <w:rPr>
          <w:rFonts w:cs="Times New Roman"/>
        </w:rPr>
      </w:pPr>
      <w:r w:rsidRPr="00D52605">
        <w:rPr>
          <w:rFonts w:cs="Times New Roman"/>
        </w:rPr>
        <w:t>A gépelemek-géptan tantárgy tanításának célja, a közlekedéstechnikai gyakorlatban szükséges készségek megszerzése, a gépészeti dokumentációk olvasásának, értelmezésének elősegítése.</w:t>
      </w:r>
    </w:p>
    <w:p w:rsidR="00311001" w:rsidRPr="00D52605" w:rsidRDefault="00311001" w:rsidP="00311001">
      <w:pPr>
        <w:spacing w:after="0"/>
        <w:ind w:left="360"/>
        <w:rPr>
          <w:rFonts w:cs="Times New Roman"/>
        </w:rPr>
      </w:pPr>
      <w:r w:rsidRPr="00D52605">
        <w:rPr>
          <w:rFonts w:cs="Times New Roman"/>
          <w:bCs/>
          <w:szCs w:val="24"/>
        </w:rPr>
        <w:t xml:space="preserve">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w:t>
      </w:r>
      <w:r w:rsidRPr="00D52605">
        <w:rPr>
          <w:rFonts w:cs="Times New Roman"/>
        </w:rPr>
        <w:t>Alapozza meg, segítse elő a későbbi tanulmányok speciális ismereteinek elsajátításához, szükséges kötőelemeket, kötési és biztosítási módokat.</w:t>
      </w:r>
    </w:p>
    <w:p w:rsidR="008553B5" w:rsidRPr="00D52605" w:rsidRDefault="00311001" w:rsidP="00311001">
      <w:pPr>
        <w:spacing w:after="0"/>
        <w:ind w:left="360"/>
        <w:rPr>
          <w:rFonts w:cs="Times New Roman"/>
        </w:rPr>
      </w:pPr>
      <w:r w:rsidRPr="00D52605">
        <w:rPr>
          <w:rFonts w:cs="Times New Roman"/>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Kapcsolódó közismereti, szakmai tartalmak</w:t>
      </w:r>
    </w:p>
    <w:p w:rsidR="00311001" w:rsidRPr="00D52605" w:rsidRDefault="00311001" w:rsidP="00311001">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311001" w:rsidRPr="00D52605" w:rsidRDefault="00311001" w:rsidP="00311001">
      <w:pPr>
        <w:widowControl w:val="0"/>
        <w:suppressAutoHyphens/>
        <w:spacing w:after="0"/>
        <w:ind w:left="709"/>
        <w:rPr>
          <w:rFonts w:cs="Times New Roman"/>
          <w:kern w:val="2"/>
          <w:szCs w:val="24"/>
          <w:lang w:eastAsia="hi-IN" w:bidi="hi-IN"/>
        </w:rPr>
      </w:pPr>
      <w:r w:rsidRPr="00D52605">
        <w:rPr>
          <w:rFonts w:cs="Times New Roman"/>
          <w:kern w:val="2"/>
          <w:szCs w:val="24"/>
          <w:lang w:eastAsia="hi-IN" w:bidi="hi-IN"/>
        </w:rPr>
        <w:t>Matematika</w:t>
      </w:r>
    </w:p>
    <w:p w:rsidR="00311001" w:rsidRPr="00D52605" w:rsidRDefault="00311001" w:rsidP="00311001">
      <w:pPr>
        <w:widowControl w:val="0"/>
        <w:suppressAutoHyphens/>
        <w:spacing w:after="0"/>
        <w:ind w:left="709"/>
        <w:rPr>
          <w:rFonts w:cs="Times New Roman"/>
          <w:kern w:val="2"/>
          <w:szCs w:val="24"/>
          <w:lang w:eastAsia="hi-IN" w:bidi="hi-IN"/>
        </w:rPr>
      </w:pPr>
      <w:r w:rsidRPr="00D52605">
        <w:rPr>
          <w:rFonts w:cs="Times New Roman"/>
          <w:kern w:val="2"/>
          <w:szCs w:val="24"/>
          <w:lang w:eastAsia="hi-IN" w:bidi="hi-IN"/>
        </w:rPr>
        <w:t>Fizika</w:t>
      </w:r>
    </w:p>
    <w:p w:rsidR="00311001" w:rsidRPr="00D52605" w:rsidRDefault="00311001" w:rsidP="00311001">
      <w:pPr>
        <w:widowControl w:val="0"/>
        <w:suppressAutoHyphens/>
        <w:spacing w:after="0"/>
        <w:ind w:left="709"/>
        <w:rPr>
          <w:rFonts w:cs="Times New Roman"/>
          <w:kern w:val="2"/>
          <w:szCs w:val="24"/>
          <w:lang w:eastAsia="hi-IN" w:bidi="hi-IN"/>
        </w:rPr>
      </w:pPr>
      <w:r w:rsidRPr="00D52605">
        <w:rPr>
          <w:rFonts w:cs="Times New Roman"/>
          <w:kern w:val="2"/>
          <w:szCs w:val="24"/>
          <w:lang w:eastAsia="hi-IN" w:bidi="hi-IN"/>
        </w:rPr>
        <w:t>Műszaki rajz</w:t>
      </w:r>
    </w:p>
    <w:p w:rsidR="00311001" w:rsidRPr="00D52605" w:rsidRDefault="00311001" w:rsidP="00311001">
      <w:pPr>
        <w:widowControl w:val="0"/>
        <w:suppressAutoHyphens/>
        <w:spacing w:after="0"/>
        <w:ind w:left="1418"/>
        <w:rPr>
          <w:rFonts w:cs="Times New Roman"/>
          <w:kern w:val="2"/>
          <w:szCs w:val="24"/>
          <w:lang w:eastAsia="hi-IN" w:bidi="hi-IN"/>
        </w:rPr>
      </w:pPr>
      <w:r w:rsidRPr="00D52605">
        <w:rPr>
          <w:rFonts w:cs="Times New Roman"/>
          <w:kern w:val="2"/>
          <w:szCs w:val="24"/>
          <w:lang w:eastAsia="hi-IN" w:bidi="hi-IN"/>
        </w:rPr>
        <w:t>Metszeti ábrázolás</w:t>
      </w:r>
    </w:p>
    <w:p w:rsidR="00311001" w:rsidRPr="00D52605" w:rsidRDefault="00311001" w:rsidP="00311001">
      <w:pPr>
        <w:widowControl w:val="0"/>
        <w:suppressAutoHyphens/>
        <w:spacing w:after="0"/>
        <w:ind w:left="1418"/>
        <w:rPr>
          <w:rFonts w:cs="Times New Roman"/>
          <w:kern w:val="2"/>
          <w:szCs w:val="24"/>
          <w:lang w:eastAsia="hi-IN" w:bidi="hi-IN"/>
        </w:rPr>
      </w:pPr>
      <w:r w:rsidRPr="00D52605">
        <w:rPr>
          <w:rFonts w:cs="Times New Roman"/>
          <w:kern w:val="2"/>
          <w:szCs w:val="24"/>
          <w:lang w:eastAsia="hi-IN" w:bidi="hi-IN"/>
        </w:rPr>
        <w:t>Méretmegadás</w:t>
      </w:r>
    </w:p>
    <w:p w:rsidR="00311001" w:rsidRPr="00D52605" w:rsidRDefault="00311001" w:rsidP="00311001">
      <w:pPr>
        <w:widowControl w:val="0"/>
        <w:suppressAutoHyphens/>
        <w:spacing w:after="0"/>
        <w:ind w:left="1418"/>
        <w:rPr>
          <w:rFonts w:cs="Times New Roman"/>
          <w:kern w:val="2"/>
          <w:szCs w:val="24"/>
          <w:lang w:eastAsia="hi-IN" w:bidi="hi-IN"/>
        </w:rPr>
      </w:pPr>
      <w:r w:rsidRPr="00D52605">
        <w:rPr>
          <w:rFonts w:cs="Times New Roman"/>
          <w:kern w:val="2"/>
          <w:szCs w:val="24"/>
          <w:lang w:eastAsia="hi-IN" w:bidi="hi-IN"/>
        </w:rPr>
        <w:t>Jelképes ábrázolás</w:t>
      </w:r>
    </w:p>
    <w:p w:rsidR="00311001" w:rsidRPr="00D52605" w:rsidRDefault="00311001" w:rsidP="00311001">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Mechanika</w:t>
      </w:r>
    </w:p>
    <w:p w:rsidR="00311001" w:rsidRPr="00D52605" w:rsidRDefault="00311001" w:rsidP="00311001">
      <w:pPr>
        <w:widowControl w:val="0"/>
        <w:suppressAutoHyphens/>
        <w:spacing w:after="0"/>
        <w:ind w:left="1418"/>
        <w:rPr>
          <w:rFonts w:cs="Times New Roman"/>
          <w:kern w:val="2"/>
          <w:szCs w:val="24"/>
          <w:lang w:eastAsia="hi-IN" w:bidi="hi-IN"/>
        </w:rPr>
      </w:pPr>
      <w:r w:rsidRPr="00D52605">
        <w:rPr>
          <w:rFonts w:cs="Times New Roman"/>
          <w:kern w:val="2"/>
          <w:szCs w:val="24"/>
          <w:lang w:eastAsia="hi-IN" w:bidi="hi-IN"/>
        </w:rPr>
        <w:t>Statika</w:t>
      </w:r>
    </w:p>
    <w:p w:rsidR="00311001" w:rsidRPr="00D52605" w:rsidRDefault="00311001" w:rsidP="00311001">
      <w:pPr>
        <w:widowControl w:val="0"/>
        <w:suppressAutoHyphens/>
        <w:spacing w:after="0"/>
        <w:ind w:left="1418"/>
        <w:rPr>
          <w:rFonts w:cs="Times New Roman"/>
          <w:kern w:val="2"/>
          <w:szCs w:val="24"/>
          <w:lang w:eastAsia="hi-IN" w:bidi="hi-IN"/>
        </w:rPr>
      </w:pPr>
      <w:r w:rsidRPr="00D52605">
        <w:rPr>
          <w:rFonts w:cs="Times New Roman"/>
          <w:kern w:val="2"/>
          <w:szCs w:val="24"/>
          <w:lang w:eastAsia="hi-IN" w:bidi="hi-IN"/>
        </w:rPr>
        <w:t>Szilárdságtan</w:t>
      </w:r>
    </w:p>
    <w:p w:rsidR="00311001" w:rsidRPr="00D52605" w:rsidRDefault="00311001" w:rsidP="00311001">
      <w:pPr>
        <w:widowControl w:val="0"/>
        <w:suppressAutoHyphens/>
        <w:spacing w:after="0"/>
        <w:ind w:left="1418"/>
        <w:rPr>
          <w:rFonts w:cs="Times New Roman"/>
          <w:kern w:val="2"/>
          <w:szCs w:val="24"/>
          <w:lang w:eastAsia="hi-IN" w:bidi="hi-IN"/>
        </w:rPr>
      </w:pPr>
      <w:r w:rsidRPr="00D52605">
        <w:rPr>
          <w:rFonts w:cs="Times New Roman"/>
          <w:kern w:val="2"/>
          <w:szCs w:val="24"/>
          <w:lang w:eastAsia="hi-IN" w:bidi="hi-IN"/>
        </w:rPr>
        <w:t>Kinematika</w:t>
      </w:r>
    </w:p>
    <w:p w:rsidR="00311001" w:rsidRPr="00D52605" w:rsidRDefault="00311001" w:rsidP="00311001">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Technológiai alapismeretek</w:t>
      </w:r>
    </w:p>
    <w:p w:rsidR="00311001" w:rsidRPr="00D52605" w:rsidRDefault="00311001" w:rsidP="00311001">
      <w:pPr>
        <w:widowControl w:val="0"/>
        <w:suppressAutoHyphens/>
        <w:spacing w:after="0"/>
        <w:ind w:left="1069" w:firstLine="349"/>
        <w:rPr>
          <w:rFonts w:cs="Times New Roman"/>
          <w:kern w:val="2"/>
          <w:szCs w:val="24"/>
          <w:lang w:eastAsia="hi-IN" w:bidi="hi-IN"/>
        </w:rPr>
      </w:pPr>
      <w:r w:rsidRPr="00D52605">
        <w:rPr>
          <w:rFonts w:cs="Times New Roman"/>
          <w:kern w:val="2"/>
          <w:szCs w:val="24"/>
          <w:lang w:eastAsia="hi-IN" w:bidi="hi-IN"/>
        </w:rPr>
        <w:t>Szereléstechnika</w:t>
      </w:r>
    </w:p>
    <w:p w:rsidR="00311001" w:rsidRPr="00D52605" w:rsidRDefault="00311001" w:rsidP="00311001">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Közlekedéstechnikai gyakorlatok</w:t>
      </w:r>
    </w:p>
    <w:p w:rsidR="00311001" w:rsidRPr="00D52605" w:rsidRDefault="00311001" w:rsidP="00311001">
      <w:pPr>
        <w:widowControl w:val="0"/>
        <w:suppressAutoHyphens/>
        <w:spacing w:after="0"/>
        <w:ind w:left="1418"/>
        <w:rPr>
          <w:rFonts w:cs="Times New Roman"/>
          <w:kern w:val="2"/>
          <w:szCs w:val="24"/>
          <w:lang w:eastAsia="hi-IN" w:bidi="hi-IN"/>
        </w:rPr>
      </w:pPr>
      <w:r w:rsidRPr="00D52605">
        <w:rPr>
          <w:rFonts w:cs="Times New Roman"/>
          <w:kern w:val="2"/>
          <w:szCs w:val="24"/>
          <w:lang w:eastAsia="hi-IN" w:bidi="hi-IN"/>
        </w:rPr>
        <w:t>Kötések</w:t>
      </w:r>
    </w:p>
    <w:p w:rsidR="00311001" w:rsidRPr="00D52605" w:rsidRDefault="00311001" w:rsidP="00311001">
      <w:pPr>
        <w:widowControl w:val="0"/>
        <w:suppressAutoHyphens/>
        <w:spacing w:after="0"/>
        <w:ind w:left="1418"/>
        <w:rPr>
          <w:rFonts w:cs="Times New Roman"/>
          <w:kern w:val="2"/>
          <w:szCs w:val="24"/>
          <w:lang w:eastAsia="hi-IN" w:bidi="hi-IN"/>
        </w:rPr>
      </w:pPr>
      <w:r w:rsidRPr="00D52605">
        <w:rPr>
          <w:rFonts w:cs="Times New Roman"/>
          <w:kern w:val="2"/>
          <w:szCs w:val="24"/>
          <w:lang w:eastAsia="hi-IN" w:bidi="hi-IN"/>
        </w:rPr>
        <w:t>Megmunkálás</w:t>
      </w:r>
    </w:p>
    <w:p w:rsidR="00311001" w:rsidRPr="00D52605" w:rsidRDefault="00311001" w:rsidP="00311001">
      <w:pPr>
        <w:widowControl w:val="0"/>
        <w:suppressAutoHyphens/>
        <w:spacing w:after="0"/>
        <w:ind w:left="1418"/>
        <w:rPr>
          <w:rFonts w:cs="Times New Roman"/>
        </w:rPr>
      </w:pPr>
      <w:r w:rsidRPr="00D52605">
        <w:rPr>
          <w:rFonts w:cs="Times New Roman"/>
          <w:kern w:val="2"/>
          <w:szCs w:val="24"/>
          <w:lang w:eastAsia="hi-IN" w:bidi="hi-IN"/>
        </w:rPr>
        <w:t>Szerelés</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Témakörök</w:t>
      </w:r>
    </w:p>
    <w:p w:rsidR="008553B5" w:rsidRPr="00D52605" w:rsidRDefault="00311001"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Bevezetés, kötőgépelemek, kötések, biztosítások</w:t>
      </w:r>
    </w:p>
    <w:p w:rsidR="00311001" w:rsidRPr="00D52605" w:rsidRDefault="00311001" w:rsidP="00311001">
      <w:pPr>
        <w:spacing w:after="0"/>
        <w:ind w:left="567"/>
        <w:rPr>
          <w:rFonts w:cs="Times New Roman"/>
          <w:szCs w:val="24"/>
        </w:rPr>
      </w:pPr>
      <w:r w:rsidRPr="00D52605">
        <w:rPr>
          <w:rFonts w:cs="Times New Roman"/>
          <w:szCs w:val="24"/>
        </w:rPr>
        <w:t>Bevezetés, a tantárgy tanulásának célja, témakörei, mértékegységek, szabványok.</w:t>
      </w:r>
    </w:p>
    <w:p w:rsidR="00311001" w:rsidRPr="00D52605" w:rsidRDefault="00311001" w:rsidP="00311001">
      <w:pPr>
        <w:spacing w:after="0"/>
        <w:ind w:left="567"/>
        <w:rPr>
          <w:rFonts w:cs="Times New Roman"/>
          <w:szCs w:val="24"/>
        </w:rPr>
      </w:pPr>
      <w:r w:rsidRPr="00D52605">
        <w:rPr>
          <w:rFonts w:cs="Times New Roman"/>
          <w:szCs w:val="24"/>
        </w:rPr>
        <w:t>Kötések feladata, osztályozásuk.</w:t>
      </w:r>
    </w:p>
    <w:p w:rsidR="00311001" w:rsidRPr="00D52605" w:rsidRDefault="00311001" w:rsidP="00311001">
      <w:pPr>
        <w:spacing w:after="0"/>
        <w:ind w:left="1418"/>
        <w:rPr>
          <w:rFonts w:cs="Times New Roman"/>
          <w:szCs w:val="24"/>
        </w:rPr>
      </w:pPr>
      <w:r w:rsidRPr="00D52605">
        <w:rPr>
          <w:rFonts w:cs="Times New Roman"/>
          <w:szCs w:val="24"/>
        </w:rPr>
        <w:t>Szegecskötések, szegecsfajták.</w:t>
      </w:r>
    </w:p>
    <w:p w:rsidR="00311001" w:rsidRPr="00D52605" w:rsidRDefault="00311001" w:rsidP="00311001">
      <w:pPr>
        <w:spacing w:after="0"/>
        <w:ind w:left="1418"/>
        <w:rPr>
          <w:rFonts w:cs="Times New Roman"/>
          <w:szCs w:val="24"/>
        </w:rPr>
      </w:pPr>
      <w:r w:rsidRPr="00D52605">
        <w:rPr>
          <w:rFonts w:cs="Times New Roman"/>
          <w:szCs w:val="24"/>
        </w:rPr>
        <w:t>Szegecsek anyaga, osztályozásuk.</w:t>
      </w:r>
    </w:p>
    <w:p w:rsidR="00311001" w:rsidRPr="00D52605" w:rsidRDefault="00311001" w:rsidP="00311001">
      <w:pPr>
        <w:spacing w:after="0"/>
        <w:ind w:left="1418"/>
        <w:rPr>
          <w:rFonts w:cs="Times New Roman"/>
          <w:szCs w:val="24"/>
        </w:rPr>
      </w:pPr>
      <w:r w:rsidRPr="00D52605">
        <w:rPr>
          <w:rFonts w:cs="Times New Roman"/>
          <w:szCs w:val="24"/>
        </w:rPr>
        <w:t>Szegecsek igénybevételei.</w:t>
      </w:r>
    </w:p>
    <w:p w:rsidR="00311001" w:rsidRPr="00D52605" w:rsidRDefault="00311001" w:rsidP="00311001">
      <w:pPr>
        <w:spacing w:after="0"/>
        <w:ind w:left="1418"/>
        <w:rPr>
          <w:rFonts w:cs="Times New Roman"/>
          <w:szCs w:val="24"/>
        </w:rPr>
      </w:pPr>
      <w:r w:rsidRPr="00D52605">
        <w:rPr>
          <w:rFonts w:cs="Times New Roman"/>
          <w:szCs w:val="24"/>
        </w:rPr>
        <w:t>Szegecskötések méretezése, kialakítása.</w:t>
      </w:r>
    </w:p>
    <w:p w:rsidR="00311001" w:rsidRPr="00D52605" w:rsidRDefault="00311001" w:rsidP="00311001">
      <w:pPr>
        <w:spacing w:after="0"/>
        <w:ind w:left="1418"/>
        <w:rPr>
          <w:rFonts w:cs="Times New Roman"/>
          <w:szCs w:val="24"/>
        </w:rPr>
      </w:pPr>
      <w:r w:rsidRPr="00D52605">
        <w:rPr>
          <w:rFonts w:cs="Times New Roman"/>
          <w:szCs w:val="24"/>
        </w:rPr>
        <w:t>Szegecskötések fajtái, szegecsek típusai alkalmazási területei.</w:t>
      </w:r>
    </w:p>
    <w:p w:rsidR="00311001" w:rsidRPr="00D52605" w:rsidRDefault="00311001" w:rsidP="00311001">
      <w:pPr>
        <w:spacing w:after="0"/>
        <w:ind w:left="1418"/>
        <w:rPr>
          <w:rFonts w:cs="Times New Roman"/>
          <w:szCs w:val="24"/>
        </w:rPr>
      </w:pPr>
      <w:r w:rsidRPr="00D52605">
        <w:rPr>
          <w:rFonts w:cs="Times New Roman"/>
          <w:szCs w:val="24"/>
        </w:rPr>
        <w:t>Szegecskötésekkel kapcsolatos szabványok.</w:t>
      </w:r>
    </w:p>
    <w:p w:rsidR="00311001" w:rsidRPr="00D52605" w:rsidRDefault="00311001" w:rsidP="00311001">
      <w:pPr>
        <w:spacing w:after="0"/>
        <w:ind w:left="567"/>
        <w:rPr>
          <w:rFonts w:cs="Times New Roman"/>
          <w:szCs w:val="24"/>
        </w:rPr>
      </w:pPr>
      <w:r w:rsidRPr="00D52605">
        <w:rPr>
          <w:rFonts w:cs="Times New Roman"/>
          <w:szCs w:val="24"/>
        </w:rPr>
        <w:t>Csavarok, csavarfajták.</w:t>
      </w:r>
    </w:p>
    <w:p w:rsidR="00311001" w:rsidRPr="00D52605" w:rsidRDefault="00311001" w:rsidP="00311001">
      <w:pPr>
        <w:spacing w:after="0"/>
        <w:ind w:left="1418"/>
        <w:rPr>
          <w:rFonts w:cs="Times New Roman"/>
          <w:szCs w:val="24"/>
        </w:rPr>
      </w:pPr>
      <w:r w:rsidRPr="00D52605">
        <w:rPr>
          <w:rFonts w:cs="Times New Roman"/>
          <w:szCs w:val="24"/>
        </w:rPr>
        <w:t>Csavarmenettel ellátott gépelemek.</w:t>
      </w:r>
    </w:p>
    <w:p w:rsidR="00311001" w:rsidRPr="00D52605" w:rsidRDefault="00311001" w:rsidP="00311001">
      <w:pPr>
        <w:spacing w:after="0"/>
        <w:ind w:left="1418"/>
        <w:rPr>
          <w:rFonts w:cs="Times New Roman"/>
          <w:szCs w:val="24"/>
        </w:rPr>
      </w:pPr>
      <w:r w:rsidRPr="00D52605">
        <w:rPr>
          <w:rFonts w:cs="Times New Roman"/>
          <w:szCs w:val="24"/>
        </w:rPr>
        <w:t>Csavarok feladata, fajtái.</w:t>
      </w:r>
    </w:p>
    <w:p w:rsidR="00311001" w:rsidRPr="00D52605" w:rsidRDefault="00311001" w:rsidP="00311001">
      <w:pPr>
        <w:spacing w:after="0"/>
        <w:ind w:left="1418"/>
        <w:rPr>
          <w:rFonts w:cs="Times New Roman"/>
          <w:szCs w:val="24"/>
        </w:rPr>
      </w:pPr>
      <w:r w:rsidRPr="00D52605">
        <w:rPr>
          <w:rFonts w:cs="Times New Roman"/>
          <w:szCs w:val="24"/>
        </w:rPr>
        <w:t>Csavarmenet modellek, menetprofilok csavarmenetek felosztása geometriai jellemzőik alapján.</w:t>
      </w:r>
    </w:p>
    <w:p w:rsidR="00311001" w:rsidRPr="00D52605" w:rsidRDefault="00311001" w:rsidP="00311001">
      <w:pPr>
        <w:spacing w:after="0"/>
        <w:ind w:left="1418"/>
        <w:rPr>
          <w:rFonts w:cs="Times New Roman"/>
          <w:szCs w:val="24"/>
        </w:rPr>
      </w:pPr>
      <w:r w:rsidRPr="00D52605">
        <w:rPr>
          <w:rFonts w:cs="Times New Roman"/>
          <w:szCs w:val="24"/>
        </w:rPr>
        <w:t>Erőhatások csavarkötésekben.</w:t>
      </w:r>
    </w:p>
    <w:p w:rsidR="00311001" w:rsidRPr="00D52605" w:rsidRDefault="00311001" w:rsidP="00311001">
      <w:pPr>
        <w:spacing w:after="0"/>
        <w:ind w:left="1418"/>
        <w:rPr>
          <w:rFonts w:cs="Times New Roman"/>
          <w:szCs w:val="24"/>
        </w:rPr>
      </w:pPr>
      <w:r w:rsidRPr="00D52605">
        <w:rPr>
          <w:rFonts w:cs="Times New Roman"/>
          <w:szCs w:val="24"/>
        </w:rPr>
        <w:t>Csavarok igénybevételei, anyagok megválasztási szempontjai.</w:t>
      </w:r>
    </w:p>
    <w:p w:rsidR="00311001" w:rsidRPr="00D52605" w:rsidRDefault="00311001" w:rsidP="00311001">
      <w:pPr>
        <w:spacing w:after="0"/>
        <w:ind w:left="1418"/>
        <w:rPr>
          <w:rFonts w:cs="Times New Roman"/>
          <w:szCs w:val="24"/>
        </w:rPr>
      </w:pPr>
      <w:r w:rsidRPr="00D52605">
        <w:rPr>
          <w:rFonts w:cs="Times New Roman"/>
          <w:szCs w:val="24"/>
        </w:rPr>
        <w:t>Csavarkötések méretezése.</w:t>
      </w:r>
    </w:p>
    <w:p w:rsidR="00311001" w:rsidRPr="00D52605" w:rsidRDefault="00311001" w:rsidP="00311001">
      <w:pPr>
        <w:spacing w:after="0"/>
        <w:ind w:left="1418"/>
        <w:rPr>
          <w:rFonts w:cs="Times New Roman"/>
          <w:szCs w:val="24"/>
        </w:rPr>
      </w:pPr>
      <w:r w:rsidRPr="00D52605">
        <w:rPr>
          <w:rFonts w:cs="Times New Roman"/>
          <w:szCs w:val="24"/>
        </w:rPr>
        <w:t>Meghúzási nyomatékok.</w:t>
      </w:r>
    </w:p>
    <w:p w:rsidR="00311001" w:rsidRPr="00D52605" w:rsidRDefault="00311001" w:rsidP="00311001">
      <w:pPr>
        <w:spacing w:after="0"/>
        <w:ind w:left="1418"/>
        <w:rPr>
          <w:rFonts w:cs="Times New Roman"/>
          <w:szCs w:val="24"/>
        </w:rPr>
      </w:pPr>
      <w:r w:rsidRPr="00D52605">
        <w:rPr>
          <w:rFonts w:cs="Times New Roman"/>
          <w:szCs w:val="24"/>
        </w:rPr>
        <w:t>Csavar és csavaranya biztosítások.</w:t>
      </w:r>
    </w:p>
    <w:p w:rsidR="00311001" w:rsidRPr="00D52605" w:rsidRDefault="00311001" w:rsidP="00311001">
      <w:pPr>
        <w:spacing w:after="0"/>
        <w:ind w:left="1418"/>
        <w:rPr>
          <w:rFonts w:cs="Times New Roman"/>
          <w:szCs w:val="24"/>
        </w:rPr>
      </w:pPr>
      <w:r w:rsidRPr="00D52605">
        <w:rPr>
          <w:rFonts w:cs="Times New Roman"/>
          <w:szCs w:val="24"/>
        </w:rPr>
        <w:t>Csavarokkal, csavarkötésekkel kapcsolatos szabványok</w:t>
      </w:r>
    </w:p>
    <w:p w:rsidR="00311001" w:rsidRPr="00D52605" w:rsidRDefault="00311001" w:rsidP="00311001">
      <w:pPr>
        <w:spacing w:after="0"/>
        <w:ind w:left="567"/>
        <w:rPr>
          <w:rFonts w:cs="Times New Roman"/>
          <w:szCs w:val="24"/>
        </w:rPr>
      </w:pPr>
      <w:r w:rsidRPr="00D52605">
        <w:rPr>
          <w:rFonts w:cs="Times New Roman"/>
          <w:szCs w:val="24"/>
        </w:rPr>
        <w:t>Mozgató orsók alkalmazása, szerkezeti kialakítása.</w:t>
      </w:r>
    </w:p>
    <w:p w:rsidR="00311001" w:rsidRPr="00D52605" w:rsidRDefault="00311001" w:rsidP="00311001">
      <w:pPr>
        <w:spacing w:after="0"/>
        <w:ind w:left="567"/>
        <w:rPr>
          <w:rFonts w:cs="Times New Roman"/>
          <w:szCs w:val="24"/>
        </w:rPr>
      </w:pPr>
      <w:r w:rsidRPr="00D52605">
        <w:rPr>
          <w:rFonts w:cs="Times New Roman"/>
          <w:szCs w:val="24"/>
        </w:rPr>
        <w:t>Csapszegek, szegek és rögzítő elemek.</w:t>
      </w:r>
    </w:p>
    <w:p w:rsidR="00311001" w:rsidRPr="00D52605" w:rsidRDefault="00311001" w:rsidP="00311001">
      <w:pPr>
        <w:spacing w:after="0"/>
        <w:ind w:left="1418"/>
        <w:rPr>
          <w:rFonts w:cs="Times New Roman"/>
          <w:szCs w:val="24"/>
        </w:rPr>
      </w:pPr>
      <w:r w:rsidRPr="00D52605">
        <w:rPr>
          <w:rFonts w:cs="Times New Roman"/>
          <w:szCs w:val="24"/>
        </w:rPr>
        <w:t>Helyzetbiztosítási elemek feladata, és követelményei.</w:t>
      </w:r>
    </w:p>
    <w:p w:rsidR="00311001" w:rsidRPr="00D52605" w:rsidRDefault="00311001" w:rsidP="00311001">
      <w:pPr>
        <w:spacing w:after="0"/>
        <w:ind w:left="1418"/>
        <w:rPr>
          <w:rFonts w:cs="Times New Roman"/>
          <w:szCs w:val="24"/>
        </w:rPr>
      </w:pPr>
      <w:r w:rsidRPr="00D52605">
        <w:rPr>
          <w:rFonts w:cs="Times New Roman"/>
          <w:szCs w:val="24"/>
        </w:rPr>
        <w:t>Csapszegek, szegek felosztása, igénybevételei.</w:t>
      </w:r>
    </w:p>
    <w:p w:rsidR="00311001" w:rsidRPr="00D52605" w:rsidRDefault="00311001" w:rsidP="00311001">
      <w:pPr>
        <w:spacing w:after="0"/>
        <w:ind w:left="1418"/>
        <w:rPr>
          <w:rFonts w:cs="Times New Roman"/>
          <w:szCs w:val="24"/>
        </w:rPr>
      </w:pPr>
      <w:r w:rsidRPr="00D52605">
        <w:rPr>
          <w:rFonts w:cs="Times New Roman"/>
          <w:szCs w:val="24"/>
        </w:rPr>
        <w:t>Csapszegek méretezése.</w:t>
      </w:r>
    </w:p>
    <w:p w:rsidR="00311001" w:rsidRPr="00D52605" w:rsidRDefault="00311001" w:rsidP="00311001">
      <w:pPr>
        <w:spacing w:after="0"/>
        <w:ind w:left="567"/>
        <w:rPr>
          <w:rFonts w:cs="Times New Roman"/>
          <w:szCs w:val="24"/>
        </w:rPr>
      </w:pPr>
      <w:r w:rsidRPr="00D52605">
        <w:rPr>
          <w:rFonts w:cs="Times New Roman"/>
          <w:szCs w:val="24"/>
        </w:rPr>
        <w:t>Ék és reteszkötések.</w:t>
      </w:r>
    </w:p>
    <w:p w:rsidR="00311001" w:rsidRPr="00D52605" w:rsidRDefault="00311001" w:rsidP="00311001">
      <w:pPr>
        <w:spacing w:after="0"/>
        <w:ind w:left="1418"/>
        <w:rPr>
          <w:rFonts w:cs="Times New Roman"/>
          <w:szCs w:val="24"/>
        </w:rPr>
      </w:pPr>
      <w:r w:rsidRPr="00D52605">
        <w:rPr>
          <w:rFonts w:cs="Times New Roman"/>
          <w:szCs w:val="24"/>
        </w:rPr>
        <w:t>Forgó alkatrészek oldható kötőelemeinek, feladata, fajtái.</w:t>
      </w:r>
    </w:p>
    <w:p w:rsidR="00311001" w:rsidRPr="00D52605" w:rsidRDefault="00311001" w:rsidP="00311001">
      <w:pPr>
        <w:spacing w:after="0"/>
        <w:ind w:left="1418"/>
        <w:rPr>
          <w:rFonts w:cs="Times New Roman"/>
          <w:szCs w:val="24"/>
        </w:rPr>
      </w:pPr>
      <w:r w:rsidRPr="00D52605">
        <w:rPr>
          <w:rFonts w:cs="Times New Roman"/>
          <w:szCs w:val="24"/>
        </w:rPr>
        <w:t>Ékkötés jellemzői, alkalmazhatósági feltételei.</w:t>
      </w:r>
    </w:p>
    <w:p w:rsidR="00311001" w:rsidRPr="00D52605" w:rsidRDefault="00311001" w:rsidP="00311001">
      <w:pPr>
        <w:spacing w:after="0"/>
        <w:ind w:left="1418"/>
        <w:rPr>
          <w:rFonts w:cs="Times New Roman"/>
          <w:szCs w:val="24"/>
        </w:rPr>
      </w:pPr>
      <w:r w:rsidRPr="00D52605">
        <w:rPr>
          <w:rFonts w:cs="Times New Roman"/>
          <w:szCs w:val="24"/>
        </w:rPr>
        <w:t>Felületi minőség, tűrés, illesztés, lejtés számítása.</w:t>
      </w:r>
    </w:p>
    <w:p w:rsidR="00311001" w:rsidRPr="00D52605" w:rsidRDefault="00311001" w:rsidP="00311001">
      <w:pPr>
        <w:spacing w:after="0"/>
        <w:ind w:left="1418"/>
        <w:rPr>
          <w:rFonts w:cs="Times New Roman"/>
          <w:szCs w:val="24"/>
        </w:rPr>
      </w:pPr>
      <w:r w:rsidRPr="00D52605">
        <w:rPr>
          <w:rFonts w:cs="Times New Roman"/>
          <w:szCs w:val="24"/>
        </w:rPr>
        <w:t>Ékkötés méretezése.</w:t>
      </w:r>
    </w:p>
    <w:p w:rsidR="00311001" w:rsidRPr="00D52605" w:rsidRDefault="00311001" w:rsidP="00311001">
      <w:pPr>
        <w:spacing w:after="0"/>
        <w:ind w:left="1418"/>
        <w:rPr>
          <w:rFonts w:cs="Times New Roman"/>
          <w:szCs w:val="24"/>
        </w:rPr>
      </w:pPr>
      <w:r w:rsidRPr="00D52605">
        <w:rPr>
          <w:rFonts w:cs="Times New Roman"/>
          <w:szCs w:val="24"/>
        </w:rPr>
        <w:t>Reteszkötések gyakorlati megoldásai, méretezése.</w:t>
      </w:r>
    </w:p>
    <w:p w:rsidR="00311001" w:rsidRPr="00D52605" w:rsidRDefault="00311001" w:rsidP="00311001">
      <w:pPr>
        <w:spacing w:after="0"/>
        <w:ind w:left="567"/>
        <w:rPr>
          <w:rFonts w:cs="Times New Roman"/>
          <w:szCs w:val="24"/>
        </w:rPr>
      </w:pPr>
      <w:r w:rsidRPr="00D52605">
        <w:rPr>
          <w:rFonts w:cs="Times New Roman"/>
          <w:szCs w:val="24"/>
        </w:rPr>
        <w:t>Sajtolt és zsugorkötések.</w:t>
      </w:r>
    </w:p>
    <w:p w:rsidR="00311001" w:rsidRPr="00D52605" w:rsidRDefault="00311001" w:rsidP="00311001">
      <w:pPr>
        <w:spacing w:after="0"/>
        <w:ind w:left="1418"/>
        <w:rPr>
          <w:rFonts w:cs="Times New Roman"/>
          <w:szCs w:val="24"/>
        </w:rPr>
      </w:pPr>
      <w:r w:rsidRPr="00D52605">
        <w:rPr>
          <w:rFonts w:cs="Times New Roman"/>
          <w:szCs w:val="24"/>
        </w:rPr>
        <w:t>Kötések alkalmazási területe.</w:t>
      </w:r>
    </w:p>
    <w:p w:rsidR="00311001" w:rsidRPr="00D52605" w:rsidRDefault="00311001" w:rsidP="00311001">
      <w:pPr>
        <w:spacing w:after="0"/>
        <w:ind w:left="1418"/>
        <w:rPr>
          <w:rFonts w:cs="Times New Roman"/>
        </w:rPr>
      </w:pPr>
      <w:r w:rsidRPr="00D52605">
        <w:rPr>
          <w:rFonts w:cs="Times New Roman"/>
          <w:szCs w:val="24"/>
        </w:rPr>
        <w:t>Illesztés-technikai számítások.</w:t>
      </w:r>
    </w:p>
    <w:p w:rsidR="008553B5" w:rsidRPr="00D52605" w:rsidRDefault="008553B5" w:rsidP="008553B5">
      <w:pPr>
        <w:tabs>
          <w:tab w:val="left" w:pos="1418"/>
          <w:tab w:val="right" w:pos="9072"/>
        </w:tabs>
        <w:spacing w:after="0"/>
        <w:ind w:left="851"/>
        <w:rPr>
          <w:rFonts w:cs="Times New Roman"/>
        </w:rPr>
      </w:pPr>
    </w:p>
    <w:p w:rsidR="008553B5" w:rsidRPr="00D52605" w:rsidRDefault="00311001"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Rugók és lengéscsillapítók</w:t>
      </w:r>
    </w:p>
    <w:p w:rsidR="00311001" w:rsidRPr="00D52605" w:rsidRDefault="00311001" w:rsidP="00311001">
      <w:pPr>
        <w:spacing w:after="0"/>
        <w:ind w:left="567"/>
        <w:rPr>
          <w:rFonts w:cs="Times New Roman"/>
          <w:szCs w:val="24"/>
        </w:rPr>
      </w:pPr>
      <w:r w:rsidRPr="00D52605">
        <w:rPr>
          <w:rFonts w:cs="Times New Roman"/>
          <w:szCs w:val="24"/>
        </w:rPr>
        <w:t>Rugók feladata, alkalmazási területük.</w:t>
      </w:r>
    </w:p>
    <w:p w:rsidR="00311001" w:rsidRPr="00D52605" w:rsidRDefault="00311001" w:rsidP="00311001">
      <w:pPr>
        <w:spacing w:after="0"/>
        <w:ind w:left="567"/>
        <w:rPr>
          <w:rFonts w:cs="Times New Roman"/>
          <w:szCs w:val="24"/>
        </w:rPr>
      </w:pPr>
      <w:r w:rsidRPr="00D52605">
        <w:rPr>
          <w:rFonts w:cs="Times New Roman"/>
          <w:szCs w:val="24"/>
        </w:rPr>
        <w:t>Rugók anyaga és jellemzőik.</w:t>
      </w:r>
    </w:p>
    <w:p w:rsidR="00311001" w:rsidRPr="00D52605" w:rsidRDefault="00311001" w:rsidP="00311001">
      <w:pPr>
        <w:spacing w:after="0"/>
        <w:ind w:left="567"/>
        <w:rPr>
          <w:rFonts w:cs="Times New Roman"/>
          <w:szCs w:val="24"/>
        </w:rPr>
      </w:pPr>
      <w:r w:rsidRPr="00D52605">
        <w:rPr>
          <w:rFonts w:cs="Times New Roman"/>
          <w:szCs w:val="24"/>
        </w:rPr>
        <w:t>Hajlításra terhelt rugók.</w:t>
      </w:r>
    </w:p>
    <w:p w:rsidR="00311001" w:rsidRPr="00D52605" w:rsidRDefault="00311001" w:rsidP="00311001">
      <w:pPr>
        <w:spacing w:after="0"/>
        <w:ind w:left="567"/>
        <w:rPr>
          <w:rFonts w:cs="Times New Roman"/>
          <w:szCs w:val="24"/>
        </w:rPr>
      </w:pPr>
      <w:r w:rsidRPr="00D52605">
        <w:rPr>
          <w:rFonts w:cs="Times New Roman"/>
          <w:szCs w:val="24"/>
        </w:rPr>
        <w:t>Csavarásra terhelt rugók.</w:t>
      </w:r>
    </w:p>
    <w:p w:rsidR="00311001" w:rsidRPr="00D52605" w:rsidRDefault="00311001" w:rsidP="00311001">
      <w:pPr>
        <w:spacing w:after="0"/>
        <w:ind w:left="567"/>
        <w:rPr>
          <w:rFonts w:cs="Times New Roman"/>
          <w:szCs w:val="24"/>
        </w:rPr>
      </w:pPr>
      <w:r w:rsidRPr="00D52605">
        <w:rPr>
          <w:rFonts w:cs="Times New Roman"/>
          <w:szCs w:val="24"/>
        </w:rPr>
        <w:t>Húzó és nyomórugók.</w:t>
      </w:r>
    </w:p>
    <w:p w:rsidR="00311001" w:rsidRPr="00D52605" w:rsidRDefault="00311001" w:rsidP="00311001">
      <w:pPr>
        <w:spacing w:after="0"/>
        <w:ind w:left="567"/>
        <w:rPr>
          <w:rFonts w:cs="Times New Roman"/>
          <w:szCs w:val="24"/>
        </w:rPr>
      </w:pPr>
      <w:r w:rsidRPr="00D52605">
        <w:rPr>
          <w:rFonts w:cs="Times New Roman"/>
          <w:szCs w:val="24"/>
        </w:rPr>
        <w:t>Rugókarakterisztikák.</w:t>
      </w:r>
    </w:p>
    <w:p w:rsidR="00311001" w:rsidRPr="00D52605" w:rsidRDefault="00311001" w:rsidP="00311001">
      <w:pPr>
        <w:spacing w:after="0"/>
        <w:ind w:left="567"/>
        <w:rPr>
          <w:rFonts w:cs="Times New Roman"/>
          <w:szCs w:val="24"/>
        </w:rPr>
      </w:pPr>
      <w:r w:rsidRPr="00D52605">
        <w:rPr>
          <w:rFonts w:cs="Times New Roman"/>
          <w:szCs w:val="24"/>
        </w:rPr>
        <w:t>Egyszerű lengőrendszer, lengések, rezgések káros következményei.</w:t>
      </w:r>
    </w:p>
    <w:p w:rsidR="00311001" w:rsidRPr="00D52605" w:rsidRDefault="00311001" w:rsidP="00311001">
      <w:pPr>
        <w:spacing w:after="0"/>
        <w:ind w:left="567"/>
        <w:rPr>
          <w:rFonts w:cs="Times New Roman"/>
          <w:szCs w:val="24"/>
        </w:rPr>
      </w:pPr>
      <w:r w:rsidRPr="00D52605">
        <w:rPr>
          <w:rFonts w:cs="Times New Roman"/>
          <w:szCs w:val="24"/>
        </w:rPr>
        <w:t>Lengéscsillapítók feladata.</w:t>
      </w:r>
    </w:p>
    <w:p w:rsidR="00311001" w:rsidRPr="00D52605" w:rsidRDefault="00311001" w:rsidP="00311001">
      <w:pPr>
        <w:spacing w:after="0"/>
        <w:ind w:left="567"/>
        <w:rPr>
          <w:rFonts w:cs="Times New Roman"/>
        </w:rPr>
      </w:pPr>
      <w:r w:rsidRPr="00D52605">
        <w:rPr>
          <w:rFonts w:cs="Times New Roman"/>
          <w:szCs w:val="24"/>
        </w:rPr>
        <w:t>Lengéscsillapítók csoportosítása, kialakítása, működésük.</w:t>
      </w:r>
    </w:p>
    <w:p w:rsidR="008553B5" w:rsidRPr="00D52605" w:rsidRDefault="008553B5" w:rsidP="008553B5">
      <w:pPr>
        <w:tabs>
          <w:tab w:val="left" w:pos="1418"/>
          <w:tab w:val="right" w:pos="9072"/>
        </w:tabs>
        <w:spacing w:after="0"/>
        <w:ind w:left="851"/>
        <w:rPr>
          <w:rFonts w:cs="Times New Roman"/>
        </w:rPr>
      </w:pPr>
    </w:p>
    <w:p w:rsidR="008553B5" w:rsidRPr="00D52605" w:rsidRDefault="00311001"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Csövek és csőszerelvények</w:t>
      </w:r>
    </w:p>
    <w:p w:rsidR="00311001" w:rsidRPr="00D52605" w:rsidRDefault="00311001" w:rsidP="00311001">
      <w:pPr>
        <w:spacing w:after="0"/>
        <w:ind w:left="567"/>
        <w:rPr>
          <w:rFonts w:cs="Times New Roman"/>
          <w:szCs w:val="24"/>
        </w:rPr>
      </w:pPr>
      <w:r w:rsidRPr="00D52605">
        <w:rPr>
          <w:rFonts w:cs="Times New Roman"/>
          <w:szCs w:val="24"/>
        </w:rPr>
        <w:t>Csövek anyaga, és gyártása.</w:t>
      </w:r>
    </w:p>
    <w:p w:rsidR="00311001" w:rsidRPr="00D52605" w:rsidRDefault="00311001" w:rsidP="00311001">
      <w:pPr>
        <w:spacing w:after="0"/>
        <w:ind w:left="567"/>
        <w:rPr>
          <w:rFonts w:cs="Times New Roman"/>
          <w:szCs w:val="24"/>
        </w:rPr>
      </w:pPr>
      <w:r w:rsidRPr="00D52605">
        <w:rPr>
          <w:rFonts w:cs="Times New Roman"/>
          <w:szCs w:val="24"/>
        </w:rPr>
        <w:t>Csővezetékek felhasználási területei, és követelményrendszere.</w:t>
      </w:r>
    </w:p>
    <w:p w:rsidR="00311001" w:rsidRPr="00D52605" w:rsidRDefault="00311001" w:rsidP="00311001">
      <w:pPr>
        <w:spacing w:after="0"/>
        <w:ind w:left="567"/>
        <w:rPr>
          <w:rFonts w:cs="Times New Roman"/>
          <w:szCs w:val="24"/>
        </w:rPr>
      </w:pPr>
      <w:r w:rsidRPr="00D52605">
        <w:rPr>
          <w:rFonts w:cs="Times New Roman"/>
          <w:szCs w:val="24"/>
        </w:rPr>
        <w:t>Csővezetékek méretezése.</w:t>
      </w:r>
    </w:p>
    <w:p w:rsidR="00311001" w:rsidRPr="00D52605" w:rsidRDefault="00311001" w:rsidP="00311001">
      <w:pPr>
        <w:spacing w:after="0"/>
        <w:ind w:left="567"/>
        <w:rPr>
          <w:rFonts w:cs="Times New Roman"/>
          <w:szCs w:val="24"/>
        </w:rPr>
      </w:pPr>
      <w:r w:rsidRPr="00D52605">
        <w:rPr>
          <w:rFonts w:cs="Times New Roman"/>
          <w:szCs w:val="24"/>
        </w:rPr>
        <w:t>Különböző anyagú csővezetékeknél alkalmazott csőkötési eljárások.</w:t>
      </w:r>
    </w:p>
    <w:p w:rsidR="00311001" w:rsidRPr="00D52605" w:rsidRDefault="00311001" w:rsidP="00311001">
      <w:pPr>
        <w:spacing w:after="0"/>
        <w:ind w:left="567"/>
        <w:rPr>
          <w:rFonts w:cs="Times New Roman"/>
          <w:szCs w:val="24"/>
        </w:rPr>
      </w:pPr>
      <w:r w:rsidRPr="00D52605">
        <w:rPr>
          <w:rFonts w:cs="Times New Roman"/>
          <w:szCs w:val="24"/>
        </w:rPr>
        <w:t>Csővezetékek idomai, felfüggesztései.</w:t>
      </w:r>
    </w:p>
    <w:p w:rsidR="00311001" w:rsidRPr="00D52605" w:rsidRDefault="00311001" w:rsidP="00311001">
      <w:pPr>
        <w:spacing w:after="0"/>
        <w:ind w:left="567"/>
        <w:rPr>
          <w:rFonts w:cs="Times New Roman"/>
          <w:szCs w:val="24"/>
        </w:rPr>
      </w:pPr>
      <w:r w:rsidRPr="00D52605">
        <w:rPr>
          <w:rFonts w:cs="Times New Roman"/>
          <w:szCs w:val="24"/>
        </w:rPr>
        <w:t>Csőkiegyenlítők, zajcsökkentők kialakítása.</w:t>
      </w:r>
    </w:p>
    <w:p w:rsidR="00311001" w:rsidRPr="00D52605" w:rsidRDefault="00311001" w:rsidP="00311001">
      <w:pPr>
        <w:spacing w:after="0"/>
        <w:ind w:left="567"/>
        <w:rPr>
          <w:rFonts w:cs="Times New Roman"/>
          <w:szCs w:val="24"/>
        </w:rPr>
      </w:pPr>
      <w:r w:rsidRPr="00D52605">
        <w:rPr>
          <w:rFonts w:cs="Times New Roman"/>
          <w:szCs w:val="24"/>
        </w:rPr>
        <w:t>Áramlást szabályozó szerelvények feladata, fajtái.</w:t>
      </w:r>
    </w:p>
    <w:p w:rsidR="00311001" w:rsidRPr="00D52605" w:rsidRDefault="00311001" w:rsidP="00311001">
      <w:pPr>
        <w:spacing w:after="0"/>
        <w:ind w:left="567"/>
        <w:rPr>
          <w:rFonts w:cs="Times New Roman"/>
          <w:szCs w:val="24"/>
        </w:rPr>
      </w:pPr>
      <w:r w:rsidRPr="00D52605">
        <w:rPr>
          <w:rFonts w:cs="Times New Roman"/>
          <w:szCs w:val="24"/>
        </w:rPr>
        <w:t>Csapok, szelepek szerkezeti kialakítása, működésük.</w:t>
      </w:r>
    </w:p>
    <w:p w:rsidR="00311001" w:rsidRPr="00D52605" w:rsidRDefault="00311001" w:rsidP="00311001">
      <w:pPr>
        <w:spacing w:after="0"/>
        <w:ind w:left="567"/>
        <w:rPr>
          <w:rFonts w:cs="Times New Roman"/>
          <w:szCs w:val="24"/>
        </w:rPr>
      </w:pPr>
      <w:r w:rsidRPr="00D52605">
        <w:rPr>
          <w:rFonts w:cs="Times New Roman"/>
          <w:szCs w:val="24"/>
        </w:rPr>
        <w:t>Nagynyomású tartályok feladata, szerkezeti kialakítása.</w:t>
      </w:r>
    </w:p>
    <w:p w:rsidR="008553B5" w:rsidRPr="00D52605" w:rsidRDefault="00311001" w:rsidP="00311001">
      <w:pPr>
        <w:spacing w:after="0"/>
        <w:ind w:left="567"/>
        <w:rPr>
          <w:rFonts w:cs="Times New Roman"/>
        </w:rPr>
      </w:pPr>
      <w:r w:rsidRPr="00D52605">
        <w:rPr>
          <w:rFonts w:cs="Times New Roman"/>
          <w:szCs w:val="24"/>
        </w:rPr>
        <w:t>Kisnyomású tartályok feladata, szerkezeti kialakítása.</w:t>
      </w:r>
    </w:p>
    <w:p w:rsidR="008553B5" w:rsidRPr="00D52605" w:rsidRDefault="008553B5" w:rsidP="008553B5">
      <w:pPr>
        <w:tabs>
          <w:tab w:val="left" w:pos="1418"/>
          <w:tab w:val="right" w:pos="9072"/>
        </w:tabs>
        <w:spacing w:after="0"/>
        <w:ind w:left="851"/>
        <w:rPr>
          <w:rFonts w:cs="Times New Roman"/>
        </w:rPr>
      </w:pPr>
    </w:p>
    <w:p w:rsidR="008553B5" w:rsidRPr="00D52605" w:rsidRDefault="00311001"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Tengelyek</w:t>
      </w:r>
    </w:p>
    <w:p w:rsidR="00311001" w:rsidRPr="00D52605" w:rsidRDefault="00311001" w:rsidP="00311001">
      <w:pPr>
        <w:spacing w:after="0"/>
        <w:ind w:left="567"/>
        <w:rPr>
          <w:rFonts w:cs="Times New Roman"/>
          <w:szCs w:val="24"/>
        </w:rPr>
      </w:pPr>
      <w:r w:rsidRPr="00D52605">
        <w:rPr>
          <w:rFonts w:cs="Times New Roman"/>
          <w:szCs w:val="24"/>
        </w:rPr>
        <w:t>Tengelyek feladata, felosztása, szerkezeti kialakítása.</w:t>
      </w:r>
    </w:p>
    <w:p w:rsidR="00311001" w:rsidRPr="00D52605" w:rsidRDefault="00311001" w:rsidP="00311001">
      <w:pPr>
        <w:spacing w:after="0"/>
        <w:ind w:left="567"/>
        <w:rPr>
          <w:rFonts w:cs="Times New Roman"/>
          <w:szCs w:val="24"/>
        </w:rPr>
      </w:pPr>
      <w:r w:rsidRPr="00D52605">
        <w:rPr>
          <w:rFonts w:cs="Times New Roman"/>
          <w:szCs w:val="24"/>
        </w:rPr>
        <w:t>Tengelyek igénybevételeinek meghatározása.</w:t>
      </w:r>
    </w:p>
    <w:p w:rsidR="00311001" w:rsidRPr="00D52605" w:rsidRDefault="00311001" w:rsidP="00311001">
      <w:pPr>
        <w:spacing w:after="0"/>
        <w:ind w:left="567"/>
        <w:rPr>
          <w:rFonts w:cs="Times New Roman"/>
          <w:szCs w:val="24"/>
        </w:rPr>
      </w:pPr>
      <w:r w:rsidRPr="00D52605">
        <w:rPr>
          <w:rFonts w:cs="Times New Roman"/>
          <w:szCs w:val="24"/>
        </w:rPr>
        <w:t>Tengelyek méretezése.</w:t>
      </w:r>
    </w:p>
    <w:p w:rsidR="00311001" w:rsidRPr="00D52605" w:rsidRDefault="00311001" w:rsidP="00311001">
      <w:pPr>
        <w:spacing w:after="0"/>
        <w:ind w:left="567"/>
        <w:rPr>
          <w:rFonts w:cs="Times New Roman"/>
          <w:szCs w:val="24"/>
        </w:rPr>
      </w:pPr>
      <w:r w:rsidRPr="00D52605">
        <w:rPr>
          <w:rFonts w:cs="Times New Roman"/>
          <w:szCs w:val="24"/>
        </w:rPr>
        <w:t>Hajlításra igénybevett tengelyek számítása lehajlásra.</w:t>
      </w:r>
    </w:p>
    <w:p w:rsidR="00311001" w:rsidRPr="00D52605" w:rsidRDefault="00311001" w:rsidP="00311001">
      <w:pPr>
        <w:spacing w:after="0"/>
        <w:ind w:left="567"/>
        <w:rPr>
          <w:rFonts w:cs="Times New Roman"/>
          <w:szCs w:val="24"/>
        </w:rPr>
      </w:pPr>
      <w:r w:rsidRPr="00D52605">
        <w:rPr>
          <w:rFonts w:cs="Times New Roman"/>
          <w:szCs w:val="24"/>
        </w:rPr>
        <w:t>Csavarásra igénybevett tengelyek számítása.</w:t>
      </w:r>
    </w:p>
    <w:p w:rsidR="00311001" w:rsidRPr="00D52605" w:rsidRDefault="00311001" w:rsidP="00311001">
      <w:pPr>
        <w:spacing w:after="0"/>
        <w:ind w:left="567"/>
        <w:rPr>
          <w:rFonts w:cs="Times New Roman"/>
          <w:szCs w:val="24"/>
        </w:rPr>
      </w:pPr>
      <w:r w:rsidRPr="00D52605">
        <w:rPr>
          <w:rFonts w:cs="Times New Roman"/>
          <w:szCs w:val="24"/>
        </w:rPr>
        <w:t>Csavaró nyomatékra igénybevett tengelyek számítása.</w:t>
      </w:r>
    </w:p>
    <w:p w:rsidR="00311001" w:rsidRPr="00D52605" w:rsidRDefault="00311001" w:rsidP="00311001">
      <w:pPr>
        <w:spacing w:after="0"/>
        <w:ind w:left="567"/>
        <w:rPr>
          <w:rFonts w:cs="Times New Roman"/>
          <w:szCs w:val="24"/>
        </w:rPr>
      </w:pPr>
      <w:r w:rsidRPr="00D52605">
        <w:rPr>
          <w:rFonts w:cs="Times New Roman"/>
          <w:szCs w:val="24"/>
        </w:rPr>
        <w:t>Egyenszilárdság fogalma és kritériumai.</w:t>
      </w:r>
    </w:p>
    <w:p w:rsidR="00311001" w:rsidRPr="00D52605" w:rsidRDefault="00311001" w:rsidP="00311001">
      <w:pPr>
        <w:spacing w:after="0"/>
        <w:ind w:left="567"/>
        <w:rPr>
          <w:rFonts w:cs="Times New Roman"/>
          <w:szCs w:val="24"/>
        </w:rPr>
      </w:pPr>
      <w:r w:rsidRPr="00D52605">
        <w:rPr>
          <w:rFonts w:cs="Times New Roman"/>
          <w:szCs w:val="24"/>
        </w:rPr>
        <w:t>Kritikus fordulatszám fogalma.</w:t>
      </w:r>
    </w:p>
    <w:p w:rsidR="008553B5" w:rsidRPr="00D52605" w:rsidRDefault="00311001" w:rsidP="00311001">
      <w:pPr>
        <w:spacing w:after="0"/>
        <w:ind w:left="567"/>
        <w:rPr>
          <w:rFonts w:cs="Times New Roman"/>
        </w:rPr>
      </w:pPr>
      <w:r w:rsidRPr="00D52605">
        <w:rPr>
          <w:rFonts w:cs="Times New Roman"/>
          <w:szCs w:val="24"/>
        </w:rPr>
        <w:t>Kifáradás fogalma, élettartam növelés lehetőségei.</w:t>
      </w:r>
    </w:p>
    <w:p w:rsidR="008553B5" w:rsidRPr="00D52605" w:rsidRDefault="008553B5" w:rsidP="008553B5">
      <w:pPr>
        <w:tabs>
          <w:tab w:val="left" w:pos="1418"/>
          <w:tab w:val="right" w:pos="9072"/>
        </w:tabs>
        <w:spacing w:after="0"/>
        <w:ind w:left="851"/>
        <w:rPr>
          <w:rFonts w:cs="Times New Roman"/>
        </w:rPr>
      </w:pPr>
    </w:p>
    <w:p w:rsidR="008553B5" w:rsidRPr="00D52605" w:rsidRDefault="00311001"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Csapágyazások</w:t>
      </w:r>
    </w:p>
    <w:p w:rsidR="00311001" w:rsidRPr="00D52605" w:rsidRDefault="00311001" w:rsidP="00311001">
      <w:pPr>
        <w:spacing w:after="0"/>
        <w:ind w:left="567"/>
        <w:rPr>
          <w:rFonts w:cs="Times New Roman"/>
          <w:szCs w:val="24"/>
        </w:rPr>
      </w:pPr>
      <w:r w:rsidRPr="00D52605">
        <w:rPr>
          <w:rFonts w:cs="Times New Roman"/>
          <w:szCs w:val="24"/>
        </w:rPr>
        <w:t>Csapágyazások feladata, kiválasztásának jellemző szempontjai.</w:t>
      </w:r>
    </w:p>
    <w:p w:rsidR="00311001" w:rsidRPr="00D52605" w:rsidRDefault="00311001" w:rsidP="00311001">
      <w:pPr>
        <w:spacing w:after="0"/>
        <w:ind w:left="567"/>
        <w:rPr>
          <w:rFonts w:cs="Times New Roman"/>
          <w:szCs w:val="24"/>
        </w:rPr>
      </w:pPr>
      <w:r w:rsidRPr="00D52605">
        <w:rPr>
          <w:rFonts w:cs="Times New Roman"/>
          <w:szCs w:val="24"/>
        </w:rPr>
        <w:t>Siklócsapágyak felépítése, szerkezeti elemei, típusai.</w:t>
      </w:r>
    </w:p>
    <w:p w:rsidR="00311001" w:rsidRPr="00D52605" w:rsidRDefault="00311001" w:rsidP="00311001">
      <w:pPr>
        <w:spacing w:after="0"/>
        <w:ind w:left="567"/>
        <w:rPr>
          <w:rFonts w:cs="Times New Roman"/>
          <w:szCs w:val="24"/>
        </w:rPr>
      </w:pPr>
      <w:r w:rsidRPr="00D52605">
        <w:rPr>
          <w:rFonts w:cs="Times New Roman"/>
          <w:szCs w:val="24"/>
        </w:rPr>
        <w:t>Siklócsapágyak anyagai.</w:t>
      </w:r>
    </w:p>
    <w:p w:rsidR="00311001" w:rsidRPr="00D52605" w:rsidRDefault="00311001" w:rsidP="00311001">
      <w:pPr>
        <w:spacing w:after="0"/>
        <w:ind w:left="567"/>
        <w:rPr>
          <w:rFonts w:cs="Times New Roman"/>
          <w:szCs w:val="24"/>
        </w:rPr>
      </w:pPr>
      <w:r w:rsidRPr="00D52605">
        <w:rPr>
          <w:rFonts w:cs="Times New Roman"/>
          <w:szCs w:val="24"/>
        </w:rPr>
        <w:t>Siklócsapágyak súrlódási viszonyai.</w:t>
      </w:r>
    </w:p>
    <w:p w:rsidR="00311001" w:rsidRPr="00D52605" w:rsidRDefault="00311001" w:rsidP="00311001">
      <w:pPr>
        <w:spacing w:after="0"/>
        <w:ind w:left="567"/>
        <w:rPr>
          <w:rFonts w:cs="Times New Roman"/>
          <w:szCs w:val="24"/>
        </w:rPr>
      </w:pPr>
      <w:r w:rsidRPr="00D52605">
        <w:rPr>
          <w:rFonts w:cs="Times New Roman"/>
          <w:szCs w:val="24"/>
        </w:rPr>
        <w:t>Siklócsapágyak kenése, a csapágykenés hidrodinamikai elmélete.</w:t>
      </w:r>
    </w:p>
    <w:p w:rsidR="00311001" w:rsidRPr="00D52605" w:rsidRDefault="00311001" w:rsidP="00311001">
      <w:pPr>
        <w:spacing w:after="0"/>
        <w:ind w:left="567"/>
        <w:rPr>
          <w:rFonts w:cs="Times New Roman"/>
          <w:szCs w:val="24"/>
        </w:rPr>
      </w:pPr>
      <w:r w:rsidRPr="00D52605">
        <w:rPr>
          <w:rFonts w:cs="Times New Roman"/>
          <w:szCs w:val="24"/>
        </w:rPr>
        <w:t>Siklócsapágyak méretezése.</w:t>
      </w:r>
    </w:p>
    <w:p w:rsidR="00311001" w:rsidRPr="00D52605" w:rsidRDefault="00311001" w:rsidP="00311001">
      <w:pPr>
        <w:spacing w:after="0"/>
        <w:ind w:left="567"/>
        <w:rPr>
          <w:rFonts w:cs="Times New Roman"/>
          <w:szCs w:val="24"/>
        </w:rPr>
      </w:pPr>
      <w:r w:rsidRPr="00D52605">
        <w:rPr>
          <w:rFonts w:cs="Times New Roman"/>
          <w:szCs w:val="24"/>
        </w:rPr>
        <w:t>Gördülőcsapágyak felépítése, szerkezeti elemei, csoportosítása.</w:t>
      </w:r>
    </w:p>
    <w:p w:rsidR="00311001" w:rsidRPr="00D52605" w:rsidRDefault="00311001" w:rsidP="00311001">
      <w:pPr>
        <w:spacing w:after="0"/>
        <w:ind w:left="567"/>
        <w:rPr>
          <w:rFonts w:cs="Times New Roman"/>
          <w:szCs w:val="24"/>
        </w:rPr>
      </w:pPr>
      <w:r w:rsidRPr="00D52605">
        <w:rPr>
          <w:rFonts w:cs="Times New Roman"/>
          <w:szCs w:val="24"/>
        </w:rPr>
        <w:t>Csapágyak csoportosítása a terhelés iránya szerint.</w:t>
      </w:r>
    </w:p>
    <w:p w:rsidR="00311001" w:rsidRPr="00D52605" w:rsidRDefault="00311001" w:rsidP="00311001">
      <w:pPr>
        <w:spacing w:after="0"/>
        <w:ind w:left="567"/>
        <w:rPr>
          <w:rFonts w:cs="Times New Roman"/>
          <w:szCs w:val="24"/>
        </w:rPr>
      </w:pPr>
      <w:r w:rsidRPr="00D52605">
        <w:rPr>
          <w:rFonts w:cs="Times New Roman"/>
          <w:szCs w:val="24"/>
        </w:rPr>
        <w:t>Csapágyak csoportosítása a gördülőelemek kialakítása szerint.</w:t>
      </w:r>
    </w:p>
    <w:p w:rsidR="00311001" w:rsidRPr="00D52605" w:rsidRDefault="00311001" w:rsidP="00311001">
      <w:pPr>
        <w:spacing w:after="0"/>
        <w:ind w:left="567"/>
        <w:rPr>
          <w:rFonts w:cs="Times New Roman"/>
          <w:szCs w:val="24"/>
        </w:rPr>
      </w:pPr>
      <w:r w:rsidRPr="00D52605">
        <w:rPr>
          <w:rFonts w:cs="Times New Roman"/>
          <w:szCs w:val="24"/>
        </w:rPr>
        <w:t>Elasztomer csapágyak.</w:t>
      </w:r>
    </w:p>
    <w:p w:rsidR="00311001" w:rsidRPr="00D52605" w:rsidRDefault="00311001" w:rsidP="00311001">
      <w:pPr>
        <w:spacing w:after="0"/>
        <w:ind w:left="567"/>
        <w:rPr>
          <w:rFonts w:cs="Times New Roman"/>
          <w:szCs w:val="24"/>
        </w:rPr>
      </w:pPr>
      <w:r w:rsidRPr="00D52605">
        <w:rPr>
          <w:rFonts w:cs="Times New Roman"/>
          <w:szCs w:val="24"/>
        </w:rPr>
        <w:t>Csapágyak méretezése.</w:t>
      </w:r>
    </w:p>
    <w:p w:rsidR="00311001" w:rsidRPr="00D52605" w:rsidRDefault="00311001" w:rsidP="00311001">
      <w:pPr>
        <w:spacing w:after="0"/>
        <w:ind w:left="567"/>
        <w:rPr>
          <w:rFonts w:cs="Times New Roman"/>
          <w:szCs w:val="24"/>
        </w:rPr>
      </w:pPr>
      <w:r w:rsidRPr="00D52605">
        <w:rPr>
          <w:rFonts w:cs="Times New Roman"/>
          <w:szCs w:val="24"/>
        </w:rPr>
        <w:t>Csapágyak illesztése beépítési megoldásai.</w:t>
      </w:r>
    </w:p>
    <w:p w:rsidR="00311001" w:rsidRPr="00D52605" w:rsidRDefault="00311001" w:rsidP="00311001">
      <w:pPr>
        <w:spacing w:after="0"/>
        <w:ind w:left="567"/>
        <w:rPr>
          <w:rFonts w:cs="Times New Roman"/>
          <w:szCs w:val="24"/>
        </w:rPr>
      </w:pPr>
      <w:r w:rsidRPr="00D52605">
        <w:rPr>
          <w:rFonts w:cs="Times New Roman"/>
          <w:szCs w:val="24"/>
        </w:rPr>
        <w:t>Csapágyak tömítési és porvédelmi megoldásai.</w:t>
      </w:r>
    </w:p>
    <w:p w:rsidR="00311001" w:rsidRPr="00D52605" w:rsidRDefault="00311001" w:rsidP="00311001">
      <w:pPr>
        <w:spacing w:after="0"/>
        <w:ind w:left="567"/>
        <w:rPr>
          <w:rFonts w:cs="Times New Roman"/>
        </w:rPr>
      </w:pPr>
      <w:r w:rsidRPr="00D52605">
        <w:rPr>
          <w:rFonts w:cs="Times New Roman"/>
          <w:szCs w:val="24"/>
        </w:rPr>
        <w:t>Csapágyakkal kapcsolatos szabványok.</w:t>
      </w:r>
    </w:p>
    <w:p w:rsidR="008553B5" w:rsidRPr="00D52605" w:rsidRDefault="008553B5" w:rsidP="008553B5">
      <w:pPr>
        <w:tabs>
          <w:tab w:val="left" w:pos="1418"/>
          <w:tab w:val="right" w:pos="9072"/>
        </w:tabs>
        <w:spacing w:after="0"/>
        <w:ind w:left="851"/>
        <w:rPr>
          <w:rFonts w:cs="Times New Roman"/>
        </w:rPr>
      </w:pPr>
    </w:p>
    <w:p w:rsidR="008553B5" w:rsidRPr="00D52605" w:rsidRDefault="00311001"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Tengelykapcsolók</w:t>
      </w:r>
    </w:p>
    <w:p w:rsidR="00311001" w:rsidRPr="00D52605" w:rsidRDefault="00311001" w:rsidP="00311001">
      <w:pPr>
        <w:spacing w:after="0"/>
        <w:ind w:left="567"/>
        <w:rPr>
          <w:rFonts w:cs="Times New Roman"/>
          <w:szCs w:val="24"/>
        </w:rPr>
      </w:pPr>
      <w:r w:rsidRPr="00D52605">
        <w:rPr>
          <w:rFonts w:cs="Times New Roman"/>
          <w:szCs w:val="24"/>
        </w:rPr>
        <w:t>Tengelykapcsolók feladata, felosztása.</w:t>
      </w:r>
    </w:p>
    <w:p w:rsidR="00311001" w:rsidRPr="00D52605" w:rsidRDefault="00311001" w:rsidP="00311001">
      <w:pPr>
        <w:spacing w:after="0"/>
        <w:ind w:left="567"/>
        <w:rPr>
          <w:rFonts w:cs="Times New Roman"/>
          <w:szCs w:val="24"/>
        </w:rPr>
      </w:pPr>
      <w:r w:rsidRPr="00D52605">
        <w:rPr>
          <w:rFonts w:cs="Times New Roman"/>
          <w:szCs w:val="24"/>
        </w:rPr>
        <w:t>Tengelykapcsolókkal szemben támasztott követelmények, jellemzőik.</w:t>
      </w:r>
    </w:p>
    <w:p w:rsidR="00311001" w:rsidRPr="00D52605" w:rsidRDefault="00311001" w:rsidP="00311001">
      <w:pPr>
        <w:spacing w:after="0"/>
        <w:ind w:left="567"/>
        <w:rPr>
          <w:rFonts w:cs="Times New Roman"/>
          <w:szCs w:val="24"/>
        </w:rPr>
      </w:pPr>
      <w:r w:rsidRPr="00D52605">
        <w:rPr>
          <w:rFonts w:cs="Times New Roman"/>
          <w:szCs w:val="24"/>
        </w:rPr>
        <w:t>Merev tengelykapcsolók fajtái, működésük, szerkezeti kialakításuk.</w:t>
      </w:r>
    </w:p>
    <w:p w:rsidR="00311001" w:rsidRPr="00D52605" w:rsidRDefault="00311001" w:rsidP="00311001">
      <w:pPr>
        <w:spacing w:after="0"/>
        <w:ind w:left="567"/>
        <w:rPr>
          <w:rFonts w:cs="Times New Roman"/>
          <w:szCs w:val="24"/>
        </w:rPr>
      </w:pPr>
      <w:r w:rsidRPr="00D52605">
        <w:rPr>
          <w:rFonts w:cs="Times New Roman"/>
          <w:szCs w:val="24"/>
        </w:rPr>
        <w:t>Kiegyenlítő tengelykapcsolók fajtái, működésük, szerkezeti kialakításuk.</w:t>
      </w:r>
    </w:p>
    <w:p w:rsidR="00311001" w:rsidRPr="00D52605" w:rsidRDefault="00311001" w:rsidP="00311001">
      <w:pPr>
        <w:spacing w:after="0"/>
        <w:ind w:left="567"/>
        <w:rPr>
          <w:rFonts w:cs="Times New Roman"/>
          <w:szCs w:val="24"/>
        </w:rPr>
      </w:pPr>
      <w:r w:rsidRPr="00D52605">
        <w:rPr>
          <w:rFonts w:cs="Times New Roman"/>
          <w:szCs w:val="24"/>
        </w:rPr>
        <w:t>Rugalmas tengelykapcsolók fajtái, működésük, szerkezeti kialakításuk.</w:t>
      </w:r>
    </w:p>
    <w:p w:rsidR="00311001" w:rsidRPr="00D52605" w:rsidRDefault="00311001" w:rsidP="00311001">
      <w:pPr>
        <w:spacing w:after="0"/>
        <w:ind w:left="567"/>
        <w:rPr>
          <w:rFonts w:cs="Times New Roman"/>
          <w:szCs w:val="24"/>
        </w:rPr>
      </w:pPr>
      <w:r w:rsidRPr="00D52605">
        <w:rPr>
          <w:rFonts w:cs="Times New Roman"/>
          <w:szCs w:val="24"/>
        </w:rPr>
        <w:t>Tengelykapcsolók felosztása kapcsolási mód szerint.</w:t>
      </w:r>
    </w:p>
    <w:p w:rsidR="00311001" w:rsidRPr="00D52605" w:rsidRDefault="00311001" w:rsidP="00311001">
      <w:pPr>
        <w:spacing w:after="0"/>
        <w:ind w:left="567"/>
        <w:rPr>
          <w:rFonts w:cs="Times New Roman"/>
          <w:szCs w:val="24"/>
        </w:rPr>
      </w:pPr>
      <w:r w:rsidRPr="00D52605">
        <w:rPr>
          <w:rFonts w:cs="Times New Roman"/>
          <w:szCs w:val="24"/>
        </w:rPr>
        <w:t>Önműködő tengelykapcsolók.</w:t>
      </w:r>
    </w:p>
    <w:p w:rsidR="00311001" w:rsidRPr="00D52605" w:rsidRDefault="00311001" w:rsidP="00311001">
      <w:pPr>
        <w:spacing w:after="0"/>
        <w:ind w:left="567"/>
        <w:rPr>
          <w:rFonts w:cs="Times New Roman"/>
        </w:rPr>
      </w:pPr>
      <w:r w:rsidRPr="00D52605">
        <w:rPr>
          <w:rFonts w:cs="Times New Roman"/>
          <w:szCs w:val="24"/>
        </w:rPr>
        <w:t>Szabadonfutók.</w:t>
      </w:r>
    </w:p>
    <w:p w:rsidR="008553B5" w:rsidRPr="00D52605" w:rsidRDefault="008553B5" w:rsidP="008553B5">
      <w:pPr>
        <w:tabs>
          <w:tab w:val="left" w:pos="1418"/>
          <w:tab w:val="right" w:pos="9072"/>
        </w:tabs>
        <w:spacing w:after="0"/>
        <w:ind w:left="851"/>
        <w:rPr>
          <w:rFonts w:cs="Times New Roman"/>
        </w:rPr>
      </w:pPr>
    </w:p>
    <w:p w:rsidR="008553B5" w:rsidRPr="00D52605" w:rsidRDefault="00311001"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Fékek</w:t>
      </w:r>
    </w:p>
    <w:p w:rsidR="00311001" w:rsidRPr="00D52605" w:rsidRDefault="00311001" w:rsidP="00311001">
      <w:pPr>
        <w:spacing w:after="0"/>
        <w:ind w:left="567"/>
        <w:rPr>
          <w:rFonts w:cs="Times New Roman"/>
          <w:szCs w:val="24"/>
        </w:rPr>
      </w:pPr>
      <w:r w:rsidRPr="00D52605">
        <w:rPr>
          <w:rFonts w:cs="Times New Roman"/>
          <w:szCs w:val="24"/>
        </w:rPr>
        <w:t>Fékberendezések feladata elvi működése.</w:t>
      </w:r>
    </w:p>
    <w:p w:rsidR="00311001" w:rsidRPr="00D52605" w:rsidRDefault="00311001" w:rsidP="00311001">
      <w:pPr>
        <w:spacing w:after="0"/>
        <w:ind w:left="567"/>
        <w:rPr>
          <w:rFonts w:cs="Times New Roman"/>
          <w:szCs w:val="24"/>
        </w:rPr>
      </w:pPr>
      <w:r w:rsidRPr="00D52605">
        <w:rPr>
          <w:rFonts w:cs="Times New Roman"/>
          <w:szCs w:val="24"/>
        </w:rPr>
        <w:t>Fékek rendeltetése (rögzítő, üzemi, automata, vészfék)</w:t>
      </w:r>
    </w:p>
    <w:p w:rsidR="00311001" w:rsidRPr="00D52605" w:rsidRDefault="00311001" w:rsidP="00311001">
      <w:pPr>
        <w:spacing w:after="0"/>
        <w:ind w:left="567"/>
        <w:rPr>
          <w:rFonts w:cs="Times New Roman"/>
          <w:szCs w:val="24"/>
        </w:rPr>
      </w:pPr>
      <w:r w:rsidRPr="00D52605">
        <w:rPr>
          <w:rFonts w:cs="Times New Roman"/>
          <w:szCs w:val="24"/>
        </w:rPr>
        <w:t>Mechanikus elven működő súrlódó felületpárok szerkezeti kialakításai.</w:t>
      </w:r>
    </w:p>
    <w:p w:rsidR="00311001" w:rsidRPr="00D52605" w:rsidRDefault="00311001" w:rsidP="00311001">
      <w:pPr>
        <w:spacing w:after="0"/>
        <w:ind w:left="567"/>
        <w:rPr>
          <w:rFonts w:cs="Times New Roman"/>
          <w:szCs w:val="24"/>
        </w:rPr>
      </w:pPr>
      <w:r w:rsidRPr="00D52605">
        <w:rPr>
          <w:rFonts w:cs="Times New Roman"/>
          <w:szCs w:val="24"/>
        </w:rPr>
        <w:t>Fékek működtetésének megoldásai (mechanikus, hidraulikus, pneumatikus, elektromos rendszerek).</w:t>
      </w:r>
    </w:p>
    <w:p w:rsidR="00311001" w:rsidRPr="00D52605" w:rsidRDefault="00311001" w:rsidP="00311001">
      <w:pPr>
        <w:spacing w:after="0"/>
        <w:ind w:left="567"/>
        <w:rPr>
          <w:rFonts w:cs="Times New Roman"/>
          <w:szCs w:val="24"/>
        </w:rPr>
      </w:pPr>
      <w:r w:rsidRPr="00D52605">
        <w:rPr>
          <w:rFonts w:cs="Times New Roman"/>
          <w:szCs w:val="24"/>
        </w:rPr>
        <w:t>Fékerők, féknyomatékok számítása.</w:t>
      </w:r>
    </w:p>
    <w:p w:rsidR="008553B5" w:rsidRPr="00D52605" w:rsidRDefault="008553B5" w:rsidP="008553B5">
      <w:pPr>
        <w:tabs>
          <w:tab w:val="left" w:pos="1418"/>
          <w:tab w:val="right" w:pos="9072"/>
        </w:tabs>
        <w:spacing w:after="0"/>
        <w:ind w:left="851"/>
        <w:rPr>
          <w:rFonts w:cs="Times New Roman"/>
        </w:rPr>
      </w:pPr>
    </w:p>
    <w:p w:rsidR="008553B5" w:rsidRPr="00D52605" w:rsidRDefault="00311001"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Hajtások, hajtóművek, mechanizmusok</w:t>
      </w:r>
    </w:p>
    <w:p w:rsidR="00311001" w:rsidRPr="00D52605" w:rsidRDefault="00311001" w:rsidP="00311001">
      <w:pPr>
        <w:spacing w:after="0"/>
        <w:ind w:left="567"/>
        <w:rPr>
          <w:rFonts w:cs="Times New Roman"/>
          <w:szCs w:val="24"/>
        </w:rPr>
      </w:pPr>
      <w:r w:rsidRPr="00D52605">
        <w:rPr>
          <w:rFonts w:cs="Times New Roman"/>
          <w:szCs w:val="24"/>
        </w:rPr>
        <w:t>Nyomaték, és teljesítmény átvitel megoldásai, szerkezeti kialakításuk.</w:t>
      </w:r>
    </w:p>
    <w:p w:rsidR="00311001" w:rsidRPr="00D52605" w:rsidRDefault="00311001" w:rsidP="00311001">
      <w:pPr>
        <w:spacing w:after="0"/>
        <w:ind w:left="567"/>
        <w:rPr>
          <w:rFonts w:cs="Times New Roman"/>
          <w:szCs w:val="24"/>
        </w:rPr>
      </w:pPr>
      <w:r w:rsidRPr="00D52605">
        <w:rPr>
          <w:rFonts w:cs="Times New Roman"/>
          <w:szCs w:val="24"/>
        </w:rPr>
        <w:t>Dörzshajtás</w:t>
      </w:r>
    </w:p>
    <w:p w:rsidR="00311001" w:rsidRPr="00D52605" w:rsidRDefault="00311001" w:rsidP="00311001">
      <w:pPr>
        <w:spacing w:after="0"/>
        <w:ind w:left="567"/>
        <w:rPr>
          <w:rFonts w:cs="Times New Roman"/>
          <w:szCs w:val="24"/>
        </w:rPr>
      </w:pPr>
      <w:r w:rsidRPr="00D52605">
        <w:rPr>
          <w:rFonts w:cs="Times New Roman"/>
          <w:szCs w:val="24"/>
        </w:rPr>
        <w:t>Dörzshajtás súrlódási viszonyai.</w:t>
      </w:r>
    </w:p>
    <w:p w:rsidR="00311001" w:rsidRPr="00D52605" w:rsidRDefault="00311001" w:rsidP="00311001">
      <w:pPr>
        <w:spacing w:after="0"/>
        <w:ind w:left="567"/>
        <w:rPr>
          <w:rFonts w:cs="Times New Roman"/>
          <w:szCs w:val="24"/>
        </w:rPr>
      </w:pPr>
      <w:r w:rsidRPr="00D52605">
        <w:rPr>
          <w:rFonts w:cs="Times New Roman"/>
          <w:szCs w:val="24"/>
        </w:rPr>
        <w:t>Dörzskerekek szerkezeti kialakítása.</w:t>
      </w:r>
    </w:p>
    <w:p w:rsidR="00311001" w:rsidRPr="00D52605" w:rsidRDefault="00311001" w:rsidP="00311001">
      <w:pPr>
        <w:spacing w:after="0"/>
        <w:ind w:left="567"/>
        <w:rPr>
          <w:rFonts w:cs="Times New Roman"/>
          <w:szCs w:val="24"/>
        </w:rPr>
      </w:pPr>
      <w:r w:rsidRPr="00D52605">
        <w:rPr>
          <w:rFonts w:cs="Times New Roman"/>
          <w:szCs w:val="24"/>
        </w:rPr>
        <w:t>Végtelenített súrlódásos hajtások.</w:t>
      </w:r>
    </w:p>
    <w:p w:rsidR="00311001" w:rsidRPr="00D52605" w:rsidRDefault="00311001" w:rsidP="00311001">
      <w:pPr>
        <w:spacing w:after="0"/>
        <w:ind w:left="567"/>
        <w:rPr>
          <w:rFonts w:cs="Times New Roman"/>
          <w:szCs w:val="24"/>
        </w:rPr>
      </w:pPr>
      <w:r w:rsidRPr="00D52605">
        <w:rPr>
          <w:rFonts w:cs="Times New Roman"/>
          <w:szCs w:val="24"/>
        </w:rPr>
        <w:t>Végtelenített hajtások előfeszítésének megoldásai.</w:t>
      </w:r>
    </w:p>
    <w:p w:rsidR="00311001" w:rsidRPr="00D52605" w:rsidRDefault="00311001" w:rsidP="00311001">
      <w:pPr>
        <w:spacing w:after="0"/>
        <w:ind w:left="567"/>
        <w:rPr>
          <w:rFonts w:cs="Times New Roman"/>
          <w:szCs w:val="24"/>
        </w:rPr>
      </w:pPr>
      <w:r w:rsidRPr="00D52605">
        <w:rPr>
          <w:rFonts w:cs="Times New Roman"/>
          <w:szCs w:val="24"/>
        </w:rPr>
        <w:t>Szíjhajtások.</w:t>
      </w:r>
    </w:p>
    <w:p w:rsidR="00311001" w:rsidRPr="00D52605" w:rsidRDefault="00311001" w:rsidP="00311001">
      <w:pPr>
        <w:spacing w:after="0"/>
        <w:ind w:left="567"/>
        <w:rPr>
          <w:rFonts w:cs="Times New Roman"/>
          <w:szCs w:val="24"/>
        </w:rPr>
      </w:pPr>
      <w:r w:rsidRPr="00D52605">
        <w:rPr>
          <w:rFonts w:cs="Times New Roman"/>
          <w:szCs w:val="24"/>
        </w:rPr>
        <w:t>Szíjhajtások súrlódási viszonyai.</w:t>
      </w:r>
    </w:p>
    <w:p w:rsidR="00311001" w:rsidRPr="00D52605" w:rsidRDefault="00311001" w:rsidP="00311001">
      <w:pPr>
        <w:spacing w:after="0"/>
        <w:ind w:left="567"/>
        <w:rPr>
          <w:rFonts w:cs="Times New Roman"/>
          <w:szCs w:val="24"/>
        </w:rPr>
      </w:pPr>
      <w:r w:rsidRPr="00D52605">
        <w:rPr>
          <w:rFonts w:cs="Times New Roman"/>
          <w:szCs w:val="24"/>
        </w:rPr>
        <w:t>Szíjcsúszás hatása, és csökkentése.</w:t>
      </w:r>
    </w:p>
    <w:p w:rsidR="00311001" w:rsidRPr="00D52605" w:rsidRDefault="00311001" w:rsidP="00311001">
      <w:pPr>
        <w:spacing w:after="0"/>
        <w:ind w:left="567"/>
        <w:rPr>
          <w:rFonts w:cs="Times New Roman"/>
          <w:szCs w:val="24"/>
        </w:rPr>
      </w:pPr>
      <w:r w:rsidRPr="00D52605">
        <w:rPr>
          <w:rFonts w:cs="Times New Roman"/>
          <w:szCs w:val="24"/>
        </w:rPr>
        <w:t>Lapos-, bőr és gumiszíj hajtás.</w:t>
      </w:r>
    </w:p>
    <w:p w:rsidR="00311001" w:rsidRPr="00D52605" w:rsidRDefault="00311001" w:rsidP="00311001">
      <w:pPr>
        <w:spacing w:after="0"/>
        <w:ind w:left="567"/>
        <w:rPr>
          <w:rFonts w:cs="Times New Roman"/>
          <w:szCs w:val="24"/>
        </w:rPr>
      </w:pPr>
      <w:r w:rsidRPr="00D52605">
        <w:rPr>
          <w:rFonts w:cs="Times New Roman"/>
          <w:szCs w:val="24"/>
        </w:rPr>
        <w:t>Ékszíjhajtás.</w:t>
      </w:r>
    </w:p>
    <w:p w:rsidR="00311001" w:rsidRPr="00D52605" w:rsidRDefault="00311001" w:rsidP="00311001">
      <w:pPr>
        <w:spacing w:after="0"/>
        <w:ind w:left="567"/>
        <w:rPr>
          <w:rFonts w:cs="Times New Roman"/>
          <w:szCs w:val="24"/>
        </w:rPr>
      </w:pPr>
      <w:r w:rsidRPr="00D52605">
        <w:rPr>
          <w:rFonts w:cs="Times New Roman"/>
          <w:szCs w:val="24"/>
        </w:rPr>
        <w:t>Ékszíjak fajtái, szerkezeti kialakításuk, ékszíjtárcsák kialakítása.</w:t>
      </w:r>
    </w:p>
    <w:p w:rsidR="00311001" w:rsidRPr="00D52605" w:rsidRDefault="00311001" w:rsidP="00311001">
      <w:pPr>
        <w:spacing w:after="0"/>
        <w:ind w:left="567"/>
        <w:rPr>
          <w:rFonts w:cs="Times New Roman"/>
          <w:szCs w:val="24"/>
        </w:rPr>
      </w:pPr>
      <w:r w:rsidRPr="00D52605">
        <w:rPr>
          <w:rFonts w:cs="Times New Roman"/>
          <w:szCs w:val="24"/>
        </w:rPr>
        <w:t>Ékszíjhajtás kiválasztása, méretezése.</w:t>
      </w:r>
    </w:p>
    <w:p w:rsidR="00311001" w:rsidRPr="00D52605" w:rsidRDefault="00311001" w:rsidP="00311001">
      <w:pPr>
        <w:spacing w:after="0"/>
        <w:ind w:left="567"/>
        <w:rPr>
          <w:rFonts w:cs="Times New Roman"/>
          <w:szCs w:val="24"/>
        </w:rPr>
      </w:pPr>
      <w:r w:rsidRPr="00D52605">
        <w:rPr>
          <w:rFonts w:cs="Times New Roman"/>
          <w:szCs w:val="24"/>
        </w:rPr>
        <w:t>Fogasszíj-hajtás.</w:t>
      </w:r>
    </w:p>
    <w:p w:rsidR="00311001" w:rsidRPr="00D52605" w:rsidRDefault="00311001" w:rsidP="00311001">
      <w:pPr>
        <w:spacing w:after="0"/>
        <w:ind w:left="567"/>
        <w:rPr>
          <w:rFonts w:cs="Times New Roman"/>
          <w:szCs w:val="24"/>
        </w:rPr>
      </w:pPr>
      <w:r w:rsidRPr="00D52605">
        <w:rPr>
          <w:rFonts w:cs="Times New Roman"/>
          <w:szCs w:val="24"/>
        </w:rPr>
        <w:t>Lánchajtások.</w:t>
      </w:r>
    </w:p>
    <w:p w:rsidR="00311001" w:rsidRPr="00D52605" w:rsidRDefault="00311001" w:rsidP="00311001">
      <w:pPr>
        <w:spacing w:after="0"/>
        <w:ind w:left="567"/>
        <w:rPr>
          <w:rFonts w:cs="Times New Roman"/>
          <w:szCs w:val="24"/>
        </w:rPr>
      </w:pPr>
      <w:r w:rsidRPr="00D52605">
        <w:rPr>
          <w:rFonts w:cs="Times New Roman"/>
          <w:szCs w:val="24"/>
        </w:rPr>
        <w:t>Láncok és lánckerekek szerkezeti kialakítása.</w:t>
      </w:r>
    </w:p>
    <w:p w:rsidR="00311001" w:rsidRPr="00D52605" w:rsidRDefault="00311001" w:rsidP="00311001">
      <w:pPr>
        <w:spacing w:after="0"/>
        <w:ind w:left="567"/>
        <w:rPr>
          <w:rFonts w:cs="Times New Roman"/>
          <w:szCs w:val="24"/>
        </w:rPr>
      </w:pPr>
      <w:r w:rsidRPr="00D52605">
        <w:rPr>
          <w:rFonts w:cs="Times New Roman"/>
          <w:szCs w:val="24"/>
        </w:rPr>
        <w:t>Lánchajtások jellemzői, alkalmazási területei.</w:t>
      </w:r>
    </w:p>
    <w:p w:rsidR="00311001" w:rsidRPr="00D52605" w:rsidRDefault="00311001" w:rsidP="00311001">
      <w:pPr>
        <w:spacing w:after="0"/>
        <w:ind w:left="567"/>
        <w:rPr>
          <w:rFonts w:cs="Times New Roman"/>
          <w:szCs w:val="24"/>
        </w:rPr>
      </w:pPr>
      <w:r w:rsidRPr="00D52605">
        <w:rPr>
          <w:rFonts w:cs="Times New Roman"/>
          <w:szCs w:val="24"/>
        </w:rPr>
        <w:t>Fogaskerékhajtás feladata, csoportosítása.</w:t>
      </w:r>
    </w:p>
    <w:p w:rsidR="00311001" w:rsidRPr="00D52605" w:rsidRDefault="00311001" w:rsidP="00311001">
      <w:pPr>
        <w:spacing w:after="0"/>
        <w:ind w:left="567"/>
        <w:rPr>
          <w:rFonts w:cs="Times New Roman"/>
          <w:szCs w:val="24"/>
        </w:rPr>
      </w:pPr>
      <w:r w:rsidRPr="00D52605">
        <w:rPr>
          <w:rFonts w:cs="Times New Roman"/>
          <w:szCs w:val="24"/>
        </w:rPr>
        <w:t>Fogaskerékhajtás alapfogalmai, alaptörvényei.</w:t>
      </w:r>
    </w:p>
    <w:p w:rsidR="00311001" w:rsidRPr="00D52605" w:rsidRDefault="00311001" w:rsidP="00311001">
      <w:pPr>
        <w:spacing w:after="0"/>
        <w:ind w:left="567"/>
        <w:rPr>
          <w:rFonts w:cs="Times New Roman"/>
          <w:szCs w:val="24"/>
        </w:rPr>
      </w:pPr>
      <w:r w:rsidRPr="00D52605">
        <w:rPr>
          <w:rFonts w:cs="Times New Roman"/>
          <w:szCs w:val="24"/>
        </w:rPr>
        <w:t>Evolvensprofil származtatása, és kapcsolódása.</w:t>
      </w:r>
    </w:p>
    <w:p w:rsidR="00311001" w:rsidRPr="00D52605" w:rsidRDefault="00311001" w:rsidP="00311001">
      <w:pPr>
        <w:spacing w:after="0"/>
        <w:ind w:left="567"/>
        <w:rPr>
          <w:rFonts w:cs="Times New Roman"/>
          <w:szCs w:val="24"/>
        </w:rPr>
      </w:pPr>
      <w:r w:rsidRPr="00D52605">
        <w:rPr>
          <w:rFonts w:cs="Times New Roman"/>
          <w:szCs w:val="24"/>
        </w:rPr>
        <w:t>Hengeres fogaskerékhajtások (elemi és kompenzált fogazat)</w:t>
      </w:r>
    </w:p>
    <w:p w:rsidR="00311001" w:rsidRPr="00D52605" w:rsidRDefault="00311001" w:rsidP="00311001">
      <w:pPr>
        <w:spacing w:after="0"/>
        <w:ind w:left="567"/>
        <w:rPr>
          <w:rFonts w:cs="Times New Roman"/>
          <w:szCs w:val="24"/>
        </w:rPr>
      </w:pPr>
      <w:r w:rsidRPr="00D52605">
        <w:rPr>
          <w:rFonts w:cs="Times New Roman"/>
          <w:szCs w:val="24"/>
        </w:rPr>
        <w:t>Profileltolások felosztása.</w:t>
      </w:r>
    </w:p>
    <w:p w:rsidR="00311001" w:rsidRPr="00D52605" w:rsidRDefault="00311001" w:rsidP="00311001">
      <w:pPr>
        <w:spacing w:after="0"/>
        <w:ind w:left="567"/>
        <w:rPr>
          <w:rFonts w:cs="Times New Roman"/>
          <w:szCs w:val="24"/>
        </w:rPr>
      </w:pPr>
      <w:r w:rsidRPr="00D52605">
        <w:rPr>
          <w:rFonts w:cs="Times New Roman"/>
          <w:szCs w:val="24"/>
        </w:rPr>
        <w:t>Ferde fogazat.</w:t>
      </w:r>
    </w:p>
    <w:p w:rsidR="00311001" w:rsidRPr="00D52605" w:rsidRDefault="00311001" w:rsidP="00311001">
      <w:pPr>
        <w:spacing w:after="0"/>
        <w:ind w:left="567"/>
        <w:rPr>
          <w:rFonts w:cs="Times New Roman"/>
          <w:szCs w:val="24"/>
        </w:rPr>
      </w:pPr>
      <w:r w:rsidRPr="00D52605">
        <w:rPr>
          <w:rFonts w:cs="Times New Roman"/>
          <w:szCs w:val="24"/>
        </w:rPr>
        <w:t>Belső fogazat.</w:t>
      </w:r>
    </w:p>
    <w:p w:rsidR="00311001" w:rsidRPr="00D52605" w:rsidRDefault="00311001" w:rsidP="00311001">
      <w:pPr>
        <w:spacing w:after="0"/>
        <w:ind w:left="567"/>
        <w:rPr>
          <w:rFonts w:cs="Times New Roman"/>
          <w:szCs w:val="24"/>
        </w:rPr>
      </w:pPr>
      <w:r w:rsidRPr="00D52605">
        <w:rPr>
          <w:rFonts w:cs="Times New Roman"/>
          <w:szCs w:val="24"/>
        </w:rPr>
        <w:t>Csavarkerékhajtás.</w:t>
      </w:r>
    </w:p>
    <w:p w:rsidR="00311001" w:rsidRPr="00D52605" w:rsidRDefault="00311001" w:rsidP="00311001">
      <w:pPr>
        <w:spacing w:after="0"/>
        <w:ind w:left="567"/>
        <w:rPr>
          <w:rFonts w:cs="Times New Roman"/>
          <w:szCs w:val="24"/>
        </w:rPr>
      </w:pPr>
      <w:r w:rsidRPr="00D52605">
        <w:rPr>
          <w:rFonts w:cs="Times New Roman"/>
          <w:szCs w:val="24"/>
        </w:rPr>
        <w:t>Kúpos hajtások, kúpkerekek kapcsolódása.</w:t>
      </w:r>
    </w:p>
    <w:p w:rsidR="00311001" w:rsidRPr="00D52605" w:rsidRDefault="00311001" w:rsidP="00311001">
      <w:pPr>
        <w:spacing w:after="0"/>
        <w:ind w:left="567"/>
        <w:rPr>
          <w:rFonts w:cs="Times New Roman"/>
          <w:szCs w:val="24"/>
        </w:rPr>
      </w:pPr>
      <w:r w:rsidRPr="00D52605">
        <w:rPr>
          <w:rFonts w:cs="Times New Roman"/>
          <w:szCs w:val="24"/>
        </w:rPr>
        <w:t>Fogaskerék hajtóművek osztályozása.</w:t>
      </w:r>
    </w:p>
    <w:p w:rsidR="00311001" w:rsidRPr="00D52605" w:rsidRDefault="00311001" w:rsidP="00311001">
      <w:pPr>
        <w:spacing w:after="0"/>
        <w:ind w:left="567"/>
        <w:rPr>
          <w:rFonts w:cs="Times New Roman"/>
          <w:szCs w:val="24"/>
        </w:rPr>
      </w:pPr>
      <w:r w:rsidRPr="00D52605">
        <w:rPr>
          <w:rFonts w:cs="Times New Roman"/>
          <w:szCs w:val="24"/>
        </w:rPr>
        <w:t>Bolygóművek felépítése, működése.</w:t>
      </w:r>
    </w:p>
    <w:p w:rsidR="00311001" w:rsidRPr="00D52605" w:rsidRDefault="00311001" w:rsidP="00311001">
      <w:pPr>
        <w:spacing w:after="0"/>
        <w:ind w:left="567"/>
        <w:rPr>
          <w:rFonts w:cs="Times New Roman"/>
          <w:szCs w:val="24"/>
        </w:rPr>
      </w:pPr>
      <w:r w:rsidRPr="00D52605">
        <w:rPr>
          <w:rFonts w:cs="Times New Roman"/>
          <w:szCs w:val="24"/>
        </w:rPr>
        <w:t>Csigahajtás szerkezeti kialakítása, csiga és csigakerék kapcsolódása.</w:t>
      </w:r>
    </w:p>
    <w:p w:rsidR="00311001" w:rsidRPr="00D52605" w:rsidRDefault="00311001" w:rsidP="00311001">
      <w:pPr>
        <w:spacing w:after="0"/>
        <w:ind w:left="567"/>
        <w:rPr>
          <w:rFonts w:cs="Times New Roman"/>
          <w:szCs w:val="24"/>
        </w:rPr>
      </w:pPr>
      <w:r w:rsidRPr="00D52605">
        <w:rPr>
          <w:rFonts w:cs="Times New Roman"/>
          <w:szCs w:val="24"/>
        </w:rPr>
        <w:t>Mechanizmusok fajtái, csoportosításuk.</w:t>
      </w:r>
    </w:p>
    <w:p w:rsidR="00311001" w:rsidRPr="00D52605" w:rsidRDefault="00311001" w:rsidP="00311001">
      <w:pPr>
        <w:spacing w:after="0"/>
        <w:ind w:left="567"/>
        <w:rPr>
          <w:rFonts w:cs="Times New Roman"/>
          <w:szCs w:val="24"/>
        </w:rPr>
      </w:pPr>
      <w:r w:rsidRPr="00D52605">
        <w:rPr>
          <w:rFonts w:cs="Times New Roman"/>
          <w:szCs w:val="24"/>
        </w:rPr>
        <w:t>Kinematikai párok, szabadságfokok értelmezése.</w:t>
      </w:r>
    </w:p>
    <w:p w:rsidR="00311001" w:rsidRPr="00D52605" w:rsidRDefault="00311001" w:rsidP="00311001">
      <w:pPr>
        <w:spacing w:after="0"/>
        <w:ind w:left="567"/>
        <w:rPr>
          <w:rFonts w:cs="Times New Roman"/>
          <w:szCs w:val="24"/>
        </w:rPr>
      </w:pPr>
      <w:r w:rsidRPr="00D52605">
        <w:rPr>
          <w:rFonts w:cs="Times New Roman"/>
          <w:szCs w:val="24"/>
        </w:rPr>
        <w:t>Karos mechanizmusok.</w:t>
      </w:r>
    </w:p>
    <w:p w:rsidR="00311001" w:rsidRPr="00D52605" w:rsidRDefault="00311001" w:rsidP="00311001">
      <w:pPr>
        <w:spacing w:after="0"/>
        <w:ind w:left="567"/>
        <w:rPr>
          <w:rFonts w:cs="Times New Roman"/>
          <w:szCs w:val="24"/>
        </w:rPr>
      </w:pPr>
      <w:r w:rsidRPr="00D52605">
        <w:rPr>
          <w:rFonts w:cs="Times New Roman"/>
          <w:szCs w:val="24"/>
        </w:rPr>
        <w:t>Bütykös mechanizmusok.</w:t>
      </w:r>
    </w:p>
    <w:p w:rsidR="00311001" w:rsidRPr="00D52605" w:rsidRDefault="00311001" w:rsidP="00311001">
      <w:pPr>
        <w:spacing w:after="0"/>
        <w:ind w:left="567"/>
        <w:rPr>
          <w:rFonts w:cs="Times New Roman"/>
          <w:szCs w:val="24"/>
        </w:rPr>
      </w:pPr>
      <w:r w:rsidRPr="00D52605">
        <w:rPr>
          <w:rFonts w:cs="Times New Roman"/>
          <w:szCs w:val="24"/>
        </w:rPr>
        <w:t>Fogazott mechanizmusok.</w:t>
      </w:r>
    </w:p>
    <w:p w:rsidR="00311001" w:rsidRPr="00D52605" w:rsidRDefault="00311001" w:rsidP="00311001">
      <w:pPr>
        <w:spacing w:after="0"/>
        <w:ind w:left="567"/>
        <w:rPr>
          <w:rFonts w:cs="Times New Roman"/>
          <w:szCs w:val="24"/>
        </w:rPr>
      </w:pPr>
      <w:r w:rsidRPr="00D52605">
        <w:rPr>
          <w:rFonts w:cs="Times New Roman"/>
          <w:szCs w:val="24"/>
        </w:rPr>
        <w:t>Hajtóművek csoportosítása.</w:t>
      </w:r>
    </w:p>
    <w:p w:rsidR="00311001" w:rsidRPr="00D52605" w:rsidRDefault="00311001" w:rsidP="00311001">
      <w:pPr>
        <w:spacing w:after="0"/>
        <w:ind w:left="567"/>
        <w:rPr>
          <w:rFonts w:cs="Times New Roman"/>
          <w:szCs w:val="24"/>
        </w:rPr>
      </w:pPr>
      <w:r w:rsidRPr="00D52605">
        <w:rPr>
          <w:rFonts w:cs="Times New Roman"/>
          <w:szCs w:val="24"/>
        </w:rPr>
        <w:t>Forgattyús hajtóművek felépítése, szerkezeti elemei.</w:t>
      </w:r>
    </w:p>
    <w:p w:rsidR="00311001" w:rsidRPr="00D52605" w:rsidRDefault="00311001" w:rsidP="00311001">
      <w:pPr>
        <w:spacing w:after="0"/>
        <w:ind w:left="567"/>
        <w:rPr>
          <w:rFonts w:cs="Times New Roman"/>
          <w:szCs w:val="24"/>
        </w:rPr>
      </w:pPr>
      <w:r w:rsidRPr="00D52605">
        <w:rPr>
          <w:rFonts w:cs="Times New Roman"/>
          <w:szCs w:val="24"/>
        </w:rPr>
        <w:t>Dugattyú, hajtórúd, és forgattyús tengely kialakítása.</w:t>
      </w:r>
    </w:p>
    <w:p w:rsidR="00311001" w:rsidRPr="00D52605" w:rsidRDefault="00311001" w:rsidP="00311001">
      <w:pPr>
        <w:spacing w:after="0"/>
        <w:ind w:left="567"/>
        <w:rPr>
          <w:rFonts w:cs="Times New Roman"/>
          <w:szCs w:val="24"/>
        </w:rPr>
      </w:pPr>
      <w:r w:rsidRPr="00D52605">
        <w:rPr>
          <w:rFonts w:cs="Times New Roman"/>
          <w:szCs w:val="24"/>
        </w:rPr>
        <w:t>Vezérlő mechanizmusok.</w:t>
      </w:r>
    </w:p>
    <w:p w:rsidR="00311001" w:rsidRPr="00D52605" w:rsidRDefault="00311001" w:rsidP="00311001">
      <w:pPr>
        <w:spacing w:after="0"/>
        <w:ind w:left="567"/>
        <w:rPr>
          <w:rFonts w:cs="Times New Roman"/>
          <w:szCs w:val="24"/>
        </w:rPr>
      </w:pPr>
      <w:r w:rsidRPr="00D52605">
        <w:rPr>
          <w:rFonts w:cs="Times New Roman"/>
          <w:szCs w:val="24"/>
        </w:rPr>
        <w:t>Huzalos, bowdenes, teleflex kábeles vezérlések szerkezeti elemei.</w:t>
      </w:r>
    </w:p>
    <w:p w:rsidR="00311001" w:rsidRPr="00D52605" w:rsidRDefault="00311001" w:rsidP="00311001">
      <w:pPr>
        <w:spacing w:after="0"/>
        <w:ind w:left="567"/>
        <w:rPr>
          <w:rFonts w:cs="Times New Roman"/>
        </w:rPr>
      </w:pPr>
      <w:r w:rsidRPr="00D52605">
        <w:rPr>
          <w:rFonts w:cs="Times New Roman"/>
          <w:szCs w:val="24"/>
        </w:rPr>
        <w:t>Tolórudas vezérlés szerkezeti elemei</w:t>
      </w:r>
    </w:p>
    <w:p w:rsidR="008553B5" w:rsidRPr="00D52605" w:rsidRDefault="008553B5" w:rsidP="008553B5">
      <w:pPr>
        <w:tabs>
          <w:tab w:val="left" w:pos="1418"/>
          <w:tab w:val="right" w:pos="9072"/>
        </w:tabs>
        <w:spacing w:after="0"/>
        <w:ind w:left="851"/>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képzés javasolt helyszíne (ajánlás)</w:t>
      </w:r>
    </w:p>
    <w:p w:rsidR="008553B5" w:rsidRPr="00D52605" w:rsidRDefault="00311001" w:rsidP="008553B5">
      <w:pPr>
        <w:spacing w:after="0"/>
        <w:ind w:left="426"/>
        <w:rPr>
          <w:rFonts w:cs="Times New Roman"/>
        </w:rPr>
      </w:pPr>
      <w:r w:rsidRPr="00D52605">
        <w:rPr>
          <w:rFonts w:cs="Times New Roman"/>
        </w:rPr>
        <w:t>Multimédiás oktatóterem, lehetőség szerint szemléltetésre alkalmas alkatrészek, szerkezeti elemek, modellek bemutatása.</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értékelésének módja</w:t>
      </w:r>
    </w:p>
    <w:p w:rsidR="008553B5" w:rsidRPr="00D52605" w:rsidRDefault="008553B5" w:rsidP="008553B5">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8553B5" w:rsidRPr="00D52605" w:rsidRDefault="008553B5" w:rsidP="008553B5">
      <w:pPr>
        <w:spacing w:after="0"/>
        <w:ind w:left="426"/>
        <w:rPr>
          <w:rFonts w:cs="Times New Roman"/>
        </w:rPr>
      </w:pPr>
    </w:p>
    <w:p w:rsidR="008553B5" w:rsidRPr="00D52605" w:rsidRDefault="0079223A" w:rsidP="008553B5">
      <w:pPr>
        <w:pStyle w:val="Listaszerbekezds"/>
        <w:numPr>
          <w:ilvl w:val="0"/>
          <w:numId w:val="8"/>
        </w:numPr>
        <w:tabs>
          <w:tab w:val="right" w:pos="9072"/>
        </w:tabs>
        <w:spacing w:after="0"/>
        <w:rPr>
          <w:rFonts w:cs="Times New Roman"/>
          <w:b/>
        </w:rPr>
      </w:pPr>
      <w:r w:rsidRPr="00D52605">
        <w:rPr>
          <w:rFonts w:cs="Times New Roman"/>
          <w:b/>
        </w:rPr>
        <w:t>Technológiai alapismeretek</w:t>
      </w:r>
      <w:r w:rsidR="008553B5" w:rsidRPr="00D52605">
        <w:rPr>
          <w:rFonts w:cs="Times New Roman"/>
          <w:b/>
        </w:rPr>
        <w:t xml:space="preserve"> tantárgy</w:t>
      </w:r>
      <w:r w:rsidR="008553B5" w:rsidRPr="00D52605">
        <w:rPr>
          <w:rFonts w:cs="Times New Roman"/>
          <w:b/>
        </w:rPr>
        <w:tab/>
      </w:r>
      <w:r w:rsidR="00EC2FD4" w:rsidRPr="00D52605">
        <w:rPr>
          <w:rFonts w:cs="Times New Roman"/>
          <w:b/>
        </w:rPr>
        <w:t>108</w:t>
      </w:r>
      <w:r w:rsidR="008553B5" w:rsidRPr="00D52605">
        <w:rPr>
          <w:rFonts w:cs="Times New Roman"/>
          <w:b/>
        </w:rPr>
        <w:t xml:space="preserve"> óra/</w:t>
      </w:r>
      <w:r w:rsidR="00EC2FD4" w:rsidRPr="00D52605">
        <w:rPr>
          <w:rFonts w:cs="Times New Roman"/>
          <w:b/>
        </w:rPr>
        <w:t>108</w:t>
      </w:r>
      <w:r w:rsidR="008553B5" w:rsidRPr="00D52605">
        <w:rPr>
          <w:rFonts w:cs="Times New Roman"/>
          <w:b/>
        </w:rPr>
        <w:t xml:space="preserve"> óra*</w:t>
      </w:r>
    </w:p>
    <w:p w:rsidR="008553B5" w:rsidRPr="00D52605" w:rsidRDefault="008553B5" w:rsidP="008553B5">
      <w:pPr>
        <w:spacing w:after="0"/>
        <w:jc w:val="right"/>
        <w:rPr>
          <w:rFonts w:cs="Times New Roman"/>
          <w:sz w:val="20"/>
        </w:rPr>
      </w:pPr>
      <w:r w:rsidRPr="00D52605">
        <w:rPr>
          <w:rFonts w:cs="Times New Roman"/>
          <w:sz w:val="20"/>
        </w:rPr>
        <w:t>* 9-13. évfolyamon megszervezett képzés/13. és 14. évfolyamon megszervezett képzés</w:t>
      </w:r>
    </w:p>
    <w:p w:rsidR="008553B5" w:rsidRPr="00D52605" w:rsidRDefault="008553B5" w:rsidP="008553B5">
      <w:pPr>
        <w:spacing w:after="0"/>
        <w:ind w:left="426"/>
        <w:rPr>
          <w:rFonts w:cs="Times New Roman"/>
        </w:rPr>
      </w:pPr>
    </w:p>
    <w:p w:rsidR="008553B5" w:rsidRPr="00D52605" w:rsidRDefault="008553B5" w:rsidP="008553B5">
      <w:pPr>
        <w:spacing w:after="0"/>
        <w:ind w:left="426"/>
        <w:rPr>
          <w:rFonts w:cs="Times New Roman"/>
        </w:rPr>
      </w:pPr>
      <w:r w:rsidRPr="00D52605">
        <w:rPr>
          <w:rFonts w:cs="Times New Roman"/>
        </w:rPr>
        <w:t>A tantárgy a</w:t>
      </w:r>
      <w:r w:rsidR="008F5017">
        <w:rPr>
          <w:rFonts w:cs="Times New Roman"/>
        </w:rPr>
        <w:t xml:space="preserve"> </w:t>
      </w:r>
      <w:r w:rsidRPr="00D52605">
        <w:rPr>
          <w:rFonts w:cs="Times New Roman"/>
        </w:rPr>
        <w:t>főszakképesítéshez kapcsolódik.</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tanításának célja</w:t>
      </w:r>
    </w:p>
    <w:p w:rsidR="00EC2FD4" w:rsidRPr="00D52605" w:rsidRDefault="00EC2FD4" w:rsidP="00EC2FD4">
      <w:pPr>
        <w:spacing w:after="0"/>
        <w:ind w:left="360"/>
        <w:rPr>
          <w:rFonts w:cs="Times New Roman"/>
        </w:rPr>
      </w:pPr>
      <w:r w:rsidRPr="00D52605">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EC2FD4" w:rsidRPr="00D52605" w:rsidRDefault="00EC2FD4" w:rsidP="00EC2FD4">
      <w:pPr>
        <w:spacing w:after="0"/>
        <w:ind w:left="360"/>
        <w:rPr>
          <w:rFonts w:cs="Times New Roman"/>
        </w:rPr>
      </w:pPr>
      <w:r w:rsidRPr="00D52605">
        <w:rPr>
          <w:rFonts w:cs="Times New Roman"/>
        </w:rPr>
        <w:t>A rendszerszemléletű gondolkodásmód kialakításával a tanulók értsék meg az anyag kiválasztása, megmunkálása, igénybevétele, hőkezelése, üzemeltetése, karbantartása, és a felújítási mód megválasztása közti összefüggéseket.</w:t>
      </w:r>
    </w:p>
    <w:p w:rsidR="00EC2FD4" w:rsidRPr="00D52605" w:rsidRDefault="00EC2FD4" w:rsidP="00EC2FD4">
      <w:pPr>
        <w:spacing w:after="0"/>
        <w:ind w:left="360"/>
        <w:rPr>
          <w:rFonts w:cs="Times New Roman"/>
        </w:rPr>
      </w:pPr>
      <w:r w:rsidRPr="00D52605">
        <w:rPr>
          <w:rFonts w:cs="Times New Roman"/>
        </w:rPr>
        <w:t>Járuljon hozzá a szakmában elfogadott és alkalmazott műszaki fogalmak helyes és szakszerű értelmezéséhez, tudatos alkalmazásához.</w:t>
      </w:r>
    </w:p>
    <w:p w:rsidR="00EC2FD4" w:rsidRPr="00D52605" w:rsidRDefault="00EC2FD4" w:rsidP="00EC2FD4">
      <w:pPr>
        <w:spacing w:after="0"/>
        <w:ind w:left="360"/>
        <w:rPr>
          <w:rFonts w:cs="Times New Roman"/>
        </w:rPr>
      </w:pPr>
      <w:r w:rsidRPr="00D52605">
        <w:rPr>
          <w:rFonts w:cs="Times New Roman"/>
        </w:rPr>
        <w:t>A hagyományos és az aktuális javítási, karbantartási és megmunkálási eljárások alapos elsajátításával képesek legyenek a tanulók a későbbi, korszerűbb technológiai módszerek befogadására, alkalmazására.</w:t>
      </w:r>
    </w:p>
    <w:p w:rsidR="00EC2FD4" w:rsidRPr="00D52605" w:rsidRDefault="00EC2FD4" w:rsidP="00EC2FD4">
      <w:pPr>
        <w:spacing w:after="0"/>
        <w:ind w:left="360"/>
        <w:rPr>
          <w:rFonts w:cs="Times New Roman"/>
        </w:rPr>
      </w:pPr>
      <w:r w:rsidRPr="00D52605">
        <w:rPr>
          <w:rFonts w:cs="Times New Roman"/>
        </w:rPr>
        <w:t>Az elmélet és a gyakorlat koncentrációjának tantárgyi megteremtésével segítse kialakítani a tanulókban azt a készséget, hogy az ismereteket a gyakorlati munkában optimálisan hasznosítani tudja.</w:t>
      </w:r>
    </w:p>
    <w:p w:rsidR="00EC2FD4" w:rsidRPr="00D52605" w:rsidRDefault="00EC2FD4" w:rsidP="00EC2FD4">
      <w:pPr>
        <w:spacing w:after="0"/>
        <w:ind w:left="360"/>
        <w:rPr>
          <w:rFonts w:cs="Times New Roman"/>
        </w:rPr>
      </w:pPr>
      <w:r w:rsidRPr="00D52605">
        <w:rPr>
          <w:rFonts w:cs="Times New Roman"/>
        </w:rPr>
        <w:t>Az ismeretek elsajátításán keresztül alakuljon ki egy olyan motivációs bázis, amely elengedhetetlenül szükséges a szakmai igényességhez, a lelkiismeretes munkavégzéshez.</w:t>
      </w:r>
    </w:p>
    <w:p w:rsidR="00EC2FD4" w:rsidRPr="00D52605" w:rsidRDefault="00EC2FD4" w:rsidP="00EC2FD4">
      <w:pPr>
        <w:spacing w:after="0"/>
        <w:ind w:left="360"/>
        <w:rPr>
          <w:rFonts w:cs="Times New Roman"/>
        </w:rPr>
      </w:pPr>
      <w:r w:rsidRPr="00D52605">
        <w:rPr>
          <w:rFonts w:cs="Times New Roman"/>
        </w:rPr>
        <w:t>A tanulók logikai készségének fejlesztésével alapozzon meg olyan, elsősorban munkahelyeken konvertálható szakmai tudást, amelynek birtokában képesek lesznek a technikai, technológiai fejlődés várható kihívásainak megfelelni.</w:t>
      </w:r>
    </w:p>
    <w:p w:rsidR="008553B5" w:rsidRPr="00D52605" w:rsidRDefault="00EC2FD4" w:rsidP="00EC2FD4">
      <w:pPr>
        <w:spacing w:after="0"/>
        <w:ind w:left="426"/>
        <w:rPr>
          <w:rFonts w:cs="Times New Roman"/>
        </w:rPr>
      </w:pPr>
      <w:r w:rsidRPr="00D52605">
        <w:rPr>
          <w:rFonts w:cs="Times New Roman"/>
        </w:rPr>
        <w:t>Alakítson ki a tanulókban kellő szakmai hivatástudatot, olyan kritikai szemléletet, mely a közlekedésbiztonsághoz és a biztonságos közlekedés feltételeinek megteremtéséhez alapvetően szükséges.</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Kapcsolódó közismereti, szakmai tartalmak</w:t>
      </w:r>
    </w:p>
    <w:p w:rsidR="00EC2FD4" w:rsidRPr="00D52605" w:rsidRDefault="00EC2FD4" w:rsidP="00EC2FD4">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A tantárgy alapozó jellegénél fogva a közismereti tantárgyakra, azok közül is elsősorban a matematikára, a fizikára és a kémiára épül.</w:t>
      </w:r>
    </w:p>
    <w:p w:rsidR="00EC2FD4" w:rsidRPr="00D52605" w:rsidRDefault="00EC2FD4" w:rsidP="00EC2FD4">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A Matematika tantárgyból:</w:t>
      </w:r>
    </w:p>
    <w:p w:rsidR="00EC2FD4" w:rsidRPr="00D52605" w:rsidRDefault="00EC2FD4" w:rsidP="00EC2FD4">
      <w:pPr>
        <w:spacing w:after="0"/>
        <w:ind w:left="1418"/>
        <w:rPr>
          <w:rFonts w:cs="Times New Roman"/>
          <w:szCs w:val="24"/>
        </w:rPr>
      </w:pPr>
      <w:r w:rsidRPr="00D52605">
        <w:rPr>
          <w:rFonts w:cs="Times New Roman"/>
          <w:szCs w:val="24"/>
        </w:rPr>
        <w:t>az algebrai műveletek</w:t>
      </w:r>
    </w:p>
    <w:p w:rsidR="00EC2FD4" w:rsidRPr="00D52605" w:rsidRDefault="00EC2FD4" w:rsidP="00EC2FD4">
      <w:pPr>
        <w:spacing w:after="0"/>
        <w:ind w:left="1418"/>
        <w:rPr>
          <w:rFonts w:cs="Times New Roman"/>
          <w:szCs w:val="24"/>
        </w:rPr>
      </w:pPr>
      <w:r w:rsidRPr="00D52605">
        <w:rPr>
          <w:rFonts w:cs="Times New Roman"/>
          <w:szCs w:val="24"/>
        </w:rPr>
        <w:t>a geometriai alapfogalmak és alapszerkesztések</w:t>
      </w:r>
    </w:p>
    <w:p w:rsidR="00EC2FD4" w:rsidRPr="00D52605" w:rsidRDefault="00EC2FD4" w:rsidP="00EC2FD4">
      <w:pPr>
        <w:spacing w:after="0"/>
        <w:ind w:left="1418"/>
        <w:rPr>
          <w:rFonts w:cs="Times New Roman"/>
          <w:szCs w:val="24"/>
        </w:rPr>
      </w:pPr>
      <w:r w:rsidRPr="00D52605">
        <w:rPr>
          <w:rFonts w:cs="Times New Roman"/>
          <w:szCs w:val="24"/>
        </w:rPr>
        <w:t>az elsőfokú egyenletek</w:t>
      </w:r>
    </w:p>
    <w:p w:rsidR="00EC2FD4" w:rsidRPr="00D52605" w:rsidRDefault="00EC2FD4" w:rsidP="00EC2FD4">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A Fizika tantárgyból:</w:t>
      </w:r>
    </w:p>
    <w:p w:rsidR="00EC2FD4" w:rsidRPr="00D52605" w:rsidRDefault="00EC2FD4" w:rsidP="00EC2FD4">
      <w:pPr>
        <w:spacing w:after="0"/>
        <w:ind w:left="1418"/>
        <w:rPr>
          <w:rFonts w:cs="Times New Roman"/>
          <w:szCs w:val="24"/>
        </w:rPr>
      </w:pPr>
      <w:r w:rsidRPr="00D52605">
        <w:rPr>
          <w:rFonts w:cs="Times New Roman"/>
          <w:szCs w:val="24"/>
        </w:rPr>
        <w:t>a mozgások</w:t>
      </w:r>
    </w:p>
    <w:p w:rsidR="00EC2FD4" w:rsidRPr="00D52605" w:rsidRDefault="00EC2FD4" w:rsidP="00EC2FD4">
      <w:pPr>
        <w:spacing w:after="0"/>
        <w:ind w:left="1418"/>
        <w:rPr>
          <w:rFonts w:cs="Times New Roman"/>
          <w:szCs w:val="24"/>
        </w:rPr>
      </w:pPr>
      <w:r w:rsidRPr="00D52605">
        <w:rPr>
          <w:rFonts w:cs="Times New Roman"/>
          <w:szCs w:val="24"/>
        </w:rPr>
        <w:t>és a dinamika alapjai témakörök épít.</w:t>
      </w:r>
    </w:p>
    <w:p w:rsidR="00EC2FD4" w:rsidRPr="00D52605" w:rsidRDefault="00EC2FD4" w:rsidP="00EC2FD4">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A Kémia tantárgyból:</w:t>
      </w:r>
    </w:p>
    <w:p w:rsidR="00EC2FD4" w:rsidRPr="00D52605" w:rsidRDefault="00EC2FD4" w:rsidP="00EC2FD4">
      <w:pPr>
        <w:spacing w:after="0"/>
        <w:ind w:left="1418"/>
        <w:rPr>
          <w:rFonts w:cs="Times New Roman"/>
          <w:szCs w:val="24"/>
        </w:rPr>
      </w:pPr>
      <w:r w:rsidRPr="00D52605">
        <w:rPr>
          <w:rFonts w:cs="Times New Roman"/>
          <w:szCs w:val="24"/>
        </w:rPr>
        <w:t>atomok szerkezete</w:t>
      </w:r>
    </w:p>
    <w:p w:rsidR="00EC2FD4" w:rsidRPr="00D52605" w:rsidRDefault="00EC2FD4" w:rsidP="00EC2FD4">
      <w:pPr>
        <w:spacing w:after="0"/>
        <w:ind w:left="1418"/>
        <w:rPr>
          <w:rFonts w:cs="Times New Roman"/>
          <w:szCs w:val="24"/>
        </w:rPr>
      </w:pPr>
      <w:r w:rsidRPr="00D52605">
        <w:rPr>
          <w:rFonts w:cs="Times New Roman"/>
          <w:szCs w:val="24"/>
        </w:rPr>
        <w:t>fémek és vegyületeik</w:t>
      </w:r>
    </w:p>
    <w:p w:rsidR="00EC2FD4" w:rsidRPr="00D52605" w:rsidRDefault="00EC2FD4" w:rsidP="00EC2FD4">
      <w:pPr>
        <w:spacing w:after="0"/>
        <w:ind w:left="1418"/>
        <w:rPr>
          <w:rFonts w:cs="Times New Roman"/>
          <w:szCs w:val="24"/>
        </w:rPr>
      </w:pPr>
      <w:r w:rsidRPr="00D52605">
        <w:rPr>
          <w:rFonts w:cs="Times New Roman"/>
          <w:szCs w:val="24"/>
        </w:rPr>
        <w:t>nemfémes elemek és vegyületeik</w:t>
      </w:r>
    </w:p>
    <w:p w:rsidR="00EC2FD4" w:rsidRPr="00D52605" w:rsidRDefault="00EC2FD4" w:rsidP="00EC2FD4">
      <w:pPr>
        <w:spacing w:after="0"/>
        <w:ind w:left="1418"/>
        <w:rPr>
          <w:rFonts w:cs="Times New Roman"/>
        </w:rPr>
      </w:pPr>
      <w:r w:rsidRPr="00D52605">
        <w:rPr>
          <w:rFonts w:cs="Times New Roman"/>
          <w:szCs w:val="24"/>
        </w:rPr>
        <w:t>műanyagok</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Témakörök</w:t>
      </w:r>
    </w:p>
    <w:p w:rsidR="008553B5" w:rsidRPr="00D52605" w:rsidRDefault="00344F99"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Alapfogalmak</w:t>
      </w:r>
    </w:p>
    <w:p w:rsidR="00344F99" w:rsidRPr="00D52605" w:rsidRDefault="00344F99" w:rsidP="00344F99">
      <w:pPr>
        <w:spacing w:after="0"/>
        <w:ind w:left="567"/>
        <w:rPr>
          <w:rFonts w:cs="Times New Roman"/>
          <w:szCs w:val="24"/>
        </w:rPr>
      </w:pPr>
      <w:r w:rsidRPr="00D52605">
        <w:rPr>
          <w:rFonts w:cs="Times New Roman"/>
          <w:szCs w:val="24"/>
        </w:rPr>
        <w:t>Alapfogalmak</w:t>
      </w:r>
    </w:p>
    <w:p w:rsidR="00344F99" w:rsidRPr="00D52605" w:rsidRDefault="00344F99" w:rsidP="00344F99">
      <w:pPr>
        <w:spacing w:after="0"/>
        <w:ind w:left="1418"/>
        <w:rPr>
          <w:rFonts w:cs="Times New Roman"/>
          <w:szCs w:val="24"/>
        </w:rPr>
      </w:pPr>
      <w:r w:rsidRPr="00D52605">
        <w:rPr>
          <w:rFonts w:cs="Times New Roman"/>
          <w:szCs w:val="24"/>
        </w:rPr>
        <w:t>gépészetben gyakorta használatos anyagok alapvető fizikai, kémiai, mechanikai, technológiai tulajdonságai</w:t>
      </w:r>
    </w:p>
    <w:p w:rsidR="00344F99" w:rsidRPr="00D52605" w:rsidRDefault="00344F99" w:rsidP="00344F99">
      <w:pPr>
        <w:spacing w:after="0"/>
        <w:ind w:left="1418"/>
        <w:rPr>
          <w:rFonts w:cs="Times New Roman"/>
          <w:bCs/>
          <w:szCs w:val="24"/>
        </w:rPr>
      </w:pPr>
      <w:r w:rsidRPr="00D52605">
        <w:rPr>
          <w:rFonts w:cs="Times New Roman"/>
          <w:szCs w:val="24"/>
        </w:rPr>
        <w:t>nyersanyag</w:t>
      </w:r>
      <w:r w:rsidRPr="00D52605">
        <w:rPr>
          <w:rFonts w:cs="Times New Roman"/>
          <w:bCs/>
          <w:szCs w:val="24"/>
        </w:rPr>
        <w:t xml:space="preserve">, alapanyag, előgyártmány, segédanyag </w:t>
      </w:r>
    </w:p>
    <w:p w:rsidR="00344F99" w:rsidRPr="00D52605" w:rsidRDefault="00344F99" w:rsidP="00344F99">
      <w:pPr>
        <w:spacing w:after="0"/>
        <w:ind w:left="567"/>
        <w:rPr>
          <w:rFonts w:cs="Times New Roman"/>
          <w:szCs w:val="24"/>
        </w:rPr>
      </w:pPr>
      <w:r w:rsidRPr="00D52605">
        <w:rPr>
          <w:rFonts w:cs="Times New Roman"/>
          <w:szCs w:val="24"/>
        </w:rPr>
        <w:t>Fémtani alapfogalmak</w:t>
      </w:r>
      <w:r w:rsidRPr="00D52605">
        <w:rPr>
          <w:rFonts w:cs="Times New Roman"/>
          <w:szCs w:val="24"/>
        </w:rPr>
        <w:tab/>
      </w:r>
      <w:r w:rsidRPr="00D52605">
        <w:rPr>
          <w:rFonts w:cs="Times New Roman"/>
          <w:szCs w:val="24"/>
        </w:rPr>
        <w:tab/>
      </w:r>
      <w:r w:rsidRPr="00D52605">
        <w:rPr>
          <w:rFonts w:cs="Times New Roman"/>
          <w:szCs w:val="24"/>
        </w:rPr>
        <w:tab/>
      </w:r>
      <w:r w:rsidRPr="00D52605">
        <w:rPr>
          <w:rFonts w:cs="Times New Roman"/>
          <w:szCs w:val="24"/>
        </w:rPr>
        <w:tab/>
      </w:r>
    </w:p>
    <w:p w:rsidR="00344F99" w:rsidRPr="00D52605" w:rsidRDefault="00344F99" w:rsidP="00344F99">
      <w:pPr>
        <w:spacing w:after="0"/>
        <w:ind w:left="1418"/>
        <w:rPr>
          <w:rFonts w:cs="Times New Roman"/>
          <w:szCs w:val="24"/>
        </w:rPr>
      </w:pPr>
      <w:r w:rsidRPr="00D52605">
        <w:rPr>
          <w:rFonts w:cs="Times New Roman"/>
          <w:szCs w:val="24"/>
        </w:rPr>
        <w:t>fémek kristályrendszerei</w:t>
      </w:r>
    </w:p>
    <w:p w:rsidR="00344F99" w:rsidRPr="00D52605" w:rsidRDefault="00344F99" w:rsidP="00344F99">
      <w:pPr>
        <w:spacing w:after="0"/>
        <w:ind w:left="1418"/>
        <w:rPr>
          <w:rFonts w:cs="Times New Roman"/>
          <w:szCs w:val="24"/>
        </w:rPr>
      </w:pPr>
      <w:r w:rsidRPr="00D52605">
        <w:rPr>
          <w:rFonts w:cs="Times New Roman"/>
          <w:szCs w:val="24"/>
        </w:rPr>
        <w:t>színfémek kristályosodásának főbb jellemzői</w:t>
      </w:r>
    </w:p>
    <w:p w:rsidR="00344F99" w:rsidRPr="00D52605" w:rsidRDefault="00344F99" w:rsidP="00344F99">
      <w:pPr>
        <w:spacing w:after="0"/>
        <w:ind w:left="1418"/>
        <w:rPr>
          <w:rFonts w:cs="Times New Roman"/>
          <w:szCs w:val="24"/>
        </w:rPr>
      </w:pPr>
      <w:r w:rsidRPr="00D52605">
        <w:rPr>
          <w:rFonts w:cs="Times New Roman"/>
          <w:szCs w:val="24"/>
        </w:rPr>
        <w:t>kristályosodási sebesség- és képesség</w:t>
      </w:r>
    </w:p>
    <w:p w:rsidR="00344F99" w:rsidRPr="00D52605" w:rsidRDefault="00344F99" w:rsidP="00344F99">
      <w:pPr>
        <w:spacing w:after="0"/>
        <w:ind w:left="1418"/>
        <w:rPr>
          <w:rFonts w:cs="Times New Roman"/>
          <w:szCs w:val="24"/>
        </w:rPr>
      </w:pPr>
      <w:r w:rsidRPr="00D52605">
        <w:rPr>
          <w:rFonts w:cs="Times New Roman"/>
          <w:szCs w:val="24"/>
        </w:rPr>
        <w:t>polikrisztallin dermedés,</w:t>
      </w:r>
    </w:p>
    <w:p w:rsidR="00344F99" w:rsidRPr="00D52605" w:rsidRDefault="00344F99" w:rsidP="00344F99">
      <w:pPr>
        <w:spacing w:after="0"/>
        <w:ind w:left="1418"/>
        <w:rPr>
          <w:rFonts w:cs="Times New Roman"/>
          <w:szCs w:val="24"/>
        </w:rPr>
      </w:pPr>
      <w:r w:rsidRPr="00D52605">
        <w:rPr>
          <w:rFonts w:cs="Times New Roman"/>
          <w:szCs w:val="24"/>
        </w:rPr>
        <w:t>rácshibák, diszlokáció</w:t>
      </w:r>
    </w:p>
    <w:p w:rsidR="00344F99" w:rsidRPr="00D52605" w:rsidRDefault="00344F99" w:rsidP="00344F99">
      <w:pPr>
        <w:spacing w:after="0"/>
        <w:ind w:left="1418"/>
        <w:rPr>
          <w:rFonts w:cs="Times New Roman"/>
          <w:szCs w:val="24"/>
        </w:rPr>
      </w:pPr>
      <w:r w:rsidRPr="00D52605">
        <w:rPr>
          <w:rFonts w:cs="Times New Roman"/>
          <w:szCs w:val="24"/>
        </w:rPr>
        <w:t>a vas allotróp átalakulása lehűlési és hevítési görbéjével</w:t>
      </w:r>
    </w:p>
    <w:p w:rsidR="00344F99" w:rsidRPr="00D52605" w:rsidRDefault="00344F99" w:rsidP="00344F99">
      <w:pPr>
        <w:spacing w:after="0"/>
        <w:ind w:left="1418"/>
        <w:rPr>
          <w:rFonts w:cs="Times New Roman"/>
          <w:szCs w:val="24"/>
        </w:rPr>
      </w:pPr>
      <w:r w:rsidRPr="00D52605">
        <w:rPr>
          <w:rFonts w:cs="Times New Roman"/>
          <w:szCs w:val="24"/>
        </w:rPr>
        <w:t>ötvözet fogalma, az ötvözés módja, az ötvözetet alkotó fémek kapcsolata</w:t>
      </w:r>
    </w:p>
    <w:p w:rsidR="00344F99" w:rsidRPr="00D52605" w:rsidRDefault="00344F99" w:rsidP="00344F99">
      <w:pPr>
        <w:spacing w:after="0"/>
        <w:ind w:left="1418"/>
        <w:rPr>
          <w:rFonts w:cs="Times New Roman"/>
          <w:szCs w:val="24"/>
        </w:rPr>
      </w:pPr>
      <w:r w:rsidRPr="00D52605">
        <w:rPr>
          <w:rFonts w:cs="Times New Roman"/>
          <w:szCs w:val="24"/>
        </w:rPr>
        <w:t>a kétalkotós ötvözettípusok lehűlési folyamata</w:t>
      </w:r>
    </w:p>
    <w:p w:rsidR="00344F99" w:rsidRPr="00D52605" w:rsidRDefault="00344F99" w:rsidP="00344F99">
      <w:pPr>
        <w:spacing w:after="0"/>
        <w:ind w:left="1418"/>
        <w:rPr>
          <w:rFonts w:cs="Times New Roman"/>
          <w:szCs w:val="24"/>
        </w:rPr>
      </w:pPr>
      <w:r w:rsidRPr="00D52605">
        <w:rPr>
          <w:rFonts w:cs="Times New Roman"/>
          <w:szCs w:val="24"/>
        </w:rPr>
        <w:t>kétalkotós egyensúlyi diagram fogalma, lényege</w:t>
      </w:r>
    </w:p>
    <w:p w:rsidR="00344F99" w:rsidRPr="00D52605" w:rsidRDefault="00344F99" w:rsidP="00344F99">
      <w:pPr>
        <w:spacing w:after="0"/>
        <w:ind w:left="1418"/>
        <w:rPr>
          <w:rFonts w:cs="Times New Roman"/>
          <w:szCs w:val="24"/>
        </w:rPr>
      </w:pPr>
      <w:r w:rsidRPr="00D52605">
        <w:rPr>
          <w:rFonts w:cs="Times New Roman"/>
          <w:szCs w:val="24"/>
        </w:rPr>
        <w:t>a lehűlési görbe felvételének módszere</w:t>
      </w:r>
    </w:p>
    <w:p w:rsidR="00344F99" w:rsidRPr="00D52605" w:rsidRDefault="00344F99" w:rsidP="00344F99">
      <w:pPr>
        <w:spacing w:after="0"/>
        <w:ind w:left="1418"/>
        <w:rPr>
          <w:rFonts w:cs="Times New Roman"/>
          <w:szCs w:val="24"/>
        </w:rPr>
      </w:pPr>
      <w:r w:rsidRPr="00D52605">
        <w:rPr>
          <w:rFonts w:cs="Times New Roman"/>
          <w:szCs w:val="24"/>
        </w:rPr>
        <w:t>kétalkotós egyensúlyi diagram szerkesztését lehűlési görbékből</w:t>
      </w:r>
    </w:p>
    <w:p w:rsidR="00344F99" w:rsidRPr="00D52605" w:rsidRDefault="00344F99" w:rsidP="00344F99">
      <w:pPr>
        <w:spacing w:after="0"/>
        <w:ind w:left="1418"/>
        <w:rPr>
          <w:rFonts w:cs="Times New Roman"/>
          <w:szCs w:val="24"/>
        </w:rPr>
      </w:pPr>
      <w:r w:rsidRPr="00D52605">
        <w:rPr>
          <w:rFonts w:cs="Times New Roman"/>
          <w:szCs w:val="24"/>
        </w:rPr>
        <w:t>kétalkotós egyensúlyi diagramok olvasási szabályai</w:t>
      </w:r>
    </w:p>
    <w:p w:rsidR="00344F99" w:rsidRPr="00D52605" w:rsidRDefault="00344F99" w:rsidP="00344F99">
      <w:pPr>
        <w:spacing w:after="0"/>
        <w:ind w:left="1418"/>
        <w:rPr>
          <w:rFonts w:cs="Times New Roman"/>
          <w:szCs w:val="24"/>
        </w:rPr>
      </w:pPr>
      <w:r w:rsidRPr="00D52605">
        <w:rPr>
          <w:rFonts w:cs="Times New Roman"/>
          <w:szCs w:val="24"/>
        </w:rPr>
        <w:t>két fém egyensúlyi diagramjai, ha a képződő szövetelem:</w:t>
      </w:r>
    </w:p>
    <w:p w:rsidR="00344F99" w:rsidRPr="00D52605" w:rsidRDefault="00344F99" w:rsidP="00344F99">
      <w:pPr>
        <w:spacing w:after="0"/>
        <w:ind w:left="1418"/>
        <w:rPr>
          <w:rFonts w:cs="Times New Roman"/>
          <w:szCs w:val="24"/>
        </w:rPr>
      </w:pPr>
      <w:r w:rsidRPr="00D52605">
        <w:rPr>
          <w:rFonts w:cs="Times New Roman"/>
          <w:szCs w:val="24"/>
        </w:rPr>
        <w:t xml:space="preserve">szilárd oldat, </w:t>
      </w:r>
    </w:p>
    <w:p w:rsidR="00344F99" w:rsidRPr="00D52605" w:rsidRDefault="00344F99" w:rsidP="00344F99">
      <w:pPr>
        <w:spacing w:after="0"/>
        <w:ind w:left="1418"/>
        <w:rPr>
          <w:rFonts w:cs="Times New Roman"/>
          <w:szCs w:val="24"/>
        </w:rPr>
      </w:pPr>
      <w:r w:rsidRPr="00D52605">
        <w:rPr>
          <w:rFonts w:cs="Times New Roman"/>
          <w:szCs w:val="24"/>
        </w:rPr>
        <w:t>eutektikum</w:t>
      </w:r>
    </w:p>
    <w:p w:rsidR="00344F99" w:rsidRPr="00D52605" w:rsidRDefault="00344F99" w:rsidP="00344F99">
      <w:pPr>
        <w:spacing w:after="0"/>
        <w:ind w:left="1418"/>
        <w:rPr>
          <w:rFonts w:cs="Times New Roman"/>
          <w:szCs w:val="24"/>
        </w:rPr>
      </w:pPr>
      <w:r w:rsidRPr="00D52605">
        <w:rPr>
          <w:rFonts w:cs="Times New Roman"/>
          <w:szCs w:val="24"/>
        </w:rPr>
        <w:t>szilárd oldat és eutektikum</w:t>
      </w:r>
    </w:p>
    <w:p w:rsidR="00344F99" w:rsidRPr="00D52605" w:rsidRDefault="00344F99" w:rsidP="00344F99">
      <w:pPr>
        <w:spacing w:after="0"/>
        <w:ind w:left="1418"/>
        <w:rPr>
          <w:rFonts w:cs="Times New Roman"/>
        </w:rPr>
      </w:pPr>
      <w:r w:rsidRPr="00D52605">
        <w:rPr>
          <w:rFonts w:cs="Times New Roman"/>
          <w:szCs w:val="24"/>
        </w:rPr>
        <w:t>az acél gyors hűtésekor bekövetkező változások, C-görbék</w:t>
      </w:r>
    </w:p>
    <w:p w:rsidR="008553B5" w:rsidRPr="00D52605" w:rsidRDefault="008553B5" w:rsidP="008553B5">
      <w:pPr>
        <w:tabs>
          <w:tab w:val="left" w:pos="1418"/>
          <w:tab w:val="right" w:pos="9072"/>
        </w:tabs>
        <w:spacing w:after="0"/>
        <w:ind w:left="851"/>
        <w:rPr>
          <w:rFonts w:cs="Times New Roman"/>
        </w:rPr>
      </w:pPr>
    </w:p>
    <w:p w:rsidR="008553B5" w:rsidRPr="00D52605" w:rsidRDefault="00344F99"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Fémes szerkezeti anyagok</w:t>
      </w:r>
    </w:p>
    <w:p w:rsidR="00344F99" w:rsidRPr="00D52605" w:rsidRDefault="00344F99" w:rsidP="00344F99">
      <w:pPr>
        <w:spacing w:after="0"/>
        <w:ind w:left="567"/>
        <w:rPr>
          <w:rFonts w:cs="Times New Roman"/>
          <w:szCs w:val="24"/>
        </w:rPr>
      </w:pPr>
      <w:r w:rsidRPr="00D52605">
        <w:rPr>
          <w:rFonts w:cs="Times New Roman"/>
          <w:szCs w:val="24"/>
        </w:rPr>
        <w:t>nyersvasak és jellemző összetételük</w:t>
      </w:r>
    </w:p>
    <w:p w:rsidR="00344F99" w:rsidRPr="00D52605" w:rsidRDefault="00344F99" w:rsidP="00344F99">
      <w:pPr>
        <w:spacing w:after="0"/>
        <w:ind w:left="1276" w:firstLine="142"/>
        <w:rPr>
          <w:rFonts w:cs="Times New Roman"/>
          <w:szCs w:val="24"/>
        </w:rPr>
      </w:pPr>
      <w:r w:rsidRPr="00D52605">
        <w:rPr>
          <w:rFonts w:cs="Times New Roman"/>
          <w:szCs w:val="24"/>
        </w:rPr>
        <w:t>acélok csoportosítása, jelölése összetétel, tulajdonság és felhasználás szerint</w:t>
      </w:r>
    </w:p>
    <w:p w:rsidR="00344F99" w:rsidRPr="00D52605" w:rsidRDefault="00344F99" w:rsidP="00344F99">
      <w:pPr>
        <w:spacing w:after="0"/>
        <w:ind w:left="567"/>
        <w:rPr>
          <w:rFonts w:cs="Times New Roman"/>
          <w:szCs w:val="24"/>
        </w:rPr>
      </w:pPr>
      <w:r w:rsidRPr="00D52605">
        <w:rPr>
          <w:rFonts w:cs="Times New Roman"/>
          <w:szCs w:val="24"/>
        </w:rPr>
        <w:t>acélok szerkezeti elemek céljára</w:t>
      </w:r>
    </w:p>
    <w:p w:rsidR="00344F99" w:rsidRPr="00D52605" w:rsidRDefault="00344F99" w:rsidP="00344F99">
      <w:pPr>
        <w:spacing w:after="0"/>
        <w:ind w:left="1418"/>
        <w:rPr>
          <w:rFonts w:cs="Times New Roman"/>
          <w:szCs w:val="24"/>
        </w:rPr>
      </w:pPr>
      <w:r w:rsidRPr="00D52605">
        <w:rPr>
          <w:rFonts w:cs="Times New Roman"/>
          <w:szCs w:val="24"/>
        </w:rPr>
        <w:t>képlékeny alakításra alkalmas acélok</w:t>
      </w:r>
    </w:p>
    <w:p w:rsidR="00344F99" w:rsidRPr="00D52605" w:rsidRDefault="00344F99" w:rsidP="00344F99">
      <w:pPr>
        <w:spacing w:after="0"/>
        <w:ind w:left="1418"/>
        <w:rPr>
          <w:rFonts w:cs="Times New Roman"/>
          <w:szCs w:val="24"/>
        </w:rPr>
      </w:pPr>
      <w:r w:rsidRPr="00D52605">
        <w:rPr>
          <w:rFonts w:cs="Times New Roman"/>
          <w:szCs w:val="24"/>
        </w:rPr>
        <w:t>automata acélok</w:t>
      </w:r>
    </w:p>
    <w:p w:rsidR="00344F99" w:rsidRPr="00D52605" w:rsidRDefault="00344F99" w:rsidP="00344F99">
      <w:pPr>
        <w:spacing w:after="0"/>
        <w:ind w:left="1418"/>
        <w:rPr>
          <w:rFonts w:cs="Times New Roman"/>
          <w:szCs w:val="24"/>
        </w:rPr>
      </w:pPr>
      <w:r w:rsidRPr="00D52605">
        <w:rPr>
          <w:rFonts w:cs="Times New Roman"/>
          <w:szCs w:val="24"/>
        </w:rPr>
        <w:t>betonacélok</w:t>
      </w:r>
    </w:p>
    <w:p w:rsidR="00344F99" w:rsidRPr="00D52605" w:rsidRDefault="00344F99" w:rsidP="00344F99">
      <w:pPr>
        <w:spacing w:after="0"/>
        <w:ind w:left="1418"/>
        <w:rPr>
          <w:rFonts w:cs="Times New Roman"/>
          <w:szCs w:val="24"/>
        </w:rPr>
      </w:pPr>
      <w:r w:rsidRPr="00D52605">
        <w:rPr>
          <w:rFonts w:cs="Times New Roman"/>
          <w:szCs w:val="24"/>
        </w:rPr>
        <w:t>sínacélok</w:t>
      </w:r>
    </w:p>
    <w:p w:rsidR="00344F99" w:rsidRPr="00D52605" w:rsidRDefault="00344F99" w:rsidP="00344F99">
      <w:pPr>
        <w:spacing w:after="0"/>
        <w:ind w:left="1418"/>
        <w:rPr>
          <w:rFonts w:cs="Times New Roman"/>
          <w:szCs w:val="24"/>
        </w:rPr>
      </w:pPr>
      <w:r w:rsidRPr="00D52605">
        <w:rPr>
          <w:rFonts w:cs="Times New Roman"/>
          <w:szCs w:val="24"/>
        </w:rPr>
        <w:t>rugóacélok</w:t>
      </w:r>
    </w:p>
    <w:p w:rsidR="00344F99" w:rsidRPr="00D52605" w:rsidRDefault="00344F99" w:rsidP="00344F99">
      <w:pPr>
        <w:spacing w:after="0"/>
        <w:ind w:left="1418"/>
        <w:rPr>
          <w:rFonts w:cs="Times New Roman"/>
          <w:szCs w:val="24"/>
        </w:rPr>
      </w:pPr>
      <w:r w:rsidRPr="00D52605">
        <w:rPr>
          <w:rFonts w:cs="Times New Roman"/>
          <w:szCs w:val="24"/>
        </w:rPr>
        <w:t>golyóscsapágy acélok</w:t>
      </w:r>
    </w:p>
    <w:p w:rsidR="00344F99" w:rsidRPr="00D52605" w:rsidRDefault="00344F99" w:rsidP="00344F99">
      <w:pPr>
        <w:spacing w:after="0"/>
        <w:ind w:left="1418"/>
        <w:rPr>
          <w:rFonts w:cs="Times New Roman"/>
          <w:szCs w:val="24"/>
        </w:rPr>
      </w:pPr>
      <w:r w:rsidRPr="00D52605">
        <w:rPr>
          <w:rFonts w:cs="Times New Roman"/>
          <w:szCs w:val="24"/>
        </w:rPr>
        <w:t>szelepacélok</w:t>
      </w:r>
    </w:p>
    <w:p w:rsidR="00344F99" w:rsidRPr="00D52605" w:rsidRDefault="00344F99" w:rsidP="00344F99">
      <w:pPr>
        <w:spacing w:after="0"/>
        <w:ind w:left="1418"/>
        <w:rPr>
          <w:rFonts w:cs="Times New Roman"/>
          <w:szCs w:val="24"/>
        </w:rPr>
      </w:pPr>
      <w:r w:rsidRPr="00D52605">
        <w:rPr>
          <w:rFonts w:cs="Times New Roman"/>
          <w:szCs w:val="24"/>
        </w:rPr>
        <w:t>bevonatolt acélok</w:t>
      </w:r>
    </w:p>
    <w:p w:rsidR="00344F99" w:rsidRPr="00D52605" w:rsidRDefault="00344F99" w:rsidP="00344F99">
      <w:pPr>
        <w:spacing w:after="0"/>
        <w:ind w:left="567"/>
        <w:rPr>
          <w:rFonts w:cs="Times New Roman"/>
          <w:szCs w:val="24"/>
        </w:rPr>
      </w:pPr>
      <w:r w:rsidRPr="00D52605">
        <w:rPr>
          <w:rFonts w:cs="Times New Roman"/>
          <w:szCs w:val="24"/>
        </w:rPr>
        <w:t>acélok szerkezetépítés céljára</w:t>
      </w:r>
    </w:p>
    <w:p w:rsidR="00344F99" w:rsidRPr="00D52605" w:rsidRDefault="00344F99" w:rsidP="00344F99">
      <w:pPr>
        <w:spacing w:after="0"/>
        <w:ind w:left="1418"/>
        <w:rPr>
          <w:rFonts w:cs="Times New Roman"/>
          <w:szCs w:val="24"/>
        </w:rPr>
      </w:pPr>
      <w:r w:rsidRPr="00D52605">
        <w:rPr>
          <w:rFonts w:cs="Times New Roman"/>
          <w:szCs w:val="24"/>
        </w:rPr>
        <w:t>melegen hengerelt acélok</w:t>
      </w:r>
    </w:p>
    <w:p w:rsidR="00344F99" w:rsidRPr="00D52605" w:rsidRDefault="00344F99" w:rsidP="00344F99">
      <w:pPr>
        <w:spacing w:after="0"/>
        <w:ind w:left="1418"/>
        <w:rPr>
          <w:rFonts w:cs="Times New Roman"/>
          <w:szCs w:val="24"/>
        </w:rPr>
      </w:pPr>
      <w:r w:rsidRPr="00D52605">
        <w:rPr>
          <w:rFonts w:cs="Times New Roman"/>
          <w:szCs w:val="24"/>
        </w:rPr>
        <w:t>finomszemcsés szerkezeti acélok</w:t>
      </w:r>
    </w:p>
    <w:p w:rsidR="00344F99" w:rsidRPr="00D52605" w:rsidRDefault="00344F99" w:rsidP="00344F99">
      <w:pPr>
        <w:spacing w:after="0"/>
        <w:ind w:left="567"/>
        <w:rPr>
          <w:rFonts w:cs="Times New Roman"/>
          <w:szCs w:val="24"/>
        </w:rPr>
      </w:pPr>
      <w:r w:rsidRPr="00D52605">
        <w:rPr>
          <w:rFonts w:cs="Times New Roman"/>
          <w:szCs w:val="24"/>
        </w:rPr>
        <w:t>hőkezelési célú acélok</w:t>
      </w:r>
    </w:p>
    <w:p w:rsidR="00344F99" w:rsidRPr="00D52605" w:rsidRDefault="00344F99" w:rsidP="00344F99">
      <w:pPr>
        <w:spacing w:after="0"/>
        <w:ind w:left="1418"/>
        <w:rPr>
          <w:rFonts w:cs="Times New Roman"/>
          <w:szCs w:val="24"/>
        </w:rPr>
      </w:pPr>
      <w:r w:rsidRPr="00D52605">
        <w:rPr>
          <w:rFonts w:cs="Times New Roman"/>
          <w:szCs w:val="24"/>
        </w:rPr>
        <w:t>felületedzhető acélok</w:t>
      </w:r>
    </w:p>
    <w:p w:rsidR="00344F99" w:rsidRPr="00D52605" w:rsidRDefault="00344F99" w:rsidP="00344F99">
      <w:pPr>
        <w:spacing w:after="0"/>
        <w:ind w:left="1418"/>
        <w:rPr>
          <w:rFonts w:cs="Times New Roman"/>
          <w:szCs w:val="24"/>
        </w:rPr>
      </w:pPr>
      <w:r w:rsidRPr="00D52605">
        <w:rPr>
          <w:rFonts w:cs="Times New Roman"/>
          <w:szCs w:val="24"/>
        </w:rPr>
        <w:t>nemesíthető acélok</w:t>
      </w:r>
    </w:p>
    <w:p w:rsidR="00344F99" w:rsidRPr="00D52605" w:rsidRDefault="00344F99" w:rsidP="00344F99">
      <w:pPr>
        <w:spacing w:after="0"/>
        <w:ind w:left="1418"/>
        <w:rPr>
          <w:rFonts w:cs="Times New Roman"/>
          <w:szCs w:val="24"/>
        </w:rPr>
      </w:pPr>
      <w:r w:rsidRPr="00D52605">
        <w:rPr>
          <w:rFonts w:cs="Times New Roman"/>
          <w:szCs w:val="24"/>
        </w:rPr>
        <w:t>betétben edzhető acélok</w:t>
      </w:r>
    </w:p>
    <w:p w:rsidR="00344F99" w:rsidRPr="00D52605" w:rsidRDefault="00344F99" w:rsidP="00344F99">
      <w:pPr>
        <w:spacing w:after="0"/>
        <w:ind w:left="1418"/>
        <w:rPr>
          <w:rFonts w:cs="Times New Roman"/>
          <w:szCs w:val="24"/>
        </w:rPr>
      </w:pPr>
      <w:r w:rsidRPr="00D52605">
        <w:rPr>
          <w:rFonts w:cs="Times New Roman"/>
          <w:szCs w:val="24"/>
        </w:rPr>
        <w:t>nitridálható acélok</w:t>
      </w:r>
    </w:p>
    <w:p w:rsidR="00344F99" w:rsidRPr="00D52605" w:rsidRDefault="00344F99" w:rsidP="00344F99">
      <w:pPr>
        <w:spacing w:after="0"/>
        <w:ind w:left="567"/>
        <w:rPr>
          <w:rFonts w:cs="Times New Roman"/>
          <w:szCs w:val="24"/>
        </w:rPr>
      </w:pPr>
      <w:r w:rsidRPr="00D52605">
        <w:rPr>
          <w:rFonts w:cs="Times New Roman"/>
          <w:szCs w:val="24"/>
        </w:rPr>
        <w:t>különleges tulajdonságú acélok</w:t>
      </w:r>
    </w:p>
    <w:p w:rsidR="00344F99" w:rsidRPr="00D52605" w:rsidRDefault="00344F99" w:rsidP="00344F99">
      <w:pPr>
        <w:spacing w:after="0"/>
        <w:ind w:left="1418"/>
        <w:rPr>
          <w:rFonts w:cs="Times New Roman"/>
          <w:szCs w:val="24"/>
        </w:rPr>
      </w:pPr>
      <w:r w:rsidRPr="00D52605">
        <w:rPr>
          <w:rFonts w:cs="Times New Roman"/>
          <w:szCs w:val="24"/>
        </w:rPr>
        <w:t>melegszilárd acélok</w:t>
      </w:r>
    </w:p>
    <w:p w:rsidR="00344F99" w:rsidRPr="00D52605" w:rsidRDefault="00344F99" w:rsidP="00344F99">
      <w:pPr>
        <w:spacing w:after="0"/>
        <w:ind w:left="1418"/>
        <w:rPr>
          <w:rFonts w:cs="Times New Roman"/>
          <w:szCs w:val="24"/>
        </w:rPr>
      </w:pPr>
      <w:r w:rsidRPr="00D52605">
        <w:rPr>
          <w:rFonts w:cs="Times New Roman"/>
          <w:szCs w:val="24"/>
        </w:rPr>
        <w:t xml:space="preserve">hidegszívós acélok </w:t>
      </w:r>
    </w:p>
    <w:p w:rsidR="00344F99" w:rsidRPr="00D52605" w:rsidRDefault="00344F99" w:rsidP="00344F99">
      <w:pPr>
        <w:spacing w:after="0"/>
        <w:ind w:left="1418"/>
        <w:rPr>
          <w:rFonts w:cs="Times New Roman"/>
          <w:szCs w:val="24"/>
        </w:rPr>
      </w:pPr>
      <w:r w:rsidRPr="00D52605">
        <w:rPr>
          <w:rFonts w:cs="Times New Roman"/>
          <w:szCs w:val="24"/>
        </w:rPr>
        <w:t>korrózióálló acélok</w:t>
      </w:r>
    </w:p>
    <w:p w:rsidR="00344F99" w:rsidRPr="00D52605" w:rsidRDefault="00344F99" w:rsidP="00344F99">
      <w:pPr>
        <w:spacing w:after="0"/>
        <w:ind w:left="1418"/>
        <w:rPr>
          <w:rFonts w:cs="Times New Roman"/>
          <w:szCs w:val="24"/>
        </w:rPr>
      </w:pPr>
      <w:r w:rsidRPr="00D52605">
        <w:rPr>
          <w:rFonts w:cs="Times New Roman"/>
          <w:szCs w:val="24"/>
        </w:rPr>
        <w:t>hőálló acélok</w:t>
      </w:r>
    </w:p>
    <w:p w:rsidR="00344F99" w:rsidRPr="00D52605" w:rsidRDefault="00344F99" w:rsidP="00344F99">
      <w:pPr>
        <w:spacing w:after="0"/>
        <w:ind w:left="567"/>
        <w:rPr>
          <w:rFonts w:cs="Times New Roman"/>
          <w:szCs w:val="24"/>
        </w:rPr>
      </w:pPr>
      <w:r w:rsidRPr="00D52605">
        <w:rPr>
          <w:rFonts w:cs="Times New Roman"/>
          <w:szCs w:val="24"/>
        </w:rPr>
        <w:t>szerszámacélok</w:t>
      </w:r>
    </w:p>
    <w:p w:rsidR="00344F99" w:rsidRPr="00D52605" w:rsidRDefault="00344F99" w:rsidP="00344F99">
      <w:pPr>
        <w:spacing w:after="0"/>
        <w:ind w:left="1418"/>
        <w:rPr>
          <w:rFonts w:cs="Times New Roman"/>
          <w:szCs w:val="24"/>
        </w:rPr>
      </w:pPr>
      <w:r w:rsidRPr="00D52605">
        <w:rPr>
          <w:rFonts w:cs="Times New Roman"/>
          <w:szCs w:val="24"/>
        </w:rPr>
        <w:t>hidegalakító szerszámacélok</w:t>
      </w:r>
    </w:p>
    <w:p w:rsidR="00344F99" w:rsidRPr="00D52605" w:rsidRDefault="00344F99" w:rsidP="00344F99">
      <w:pPr>
        <w:spacing w:after="0"/>
        <w:ind w:left="1418"/>
        <w:rPr>
          <w:rFonts w:cs="Times New Roman"/>
          <w:szCs w:val="24"/>
        </w:rPr>
      </w:pPr>
      <w:r w:rsidRPr="00D52605">
        <w:rPr>
          <w:rFonts w:cs="Times New Roman"/>
          <w:szCs w:val="24"/>
        </w:rPr>
        <w:t>melegalakító szerszámacélok</w:t>
      </w:r>
    </w:p>
    <w:p w:rsidR="00344F99" w:rsidRPr="00D52605" w:rsidRDefault="00344F99" w:rsidP="00344F99">
      <w:pPr>
        <w:spacing w:after="0"/>
        <w:ind w:left="1418"/>
        <w:rPr>
          <w:rFonts w:cs="Times New Roman"/>
          <w:szCs w:val="24"/>
        </w:rPr>
      </w:pPr>
      <w:r w:rsidRPr="00D52605">
        <w:rPr>
          <w:rFonts w:cs="Times New Roman"/>
          <w:szCs w:val="24"/>
        </w:rPr>
        <w:t>műanyag megmunkáló szerszámacélok</w:t>
      </w:r>
    </w:p>
    <w:p w:rsidR="00344F99" w:rsidRPr="00D52605" w:rsidRDefault="00344F99" w:rsidP="00344F99">
      <w:pPr>
        <w:spacing w:after="0"/>
        <w:ind w:left="1418"/>
        <w:rPr>
          <w:rFonts w:cs="Times New Roman"/>
          <w:szCs w:val="24"/>
        </w:rPr>
      </w:pPr>
      <w:r w:rsidRPr="00D52605">
        <w:rPr>
          <w:rFonts w:cs="Times New Roman"/>
          <w:szCs w:val="24"/>
        </w:rPr>
        <w:t>gyors acélok</w:t>
      </w:r>
    </w:p>
    <w:p w:rsidR="00344F99" w:rsidRPr="00D52605" w:rsidRDefault="00344F99" w:rsidP="00344F99">
      <w:pPr>
        <w:spacing w:after="0"/>
        <w:ind w:left="567"/>
        <w:rPr>
          <w:rFonts w:cs="Times New Roman"/>
          <w:szCs w:val="24"/>
        </w:rPr>
      </w:pPr>
      <w:r w:rsidRPr="00D52605">
        <w:rPr>
          <w:rFonts w:cs="Times New Roman"/>
          <w:szCs w:val="24"/>
        </w:rPr>
        <w:t>acélöntvények</w:t>
      </w:r>
    </w:p>
    <w:p w:rsidR="00344F99" w:rsidRPr="00D52605" w:rsidRDefault="00344F99" w:rsidP="00344F99">
      <w:pPr>
        <w:spacing w:after="0"/>
        <w:ind w:left="1418"/>
        <w:rPr>
          <w:rFonts w:cs="Times New Roman"/>
          <w:szCs w:val="24"/>
        </w:rPr>
      </w:pPr>
      <w:r w:rsidRPr="00D52605">
        <w:rPr>
          <w:rFonts w:cs="Times New Roman"/>
          <w:szCs w:val="24"/>
        </w:rPr>
        <w:t>ötvözetlen acélöntvények</w:t>
      </w:r>
    </w:p>
    <w:p w:rsidR="00344F99" w:rsidRPr="00D52605" w:rsidRDefault="00344F99" w:rsidP="00344F99">
      <w:pPr>
        <w:spacing w:after="0"/>
        <w:ind w:left="1418"/>
        <w:rPr>
          <w:rFonts w:cs="Times New Roman"/>
          <w:szCs w:val="24"/>
        </w:rPr>
      </w:pPr>
      <w:r w:rsidRPr="00D52605">
        <w:rPr>
          <w:rFonts w:cs="Times New Roman"/>
          <w:szCs w:val="24"/>
        </w:rPr>
        <w:t>ötvözött acélöntvények</w:t>
      </w:r>
    </w:p>
    <w:p w:rsidR="00344F99" w:rsidRPr="00D52605" w:rsidRDefault="00344F99" w:rsidP="00344F99">
      <w:pPr>
        <w:spacing w:after="0"/>
        <w:ind w:left="567"/>
        <w:rPr>
          <w:rFonts w:cs="Times New Roman"/>
          <w:szCs w:val="24"/>
        </w:rPr>
      </w:pPr>
      <w:r w:rsidRPr="00D52605">
        <w:rPr>
          <w:rFonts w:cs="Times New Roman"/>
          <w:szCs w:val="24"/>
        </w:rPr>
        <w:t>öntöttvasak</w:t>
      </w:r>
    </w:p>
    <w:p w:rsidR="00344F99" w:rsidRPr="00D52605" w:rsidRDefault="00344F99" w:rsidP="00344F99">
      <w:pPr>
        <w:spacing w:after="0"/>
        <w:ind w:left="1418"/>
        <w:rPr>
          <w:rFonts w:cs="Times New Roman"/>
          <w:szCs w:val="24"/>
        </w:rPr>
      </w:pPr>
      <w:r w:rsidRPr="00D52605">
        <w:rPr>
          <w:rFonts w:cs="Times New Roman"/>
          <w:szCs w:val="24"/>
        </w:rPr>
        <w:t>lemezgrafitos öntöttvasak</w:t>
      </w:r>
    </w:p>
    <w:p w:rsidR="00344F99" w:rsidRPr="00D52605" w:rsidRDefault="00344F99" w:rsidP="00344F99">
      <w:pPr>
        <w:spacing w:after="0"/>
        <w:ind w:left="1418"/>
        <w:rPr>
          <w:rFonts w:cs="Times New Roman"/>
          <w:szCs w:val="24"/>
        </w:rPr>
      </w:pPr>
      <w:r w:rsidRPr="00D52605">
        <w:rPr>
          <w:rFonts w:cs="Times New Roman"/>
          <w:szCs w:val="24"/>
        </w:rPr>
        <w:t>gömbgrafitos öntöttvasak</w:t>
      </w:r>
    </w:p>
    <w:p w:rsidR="00344F99" w:rsidRPr="00D52605" w:rsidRDefault="00344F99" w:rsidP="00344F99">
      <w:pPr>
        <w:spacing w:after="0"/>
        <w:ind w:left="1418"/>
        <w:rPr>
          <w:rFonts w:cs="Times New Roman"/>
          <w:szCs w:val="24"/>
        </w:rPr>
      </w:pPr>
      <w:r w:rsidRPr="00D52605">
        <w:rPr>
          <w:rFonts w:cs="Times New Roman"/>
          <w:szCs w:val="24"/>
        </w:rPr>
        <w:t>ötvözött öntöttvasak</w:t>
      </w:r>
    </w:p>
    <w:p w:rsidR="00344F99" w:rsidRPr="00D52605" w:rsidRDefault="00344F99" w:rsidP="00344F99">
      <w:pPr>
        <w:spacing w:after="0"/>
        <w:ind w:left="1418"/>
        <w:rPr>
          <w:rFonts w:cs="Times New Roman"/>
          <w:szCs w:val="24"/>
        </w:rPr>
      </w:pPr>
      <w:r w:rsidRPr="00D52605">
        <w:rPr>
          <w:rFonts w:cs="Times New Roman"/>
          <w:szCs w:val="24"/>
        </w:rPr>
        <w:t>tempervasak</w:t>
      </w:r>
    </w:p>
    <w:p w:rsidR="00344F99" w:rsidRPr="00D52605" w:rsidRDefault="00344F99" w:rsidP="00344F99">
      <w:pPr>
        <w:spacing w:after="0"/>
        <w:ind w:left="567"/>
        <w:rPr>
          <w:rFonts w:cs="Times New Roman"/>
          <w:szCs w:val="24"/>
        </w:rPr>
      </w:pPr>
      <w:r w:rsidRPr="00D52605">
        <w:rPr>
          <w:rFonts w:cs="Times New Roman"/>
          <w:szCs w:val="24"/>
        </w:rPr>
        <w:t>alumínium tulajdonságai, a szennyező- és ötvöző anyagok hatása, az alumíniumötvözetek csoportosításának alapja, felhasználási területük</w:t>
      </w:r>
    </w:p>
    <w:p w:rsidR="00344F99" w:rsidRPr="00D52605" w:rsidRDefault="00344F99" w:rsidP="00344F99">
      <w:pPr>
        <w:spacing w:after="0"/>
        <w:ind w:left="567"/>
        <w:rPr>
          <w:rFonts w:cs="Times New Roman"/>
          <w:szCs w:val="24"/>
        </w:rPr>
      </w:pPr>
      <w:r w:rsidRPr="00D52605">
        <w:rPr>
          <w:rFonts w:cs="Times New Roman"/>
          <w:szCs w:val="24"/>
        </w:rPr>
        <w:t>réz tulajdonságai, előállítása, ötvözetei, felhasználási területei</w:t>
      </w:r>
    </w:p>
    <w:p w:rsidR="00344F99" w:rsidRPr="00D52605" w:rsidRDefault="00344F99" w:rsidP="00344F99">
      <w:pPr>
        <w:spacing w:after="0"/>
        <w:ind w:left="567"/>
        <w:rPr>
          <w:rFonts w:cs="Times New Roman"/>
        </w:rPr>
      </w:pPr>
      <w:r w:rsidRPr="00D52605">
        <w:rPr>
          <w:rFonts w:cs="Times New Roman"/>
          <w:szCs w:val="24"/>
        </w:rPr>
        <w:t>ón és az ólom tulajdonságai, ötvözetei, jellemző felhasználási területei</w:t>
      </w:r>
    </w:p>
    <w:p w:rsidR="008553B5" w:rsidRPr="00D52605" w:rsidRDefault="008553B5" w:rsidP="008553B5">
      <w:pPr>
        <w:tabs>
          <w:tab w:val="left" w:pos="1418"/>
          <w:tab w:val="right" w:pos="9072"/>
        </w:tabs>
        <w:spacing w:after="0"/>
        <w:ind w:left="851"/>
        <w:rPr>
          <w:rFonts w:cs="Times New Roman"/>
        </w:rPr>
      </w:pPr>
    </w:p>
    <w:p w:rsidR="008553B5" w:rsidRPr="00D52605" w:rsidRDefault="00344F99"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Nemfémes szerkezeti anyagok</w:t>
      </w:r>
    </w:p>
    <w:p w:rsidR="00344F99" w:rsidRPr="00D52605" w:rsidRDefault="00344F99" w:rsidP="00344F99">
      <w:pPr>
        <w:spacing w:after="0"/>
        <w:ind w:left="567"/>
        <w:rPr>
          <w:rFonts w:cs="Times New Roman"/>
          <w:szCs w:val="24"/>
        </w:rPr>
      </w:pPr>
      <w:r w:rsidRPr="00D52605">
        <w:rPr>
          <w:rFonts w:cs="Times New Roman"/>
          <w:szCs w:val="24"/>
        </w:rPr>
        <w:t>műanyag fogalma</w:t>
      </w:r>
    </w:p>
    <w:p w:rsidR="00344F99" w:rsidRPr="00D52605" w:rsidRDefault="00344F99" w:rsidP="00344F99">
      <w:pPr>
        <w:spacing w:after="0"/>
        <w:ind w:left="567"/>
        <w:rPr>
          <w:rFonts w:cs="Times New Roman"/>
          <w:szCs w:val="24"/>
        </w:rPr>
      </w:pPr>
      <w:r w:rsidRPr="00D52605">
        <w:rPr>
          <w:rFonts w:cs="Times New Roman"/>
          <w:szCs w:val="24"/>
        </w:rPr>
        <w:t>műanyagok előnyös és hátrányos tulajdonságai</w:t>
      </w:r>
    </w:p>
    <w:p w:rsidR="00344F99" w:rsidRPr="00D52605" w:rsidRDefault="00344F99" w:rsidP="00344F99">
      <w:pPr>
        <w:spacing w:after="0"/>
        <w:ind w:left="567"/>
        <w:rPr>
          <w:rFonts w:cs="Times New Roman"/>
          <w:szCs w:val="24"/>
        </w:rPr>
      </w:pPr>
      <w:r w:rsidRPr="00D52605">
        <w:rPr>
          <w:rFonts w:cs="Times New Roman"/>
          <w:szCs w:val="24"/>
        </w:rPr>
        <w:t>műanyagok fő csoportjai és legjellemzőbb tulajdonságai</w:t>
      </w:r>
    </w:p>
    <w:p w:rsidR="00344F99" w:rsidRPr="00D52605" w:rsidRDefault="00344F99" w:rsidP="00344F99">
      <w:pPr>
        <w:spacing w:after="0"/>
        <w:ind w:left="1418"/>
        <w:rPr>
          <w:rFonts w:cs="Times New Roman"/>
          <w:szCs w:val="24"/>
        </w:rPr>
      </w:pPr>
      <w:r w:rsidRPr="00D52605">
        <w:rPr>
          <w:rFonts w:cs="Times New Roman"/>
          <w:szCs w:val="24"/>
        </w:rPr>
        <w:t>termoplasztok</w:t>
      </w:r>
    </w:p>
    <w:p w:rsidR="00344F99" w:rsidRPr="00D52605" w:rsidRDefault="00344F99" w:rsidP="00344F99">
      <w:pPr>
        <w:spacing w:after="0"/>
        <w:ind w:left="1418"/>
        <w:rPr>
          <w:rFonts w:cs="Times New Roman"/>
          <w:szCs w:val="24"/>
        </w:rPr>
      </w:pPr>
      <w:r w:rsidRPr="00D52605">
        <w:rPr>
          <w:rFonts w:cs="Times New Roman"/>
          <w:szCs w:val="24"/>
        </w:rPr>
        <w:t>duroplasztok</w:t>
      </w:r>
    </w:p>
    <w:p w:rsidR="00344F99" w:rsidRPr="00D52605" w:rsidRDefault="00344F99" w:rsidP="00344F99">
      <w:pPr>
        <w:spacing w:after="0"/>
        <w:ind w:left="1418"/>
        <w:rPr>
          <w:rFonts w:cs="Times New Roman"/>
          <w:szCs w:val="24"/>
        </w:rPr>
      </w:pPr>
      <w:r w:rsidRPr="00D52605">
        <w:rPr>
          <w:rFonts w:cs="Times New Roman"/>
          <w:szCs w:val="24"/>
        </w:rPr>
        <w:t>elasztomerek</w:t>
      </w:r>
    </w:p>
    <w:p w:rsidR="00344F99" w:rsidRPr="00D52605" w:rsidRDefault="00344F99" w:rsidP="00344F99">
      <w:pPr>
        <w:spacing w:after="0"/>
        <w:ind w:left="1418"/>
        <w:rPr>
          <w:rFonts w:cs="Times New Roman"/>
          <w:szCs w:val="24"/>
        </w:rPr>
      </w:pPr>
      <w:r w:rsidRPr="00D52605">
        <w:rPr>
          <w:rFonts w:cs="Times New Roman"/>
          <w:szCs w:val="24"/>
        </w:rPr>
        <w:t>egyéb nemfémes anyagok</w:t>
      </w:r>
    </w:p>
    <w:p w:rsidR="00344F99" w:rsidRPr="00D52605" w:rsidRDefault="00344F99" w:rsidP="00344F99">
      <w:pPr>
        <w:spacing w:after="0"/>
        <w:ind w:left="1418"/>
        <w:rPr>
          <w:rFonts w:cs="Times New Roman"/>
          <w:szCs w:val="24"/>
        </w:rPr>
      </w:pPr>
      <w:r w:rsidRPr="00D52605">
        <w:rPr>
          <w:rFonts w:cs="Times New Roman"/>
          <w:szCs w:val="24"/>
        </w:rPr>
        <w:t>kerámiák</w:t>
      </w:r>
    </w:p>
    <w:p w:rsidR="00344F99" w:rsidRPr="00D52605" w:rsidRDefault="00344F99" w:rsidP="00344F99">
      <w:pPr>
        <w:spacing w:after="0"/>
        <w:ind w:left="1418"/>
        <w:rPr>
          <w:rFonts w:cs="Times New Roman"/>
          <w:szCs w:val="24"/>
        </w:rPr>
      </w:pPr>
      <w:r w:rsidRPr="00D52605">
        <w:rPr>
          <w:rFonts w:cs="Times New Roman"/>
          <w:szCs w:val="24"/>
        </w:rPr>
        <w:t>kompozit anyagok</w:t>
      </w:r>
    </w:p>
    <w:p w:rsidR="00344F99" w:rsidRPr="00D52605" w:rsidRDefault="00344F99" w:rsidP="00344F99">
      <w:pPr>
        <w:spacing w:after="0"/>
        <w:ind w:left="1418"/>
        <w:rPr>
          <w:rFonts w:cs="Times New Roman"/>
          <w:szCs w:val="24"/>
        </w:rPr>
      </w:pPr>
      <w:r w:rsidRPr="00D52605">
        <w:rPr>
          <w:rFonts w:cs="Times New Roman"/>
          <w:szCs w:val="24"/>
        </w:rPr>
        <w:t>üveg</w:t>
      </w:r>
    </w:p>
    <w:p w:rsidR="00344F99" w:rsidRPr="00D52605" w:rsidRDefault="00344F99" w:rsidP="00344F99">
      <w:pPr>
        <w:spacing w:after="0"/>
        <w:ind w:left="1418"/>
        <w:rPr>
          <w:rFonts w:cs="Times New Roman"/>
          <w:szCs w:val="24"/>
        </w:rPr>
      </w:pPr>
      <w:r w:rsidRPr="00D52605">
        <w:rPr>
          <w:rFonts w:cs="Times New Roman"/>
          <w:szCs w:val="24"/>
        </w:rPr>
        <w:t>fa</w:t>
      </w:r>
    </w:p>
    <w:p w:rsidR="00344F99" w:rsidRPr="00D52605" w:rsidRDefault="00344F99" w:rsidP="00344F99">
      <w:pPr>
        <w:spacing w:after="0"/>
        <w:ind w:left="1418"/>
        <w:rPr>
          <w:rFonts w:cs="Times New Roman"/>
          <w:szCs w:val="24"/>
        </w:rPr>
      </w:pPr>
      <w:r w:rsidRPr="00D52605">
        <w:rPr>
          <w:rFonts w:cs="Times New Roman"/>
          <w:szCs w:val="24"/>
        </w:rPr>
        <w:t>papír</w:t>
      </w:r>
    </w:p>
    <w:p w:rsidR="00344F99" w:rsidRPr="00D52605" w:rsidRDefault="00344F99" w:rsidP="00344F99">
      <w:pPr>
        <w:spacing w:after="0"/>
        <w:ind w:left="1418"/>
        <w:rPr>
          <w:rFonts w:cs="Times New Roman"/>
          <w:szCs w:val="24"/>
        </w:rPr>
      </w:pPr>
      <w:r w:rsidRPr="00D52605">
        <w:rPr>
          <w:rFonts w:cs="Times New Roman"/>
          <w:szCs w:val="24"/>
        </w:rPr>
        <w:t>textilanyagok</w:t>
      </w:r>
    </w:p>
    <w:p w:rsidR="00344F99" w:rsidRPr="00D52605" w:rsidRDefault="00344F99" w:rsidP="00344F99">
      <w:pPr>
        <w:spacing w:after="0"/>
        <w:ind w:left="1418"/>
        <w:rPr>
          <w:rFonts w:cs="Times New Roman"/>
          <w:szCs w:val="24"/>
        </w:rPr>
      </w:pPr>
      <w:r w:rsidRPr="00D52605">
        <w:rPr>
          <w:rFonts w:cs="Times New Roman"/>
          <w:szCs w:val="24"/>
        </w:rPr>
        <w:t>bőr</w:t>
      </w:r>
    </w:p>
    <w:p w:rsidR="00344F99" w:rsidRPr="00D52605" w:rsidRDefault="00344F99" w:rsidP="00344F99">
      <w:pPr>
        <w:spacing w:after="0"/>
        <w:ind w:left="1418"/>
        <w:rPr>
          <w:rFonts w:cs="Times New Roman"/>
        </w:rPr>
      </w:pPr>
      <w:r w:rsidRPr="00D52605">
        <w:rPr>
          <w:rFonts w:cs="Times New Roman"/>
          <w:szCs w:val="24"/>
        </w:rPr>
        <w:t>kenőanyagok</w:t>
      </w:r>
    </w:p>
    <w:p w:rsidR="008553B5" w:rsidRPr="00D52605" w:rsidRDefault="008553B5" w:rsidP="008553B5">
      <w:pPr>
        <w:tabs>
          <w:tab w:val="left" w:pos="1418"/>
          <w:tab w:val="right" w:pos="9072"/>
        </w:tabs>
        <w:spacing w:after="0"/>
        <w:ind w:left="851"/>
        <w:rPr>
          <w:rFonts w:cs="Times New Roman"/>
        </w:rPr>
      </w:pPr>
    </w:p>
    <w:p w:rsidR="008553B5" w:rsidRPr="00D52605" w:rsidRDefault="002F610C"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Öntészet, melegalakítások, hőkezelések</w:t>
      </w:r>
    </w:p>
    <w:p w:rsidR="002F610C" w:rsidRPr="00D52605" w:rsidRDefault="002F610C" w:rsidP="002F610C">
      <w:pPr>
        <w:spacing w:after="0"/>
        <w:ind w:left="567"/>
        <w:rPr>
          <w:rFonts w:cs="Times New Roman"/>
          <w:szCs w:val="24"/>
        </w:rPr>
      </w:pPr>
      <w:r w:rsidRPr="00D52605">
        <w:rPr>
          <w:rFonts w:cs="Times New Roman"/>
          <w:szCs w:val="24"/>
        </w:rPr>
        <w:t>Öntészet</w:t>
      </w:r>
    </w:p>
    <w:p w:rsidR="002F610C" w:rsidRPr="00D52605" w:rsidRDefault="002F610C" w:rsidP="002F610C">
      <w:pPr>
        <w:spacing w:after="0"/>
        <w:ind w:left="709"/>
        <w:rPr>
          <w:rFonts w:cs="Times New Roman"/>
          <w:szCs w:val="24"/>
        </w:rPr>
      </w:pPr>
      <w:r w:rsidRPr="00D52605">
        <w:rPr>
          <w:rFonts w:cs="Times New Roman"/>
          <w:szCs w:val="24"/>
        </w:rPr>
        <w:t>az öntés célja, jelentősége</w:t>
      </w:r>
    </w:p>
    <w:p w:rsidR="002F610C" w:rsidRPr="00D52605" w:rsidRDefault="002F610C" w:rsidP="002F610C">
      <w:pPr>
        <w:spacing w:after="0"/>
        <w:ind w:left="709"/>
        <w:rPr>
          <w:rFonts w:cs="Times New Roman"/>
          <w:szCs w:val="24"/>
        </w:rPr>
      </w:pPr>
      <w:r w:rsidRPr="00D52605">
        <w:rPr>
          <w:rFonts w:cs="Times New Roman"/>
          <w:szCs w:val="24"/>
        </w:rPr>
        <w:t>az öntészet munkafolyamatai</w:t>
      </w:r>
    </w:p>
    <w:p w:rsidR="002F610C" w:rsidRPr="00D52605" w:rsidRDefault="002F610C" w:rsidP="002F610C">
      <w:pPr>
        <w:spacing w:after="0"/>
        <w:ind w:left="1418"/>
        <w:rPr>
          <w:rFonts w:cs="Times New Roman"/>
          <w:szCs w:val="24"/>
        </w:rPr>
      </w:pPr>
      <w:r w:rsidRPr="00D52605">
        <w:rPr>
          <w:rFonts w:cs="Times New Roman"/>
          <w:szCs w:val="24"/>
        </w:rPr>
        <w:t>formakészítés</w:t>
      </w:r>
    </w:p>
    <w:p w:rsidR="002F610C" w:rsidRPr="00D52605" w:rsidRDefault="002F610C" w:rsidP="002F610C">
      <w:pPr>
        <w:spacing w:after="0"/>
        <w:ind w:left="1418"/>
        <w:rPr>
          <w:rFonts w:cs="Times New Roman"/>
          <w:szCs w:val="24"/>
        </w:rPr>
      </w:pPr>
      <w:r w:rsidRPr="00D52605">
        <w:rPr>
          <w:rFonts w:cs="Times New Roman"/>
          <w:szCs w:val="24"/>
        </w:rPr>
        <w:t>olvasztás, öntés</w:t>
      </w:r>
    </w:p>
    <w:p w:rsidR="002F610C" w:rsidRPr="00D52605" w:rsidRDefault="002F610C" w:rsidP="002F610C">
      <w:pPr>
        <w:spacing w:after="0"/>
        <w:ind w:left="1418"/>
        <w:rPr>
          <w:rFonts w:cs="Times New Roman"/>
          <w:szCs w:val="24"/>
        </w:rPr>
      </w:pPr>
      <w:r w:rsidRPr="00D52605">
        <w:rPr>
          <w:rFonts w:cs="Times New Roman"/>
          <w:szCs w:val="24"/>
        </w:rPr>
        <w:t>öntvénytisztítás, kikészítés</w:t>
      </w:r>
    </w:p>
    <w:p w:rsidR="002F610C" w:rsidRPr="00D52605" w:rsidRDefault="002F610C" w:rsidP="002F610C">
      <w:pPr>
        <w:spacing w:after="0"/>
        <w:ind w:left="567"/>
        <w:rPr>
          <w:rFonts w:cs="Times New Roman"/>
          <w:szCs w:val="24"/>
        </w:rPr>
      </w:pPr>
      <w:r w:rsidRPr="00D52605">
        <w:rPr>
          <w:rFonts w:cs="Times New Roman"/>
          <w:szCs w:val="24"/>
        </w:rPr>
        <w:t>homokformázás</w:t>
      </w:r>
    </w:p>
    <w:p w:rsidR="002F610C" w:rsidRPr="00D52605" w:rsidRDefault="002F610C" w:rsidP="002F610C">
      <w:pPr>
        <w:spacing w:after="0"/>
        <w:ind w:left="567"/>
        <w:rPr>
          <w:rFonts w:cs="Times New Roman"/>
          <w:szCs w:val="24"/>
        </w:rPr>
      </w:pPr>
      <w:r w:rsidRPr="00D52605">
        <w:rPr>
          <w:rFonts w:cs="Times New Roman"/>
          <w:szCs w:val="24"/>
        </w:rPr>
        <w:t>precíziós öntés</w:t>
      </w:r>
    </w:p>
    <w:p w:rsidR="002F610C" w:rsidRPr="00D52605" w:rsidRDefault="002F610C" w:rsidP="002F610C">
      <w:pPr>
        <w:spacing w:after="0"/>
        <w:ind w:left="567"/>
        <w:rPr>
          <w:rFonts w:cs="Times New Roman"/>
          <w:szCs w:val="24"/>
        </w:rPr>
      </w:pPr>
      <w:r w:rsidRPr="00D52605">
        <w:rPr>
          <w:rFonts w:cs="Times New Roman"/>
          <w:szCs w:val="24"/>
        </w:rPr>
        <w:t>állandó formába öntések</w:t>
      </w:r>
    </w:p>
    <w:p w:rsidR="002F610C" w:rsidRPr="00D52605" w:rsidRDefault="002F610C" w:rsidP="002F610C">
      <w:pPr>
        <w:spacing w:after="0"/>
        <w:ind w:left="1418"/>
        <w:rPr>
          <w:rFonts w:cs="Times New Roman"/>
          <w:szCs w:val="24"/>
        </w:rPr>
      </w:pPr>
      <w:r w:rsidRPr="00D52605">
        <w:rPr>
          <w:rFonts w:cs="Times New Roman"/>
          <w:szCs w:val="24"/>
        </w:rPr>
        <w:t>gravitációs öntés,</w:t>
      </w:r>
    </w:p>
    <w:p w:rsidR="002F610C" w:rsidRPr="00D52605" w:rsidRDefault="002F610C" w:rsidP="002F610C">
      <w:pPr>
        <w:spacing w:after="0"/>
        <w:ind w:left="1418"/>
        <w:rPr>
          <w:rFonts w:cs="Times New Roman"/>
          <w:szCs w:val="24"/>
        </w:rPr>
      </w:pPr>
      <w:r w:rsidRPr="00D52605">
        <w:rPr>
          <w:rFonts w:cs="Times New Roman"/>
          <w:szCs w:val="24"/>
        </w:rPr>
        <w:t>nyomásos öntés,</w:t>
      </w:r>
    </w:p>
    <w:p w:rsidR="002F610C" w:rsidRPr="00D52605" w:rsidRDefault="002F610C" w:rsidP="002F610C">
      <w:pPr>
        <w:spacing w:after="0"/>
        <w:ind w:left="1418"/>
        <w:rPr>
          <w:rFonts w:cs="Times New Roman"/>
          <w:szCs w:val="24"/>
        </w:rPr>
      </w:pPr>
      <w:r w:rsidRPr="00D52605">
        <w:rPr>
          <w:rFonts w:cs="Times New Roman"/>
          <w:szCs w:val="24"/>
        </w:rPr>
        <w:t>a centrifugál öntés</w:t>
      </w:r>
    </w:p>
    <w:p w:rsidR="002F610C" w:rsidRPr="00D52605" w:rsidRDefault="002F610C" w:rsidP="002F610C">
      <w:pPr>
        <w:spacing w:after="0"/>
        <w:ind w:left="567"/>
        <w:rPr>
          <w:rFonts w:cs="Times New Roman"/>
          <w:b/>
          <w:szCs w:val="24"/>
        </w:rPr>
      </w:pPr>
      <w:r w:rsidRPr="00D52605">
        <w:rPr>
          <w:rFonts w:cs="Times New Roman"/>
          <w:szCs w:val="24"/>
        </w:rPr>
        <w:t>Képlékenymelegalakítások</w:t>
      </w:r>
      <w:r w:rsidRPr="00D52605">
        <w:rPr>
          <w:rFonts w:cs="Times New Roman"/>
          <w:szCs w:val="24"/>
        </w:rPr>
        <w:tab/>
      </w:r>
      <w:r w:rsidRPr="00D52605">
        <w:rPr>
          <w:rFonts w:cs="Times New Roman"/>
          <w:b/>
          <w:szCs w:val="24"/>
        </w:rPr>
        <w:tab/>
      </w:r>
    </w:p>
    <w:p w:rsidR="002F610C" w:rsidRPr="00D52605" w:rsidRDefault="002F610C" w:rsidP="002F610C">
      <w:pPr>
        <w:spacing w:after="0"/>
        <w:ind w:left="567" w:firstLine="142"/>
        <w:rPr>
          <w:rFonts w:cs="Times New Roman"/>
          <w:szCs w:val="24"/>
        </w:rPr>
      </w:pPr>
      <w:r w:rsidRPr="00D52605">
        <w:rPr>
          <w:rFonts w:cs="Times New Roman"/>
          <w:szCs w:val="24"/>
        </w:rPr>
        <w:t>csoportosításuk</w:t>
      </w:r>
    </w:p>
    <w:p w:rsidR="002F610C" w:rsidRPr="00D52605" w:rsidRDefault="002F610C" w:rsidP="002F610C">
      <w:pPr>
        <w:spacing w:after="0"/>
        <w:ind w:left="1418"/>
        <w:rPr>
          <w:rFonts w:cs="Times New Roman"/>
          <w:szCs w:val="24"/>
        </w:rPr>
      </w:pPr>
      <w:r w:rsidRPr="00D52605">
        <w:rPr>
          <w:rFonts w:cs="Times New Roman"/>
          <w:szCs w:val="24"/>
        </w:rPr>
        <w:t>kovácsolás</w:t>
      </w:r>
    </w:p>
    <w:p w:rsidR="002F610C" w:rsidRPr="00D52605" w:rsidRDefault="002F610C" w:rsidP="002F610C">
      <w:pPr>
        <w:spacing w:after="0"/>
        <w:ind w:left="1418"/>
        <w:rPr>
          <w:rFonts w:cs="Times New Roman"/>
          <w:szCs w:val="24"/>
        </w:rPr>
      </w:pPr>
      <w:r w:rsidRPr="00D52605">
        <w:rPr>
          <w:rFonts w:cs="Times New Roman"/>
          <w:szCs w:val="24"/>
        </w:rPr>
        <w:t>sajtolás</w:t>
      </w:r>
    </w:p>
    <w:p w:rsidR="002F610C" w:rsidRPr="00D52605" w:rsidRDefault="002F610C" w:rsidP="002F610C">
      <w:pPr>
        <w:spacing w:after="0"/>
        <w:ind w:left="1418"/>
        <w:rPr>
          <w:rFonts w:cs="Times New Roman"/>
          <w:szCs w:val="24"/>
        </w:rPr>
      </w:pPr>
      <w:r w:rsidRPr="00D52605">
        <w:rPr>
          <w:rFonts w:cs="Times New Roman"/>
          <w:szCs w:val="24"/>
        </w:rPr>
        <w:t>hengerlés</w:t>
      </w:r>
    </w:p>
    <w:p w:rsidR="002F610C" w:rsidRPr="00D52605" w:rsidRDefault="002F610C" w:rsidP="002F610C">
      <w:pPr>
        <w:spacing w:after="0"/>
        <w:ind w:left="709"/>
        <w:rPr>
          <w:rFonts w:cs="Times New Roman"/>
          <w:szCs w:val="24"/>
        </w:rPr>
      </w:pPr>
      <w:r w:rsidRPr="00D52605">
        <w:rPr>
          <w:rFonts w:cs="Times New Roman"/>
          <w:szCs w:val="24"/>
        </w:rPr>
        <w:t>egyéb melegalakító eljárások</w:t>
      </w:r>
    </w:p>
    <w:p w:rsidR="002F610C" w:rsidRPr="00D52605" w:rsidRDefault="002F610C" w:rsidP="002F610C">
      <w:pPr>
        <w:spacing w:after="0"/>
        <w:ind w:left="709"/>
        <w:rPr>
          <w:rFonts w:cs="Times New Roman"/>
          <w:szCs w:val="24"/>
        </w:rPr>
      </w:pPr>
      <w:r w:rsidRPr="00D52605">
        <w:rPr>
          <w:rFonts w:cs="Times New Roman"/>
          <w:szCs w:val="24"/>
        </w:rPr>
        <w:t>szabadon alakító kovácsolás szerszámai, műveletei</w:t>
      </w:r>
    </w:p>
    <w:p w:rsidR="002F610C" w:rsidRPr="00D52605" w:rsidRDefault="002F610C" w:rsidP="002F610C">
      <w:pPr>
        <w:spacing w:after="0"/>
        <w:ind w:left="709"/>
        <w:rPr>
          <w:rFonts w:cs="Times New Roman"/>
          <w:szCs w:val="24"/>
        </w:rPr>
      </w:pPr>
      <w:r w:rsidRPr="00D52605">
        <w:rPr>
          <w:rFonts w:cs="Times New Roman"/>
          <w:szCs w:val="24"/>
        </w:rPr>
        <w:t>süllyesztékes kovácsolás</w:t>
      </w:r>
    </w:p>
    <w:p w:rsidR="002F610C" w:rsidRPr="00D52605" w:rsidRDefault="002F610C" w:rsidP="002F610C">
      <w:pPr>
        <w:spacing w:after="0"/>
        <w:ind w:left="709"/>
        <w:rPr>
          <w:rFonts w:cs="Times New Roman"/>
          <w:szCs w:val="24"/>
        </w:rPr>
      </w:pPr>
      <w:r w:rsidRPr="00D52605">
        <w:rPr>
          <w:rFonts w:cs="Times New Roman"/>
          <w:szCs w:val="24"/>
        </w:rPr>
        <w:t>hengerlés berendezése, anyagai, technológiája</w:t>
      </w:r>
    </w:p>
    <w:p w:rsidR="002F610C" w:rsidRPr="00D52605" w:rsidRDefault="002F610C" w:rsidP="002F610C">
      <w:pPr>
        <w:spacing w:after="0"/>
        <w:ind w:left="709"/>
        <w:rPr>
          <w:rFonts w:cs="Times New Roman"/>
          <w:szCs w:val="24"/>
        </w:rPr>
      </w:pPr>
      <w:r w:rsidRPr="00D52605">
        <w:rPr>
          <w:rFonts w:cs="Times New Roman"/>
          <w:szCs w:val="24"/>
        </w:rPr>
        <w:t>sajtolás berendezései, anyagai, technológiája</w:t>
      </w:r>
    </w:p>
    <w:p w:rsidR="002F610C" w:rsidRPr="00D52605" w:rsidRDefault="002F610C" w:rsidP="002F610C">
      <w:pPr>
        <w:spacing w:after="0"/>
        <w:ind w:left="567"/>
        <w:rPr>
          <w:rFonts w:cs="Times New Roman"/>
          <w:b/>
          <w:szCs w:val="24"/>
        </w:rPr>
      </w:pPr>
      <w:r w:rsidRPr="00D52605">
        <w:rPr>
          <w:rFonts w:cs="Times New Roman"/>
          <w:szCs w:val="24"/>
        </w:rPr>
        <w:t>Hőkezelések</w:t>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p>
    <w:p w:rsidR="002F610C" w:rsidRPr="00D52605" w:rsidRDefault="002F610C" w:rsidP="002F610C">
      <w:pPr>
        <w:spacing w:after="0"/>
        <w:ind w:left="709"/>
        <w:rPr>
          <w:rFonts w:cs="Times New Roman"/>
          <w:szCs w:val="24"/>
        </w:rPr>
      </w:pPr>
      <w:r w:rsidRPr="00D52605">
        <w:rPr>
          <w:rFonts w:cs="Times New Roman"/>
          <w:szCs w:val="24"/>
        </w:rPr>
        <w:t>hőkezelések csoportosítása, műveletei</w:t>
      </w:r>
    </w:p>
    <w:p w:rsidR="002F610C" w:rsidRPr="00D52605" w:rsidRDefault="002F610C" w:rsidP="002F610C">
      <w:pPr>
        <w:spacing w:after="0"/>
        <w:ind w:left="709"/>
        <w:rPr>
          <w:rFonts w:cs="Times New Roman"/>
          <w:szCs w:val="24"/>
        </w:rPr>
      </w:pPr>
      <w:r w:rsidRPr="00D52605">
        <w:rPr>
          <w:rFonts w:cs="Times New Roman"/>
          <w:szCs w:val="24"/>
        </w:rPr>
        <w:t>hőkezelő berendezések</w:t>
      </w:r>
    </w:p>
    <w:p w:rsidR="002F610C" w:rsidRPr="00D52605" w:rsidRDefault="002F610C" w:rsidP="002F610C">
      <w:pPr>
        <w:spacing w:after="0"/>
        <w:ind w:left="709"/>
        <w:rPr>
          <w:rFonts w:cs="Times New Roman"/>
          <w:szCs w:val="24"/>
        </w:rPr>
      </w:pPr>
      <w:r w:rsidRPr="00D52605">
        <w:rPr>
          <w:rFonts w:cs="Times New Roman"/>
          <w:szCs w:val="24"/>
        </w:rPr>
        <w:t>acél hőkezelése</w:t>
      </w:r>
    </w:p>
    <w:p w:rsidR="002F610C" w:rsidRPr="00D52605" w:rsidRDefault="002F610C" w:rsidP="002F610C">
      <w:pPr>
        <w:spacing w:after="0"/>
        <w:ind w:left="1418"/>
        <w:rPr>
          <w:rFonts w:cs="Times New Roman"/>
          <w:szCs w:val="24"/>
        </w:rPr>
      </w:pPr>
      <w:r w:rsidRPr="00D52605">
        <w:rPr>
          <w:rFonts w:cs="Times New Roman"/>
          <w:szCs w:val="24"/>
        </w:rPr>
        <w:t>keményítő hőkezelések</w:t>
      </w:r>
    </w:p>
    <w:p w:rsidR="002F610C" w:rsidRPr="00D52605" w:rsidRDefault="002F610C" w:rsidP="002F610C">
      <w:pPr>
        <w:spacing w:after="0"/>
        <w:ind w:left="1418"/>
        <w:rPr>
          <w:rFonts w:cs="Times New Roman"/>
          <w:szCs w:val="24"/>
        </w:rPr>
      </w:pPr>
      <w:r w:rsidRPr="00D52605">
        <w:rPr>
          <w:rFonts w:cs="Times New Roman"/>
          <w:szCs w:val="24"/>
        </w:rPr>
        <w:t>egyneműsítő izzítások</w:t>
      </w:r>
    </w:p>
    <w:p w:rsidR="002F610C" w:rsidRPr="00D52605" w:rsidRDefault="002F610C" w:rsidP="002F610C">
      <w:pPr>
        <w:spacing w:after="0"/>
        <w:ind w:left="1418"/>
        <w:rPr>
          <w:rFonts w:cs="Times New Roman"/>
          <w:szCs w:val="24"/>
        </w:rPr>
      </w:pPr>
      <w:r w:rsidRPr="00D52605">
        <w:rPr>
          <w:rFonts w:cs="Times New Roman"/>
          <w:szCs w:val="24"/>
        </w:rPr>
        <w:t>szívósságfokozó hőkezelések</w:t>
      </w:r>
    </w:p>
    <w:p w:rsidR="002F610C" w:rsidRPr="00D52605" w:rsidRDefault="002F610C" w:rsidP="002F610C">
      <w:pPr>
        <w:spacing w:after="0"/>
        <w:ind w:left="1418"/>
        <w:rPr>
          <w:rFonts w:cs="Times New Roman"/>
          <w:szCs w:val="24"/>
        </w:rPr>
      </w:pPr>
      <w:r w:rsidRPr="00D52605">
        <w:rPr>
          <w:rFonts w:cs="Times New Roman"/>
          <w:szCs w:val="24"/>
        </w:rPr>
        <w:t>kérgesítő eljárások</w:t>
      </w:r>
    </w:p>
    <w:p w:rsidR="002F610C" w:rsidRPr="00D52605" w:rsidRDefault="002F610C" w:rsidP="002F610C">
      <w:pPr>
        <w:spacing w:after="0"/>
        <w:ind w:left="1418"/>
        <w:rPr>
          <w:rFonts w:cs="Times New Roman"/>
          <w:szCs w:val="24"/>
        </w:rPr>
      </w:pPr>
      <w:r w:rsidRPr="00D52605">
        <w:rPr>
          <w:rFonts w:cs="Times New Roman"/>
          <w:szCs w:val="24"/>
        </w:rPr>
        <w:t>nitridálás</w:t>
      </w:r>
    </w:p>
    <w:p w:rsidR="002F610C" w:rsidRPr="00D52605" w:rsidRDefault="002F610C" w:rsidP="002F610C">
      <w:pPr>
        <w:spacing w:after="0"/>
        <w:ind w:left="1276" w:firstLine="142"/>
        <w:rPr>
          <w:rFonts w:cs="Times New Roman"/>
          <w:szCs w:val="24"/>
        </w:rPr>
      </w:pPr>
      <w:r w:rsidRPr="00D52605">
        <w:rPr>
          <w:rFonts w:cs="Times New Roman"/>
          <w:szCs w:val="24"/>
        </w:rPr>
        <w:t>ötvöző hőkezelések</w:t>
      </w:r>
    </w:p>
    <w:p w:rsidR="002F610C" w:rsidRPr="00D52605" w:rsidRDefault="002F610C" w:rsidP="002F610C">
      <w:pPr>
        <w:spacing w:after="0"/>
        <w:ind w:left="567"/>
        <w:rPr>
          <w:rFonts w:cs="Times New Roman"/>
          <w:szCs w:val="24"/>
        </w:rPr>
      </w:pPr>
      <w:r w:rsidRPr="00D52605">
        <w:rPr>
          <w:rFonts w:cs="Times New Roman"/>
          <w:szCs w:val="24"/>
        </w:rPr>
        <w:t>öntöttvas hőkezelése</w:t>
      </w:r>
    </w:p>
    <w:p w:rsidR="002F610C" w:rsidRPr="00D52605" w:rsidRDefault="002F610C" w:rsidP="002F610C">
      <w:pPr>
        <w:spacing w:after="0"/>
        <w:ind w:left="1418"/>
        <w:rPr>
          <w:rFonts w:cs="Times New Roman"/>
          <w:szCs w:val="24"/>
        </w:rPr>
      </w:pPr>
      <w:r w:rsidRPr="00D52605">
        <w:rPr>
          <w:rFonts w:cs="Times New Roman"/>
          <w:szCs w:val="24"/>
        </w:rPr>
        <w:t>szürkeöntvények hőkezelése</w:t>
      </w:r>
    </w:p>
    <w:p w:rsidR="002F610C" w:rsidRPr="00D52605" w:rsidRDefault="002F610C" w:rsidP="002F610C">
      <w:pPr>
        <w:spacing w:after="0"/>
        <w:ind w:left="1418"/>
        <w:rPr>
          <w:rFonts w:cs="Times New Roman"/>
          <w:szCs w:val="24"/>
        </w:rPr>
      </w:pPr>
      <w:r w:rsidRPr="00D52605">
        <w:rPr>
          <w:rFonts w:cs="Times New Roman"/>
          <w:szCs w:val="24"/>
        </w:rPr>
        <w:t>fehéröntvények hőkezelése</w:t>
      </w:r>
    </w:p>
    <w:p w:rsidR="002F610C" w:rsidRPr="00D52605" w:rsidRDefault="002F610C" w:rsidP="002F610C">
      <w:pPr>
        <w:spacing w:after="0"/>
        <w:ind w:left="567"/>
        <w:rPr>
          <w:rFonts w:cs="Times New Roman"/>
          <w:szCs w:val="24"/>
        </w:rPr>
      </w:pPr>
      <w:r w:rsidRPr="00D52605">
        <w:rPr>
          <w:rFonts w:cs="Times New Roman"/>
          <w:szCs w:val="24"/>
        </w:rPr>
        <w:t>ötvöző anyagok befolyása az anyag hőkezelhetőségi tulajdonságaira</w:t>
      </w:r>
    </w:p>
    <w:p w:rsidR="002F610C" w:rsidRPr="00D52605" w:rsidRDefault="002F610C" w:rsidP="002F610C">
      <w:pPr>
        <w:spacing w:after="0"/>
        <w:ind w:left="567"/>
        <w:rPr>
          <w:rFonts w:cs="Times New Roman"/>
          <w:szCs w:val="24"/>
        </w:rPr>
      </w:pPr>
      <w:r w:rsidRPr="00D52605">
        <w:rPr>
          <w:rFonts w:cs="Times New Roman"/>
          <w:szCs w:val="24"/>
        </w:rPr>
        <w:t>dekarbonizációs jelenség hatásai</w:t>
      </w:r>
    </w:p>
    <w:p w:rsidR="002F610C" w:rsidRPr="00D52605" w:rsidRDefault="002F610C" w:rsidP="002F610C">
      <w:pPr>
        <w:spacing w:after="0"/>
        <w:ind w:left="567"/>
        <w:rPr>
          <w:rFonts w:cs="Times New Roman"/>
        </w:rPr>
      </w:pPr>
      <w:r w:rsidRPr="00D52605">
        <w:rPr>
          <w:rFonts w:cs="Times New Roman"/>
          <w:szCs w:val="24"/>
        </w:rPr>
        <w:t>alumínium és ötvözeteinek hőkezelése</w:t>
      </w:r>
    </w:p>
    <w:p w:rsidR="008553B5" w:rsidRPr="00D52605" w:rsidRDefault="008553B5" w:rsidP="008553B5">
      <w:pPr>
        <w:tabs>
          <w:tab w:val="left" w:pos="1418"/>
          <w:tab w:val="right" w:pos="9072"/>
        </w:tabs>
        <w:spacing w:after="0"/>
        <w:ind w:left="851"/>
        <w:rPr>
          <w:rFonts w:cs="Times New Roman"/>
        </w:rPr>
      </w:pPr>
    </w:p>
    <w:p w:rsidR="008553B5" w:rsidRPr="00D52605" w:rsidRDefault="002F610C"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Kötések</w:t>
      </w:r>
    </w:p>
    <w:p w:rsidR="002F610C" w:rsidRPr="00D52605" w:rsidRDefault="002F610C" w:rsidP="002F610C">
      <w:pPr>
        <w:spacing w:after="0"/>
        <w:ind w:left="567"/>
        <w:rPr>
          <w:rFonts w:cs="Times New Roman"/>
          <w:b/>
          <w:szCs w:val="24"/>
        </w:rPr>
      </w:pPr>
      <w:r w:rsidRPr="00D52605">
        <w:rPr>
          <w:rFonts w:cs="Times New Roman"/>
          <w:szCs w:val="24"/>
        </w:rPr>
        <w:t>Hegesztés</w:t>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p>
    <w:p w:rsidR="002F610C" w:rsidRPr="00D52605" w:rsidRDefault="002F610C" w:rsidP="002F610C">
      <w:pPr>
        <w:spacing w:after="0"/>
        <w:ind w:left="567"/>
        <w:rPr>
          <w:rFonts w:cs="Times New Roman"/>
          <w:szCs w:val="24"/>
        </w:rPr>
      </w:pPr>
      <w:r w:rsidRPr="00D52605">
        <w:rPr>
          <w:rFonts w:cs="Times New Roman"/>
          <w:szCs w:val="24"/>
        </w:rPr>
        <w:t>hegeszthetőség fogalma</w:t>
      </w:r>
    </w:p>
    <w:p w:rsidR="002F610C" w:rsidRPr="00D52605" w:rsidRDefault="002F610C" w:rsidP="002F610C">
      <w:pPr>
        <w:spacing w:after="0"/>
        <w:ind w:left="567"/>
        <w:rPr>
          <w:rFonts w:cs="Times New Roman"/>
          <w:szCs w:val="24"/>
        </w:rPr>
      </w:pPr>
      <w:r w:rsidRPr="00D52605">
        <w:rPr>
          <w:rFonts w:cs="Times New Roman"/>
          <w:szCs w:val="24"/>
        </w:rPr>
        <w:t>hegesztő eljárások csoportosítása</w:t>
      </w:r>
    </w:p>
    <w:p w:rsidR="002F610C" w:rsidRPr="00D52605" w:rsidRDefault="002F610C" w:rsidP="002F610C">
      <w:pPr>
        <w:spacing w:after="0"/>
        <w:ind w:left="1418"/>
        <w:rPr>
          <w:rFonts w:cs="Times New Roman"/>
          <w:szCs w:val="24"/>
        </w:rPr>
      </w:pPr>
      <w:r w:rsidRPr="00D52605">
        <w:rPr>
          <w:rFonts w:cs="Times New Roman"/>
          <w:szCs w:val="24"/>
        </w:rPr>
        <w:t>bevont elektródás ívhegesztés</w:t>
      </w:r>
    </w:p>
    <w:p w:rsidR="002F610C" w:rsidRPr="00D52605" w:rsidRDefault="002F610C" w:rsidP="002F610C">
      <w:pPr>
        <w:spacing w:after="0"/>
        <w:ind w:left="1418"/>
        <w:rPr>
          <w:rFonts w:cs="Times New Roman"/>
          <w:szCs w:val="24"/>
        </w:rPr>
      </w:pPr>
      <w:r w:rsidRPr="00D52605">
        <w:rPr>
          <w:rFonts w:cs="Times New Roman"/>
          <w:szCs w:val="24"/>
        </w:rPr>
        <w:t>fogyó elektródás, semleges védőgázos ívhegesztés</w:t>
      </w:r>
    </w:p>
    <w:p w:rsidR="002F610C" w:rsidRPr="00D52605" w:rsidRDefault="002F610C" w:rsidP="002F610C">
      <w:pPr>
        <w:spacing w:after="0"/>
        <w:ind w:left="1418"/>
        <w:rPr>
          <w:rFonts w:cs="Times New Roman"/>
          <w:szCs w:val="24"/>
        </w:rPr>
      </w:pPr>
      <w:r w:rsidRPr="00D52605">
        <w:rPr>
          <w:rFonts w:cs="Times New Roman"/>
          <w:szCs w:val="24"/>
        </w:rPr>
        <w:t>fogyó elektródás, aktív védőgázos ívhegesztés</w:t>
      </w:r>
    </w:p>
    <w:p w:rsidR="002F610C" w:rsidRPr="00D52605" w:rsidRDefault="002F610C" w:rsidP="002F610C">
      <w:pPr>
        <w:spacing w:after="0"/>
        <w:ind w:left="1418"/>
        <w:rPr>
          <w:rFonts w:cs="Times New Roman"/>
          <w:szCs w:val="24"/>
        </w:rPr>
      </w:pPr>
      <w:r w:rsidRPr="00D52605">
        <w:rPr>
          <w:rFonts w:cs="Times New Roman"/>
          <w:szCs w:val="24"/>
        </w:rPr>
        <w:t>volframelektródás, semleges védőgázos ívhegesztés</w:t>
      </w:r>
    </w:p>
    <w:p w:rsidR="002F610C" w:rsidRPr="00D52605" w:rsidRDefault="002F610C" w:rsidP="002F610C">
      <w:pPr>
        <w:spacing w:after="0"/>
        <w:ind w:left="567"/>
        <w:rPr>
          <w:rFonts w:cs="Times New Roman"/>
          <w:szCs w:val="24"/>
        </w:rPr>
      </w:pPr>
      <w:r w:rsidRPr="00D52605">
        <w:rPr>
          <w:rFonts w:cs="Times New Roman"/>
          <w:szCs w:val="24"/>
        </w:rPr>
        <w:t>lánghegesztés és lángvágás technológiája</w:t>
      </w:r>
    </w:p>
    <w:p w:rsidR="002F610C" w:rsidRPr="00D52605" w:rsidRDefault="002F610C" w:rsidP="002F610C">
      <w:pPr>
        <w:spacing w:after="0"/>
        <w:ind w:left="567"/>
        <w:rPr>
          <w:rFonts w:cs="Times New Roman"/>
          <w:szCs w:val="24"/>
        </w:rPr>
      </w:pPr>
      <w:r w:rsidRPr="00D52605">
        <w:rPr>
          <w:rFonts w:cs="Times New Roman"/>
          <w:szCs w:val="24"/>
        </w:rPr>
        <w:t>egyéb ömlesztő hegesztő eljárások</w:t>
      </w:r>
    </w:p>
    <w:p w:rsidR="002F610C" w:rsidRPr="00D52605" w:rsidRDefault="002F610C" w:rsidP="002F610C">
      <w:pPr>
        <w:spacing w:after="0"/>
        <w:ind w:left="1418"/>
        <w:rPr>
          <w:rFonts w:cs="Times New Roman"/>
          <w:szCs w:val="24"/>
        </w:rPr>
      </w:pPr>
      <w:r w:rsidRPr="00D52605">
        <w:rPr>
          <w:rFonts w:cs="Times New Roman"/>
          <w:szCs w:val="24"/>
        </w:rPr>
        <w:t>fedettívű hegesztés</w:t>
      </w:r>
    </w:p>
    <w:p w:rsidR="002F610C" w:rsidRPr="00D52605" w:rsidRDefault="002F610C" w:rsidP="002F610C">
      <w:pPr>
        <w:spacing w:after="0"/>
        <w:ind w:left="1418"/>
        <w:rPr>
          <w:rFonts w:cs="Times New Roman"/>
          <w:szCs w:val="24"/>
        </w:rPr>
      </w:pPr>
      <w:r w:rsidRPr="00D52605">
        <w:rPr>
          <w:rFonts w:cs="Times New Roman"/>
          <w:szCs w:val="24"/>
        </w:rPr>
        <w:t>plazmahegesztés</w:t>
      </w:r>
    </w:p>
    <w:p w:rsidR="002F610C" w:rsidRPr="00D52605" w:rsidRDefault="002F610C" w:rsidP="002F610C">
      <w:pPr>
        <w:spacing w:after="0"/>
        <w:ind w:left="1418"/>
        <w:rPr>
          <w:rFonts w:cs="Times New Roman"/>
          <w:szCs w:val="24"/>
        </w:rPr>
      </w:pPr>
      <w:r w:rsidRPr="00D52605">
        <w:rPr>
          <w:rFonts w:cs="Times New Roman"/>
          <w:szCs w:val="24"/>
        </w:rPr>
        <w:t>elektronsugaras hegesztés</w:t>
      </w:r>
    </w:p>
    <w:p w:rsidR="002F610C" w:rsidRPr="00D52605" w:rsidRDefault="002F610C" w:rsidP="002F610C">
      <w:pPr>
        <w:spacing w:after="0"/>
        <w:ind w:left="1418"/>
        <w:rPr>
          <w:rFonts w:cs="Times New Roman"/>
          <w:szCs w:val="24"/>
        </w:rPr>
      </w:pPr>
      <w:r w:rsidRPr="00D52605">
        <w:rPr>
          <w:rFonts w:cs="Times New Roman"/>
          <w:szCs w:val="24"/>
        </w:rPr>
        <w:t>lézersugaras hegesztés</w:t>
      </w:r>
    </w:p>
    <w:p w:rsidR="002F610C" w:rsidRPr="00D52605" w:rsidRDefault="002F610C" w:rsidP="002F610C">
      <w:pPr>
        <w:spacing w:after="0"/>
        <w:ind w:left="1418"/>
        <w:rPr>
          <w:rFonts w:cs="Times New Roman"/>
          <w:szCs w:val="24"/>
        </w:rPr>
      </w:pPr>
      <w:r w:rsidRPr="00D52605">
        <w:rPr>
          <w:rFonts w:cs="Times New Roman"/>
          <w:szCs w:val="24"/>
        </w:rPr>
        <w:t>aluminotermikus hegesztés</w:t>
      </w:r>
    </w:p>
    <w:p w:rsidR="002F610C" w:rsidRPr="00D52605" w:rsidRDefault="002F610C" w:rsidP="002F610C">
      <w:pPr>
        <w:spacing w:after="0"/>
        <w:ind w:left="567"/>
        <w:rPr>
          <w:rFonts w:cs="Times New Roman"/>
          <w:szCs w:val="24"/>
        </w:rPr>
      </w:pPr>
      <w:r w:rsidRPr="00D52605">
        <w:rPr>
          <w:rFonts w:cs="Times New Roman"/>
          <w:szCs w:val="24"/>
        </w:rPr>
        <w:t>ellenállás hegesztések</w:t>
      </w:r>
    </w:p>
    <w:p w:rsidR="002F610C" w:rsidRPr="00D52605" w:rsidRDefault="002F610C" w:rsidP="002F610C">
      <w:pPr>
        <w:spacing w:after="0"/>
        <w:ind w:left="1418"/>
        <w:rPr>
          <w:rFonts w:cs="Times New Roman"/>
          <w:szCs w:val="24"/>
        </w:rPr>
      </w:pPr>
      <w:r w:rsidRPr="00D52605">
        <w:rPr>
          <w:rFonts w:cs="Times New Roman"/>
          <w:szCs w:val="24"/>
        </w:rPr>
        <w:t>ponthegesztés</w:t>
      </w:r>
    </w:p>
    <w:p w:rsidR="002F610C" w:rsidRPr="00D52605" w:rsidRDefault="002F610C" w:rsidP="002F610C">
      <w:pPr>
        <w:spacing w:after="0"/>
        <w:ind w:left="1418"/>
        <w:rPr>
          <w:rFonts w:cs="Times New Roman"/>
          <w:szCs w:val="24"/>
        </w:rPr>
      </w:pPr>
      <w:r w:rsidRPr="00D52605">
        <w:rPr>
          <w:rFonts w:cs="Times New Roman"/>
          <w:szCs w:val="24"/>
        </w:rPr>
        <w:t>vonalhegesztés</w:t>
      </w:r>
    </w:p>
    <w:p w:rsidR="002F610C" w:rsidRPr="00D52605" w:rsidRDefault="002F610C" w:rsidP="002F610C">
      <w:pPr>
        <w:spacing w:after="0"/>
        <w:ind w:left="1418"/>
        <w:rPr>
          <w:rFonts w:cs="Times New Roman"/>
          <w:szCs w:val="24"/>
        </w:rPr>
      </w:pPr>
      <w:r w:rsidRPr="00D52605">
        <w:rPr>
          <w:rFonts w:cs="Times New Roman"/>
          <w:szCs w:val="24"/>
        </w:rPr>
        <w:t>dudorhegesztés</w:t>
      </w:r>
    </w:p>
    <w:p w:rsidR="002F610C" w:rsidRPr="00D52605" w:rsidRDefault="002F610C" w:rsidP="002F610C">
      <w:pPr>
        <w:spacing w:after="0"/>
        <w:ind w:left="1418"/>
        <w:rPr>
          <w:rFonts w:cs="Times New Roman"/>
          <w:szCs w:val="24"/>
        </w:rPr>
      </w:pPr>
      <w:r w:rsidRPr="00D52605">
        <w:rPr>
          <w:rFonts w:cs="Times New Roman"/>
          <w:szCs w:val="24"/>
        </w:rPr>
        <w:t>tompahegesztés</w:t>
      </w:r>
    </w:p>
    <w:p w:rsidR="002F610C" w:rsidRPr="00D52605" w:rsidRDefault="002F610C" w:rsidP="002F610C">
      <w:pPr>
        <w:spacing w:after="0"/>
        <w:ind w:left="1418"/>
        <w:rPr>
          <w:rFonts w:cs="Times New Roman"/>
          <w:szCs w:val="24"/>
        </w:rPr>
      </w:pPr>
      <w:r w:rsidRPr="00D52605">
        <w:rPr>
          <w:rFonts w:cs="Times New Roman"/>
          <w:szCs w:val="24"/>
        </w:rPr>
        <w:t>fólia- és iker fóliahegesztés</w:t>
      </w:r>
    </w:p>
    <w:p w:rsidR="002F610C" w:rsidRPr="00D52605" w:rsidRDefault="002F610C" w:rsidP="002F610C">
      <w:pPr>
        <w:spacing w:after="0"/>
        <w:ind w:left="1418"/>
        <w:rPr>
          <w:rFonts w:cs="Times New Roman"/>
          <w:szCs w:val="24"/>
        </w:rPr>
      </w:pPr>
      <w:r w:rsidRPr="00D52605">
        <w:rPr>
          <w:rFonts w:cs="Times New Roman"/>
          <w:szCs w:val="24"/>
        </w:rPr>
        <w:t>sajtoló hegesztési eljárások</w:t>
      </w:r>
    </w:p>
    <w:p w:rsidR="002F610C" w:rsidRPr="00D52605" w:rsidRDefault="002F610C" w:rsidP="002F610C">
      <w:pPr>
        <w:spacing w:after="0"/>
        <w:ind w:left="1418"/>
        <w:rPr>
          <w:rFonts w:cs="Times New Roman"/>
          <w:szCs w:val="24"/>
        </w:rPr>
      </w:pPr>
      <w:r w:rsidRPr="00D52605">
        <w:rPr>
          <w:rFonts w:cs="Times New Roman"/>
          <w:szCs w:val="24"/>
        </w:rPr>
        <w:t>acél- és vasöntvények hegesztése</w:t>
      </w:r>
    </w:p>
    <w:p w:rsidR="002F610C" w:rsidRPr="00D52605" w:rsidRDefault="002F610C" w:rsidP="002F610C">
      <w:pPr>
        <w:spacing w:after="0"/>
        <w:ind w:left="1418"/>
        <w:rPr>
          <w:rFonts w:cs="Times New Roman"/>
          <w:szCs w:val="24"/>
        </w:rPr>
      </w:pPr>
      <w:r w:rsidRPr="00D52605">
        <w:rPr>
          <w:rFonts w:cs="Times New Roman"/>
          <w:szCs w:val="24"/>
        </w:rPr>
        <w:t>alumínium- és ötvözetei hegesztése</w:t>
      </w:r>
    </w:p>
    <w:p w:rsidR="002F610C" w:rsidRPr="00D52605" w:rsidRDefault="002F610C" w:rsidP="002F610C">
      <w:pPr>
        <w:spacing w:after="0"/>
        <w:ind w:left="1418"/>
        <w:rPr>
          <w:rFonts w:cs="Times New Roman"/>
          <w:szCs w:val="24"/>
        </w:rPr>
      </w:pPr>
      <w:r w:rsidRPr="00D52605">
        <w:rPr>
          <w:rFonts w:cs="Times New Roman"/>
          <w:szCs w:val="24"/>
        </w:rPr>
        <w:t>réz- és ötvözetei hegesztése</w:t>
      </w:r>
    </w:p>
    <w:p w:rsidR="002F610C" w:rsidRPr="00D52605" w:rsidRDefault="002F610C" w:rsidP="002F610C">
      <w:pPr>
        <w:spacing w:after="0"/>
        <w:ind w:left="1418"/>
        <w:rPr>
          <w:rFonts w:cs="Times New Roman"/>
          <w:szCs w:val="24"/>
        </w:rPr>
      </w:pPr>
      <w:r w:rsidRPr="00D52605">
        <w:rPr>
          <w:rFonts w:cs="Times New Roman"/>
          <w:szCs w:val="24"/>
        </w:rPr>
        <w:t>műanyaghegesztő eljárások</w:t>
      </w:r>
    </w:p>
    <w:p w:rsidR="002F610C" w:rsidRPr="00D52605" w:rsidRDefault="002F610C" w:rsidP="002F610C">
      <w:pPr>
        <w:spacing w:after="0"/>
        <w:ind w:left="1418"/>
        <w:rPr>
          <w:rFonts w:cs="Times New Roman"/>
          <w:szCs w:val="24"/>
        </w:rPr>
      </w:pPr>
      <w:r w:rsidRPr="00D52605">
        <w:rPr>
          <w:rFonts w:cs="Times New Roman"/>
          <w:szCs w:val="24"/>
        </w:rPr>
        <w:t>a hegesztés előkészítő- és utólagos munkálatai</w:t>
      </w:r>
    </w:p>
    <w:p w:rsidR="002F610C" w:rsidRPr="00D52605" w:rsidRDefault="002F610C" w:rsidP="002F610C">
      <w:pPr>
        <w:spacing w:after="0"/>
        <w:ind w:left="1418"/>
        <w:rPr>
          <w:rFonts w:cs="Times New Roman"/>
          <w:szCs w:val="24"/>
        </w:rPr>
      </w:pPr>
      <w:r w:rsidRPr="00D52605">
        <w:rPr>
          <w:rFonts w:cs="Times New Roman"/>
          <w:szCs w:val="24"/>
        </w:rPr>
        <w:t>hegesztési hibák</w:t>
      </w:r>
    </w:p>
    <w:p w:rsidR="002F610C" w:rsidRPr="00D52605" w:rsidRDefault="002F610C" w:rsidP="002F610C">
      <w:pPr>
        <w:spacing w:after="0"/>
        <w:ind w:left="567"/>
        <w:rPr>
          <w:rFonts w:cs="Times New Roman"/>
          <w:b/>
          <w:szCs w:val="24"/>
        </w:rPr>
      </w:pPr>
      <w:r w:rsidRPr="00D52605">
        <w:rPr>
          <w:rFonts w:cs="Times New Roman"/>
          <w:szCs w:val="24"/>
        </w:rPr>
        <w:t>Forrasztás</w:t>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p>
    <w:p w:rsidR="002F610C" w:rsidRPr="00D52605" w:rsidRDefault="002F610C" w:rsidP="002F610C">
      <w:pPr>
        <w:spacing w:after="0"/>
        <w:ind w:left="1418"/>
        <w:rPr>
          <w:rFonts w:cs="Times New Roman"/>
          <w:szCs w:val="24"/>
        </w:rPr>
      </w:pPr>
      <w:r w:rsidRPr="00D52605">
        <w:rPr>
          <w:rFonts w:cs="Times New Roman"/>
          <w:szCs w:val="24"/>
        </w:rPr>
        <w:t>forrasztás meghatározása, technológiája</w:t>
      </w:r>
    </w:p>
    <w:p w:rsidR="002F610C" w:rsidRPr="00D52605" w:rsidRDefault="002F610C" w:rsidP="002F610C">
      <w:pPr>
        <w:spacing w:after="0"/>
        <w:ind w:left="1418"/>
        <w:rPr>
          <w:rFonts w:cs="Times New Roman"/>
          <w:szCs w:val="24"/>
        </w:rPr>
      </w:pPr>
      <w:r w:rsidRPr="00D52605">
        <w:rPr>
          <w:rFonts w:cs="Times New Roman"/>
          <w:szCs w:val="24"/>
        </w:rPr>
        <w:t>forraszanyag fogalma, megválasztásának szempontjai</w:t>
      </w:r>
    </w:p>
    <w:p w:rsidR="002F610C" w:rsidRPr="00D52605" w:rsidRDefault="002F610C" w:rsidP="002F610C">
      <w:pPr>
        <w:spacing w:after="0"/>
        <w:ind w:left="1418"/>
        <w:rPr>
          <w:rFonts w:cs="Times New Roman"/>
          <w:szCs w:val="24"/>
        </w:rPr>
      </w:pPr>
      <w:r w:rsidRPr="00D52605">
        <w:rPr>
          <w:rFonts w:cs="Times New Roman"/>
          <w:szCs w:val="24"/>
        </w:rPr>
        <w:t>forrasztási technológiák csoportosítása a forrasztás hőmérséklete szerint</w:t>
      </w:r>
    </w:p>
    <w:p w:rsidR="002F610C" w:rsidRPr="00D52605" w:rsidRDefault="002F610C" w:rsidP="002F610C">
      <w:pPr>
        <w:spacing w:after="0"/>
        <w:ind w:left="1418"/>
        <w:rPr>
          <w:rFonts w:cs="Times New Roman"/>
          <w:szCs w:val="24"/>
        </w:rPr>
      </w:pPr>
      <w:r w:rsidRPr="00D52605">
        <w:rPr>
          <w:rFonts w:cs="Times New Roman"/>
          <w:szCs w:val="24"/>
        </w:rPr>
        <w:t>folyasztószer feladata, jellemző tulajdonságai</w:t>
      </w:r>
    </w:p>
    <w:p w:rsidR="002F610C" w:rsidRPr="00D52605" w:rsidRDefault="002F610C" w:rsidP="002F610C">
      <w:pPr>
        <w:spacing w:after="0"/>
        <w:ind w:left="1418"/>
        <w:rPr>
          <w:rFonts w:cs="Times New Roman"/>
          <w:szCs w:val="24"/>
        </w:rPr>
      </w:pPr>
      <w:r w:rsidRPr="00D52605">
        <w:rPr>
          <w:rFonts w:cs="Times New Roman"/>
          <w:szCs w:val="24"/>
        </w:rPr>
        <w:t>forrasztópákával végzett forrasztő eljárások</w:t>
      </w:r>
    </w:p>
    <w:p w:rsidR="002F610C" w:rsidRPr="00D52605" w:rsidRDefault="002F610C" w:rsidP="002F610C">
      <w:pPr>
        <w:spacing w:after="0"/>
        <w:ind w:left="1418"/>
        <w:rPr>
          <w:rFonts w:cs="Times New Roman"/>
          <w:szCs w:val="24"/>
        </w:rPr>
      </w:pPr>
      <w:r w:rsidRPr="00D52605">
        <w:rPr>
          <w:rFonts w:cs="Times New Roman"/>
          <w:szCs w:val="24"/>
        </w:rPr>
        <w:t>lángforrasztási eljárások</w:t>
      </w:r>
    </w:p>
    <w:p w:rsidR="002F610C" w:rsidRPr="00D52605" w:rsidRDefault="002F610C" w:rsidP="002F610C">
      <w:pPr>
        <w:spacing w:after="0"/>
        <w:ind w:left="567"/>
        <w:rPr>
          <w:rFonts w:cs="Times New Roman"/>
          <w:b/>
          <w:szCs w:val="24"/>
        </w:rPr>
      </w:pPr>
      <w:r w:rsidRPr="00D52605">
        <w:rPr>
          <w:rFonts w:cs="Times New Roman"/>
          <w:szCs w:val="24"/>
        </w:rPr>
        <w:t>Fémragasztás</w:t>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p>
    <w:p w:rsidR="002F610C" w:rsidRPr="00D52605" w:rsidRDefault="002F610C" w:rsidP="002F610C">
      <w:pPr>
        <w:spacing w:after="0"/>
        <w:ind w:left="1418"/>
        <w:rPr>
          <w:rFonts w:cs="Times New Roman"/>
          <w:szCs w:val="24"/>
        </w:rPr>
      </w:pPr>
      <w:r w:rsidRPr="00D52605">
        <w:rPr>
          <w:rFonts w:cs="Times New Roman"/>
          <w:szCs w:val="24"/>
        </w:rPr>
        <w:t>a fémragasztás célja, alkalmazási területei</w:t>
      </w:r>
    </w:p>
    <w:p w:rsidR="002F610C" w:rsidRPr="00D52605" w:rsidRDefault="002F610C" w:rsidP="002F610C">
      <w:pPr>
        <w:spacing w:after="0"/>
        <w:ind w:left="1418"/>
        <w:rPr>
          <w:rFonts w:cs="Times New Roman"/>
          <w:szCs w:val="24"/>
        </w:rPr>
      </w:pPr>
      <w:r w:rsidRPr="00D52605">
        <w:rPr>
          <w:rFonts w:cs="Times New Roman"/>
          <w:szCs w:val="24"/>
        </w:rPr>
        <w:t>ragasztóanyagok</w:t>
      </w:r>
    </w:p>
    <w:p w:rsidR="002F610C" w:rsidRPr="00D52605" w:rsidRDefault="002F610C" w:rsidP="002F610C">
      <w:pPr>
        <w:spacing w:after="0"/>
        <w:ind w:left="1418"/>
        <w:rPr>
          <w:rFonts w:cs="Times New Roman"/>
          <w:szCs w:val="24"/>
        </w:rPr>
      </w:pPr>
      <w:r w:rsidRPr="00D52605">
        <w:rPr>
          <w:rFonts w:cs="Times New Roman"/>
          <w:szCs w:val="24"/>
        </w:rPr>
        <w:t>a ragasztás technológiája</w:t>
      </w:r>
    </w:p>
    <w:p w:rsidR="002F610C" w:rsidRPr="00D52605" w:rsidRDefault="002F610C" w:rsidP="002F610C">
      <w:pPr>
        <w:spacing w:after="0"/>
        <w:ind w:left="1418"/>
        <w:rPr>
          <w:rFonts w:cs="Times New Roman"/>
          <w:szCs w:val="24"/>
        </w:rPr>
      </w:pPr>
      <w:r w:rsidRPr="00D52605">
        <w:rPr>
          <w:rFonts w:cs="Times New Roman"/>
          <w:szCs w:val="24"/>
        </w:rPr>
        <w:t>különféle anyagok ragasztása</w:t>
      </w:r>
    </w:p>
    <w:p w:rsidR="008553B5" w:rsidRPr="00D52605" w:rsidRDefault="008553B5" w:rsidP="008553B5">
      <w:pPr>
        <w:tabs>
          <w:tab w:val="left" w:pos="1418"/>
          <w:tab w:val="right" w:pos="9072"/>
        </w:tabs>
        <w:spacing w:after="0"/>
        <w:ind w:left="851"/>
        <w:rPr>
          <w:rFonts w:cs="Times New Roman"/>
        </w:rPr>
      </w:pPr>
    </w:p>
    <w:p w:rsidR="008553B5" w:rsidRPr="00D52605" w:rsidRDefault="002F610C"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Forgács nélküli hidegalakítások</w:t>
      </w:r>
    </w:p>
    <w:p w:rsidR="002F610C" w:rsidRPr="00D52605" w:rsidRDefault="002F610C" w:rsidP="002F610C">
      <w:pPr>
        <w:spacing w:after="0"/>
        <w:ind w:left="567"/>
        <w:rPr>
          <w:rFonts w:cs="Times New Roman"/>
          <w:szCs w:val="24"/>
        </w:rPr>
      </w:pPr>
      <w:r w:rsidRPr="00D52605">
        <w:rPr>
          <w:rFonts w:cs="Times New Roman"/>
          <w:szCs w:val="24"/>
        </w:rPr>
        <w:t>forgács nélküli hidegalakítások jelentősége és gazdaságossága</w:t>
      </w:r>
    </w:p>
    <w:p w:rsidR="002F610C" w:rsidRPr="00D52605" w:rsidRDefault="002F610C" w:rsidP="002F610C">
      <w:pPr>
        <w:spacing w:after="0"/>
        <w:ind w:left="567"/>
        <w:rPr>
          <w:rFonts w:cs="Times New Roman"/>
          <w:szCs w:val="24"/>
        </w:rPr>
      </w:pPr>
      <w:r w:rsidRPr="00D52605">
        <w:rPr>
          <w:rFonts w:cs="Times New Roman"/>
          <w:szCs w:val="24"/>
        </w:rPr>
        <w:t>hidegalakító műveletek</w:t>
      </w:r>
    </w:p>
    <w:p w:rsidR="002F610C" w:rsidRPr="00D52605" w:rsidRDefault="002F610C" w:rsidP="002F610C">
      <w:pPr>
        <w:spacing w:after="0"/>
        <w:ind w:left="1418"/>
        <w:rPr>
          <w:rFonts w:cs="Times New Roman"/>
          <w:szCs w:val="24"/>
        </w:rPr>
      </w:pPr>
      <w:r w:rsidRPr="00D52605">
        <w:rPr>
          <w:rFonts w:cs="Times New Roman"/>
          <w:szCs w:val="24"/>
        </w:rPr>
        <w:t>vágás</w:t>
      </w:r>
    </w:p>
    <w:p w:rsidR="002F610C" w:rsidRPr="00D52605" w:rsidRDefault="002F610C" w:rsidP="002F610C">
      <w:pPr>
        <w:spacing w:after="0"/>
        <w:ind w:left="1418"/>
        <w:rPr>
          <w:rFonts w:cs="Times New Roman"/>
          <w:szCs w:val="24"/>
        </w:rPr>
      </w:pPr>
      <w:r w:rsidRPr="00D52605">
        <w:rPr>
          <w:rFonts w:cs="Times New Roman"/>
          <w:szCs w:val="24"/>
        </w:rPr>
        <w:t>darabolás</w:t>
      </w:r>
    </w:p>
    <w:p w:rsidR="002F610C" w:rsidRPr="00D52605" w:rsidRDefault="002F610C" w:rsidP="002F610C">
      <w:pPr>
        <w:spacing w:after="0"/>
        <w:ind w:left="1418"/>
        <w:rPr>
          <w:rFonts w:cs="Times New Roman"/>
          <w:szCs w:val="24"/>
        </w:rPr>
      </w:pPr>
      <w:r w:rsidRPr="00D52605">
        <w:rPr>
          <w:rFonts w:cs="Times New Roman"/>
          <w:szCs w:val="24"/>
        </w:rPr>
        <w:t>kivágás, lyukasztás</w:t>
      </w:r>
    </w:p>
    <w:p w:rsidR="002F610C" w:rsidRPr="00D52605" w:rsidRDefault="002F610C" w:rsidP="002F610C">
      <w:pPr>
        <w:spacing w:after="0"/>
        <w:ind w:left="1418"/>
        <w:rPr>
          <w:rFonts w:cs="Times New Roman"/>
          <w:szCs w:val="24"/>
        </w:rPr>
      </w:pPr>
      <w:r w:rsidRPr="00D52605">
        <w:rPr>
          <w:rFonts w:cs="Times New Roman"/>
          <w:szCs w:val="24"/>
        </w:rPr>
        <w:t>hajlítás</w:t>
      </w:r>
    </w:p>
    <w:p w:rsidR="002F610C" w:rsidRPr="00D52605" w:rsidRDefault="002F610C" w:rsidP="002F610C">
      <w:pPr>
        <w:spacing w:after="0"/>
        <w:ind w:left="1418"/>
        <w:rPr>
          <w:rFonts w:cs="Times New Roman"/>
          <w:szCs w:val="24"/>
        </w:rPr>
      </w:pPr>
      <w:r w:rsidRPr="00D52605">
        <w:rPr>
          <w:rFonts w:cs="Times New Roman"/>
          <w:szCs w:val="24"/>
        </w:rPr>
        <w:t>mélyhúzás</w:t>
      </w:r>
    </w:p>
    <w:p w:rsidR="002F610C" w:rsidRPr="00D52605" w:rsidRDefault="002F610C" w:rsidP="002F610C">
      <w:pPr>
        <w:spacing w:after="0"/>
        <w:ind w:left="567"/>
        <w:rPr>
          <w:rFonts w:cs="Times New Roman"/>
          <w:szCs w:val="24"/>
        </w:rPr>
      </w:pPr>
      <w:r w:rsidRPr="00D52605">
        <w:rPr>
          <w:rFonts w:cs="Times New Roman"/>
          <w:szCs w:val="24"/>
        </w:rPr>
        <w:t>térfogatalakítások</w:t>
      </w:r>
    </w:p>
    <w:p w:rsidR="002F610C" w:rsidRPr="00D52605" w:rsidRDefault="002F610C" w:rsidP="002F610C">
      <w:pPr>
        <w:spacing w:after="0"/>
        <w:ind w:left="1418"/>
        <w:rPr>
          <w:rFonts w:cs="Times New Roman"/>
          <w:szCs w:val="24"/>
        </w:rPr>
      </w:pPr>
      <w:r w:rsidRPr="00D52605">
        <w:rPr>
          <w:rFonts w:cs="Times New Roman"/>
          <w:szCs w:val="24"/>
        </w:rPr>
        <w:t>hidegzömítés</w:t>
      </w:r>
    </w:p>
    <w:p w:rsidR="002F610C" w:rsidRPr="00D52605" w:rsidRDefault="002F610C" w:rsidP="002F610C">
      <w:pPr>
        <w:spacing w:after="0"/>
        <w:ind w:left="1418"/>
        <w:rPr>
          <w:rFonts w:cs="Times New Roman"/>
        </w:rPr>
      </w:pPr>
      <w:r w:rsidRPr="00D52605">
        <w:rPr>
          <w:rFonts w:cs="Times New Roman"/>
          <w:szCs w:val="24"/>
        </w:rPr>
        <w:t>hidegfolyatás</w:t>
      </w:r>
    </w:p>
    <w:p w:rsidR="008553B5" w:rsidRPr="00D52605" w:rsidRDefault="008553B5" w:rsidP="008553B5">
      <w:pPr>
        <w:tabs>
          <w:tab w:val="left" w:pos="1418"/>
          <w:tab w:val="right" w:pos="9072"/>
        </w:tabs>
        <w:spacing w:after="0"/>
        <w:ind w:left="851"/>
        <w:rPr>
          <w:rFonts w:cs="Times New Roman"/>
        </w:rPr>
      </w:pPr>
    </w:p>
    <w:p w:rsidR="008553B5" w:rsidRPr="00D52605" w:rsidRDefault="002F610C"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Forgácsolás</w:t>
      </w:r>
    </w:p>
    <w:p w:rsidR="002F610C" w:rsidRPr="00D52605" w:rsidRDefault="002F610C" w:rsidP="002F610C">
      <w:pPr>
        <w:spacing w:after="0"/>
        <w:ind w:left="567"/>
        <w:rPr>
          <w:rFonts w:cs="Times New Roman"/>
          <w:szCs w:val="24"/>
        </w:rPr>
      </w:pPr>
      <w:r w:rsidRPr="00D52605">
        <w:rPr>
          <w:rFonts w:cs="Times New Roman"/>
          <w:szCs w:val="24"/>
        </w:rPr>
        <w:t>Térfogat csökkentéses javítások, forgácsolás</w:t>
      </w:r>
    </w:p>
    <w:p w:rsidR="002F610C" w:rsidRPr="00D52605" w:rsidRDefault="002F610C" w:rsidP="002F610C">
      <w:pPr>
        <w:spacing w:after="0"/>
        <w:ind w:left="709"/>
        <w:rPr>
          <w:rFonts w:cs="Times New Roman"/>
          <w:szCs w:val="24"/>
        </w:rPr>
      </w:pPr>
      <w:r w:rsidRPr="00D52605">
        <w:rPr>
          <w:rFonts w:cs="Times New Roman"/>
          <w:szCs w:val="24"/>
        </w:rPr>
        <w:t>forgácsolás elmélete</w:t>
      </w:r>
    </w:p>
    <w:p w:rsidR="002F610C" w:rsidRPr="00D52605" w:rsidRDefault="002F610C" w:rsidP="002F610C">
      <w:pPr>
        <w:spacing w:after="0"/>
        <w:ind w:left="1418"/>
        <w:rPr>
          <w:rFonts w:cs="Times New Roman"/>
          <w:szCs w:val="24"/>
        </w:rPr>
      </w:pPr>
      <w:r w:rsidRPr="00D52605">
        <w:rPr>
          <w:rFonts w:cs="Times New Roman"/>
          <w:szCs w:val="24"/>
        </w:rPr>
        <w:t>forgácsképződés</w:t>
      </w:r>
    </w:p>
    <w:p w:rsidR="002F610C" w:rsidRPr="00D52605" w:rsidRDefault="002F610C" w:rsidP="002F610C">
      <w:pPr>
        <w:spacing w:after="0"/>
        <w:ind w:left="1418"/>
        <w:rPr>
          <w:rFonts w:cs="Times New Roman"/>
          <w:szCs w:val="24"/>
        </w:rPr>
      </w:pPr>
      <w:r w:rsidRPr="00D52605">
        <w:rPr>
          <w:rFonts w:cs="Times New Roman"/>
          <w:szCs w:val="24"/>
        </w:rPr>
        <w:t>forgácsoló szerszámok élgeometriája</w:t>
      </w:r>
    </w:p>
    <w:p w:rsidR="002F610C" w:rsidRPr="00D52605" w:rsidRDefault="002F610C" w:rsidP="002F610C">
      <w:pPr>
        <w:spacing w:after="0"/>
        <w:ind w:left="1418"/>
        <w:rPr>
          <w:rFonts w:cs="Times New Roman"/>
          <w:szCs w:val="24"/>
        </w:rPr>
      </w:pPr>
      <w:r w:rsidRPr="00D52605">
        <w:rPr>
          <w:rFonts w:cs="Times New Roman"/>
          <w:szCs w:val="24"/>
        </w:rPr>
        <w:t>forgácsolási erő</w:t>
      </w:r>
    </w:p>
    <w:p w:rsidR="002F610C" w:rsidRPr="00D52605" w:rsidRDefault="002F610C" w:rsidP="002F610C">
      <w:pPr>
        <w:spacing w:after="0"/>
        <w:ind w:left="1418"/>
        <w:rPr>
          <w:rFonts w:cs="Times New Roman"/>
          <w:szCs w:val="24"/>
        </w:rPr>
      </w:pPr>
      <w:r w:rsidRPr="00D52605">
        <w:rPr>
          <w:rFonts w:cs="Times New Roman"/>
          <w:szCs w:val="24"/>
        </w:rPr>
        <w:t>forgácsolás közbeni hőképződés</w:t>
      </w:r>
    </w:p>
    <w:p w:rsidR="002F610C" w:rsidRPr="00D52605" w:rsidRDefault="002F610C" w:rsidP="002F610C">
      <w:pPr>
        <w:spacing w:after="0"/>
        <w:ind w:left="1418"/>
        <w:rPr>
          <w:rFonts w:cs="Times New Roman"/>
          <w:szCs w:val="24"/>
        </w:rPr>
      </w:pPr>
      <w:r w:rsidRPr="00D52605">
        <w:rPr>
          <w:rFonts w:cs="Times New Roman"/>
          <w:szCs w:val="24"/>
        </w:rPr>
        <w:t>szerszámkopás és élettartam</w:t>
      </w:r>
    </w:p>
    <w:p w:rsidR="002F610C" w:rsidRPr="00D52605" w:rsidRDefault="002F610C" w:rsidP="002F610C">
      <w:pPr>
        <w:spacing w:after="0"/>
        <w:ind w:left="567"/>
        <w:rPr>
          <w:rFonts w:cs="Times New Roman"/>
          <w:szCs w:val="24"/>
        </w:rPr>
      </w:pPr>
      <w:r w:rsidRPr="00D52605">
        <w:rPr>
          <w:rFonts w:cs="Times New Roman"/>
          <w:szCs w:val="24"/>
        </w:rPr>
        <w:t>forgácsolási technológiák</w:t>
      </w:r>
    </w:p>
    <w:p w:rsidR="002F610C" w:rsidRPr="00D52605" w:rsidRDefault="002F610C" w:rsidP="002F610C">
      <w:pPr>
        <w:spacing w:after="0"/>
        <w:ind w:left="1418"/>
        <w:rPr>
          <w:rFonts w:cs="Times New Roman"/>
          <w:szCs w:val="24"/>
        </w:rPr>
      </w:pPr>
      <w:r w:rsidRPr="00D52605">
        <w:rPr>
          <w:rFonts w:cs="Times New Roman"/>
          <w:szCs w:val="24"/>
        </w:rPr>
        <w:t>esztergálás</w:t>
      </w:r>
    </w:p>
    <w:p w:rsidR="002F610C" w:rsidRPr="00D52605" w:rsidRDefault="002F610C" w:rsidP="002F610C">
      <w:pPr>
        <w:spacing w:after="0"/>
        <w:ind w:left="1418"/>
        <w:rPr>
          <w:rFonts w:cs="Times New Roman"/>
          <w:szCs w:val="24"/>
        </w:rPr>
      </w:pPr>
      <w:r w:rsidRPr="00D52605">
        <w:rPr>
          <w:rFonts w:cs="Times New Roman"/>
          <w:szCs w:val="24"/>
        </w:rPr>
        <w:t>fúrás, furatbővítés</w:t>
      </w:r>
    </w:p>
    <w:p w:rsidR="002F610C" w:rsidRPr="00D52605" w:rsidRDefault="002F610C" w:rsidP="002F610C">
      <w:pPr>
        <w:spacing w:after="0"/>
        <w:ind w:left="1418"/>
        <w:rPr>
          <w:rFonts w:cs="Times New Roman"/>
          <w:szCs w:val="24"/>
        </w:rPr>
      </w:pPr>
      <w:r w:rsidRPr="00D52605">
        <w:rPr>
          <w:rFonts w:cs="Times New Roman"/>
          <w:szCs w:val="24"/>
        </w:rPr>
        <w:t>gyalulás, vésés</w:t>
      </w:r>
    </w:p>
    <w:p w:rsidR="002F610C" w:rsidRPr="00D52605" w:rsidRDefault="002F610C" w:rsidP="002F610C">
      <w:pPr>
        <w:spacing w:after="0"/>
        <w:ind w:left="1418"/>
        <w:rPr>
          <w:rFonts w:cs="Times New Roman"/>
          <w:szCs w:val="24"/>
        </w:rPr>
      </w:pPr>
      <w:r w:rsidRPr="00D52605">
        <w:rPr>
          <w:rFonts w:cs="Times New Roman"/>
          <w:szCs w:val="24"/>
        </w:rPr>
        <w:t>üregelés, alakhúzás</w:t>
      </w:r>
    </w:p>
    <w:p w:rsidR="002F610C" w:rsidRPr="00D52605" w:rsidRDefault="002F610C" w:rsidP="002F610C">
      <w:pPr>
        <w:spacing w:after="0"/>
        <w:ind w:left="1418"/>
        <w:rPr>
          <w:rFonts w:cs="Times New Roman"/>
          <w:szCs w:val="24"/>
        </w:rPr>
      </w:pPr>
      <w:r w:rsidRPr="00D52605">
        <w:rPr>
          <w:rFonts w:cs="Times New Roman"/>
          <w:szCs w:val="24"/>
        </w:rPr>
        <w:t>marás</w:t>
      </w:r>
    </w:p>
    <w:p w:rsidR="002F610C" w:rsidRPr="00D52605" w:rsidRDefault="002F610C" w:rsidP="002F610C">
      <w:pPr>
        <w:spacing w:after="0"/>
        <w:ind w:left="1418"/>
        <w:rPr>
          <w:rFonts w:cs="Times New Roman"/>
          <w:szCs w:val="24"/>
        </w:rPr>
      </w:pPr>
      <w:r w:rsidRPr="00D52605">
        <w:rPr>
          <w:rFonts w:cs="Times New Roman"/>
          <w:szCs w:val="24"/>
        </w:rPr>
        <w:t>fűrészelés</w:t>
      </w:r>
    </w:p>
    <w:p w:rsidR="002F610C" w:rsidRPr="00D52605" w:rsidRDefault="002F610C" w:rsidP="002F610C">
      <w:pPr>
        <w:spacing w:after="0"/>
        <w:ind w:left="1418"/>
        <w:rPr>
          <w:rFonts w:cs="Times New Roman"/>
          <w:szCs w:val="24"/>
        </w:rPr>
      </w:pPr>
      <w:r w:rsidRPr="00D52605">
        <w:rPr>
          <w:rFonts w:cs="Times New Roman"/>
          <w:szCs w:val="24"/>
        </w:rPr>
        <w:t>abrazív megmunkálások</w:t>
      </w:r>
    </w:p>
    <w:p w:rsidR="002F610C" w:rsidRPr="00D52605" w:rsidRDefault="002F610C" w:rsidP="002F610C">
      <w:pPr>
        <w:spacing w:after="0"/>
        <w:ind w:left="1418"/>
        <w:rPr>
          <w:rFonts w:cs="Times New Roman"/>
          <w:szCs w:val="24"/>
        </w:rPr>
      </w:pPr>
      <w:r w:rsidRPr="00D52605">
        <w:rPr>
          <w:rFonts w:cs="Times New Roman"/>
          <w:szCs w:val="24"/>
        </w:rPr>
        <w:t>menetmegmunkálások</w:t>
      </w:r>
    </w:p>
    <w:p w:rsidR="002F610C" w:rsidRPr="00D52605" w:rsidRDefault="002F610C" w:rsidP="002F610C">
      <w:pPr>
        <w:spacing w:after="0"/>
        <w:ind w:left="1418"/>
        <w:rPr>
          <w:rFonts w:cs="Times New Roman"/>
          <w:szCs w:val="24"/>
        </w:rPr>
      </w:pPr>
      <w:r w:rsidRPr="00D52605">
        <w:rPr>
          <w:rFonts w:cs="Times New Roman"/>
          <w:szCs w:val="24"/>
        </w:rPr>
        <w:t>fogazások</w:t>
      </w:r>
    </w:p>
    <w:p w:rsidR="002F610C" w:rsidRPr="00D52605" w:rsidRDefault="002F610C" w:rsidP="002F610C">
      <w:pPr>
        <w:spacing w:after="0"/>
        <w:ind w:left="1418"/>
        <w:rPr>
          <w:rFonts w:cs="Times New Roman"/>
          <w:szCs w:val="24"/>
        </w:rPr>
      </w:pPr>
      <w:r w:rsidRPr="00D52605">
        <w:rPr>
          <w:rFonts w:cs="Times New Roman"/>
          <w:szCs w:val="24"/>
        </w:rPr>
        <w:t>különleges anyagleválasztási technológiák</w:t>
      </w:r>
    </w:p>
    <w:p w:rsidR="002F610C" w:rsidRPr="00D52605" w:rsidRDefault="002F610C" w:rsidP="002F610C">
      <w:pPr>
        <w:spacing w:after="0"/>
        <w:ind w:left="2127"/>
        <w:rPr>
          <w:rFonts w:cs="Times New Roman"/>
          <w:szCs w:val="24"/>
        </w:rPr>
      </w:pPr>
      <w:r w:rsidRPr="00D52605">
        <w:rPr>
          <w:rFonts w:cs="Times New Roman"/>
          <w:szCs w:val="24"/>
        </w:rPr>
        <w:t>szikraforgácsolás</w:t>
      </w:r>
    </w:p>
    <w:p w:rsidR="002F610C" w:rsidRPr="00D52605" w:rsidRDefault="002F610C" w:rsidP="002F610C">
      <w:pPr>
        <w:spacing w:after="0"/>
        <w:ind w:left="2127"/>
        <w:rPr>
          <w:rFonts w:cs="Times New Roman"/>
          <w:szCs w:val="24"/>
        </w:rPr>
      </w:pPr>
      <w:r w:rsidRPr="00D52605">
        <w:rPr>
          <w:rFonts w:cs="Times New Roman"/>
          <w:szCs w:val="24"/>
        </w:rPr>
        <w:t>elektrokémiai megmunkálások</w:t>
      </w:r>
    </w:p>
    <w:p w:rsidR="002F610C" w:rsidRPr="00D52605" w:rsidRDefault="002F610C" w:rsidP="002F610C">
      <w:pPr>
        <w:spacing w:after="0"/>
        <w:ind w:left="2127"/>
        <w:rPr>
          <w:rFonts w:cs="Times New Roman"/>
          <w:szCs w:val="24"/>
        </w:rPr>
      </w:pPr>
      <w:r w:rsidRPr="00D52605">
        <w:rPr>
          <w:rFonts w:cs="Times New Roman"/>
          <w:szCs w:val="24"/>
        </w:rPr>
        <w:t>ultrahangos forgácsolás</w:t>
      </w:r>
    </w:p>
    <w:p w:rsidR="002F610C" w:rsidRPr="00D52605" w:rsidRDefault="002F610C" w:rsidP="002F610C">
      <w:pPr>
        <w:spacing w:after="0"/>
        <w:ind w:left="2127"/>
        <w:rPr>
          <w:rFonts w:cs="Times New Roman"/>
          <w:szCs w:val="24"/>
        </w:rPr>
      </w:pPr>
      <w:r w:rsidRPr="00D52605">
        <w:rPr>
          <w:rFonts w:cs="Times New Roman"/>
          <w:szCs w:val="24"/>
        </w:rPr>
        <w:t>plazmasugaras megmunkálások</w:t>
      </w:r>
    </w:p>
    <w:p w:rsidR="008553B5" w:rsidRPr="00D52605" w:rsidRDefault="002F610C" w:rsidP="00C25060">
      <w:pPr>
        <w:spacing w:after="0"/>
        <w:ind w:left="2127"/>
        <w:rPr>
          <w:rFonts w:cs="Times New Roman"/>
        </w:rPr>
      </w:pPr>
      <w:r w:rsidRPr="00D52605">
        <w:rPr>
          <w:rFonts w:cs="Times New Roman"/>
          <w:szCs w:val="24"/>
        </w:rPr>
        <w:t>lézeres megmunkálások</w:t>
      </w:r>
    </w:p>
    <w:p w:rsidR="008553B5" w:rsidRPr="00D52605" w:rsidRDefault="008553B5" w:rsidP="008553B5">
      <w:pPr>
        <w:tabs>
          <w:tab w:val="left" w:pos="1418"/>
          <w:tab w:val="right" w:pos="9072"/>
        </w:tabs>
        <w:spacing w:after="0"/>
        <w:ind w:left="851"/>
        <w:rPr>
          <w:rFonts w:cs="Times New Roman"/>
        </w:rPr>
      </w:pPr>
    </w:p>
    <w:p w:rsidR="008553B5" w:rsidRPr="00D52605" w:rsidRDefault="002F610C"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Felújítási technológiák</w:t>
      </w:r>
    </w:p>
    <w:p w:rsidR="002F610C" w:rsidRPr="00D52605" w:rsidRDefault="002F610C" w:rsidP="002F610C">
      <w:pPr>
        <w:spacing w:after="0"/>
        <w:ind w:left="567"/>
        <w:rPr>
          <w:rFonts w:cs="Times New Roman"/>
          <w:szCs w:val="24"/>
        </w:rPr>
      </w:pPr>
      <w:r w:rsidRPr="00D52605">
        <w:rPr>
          <w:rFonts w:cs="Times New Roman"/>
          <w:szCs w:val="24"/>
        </w:rPr>
        <w:t>Térfogatnöveléses alkatrész felújítási technológiák</w:t>
      </w:r>
    </w:p>
    <w:p w:rsidR="002F610C" w:rsidRPr="00D52605" w:rsidRDefault="002F610C" w:rsidP="002F610C">
      <w:pPr>
        <w:spacing w:after="0"/>
        <w:ind w:left="1418"/>
        <w:rPr>
          <w:rFonts w:cs="Times New Roman"/>
          <w:szCs w:val="24"/>
        </w:rPr>
      </w:pPr>
      <w:r w:rsidRPr="00D52605">
        <w:rPr>
          <w:rFonts w:cs="Times New Roman"/>
          <w:szCs w:val="24"/>
        </w:rPr>
        <w:t>felrakó hegesztési eljárások</w:t>
      </w:r>
    </w:p>
    <w:p w:rsidR="002F610C" w:rsidRPr="00D52605" w:rsidRDefault="002F610C" w:rsidP="002F610C">
      <w:pPr>
        <w:spacing w:after="0"/>
        <w:ind w:left="1418"/>
        <w:rPr>
          <w:rFonts w:cs="Times New Roman"/>
          <w:szCs w:val="24"/>
        </w:rPr>
      </w:pPr>
      <w:r w:rsidRPr="00D52605">
        <w:rPr>
          <w:rFonts w:cs="Times New Roman"/>
          <w:szCs w:val="24"/>
        </w:rPr>
        <w:t>fémszórás</w:t>
      </w:r>
    </w:p>
    <w:p w:rsidR="002F610C" w:rsidRPr="00D52605" w:rsidRDefault="002F610C" w:rsidP="002F610C">
      <w:pPr>
        <w:spacing w:after="0"/>
        <w:ind w:left="2127"/>
        <w:rPr>
          <w:rFonts w:cs="Times New Roman"/>
          <w:szCs w:val="24"/>
        </w:rPr>
      </w:pPr>
      <w:r w:rsidRPr="00D52605">
        <w:rPr>
          <w:rFonts w:cs="Times New Roman"/>
          <w:szCs w:val="24"/>
        </w:rPr>
        <w:t>fémszórás lánggal</w:t>
      </w:r>
    </w:p>
    <w:p w:rsidR="002F610C" w:rsidRPr="00D52605" w:rsidRDefault="002F610C" w:rsidP="002F610C">
      <w:pPr>
        <w:spacing w:after="0"/>
        <w:ind w:left="2127"/>
        <w:rPr>
          <w:rFonts w:cs="Times New Roman"/>
          <w:szCs w:val="24"/>
        </w:rPr>
      </w:pPr>
      <w:r w:rsidRPr="00D52605">
        <w:rPr>
          <w:rFonts w:cs="Times New Roman"/>
          <w:szCs w:val="24"/>
        </w:rPr>
        <w:t>nagyfrekvenciás fémszórás</w:t>
      </w:r>
    </w:p>
    <w:p w:rsidR="002F610C" w:rsidRPr="00D52605" w:rsidRDefault="002F610C" w:rsidP="002F610C">
      <w:pPr>
        <w:spacing w:after="0"/>
        <w:ind w:left="2127"/>
        <w:rPr>
          <w:rFonts w:cs="Times New Roman"/>
          <w:szCs w:val="24"/>
        </w:rPr>
      </w:pPr>
      <w:r w:rsidRPr="00D52605">
        <w:rPr>
          <w:rFonts w:cs="Times New Roman"/>
          <w:szCs w:val="24"/>
        </w:rPr>
        <w:t>fémszórás gyakorlati alkalmazási területei</w:t>
      </w:r>
    </w:p>
    <w:p w:rsidR="002F610C" w:rsidRPr="00D52605" w:rsidRDefault="002F610C" w:rsidP="002F610C">
      <w:pPr>
        <w:spacing w:after="0"/>
        <w:ind w:left="1418"/>
        <w:rPr>
          <w:rFonts w:cs="Times New Roman"/>
          <w:szCs w:val="24"/>
        </w:rPr>
      </w:pPr>
      <w:r w:rsidRPr="00D52605">
        <w:rPr>
          <w:rFonts w:cs="Times New Roman"/>
          <w:szCs w:val="24"/>
        </w:rPr>
        <w:t>galvanizálások</w:t>
      </w:r>
    </w:p>
    <w:p w:rsidR="002F610C" w:rsidRPr="00D52605" w:rsidRDefault="002F610C" w:rsidP="002F610C">
      <w:pPr>
        <w:spacing w:after="0"/>
        <w:ind w:left="2127"/>
        <w:rPr>
          <w:rFonts w:cs="Times New Roman"/>
          <w:szCs w:val="24"/>
        </w:rPr>
      </w:pPr>
      <w:r w:rsidRPr="00D52605">
        <w:rPr>
          <w:rFonts w:cs="Times New Roman"/>
          <w:szCs w:val="24"/>
        </w:rPr>
        <w:t>nikkelezés</w:t>
      </w:r>
    </w:p>
    <w:p w:rsidR="002F610C" w:rsidRPr="00D52605" w:rsidRDefault="002F610C" w:rsidP="002F610C">
      <w:pPr>
        <w:spacing w:after="0"/>
        <w:ind w:left="2127"/>
        <w:rPr>
          <w:rFonts w:cs="Times New Roman"/>
          <w:szCs w:val="24"/>
        </w:rPr>
      </w:pPr>
      <w:r w:rsidRPr="00D52605">
        <w:rPr>
          <w:rFonts w:cs="Times New Roman"/>
          <w:szCs w:val="24"/>
        </w:rPr>
        <w:t>krómozás</w:t>
      </w:r>
    </w:p>
    <w:p w:rsidR="002F610C" w:rsidRPr="00D52605" w:rsidRDefault="002F610C" w:rsidP="002F610C">
      <w:pPr>
        <w:spacing w:after="0"/>
        <w:ind w:left="2127"/>
        <w:rPr>
          <w:rFonts w:cs="Times New Roman"/>
          <w:szCs w:val="24"/>
        </w:rPr>
      </w:pPr>
      <w:r w:rsidRPr="00D52605">
        <w:rPr>
          <w:rFonts w:cs="Times New Roman"/>
          <w:szCs w:val="24"/>
        </w:rPr>
        <w:t>kadmiumozás</w:t>
      </w:r>
    </w:p>
    <w:p w:rsidR="002F610C" w:rsidRPr="00D52605" w:rsidRDefault="002F610C" w:rsidP="002F610C">
      <w:pPr>
        <w:spacing w:after="0"/>
        <w:ind w:left="2127"/>
        <w:rPr>
          <w:rFonts w:cs="Times New Roman"/>
          <w:szCs w:val="24"/>
        </w:rPr>
      </w:pPr>
      <w:r w:rsidRPr="00D52605">
        <w:rPr>
          <w:rFonts w:cs="Times New Roman"/>
          <w:szCs w:val="24"/>
        </w:rPr>
        <w:t>foszfátozás</w:t>
      </w:r>
    </w:p>
    <w:p w:rsidR="002F610C" w:rsidRPr="00D52605" w:rsidRDefault="002F610C" w:rsidP="002F610C">
      <w:pPr>
        <w:spacing w:after="0"/>
        <w:ind w:left="709" w:firstLine="709"/>
        <w:rPr>
          <w:rFonts w:cs="Times New Roman"/>
          <w:szCs w:val="24"/>
        </w:rPr>
      </w:pPr>
      <w:r w:rsidRPr="00D52605">
        <w:rPr>
          <w:rFonts w:cs="Times New Roman"/>
          <w:szCs w:val="24"/>
        </w:rPr>
        <w:t>műanyagozás</w:t>
      </w:r>
    </w:p>
    <w:p w:rsidR="002F610C" w:rsidRPr="00D52605" w:rsidRDefault="002F610C" w:rsidP="002F610C">
      <w:pPr>
        <w:spacing w:after="0"/>
        <w:ind w:left="2127"/>
        <w:rPr>
          <w:rFonts w:cs="Times New Roman"/>
          <w:szCs w:val="24"/>
        </w:rPr>
      </w:pPr>
      <w:r w:rsidRPr="00D52605">
        <w:rPr>
          <w:rFonts w:cs="Times New Roman"/>
          <w:szCs w:val="24"/>
        </w:rPr>
        <w:t>bevonások technológiái</w:t>
      </w:r>
    </w:p>
    <w:p w:rsidR="002F610C" w:rsidRPr="00D52605" w:rsidRDefault="002F610C" w:rsidP="002F610C">
      <w:pPr>
        <w:spacing w:after="0"/>
        <w:ind w:left="2127"/>
        <w:rPr>
          <w:rFonts w:cs="Times New Roman"/>
          <w:szCs w:val="24"/>
        </w:rPr>
      </w:pPr>
      <w:r w:rsidRPr="00D52605">
        <w:rPr>
          <w:rFonts w:cs="Times New Roman"/>
          <w:szCs w:val="24"/>
        </w:rPr>
        <w:t>lángszórásos műanyagozás</w:t>
      </w:r>
    </w:p>
    <w:p w:rsidR="002F610C" w:rsidRPr="00D52605" w:rsidRDefault="002F610C" w:rsidP="002F610C">
      <w:pPr>
        <w:spacing w:after="0"/>
        <w:ind w:left="2127"/>
        <w:rPr>
          <w:rFonts w:cs="Times New Roman"/>
          <w:szCs w:val="24"/>
        </w:rPr>
      </w:pPr>
      <w:r w:rsidRPr="00D52605">
        <w:rPr>
          <w:rFonts w:cs="Times New Roman"/>
          <w:szCs w:val="24"/>
        </w:rPr>
        <w:t>lebegtetett poros műanyagozás</w:t>
      </w:r>
    </w:p>
    <w:p w:rsidR="002F610C" w:rsidRPr="00D52605" w:rsidRDefault="002F610C" w:rsidP="002F610C">
      <w:pPr>
        <w:spacing w:after="0"/>
        <w:ind w:left="2127"/>
        <w:rPr>
          <w:rFonts w:cs="Times New Roman"/>
          <w:szCs w:val="24"/>
        </w:rPr>
      </w:pPr>
      <w:r w:rsidRPr="00D52605">
        <w:rPr>
          <w:rFonts w:cs="Times New Roman"/>
          <w:szCs w:val="24"/>
        </w:rPr>
        <w:t>gázégő nélküli porszórás</w:t>
      </w:r>
    </w:p>
    <w:p w:rsidR="002F610C" w:rsidRPr="00D52605" w:rsidRDefault="002F610C" w:rsidP="002F610C">
      <w:pPr>
        <w:spacing w:after="0"/>
        <w:ind w:left="2127"/>
        <w:rPr>
          <w:rFonts w:cs="Times New Roman"/>
          <w:szCs w:val="24"/>
        </w:rPr>
      </w:pPr>
      <w:r w:rsidRPr="00D52605">
        <w:rPr>
          <w:rFonts w:cs="Times New Roman"/>
          <w:szCs w:val="24"/>
        </w:rPr>
        <w:t>bemártásos eljárás</w:t>
      </w:r>
    </w:p>
    <w:p w:rsidR="002F610C" w:rsidRPr="00D52605" w:rsidRDefault="002F610C" w:rsidP="002F610C">
      <w:pPr>
        <w:spacing w:after="0"/>
        <w:ind w:left="1418"/>
        <w:rPr>
          <w:rFonts w:cs="Times New Roman"/>
          <w:szCs w:val="24"/>
        </w:rPr>
      </w:pPr>
      <w:r w:rsidRPr="00D52605">
        <w:rPr>
          <w:rFonts w:cs="Times New Roman"/>
          <w:szCs w:val="24"/>
        </w:rPr>
        <w:t>fémkittelés</w:t>
      </w:r>
    </w:p>
    <w:p w:rsidR="002F610C" w:rsidRPr="00D52605" w:rsidRDefault="002F610C" w:rsidP="002F610C">
      <w:pPr>
        <w:spacing w:after="0"/>
        <w:ind w:left="2127"/>
        <w:rPr>
          <w:rFonts w:cs="Times New Roman"/>
          <w:szCs w:val="24"/>
        </w:rPr>
      </w:pPr>
      <w:r w:rsidRPr="00D52605">
        <w:rPr>
          <w:rFonts w:cs="Times New Roman"/>
          <w:szCs w:val="24"/>
        </w:rPr>
        <w:t>három alkotós gyantás fémkittelés</w:t>
      </w:r>
    </w:p>
    <w:p w:rsidR="002F610C" w:rsidRPr="00D52605" w:rsidRDefault="002F610C" w:rsidP="002F610C">
      <w:pPr>
        <w:spacing w:after="0"/>
        <w:ind w:left="2127"/>
        <w:rPr>
          <w:rFonts w:cs="Times New Roman"/>
          <w:szCs w:val="24"/>
        </w:rPr>
      </w:pPr>
      <w:r w:rsidRPr="00D52605">
        <w:rPr>
          <w:rFonts w:cs="Times New Roman"/>
          <w:szCs w:val="24"/>
        </w:rPr>
        <w:t>fémkittelés műgyanta kittekkel</w:t>
      </w:r>
    </w:p>
    <w:p w:rsidR="002F610C" w:rsidRPr="00D52605" w:rsidRDefault="002F610C" w:rsidP="002F610C">
      <w:pPr>
        <w:spacing w:after="0"/>
        <w:ind w:left="2127"/>
        <w:rPr>
          <w:rFonts w:cs="Times New Roman"/>
        </w:rPr>
      </w:pPr>
      <w:r w:rsidRPr="00D52605">
        <w:rPr>
          <w:rFonts w:cs="Times New Roman"/>
          <w:szCs w:val="24"/>
        </w:rPr>
        <w:t>poliészter bázisú fémgyanta kittelés</w:t>
      </w:r>
    </w:p>
    <w:p w:rsidR="008553B5" w:rsidRPr="00D52605" w:rsidRDefault="008553B5" w:rsidP="008553B5">
      <w:pPr>
        <w:tabs>
          <w:tab w:val="left" w:pos="1418"/>
          <w:tab w:val="right" w:pos="9072"/>
        </w:tabs>
        <w:spacing w:after="0"/>
        <w:ind w:left="851"/>
        <w:rPr>
          <w:rFonts w:cs="Times New Roman"/>
        </w:rPr>
      </w:pPr>
    </w:p>
    <w:p w:rsidR="008553B5" w:rsidRPr="00D52605" w:rsidRDefault="002F610C"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Anyag és hibakereső vizsgálatok</w:t>
      </w:r>
    </w:p>
    <w:p w:rsidR="002F610C" w:rsidRPr="00D52605" w:rsidRDefault="002F610C" w:rsidP="002F610C">
      <w:pPr>
        <w:spacing w:after="0"/>
        <w:ind w:left="567"/>
        <w:rPr>
          <w:rFonts w:cs="Times New Roman"/>
          <w:szCs w:val="24"/>
        </w:rPr>
      </w:pPr>
      <w:r w:rsidRPr="00D52605">
        <w:rPr>
          <w:rFonts w:cs="Times New Roman"/>
          <w:szCs w:val="24"/>
        </w:rPr>
        <w:t>Anyagvizsgálatok</w:t>
      </w:r>
    </w:p>
    <w:p w:rsidR="002F610C" w:rsidRPr="00D52605" w:rsidRDefault="002F610C" w:rsidP="002F610C">
      <w:pPr>
        <w:spacing w:after="0"/>
        <w:ind w:left="1418"/>
        <w:rPr>
          <w:rFonts w:cs="Times New Roman"/>
          <w:szCs w:val="24"/>
        </w:rPr>
      </w:pPr>
      <w:r w:rsidRPr="00D52605">
        <w:rPr>
          <w:rFonts w:cs="Times New Roman"/>
          <w:szCs w:val="24"/>
        </w:rPr>
        <w:t>anyagvizsgálati módszerek felosztása</w:t>
      </w:r>
    </w:p>
    <w:p w:rsidR="002F610C" w:rsidRPr="00D52605" w:rsidRDefault="002F610C" w:rsidP="002F610C">
      <w:pPr>
        <w:spacing w:after="0"/>
        <w:ind w:left="1418"/>
        <w:rPr>
          <w:rFonts w:cs="Times New Roman"/>
          <w:szCs w:val="24"/>
        </w:rPr>
      </w:pPr>
      <w:r w:rsidRPr="00D52605">
        <w:rPr>
          <w:rFonts w:cs="Times New Roman"/>
          <w:szCs w:val="24"/>
        </w:rPr>
        <w:t>szakítóvizsgálatokelve</w:t>
      </w:r>
    </w:p>
    <w:p w:rsidR="002F610C" w:rsidRPr="00D52605" w:rsidRDefault="002F610C" w:rsidP="002F610C">
      <w:pPr>
        <w:spacing w:after="0"/>
        <w:ind w:left="2127"/>
        <w:rPr>
          <w:rFonts w:cs="Times New Roman"/>
          <w:szCs w:val="24"/>
        </w:rPr>
      </w:pPr>
      <w:r w:rsidRPr="00D52605">
        <w:rPr>
          <w:rFonts w:cs="Times New Roman"/>
          <w:szCs w:val="24"/>
        </w:rPr>
        <w:t>próbatest alakja, mérete</w:t>
      </w:r>
    </w:p>
    <w:p w:rsidR="002F610C" w:rsidRPr="00D52605" w:rsidRDefault="002F610C" w:rsidP="002F610C">
      <w:pPr>
        <w:spacing w:after="0"/>
        <w:ind w:left="2127"/>
        <w:rPr>
          <w:rFonts w:cs="Times New Roman"/>
          <w:szCs w:val="24"/>
        </w:rPr>
      </w:pPr>
      <w:r w:rsidRPr="00D52605">
        <w:rPr>
          <w:rFonts w:cs="Times New Roman"/>
          <w:szCs w:val="24"/>
        </w:rPr>
        <w:t>szakítógép szerkezeti felépítése</w:t>
      </w:r>
    </w:p>
    <w:p w:rsidR="002F610C" w:rsidRPr="00D52605" w:rsidRDefault="002F610C" w:rsidP="002F610C">
      <w:pPr>
        <w:spacing w:after="0"/>
        <w:ind w:left="2127"/>
        <w:rPr>
          <w:rFonts w:cs="Times New Roman"/>
          <w:szCs w:val="24"/>
        </w:rPr>
      </w:pPr>
      <w:r w:rsidRPr="00D52605">
        <w:rPr>
          <w:rFonts w:cs="Times New Roman"/>
          <w:szCs w:val="24"/>
        </w:rPr>
        <w:t>szakítóvizsgálattal meghatározható anyagi jellemzők</w:t>
      </w:r>
    </w:p>
    <w:p w:rsidR="002F610C" w:rsidRPr="00D52605" w:rsidRDefault="002F610C" w:rsidP="002F610C">
      <w:pPr>
        <w:spacing w:after="0"/>
        <w:ind w:left="2127"/>
        <w:rPr>
          <w:rFonts w:cs="Times New Roman"/>
          <w:szCs w:val="24"/>
        </w:rPr>
      </w:pPr>
      <w:r w:rsidRPr="00D52605">
        <w:rPr>
          <w:rFonts w:cs="Times New Roman"/>
          <w:szCs w:val="24"/>
        </w:rPr>
        <w:t>szakítóvizsgálat magas hőmérsékleten</w:t>
      </w:r>
    </w:p>
    <w:p w:rsidR="002F610C" w:rsidRPr="00D52605" w:rsidRDefault="002F610C" w:rsidP="002F610C">
      <w:pPr>
        <w:spacing w:after="0"/>
        <w:ind w:left="2127"/>
        <w:rPr>
          <w:rFonts w:cs="Times New Roman"/>
          <w:szCs w:val="24"/>
        </w:rPr>
      </w:pPr>
      <w:r w:rsidRPr="00D52605">
        <w:rPr>
          <w:rFonts w:cs="Times New Roman"/>
          <w:szCs w:val="24"/>
        </w:rPr>
        <w:t>szakítóvizsgálat hűtött állapotban</w:t>
      </w:r>
    </w:p>
    <w:p w:rsidR="002F610C" w:rsidRPr="00D52605" w:rsidRDefault="002F610C" w:rsidP="002F610C">
      <w:pPr>
        <w:spacing w:after="0"/>
        <w:ind w:left="1276" w:firstLine="142"/>
        <w:rPr>
          <w:rFonts w:cs="Times New Roman"/>
          <w:szCs w:val="24"/>
        </w:rPr>
      </w:pPr>
      <w:r w:rsidRPr="00D52605">
        <w:rPr>
          <w:rFonts w:cs="Times New Roman"/>
          <w:szCs w:val="24"/>
        </w:rPr>
        <w:t>keménységmérések</w:t>
      </w:r>
    </w:p>
    <w:p w:rsidR="002F610C" w:rsidRPr="00D52605" w:rsidRDefault="002F610C" w:rsidP="002F610C">
      <w:pPr>
        <w:spacing w:after="0"/>
        <w:ind w:left="2127"/>
        <w:rPr>
          <w:rFonts w:cs="Times New Roman"/>
          <w:szCs w:val="24"/>
        </w:rPr>
      </w:pPr>
      <w:r w:rsidRPr="00D52605">
        <w:rPr>
          <w:rFonts w:cs="Times New Roman"/>
          <w:szCs w:val="24"/>
        </w:rPr>
        <w:t>Brinell-keménységmérés</w:t>
      </w:r>
    </w:p>
    <w:p w:rsidR="002F610C" w:rsidRPr="00D52605" w:rsidRDefault="002F610C" w:rsidP="002F610C">
      <w:pPr>
        <w:spacing w:after="0"/>
        <w:ind w:left="2127"/>
        <w:rPr>
          <w:rFonts w:cs="Times New Roman"/>
          <w:szCs w:val="24"/>
        </w:rPr>
      </w:pPr>
      <w:r w:rsidRPr="00D52605">
        <w:rPr>
          <w:rFonts w:cs="Times New Roman"/>
          <w:szCs w:val="24"/>
        </w:rPr>
        <w:t>Vickers-féle keménységmérés</w:t>
      </w:r>
    </w:p>
    <w:p w:rsidR="002F610C" w:rsidRPr="00D52605" w:rsidRDefault="002F610C" w:rsidP="002F610C">
      <w:pPr>
        <w:spacing w:after="0"/>
        <w:ind w:left="2127"/>
        <w:rPr>
          <w:rFonts w:cs="Times New Roman"/>
          <w:szCs w:val="24"/>
        </w:rPr>
      </w:pPr>
      <w:r w:rsidRPr="00D52605">
        <w:rPr>
          <w:rFonts w:cs="Times New Roman"/>
          <w:szCs w:val="24"/>
        </w:rPr>
        <w:t>Rockwell-féle keménységmérés</w:t>
      </w:r>
    </w:p>
    <w:p w:rsidR="002F610C" w:rsidRPr="00D52605" w:rsidRDefault="002F610C" w:rsidP="002F610C">
      <w:pPr>
        <w:spacing w:after="0"/>
        <w:ind w:left="2127"/>
        <w:rPr>
          <w:rFonts w:cs="Times New Roman"/>
          <w:szCs w:val="24"/>
        </w:rPr>
      </w:pPr>
      <w:r w:rsidRPr="00D52605">
        <w:rPr>
          <w:rFonts w:cs="Times New Roman"/>
          <w:szCs w:val="24"/>
        </w:rPr>
        <w:t>Dinamikus keménységmérési módszerek</w:t>
      </w:r>
    </w:p>
    <w:p w:rsidR="002F610C" w:rsidRPr="00D52605" w:rsidRDefault="002F610C" w:rsidP="002F610C">
      <w:pPr>
        <w:spacing w:after="0"/>
        <w:ind w:left="1276" w:firstLine="142"/>
        <w:rPr>
          <w:rFonts w:cs="Times New Roman"/>
          <w:szCs w:val="24"/>
        </w:rPr>
      </w:pPr>
      <w:r w:rsidRPr="00D52605">
        <w:rPr>
          <w:rFonts w:cs="Times New Roman"/>
          <w:szCs w:val="24"/>
        </w:rPr>
        <w:t>törésmechanikai vizsgálatok</w:t>
      </w:r>
    </w:p>
    <w:p w:rsidR="002F610C" w:rsidRPr="00D52605" w:rsidRDefault="002F610C" w:rsidP="002F610C">
      <w:pPr>
        <w:spacing w:after="0"/>
        <w:ind w:left="1843" w:firstLine="284"/>
        <w:rPr>
          <w:rFonts w:cs="Times New Roman"/>
          <w:szCs w:val="24"/>
        </w:rPr>
      </w:pPr>
      <w:r w:rsidRPr="00D52605">
        <w:rPr>
          <w:rFonts w:cs="Times New Roman"/>
          <w:szCs w:val="24"/>
        </w:rPr>
        <w:t>ütve hajlító vizsgálatok</w:t>
      </w:r>
    </w:p>
    <w:p w:rsidR="002F610C" w:rsidRPr="00D52605" w:rsidRDefault="002F610C" w:rsidP="002F610C">
      <w:pPr>
        <w:spacing w:after="0"/>
        <w:ind w:left="1276" w:firstLine="142"/>
        <w:rPr>
          <w:rFonts w:cs="Times New Roman"/>
          <w:szCs w:val="24"/>
        </w:rPr>
      </w:pPr>
      <w:r w:rsidRPr="00D52605">
        <w:rPr>
          <w:rFonts w:cs="Times New Roman"/>
          <w:szCs w:val="24"/>
        </w:rPr>
        <w:t>fárasztó vizsgálatok</w:t>
      </w:r>
    </w:p>
    <w:p w:rsidR="002F610C" w:rsidRPr="00D52605" w:rsidRDefault="002F610C" w:rsidP="002F610C">
      <w:pPr>
        <w:spacing w:after="0"/>
        <w:ind w:left="2127"/>
        <w:rPr>
          <w:rFonts w:cs="Times New Roman"/>
          <w:szCs w:val="24"/>
        </w:rPr>
      </w:pPr>
      <w:r w:rsidRPr="00D52605">
        <w:rPr>
          <w:rFonts w:cs="Times New Roman"/>
          <w:szCs w:val="24"/>
        </w:rPr>
        <w:t>fárasztóvizsgálat forgó- hajtogatással</w:t>
      </w:r>
    </w:p>
    <w:p w:rsidR="002F610C" w:rsidRPr="00D52605" w:rsidRDefault="002F610C" w:rsidP="002F610C">
      <w:pPr>
        <w:spacing w:after="0"/>
        <w:ind w:left="2127"/>
        <w:rPr>
          <w:rFonts w:cs="Times New Roman"/>
          <w:szCs w:val="24"/>
        </w:rPr>
      </w:pPr>
      <w:r w:rsidRPr="00D52605">
        <w:rPr>
          <w:rFonts w:cs="Times New Roman"/>
          <w:szCs w:val="24"/>
        </w:rPr>
        <w:t>fárasztóvizsgálat húzás – nyomással</w:t>
      </w:r>
    </w:p>
    <w:p w:rsidR="002F610C" w:rsidRPr="00D52605" w:rsidRDefault="002F610C" w:rsidP="002F610C">
      <w:pPr>
        <w:spacing w:after="0"/>
        <w:ind w:left="2127"/>
        <w:rPr>
          <w:rFonts w:cs="Times New Roman"/>
          <w:szCs w:val="24"/>
        </w:rPr>
      </w:pPr>
      <w:r w:rsidRPr="00D52605">
        <w:rPr>
          <w:rFonts w:cs="Times New Roman"/>
          <w:szCs w:val="24"/>
        </w:rPr>
        <w:t>fárasztóvizsgálat hajlítással</w:t>
      </w:r>
    </w:p>
    <w:p w:rsidR="002F610C" w:rsidRPr="00D52605" w:rsidRDefault="002F610C" w:rsidP="002F610C">
      <w:pPr>
        <w:spacing w:after="0"/>
        <w:ind w:left="2127"/>
        <w:rPr>
          <w:rFonts w:cs="Times New Roman"/>
          <w:szCs w:val="24"/>
        </w:rPr>
      </w:pPr>
      <w:r w:rsidRPr="00D52605">
        <w:rPr>
          <w:rFonts w:cs="Times New Roman"/>
          <w:szCs w:val="24"/>
        </w:rPr>
        <w:t>fárasztóvizsgálat csavarással</w:t>
      </w:r>
    </w:p>
    <w:p w:rsidR="002F610C" w:rsidRPr="00D52605" w:rsidRDefault="002F610C" w:rsidP="002F610C">
      <w:pPr>
        <w:spacing w:after="0"/>
        <w:ind w:left="1418"/>
        <w:rPr>
          <w:rFonts w:cs="Times New Roman"/>
          <w:szCs w:val="24"/>
        </w:rPr>
      </w:pPr>
      <w:r w:rsidRPr="00D52605">
        <w:rPr>
          <w:rFonts w:cs="Times New Roman"/>
          <w:szCs w:val="24"/>
        </w:rPr>
        <w:t>nyíró vizsgálat</w:t>
      </w:r>
    </w:p>
    <w:p w:rsidR="002F610C" w:rsidRPr="00D52605" w:rsidRDefault="002F610C" w:rsidP="002F610C">
      <w:pPr>
        <w:spacing w:after="0"/>
        <w:ind w:left="1418"/>
        <w:rPr>
          <w:rFonts w:cs="Times New Roman"/>
          <w:szCs w:val="24"/>
        </w:rPr>
      </w:pPr>
      <w:r w:rsidRPr="00D52605">
        <w:rPr>
          <w:rFonts w:cs="Times New Roman"/>
          <w:szCs w:val="24"/>
        </w:rPr>
        <w:t>nyomó vizsgálat</w:t>
      </w:r>
    </w:p>
    <w:p w:rsidR="002F610C" w:rsidRPr="00D52605" w:rsidRDefault="002F610C" w:rsidP="002F610C">
      <w:pPr>
        <w:spacing w:after="0"/>
        <w:ind w:left="1418"/>
        <w:rPr>
          <w:rFonts w:cs="Times New Roman"/>
          <w:szCs w:val="24"/>
        </w:rPr>
      </w:pPr>
      <w:r w:rsidRPr="00D52605">
        <w:rPr>
          <w:rFonts w:cs="Times New Roman"/>
          <w:szCs w:val="24"/>
        </w:rPr>
        <w:t>hideg alakíthatósági vizsgálatok</w:t>
      </w:r>
    </w:p>
    <w:p w:rsidR="002F610C" w:rsidRPr="00D52605" w:rsidRDefault="002F610C" w:rsidP="002F610C">
      <w:pPr>
        <w:spacing w:after="0"/>
        <w:ind w:left="2127"/>
        <w:rPr>
          <w:rFonts w:cs="Times New Roman"/>
          <w:szCs w:val="24"/>
        </w:rPr>
      </w:pPr>
      <w:r w:rsidRPr="00D52605">
        <w:rPr>
          <w:rFonts w:cs="Times New Roman"/>
          <w:szCs w:val="24"/>
        </w:rPr>
        <w:t>hajlító próbák</w:t>
      </w:r>
    </w:p>
    <w:p w:rsidR="002F610C" w:rsidRPr="00D52605" w:rsidRDefault="002F610C" w:rsidP="002F610C">
      <w:pPr>
        <w:spacing w:after="0"/>
        <w:ind w:left="2127"/>
        <w:rPr>
          <w:rFonts w:cs="Times New Roman"/>
          <w:szCs w:val="24"/>
        </w:rPr>
      </w:pPr>
      <w:r w:rsidRPr="00D52605">
        <w:rPr>
          <w:rFonts w:cs="Times New Roman"/>
          <w:szCs w:val="24"/>
        </w:rPr>
        <w:t>mélyhúzhatósági próbák</w:t>
      </w:r>
    </w:p>
    <w:p w:rsidR="002F610C" w:rsidRPr="00D52605" w:rsidRDefault="002F610C" w:rsidP="002F610C">
      <w:pPr>
        <w:spacing w:after="0"/>
        <w:ind w:left="2127"/>
        <w:rPr>
          <w:rFonts w:cs="Times New Roman"/>
          <w:szCs w:val="24"/>
        </w:rPr>
      </w:pPr>
      <w:r w:rsidRPr="00D52605">
        <w:rPr>
          <w:rFonts w:cs="Times New Roman"/>
          <w:szCs w:val="24"/>
        </w:rPr>
        <w:t>hajtogató próbák</w:t>
      </w:r>
    </w:p>
    <w:p w:rsidR="002F610C" w:rsidRPr="00D52605" w:rsidRDefault="002F610C" w:rsidP="002F610C">
      <w:pPr>
        <w:spacing w:after="0"/>
        <w:ind w:left="2127"/>
        <w:rPr>
          <w:rFonts w:cs="Times New Roman"/>
          <w:szCs w:val="24"/>
        </w:rPr>
      </w:pPr>
      <w:r w:rsidRPr="00D52605">
        <w:rPr>
          <w:rFonts w:cs="Times New Roman"/>
          <w:szCs w:val="24"/>
        </w:rPr>
        <w:t>csavaró vizsgálat</w:t>
      </w:r>
    </w:p>
    <w:p w:rsidR="002F610C" w:rsidRPr="00D52605" w:rsidRDefault="002F610C" w:rsidP="002F610C">
      <w:pPr>
        <w:spacing w:after="0"/>
        <w:ind w:left="2127"/>
        <w:rPr>
          <w:rFonts w:cs="Times New Roman"/>
          <w:szCs w:val="24"/>
        </w:rPr>
      </w:pPr>
      <w:r w:rsidRPr="00D52605">
        <w:rPr>
          <w:rFonts w:cs="Times New Roman"/>
          <w:szCs w:val="24"/>
        </w:rPr>
        <w:t>csövek vizsgálatai</w:t>
      </w:r>
    </w:p>
    <w:p w:rsidR="002F610C" w:rsidRPr="00D52605" w:rsidRDefault="002F610C" w:rsidP="002F610C">
      <w:pPr>
        <w:spacing w:after="0"/>
        <w:ind w:left="1276" w:firstLine="142"/>
        <w:rPr>
          <w:rFonts w:cs="Times New Roman"/>
          <w:szCs w:val="24"/>
        </w:rPr>
      </w:pPr>
      <w:r w:rsidRPr="00D52605">
        <w:rPr>
          <w:rFonts w:cs="Times New Roman"/>
          <w:szCs w:val="24"/>
        </w:rPr>
        <w:t>melegalakíthatósági vizsgálatok</w:t>
      </w:r>
    </w:p>
    <w:p w:rsidR="002F610C" w:rsidRPr="00D52605" w:rsidRDefault="002F610C" w:rsidP="002F610C">
      <w:pPr>
        <w:spacing w:after="0"/>
        <w:ind w:left="2127"/>
        <w:rPr>
          <w:rFonts w:cs="Times New Roman"/>
          <w:szCs w:val="24"/>
        </w:rPr>
      </w:pPr>
      <w:r w:rsidRPr="00D52605">
        <w:rPr>
          <w:rFonts w:cs="Times New Roman"/>
          <w:szCs w:val="24"/>
        </w:rPr>
        <w:t>duzzasztási próba</w:t>
      </w:r>
    </w:p>
    <w:p w:rsidR="002F610C" w:rsidRPr="00D52605" w:rsidRDefault="002F610C" w:rsidP="002F610C">
      <w:pPr>
        <w:spacing w:after="0"/>
        <w:ind w:left="2127"/>
        <w:rPr>
          <w:rFonts w:cs="Times New Roman"/>
          <w:szCs w:val="24"/>
        </w:rPr>
      </w:pPr>
      <w:r w:rsidRPr="00D52605">
        <w:rPr>
          <w:rFonts w:cs="Times New Roman"/>
          <w:szCs w:val="24"/>
        </w:rPr>
        <w:t>hajlító próba</w:t>
      </w:r>
    </w:p>
    <w:p w:rsidR="002F610C" w:rsidRPr="00D52605" w:rsidRDefault="002F610C" w:rsidP="002F610C">
      <w:pPr>
        <w:spacing w:after="0"/>
        <w:ind w:left="2127"/>
        <w:rPr>
          <w:rFonts w:cs="Times New Roman"/>
          <w:szCs w:val="24"/>
        </w:rPr>
      </w:pPr>
      <w:r w:rsidRPr="00D52605">
        <w:rPr>
          <w:rFonts w:cs="Times New Roman"/>
          <w:szCs w:val="24"/>
        </w:rPr>
        <w:t>önthetőségi próba</w:t>
      </w:r>
    </w:p>
    <w:p w:rsidR="002F610C" w:rsidRPr="00D52605" w:rsidRDefault="002F610C" w:rsidP="002F610C">
      <w:pPr>
        <w:spacing w:after="0"/>
        <w:ind w:left="2127"/>
        <w:rPr>
          <w:rFonts w:cs="Times New Roman"/>
          <w:szCs w:val="24"/>
        </w:rPr>
      </w:pPr>
      <w:r w:rsidRPr="00D52605">
        <w:rPr>
          <w:rFonts w:cs="Times New Roman"/>
          <w:szCs w:val="24"/>
        </w:rPr>
        <w:t>véglap edzhetőségi próba</w:t>
      </w:r>
    </w:p>
    <w:p w:rsidR="002F610C" w:rsidRPr="00D52605" w:rsidRDefault="002F610C" w:rsidP="002F610C">
      <w:pPr>
        <w:spacing w:after="0"/>
        <w:ind w:left="2127"/>
        <w:rPr>
          <w:rFonts w:cs="Times New Roman"/>
          <w:szCs w:val="24"/>
        </w:rPr>
      </w:pPr>
      <w:r w:rsidRPr="00D52605">
        <w:rPr>
          <w:rFonts w:cs="Times New Roman"/>
          <w:szCs w:val="24"/>
        </w:rPr>
        <w:t>hegeszthetőségi próba</w:t>
      </w:r>
    </w:p>
    <w:p w:rsidR="002F610C" w:rsidRPr="00D52605" w:rsidRDefault="002F610C" w:rsidP="002F610C">
      <w:pPr>
        <w:spacing w:after="0"/>
        <w:ind w:left="1276" w:firstLine="142"/>
        <w:rPr>
          <w:rFonts w:cs="Times New Roman"/>
          <w:b/>
          <w:szCs w:val="24"/>
        </w:rPr>
      </w:pPr>
      <w:r w:rsidRPr="00D52605">
        <w:rPr>
          <w:rFonts w:cs="Times New Roman"/>
          <w:szCs w:val="24"/>
        </w:rPr>
        <w:t>Hibakeresővizsgálatok</w:t>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p>
    <w:p w:rsidR="002F610C" w:rsidRPr="00D52605" w:rsidRDefault="002F610C" w:rsidP="002F610C">
      <w:pPr>
        <w:spacing w:after="0"/>
        <w:ind w:left="2127"/>
        <w:rPr>
          <w:rFonts w:cs="Times New Roman"/>
          <w:szCs w:val="24"/>
        </w:rPr>
      </w:pPr>
      <w:r w:rsidRPr="00D52605">
        <w:rPr>
          <w:rFonts w:cs="Times New Roman"/>
          <w:szCs w:val="24"/>
        </w:rPr>
        <w:t>szemrevételezéses vizsgálatok</w:t>
      </w:r>
    </w:p>
    <w:p w:rsidR="002F610C" w:rsidRPr="00D52605" w:rsidRDefault="002F610C" w:rsidP="002F610C">
      <w:pPr>
        <w:spacing w:after="0"/>
        <w:ind w:left="2127"/>
        <w:rPr>
          <w:rFonts w:cs="Times New Roman"/>
          <w:szCs w:val="24"/>
        </w:rPr>
      </w:pPr>
      <w:r w:rsidRPr="00D52605">
        <w:rPr>
          <w:rFonts w:cs="Times New Roman"/>
          <w:szCs w:val="24"/>
        </w:rPr>
        <w:t>penetrációs vizsgálatok</w:t>
      </w:r>
    </w:p>
    <w:p w:rsidR="002F610C" w:rsidRPr="00D52605" w:rsidRDefault="002F610C" w:rsidP="002F610C">
      <w:pPr>
        <w:spacing w:after="0"/>
        <w:ind w:left="2127"/>
        <w:rPr>
          <w:rFonts w:cs="Times New Roman"/>
          <w:szCs w:val="24"/>
        </w:rPr>
      </w:pPr>
      <w:r w:rsidRPr="00D52605">
        <w:rPr>
          <w:rFonts w:cs="Times New Roman"/>
          <w:szCs w:val="24"/>
        </w:rPr>
        <w:t>mágneses repedésvizsgálatok</w:t>
      </w:r>
    </w:p>
    <w:p w:rsidR="002F610C" w:rsidRPr="00D52605" w:rsidRDefault="002F610C" w:rsidP="002F610C">
      <w:pPr>
        <w:spacing w:after="0"/>
        <w:ind w:left="2127"/>
        <w:rPr>
          <w:rFonts w:cs="Times New Roman"/>
          <w:szCs w:val="24"/>
        </w:rPr>
      </w:pPr>
      <w:r w:rsidRPr="00D52605">
        <w:rPr>
          <w:rFonts w:cs="Times New Roman"/>
          <w:szCs w:val="24"/>
        </w:rPr>
        <w:t>örvényáramos vizsgálatok</w:t>
      </w:r>
    </w:p>
    <w:p w:rsidR="002F610C" w:rsidRPr="00D52605" w:rsidRDefault="002F610C" w:rsidP="002F610C">
      <w:pPr>
        <w:spacing w:after="0"/>
        <w:ind w:left="2127"/>
        <w:rPr>
          <w:rFonts w:cs="Times New Roman"/>
          <w:szCs w:val="24"/>
        </w:rPr>
      </w:pPr>
      <w:r w:rsidRPr="00D52605">
        <w:rPr>
          <w:rFonts w:cs="Times New Roman"/>
          <w:szCs w:val="24"/>
        </w:rPr>
        <w:t>ultrahangos vizsgálatok</w:t>
      </w:r>
    </w:p>
    <w:p w:rsidR="002F610C" w:rsidRPr="00D52605" w:rsidRDefault="002F610C" w:rsidP="002F610C">
      <w:pPr>
        <w:spacing w:after="0"/>
        <w:ind w:left="2127"/>
        <w:rPr>
          <w:rFonts w:cs="Times New Roman"/>
          <w:szCs w:val="24"/>
        </w:rPr>
      </w:pPr>
      <w:r w:rsidRPr="00D52605">
        <w:rPr>
          <w:rFonts w:cs="Times New Roman"/>
          <w:szCs w:val="24"/>
        </w:rPr>
        <w:t>radiológiai vizsgálatok</w:t>
      </w:r>
    </w:p>
    <w:p w:rsidR="002F610C" w:rsidRPr="00D52605" w:rsidRDefault="002F610C" w:rsidP="002F610C">
      <w:pPr>
        <w:spacing w:after="0"/>
        <w:ind w:left="2127"/>
        <w:rPr>
          <w:rFonts w:cs="Times New Roman"/>
          <w:szCs w:val="24"/>
        </w:rPr>
      </w:pPr>
      <w:r w:rsidRPr="00D52605">
        <w:rPr>
          <w:rFonts w:cs="Times New Roman"/>
          <w:szCs w:val="24"/>
        </w:rPr>
        <w:t>izotópos vizsgálatok</w:t>
      </w:r>
    </w:p>
    <w:p w:rsidR="002F610C" w:rsidRPr="00D52605" w:rsidRDefault="002F610C" w:rsidP="002F610C">
      <w:pPr>
        <w:spacing w:after="0"/>
        <w:ind w:left="2836"/>
        <w:rPr>
          <w:rFonts w:cs="Times New Roman"/>
          <w:szCs w:val="24"/>
        </w:rPr>
      </w:pPr>
      <w:r w:rsidRPr="00D52605">
        <w:rPr>
          <w:rFonts w:cs="Times New Roman"/>
          <w:szCs w:val="24"/>
        </w:rPr>
        <w:t>füstgázelemző vizsgálatok</w:t>
      </w:r>
    </w:p>
    <w:p w:rsidR="002F610C" w:rsidRPr="00D52605" w:rsidRDefault="002F610C" w:rsidP="002F610C">
      <w:pPr>
        <w:spacing w:after="0"/>
        <w:ind w:left="2836"/>
        <w:rPr>
          <w:rFonts w:cs="Times New Roman"/>
          <w:szCs w:val="24"/>
        </w:rPr>
      </w:pPr>
      <w:r w:rsidRPr="00D52605">
        <w:rPr>
          <w:rFonts w:cs="Times New Roman"/>
          <w:szCs w:val="24"/>
        </w:rPr>
        <w:t>füstgáz elemzési módszerek</w:t>
      </w:r>
    </w:p>
    <w:p w:rsidR="002F610C" w:rsidRPr="00D52605" w:rsidRDefault="002F610C" w:rsidP="002F610C">
      <w:pPr>
        <w:spacing w:after="0"/>
        <w:ind w:left="2836"/>
        <w:rPr>
          <w:rFonts w:cs="Times New Roman"/>
          <w:szCs w:val="24"/>
        </w:rPr>
      </w:pPr>
      <w:r w:rsidRPr="00D52605">
        <w:rPr>
          <w:rFonts w:cs="Times New Roman"/>
          <w:szCs w:val="24"/>
        </w:rPr>
        <w:t>Qrsat- módszer</w:t>
      </w:r>
    </w:p>
    <w:p w:rsidR="002F610C" w:rsidRPr="00D52605" w:rsidRDefault="002F610C" w:rsidP="002F610C">
      <w:pPr>
        <w:spacing w:after="0"/>
        <w:ind w:left="2836"/>
        <w:rPr>
          <w:rFonts w:cs="Times New Roman"/>
          <w:szCs w:val="24"/>
        </w:rPr>
      </w:pPr>
      <w:r w:rsidRPr="00D52605">
        <w:rPr>
          <w:rFonts w:cs="Times New Roman"/>
          <w:szCs w:val="24"/>
        </w:rPr>
        <w:t>infravörös abszorpciós módszer</w:t>
      </w:r>
    </w:p>
    <w:p w:rsidR="002F610C" w:rsidRPr="00D52605" w:rsidRDefault="002F610C" w:rsidP="002F610C">
      <w:pPr>
        <w:spacing w:after="0"/>
        <w:ind w:left="2836"/>
        <w:rPr>
          <w:rFonts w:cs="Times New Roman"/>
        </w:rPr>
      </w:pPr>
      <w:r w:rsidRPr="00D52605">
        <w:rPr>
          <w:rFonts w:cs="Times New Roman"/>
          <w:szCs w:val="24"/>
        </w:rPr>
        <w:t>elektrokémiai elven működő módszerek</w:t>
      </w:r>
    </w:p>
    <w:p w:rsidR="008553B5" w:rsidRPr="00D52605" w:rsidRDefault="008553B5" w:rsidP="008553B5">
      <w:pPr>
        <w:tabs>
          <w:tab w:val="left" w:pos="1418"/>
          <w:tab w:val="right" w:pos="9072"/>
        </w:tabs>
        <w:spacing w:after="0"/>
        <w:ind w:left="851"/>
        <w:rPr>
          <w:rFonts w:cs="Times New Roman"/>
        </w:rPr>
      </w:pPr>
    </w:p>
    <w:p w:rsidR="008553B5" w:rsidRPr="00D52605" w:rsidRDefault="002F610C"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Szereléstechnika</w:t>
      </w:r>
    </w:p>
    <w:p w:rsidR="002F610C" w:rsidRPr="00D52605" w:rsidRDefault="002F610C" w:rsidP="002F610C">
      <w:pPr>
        <w:spacing w:after="0"/>
        <w:ind w:left="567"/>
        <w:rPr>
          <w:rFonts w:cs="Times New Roman"/>
          <w:szCs w:val="24"/>
        </w:rPr>
      </w:pPr>
      <w:r w:rsidRPr="00D52605">
        <w:rPr>
          <w:rFonts w:cs="Times New Roman"/>
          <w:szCs w:val="24"/>
        </w:rPr>
        <w:t>szerelési alapfogalmak</w:t>
      </w:r>
    </w:p>
    <w:p w:rsidR="002F610C" w:rsidRPr="00D52605" w:rsidRDefault="002F610C" w:rsidP="002F610C">
      <w:pPr>
        <w:spacing w:after="0"/>
        <w:ind w:left="1418"/>
        <w:rPr>
          <w:rFonts w:cs="Times New Roman"/>
          <w:szCs w:val="24"/>
        </w:rPr>
      </w:pPr>
      <w:r w:rsidRPr="00D52605">
        <w:rPr>
          <w:rFonts w:cs="Times New Roman"/>
          <w:szCs w:val="24"/>
        </w:rPr>
        <w:t>gépipari szerelés</w:t>
      </w:r>
    </w:p>
    <w:p w:rsidR="002F610C" w:rsidRPr="00D52605" w:rsidRDefault="002F610C" w:rsidP="002F610C">
      <w:pPr>
        <w:spacing w:after="0"/>
        <w:ind w:left="1418"/>
        <w:rPr>
          <w:rFonts w:cs="Times New Roman"/>
          <w:szCs w:val="24"/>
        </w:rPr>
      </w:pPr>
      <w:r w:rsidRPr="00D52605">
        <w:rPr>
          <w:rFonts w:cs="Times New Roman"/>
          <w:szCs w:val="24"/>
        </w:rPr>
        <w:t>szerelési méretláncok</w:t>
      </w:r>
    </w:p>
    <w:p w:rsidR="002F610C" w:rsidRPr="00D52605" w:rsidRDefault="002F610C" w:rsidP="002F610C">
      <w:pPr>
        <w:spacing w:after="0"/>
        <w:ind w:left="1418"/>
        <w:rPr>
          <w:rFonts w:cs="Times New Roman"/>
          <w:szCs w:val="24"/>
        </w:rPr>
      </w:pPr>
      <w:r w:rsidRPr="00D52605">
        <w:rPr>
          <w:rFonts w:cs="Times New Roman"/>
          <w:szCs w:val="24"/>
        </w:rPr>
        <w:t>a teljes cserélhetőség módszere,</w:t>
      </w:r>
    </w:p>
    <w:p w:rsidR="002F610C" w:rsidRPr="00D52605" w:rsidRDefault="002F610C" w:rsidP="002F610C">
      <w:pPr>
        <w:spacing w:after="0"/>
        <w:ind w:left="1418"/>
        <w:rPr>
          <w:rFonts w:cs="Times New Roman"/>
          <w:szCs w:val="24"/>
        </w:rPr>
      </w:pPr>
      <w:r w:rsidRPr="00D52605">
        <w:rPr>
          <w:rFonts w:cs="Times New Roman"/>
          <w:szCs w:val="24"/>
        </w:rPr>
        <w:t>a részleges cserélhetőség módszere,</w:t>
      </w:r>
    </w:p>
    <w:p w:rsidR="002F610C" w:rsidRPr="00D52605" w:rsidRDefault="002F610C" w:rsidP="002F610C">
      <w:pPr>
        <w:spacing w:after="0"/>
        <w:ind w:left="1418"/>
        <w:rPr>
          <w:rFonts w:cs="Times New Roman"/>
          <w:szCs w:val="24"/>
        </w:rPr>
      </w:pPr>
      <w:r w:rsidRPr="00D52605">
        <w:rPr>
          <w:rFonts w:cs="Times New Roman"/>
          <w:szCs w:val="24"/>
        </w:rPr>
        <w:t>a kiválasztás vagy válogatás módszere,</w:t>
      </w:r>
    </w:p>
    <w:p w:rsidR="002F610C" w:rsidRPr="00D52605" w:rsidRDefault="002F610C" w:rsidP="002F610C">
      <w:pPr>
        <w:spacing w:after="0"/>
        <w:ind w:left="1418"/>
        <w:rPr>
          <w:rFonts w:cs="Times New Roman"/>
          <w:szCs w:val="24"/>
        </w:rPr>
      </w:pPr>
      <w:r w:rsidRPr="00D52605">
        <w:rPr>
          <w:rFonts w:cs="Times New Roman"/>
          <w:szCs w:val="24"/>
        </w:rPr>
        <w:t>az utólagos illesztés módszere,</w:t>
      </w:r>
    </w:p>
    <w:p w:rsidR="002F610C" w:rsidRPr="00D52605" w:rsidRDefault="002F610C" w:rsidP="002F610C">
      <w:pPr>
        <w:spacing w:after="0"/>
        <w:ind w:left="1418"/>
        <w:rPr>
          <w:rFonts w:cs="Times New Roman"/>
          <w:szCs w:val="24"/>
        </w:rPr>
      </w:pPr>
      <w:r w:rsidRPr="00D52605">
        <w:rPr>
          <w:rFonts w:cs="Times New Roman"/>
          <w:szCs w:val="24"/>
        </w:rPr>
        <w:t xml:space="preserve">a beszabályozás vagy mozgó kiegyenlítés módszere </w:t>
      </w:r>
    </w:p>
    <w:p w:rsidR="002F610C" w:rsidRPr="00D52605" w:rsidRDefault="002F610C" w:rsidP="002F610C">
      <w:pPr>
        <w:spacing w:after="0"/>
        <w:ind w:left="567"/>
        <w:rPr>
          <w:rFonts w:cs="Times New Roman"/>
          <w:szCs w:val="24"/>
        </w:rPr>
      </w:pPr>
      <w:r w:rsidRPr="00D52605">
        <w:rPr>
          <w:rFonts w:cs="Times New Roman"/>
          <w:szCs w:val="24"/>
        </w:rPr>
        <w:t>szerelési rendszerek</w:t>
      </w:r>
    </w:p>
    <w:p w:rsidR="002F610C" w:rsidRPr="00D52605" w:rsidRDefault="002F610C" w:rsidP="002F610C">
      <w:pPr>
        <w:spacing w:after="0"/>
        <w:ind w:left="1418"/>
        <w:rPr>
          <w:rFonts w:cs="Times New Roman"/>
          <w:szCs w:val="24"/>
        </w:rPr>
      </w:pPr>
      <w:r w:rsidRPr="00D52605">
        <w:rPr>
          <w:rFonts w:cs="Times New Roman"/>
          <w:szCs w:val="24"/>
        </w:rPr>
        <w:t>a munkadarabok mozgási módja,</w:t>
      </w:r>
    </w:p>
    <w:p w:rsidR="002F610C" w:rsidRPr="00D52605" w:rsidRDefault="002F610C" w:rsidP="002F610C">
      <w:pPr>
        <w:spacing w:after="0"/>
        <w:ind w:left="1418"/>
        <w:rPr>
          <w:rFonts w:cs="Times New Roman"/>
          <w:szCs w:val="24"/>
        </w:rPr>
      </w:pPr>
      <w:r w:rsidRPr="00D52605">
        <w:rPr>
          <w:rFonts w:cs="Times New Roman"/>
          <w:szCs w:val="24"/>
        </w:rPr>
        <w:t>a szerelés térbeli elrendezése,</w:t>
      </w:r>
    </w:p>
    <w:p w:rsidR="002F610C" w:rsidRPr="00D52605" w:rsidRDefault="002F610C" w:rsidP="002F610C">
      <w:pPr>
        <w:spacing w:after="0"/>
        <w:ind w:left="1418"/>
        <w:rPr>
          <w:rFonts w:cs="Times New Roman"/>
          <w:szCs w:val="24"/>
        </w:rPr>
      </w:pPr>
      <w:r w:rsidRPr="00D52605">
        <w:rPr>
          <w:rFonts w:cs="Times New Roman"/>
          <w:szCs w:val="24"/>
        </w:rPr>
        <w:t>a szakosítás mértéke,</w:t>
      </w:r>
    </w:p>
    <w:p w:rsidR="002F610C" w:rsidRPr="00D52605" w:rsidRDefault="002F610C" w:rsidP="002F610C">
      <w:pPr>
        <w:spacing w:after="0"/>
        <w:ind w:left="1418"/>
        <w:rPr>
          <w:rFonts w:cs="Times New Roman"/>
          <w:szCs w:val="24"/>
        </w:rPr>
      </w:pPr>
      <w:r w:rsidRPr="00D52605">
        <w:rPr>
          <w:rFonts w:cs="Times New Roman"/>
          <w:szCs w:val="24"/>
        </w:rPr>
        <w:t>a szerelés ütemessége,</w:t>
      </w:r>
    </w:p>
    <w:p w:rsidR="002F610C" w:rsidRPr="00D52605" w:rsidRDefault="002F610C" w:rsidP="002F610C">
      <w:pPr>
        <w:spacing w:after="0"/>
        <w:ind w:left="1418"/>
        <w:rPr>
          <w:rFonts w:cs="Times New Roman"/>
          <w:szCs w:val="24"/>
        </w:rPr>
      </w:pPr>
      <w:r w:rsidRPr="00D52605">
        <w:rPr>
          <w:rFonts w:cs="Times New Roman"/>
          <w:szCs w:val="24"/>
        </w:rPr>
        <w:t>a szerelés szervezése,</w:t>
      </w:r>
    </w:p>
    <w:p w:rsidR="002F610C" w:rsidRPr="00D52605" w:rsidRDefault="002F610C" w:rsidP="002F610C">
      <w:pPr>
        <w:spacing w:after="0"/>
        <w:ind w:left="1418"/>
        <w:rPr>
          <w:rFonts w:cs="Times New Roman"/>
          <w:szCs w:val="24"/>
        </w:rPr>
      </w:pPr>
      <w:r w:rsidRPr="00D52605">
        <w:rPr>
          <w:rFonts w:cs="Times New Roman"/>
          <w:szCs w:val="24"/>
        </w:rPr>
        <w:t>szerelés és alkatrészgyártás összefüggése</w:t>
      </w:r>
    </w:p>
    <w:p w:rsidR="002F610C" w:rsidRPr="00D52605" w:rsidRDefault="002F610C" w:rsidP="002F610C">
      <w:pPr>
        <w:spacing w:after="0"/>
        <w:ind w:left="1418"/>
        <w:rPr>
          <w:rFonts w:cs="Times New Roman"/>
          <w:szCs w:val="24"/>
        </w:rPr>
      </w:pPr>
      <w:r w:rsidRPr="00D52605">
        <w:rPr>
          <w:rFonts w:cs="Times New Roman"/>
          <w:szCs w:val="24"/>
        </w:rPr>
        <w:t>a szerelés dokumentációja</w:t>
      </w:r>
    </w:p>
    <w:p w:rsidR="002F610C" w:rsidRPr="00D52605" w:rsidRDefault="002F610C" w:rsidP="002F610C">
      <w:pPr>
        <w:spacing w:after="0"/>
        <w:ind w:left="567"/>
        <w:rPr>
          <w:rFonts w:cs="Times New Roman"/>
          <w:b/>
          <w:szCs w:val="24"/>
        </w:rPr>
      </w:pPr>
      <w:r w:rsidRPr="00D52605">
        <w:rPr>
          <w:rFonts w:cs="Times New Roman"/>
          <w:szCs w:val="24"/>
        </w:rPr>
        <w:t>Alkatrészek tisztítása</w:t>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r w:rsidRPr="00D52605">
        <w:rPr>
          <w:rFonts w:cs="Times New Roman"/>
          <w:b/>
          <w:szCs w:val="24"/>
        </w:rPr>
        <w:tab/>
      </w:r>
    </w:p>
    <w:p w:rsidR="002F610C" w:rsidRPr="00D52605" w:rsidRDefault="002F610C" w:rsidP="002F610C">
      <w:pPr>
        <w:spacing w:after="0"/>
        <w:ind w:left="1418"/>
        <w:rPr>
          <w:rFonts w:cs="Times New Roman"/>
          <w:szCs w:val="24"/>
        </w:rPr>
      </w:pPr>
      <w:r w:rsidRPr="00D52605">
        <w:rPr>
          <w:rFonts w:cs="Times New Roman"/>
          <w:szCs w:val="24"/>
        </w:rPr>
        <w:t>a tisztítás fontossága, alkalmazása</w:t>
      </w:r>
    </w:p>
    <w:p w:rsidR="002F610C" w:rsidRPr="00D52605" w:rsidRDefault="002F610C" w:rsidP="002F610C">
      <w:pPr>
        <w:spacing w:after="0"/>
        <w:ind w:left="1418"/>
        <w:rPr>
          <w:rFonts w:cs="Times New Roman"/>
          <w:szCs w:val="24"/>
        </w:rPr>
      </w:pPr>
      <w:r w:rsidRPr="00D52605">
        <w:rPr>
          <w:rFonts w:cs="Times New Roman"/>
          <w:szCs w:val="24"/>
        </w:rPr>
        <w:t>alkatrészekre tapadó szennyeződések osztályozása</w:t>
      </w:r>
    </w:p>
    <w:p w:rsidR="002F610C" w:rsidRPr="00D52605" w:rsidRDefault="002F610C" w:rsidP="002F610C">
      <w:pPr>
        <w:spacing w:after="0"/>
        <w:ind w:left="1418"/>
        <w:rPr>
          <w:rFonts w:cs="Times New Roman"/>
          <w:szCs w:val="24"/>
        </w:rPr>
      </w:pPr>
      <w:r w:rsidRPr="00D52605">
        <w:rPr>
          <w:rFonts w:cs="Times New Roman"/>
          <w:szCs w:val="24"/>
        </w:rPr>
        <w:t>vegyi összetételük (szerves, szervetlen, zsíros, lúgos, semleges)</w:t>
      </w:r>
    </w:p>
    <w:p w:rsidR="002F610C" w:rsidRPr="00D52605" w:rsidRDefault="002F610C" w:rsidP="002F610C">
      <w:pPr>
        <w:spacing w:after="0"/>
        <w:ind w:left="1418"/>
        <w:rPr>
          <w:rFonts w:cs="Times New Roman"/>
          <w:szCs w:val="24"/>
        </w:rPr>
      </w:pPr>
      <w:r w:rsidRPr="00D52605">
        <w:rPr>
          <w:rFonts w:cs="Times New Roman"/>
          <w:szCs w:val="24"/>
        </w:rPr>
        <w:t>halmazállapotuk (szilárd, cseppfolyós)</w:t>
      </w:r>
    </w:p>
    <w:p w:rsidR="002F610C" w:rsidRPr="00D52605" w:rsidRDefault="002F610C" w:rsidP="002F610C">
      <w:pPr>
        <w:spacing w:after="0"/>
        <w:ind w:left="1418"/>
        <w:rPr>
          <w:rFonts w:cs="Times New Roman"/>
          <w:szCs w:val="24"/>
        </w:rPr>
      </w:pPr>
      <w:r w:rsidRPr="00D52605">
        <w:rPr>
          <w:rFonts w:cs="Times New Roman"/>
          <w:szCs w:val="24"/>
        </w:rPr>
        <w:t xml:space="preserve">eredetük (az érintkező munkaközeg lerakódásai, korrózió, </w:t>
      </w:r>
    </w:p>
    <w:p w:rsidR="002F610C" w:rsidRPr="00D52605" w:rsidRDefault="002F610C" w:rsidP="002F610C">
      <w:pPr>
        <w:spacing w:after="0"/>
        <w:ind w:left="1418"/>
        <w:rPr>
          <w:rFonts w:cs="Times New Roman"/>
          <w:szCs w:val="24"/>
        </w:rPr>
      </w:pPr>
      <w:r w:rsidRPr="00D52605">
        <w:rPr>
          <w:rFonts w:cs="Times New Roman"/>
          <w:szCs w:val="24"/>
        </w:rPr>
        <w:t>felületre való tapadásuk mértéke alapján (por, hámló festékréteg) is</w:t>
      </w:r>
    </w:p>
    <w:p w:rsidR="002F610C" w:rsidRPr="00D52605" w:rsidRDefault="002F610C" w:rsidP="002F610C">
      <w:pPr>
        <w:spacing w:after="0"/>
        <w:ind w:left="567"/>
        <w:rPr>
          <w:rFonts w:cs="Times New Roman"/>
          <w:szCs w:val="24"/>
        </w:rPr>
      </w:pPr>
      <w:r w:rsidRPr="00D52605">
        <w:rPr>
          <w:rFonts w:cs="Times New Roman"/>
          <w:szCs w:val="24"/>
        </w:rPr>
        <w:t>A tisztítás fizikai és kémiai alapjai</w:t>
      </w:r>
    </w:p>
    <w:p w:rsidR="002F610C" w:rsidRPr="00D52605" w:rsidRDefault="002F610C" w:rsidP="002F610C">
      <w:pPr>
        <w:spacing w:after="0"/>
        <w:ind w:left="567"/>
        <w:rPr>
          <w:rFonts w:cs="Times New Roman"/>
          <w:szCs w:val="24"/>
        </w:rPr>
      </w:pPr>
      <w:r w:rsidRPr="00D52605">
        <w:rPr>
          <w:rFonts w:cs="Times New Roman"/>
          <w:szCs w:val="24"/>
        </w:rPr>
        <w:t>A tisztítás leggyakoribb módszerei</w:t>
      </w:r>
    </w:p>
    <w:p w:rsidR="002F610C" w:rsidRPr="00D52605" w:rsidRDefault="002F610C" w:rsidP="002F610C">
      <w:pPr>
        <w:spacing w:after="0"/>
        <w:ind w:left="1418"/>
        <w:rPr>
          <w:rFonts w:cs="Times New Roman"/>
          <w:szCs w:val="24"/>
        </w:rPr>
      </w:pPr>
      <w:r w:rsidRPr="00D52605">
        <w:rPr>
          <w:rFonts w:cs="Times New Roman"/>
          <w:szCs w:val="24"/>
        </w:rPr>
        <w:t>fizikai tisztítás módszerei:</w:t>
      </w:r>
    </w:p>
    <w:p w:rsidR="002F610C" w:rsidRPr="00D52605" w:rsidRDefault="002F610C" w:rsidP="002F610C">
      <w:pPr>
        <w:spacing w:after="0"/>
        <w:ind w:left="2127"/>
        <w:rPr>
          <w:rFonts w:cs="Times New Roman"/>
          <w:szCs w:val="24"/>
        </w:rPr>
      </w:pPr>
      <w:r w:rsidRPr="00D52605">
        <w:rPr>
          <w:rFonts w:cs="Times New Roman"/>
          <w:szCs w:val="24"/>
        </w:rPr>
        <w:t>lángsugaras tisztítás</w:t>
      </w:r>
    </w:p>
    <w:p w:rsidR="002F610C" w:rsidRPr="00D52605" w:rsidRDefault="002F610C" w:rsidP="002F610C">
      <w:pPr>
        <w:spacing w:after="0"/>
        <w:ind w:left="2127"/>
        <w:rPr>
          <w:rFonts w:cs="Times New Roman"/>
          <w:szCs w:val="24"/>
        </w:rPr>
      </w:pPr>
      <w:r w:rsidRPr="00D52605">
        <w:rPr>
          <w:rFonts w:cs="Times New Roman"/>
          <w:szCs w:val="24"/>
        </w:rPr>
        <w:t>oldószeres mosás</w:t>
      </w:r>
    </w:p>
    <w:p w:rsidR="002F610C" w:rsidRPr="00D52605" w:rsidRDefault="002F610C" w:rsidP="002F610C">
      <w:pPr>
        <w:spacing w:after="0"/>
        <w:ind w:left="2127"/>
        <w:rPr>
          <w:rFonts w:cs="Times New Roman"/>
          <w:szCs w:val="24"/>
        </w:rPr>
      </w:pPr>
      <w:r w:rsidRPr="00D52605">
        <w:rPr>
          <w:rFonts w:cs="Times New Roman"/>
          <w:szCs w:val="24"/>
        </w:rPr>
        <w:t>gőzsugár-tisztítás</w:t>
      </w:r>
    </w:p>
    <w:p w:rsidR="002F610C" w:rsidRPr="00D52605" w:rsidRDefault="002F610C" w:rsidP="002F610C">
      <w:pPr>
        <w:spacing w:after="0"/>
        <w:ind w:left="1418"/>
        <w:rPr>
          <w:rFonts w:cs="Times New Roman"/>
          <w:szCs w:val="24"/>
        </w:rPr>
      </w:pPr>
      <w:r w:rsidRPr="00D52605">
        <w:rPr>
          <w:rFonts w:cs="Times New Roman"/>
          <w:szCs w:val="24"/>
        </w:rPr>
        <w:t>kémiai tisztítási módszerek:</w:t>
      </w:r>
    </w:p>
    <w:p w:rsidR="002F610C" w:rsidRPr="00D52605" w:rsidRDefault="002F610C" w:rsidP="002F610C">
      <w:pPr>
        <w:spacing w:after="0"/>
        <w:ind w:left="2127"/>
        <w:rPr>
          <w:rFonts w:cs="Times New Roman"/>
          <w:szCs w:val="24"/>
        </w:rPr>
      </w:pPr>
      <w:r w:rsidRPr="00D52605">
        <w:rPr>
          <w:rFonts w:cs="Times New Roman"/>
          <w:szCs w:val="24"/>
        </w:rPr>
        <w:t>festék lemaratás</w:t>
      </w:r>
    </w:p>
    <w:p w:rsidR="002F610C" w:rsidRPr="00D52605" w:rsidRDefault="002F610C" w:rsidP="002F610C">
      <w:pPr>
        <w:spacing w:after="0"/>
        <w:ind w:left="2127"/>
        <w:rPr>
          <w:rFonts w:cs="Times New Roman"/>
          <w:szCs w:val="24"/>
        </w:rPr>
      </w:pPr>
      <w:r w:rsidRPr="00D52605">
        <w:rPr>
          <w:rFonts w:cs="Times New Roman"/>
          <w:szCs w:val="24"/>
        </w:rPr>
        <w:t>pácolás</w:t>
      </w:r>
    </w:p>
    <w:p w:rsidR="002F610C" w:rsidRPr="00D52605" w:rsidRDefault="002F610C" w:rsidP="002F610C">
      <w:pPr>
        <w:spacing w:after="0"/>
        <w:ind w:left="2127"/>
        <w:rPr>
          <w:rFonts w:cs="Times New Roman"/>
          <w:szCs w:val="24"/>
        </w:rPr>
      </w:pPr>
      <w:r w:rsidRPr="00D52605">
        <w:rPr>
          <w:rFonts w:cs="Times New Roman"/>
          <w:szCs w:val="24"/>
        </w:rPr>
        <w:t>lúgos tisztítások</w:t>
      </w:r>
    </w:p>
    <w:p w:rsidR="002F610C" w:rsidRPr="00D52605" w:rsidRDefault="002F610C" w:rsidP="002F610C">
      <w:pPr>
        <w:spacing w:after="0"/>
        <w:ind w:left="2127"/>
        <w:rPr>
          <w:rFonts w:cs="Times New Roman"/>
          <w:szCs w:val="24"/>
        </w:rPr>
      </w:pPr>
      <w:r w:rsidRPr="00D52605">
        <w:rPr>
          <w:rFonts w:cs="Times New Roman"/>
          <w:szCs w:val="24"/>
        </w:rPr>
        <w:t>savas tisztítások</w:t>
      </w:r>
    </w:p>
    <w:p w:rsidR="002F610C" w:rsidRPr="00D52605" w:rsidRDefault="002F610C" w:rsidP="002F610C">
      <w:pPr>
        <w:spacing w:after="0"/>
        <w:ind w:left="1276" w:firstLine="142"/>
        <w:rPr>
          <w:rFonts w:cs="Times New Roman"/>
          <w:szCs w:val="24"/>
        </w:rPr>
      </w:pPr>
      <w:r w:rsidRPr="00D52605">
        <w:rPr>
          <w:rFonts w:cs="Times New Roman"/>
          <w:szCs w:val="24"/>
        </w:rPr>
        <w:t>mechanikai tisztítási módszerek:</w:t>
      </w:r>
    </w:p>
    <w:p w:rsidR="002F610C" w:rsidRPr="00D52605" w:rsidRDefault="002F610C" w:rsidP="002F610C">
      <w:pPr>
        <w:spacing w:after="0"/>
        <w:ind w:left="2127"/>
        <w:rPr>
          <w:rFonts w:cs="Times New Roman"/>
          <w:szCs w:val="24"/>
        </w:rPr>
      </w:pPr>
      <w:r w:rsidRPr="00D52605">
        <w:rPr>
          <w:rFonts w:cs="Times New Roman"/>
          <w:szCs w:val="24"/>
        </w:rPr>
        <w:t>tisztítás kézi, vagy gépi kefével, csiszolás</w:t>
      </w:r>
    </w:p>
    <w:p w:rsidR="002F610C" w:rsidRPr="00D52605" w:rsidRDefault="002F610C" w:rsidP="002F610C">
      <w:pPr>
        <w:spacing w:after="0"/>
        <w:ind w:left="2127"/>
        <w:rPr>
          <w:rFonts w:cs="Times New Roman"/>
          <w:szCs w:val="24"/>
        </w:rPr>
      </w:pPr>
      <w:r w:rsidRPr="00D52605">
        <w:rPr>
          <w:rFonts w:cs="Times New Roman"/>
          <w:szCs w:val="24"/>
        </w:rPr>
        <w:t>szemcseszórás</w:t>
      </w:r>
    </w:p>
    <w:p w:rsidR="002F610C" w:rsidRPr="00D52605" w:rsidRDefault="002F610C" w:rsidP="002F610C">
      <w:pPr>
        <w:spacing w:after="0"/>
        <w:ind w:left="2127"/>
        <w:rPr>
          <w:rFonts w:cs="Times New Roman"/>
          <w:szCs w:val="24"/>
        </w:rPr>
      </w:pPr>
      <w:r w:rsidRPr="00D52605">
        <w:rPr>
          <w:rFonts w:cs="Times New Roman"/>
          <w:szCs w:val="24"/>
        </w:rPr>
        <w:t>folyadéksugaras tisztítás</w:t>
      </w:r>
    </w:p>
    <w:p w:rsidR="002F610C" w:rsidRPr="00D52605" w:rsidRDefault="002F610C" w:rsidP="002F610C">
      <w:pPr>
        <w:spacing w:after="0"/>
        <w:ind w:left="1145" w:firstLine="142"/>
        <w:rPr>
          <w:rFonts w:cs="Times New Roman"/>
          <w:szCs w:val="24"/>
        </w:rPr>
      </w:pPr>
      <w:r w:rsidRPr="00D52605">
        <w:rPr>
          <w:rFonts w:cs="Times New Roman"/>
          <w:szCs w:val="24"/>
        </w:rPr>
        <w:t>alkatrész tisztító berendezések</w:t>
      </w:r>
    </w:p>
    <w:p w:rsidR="008553B5" w:rsidRPr="00D52605" w:rsidRDefault="008553B5" w:rsidP="008553B5">
      <w:pPr>
        <w:tabs>
          <w:tab w:val="left" w:pos="1418"/>
          <w:tab w:val="right" w:pos="9072"/>
        </w:tabs>
        <w:spacing w:after="0"/>
        <w:ind w:left="851"/>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képzés javasolt helyszíne (ajánlás)</w:t>
      </w:r>
    </w:p>
    <w:p w:rsidR="008553B5" w:rsidRPr="00D52605" w:rsidRDefault="003F1D63" w:rsidP="008553B5">
      <w:pPr>
        <w:spacing w:after="0"/>
        <w:ind w:left="426"/>
        <w:rPr>
          <w:rFonts w:cs="Times New Roman"/>
        </w:rPr>
      </w:pPr>
      <w:r w:rsidRPr="00D52605">
        <w:rPr>
          <w:rFonts w:cs="Times New Roman"/>
        </w:rPr>
        <w:t>Tanterem</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értékelésének módja</w:t>
      </w:r>
    </w:p>
    <w:p w:rsidR="008553B5" w:rsidRPr="00D52605" w:rsidRDefault="008553B5" w:rsidP="008553B5">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8553B5" w:rsidRPr="00D52605" w:rsidRDefault="008553B5" w:rsidP="008553B5">
      <w:pPr>
        <w:spacing w:after="0"/>
        <w:ind w:left="426"/>
        <w:rPr>
          <w:rFonts w:cs="Times New Roman"/>
        </w:rPr>
      </w:pPr>
    </w:p>
    <w:p w:rsidR="008553B5" w:rsidRPr="00D52605" w:rsidRDefault="008553B5" w:rsidP="008553B5">
      <w:pPr>
        <w:rPr>
          <w:rFonts w:cs="Times New Roman"/>
        </w:rPr>
      </w:pPr>
      <w:r w:rsidRPr="00D52605">
        <w:rPr>
          <w:rFonts w:cs="Times New Roman"/>
        </w:rPr>
        <w:br w:type="page"/>
      </w:r>
    </w:p>
    <w:p w:rsidR="008553B5" w:rsidRPr="00D52605" w:rsidRDefault="00220D7E" w:rsidP="008553B5">
      <w:pPr>
        <w:pStyle w:val="Listaszerbekezds"/>
        <w:numPr>
          <w:ilvl w:val="0"/>
          <w:numId w:val="8"/>
        </w:numPr>
        <w:tabs>
          <w:tab w:val="right" w:pos="9072"/>
        </w:tabs>
        <w:spacing w:after="0"/>
        <w:rPr>
          <w:rFonts w:cs="Times New Roman"/>
          <w:b/>
        </w:rPr>
      </w:pPr>
      <w:r w:rsidRPr="00D52605">
        <w:rPr>
          <w:rFonts w:cs="Times New Roman"/>
          <w:b/>
        </w:rPr>
        <w:t>Elektrotechnika-elektronika</w:t>
      </w:r>
      <w:r w:rsidR="008553B5" w:rsidRPr="00D52605">
        <w:rPr>
          <w:rFonts w:cs="Times New Roman"/>
          <w:b/>
        </w:rPr>
        <w:t xml:space="preserve"> tantárgy</w:t>
      </w:r>
      <w:r w:rsidR="008553B5" w:rsidRPr="00D52605">
        <w:rPr>
          <w:rFonts w:cs="Times New Roman"/>
          <w:b/>
        </w:rPr>
        <w:tab/>
      </w:r>
      <w:r w:rsidR="00B10E41" w:rsidRPr="00D52605">
        <w:rPr>
          <w:rFonts w:cs="Times New Roman"/>
          <w:b/>
        </w:rPr>
        <w:t>191</w:t>
      </w:r>
      <w:r w:rsidR="008553B5" w:rsidRPr="00D52605">
        <w:rPr>
          <w:rFonts w:cs="Times New Roman"/>
          <w:b/>
        </w:rPr>
        <w:t xml:space="preserve"> óra/</w:t>
      </w:r>
      <w:r w:rsidR="00B10E41" w:rsidRPr="00D52605">
        <w:rPr>
          <w:rFonts w:cs="Times New Roman"/>
          <w:b/>
        </w:rPr>
        <w:t>198</w:t>
      </w:r>
      <w:r w:rsidR="008553B5" w:rsidRPr="00D52605">
        <w:rPr>
          <w:rFonts w:cs="Times New Roman"/>
          <w:b/>
        </w:rPr>
        <w:t xml:space="preserve"> óra*</w:t>
      </w:r>
    </w:p>
    <w:p w:rsidR="008553B5" w:rsidRPr="00D52605" w:rsidRDefault="008553B5" w:rsidP="008553B5">
      <w:pPr>
        <w:spacing w:after="0"/>
        <w:jc w:val="right"/>
        <w:rPr>
          <w:rFonts w:cs="Times New Roman"/>
          <w:sz w:val="20"/>
        </w:rPr>
      </w:pPr>
      <w:r w:rsidRPr="00D52605">
        <w:rPr>
          <w:rFonts w:cs="Times New Roman"/>
          <w:sz w:val="20"/>
        </w:rPr>
        <w:t>* 9-13. évfolyamon megszervezett képzés/13. és 14. évfolyamon megszervezett képzés</w:t>
      </w:r>
    </w:p>
    <w:p w:rsidR="008553B5" w:rsidRPr="00D52605" w:rsidRDefault="008553B5" w:rsidP="008553B5">
      <w:pPr>
        <w:spacing w:after="0"/>
        <w:ind w:left="426"/>
        <w:rPr>
          <w:rFonts w:cs="Times New Roman"/>
        </w:rPr>
      </w:pPr>
    </w:p>
    <w:p w:rsidR="008553B5" w:rsidRPr="00D52605" w:rsidRDefault="008553B5" w:rsidP="008553B5">
      <w:pPr>
        <w:spacing w:after="0"/>
        <w:ind w:left="426"/>
        <w:rPr>
          <w:rFonts w:cs="Times New Roman"/>
        </w:rPr>
      </w:pPr>
      <w:r w:rsidRPr="00D52605">
        <w:rPr>
          <w:rFonts w:cs="Times New Roman"/>
        </w:rPr>
        <w:t>A tantárgy a</w:t>
      </w:r>
      <w:r w:rsidR="008F5017">
        <w:rPr>
          <w:rFonts w:cs="Times New Roman"/>
        </w:rPr>
        <w:t xml:space="preserve"> </w:t>
      </w:r>
      <w:r w:rsidRPr="00D52605">
        <w:rPr>
          <w:rFonts w:cs="Times New Roman"/>
        </w:rPr>
        <w:t>főszakképesítéshez kapcsolódik.</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tanításának célja</w:t>
      </w:r>
    </w:p>
    <w:p w:rsidR="00220D7E" w:rsidRPr="00D52605" w:rsidRDefault="00220D7E" w:rsidP="00220D7E">
      <w:pPr>
        <w:overflowPunct w:val="0"/>
        <w:autoSpaceDE w:val="0"/>
        <w:autoSpaceDN w:val="0"/>
        <w:adjustRightInd w:val="0"/>
        <w:spacing w:after="0"/>
        <w:ind w:left="360"/>
        <w:textAlignment w:val="baseline"/>
        <w:rPr>
          <w:rFonts w:cs="Times New Roman"/>
          <w:szCs w:val="24"/>
        </w:rPr>
      </w:pPr>
      <w:r w:rsidRPr="00D52605">
        <w:rPr>
          <w:rFonts w:cs="Times New Roman"/>
          <w:szCs w:val="24"/>
        </w:rPr>
        <w:t>Fejlessze a tanulók logikai készségét,alapozza meg a szakmai tantárgyak feldolgozását,</w:t>
      </w:r>
    </w:p>
    <w:p w:rsidR="00220D7E" w:rsidRPr="00D52605" w:rsidRDefault="00220D7E" w:rsidP="00220D7E">
      <w:pPr>
        <w:spacing w:after="0"/>
        <w:ind w:left="360"/>
        <w:rPr>
          <w:rFonts w:cs="Times New Roman"/>
          <w:szCs w:val="24"/>
        </w:rPr>
      </w:pPr>
      <w:r w:rsidRPr="00D52605">
        <w:rPr>
          <w:rFonts w:cs="Times New Roman"/>
          <w:szCs w:val="24"/>
        </w:rPr>
        <w:t>fejlessze a tanulók számolási készségét, biztonságát és a nagyságrendi érzék kialakulását,</w:t>
      </w:r>
    </w:p>
    <w:p w:rsidR="008553B5" w:rsidRPr="00D52605" w:rsidRDefault="00220D7E" w:rsidP="00D54FD7">
      <w:pPr>
        <w:spacing w:after="0"/>
        <w:ind w:left="360"/>
        <w:rPr>
          <w:rFonts w:cs="Times New Roman"/>
        </w:rPr>
      </w:pPr>
      <w:r w:rsidRPr="00D52605">
        <w:rPr>
          <w:rFonts w:cs="Times New Roman"/>
          <w:szCs w:val="24"/>
        </w:rPr>
        <w:t>alapozza meg a tanulók villamossággal és elektronikával kapcsolatos szakmai ismereteit</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Kapcsolódó közismereti, szakmai tartalmak</w:t>
      </w:r>
    </w:p>
    <w:p w:rsidR="008553B5" w:rsidRPr="00D52605" w:rsidRDefault="00D54FD7" w:rsidP="00D54FD7">
      <w:pPr>
        <w:spacing w:after="0"/>
        <w:ind w:left="360"/>
        <w:rPr>
          <w:rFonts w:cs="Times New Roman"/>
        </w:rPr>
      </w:pPr>
      <w:r w:rsidRPr="00D52605">
        <w:rPr>
          <w:rFonts w:cs="Times New Roman"/>
          <w:szCs w:val="24"/>
        </w:rPr>
        <w:t>Matematika: aritmetikai, algebrai és geometriai ismeretek, fizika, anyagismereti, mechanikai, termodinamikai, optikai, hullámtani ismeretek</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Témakörök</w:t>
      </w: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Villamos alapfogalmak</w:t>
      </w:r>
    </w:p>
    <w:p w:rsidR="00D54FD7" w:rsidRPr="00D52605" w:rsidRDefault="00D54FD7" w:rsidP="00D54FD7">
      <w:pPr>
        <w:spacing w:after="0"/>
        <w:ind w:left="851"/>
        <w:rPr>
          <w:rFonts w:cs="Times New Roman"/>
        </w:rPr>
      </w:pPr>
      <w:r w:rsidRPr="00D52605">
        <w:rPr>
          <w:rFonts w:cs="Times New Roman"/>
        </w:rPr>
        <w:t>Kölcsönhatások és az anyag szerkezete</w:t>
      </w:r>
    </w:p>
    <w:p w:rsidR="00D54FD7" w:rsidRPr="00D52605" w:rsidRDefault="00D54FD7" w:rsidP="00D54FD7">
      <w:pPr>
        <w:spacing w:after="0"/>
        <w:ind w:left="851"/>
        <w:rPr>
          <w:rFonts w:cs="Times New Roman"/>
        </w:rPr>
      </w:pPr>
      <w:r w:rsidRPr="00D52605">
        <w:rPr>
          <w:rFonts w:cs="Times New Roman"/>
        </w:rPr>
        <w:tab/>
        <w:t>Az atom szerkezete</w:t>
      </w:r>
    </w:p>
    <w:p w:rsidR="00D54FD7" w:rsidRPr="00D52605" w:rsidRDefault="00D54FD7" w:rsidP="00D54FD7">
      <w:pPr>
        <w:spacing w:after="0"/>
        <w:ind w:left="851"/>
        <w:rPr>
          <w:rFonts w:cs="Times New Roman"/>
        </w:rPr>
      </w:pPr>
      <w:r w:rsidRPr="00D52605">
        <w:rPr>
          <w:rFonts w:cs="Times New Roman"/>
        </w:rPr>
        <w:tab/>
        <w:t>A villamos tér és a feszültség</w:t>
      </w:r>
    </w:p>
    <w:p w:rsidR="00D54FD7" w:rsidRPr="00D52605" w:rsidRDefault="00D54FD7" w:rsidP="00D54FD7">
      <w:pPr>
        <w:spacing w:after="0"/>
        <w:ind w:left="851"/>
        <w:rPr>
          <w:rFonts w:cs="Times New Roman"/>
        </w:rPr>
      </w:pPr>
      <w:r w:rsidRPr="00D52605">
        <w:rPr>
          <w:rFonts w:cs="Times New Roman"/>
        </w:rPr>
        <w:tab/>
        <w:t>Az áramerősség és a mágneses kölcsönhatás</w:t>
      </w:r>
    </w:p>
    <w:p w:rsidR="00D54FD7" w:rsidRPr="00D52605" w:rsidRDefault="00D54FD7" w:rsidP="00D54FD7">
      <w:pPr>
        <w:spacing w:after="0"/>
        <w:ind w:left="851"/>
        <w:rPr>
          <w:rFonts w:cs="Times New Roman"/>
        </w:rPr>
      </w:pPr>
      <w:r w:rsidRPr="00D52605">
        <w:rPr>
          <w:rFonts w:cs="Times New Roman"/>
        </w:rPr>
        <w:tab/>
        <w:t>Az ellenállás és a vezetés</w:t>
      </w:r>
    </w:p>
    <w:p w:rsidR="00D54FD7" w:rsidRPr="00D52605" w:rsidRDefault="00D54FD7" w:rsidP="00D54FD7">
      <w:pPr>
        <w:spacing w:after="0"/>
        <w:ind w:left="851"/>
        <w:rPr>
          <w:rFonts w:cs="Times New Roman"/>
        </w:rPr>
      </w:pPr>
      <w:r w:rsidRPr="00D52605">
        <w:rPr>
          <w:rFonts w:cs="Times New Roman"/>
        </w:rPr>
        <w:tab/>
        <w:t>A elektromos áram hatásai</w:t>
      </w:r>
    </w:p>
    <w:p w:rsidR="00D54FD7" w:rsidRPr="00D52605" w:rsidRDefault="00D54FD7" w:rsidP="00D54FD7">
      <w:pPr>
        <w:spacing w:after="0"/>
        <w:ind w:left="851"/>
        <w:rPr>
          <w:rFonts w:cs="Times New Roman"/>
        </w:rPr>
      </w:pPr>
      <w:r w:rsidRPr="00D52605">
        <w:rPr>
          <w:rFonts w:cs="Times New Roman"/>
        </w:rPr>
        <w:t>Az egyszerű áramkör</w:t>
      </w:r>
    </w:p>
    <w:p w:rsidR="00D54FD7" w:rsidRPr="00D52605" w:rsidRDefault="00D54FD7" w:rsidP="00D54FD7">
      <w:pPr>
        <w:spacing w:after="0"/>
        <w:ind w:left="851"/>
        <w:rPr>
          <w:rFonts w:cs="Times New Roman"/>
        </w:rPr>
      </w:pPr>
      <w:r w:rsidRPr="00D52605">
        <w:rPr>
          <w:rFonts w:cs="Times New Roman"/>
        </w:rPr>
        <w:tab/>
        <w:t>Ohm törvénye</w:t>
      </w:r>
    </w:p>
    <w:p w:rsidR="00D54FD7" w:rsidRPr="00D52605" w:rsidRDefault="00D54FD7" w:rsidP="00D54FD7">
      <w:pPr>
        <w:spacing w:after="0"/>
        <w:ind w:left="851"/>
        <w:rPr>
          <w:rFonts w:cs="Times New Roman"/>
        </w:rPr>
      </w:pPr>
      <w:r w:rsidRPr="00D52605">
        <w:rPr>
          <w:rFonts w:cs="Times New Roman"/>
        </w:rPr>
        <w:tab/>
        <w:t>Az ellenállás meghatározása</w:t>
      </w:r>
    </w:p>
    <w:p w:rsidR="00D54FD7" w:rsidRPr="00D52605" w:rsidRDefault="00D54FD7" w:rsidP="00D54FD7">
      <w:pPr>
        <w:spacing w:after="0"/>
        <w:ind w:left="851"/>
        <w:rPr>
          <w:rFonts w:cs="Times New Roman"/>
        </w:rPr>
      </w:pPr>
      <w:r w:rsidRPr="00D52605">
        <w:rPr>
          <w:rFonts w:cs="Times New Roman"/>
        </w:rPr>
        <w:tab/>
        <w:t>Az ellenállás hőmérsékletfüggése</w:t>
      </w:r>
    </w:p>
    <w:p w:rsidR="00D54FD7" w:rsidRPr="00D52605" w:rsidRDefault="00D54FD7" w:rsidP="00D54FD7">
      <w:pPr>
        <w:spacing w:after="0"/>
        <w:ind w:left="851"/>
        <w:rPr>
          <w:rFonts w:cs="Times New Roman"/>
        </w:rPr>
      </w:pPr>
      <w:r w:rsidRPr="00D52605">
        <w:rPr>
          <w:rFonts w:cs="Times New Roman"/>
        </w:rPr>
        <w:tab/>
        <w:t>Az ellenállás, mint alkatrész</w:t>
      </w:r>
    </w:p>
    <w:p w:rsidR="00D54FD7" w:rsidRPr="00D52605" w:rsidRDefault="00D54FD7" w:rsidP="00D54FD7">
      <w:pPr>
        <w:spacing w:after="0"/>
        <w:ind w:left="851"/>
        <w:rPr>
          <w:rFonts w:cs="Times New Roman"/>
        </w:rPr>
      </w:pPr>
      <w:r w:rsidRPr="00D52605">
        <w:rPr>
          <w:rFonts w:cs="Times New Roman"/>
        </w:rPr>
        <w:t>Villamos munka</w:t>
      </w:r>
    </w:p>
    <w:p w:rsidR="00D54FD7" w:rsidRPr="00D52605" w:rsidRDefault="00D54FD7" w:rsidP="00D54FD7">
      <w:pPr>
        <w:spacing w:after="0"/>
        <w:ind w:left="851"/>
        <w:rPr>
          <w:rFonts w:cs="Times New Roman"/>
        </w:rPr>
      </w:pPr>
      <w:r w:rsidRPr="00D52605">
        <w:rPr>
          <w:rFonts w:cs="Times New Roman"/>
        </w:rPr>
        <w:t>Villamos teljesítmény</w:t>
      </w:r>
    </w:p>
    <w:p w:rsidR="00D54FD7" w:rsidRPr="00D52605" w:rsidRDefault="00D54FD7" w:rsidP="00D54FD7">
      <w:pPr>
        <w:spacing w:after="0"/>
        <w:ind w:left="851"/>
        <w:rPr>
          <w:rFonts w:cs="Times New Roman"/>
        </w:rPr>
      </w:pPr>
      <w:r w:rsidRPr="00D52605">
        <w:rPr>
          <w:rFonts w:cs="Times New Roman"/>
        </w:rPr>
        <w:t>Hatásfok</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Passzív és aktív villamos hálózatok</w:t>
      </w:r>
    </w:p>
    <w:p w:rsidR="00D54FD7" w:rsidRPr="00D52605" w:rsidRDefault="00D54FD7" w:rsidP="00D54FD7">
      <w:pPr>
        <w:spacing w:after="0"/>
        <w:ind w:left="851"/>
        <w:rPr>
          <w:rFonts w:cs="Times New Roman"/>
        </w:rPr>
      </w:pPr>
      <w:r w:rsidRPr="00D52605">
        <w:rPr>
          <w:rFonts w:cs="Times New Roman"/>
        </w:rPr>
        <w:t>Passzív villamos hálózatok</w:t>
      </w:r>
    </w:p>
    <w:p w:rsidR="00D54FD7" w:rsidRPr="00D52605" w:rsidRDefault="00D54FD7" w:rsidP="00D54FD7">
      <w:pPr>
        <w:spacing w:after="0"/>
        <w:ind w:left="851"/>
        <w:rPr>
          <w:rFonts w:cs="Times New Roman"/>
        </w:rPr>
      </w:pPr>
      <w:r w:rsidRPr="00D52605">
        <w:rPr>
          <w:rFonts w:cs="Times New Roman"/>
        </w:rPr>
        <w:tab/>
        <w:t>Kirchoff törvények</w:t>
      </w:r>
    </w:p>
    <w:p w:rsidR="00D54FD7" w:rsidRPr="00D52605" w:rsidRDefault="00D54FD7" w:rsidP="00D54FD7">
      <w:pPr>
        <w:spacing w:after="0"/>
        <w:ind w:left="851"/>
        <w:rPr>
          <w:rFonts w:cs="Times New Roman"/>
        </w:rPr>
      </w:pPr>
      <w:r w:rsidRPr="00D52605">
        <w:rPr>
          <w:rFonts w:cs="Times New Roman"/>
        </w:rPr>
        <w:tab/>
        <w:t>Passzív villamos hálózatok eredő ellenállása</w:t>
      </w:r>
    </w:p>
    <w:p w:rsidR="00D54FD7" w:rsidRPr="00D52605" w:rsidRDefault="00D54FD7" w:rsidP="00D54FD7">
      <w:pPr>
        <w:spacing w:after="0"/>
        <w:ind w:left="851"/>
        <w:rPr>
          <w:rFonts w:cs="Times New Roman"/>
        </w:rPr>
      </w:pPr>
      <w:r w:rsidRPr="00D52605">
        <w:rPr>
          <w:rFonts w:cs="Times New Roman"/>
        </w:rPr>
        <w:tab/>
        <w:t>Nevezetes passzív villamos hálózatok</w:t>
      </w:r>
    </w:p>
    <w:p w:rsidR="00D54FD7" w:rsidRPr="00D52605" w:rsidRDefault="00D54FD7" w:rsidP="00D54FD7">
      <w:pPr>
        <w:spacing w:after="0"/>
        <w:ind w:left="851"/>
        <w:rPr>
          <w:rFonts w:cs="Times New Roman"/>
        </w:rPr>
      </w:pPr>
      <w:r w:rsidRPr="00D52605">
        <w:rPr>
          <w:rFonts w:cs="Times New Roman"/>
        </w:rPr>
        <w:tab/>
      </w:r>
      <w:r w:rsidRPr="00D52605">
        <w:rPr>
          <w:rFonts w:cs="Times New Roman"/>
        </w:rPr>
        <w:tab/>
        <w:t>A feszültségosztó</w:t>
      </w:r>
    </w:p>
    <w:p w:rsidR="00D54FD7" w:rsidRPr="00D52605" w:rsidRDefault="00D54FD7" w:rsidP="00D54FD7">
      <w:pPr>
        <w:spacing w:after="0"/>
        <w:ind w:left="851"/>
        <w:rPr>
          <w:rFonts w:cs="Times New Roman"/>
        </w:rPr>
      </w:pPr>
      <w:r w:rsidRPr="00D52605">
        <w:rPr>
          <w:rFonts w:cs="Times New Roman"/>
        </w:rPr>
        <w:tab/>
      </w:r>
      <w:r w:rsidRPr="00D52605">
        <w:rPr>
          <w:rFonts w:cs="Times New Roman"/>
        </w:rPr>
        <w:tab/>
        <w:t>Az áramosztó</w:t>
      </w:r>
    </w:p>
    <w:p w:rsidR="00D54FD7" w:rsidRPr="00D52605" w:rsidRDefault="00D54FD7" w:rsidP="00D54FD7">
      <w:pPr>
        <w:spacing w:after="0"/>
        <w:ind w:left="851"/>
        <w:rPr>
          <w:rFonts w:cs="Times New Roman"/>
        </w:rPr>
      </w:pPr>
      <w:r w:rsidRPr="00D52605">
        <w:rPr>
          <w:rFonts w:cs="Times New Roman"/>
        </w:rPr>
        <w:tab/>
      </w:r>
      <w:r w:rsidRPr="00D52605">
        <w:rPr>
          <w:rFonts w:cs="Times New Roman"/>
        </w:rPr>
        <w:tab/>
        <w:t>A Wheatstone híd</w:t>
      </w:r>
    </w:p>
    <w:p w:rsidR="00D54FD7" w:rsidRPr="00D52605" w:rsidRDefault="00D54FD7" w:rsidP="00D54FD7">
      <w:pPr>
        <w:spacing w:after="0"/>
        <w:ind w:left="851"/>
        <w:rPr>
          <w:rFonts w:cs="Times New Roman"/>
        </w:rPr>
      </w:pPr>
      <w:r w:rsidRPr="00D52605">
        <w:rPr>
          <w:rFonts w:cs="Times New Roman"/>
        </w:rPr>
        <w:t>Az áram hőhatása</w:t>
      </w:r>
    </w:p>
    <w:p w:rsidR="00D54FD7" w:rsidRPr="00D52605" w:rsidRDefault="00D54FD7" w:rsidP="00D54FD7">
      <w:pPr>
        <w:spacing w:after="0"/>
        <w:ind w:left="851"/>
        <w:rPr>
          <w:rFonts w:cs="Times New Roman"/>
        </w:rPr>
      </w:pPr>
      <w:r w:rsidRPr="00D52605">
        <w:rPr>
          <w:rFonts w:cs="Times New Roman"/>
        </w:rPr>
        <w:tab/>
        <w:t>A villamos energia hőegyenértéke</w:t>
      </w:r>
    </w:p>
    <w:p w:rsidR="00D54FD7" w:rsidRPr="00D52605" w:rsidRDefault="00D54FD7" w:rsidP="00D54FD7">
      <w:pPr>
        <w:spacing w:after="0"/>
        <w:ind w:left="851"/>
        <w:rPr>
          <w:rFonts w:cs="Times New Roman"/>
        </w:rPr>
      </w:pPr>
      <w:r w:rsidRPr="00D52605">
        <w:rPr>
          <w:rFonts w:cs="Times New Roman"/>
        </w:rPr>
        <w:tab/>
        <w:t>A hő terjedése</w:t>
      </w:r>
    </w:p>
    <w:p w:rsidR="00D54FD7" w:rsidRPr="00D52605" w:rsidRDefault="00D54FD7" w:rsidP="00D54FD7">
      <w:pPr>
        <w:spacing w:after="0"/>
        <w:ind w:left="851" w:firstLine="567"/>
        <w:rPr>
          <w:rFonts w:cs="Times New Roman"/>
        </w:rPr>
      </w:pPr>
      <w:r w:rsidRPr="00D52605">
        <w:rPr>
          <w:rFonts w:cs="Times New Roman"/>
        </w:rPr>
        <w:t>A hőhatás alkalmazásai</w:t>
      </w:r>
    </w:p>
    <w:p w:rsidR="00D54FD7" w:rsidRPr="00D52605" w:rsidRDefault="00D54FD7" w:rsidP="00D54FD7">
      <w:pPr>
        <w:tabs>
          <w:tab w:val="left" w:pos="851"/>
        </w:tabs>
        <w:spacing w:after="0"/>
        <w:rPr>
          <w:rFonts w:cs="Times New Roman"/>
        </w:rPr>
      </w:pPr>
      <w:r w:rsidRPr="00D52605">
        <w:rPr>
          <w:rFonts w:cs="Times New Roman"/>
        </w:rPr>
        <w:tab/>
        <w:t>Aktív villamos hálózatok</w:t>
      </w:r>
    </w:p>
    <w:p w:rsidR="00D54FD7" w:rsidRPr="00D52605" w:rsidRDefault="00D54FD7" w:rsidP="00D54FD7">
      <w:pPr>
        <w:spacing w:after="0"/>
        <w:rPr>
          <w:rFonts w:cs="Times New Roman"/>
        </w:rPr>
      </w:pPr>
      <w:r w:rsidRPr="00D52605">
        <w:rPr>
          <w:rFonts w:cs="Times New Roman"/>
        </w:rPr>
        <w:tab/>
      </w:r>
      <w:r w:rsidRPr="00D52605">
        <w:rPr>
          <w:rFonts w:cs="Times New Roman"/>
        </w:rPr>
        <w:tab/>
        <w:t>Ideális és valódi generátor</w:t>
      </w:r>
    </w:p>
    <w:p w:rsidR="00D54FD7" w:rsidRPr="00D52605" w:rsidRDefault="00D54FD7" w:rsidP="00D54FD7">
      <w:pPr>
        <w:spacing w:after="0"/>
        <w:rPr>
          <w:rFonts w:cs="Times New Roman"/>
        </w:rPr>
      </w:pPr>
      <w:r w:rsidRPr="00D52605">
        <w:rPr>
          <w:rFonts w:cs="Times New Roman"/>
        </w:rPr>
        <w:tab/>
      </w:r>
      <w:r w:rsidRPr="00D52605">
        <w:rPr>
          <w:rFonts w:cs="Times New Roman"/>
        </w:rPr>
        <w:tab/>
        <w:t>Feszültséggenerátorok helyettesítő kapcsolása</w:t>
      </w:r>
    </w:p>
    <w:p w:rsidR="00D54FD7" w:rsidRPr="00D52605" w:rsidRDefault="00D54FD7" w:rsidP="00D54FD7">
      <w:pPr>
        <w:spacing w:after="0"/>
        <w:rPr>
          <w:rFonts w:cs="Times New Roman"/>
        </w:rPr>
      </w:pPr>
      <w:r w:rsidRPr="00D52605">
        <w:rPr>
          <w:rFonts w:cs="Times New Roman"/>
        </w:rPr>
        <w:tab/>
      </w:r>
      <w:r w:rsidRPr="00D52605">
        <w:rPr>
          <w:rFonts w:cs="Times New Roman"/>
        </w:rPr>
        <w:tab/>
        <w:t>Feszültséggenerátorok üzemi állapotai</w:t>
      </w:r>
    </w:p>
    <w:p w:rsidR="00D54FD7" w:rsidRPr="00D52605" w:rsidRDefault="00D54FD7" w:rsidP="00D54FD7">
      <w:pPr>
        <w:spacing w:after="0"/>
        <w:rPr>
          <w:rFonts w:cs="Times New Roman"/>
        </w:rPr>
      </w:pPr>
      <w:r w:rsidRPr="00D52605">
        <w:rPr>
          <w:rFonts w:cs="Times New Roman"/>
        </w:rPr>
        <w:tab/>
      </w:r>
      <w:r w:rsidRPr="00D52605">
        <w:rPr>
          <w:rFonts w:cs="Times New Roman"/>
        </w:rPr>
        <w:tab/>
        <w:t>Feszültséggenerátorok kapcsolása</w:t>
      </w:r>
    </w:p>
    <w:p w:rsidR="00D54FD7" w:rsidRPr="00D52605" w:rsidRDefault="00D54FD7" w:rsidP="00D54FD7">
      <w:pPr>
        <w:spacing w:after="0"/>
        <w:rPr>
          <w:rFonts w:cs="Times New Roman"/>
        </w:rPr>
      </w:pPr>
      <w:r w:rsidRPr="00D52605">
        <w:rPr>
          <w:rFonts w:cs="Times New Roman"/>
        </w:rPr>
        <w:tab/>
      </w:r>
      <w:r w:rsidRPr="00D52605">
        <w:rPr>
          <w:rFonts w:cs="Times New Roman"/>
        </w:rPr>
        <w:tab/>
        <w:t>Generátorok helyettesítő képei</w:t>
      </w:r>
    </w:p>
    <w:p w:rsidR="00D54FD7" w:rsidRPr="00D52605" w:rsidRDefault="00D54FD7" w:rsidP="00D54FD7">
      <w:pPr>
        <w:spacing w:after="0"/>
        <w:ind w:left="709" w:firstLine="709"/>
        <w:rPr>
          <w:rFonts w:cs="Times New Roman"/>
        </w:rPr>
      </w:pPr>
      <w:r w:rsidRPr="00D52605">
        <w:rPr>
          <w:rFonts w:cs="Times New Roman"/>
        </w:rPr>
        <w:t>Generátorok belső ellenállásának meghatározása</w:t>
      </w:r>
    </w:p>
    <w:p w:rsidR="00D54FD7" w:rsidRPr="00D52605" w:rsidRDefault="00D54FD7" w:rsidP="00D54FD7">
      <w:pPr>
        <w:spacing w:after="0"/>
        <w:ind w:left="709" w:firstLine="709"/>
        <w:rPr>
          <w:rFonts w:cs="Times New Roman"/>
        </w:rPr>
      </w:pPr>
      <w:r w:rsidRPr="00D52605">
        <w:rPr>
          <w:rFonts w:cs="Times New Roman"/>
        </w:rPr>
        <w:t>Generátorok teljesítményviszonyai</w:t>
      </w:r>
    </w:p>
    <w:p w:rsidR="00D54FD7" w:rsidRPr="00D52605" w:rsidRDefault="00D54FD7" w:rsidP="00D54FD7">
      <w:pPr>
        <w:spacing w:after="0"/>
        <w:ind w:left="709" w:firstLine="709"/>
        <w:rPr>
          <w:rFonts w:cs="Times New Roman"/>
        </w:rPr>
      </w:pPr>
      <w:r w:rsidRPr="00D52605">
        <w:rPr>
          <w:rFonts w:cs="Times New Roman"/>
        </w:rPr>
        <w:t>A szuperpozíció tétele</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Vegyi elektromos folyamatok</w:t>
      </w:r>
    </w:p>
    <w:p w:rsidR="00D54FD7" w:rsidRPr="00D52605" w:rsidRDefault="00D54FD7" w:rsidP="00D54FD7">
      <w:pPr>
        <w:spacing w:after="0"/>
        <w:ind w:left="993"/>
        <w:rPr>
          <w:rFonts w:cs="Times New Roman"/>
        </w:rPr>
      </w:pPr>
      <w:r w:rsidRPr="00D52605">
        <w:rPr>
          <w:rFonts w:cs="Times New Roman"/>
        </w:rPr>
        <w:t>Vegyi elektromos folyamatok</w:t>
      </w:r>
    </w:p>
    <w:p w:rsidR="00D54FD7" w:rsidRPr="00D52605" w:rsidRDefault="00D54FD7" w:rsidP="00D54FD7">
      <w:pPr>
        <w:spacing w:after="0"/>
        <w:ind w:left="993"/>
        <w:rPr>
          <w:rFonts w:cs="Times New Roman"/>
        </w:rPr>
      </w:pPr>
      <w:r w:rsidRPr="00D52605">
        <w:rPr>
          <w:rFonts w:cs="Times New Roman"/>
        </w:rPr>
        <w:tab/>
        <w:t>Folyadékok vezetése</w:t>
      </w:r>
    </w:p>
    <w:p w:rsidR="00D54FD7" w:rsidRPr="00D52605" w:rsidRDefault="00D54FD7" w:rsidP="00D54FD7">
      <w:pPr>
        <w:spacing w:after="0"/>
        <w:ind w:left="993"/>
        <w:rPr>
          <w:rFonts w:cs="Times New Roman"/>
        </w:rPr>
      </w:pPr>
      <w:r w:rsidRPr="00D52605">
        <w:rPr>
          <w:rFonts w:cs="Times New Roman"/>
        </w:rPr>
        <w:tab/>
        <w:t>Az elektrolízis</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Az áram vegyi hatása</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Faraday törvénye</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Az elektrolízis felhasználása</w:t>
      </w:r>
    </w:p>
    <w:p w:rsidR="00D54FD7" w:rsidRPr="00D52605" w:rsidRDefault="00D54FD7" w:rsidP="00D54FD7">
      <w:pPr>
        <w:spacing w:after="0"/>
        <w:ind w:left="993"/>
        <w:rPr>
          <w:rFonts w:cs="Times New Roman"/>
        </w:rPr>
      </w:pPr>
      <w:r w:rsidRPr="00D52605">
        <w:rPr>
          <w:rFonts w:cs="Times New Roman"/>
        </w:rPr>
        <w:tab/>
        <w:t>Elektrokémiai energiaforrások</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Galvánelemek</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Akkumulátorok</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Akkumulátor jellemzők</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Tüzelőanyag-elemek</w:t>
      </w:r>
    </w:p>
    <w:p w:rsidR="00D54FD7" w:rsidRPr="00D52605" w:rsidRDefault="00D54FD7" w:rsidP="00D54FD7">
      <w:pPr>
        <w:spacing w:after="0"/>
        <w:ind w:left="993"/>
        <w:rPr>
          <w:rFonts w:cs="Times New Roman"/>
        </w:rPr>
      </w:pPr>
      <w:r w:rsidRPr="00D52605">
        <w:rPr>
          <w:rFonts w:cs="Times New Roman"/>
        </w:rPr>
        <w:tab/>
        <w:t>A korrózió és korrózióvédelem</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 villamos tér jelenségei</w:t>
      </w:r>
    </w:p>
    <w:p w:rsidR="00D54FD7" w:rsidRPr="00D52605" w:rsidRDefault="00D54FD7" w:rsidP="00CA4AB5">
      <w:pPr>
        <w:spacing w:after="0"/>
        <w:ind w:left="851" w:firstLine="142"/>
        <w:rPr>
          <w:rFonts w:cs="Times New Roman"/>
        </w:rPr>
      </w:pPr>
      <w:r w:rsidRPr="00D52605">
        <w:rPr>
          <w:rFonts w:cs="Times New Roman"/>
        </w:rPr>
        <w:t>A villamos tér jelenségei</w:t>
      </w:r>
    </w:p>
    <w:p w:rsidR="00D54FD7" w:rsidRPr="00D52605" w:rsidRDefault="00D54FD7" w:rsidP="00CA4AB5">
      <w:pPr>
        <w:spacing w:after="0"/>
        <w:ind w:left="851" w:firstLine="142"/>
        <w:rPr>
          <w:rFonts w:cs="Times New Roman"/>
        </w:rPr>
      </w:pPr>
      <w:r w:rsidRPr="00D52605">
        <w:rPr>
          <w:rFonts w:cs="Times New Roman"/>
        </w:rPr>
        <w:tab/>
        <w:t>Erőhatások elektromos térben</w:t>
      </w:r>
    </w:p>
    <w:p w:rsidR="00D54FD7" w:rsidRPr="00D52605" w:rsidRDefault="00D54FD7" w:rsidP="00CA4AB5">
      <w:pPr>
        <w:spacing w:after="0"/>
        <w:ind w:left="851" w:firstLine="142"/>
        <w:rPr>
          <w:rFonts w:cs="Times New Roman"/>
        </w:rPr>
      </w:pPr>
      <w:r w:rsidRPr="00D52605">
        <w:rPr>
          <w:rFonts w:cs="Times New Roman"/>
        </w:rPr>
        <w:tab/>
      </w:r>
      <w:r w:rsidRPr="00D52605">
        <w:rPr>
          <w:rFonts w:cs="Times New Roman"/>
        </w:rPr>
        <w:tab/>
        <w:t>Coulomb törvénye</w:t>
      </w:r>
    </w:p>
    <w:p w:rsidR="00D54FD7" w:rsidRPr="00D52605" w:rsidRDefault="00D54FD7" w:rsidP="00CA4AB5">
      <w:pPr>
        <w:spacing w:after="0"/>
        <w:ind w:left="851" w:firstLine="142"/>
        <w:rPr>
          <w:rFonts w:cs="Times New Roman"/>
        </w:rPr>
      </w:pPr>
      <w:r w:rsidRPr="00D52605">
        <w:rPr>
          <w:rFonts w:cs="Times New Roman"/>
        </w:rPr>
        <w:tab/>
      </w:r>
      <w:r w:rsidRPr="00D52605">
        <w:rPr>
          <w:rFonts w:cs="Times New Roman"/>
        </w:rPr>
        <w:tab/>
        <w:t>A térerősség</w:t>
      </w:r>
    </w:p>
    <w:p w:rsidR="00D54FD7" w:rsidRPr="00D52605" w:rsidRDefault="00D54FD7" w:rsidP="00CA4AB5">
      <w:pPr>
        <w:spacing w:after="0"/>
        <w:ind w:left="851" w:firstLine="142"/>
        <w:rPr>
          <w:rFonts w:cs="Times New Roman"/>
        </w:rPr>
      </w:pPr>
      <w:r w:rsidRPr="00D52605">
        <w:rPr>
          <w:rFonts w:cs="Times New Roman"/>
        </w:rPr>
        <w:tab/>
        <w:t>A villamos tér jelenségei</w:t>
      </w:r>
    </w:p>
    <w:p w:rsidR="00D54FD7" w:rsidRPr="00D52605" w:rsidRDefault="00D54FD7" w:rsidP="00CA4AB5">
      <w:pPr>
        <w:spacing w:after="0"/>
        <w:ind w:left="851" w:firstLine="142"/>
        <w:rPr>
          <w:rFonts w:cs="Times New Roman"/>
        </w:rPr>
      </w:pPr>
      <w:r w:rsidRPr="00D52605">
        <w:rPr>
          <w:rFonts w:cs="Times New Roman"/>
        </w:rPr>
        <w:tab/>
      </w:r>
      <w:r w:rsidRPr="00D52605">
        <w:rPr>
          <w:rFonts w:cs="Times New Roman"/>
        </w:rPr>
        <w:tab/>
        <w:t>A villamos kisülés</w:t>
      </w:r>
    </w:p>
    <w:p w:rsidR="00D54FD7" w:rsidRPr="00D52605" w:rsidRDefault="00D54FD7" w:rsidP="00CA4AB5">
      <w:pPr>
        <w:spacing w:after="0"/>
        <w:ind w:left="1560" w:firstLine="567"/>
        <w:rPr>
          <w:rFonts w:cs="Times New Roman"/>
        </w:rPr>
      </w:pPr>
      <w:r w:rsidRPr="00D52605">
        <w:rPr>
          <w:rFonts w:cs="Times New Roman"/>
        </w:rPr>
        <w:t>A csúcshatás</w:t>
      </w:r>
    </w:p>
    <w:p w:rsidR="00D54FD7" w:rsidRPr="00D52605" w:rsidRDefault="00D54FD7" w:rsidP="00CA4AB5">
      <w:pPr>
        <w:tabs>
          <w:tab w:val="left" w:pos="2127"/>
        </w:tabs>
        <w:spacing w:after="0"/>
        <w:ind w:left="2127" w:hanging="1134"/>
        <w:rPr>
          <w:rFonts w:cs="Times New Roman"/>
        </w:rPr>
      </w:pPr>
      <w:r w:rsidRPr="00D52605">
        <w:rPr>
          <w:rFonts w:cs="Times New Roman"/>
        </w:rPr>
        <w:tab/>
        <w:t>Az elektromos megosztás, dielektromos állandó, anyagok viselkedése a villamos térben</w:t>
      </w:r>
    </w:p>
    <w:p w:rsidR="00D54FD7" w:rsidRPr="00D52605" w:rsidRDefault="00D54FD7" w:rsidP="00CA4AB5">
      <w:pPr>
        <w:spacing w:after="0"/>
        <w:ind w:left="851" w:firstLine="142"/>
        <w:rPr>
          <w:rFonts w:cs="Times New Roman"/>
        </w:rPr>
      </w:pPr>
      <w:r w:rsidRPr="00D52605">
        <w:rPr>
          <w:rFonts w:cs="Times New Roman"/>
        </w:rPr>
        <w:tab/>
        <w:t>A kapacitás</w:t>
      </w:r>
    </w:p>
    <w:p w:rsidR="00D54FD7" w:rsidRPr="00D52605" w:rsidRDefault="00D54FD7" w:rsidP="00CA4AB5">
      <w:pPr>
        <w:spacing w:after="0"/>
        <w:ind w:left="851" w:firstLine="142"/>
        <w:rPr>
          <w:rFonts w:cs="Times New Roman"/>
        </w:rPr>
      </w:pPr>
      <w:r w:rsidRPr="00D52605">
        <w:rPr>
          <w:rFonts w:cs="Times New Roman"/>
        </w:rPr>
        <w:tab/>
        <w:t>A kondenzátor</w:t>
      </w:r>
    </w:p>
    <w:p w:rsidR="00D54FD7" w:rsidRPr="00D52605" w:rsidRDefault="00D54FD7" w:rsidP="00CA4AB5">
      <w:pPr>
        <w:spacing w:after="0"/>
        <w:ind w:left="851" w:firstLine="142"/>
        <w:rPr>
          <w:rFonts w:cs="Times New Roman"/>
        </w:rPr>
      </w:pPr>
      <w:r w:rsidRPr="00D52605">
        <w:rPr>
          <w:rFonts w:cs="Times New Roman"/>
        </w:rPr>
        <w:tab/>
      </w:r>
      <w:r w:rsidRPr="00D52605">
        <w:rPr>
          <w:rFonts w:cs="Times New Roman"/>
        </w:rPr>
        <w:tab/>
        <w:t>A síkkondenzátor</w:t>
      </w:r>
    </w:p>
    <w:p w:rsidR="00D54FD7" w:rsidRPr="00D52605" w:rsidRDefault="00D54FD7" w:rsidP="00CA4AB5">
      <w:pPr>
        <w:spacing w:after="0"/>
        <w:ind w:left="851" w:firstLine="142"/>
        <w:rPr>
          <w:rFonts w:cs="Times New Roman"/>
        </w:rPr>
      </w:pPr>
      <w:r w:rsidRPr="00D52605">
        <w:rPr>
          <w:rFonts w:cs="Times New Roman"/>
        </w:rPr>
        <w:tab/>
      </w:r>
      <w:r w:rsidRPr="00D52605">
        <w:rPr>
          <w:rFonts w:cs="Times New Roman"/>
        </w:rPr>
        <w:tab/>
        <w:t>Kondenzátor megoldások</w:t>
      </w:r>
    </w:p>
    <w:p w:rsidR="00D54FD7" w:rsidRPr="00D52605" w:rsidRDefault="00D54FD7" w:rsidP="00CA4AB5">
      <w:pPr>
        <w:spacing w:after="0"/>
        <w:ind w:left="1560" w:firstLine="567"/>
        <w:rPr>
          <w:rFonts w:cs="Times New Roman"/>
        </w:rPr>
      </w:pPr>
      <w:r w:rsidRPr="00D52605">
        <w:rPr>
          <w:rFonts w:cs="Times New Roman"/>
        </w:rPr>
        <w:t>A kondenzátor energiája</w:t>
      </w:r>
    </w:p>
    <w:p w:rsidR="00D54FD7" w:rsidRPr="00D52605" w:rsidRDefault="00D54FD7" w:rsidP="00CA4AB5">
      <w:pPr>
        <w:spacing w:after="0"/>
        <w:ind w:left="1560" w:firstLine="567"/>
        <w:rPr>
          <w:rFonts w:cs="Times New Roman"/>
        </w:rPr>
      </w:pPr>
      <w:r w:rsidRPr="00D52605">
        <w:rPr>
          <w:rFonts w:cs="Times New Roman"/>
        </w:rPr>
        <w:t>A kondenzátor veszteségei</w:t>
      </w:r>
    </w:p>
    <w:p w:rsidR="00D54FD7" w:rsidRPr="00D52605" w:rsidRDefault="00D54FD7" w:rsidP="00CA4AB5">
      <w:pPr>
        <w:spacing w:after="0"/>
        <w:ind w:left="1560" w:firstLine="567"/>
        <w:rPr>
          <w:rFonts w:cs="Times New Roman"/>
        </w:rPr>
      </w:pPr>
      <w:r w:rsidRPr="00D52605">
        <w:rPr>
          <w:rFonts w:cs="Times New Roman"/>
        </w:rPr>
        <w:t>A kondenzátorok kapcsolása</w:t>
      </w:r>
    </w:p>
    <w:p w:rsidR="008553B5" w:rsidRPr="00D52605" w:rsidRDefault="00D54FD7" w:rsidP="008553B5">
      <w:pPr>
        <w:tabs>
          <w:tab w:val="left" w:pos="1418"/>
          <w:tab w:val="right" w:pos="9072"/>
        </w:tabs>
        <w:spacing w:after="0"/>
        <w:ind w:left="851"/>
        <w:rPr>
          <w:rFonts w:cs="Times New Roman"/>
        </w:rPr>
      </w:pPr>
      <w:r w:rsidRPr="00D52605">
        <w:rPr>
          <w:rFonts w:cs="Times New Roman"/>
        </w:rPr>
        <w:t>A kondenzátorok feltöltése és kisütése, az időállandó</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 mágneses tér jelenségei</w:t>
      </w:r>
    </w:p>
    <w:p w:rsidR="00D54FD7" w:rsidRPr="00D52605" w:rsidRDefault="00D54FD7" w:rsidP="00D54FD7">
      <w:pPr>
        <w:spacing w:after="0"/>
        <w:ind w:left="851" w:firstLine="142"/>
        <w:rPr>
          <w:rFonts w:cs="Times New Roman"/>
        </w:rPr>
      </w:pPr>
      <w:r w:rsidRPr="00D52605">
        <w:rPr>
          <w:rFonts w:cs="Times New Roman"/>
        </w:rPr>
        <w:t>A mágneses tér és jelenségei</w:t>
      </w:r>
    </w:p>
    <w:p w:rsidR="00D54FD7" w:rsidRPr="00D52605" w:rsidRDefault="00D54FD7" w:rsidP="00D54FD7">
      <w:pPr>
        <w:spacing w:after="0"/>
        <w:ind w:left="851" w:firstLine="142"/>
        <w:rPr>
          <w:rFonts w:cs="Times New Roman"/>
        </w:rPr>
      </w:pPr>
      <w:r w:rsidRPr="00D52605">
        <w:rPr>
          <w:rFonts w:cs="Times New Roman"/>
        </w:rPr>
        <w:tab/>
        <w:t>A mágneses kölcsönhatás</w:t>
      </w:r>
    </w:p>
    <w:p w:rsidR="00D54FD7" w:rsidRPr="00D52605" w:rsidRDefault="00D54FD7" w:rsidP="00D54FD7">
      <w:pPr>
        <w:spacing w:after="0"/>
        <w:ind w:left="851" w:firstLine="142"/>
        <w:rPr>
          <w:rFonts w:cs="Times New Roman"/>
        </w:rPr>
      </w:pPr>
      <w:r w:rsidRPr="00D52605">
        <w:rPr>
          <w:rFonts w:cs="Times New Roman"/>
        </w:rPr>
        <w:tab/>
        <w:t>Az árammal létrehozott terek</w:t>
      </w:r>
    </w:p>
    <w:p w:rsidR="00D54FD7" w:rsidRPr="00D52605" w:rsidRDefault="00D54FD7" w:rsidP="00D54FD7">
      <w:pPr>
        <w:spacing w:after="0"/>
        <w:ind w:left="851" w:firstLine="142"/>
        <w:rPr>
          <w:rFonts w:cs="Times New Roman"/>
        </w:rPr>
      </w:pPr>
      <w:r w:rsidRPr="00D52605">
        <w:rPr>
          <w:rFonts w:cs="Times New Roman"/>
        </w:rPr>
        <w:t>A mágneses teret jellemző mennyiségek</w:t>
      </w:r>
    </w:p>
    <w:p w:rsidR="00D54FD7" w:rsidRPr="00D52605" w:rsidRDefault="00D54FD7" w:rsidP="00D54FD7">
      <w:pPr>
        <w:spacing w:after="0"/>
        <w:ind w:left="851" w:firstLine="142"/>
        <w:rPr>
          <w:rFonts w:cs="Times New Roman"/>
        </w:rPr>
      </w:pPr>
      <w:r w:rsidRPr="00D52605">
        <w:rPr>
          <w:rFonts w:cs="Times New Roman"/>
        </w:rPr>
        <w:tab/>
        <w:t>A mágneses indukció és fluxus</w:t>
      </w:r>
    </w:p>
    <w:p w:rsidR="00D54FD7" w:rsidRPr="00D52605" w:rsidRDefault="00D54FD7" w:rsidP="00D54FD7">
      <w:pPr>
        <w:spacing w:after="0"/>
        <w:ind w:left="851" w:firstLine="142"/>
        <w:rPr>
          <w:rFonts w:cs="Times New Roman"/>
        </w:rPr>
      </w:pPr>
      <w:r w:rsidRPr="00D52605">
        <w:rPr>
          <w:rFonts w:cs="Times New Roman"/>
        </w:rPr>
        <w:tab/>
        <w:t>A mágneses gerjesztés</w:t>
      </w:r>
    </w:p>
    <w:p w:rsidR="00D54FD7" w:rsidRPr="00D52605" w:rsidRDefault="00D54FD7" w:rsidP="00D54FD7">
      <w:pPr>
        <w:spacing w:after="0"/>
        <w:ind w:left="851" w:firstLine="142"/>
        <w:rPr>
          <w:rFonts w:cs="Times New Roman"/>
        </w:rPr>
      </w:pPr>
      <w:r w:rsidRPr="00D52605">
        <w:rPr>
          <w:rFonts w:cs="Times New Roman"/>
        </w:rPr>
        <w:tab/>
        <w:t>A mágneses térerősség</w:t>
      </w:r>
    </w:p>
    <w:p w:rsidR="00D54FD7" w:rsidRPr="00D52605" w:rsidRDefault="00D54FD7" w:rsidP="00D54FD7">
      <w:pPr>
        <w:spacing w:after="0"/>
        <w:ind w:left="851" w:firstLine="567"/>
        <w:rPr>
          <w:rFonts w:cs="Times New Roman"/>
        </w:rPr>
      </w:pPr>
      <w:r w:rsidRPr="00D52605">
        <w:rPr>
          <w:rFonts w:cs="Times New Roman"/>
        </w:rPr>
        <w:t>Mágneses permeabilitás</w:t>
      </w:r>
    </w:p>
    <w:p w:rsidR="00D54FD7" w:rsidRPr="00D52605" w:rsidRDefault="00D54FD7" w:rsidP="00D54FD7">
      <w:pPr>
        <w:tabs>
          <w:tab w:val="left" w:pos="993"/>
        </w:tabs>
        <w:spacing w:after="0"/>
        <w:rPr>
          <w:rFonts w:cs="Times New Roman"/>
        </w:rPr>
      </w:pPr>
      <w:r w:rsidRPr="00D52605">
        <w:rPr>
          <w:rFonts w:cs="Times New Roman"/>
        </w:rPr>
        <w:tab/>
        <w:t>Az anyagok viselkedése mágneses térben</w:t>
      </w:r>
    </w:p>
    <w:p w:rsidR="00D54FD7" w:rsidRPr="00D52605" w:rsidRDefault="00D54FD7" w:rsidP="00D54FD7">
      <w:pPr>
        <w:tabs>
          <w:tab w:val="left" w:pos="993"/>
        </w:tabs>
        <w:spacing w:after="0"/>
        <w:rPr>
          <w:rFonts w:cs="Times New Roman"/>
        </w:rPr>
      </w:pPr>
      <w:r w:rsidRPr="00D52605">
        <w:rPr>
          <w:rFonts w:cs="Times New Roman"/>
        </w:rPr>
        <w:tab/>
        <w:t>Mágneses körök</w:t>
      </w:r>
    </w:p>
    <w:p w:rsidR="00D54FD7" w:rsidRPr="00D52605" w:rsidRDefault="00D54FD7" w:rsidP="00D54FD7">
      <w:pPr>
        <w:tabs>
          <w:tab w:val="left" w:pos="993"/>
        </w:tabs>
        <w:spacing w:after="0"/>
        <w:rPr>
          <w:rFonts w:cs="Times New Roman"/>
        </w:rPr>
      </w:pPr>
      <w:r w:rsidRPr="00D52605">
        <w:rPr>
          <w:rFonts w:cs="Times New Roman"/>
        </w:rPr>
        <w:tab/>
        <w:t>Erőhatások a mágneses térben</w:t>
      </w:r>
    </w:p>
    <w:p w:rsidR="00D54FD7" w:rsidRPr="00D52605" w:rsidRDefault="00D54FD7" w:rsidP="00D54FD7">
      <w:pPr>
        <w:tabs>
          <w:tab w:val="left" w:pos="993"/>
        </w:tabs>
        <w:spacing w:after="0"/>
        <w:rPr>
          <w:rFonts w:cs="Times New Roman"/>
        </w:rPr>
      </w:pPr>
      <w:r w:rsidRPr="00D52605">
        <w:rPr>
          <w:rFonts w:cs="Times New Roman"/>
        </w:rPr>
        <w:tab/>
        <w:t>Az elektromágneses indukció</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Az indukciótörvény</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Mozgási és nyugalmi indukció</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Örvényáramok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Az önindukció</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Az induktivitás energiája</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A kölcsönös indukció</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Induktivitások kapcsolása</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Az induktivitás viselkedése az áramkörben be- és kikapcsoláskor</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 xml:space="preserve">Az elektromágneses indukció felhasználása </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Váltakozó áramú áramkörök, a transzformátor</w:t>
      </w:r>
    </w:p>
    <w:p w:rsidR="00D54FD7" w:rsidRPr="00D52605" w:rsidRDefault="00D54FD7" w:rsidP="00D54FD7">
      <w:pPr>
        <w:spacing w:after="0"/>
        <w:ind w:left="993"/>
        <w:rPr>
          <w:rFonts w:cs="Times New Roman"/>
        </w:rPr>
      </w:pPr>
      <w:r w:rsidRPr="00D52605">
        <w:rPr>
          <w:rFonts w:cs="Times New Roman"/>
        </w:rPr>
        <w:t>Váltakozó feszültség és áram</w:t>
      </w:r>
    </w:p>
    <w:p w:rsidR="00D54FD7" w:rsidRPr="00D52605" w:rsidRDefault="00D54FD7" w:rsidP="00D54FD7">
      <w:pPr>
        <w:spacing w:after="0"/>
        <w:ind w:left="993"/>
        <w:rPr>
          <w:rFonts w:cs="Times New Roman"/>
        </w:rPr>
      </w:pPr>
      <w:r w:rsidRPr="00D52605">
        <w:rPr>
          <w:rFonts w:cs="Times New Roman"/>
        </w:rPr>
        <w:tab/>
        <w:t>A váltakozó feszültség és áram fogalma, előállítása</w:t>
      </w:r>
    </w:p>
    <w:p w:rsidR="00D54FD7" w:rsidRPr="00D52605" w:rsidRDefault="00D54FD7" w:rsidP="00D54FD7">
      <w:pPr>
        <w:spacing w:after="0"/>
        <w:ind w:left="993"/>
        <w:rPr>
          <w:rFonts w:cs="Times New Roman"/>
        </w:rPr>
      </w:pPr>
      <w:r w:rsidRPr="00D52605">
        <w:rPr>
          <w:rFonts w:cs="Times New Roman"/>
        </w:rPr>
        <w:tab/>
        <w:t>Váltakozó mennyiségek ábrázolása</w:t>
      </w:r>
    </w:p>
    <w:p w:rsidR="00D54FD7" w:rsidRPr="00D52605" w:rsidRDefault="00D54FD7" w:rsidP="00D54FD7">
      <w:pPr>
        <w:spacing w:after="0"/>
        <w:ind w:left="993" w:firstLine="425"/>
        <w:rPr>
          <w:rFonts w:cs="Times New Roman"/>
        </w:rPr>
      </w:pPr>
      <w:r w:rsidRPr="00D52605">
        <w:rPr>
          <w:rFonts w:cs="Times New Roman"/>
        </w:rPr>
        <w:t>Váltakozó mennyiségek összegzése</w:t>
      </w:r>
    </w:p>
    <w:p w:rsidR="00D54FD7" w:rsidRPr="00D52605" w:rsidRDefault="00D54FD7" w:rsidP="00D54FD7">
      <w:pPr>
        <w:spacing w:after="0"/>
        <w:ind w:left="993" w:firstLine="425"/>
        <w:rPr>
          <w:rFonts w:cs="Times New Roman"/>
        </w:rPr>
      </w:pPr>
      <w:r w:rsidRPr="00D52605">
        <w:rPr>
          <w:rFonts w:cs="Times New Roman"/>
        </w:rPr>
        <w:t>Ellenállás a váltakozó áramkörben</w:t>
      </w:r>
    </w:p>
    <w:p w:rsidR="00D54FD7" w:rsidRPr="00D52605" w:rsidRDefault="00D54FD7" w:rsidP="00D54FD7">
      <w:pPr>
        <w:spacing w:after="0"/>
        <w:ind w:left="993" w:firstLine="425"/>
        <w:rPr>
          <w:rFonts w:cs="Times New Roman"/>
        </w:rPr>
      </w:pPr>
      <w:r w:rsidRPr="00D52605">
        <w:rPr>
          <w:rFonts w:cs="Times New Roman"/>
        </w:rPr>
        <w:tab/>
        <w:t>Fázis viszonyok</w:t>
      </w:r>
    </w:p>
    <w:p w:rsidR="00D54FD7" w:rsidRPr="00D52605" w:rsidRDefault="00D54FD7" w:rsidP="00D54FD7">
      <w:pPr>
        <w:spacing w:after="0"/>
        <w:ind w:left="993" w:firstLine="425"/>
        <w:rPr>
          <w:rFonts w:cs="Times New Roman"/>
        </w:rPr>
      </w:pPr>
      <w:r w:rsidRPr="00D52605">
        <w:rPr>
          <w:rFonts w:cs="Times New Roman"/>
        </w:rPr>
        <w:tab/>
        <w:t>A váltakozó feszültség és áram effektív értéke</w:t>
      </w:r>
    </w:p>
    <w:p w:rsidR="00D54FD7" w:rsidRPr="00D52605" w:rsidRDefault="00D54FD7" w:rsidP="00D54FD7">
      <w:pPr>
        <w:spacing w:after="0"/>
        <w:ind w:left="993" w:firstLine="425"/>
        <w:rPr>
          <w:rFonts w:cs="Times New Roman"/>
        </w:rPr>
      </w:pPr>
      <w:r w:rsidRPr="00D52605">
        <w:rPr>
          <w:rFonts w:cs="Times New Roman"/>
        </w:rPr>
        <w:t>Reaktanciák</w:t>
      </w:r>
    </w:p>
    <w:p w:rsidR="00D54FD7" w:rsidRPr="00D52605" w:rsidRDefault="00D54FD7" w:rsidP="00D54FD7">
      <w:pPr>
        <w:spacing w:after="0"/>
        <w:ind w:left="993" w:firstLine="425"/>
        <w:rPr>
          <w:rFonts w:cs="Times New Roman"/>
        </w:rPr>
      </w:pPr>
      <w:r w:rsidRPr="00D52605">
        <w:rPr>
          <w:rFonts w:cs="Times New Roman"/>
        </w:rPr>
        <w:tab/>
        <w:t>Induktivitás az áramkörben, az induktív reaktancia jellemzői</w:t>
      </w:r>
    </w:p>
    <w:p w:rsidR="00D54FD7" w:rsidRPr="00D52605" w:rsidRDefault="00D54FD7" w:rsidP="00D54FD7">
      <w:pPr>
        <w:spacing w:after="0"/>
        <w:ind w:left="993" w:firstLine="425"/>
        <w:rPr>
          <w:rFonts w:cs="Times New Roman"/>
        </w:rPr>
      </w:pPr>
      <w:r w:rsidRPr="00D52605">
        <w:rPr>
          <w:rFonts w:cs="Times New Roman"/>
        </w:rPr>
        <w:tab/>
        <w:t>Kondenzátor az áramkörben, a kapacitív reaktancia jellemzői</w:t>
      </w:r>
    </w:p>
    <w:p w:rsidR="00D54FD7" w:rsidRPr="00D52605" w:rsidRDefault="00D54FD7" w:rsidP="00D54FD7">
      <w:pPr>
        <w:spacing w:after="0"/>
        <w:ind w:left="993" w:firstLine="425"/>
        <w:rPr>
          <w:rFonts w:cs="Times New Roman"/>
        </w:rPr>
      </w:pPr>
      <w:r w:rsidRPr="00D52605">
        <w:rPr>
          <w:rFonts w:cs="Times New Roman"/>
        </w:rPr>
        <w:t>Összetett váltakozó áramkörök</w:t>
      </w:r>
    </w:p>
    <w:p w:rsidR="00D54FD7" w:rsidRPr="00D52605" w:rsidRDefault="00D54FD7" w:rsidP="00D54FD7">
      <w:pPr>
        <w:spacing w:after="0"/>
        <w:ind w:left="993" w:firstLine="425"/>
        <w:rPr>
          <w:rFonts w:cs="Times New Roman"/>
        </w:rPr>
      </w:pPr>
      <w:r w:rsidRPr="00D52605">
        <w:rPr>
          <w:rFonts w:cs="Times New Roman"/>
        </w:rPr>
        <w:tab/>
        <w:t>Soros R-L kapcsolás</w:t>
      </w:r>
    </w:p>
    <w:p w:rsidR="00D54FD7" w:rsidRPr="00D52605" w:rsidRDefault="00D54FD7" w:rsidP="00D54FD7">
      <w:pPr>
        <w:spacing w:after="0"/>
        <w:ind w:left="993" w:firstLine="425"/>
        <w:rPr>
          <w:rFonts w:cs="Times New Roman"/>
        </w:rPr>
      </w:pPr>
      <w:r w:rsidRPr="00D52605">
        <w:rPr>
          <w:rFonts w:cs="Times New Roman"/>
        </w:rPr>
        <w:tab/>
        <w:t>Párhuzamos R-L kapcsolás</w:t>
      </w:r>
    </w:p>
    <w:p w:rsidR="00D54FD7" w:rsidRPr="00D52605" w:rsidRDefault="00D54FD7" w:rsidP="00D54FD7">
      <w:pPr>
        <w:spacing w:after="0"/>
        <w:ind w:left="993" w:firstLine="425"/>
        <w:rPr>
          <w:rFonts w:cs="Times New Roman"/>
        </w:rPr>
      </w:pPr>
      <w:r w:rsidRPr="00D52605">
        <w:rPr>
          <w:rFonts w:cs="Times New Roman"/>
        </w:rPr>
        <w:tab/>
        <w:t>Soros R-C kapcsolás</w:t>
      </w:r>
    </w:p>
    <w:p w:rsidR="00D54FD7" w:rsidRPr="00D52605" w:rsidRDefault="00D54FD7" w:rsidP="00D54FD7">
      <w:pPr>
        <w:spacing w:after="0"/>
        <w:ind w:left="993" w:firstLine="425"/>
        <w:rPr>
          <w:rFonts w:cs="Times New Roman"/>
        </w:rPr>
      </w:pPr>
      <w:r w:rsidRPr="00D52605">
        <w:rPr>
          <w:rFonts w:cs="Times New Roman"/>
        </w:rPr>
        <w:tab/>
        <w:t>Párhuzamos R-C kapcsolás</w:t>
      </w:r>
    </w:p>
    <w:p w:rsidR="00D54FD7" w:rsidRPr="00D52605" w:rsidRDefault="00D54FD7" w:rsidP="00D54FD7">
      <w:pPr>
        <w:spacing w:after="0"/>
        <w:ind w:left="1702" w:firstLine="425"/>
        <w:rPr>
          <w:rFonts w:cs="Times New Roman"/>
        </w:rPr>
      </w:pPr>
      <w:r w:rsidRPr="00D52605">
        <w:rPr>
          <w:rFonts w:cs="Times New Roman"/>
        </w:rPr>
        <w:t>Soros R-L-C kapcsolás</w:t>
      </w:r>
    </w:p>
    <w:p w:rsidR="00D54FD7" w:rsidRPr="00D52605" w:rsidRDefault="00D54FD7" w:rsidP="00D54FD7">
      <w:pPr>
        <w:spacing w:after="0"/>
        <w:ind w:left="1702" w:firstLine="425"/>
        <w:rPr>
          <w:rFonts w:cs="Times New Roman"/>
        </w:rPr>
      </w:pPr>
      <w:r w:rsidRPr="00D52605">
        <w:rPr>
          <w:rFonts w:cs="Times New Roman"/>
        </w:rPr>
        <w:t>A soros rezgőkör</w:t>
      </w:r>
    </w:p>
    <w:p w:rsidR="00D54FD7" w:rsidRPr="00D52605" w:rsidRDefault="00D54FD7" w:rsidP="00D54FD7">
      <w:pPr>
        <w:spacing w:after="0"/>
        <w:ind w:left="1702" w:firstLine="425"/>
        <w:rPr>
          <w:rFonts w:cs="Times New Roman"/>
        </w:rPr>
      </w:pPr>
      <w:r w:rsidRPr="00D52605">
        <w:rPr>
          <w:rFonts w:cs="Times New Roman"/>
        </w:rPr>
        <w:t>Párhuzamos R-L-C kapcsolás</w:t>
      </w:r>
    </w:p>
    <w:p w:rsidR="00D54FD7" w:rsidRPr="00D52605" w:rsidRDefault="00D54FD7" w:rsidP="00D54FD7">
      <w:pPr>
        <w:spacing w:after="0"/>
        <w:ind w:left="1702" w:firstLine="425"/>
        <w:rPr>
          <w:rFonts w:cs="Times New Roman"/>
        </w:rPr>
      </w:pPr>
      <w:r w:rsidRPr="00D52605">
        <w:rPr>
          <w:rFonts w:cs="Times New Roman"/>
        </w:rPr>
        <w:t>A párhuzamos  rezgőkör</w:t>
      </w:r>
    </w:p>
    <w:p w:rsidR="00D54FD7" w:rsidRPr="00D52605" w:rsidRDefault="00D54FD7" w:rsidP="00D54FD7">
      <w:pPr>
        <w:spacing w:after="0"/>
        <w:rPr>
          <w:rFonts w:cs="Times New Roman"/>
        </w:rPr>
      </w:pPr>
      <w:r w:rsidRPr="00D52605">
        <w:rPr>
          <w:rFonts w:cs="Times New Roman"/>
        </w:rPr>
        <w:tab/>
      </w:r>
      <w:r w:rsidRPr="00D52605">
        <w:rPr>
          <w:rFonts w:cs="Times New Roman"/>
        </w:rPr>
        <w:tab/>
        <w:t>Teljesítmények a váltakozó áramkörben</w:t>
      </w:r>
    </w:p>
    <w:p w:rsidR="00D54FD7" w:rsidRPr="00D52605" w:rsidRDefault="00D54FD7" w:rsidP="00D54FD7">
      <w:pPr>
        <w:spacing w:after="0"/>
        <w:ind w:left="709" w:firstLine="709"/>
        <w:rPr>
          <w:rFonts w:cs="Times New Roman"/>
        </w:rPr>
      </w:pPr>
      <w:r w:rsidRPr="00D52605">
        <w:rPr>
          <w:rFonts w:cs="Times New Roman"/>
        </w:rPr>
        <w:t>Elektromágneses hullámok</w:t>
      </w:r>
    </w:p>
    <w:p w:rsidR="00D54FD7" w:rsidRPr="00D52605" w:rsidRDefault="00D54FD7" w:rsidP="00D54FD7">
      <w:pPr>
        <w:spacing w:after="0"/>
        <w:ind w:left="709" w:firstLine="709"/>
        <w:rPr>
          <w:rFonts w:cs="Times New Roman"/>
        </w:rPr>
      </w:pPr>
      <w:r w:rsidRPr="00D52605">
        <w:rPr>
          <w:rFonts w:cs="Times New Roman"/>
        </w:rPr>
        <w:t>A transzformátor elvi felépítése</w:t>
      </w:r>
    </w:p>
    <w:p w:rsidR="00D54FD7" w:rsidRPr="00D52605" w:rsidRDefault="00D54FD7" w:rsidP="00D54FD7">
      <w:pPr>
        <w:spacing w:after="0"/>
        <w:ind w:left="709" w:firstLine="709"/>
        <w:rPr>
          <w:rFonts w:cs="Times New Roman"/>
        </w:rPr>
      </w:pPr>
      <w:r w:rsidRPr="00D52605">
        <w:rPr>
          <w:rFonts w:cs="Times New Roman"/>
        </w:rPr>
        <w:t>Az ideális transzformátor működése</w:t>
      </w:r>
    </w:p>
    <w:p w:rsidR="00D54FD7" w:rsidRPr="00D52605" w:rsidRDefault="00D54FD7" w:rsidP="00D54FD7">
      <w:pPr>
        <w:spacing w:after="0"/>
        <w:ind w:left="709" w:firstLine="709"/>
        <w:rPr>
          <w:rFonts w:cs="Times New Roman"/>
        </w:rPr>
      </w:pPr>
      <w:r w:rsidRPr="00D52605">
        <w:rPr>
          <w:rFonts w:cs="Times New Roman"/>
        </w:rPr>
        <w:tab/>
        <w:t>Üresjárati állapot</w:t>
      </w:r>
    </w:p>
    <w:p w:rsidR="00D54FD7" w:rsidRPr="00D52605" w:rsidRDefault="00D54FD7" w:rsidP="00D54FD7">
      <w:pPr>
        <w:spacing w:after="0"/>
        <w:ind w:left="709" w:firstLine="709"/>
        <w:rPr>
          <w:rFonts w:cs="Times New Roman"/>
        </w:rPr>
      </w:pPr>
      <w:r w:rsidRPr="00D52605">
        <w:rPr>
          <w:rFonts w:cs="Times New Roman"/>
        </w:rPr>
        <w:tab/>
        <w:t>Terhelt állapot</w:t>
      </w:r>
    </w:p>
    <w:p w:rsidR="00D54FD7" w:rsidRPr="00D52605" w:rsidRDefault="00D54FD7" w:rsidP="00D54FD7">
      <w:pPr>
        <w:spacing w:after="0"/>
        <w:ind w:left="709" w:firstLine="709"/>
        <w:rPr>
          <w:rFonts w:cs="Times New Roman"/>
        </w:rPr>
      </w:pPr>
      <w:r w:rsidRPr="00D52605">
        <w:rPr>
          <w:rFonts w:cs="Times New Roman"/>
        </w:rPr>
        <w:tab/>
        <w:t>A transzformátor áttétele</w:t>
      </w:r>
    </w:p>
    <w:p w:rsidR="00D54FD7" w:rsidRPr="00D52605" w:rsidRDefault="00D54FD7" w:rsidP="00D54FD7">
      <w:pPr>
        <w:spacing w:after="0"/>
        <w:ind w:left="1702" w:firstLine="425"/>
        <w:rPr>
          <w:rFonts w:cs="Times New Roman"/>
        </w:rPr>
      </w:pPr>
      <w:r w:rsidRPr="00D52605">
        <w:rPr>
          <w:rFonts w:cs="Times New Roman"/>
        </w:rPr>
        <w:t>A transzformátor veszteségei és hatásfoka</w:t>
      </w:r>
    </w:p>
    <w:p w:rsidR="00D54FD7" w:rsidRPr="00D52605" w:rsidRDefault="00D54FD7" w:rsidP="00D54FD7">
      <w:pPr>
        <w:spacing w:after="0"/>
        <w:ind w:left="1702" w:firstLine="425"/>
        <w:rPr>
          <w:rFonts w:cs="Times New Roman"/>
        </w:rPr>
      </w:pPr>
      <w:r w:rsidRPr="00D52605">
        <w:rPr>
          <w:rFonts w:cs="Times New Roman"/>
        </w:rPr>
        <w:t>A transzformátor műszaki jellemzői</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Háromfázisú hálózatok</w:t>
      </w:r>
    </w:p>
    <w:p w:rsidR="00D54FD7" w:rsidRPr="00D52605" w:rsidRDefault="00D54FD7" w:rsidP="00D54FD7">
      <w:pPr>
        <w:spacing w:after="0"/>
        <w:ind w:left="1418"/>
        <w:rPr>
          <w:rFonts w:cs="Times New Roman"/>
        </w:rPr>
      </w:pPr>
      <w:r w:rsidRPr="00D52605">
        <w:rPr>
          <w:rFonts w:cs="Times New Roman"/>
        </w:rPr>
        <w:t>A többfázisú rendszer lényege és jellemzői</w:t>
      </w:r>
    </w:p>
    <w:p w:rsidR="00D54FD7" w:rsidRPr="00D52605" w:rsidRDefault="00D54FD7" w:rsidP="00D54FD7">
      <w:pPr>
        <w:spacing w:after="0"/>
        <w:ind w:left="1418"/>
        <w:rPr>
          <w:rFonts w:cs="Times New Roman"/>
        </w:rPr>
      </w:pPr>
      <w:r w:rsidRPr="00D52605">
        <w:rPr>
          <w:rFonts w:cs="Times New Roman"/>
        </w:rPr>
        <w:t>Láncolás</w:t>
      </w:r>
    </w:p>
    <w:p w:rsidR="00D54FD7" w:rsidRPr="00D52605" w:rsidRDefault="00D54FD7" w:rsidP="00D54FD7">
      <w:pPr>
        <w:spacing w:after="0"/>
        <w:ind w:left="1418"/>
        <w:rPr>
          <w:rFonts w:cs="Times New Roman"/>
        </w:rPr>
      </w:pPr>
      <w:r w:rsidRPr="00D52605">
        <w:rPr>
          <w:rFonts w:cs="Times New Roman"/>
        </w:rPr>
        <w:tab/>
        <w:t>A csillagkapcsolás</w:t>
      </w:r>
    </w:p>
    <w:p w:rsidR="00D54FD7" w:rsidRPr="00D52605" w:rsidRDefault="00D54FD7" w:rsidP="00D54FD7">
      <w:pPr>
        <w:spacing w:after="0"/>
        <w:ind w:left="1418" w:firstLine="709"/>
        <w:rPr>
          <w:rFonts w:cs="Times New Roman"/>
        </w:rPr>
      </w:pPr>
      <w:r w:rsidRPr="00D52605">
        <w:rPr>
          <w:rFonts w:cs="Times New Roman"/>
        </w:rPr>
        <w:t>A háromszögkapcsolás</w:t>
      </w:r>
    </w:p>
    <w:p w:rsidR="00D54FD7" w:rsidRPr="00D52605" w:rsidRDefault="00D54FD7" w:rsidP="00D54FD7">
      <w:pPr>
        <w:spacing w:after="0"/>
        <w:rPr>
          <w:rFonts w:cs="Times New Roman"/>
        </w:rPr>
      </w:pPr>
      <w:r w:rsidRPr="00D52605">
        <w:rPr>
          <w:rFonts w:cs="Times New Roman"/>
        </w:rPr>
        <w:tab/>
      </w:r>
      <w:r w:rsidRPr="00D52605">
        <w:rPr>
          <w:rFonts w:cs="Times New Roman"/>
        </w:rPr>
        <w:tab/>
        <w:t>A háromfázisú rendszer teljesítménye</w:t>
      </w:r>
    </w:p>
    <w:p w:rsidR="00D54FD7" w:rsidRPr="00D52605" w:rsidRDefault="00D54FD7" w:rsidP="00D54FD7">
      <w:pPr>
        <w:spacing w:after="0"/>
        <w:rPr>
          <w:rFonts w:cs="Times New Roman"/>
        </w:rPr>
      </w:pPr>
      <w:r w:rsidRPr="00D52605">
        <w:rPr>
          <w:rFonts w:cs="Times New Roman"/>
        </w:rPr>
        <w:tab/>
      </w:r>
      <w:r w:rsidRPr="00D52605">
        <w:rPr>
          <w:rFonts w:cs="Times New Roman"/>
        </w:rPr>
        <w:tab/>
        <w:t>A forgó mágneses mező</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Villamos gépek</w:t>
      </w:r>
    </w:p>
    <w:p w:rsidR="00D54FD7" w:rsidRPr="00D52605" w:rsidRDefault="00D54FD7" w:rsidP="00D54FD7">
      <w:pPr>
        <w:spacing w:after="0"/>
        <w:ind w:left="993"/>
        <w:rPr>
          <w:rFonts w:cs="Times New Roman"/>
        </w:rPr>
      </w:pPr>
      <w:r w:rsidRPr="00D52605">
        <w:rPr>
          <w:rFonts w:cs="Times New Roman"/>
        </w:rPr>
        <w:t>A villamos gépek csoportosítása</w:t>
      </w:r>
    </w:p>
    <w:p w:rsidR="00D54FD7" w:rsidRPr="00D52605" w:rsidRDefault="00D54FD7" w:rsidP="00D54FD7">
      <w:pPr>
        <w:spacing w:after="0"/>
        <w:ind w:left="993"/>
        <w:rPr>
          <w:rFonts w:cs="Times New Roman"/>
        </w:rPr>
      </w:pPr>
      <w:r w:rsidRPr="00D52605">
        <w:rPr>
          <w:rFonts w:cs="Times New Roman"/>
        </w:rPr>
        <w:t>Váltakozó áramú generátorok</w:t>
      </w:r>
    </w:p>
    <w:p w:rsidR="00D54FD7" w:rsidRPr="00D52605" w:rsidRDefault="00D54FD7" w:rsidP="00D54FD7">
      <w:pPr>
        <w:spacing w:after="0"/>
        <w:ind w:left="993"/>
        <w:rPr>
          <w:rFonts w:cs="Times New Roman"/>
        </w:rPr>
      </w:pPr>
      <w:r w:rsidRPr="00D52605">
        <w:rPr>
          <w:rFonts w:cs="Times New Roman"/>
        </w:rPr>
        <w:tab/>
        <w:t>Az egyfázisú generátor</w:t>
      </w:r>
    </w:p>
    <w:p w:rsidR="00D54FD7" w:rsidRPr="00D52605" w:rsidRDefault="00D54FD7" w:rsidP="00D54FD7">
      <w:pPr>
        <w:spacing w:after="0"/>
        <w:ind w:left="993"/>
        <w:rPr>
          <w:rFonts w:cs="Times New Roman"/>
        </w:rPr>
      </w:pPr>
      <w:r w:rsidRPr="00D52605">
        <w:rPr>
          <w:rFonts w:cs="Times New Roman"/>
        </w:rPr>
        <w:tab/>
        <w:t>A háromfázisú generátor</w:t>
      </w:r>
    </w:p>
    <w:p w:rsidR="00D54FD7" w:rsidRPr="00D52605" w:rsidRDefault="00D54FD7" w:rsidP="00D54FD7">
      <w:pPr>
        <w:spacing w:after="0"/>
        <w:ind w:left="993"/>
        <w:rPr>
          <w:rFonts w:cs="Times New Roman"/>
        </w:rPr>
      </w:pPr>
      <w:r w:rsidRPr="00D52605">
        <w:rPr>
          <w:rFonts w:cs="Times New Roman"/>
        </w:rPr>
        <w:t>Egyenáramú generátorok</w:t>
      </w:r>
    </w:p>
    <w:p w:rsidR="00D54FD7" w:rsidRPr="00D52605" w:rsidRDefault="00D54FD7" w:rsidP="00D54FD7">
      <w:pPr>
        <w:spacing w:after="0"/>
        <w:ind w:left="993"/>
        <w:rPr>
          <w:rFonts w:cs="Times New Roman"/>
        </w:rPr>
      </w:pPr>
      <w:r w:rsidRPr="00D52605">
        <w:rPr>
          <w:rFonts w:cs="Times New Roman"/>
        </w:rPr>
        <w:tab/>
        <w:t>Egyenáramú generátorok működése</w:t>
      </w:r>
    </w:p>
    <w:p w:rsidR="00D54FD7" w:rsidRPr="00D52605" w:rsidRDefault="00D54FD7" w:rsidP="00D54FD7">
      <w:pPr>
        <w:spacing w:after="0"/>
        <w:ind w:left="993"/>
        <w:rPr>
          <w:rFonts w:cs="Times New Roman"/>
        </w:rPr>
      </w:pPr>
      <w:r w:rsidRPr="00D52605">
        <w:rPr>
          <w:rFonts w:cs="Times New Roman"/>
        </w:rPr>
        <w:tab/>
        <w:t xml:space="preserve">Egyenáramú motorok gerjesztése </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Gerjesztés állandó mágnessel</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Külső gerjesztés</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Öngerjesztésű generátorok</w:t>
      </w:r>
    </w:p>
    <w:p w:rsidR="00D54FD7" w:rsidRPr="00D52605" w:rsidRDefault="00D54FD7" w:rsidP="00D54FD7">
      <w:pPr>
        <w:spacing w:after="0"/>
        <w:ind w:left="993"/>
        <w:rPr>
          <w:rFonts w:cs="Times New Roman"/>
        </w:rPr>
      </w:pPr>
      <w:r w:rsidRPr="00D52605">
        <w:rPr>
          <w:rFonts w:cs="Times New Roman"/>
        </w:rPr>
        <w:t>Egyenáramú motorok</w:t>
      </w:r>
    </w:p>
    <w:p w:rsidR="00D54FD7" w:rsidRPr="00D52605" w:rsidRDefault="00D54FD7" w:rsidP="00D54FD7">
      <w:pPr>
        <w:spacing w:after="0"/>
        <w:ind w:left="993"/>
        <w:rPr>
          <w:rFonts w:cs="Times New Roman"/>
        </w:rPr>
      </w:pPr>
      <w:r w:rsidRPr="00D52605">
        <w:rPr>
          <w:rFonts w:cs="Times New Roman"/>
        </w:rPr>
        <w:tab/>
        <w:t>Egyenáramú motorok szerkezete és működése</w:t>
      </w:r>
    </w:p>
    <w:p w:rsidR="00D54FD7" w:rsidRPr="00D52605" w:rsidRDefault="00D54FD7" w:rsidP="00D54FD7">
      <w:pPr>
        <w:spacing w:after="0"/>
        <w:ind w:left="993" w:firstLine="425"/>
        <w:rPr>
          <w:rFonts w:cs="Times New Roman"/>
        </w:rPr>
      </w:pPr>
      <w:r w:rsidRPr="00D52605">
        <w:rPr>
          <w:rFonts w:cs="Times New Roman"/>
        </w:rPr>
        <w:t>Gerjesztési megoldások</w:t>
      </w:r>
    </w:p>
    <w:p w:rsidR="00D54FD7" w:rsidRPr="00D52605" w:rsidRDefault="00D54FD7" w:rsidP="00D54FD7">
      <w:pPr>
        <w:spacing w:after="0"/>
        <w:ind w:left="993"/>
        <w:rPr>
          <w:rFonts w:cs="Times New Roman"/>
        </w:rPr>
      </w:pPr>
      <w:r w:rsidRPr="00D52605">
        <w:rPr>
          <w:rFonts w:cs="Times New Roman"/>
        </w:rPr>
        <w:t>Gerjesztés állandó mágnessel</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Külső gerjesztés</w:t>
      </w:r>
    </w:p>
    <w:p w:rsidR="00D54FD7" w:rsidRPr="00D52605" w:rsidRDefault="00D54FD7" w:rsidP="00D54FD7">
      <w:pPr>
        <w:spacing w:after="0"/>
        <w:ind w:left="993"/>
        <w:rPr>
          <w:rFonts w:cs="Times New Roman"/>
        </w:rPr>
      </w:pPr>
      <w:r w:rsidRPr="00D52605">
        <w:rPr>
          <w:rFonts w:cs="Times New Roman"/>
        </w:rPr>
        <w:tab/>
      </w:r>
      <w:r w:rsidRPr="00D52605">
        <w:rPr>
          <w:rFonts w:cs="Times New Roman"/>
        </w:rPr>
        <w:tab/>
        <w:t>Öngerjesztésű generátorok</w:t>
      </w:r>
    </w:p>
    <w:p w:rsidR="00D54FD7" w:rsidRPr="00D52605" w:rsidRDefault="00D54FD7" w:rsidP="00D54FD7">
      <w:pPr>
        <w:spacing w:after="0"/>
        <w:ind w:left="993" w:firstLine="425"/>
        <w:rPr>
          <w:rFonts w:cs="Times New Roman"/>
        </w:rPr>
      </w:pPr>
      <w:r w:rsidRPr="00D52605">
        <w:rPr>
          <w:rFonts w:cs="Times New Roman"/>
        </w:rPr>
        <w:tab/>
        <w:t>Gerjesztés kapocsfeszültséggel</w:t>
      </w:r>
    </w:p>
    <w:p w:rsidR="00D54FD7" w:rsidRPr="00D52605" w:rsidRDefault="00D54FD7" w:rsidP="00D54FD7">
      <w:pPr>
        <w:tabs>
          <w:tab w:val="left" w:pos="993"/>
        </w:tabs>
        <w:spacing w:after="0"/>
        <w:rPr>
          <w:rFonts w:cs="Times New Roman"/>
        </w:rPr>
      </w:pPr>
      <w:r w:rsidRPr="00D52605">
        <w:rPr>
          <w:rFonts w:cs="Times New Roman"/>
        </w:rPr>
        <w:tab/>
        <w:t>Váltakozó áramú motorok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Forgó mágneses tér</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Háromfázisú aszinkron motorok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r>
      <w:r w:rsidRPr="00D52605">
        <w:rPr>
          <w:rFonts w:cs="Times New Roman"/>
        </w:rPr>
        <w:tab/>
        <w:t>Szinkronmotorok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r>
      <w:r w:rsidRPr="00D52605">
        <w:rPr>
          <w:rFonts w:cs="Times New Roman"/>
        </w:rPr>
        <w:tab/>
        <w:t>Az aszinkron motor működési elve</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r>
      <w:r w:rsidRPr="00D52605">
        <w:rPr>
          <w:rFonts w:cs="Times New Roman"/>
        </w:rPr>
        <w:tab/>
        <w:t>A csúszógyűrűs motor</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r>
      <w:r w:rsidRPr="00D52605">
        <w:rPr>
          <w:rFonts w:cs="Times New Roman"/>
        </w:rPr>
        <w:tab/>
        <w:t>A rövidrezárt forgórészű motor</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Félvezetők</w:t>
      </w:r>
    </w:p>
    <w:p w:rsidR="00D54FD7" w:rsidRPr="00D52605" w:rsidRDefault="00D54FD7" w:rsidP="00D54FD7">
      <w:pPr>
        <w:spacing w:after="0"/>
        <w:ind w:left="851"/>
        <w:rPr>
          <w:rFonts w:cs="Times New Roman"/>
        </w:rPr>
      </w:pPr>
      <w:r w:rsidRPr="00D52605">
        <w:rPr>
          <w:rFonts w:cs="Times New Roman"/>
        </w:rPr>
        <w:t>Félvezető diódák</w:t>
      </w:r>
    </w:p>
    <w:p w:rsidR="00D54FD7" w:rsidRPr="00D52605" w:rsidRDefault="00D54FD7" w:rsidP="00D54FD7">
      <w:pPr>
        <w:spacing w:after="0"/>
        <w:ind w:left="1418"/>
        <w:rPr>
          <w:rFonts w:cs="Times New Roman"/>
        </w:rPr>
      </w:pPr>
      <w:r w:rsidRPr="00D52605">
        <w:rPr>
          <w:rFonts w:cs="Times New Roman"/>
        </w:rPr>
        <w:t>A félvezetők fizikája</w:t>
      </w:r>
    </w:p>
    <w:p w:rsidR="00D54FD7" w:rsidRPr="00D52605" w:rsidRDefault="00D54FD7" w:rsidP="00D54FD7">
      <w:pPr>
        <w:spacing w:after="0"/>
        <w:ind w:left="1418"/>
        <w:rPr>
          <w:rFonts w:cs="Times New Roman"/>
        </w:rPr>
      </w:pPr>
      <w:r w:rsidRPr="00D52605">
        <w:rPr>
          <w:rFonts w:cs="Times New Roman"/>
        </w:rPr>
        <w:t>Diódák fajtái, jellemzői</w:t>
      </w:r>
    </w:p>
    <w:p w:rsidR="00D54FD7" w:rsidRPr="00D52605" w:rsidRDefault="00D54FD7" w:rsidP="00D54FD7">
      <w:pPr>
        <w:spacing w:after="0"/>
        <w:ind w:left="1418"/>
        <w:rPr>
          <w:rFonts w:cs="Times New Roman"/>
        </w:rPr>
      </w:pPr>
      <w:r w:rsidRPr="00D52605">
        <w:rPr>
          <w:rFonts w:cs="Times New Roman"/>
        </w:rPr>
        <w:t>Egyenirányítók</w:t>
      </w:r>
    </w:p>
    <w:p w:rsidR="00D54FD7" w:rsidRPr="00D52605" w:rsidRDefault="00D54FD7" w:rsidP="00D54FD7">
      <w:pPr>
        <w:spacing w:after="0"/>
        <w:ind w:left="851"/>
        <w:rPr>
          <w:rFonts w:cs="Times New Roman"/>
        </w:rPr>
      </w:pPr>
      <w:r w:rsidRPr="00D52605">
        <w:rPr>
          <w:rFonts w:cs="Times New Roman"/>
        </w:rPr>
        <w:t>Tranzisztor</w:t>
      </w:r>
    </w:p>
    <w:p w:rsidR="00D54FD7" w:rsidRPr="00D52605" w:rsidRDefault="00D54FD7" w:rsidP="00D54FD7">
      <w:pPr>
        <w:spacing w:after="0"/>
        <w:ind w:left="1418"/>
        <w:rPr>
          <w:rFonts w:cs="Times New Roman"/>
        </w:rPr>
      </w:pPr>
      <w:r w:rsidRPr="00D52605">
        <w:rPr>
          <w:rFonts w:cs="Times New Roman"/>
        </w:rPr>
        <w:t>Bipoláris tranzisztor</w:t>
      </w:r>
    </w:p>
    <w:p w:rsidR="00D54FD7" w:rsidRPr="00D52605" w:rsidRDefault="00D54FD7" w:rsidP="00D54FD7">
      <w:pPr>
        <w:spacing w:after="0"/>
        <w:ind w:left="1418"/>
        <w:rPr>
          <w:rFonts w:cs="Times New Roman"/>
        </w:rPr>
      </w:pPr>
      <w:r w:rsidRPr="00D52605">
        <w:rPr>
          <w:rFonts w:cs="Times New Roman"/>
        </w:rPr>
        <w:t>Unipoláris tranzisztor</w:t>
      </w:r>
    </w:p>
    <w:p w:rsidR="00D54FD7" w:rsidRPr="00D52605" w:rsidRDefault="00D54FD7" w:rsidP="00D54FD7">
      <w:pPr>
        <w:spacing w:after="0"/>
        <w:ind w:left="851"/>
        <w:rPr>
          <w:rFonts w:cs="Times New Roman"/>
        </w:rPr>
      </w:pPr>
      <w:r w:rsidRPr="00D52605">
        <w:rPr>
          <w:rFonts w:cs="Times New Roman"/>
        </w:rPr>
        <w:t>Különleges félvezető eszközök</w:t>
      </w:r>
    </w:p>
    <w:p w:rsidR="00D54FD7" w:rsidRPr="00D52605" w:rsidRDefault="00D54FD7" w:rsidP="00D54FD7">
      <w:pPr>
        <w:spacing w:after="0"/>
        <w:ind w:left="1418"/>
        <w:rPr>
          <w:rFonts w:cs="Times New Roman"/>
        </w:rPr>
      </w:pPr>
      <w:r w:rsidRPr="00D52605">
        <w:rPr>
          <w:rFonts w:cs="Times New Roman"/>
        </w:rPr>
        <w:t>Négyrétegű diódák</w:t>
      </w:r>
    </w:p>
    <w:p w:rsidR="00D54FD7" w:rsidRPr="00D52605" w:rsidRDefault="00D54FD7" w:rsidP="00D54FD7">
      <w:pPr>
        <w:spacing w:after="0"/>
        <w:ind w:left="1418"/>
        <w:rPr>
          <w:rFonts w:cs="Times New Roman"/>
        </w:rPr>
      </w:pPr>
      <w:r w:rsidRPr="00D52605">
        <w:rPr>
          <w:rFonts w:cs="Times New Roman"/>
        </w:rPr>
        <w:t>Tirisztorok</w:t>
      </w:r>
    </w:p>
    <w:p w:rsidR="00D54FD7" w:rsidRPr="00D52605" w:rsidRDefault="00D54FD7" w:rsidP="00D54FD7">
      <w:pPr>
        <w:spacing w:after="0"/>
        <w:ind w:left="1418"/>
        <w:rPr>
          <w:rFonts w:cs="Times New Roman"/>
        </w:rPr>
      </w:pPr>
      <w:r w:rsidRPr="00D52605">
        <w:rPr>
          <w:rFonts w:cs="Times New Roman"/>
        </w:rPr>
        <w:t>Optoelektronikai alkatrészek</w:t>
      </w:r>
    </w:p>
    <w:p w:rsidR="00D54FD7" w:rsidRPr="00D52605" w:rsidRDefault="00D54FD7" w:rsidP="00D54FD7">
      <w:pPr>
        <w:spacing w:after="0"/>
        <w:ind w:left="1418"/>
        <w:rPr>
          <w:rFonts w:cs="Times New Roman"/>
        </w:rPr>
      </w:pPr>
      <w:r w:rsidRPr="00D52605">
        <w:rPr>
          <w:rFonts w:cs="Times New Roman"/>
        </w:rPr>
        <w:t>A fotoellenállás</w:t>
      </w:r>
    </w:p>
    <w:p w:rsidR="00D54FD7" w:rsidRPr="00D52605" w:rsidRDefault="00D54FD7" w:rsidP="00D54FD7">
      <w:pPr>
        <w:spacing w:after="0"/>
        <w:ind w:left="1418"/>
        <w:rPr>
          <w:rFonts w:cs="Times New Roman"/>
        </w:rPr>
      </w:pPr>
      <w:r w:rsidRPr="00D52605">
        <w:rPr>
          <w:rFonts w:cs="Times New Roman"/>
        </w:rPr>
        <w:t>Fotodiódák</w:t>
      </w:r>
    </w:p>
    <w:p w:rsidR="00D54FD7" w:rsidRPr="00D52605" w:rsidRDefault="00D54FD7" w:rsidP="00D54FD7">
      <w:pPr>
        <w:spacing w:after="0"/>
        <w:ind w:left="1418"/>
        <w:rPr>
          <w:rFonts w:cs="Times New Roman"/>
        </w:rPr>
      </w:pPr>
      <w:r w:rsidRPr="00D52605">
        <w:rPr>
          <w:rFonts w:cs="Times New Roman"/>
        </w:rPr>
        <w:t>Fénykibocsátó dióda</w:t>
      </w:r>
    </w:p>
    <w:p w:rsidR="00D54FD7" w:rsidRPr="00D52605" w:rsidRDefault="00D54FD7" w:rsidP="00D54FD7">
      <w:pPr>
        <w:spacing w:after="0"/>
        <w:ind w:left="1418"/>
        <w:rPr>
          <w:rFonts w:cs="Times New Roman"/>
        </w:rPr>
      </w:pPr>
      <w:r w:rsidRPr="00D52605">
        <w:rPr>
          <w:rFonts w:cs="Times New Roman"/>
        </w:rPr>
        <w:t>Optikai csatolók</w:t>
      </w:r>
    </w:p>
    <w:p w:rsidR="008553B5" w:rsidRPr="00D52605" w:rsidRDefault="008553B5" w:rsidP="008553B5">
      <w:pPr>
        <w:tabs>
          <w:tab w:val="left" w:pos="1418"/>
          <w:tab w:val="right" w:pos="9072"/>
        </w:tabs>
        <w:spacing w:after="0"/>
        <w:ind w:left="851"/>
        <w:rPr>
          <w:rFonts w:cs="Times New Roman"/>
        </w:rPr>
      </w:pPr>
    </w:p>
    <w:p w:rsidR="008553B5" w:rsidRPr="00D52605" w:rsidRDefault="00D54FD7" w:rsidP="008553B5">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Impulzustechnikai és digitális áramkörök</w:t>
      </w:r>
    </w:p>
    <w:p w:rsidR="00D54FD7" w:rsidRPr="00D52605" w:rsidRDefault="00D54FD7" w:rsidP="00D54FD7">
      <w:pPr>
        <w:spacing w:after="0"/>
        <w:ind w:left="993"/>
        <w:rPr>
          <w:rFonts w:cs="Times New Roman"/>
        </w:rPr>
      </w:pPr>
      <w:r w:rsidRPr="00D52605">
        <w:rPr>
          <w:rFonts w:cs="Times New Roman"/>
        </w:rPr>
        <w:t>Az impulzusok jellemzői</w:t>
      </w:r>
    </w:p>
    <w:p w:rsidR="00D54FD7" w:rsidRPr="00D52605" w:rsidRDefault="00D54FD7" w:rsidP="00D54FD7">
      <w:pPr>
        <w:spacing w:after="0"/>
        <w:ind w:left="993"/>
        <w:rPr>
          <w:rFonts w:cs="Times New Roman"/>
        </w:rPr>
      </w:pPr>
      <w:r w:rsidRPr="00D52605">
        <w:rPr>
          <w:rFonts w:cs="Times New Roman"/>
        </w:rPr>
        <w:t>Impulzusformáló áramkörök és alkalmazásuk</w:t>
      </w:r>
    </w:p>
    <w:p w:rsidR="00D54FD7" w:rsidRPr="00D52605" w:rsidRDefault="00D54FD7" w:rsidP="00D54FD7">
      <w:pPr>
        <w:spacing w:after="0"/>
        <w:ind w:left="993"/>
        <w:rPr>
          <w:rFonts w:cs="Times New Roman"/>
        </w:rPr>
      </w:pPr>
      <w:r w:rsidRPr="00D52605">
        <w:rPr>
          <w:rFonts w:cs="Times New Roman"/>
        </w:rPr>
        <w:tab/>
        <w:t>Differenciáló négypólus</w:t>
      </w:r>
    </w:p>
    <w:p w:rsidR="00D54FD7" w:rsidRPr="00D52605" w:rsidRDefault="00D54FD7" w:rsidP="00D54FD7">
      <w:pPr>
        <w:spacing w:after="0"/>
        <w:ind w:left="993"/>
        <w:rPr>
          <w:rFonts w:cs="Times New Roman"/>
        </w:rPr>
      </w:pPr>
      <w:r w:rsidRPr="00D52605">
        <w:rPr>
          <w:rFonts w:cs="Times New Roman"/>
        </w:rPr>
        <w:tab/>
        <w:t>Integráló négypólus</w:t>
      </w:r>
    </w:p>
    <w:p w:rsidR="00D54FD7" w:rsidRPr="00D52605" w:rsidRDefault="00D54FD7" w:rsidP="00D54FD7">
      <w:pPr>
        <w:spacing w:after="0"/>
        <w:ind w:left="993" w:firstLine="425"/>
        <w:rPr>
          <w:rFonts w:cs="Times New Roman"/>
        </w:rPr>
      </w:pPr>
      <w:r w:rsidRPr="00D52605">
        <w:rPr>
          <w:rFonts w:cs="Times New Roman"/>
        </w:rPr>
        <w:t>Diódás vágóáramkörök</w:t>
      </w:r>
    </w:p>
    <w:p w:rsidR="00D54FD7" w:rsidRPr="00D52605" w:rsidRDefault="00D54FD7" w:rsidP="00D54FD7">
      <w:pPr>
        <w:spacing w:after="0"/>
        <w:ind w:left="993" w:hanging="851"/>
        <w:rPr>
          <w:rFonts w:cs="Times New Roman"/>
        </w:rPr>
      </w:pPr>
      <w:r w:rsidRPr="00D52605">
        <w:rPr>
          <w:rFonts w:cs="Times New Roman"/>
        </w:rPr>
        <w:tab/>
        <w:t>Impulzuselőállító áramkörök (billenőkapcsolások)</w:t>
      </w:r>
    </w:p>
    <w:p w:rsidR="00D54FD7" w:rsidRPr="00D52605" w:rsidRDefault="00D54FD7" w:rsidP="00D54FD7">
      <w:pPr>
        <w:spacing w:after="0"/>
        <w:ind w:left="993" w:hanging="851"/>
        <w:rPr>
          <w:rFonts w:cs="Times New Roman"/>
        </w:rPr>
      </w:pPr>
      <w:r w:rsidRPr="00D52605">
        <w:rPr>
          <w:rFonts w:cs="Times New Roman"/>
        </w:rPr>
        <w:tab/>
      </w:r>
      <w:r w:rsidRPr="00D52605">
        <w:rPr>
          <w:rFonts w:cs="Times New Roman"/>
        </w:rPr>
        <w:tab/>
        <w:t>Bistabilbillenőkapcsolás</w:t>
      </w:r>
    </w:p>
    <w:p w:rsidR="00D54FD7" w:rsidRPr="00D52605" w:rsidRDefault="00D54FD7" w:rsidP="00D54FD7">
      <w:pPr>
        <w:spacing w:after="0"/>
        <w:ind w:left="993" w:hanging="851"/>
        <w:rPr>
          <w:rFonts w:cs="Times New Roman"/>
        </w:rPr>
      </w:pPr>
      <w:r w:rsidRPr="00D52605">
        <w:rPr>
          <w:rFonts w:cs="Times New Roman"/>
        </w:rPr>
        <w:tab/>
      </w:r>
      <w:r w:rsidRPr="00D52605">
        <w:rPr>
          <w:rFonts w:cs="Times New Roman"/>
        </w:rPr>
        <w:tab/>
        <w:t>Monostabilbillenőkapcsolás (monostabil multivibrátor)</w:t>
      </w:r>
    </w:p>
    <w:p w:rsidR="00D54FD7" w:rsidRPr="00D52605" w:rsidRDefault="00D54FD7" w:rsidP="00D54FD7">
      <w:pPr>
        <w:spacing w:after="0"/>
        <w:ind w:left="993" w:hanging="851"/>
        <w:rPr>
          <w:rFonts w:cs="Times New Roman"/>
        </w:rPr>
      </w:pPr>
      <w:r w:rsidRPr="00D52605">
        <w:rPr>
          <w:rFonts w:cs="Times New Roman"/>
        </w:rPr>
        <w:tab/>
      </w:r>
      <w:r w:rsidRPr="00D52605">
        <w:rPr>
          <w:rFonts w:cs="Times New Roman"/>
        </w:rPr>
        <w:tab/>
        <w:t>Astabilbillenőfokozat (astabil multivibrátor)</w:t>
      </w:r>
    </w:p>
    <w:p w:rsidR="00D54FD7" w:rsidRPr="00D52605" w:rsidRDefault="00D54FD7" w:rsidP="00D54FD7">
      <w:pPr>
        <w:spacing w:after="0"/>
        <w:ind w:left="993" w:hanging="851"/>
        <w:rPr>
          <w:rFonts w:cs="Times New Roman"/>
        </w:rPr>
      </w:pPr>
      <w:r w:rsidRPr="00D52605">
        <w:rPr>
          <w:rFonts w:cs="Times New Roman"/>
        </w:rPr>
        <w:tab/>
      </w:r>
      <w:r w:rsidRPr="00D52605">
        <w:rPr>
          <w:rFonts w:cs="Times New Roman"/>
        </w:rPr>
        <w:tab/>
        <w:t>Schmitt-trigger</w:t>
      </w:r>
    </w:p>
    <w:p w:rsidR="00D54FD7" w:rsidRPr="00D52605" w:rsidRDefault="00D54FD7" w:rsidP="00D54FD7">
      <w:pPr>
        <w:spacing w:after="0"/>
        <w:ind w:left="993" w:hanging="851"/>
        <w:rPr>
          <w:rFonts w:cs="Times New Roman"/>
        </w:rPr>
      </w:pPr>
      <w:r w:rsidRPr="00D52605">
        <w:rPr>
          <w:rFonts w:cs="Times New Roman"/>
        </w:rPr>
        <w:tab/>
        <w:t>Digitális alapáramkörök</w:t>
      </w:r>
    </w:p>
    <w:p w:rsidR="00D54FD7" w:rsidRPr="00D52605" w:rsidRDefault="00D54FD7" w:rsidP="00D54FD7">
      <w:pPr>
        <w:spacing w:after="0"/>
        <w:ind w:left="993" w:hanging="851"/>
        <w:rPr>
          <w:rFonts w:cs="Times New Roman"/>
        </w:rPr>
      </w:pPr>
      <w:r w:rsidRPr="00D52605">
        <w:rPr>
          <w:rFonts w:cs="Times New Roman"/>
        </w:rPr>
        <w:tab/>
        <w:t>Logikai alapfogalmak</w:t>
      </w:r>
    </w:p>
    <w:p w:rsidR="00D54FD7" w:rsidRPr="00D52605" w:rsidRDefault="00D54FD7" w:rsidP="00D54FD7">
      <w:pPr>
        <w:spacing w:after="0"/>
        <w:ind w:left="993" w:hanging="851"/>
        <w:rPr>
          <w:rFonts w:cs="Times New Roman"/>
        </w:rPr>
      </w:pPr>
      <w:r w:rsidRPr="00D52605">
        <w:rPr>
          <w:rFonts w:cs="Times New Roman"/>
        </w:rPr>
        <w:tab/>
      </w:r>
      <w:r w:rsidRPr="00D52605">
        <w:rPr>
          <w:rFonts w:cs="Times New Roman"/>
        </w:rPr>
        <w:tab/>
        <w:t>Analóg és digitális mennyiségek</w:t>
      </w:r>
    </w:p>
    <w:p w:rsidR="00D54FD7" w:rsidRPr="00D52605" w:rsidRDefault="00D54FD7" w:rsidP="00D54FD7">
      <w:pPr>
        <w:spacing w:after="0"/>
        <w:ind w:left="993" w:hanging="851"/>
        <w:rPr>
          <w:rFonts w:cs="Times New Roman"/>
        </w:rPr>
      </w:pPr>
      <w:r w:rsidRPr="00D52605">
        <w:rPr>
          <w:rFonts w:cs="Times New Roman"/>
        </w:rPr>
        <w:tab/>
      </w:r>
      <w:r w:rsidRPr="00D52605">
        <w:rPr>
          <w:rFonts w:cs="Times New Roman"/>
        </w:rPr>
        <w:tab/>
        <w:t>Számrendszerek</w:t>
      </w:r>
    </w:p>
    <w:p w:rsidR="00D54FD7" w:rsidRPr="00D52605" w:rsidRDefault="00D54FD7" w:rsidP="00D54FD7">
      <w:pPr>
        <w:spacing w:after="0"/>
        <w:ind w:left="993" w:hanging="851"/>
        <w:rPr>
          <w:rFonts w:cs="Times New Roman"/>
        </w:rPr>
      </w:pPr>
      <w:r w:rsidRPr="00D52605">
        <w:rPr>
          <w:rFonts w:cs="Times New Roman"/>
        </w:rPr>
        <w:tab/>
      </w:r>
      <w:r w:rsidRPr="00D52605">
        <w:rPr>
          <w:rFonts w:cs="Times New Roman"/>
        </w:rPr>
        <w:tab/>
        <w:t>Az információ kódolása</w:t>
      </w:r>
    </w:p>
    <w:p w:rsidR="00D54FD7" w:rsidRPr="00D52605" w:rsidRDefault="00D54FD7" w:rsidP="00D54FD7">
      <w:pPr>
        <w:spacing w:after="0"/>
        <w:ind w:left="993" w:firstLine="425"/>
        <w:rPr>
          <w:rFonts w:cs="Times New Roman"/>
        </w:rPr>
      </w:pPr>
      <w:r w:rsidRPr="00D52605">
        <w:rPr>
          <w:rFonts w:cs="Times New Roman"/>
        </w:rPr>
        <w:t>Logikai függvények</w:t>
      </w:r>
    </w:p>
    <w:p w:rsidR="00D54FD7" w:rsidRPr="00D52605" w:rsidRDefault="00D54FD7" w:rsidP="00D54FD7">
      <w:pPr>
        <w:spacing w:after="0"/>
        <w:ind w:left="993" w:firstLine="425"/>
        <w:rPr>
          <w:rFonts w:cs="Times New Roman"/>
        </w:rPr>
      </w:pPr>
      <w:r w:rsidRPr="00D52605">
        <w:rPr>
          <w:rFonts w:cs="Times New Roman"/>
        </w:rPr>
        <w:t>A logikai függvények szabályai és alkalmazásuk</w:t>
      </w:r>
    </w:p>
    <w:p w:rsidR="00D54FD7" w:rsidRPr="00D52605" w:rsidRDefault="00D54FD7" w:rsidP="00D54FD7">
      <w:pPr>
        <w:spacing w:after="0"/>
        <w:ind w:left="993" w:firstLine="425"/>
        <w:rPr>
          <w:rFonts w:cs="Times New Roman"/>
        </w:rPr>
      </w:pPr>
      <w:r w:rsidRPr="00D52605">
        <w:rPr>
          <w:rFonts w:cs="Times New Roman"/>
        </w:rPr>
        <w:t>A logikai függvények szabályos alakjai és egyszerűsítése</w:t>
      </w:r>
    </w:p>
    <w:p w:rsidR="00D54FD7" w:rsidRPr="00D52605" w:rsidRDefault="00D54FD7" w:rsidP="00D54FD7">
      <w:pPr>
        <w:tabs>
          <w:tab w:val="left" w:pos="993"/>
        </w:tabs>
        <w:spacing w:after="0"/>
        <w:rPr>
          <w:rFonts w:cs="Times New Roman"/>
        </w:rPr>
      </w:pPr>
      <w:r w:rsidRPr="00D52605">
        <w:rPr>
          <w:rFonts w:cs="Times New Roman"/>
        </w:rPr>
        <w:tab/>
        <w:t>Logikai hálózatok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Kombinációs logikai hálózatok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Szekvenciális hálózatok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Digitális jelek szétválasztása és egyesítése</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Regiszterek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Számláló áramkörök</w:t>
      </w:r>
    </w:p>
    <w:p w:rsidR="00D54FD7" w:rsidRPr="00D52605" w:rsidRDefault="00D54FD7" w:rsidP="00D54FD7">
      <w:pPr>
        <w:tabs>
          <w:tab w:val="left" w:pos="993"/>
        </w:tabs>
        <w:spacing w:after="0"/>
        <w:rPr>
          <w:rFonts w:cs="Times New Roman"/>
        </w:rPr>
      </w:pPr>
      <w:r w:rsidRPr="00D52605">
        <w:rPr>
          <w:rFonts w:cs="Times New Roman"/>
        </w:rPr>
        <w:tab/>
      </w:r>
      <w:r w:rsidRPr="00D52605">
        <w:rPr>
          <w:rFonts w:cs="Times New Roman"/>
        </w:rPr>
        <w:tab/>
        <w:t>Aritmetikai áramkörök</w:t>
      </w:r>
    </w:p>
    <w:p w:rsidR="008553B5" w:rsidRPr="00D52605" w:rsidRDefault="008553B5" w:rsidP="008553B5">
      <w:pPr>
        <w:tabs>
          <w:tab w:val="left" w:pos="1418"/>
          <w:tab w:val="right" w:pos="9072"/>
        </w:tabs>
        <w:spacing w:after="0"/>
        <w:ind w:left="851"/>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képzés javasolt helyszíne (ajánlás)</w:t>
      </w:r>
    </w:p>
    <w:p w:rsidR="00D54FD7" w:rsidRPr="00D52605" w:rsidRDefault="00D54FD7" w:rsidP="00D54FD7">
      <w:pPr>
        <w:spacing w:after="0"/>
        <w:ind w:left="509" w:firstLine="283"/>
        <w:rPr>
          <w:rFonts w:cs="Times New Roman"/>
        </w:rPr>
      </w:pPr>
      <w:r w:rsidRPr="00D52605">
        <w:rPr>
          <w:rFonts w:cs="Times New Roman"/>
        </w:rPr>
        <w:t>Multimédiás terem</w:t>
      </w:r>
    </w:p>
    <w:p w:rsidR="008553B5" w:rsidRPr="00D52605" w:rsidRDefault="008553B5" w:rsidP="008553B5">
      <w:pPr>
        <w:spacing w:after="0"/>
        <w:ind w:left="426"/>
        <w:rPr>
          <w:rFonts w:cs="Times New Roman"/>
        </w:rPr>
      </w:pPr>
    </w:p>
    <w:p w:rsidR="008553B5" w:rsidRPr="00D52605" w:rsidRDefault="008553B5" w:rsidP="008553B5">
      <w:pPr>
        <w:pStyle w:val="Listaszerbekezds"/>
        <w:numPr>
          <w:ilvl w:val="1"/>
          <w:numId w:val="8"/>
        </w:numPr>
        <w:spacing w:after="0"/>
        <w:rPr>
          <w:rFonts w:cs="Times New Roman"/>
          <w:b/>
        </w:rPr>
      </w:pPr>
      <w:r w:rsidRPr="00D52605">
        <w:rPr>
          <w:rFonts w:cs="Times New Roman"/>
          <w:b/>
        </w:rPr>
        <w:t>A tantárgy értékelésének módja</w:t>
      </w:r>
    </w:p>
    <w:p w:rsidR="008553B5" w:rsidRPr="00D52605" w:rsidRDefault="008553B5" w:rsidP="008553B5">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8553B5" w:rsidRPr="00D52605" w:rsidRDefault="008553B5" w:rsidP="008553B5">
      <w:pPr>
        <w:spacing w:after="0"/>
        <w:ind w:left="426"/>
        <w:rPr>
          <w:rFonts w:cs="Times New Roman"/>
        </w:rPr>
      </w:pPr>
    </w:p>
    <w:p w:rsidR="00FB6DBC" w:rsidRPr="00D52605" w:rsidRDefault="00FB6DBC" w:rsidP="00FB6DBC">
      <w:pPr>
        <w:spacing w:after="200" w:line="276" w:lineRule="auto"/>
        <w:jc w:val="left"/>
        <w:rPr>
          <w:rFonts w:cs="Times New Roman"/>
        </w:rPr>
      </w:pPr>
      <w:r w:rsidRPr="00D52605">
        <w:rPr>
          <w:rFonts w:cs="Times New Roman"/>
        </w:rPr>
        <w:br w:type="page"/>
      </w:r>
    </w:p>
    <w:p w:rsidR="00FB6DBC" w:rsidRPr="00D52605" w:rsidRDefault="00FB6DBC" w:rsidP="00FB6DBC">
      <w:pPr>
        <w:rPr>
          <w:rFonts w:cs="Times New Roman"/>
        </w:rPr>
      </w:pPr>
    </w:p>
    <w:p w:rsidR="00FB6DBC" w:rsidRPr="00D52605" w:rsidRDefault="00FB6DBC" w:rsidP="00FB6DBC">
      <w:pPr>
        <w:spacing w:before="2880"/>
        <w:jc w:val="center"/>
        <w:rPr>
          <w:rFonts w:cs="Times New Roman"/>
          <w:b/>
          <w:sz w:val="36"/>
        </w:rPr>
      </w:pPr>
      <w:r w:rsidRPr="00D52605">
        <w:rPr>
          <w:rFonts w:cs="Times New Roman"/>
          <w:b/>
          <w:sz w:val="36"/>
        </w:rPr>
        <w:t>A</w:t>
      </w:r>
    </w:p>
    <w:p w:rsidR="00FB6DBC" w:rsidRPr="00D52605" w:rsidRDefault="00D54FD7" w:rsidP="00FB6DBC">
      <w:pPr>
        <w:spacing w:after="480"/>
        <w:jc w:val="center"/>
        <w:rPr>
          <w:rFonts w:cs="Times New Roman"/>
          <w:b/>
          <w:sz w:val="36"/>
        </w:rPr>
      </w:pPr>
      <w:r w:rsidRPr="00D52605">
        <w:rPr>
          <w:rFonts w:cs="Times New Roman"/>
          <w:b/>
          <w:sz w:val="36"/>
        </w:rPr>
        <w:t>10417-16</w:t>
      </w:r>
      <w:r w:rsidR="00FB6DBC" w:rsidRPr="00D52605">
        <w:rPr>
          <w:rFonts w:cs="Times New Roman"/>
          <w:b/>
          <w:sz w:val="36"/>
        </w:rPr>
        <w:t xml:space="preserve"> azonosító számú</w:t>
      </w:r>
    </w:p>
    <w:p w:rsidR="00FB6DBC" w:rsidRPr="00D52605" w:rsidRDefault="00D54FD7" w:rsidP="00FB6DBC">
      <w:pPr>
        <w:jc w:val="center"/>
        <w:rPr>
          <w:rFonts w:cs="Times New Roman"/>
          <w:b/>
          <w:sz w:val="36"/>
        </w:rPr>
      </w:pPr>
      <w:r w:rsidRPr="00D52605">
        <w:rPr>
          <w:rFonts w:cs="Times New Roman"/>
          <w:b/>
          <w:sz w:val="36"/>
        </w:rPr>
        <w:t>Közlekedéstechnikai gyakorlatok</w:t>
      </w:r>
    </w:p>
    <w:p w:rsidR="00FB6DBC" w:rsidRPr="00D52605" w:rsidRDefault="00FB6DBC" w:rsidP="00FB6DBC">
      <w:pPr>
        <w:jc w:val="center"/>
        <w:rPr>
          <w:rFonts w:cs="Times New Roman"/>
          <w:b/>
          <w:sz w:val="36"/>
        </w:rPr>
      </w:pPr>
      <w:r w:rsidRPr="00D52605">
        <w:rPr>
          <w:rFonts w:cs="Times New Roman"/>
          <w:b/>
          <w:sz w:val="36"/>
        </w:rPr>
        <w:t>megnevezésű</w:t>
      </w:r>
    </w:p>
    <w:p w:rsidR="00FB6DBC" w:rsidRPr="00D52605" w:rsidRDefault="00FB6DBC" w:rsidP="00FB6DBC">
      <w:pPr>
        <w:spacing w:before="480" w:after="480"/>
        <w:jc w:val="center"/>
        <w:rPr>
          <w:rFonts w:cs="Times New Roman"/>
          <w:b/>
          <w:sz w:val="36"/>
        </w:rPr>
      </w:pPr>
      <w:r w:rsidRPr="00D52605">
        <w:rPr>
          <w:rFonts w:cs="Times New Roman"/>
          <w:b/>
          <w:sz w:val="36"/>
        </w:rPr>
        <w:t>szakmai követelménymodul</w:t>
      </w:r>
    </w:p>
    <w:p w:rsidR="00FB6DBC" w:rsidRPr="00D52605" w:rsidRDefault="00FB6DBC" w:rsidP="00FB6DBC">
      <w:pPr>
        <w:jc w:val="center"/>
        <w:rPr>
          <w:rFonts w:cs="Times New Roman"/>
          <w:b/>
          <w:sz w:val="36"/>
        </w:rPr>
      </w:pPr>
      <w:r w:rsidRPr="00D52605">
        <w:rPr>
          <w:rFonts w:cs="Times New Roman"/>
          <w:b/>
          <w:sz w:val="36"/>
        </w:rPr>
        <w:t>tantárgyai, témakörei</w:t>
      </w:r>
    </w:p>
    <w:p w:rsidR="00FB6DBC" w:rsidRPr="00D52605" w:rsidRDefault="00FB6DBC" w:rsidP="00FB6DBC">
      <w:pPr>
        <w:spacing w:after="200" w:line="276" w:lineRule="auto"/>
        <w:jc w:val="left"/>
        <w:rPr>
          <w:rFonts w:cs="Times New Roman"/>
        </w:rPr>
      </w:pPr>
      <w:r w:rsidRPr="00D52605">
        <w:rPr>
          <w:rFonts w:cs="Times New Roman"/>
        </w:rPr>
        <w:br w:type="page"/>
      </w:r>
    </w:p>
    <w:p w:rsidR="00FB6DBC" w:rsidRPr="00D52605" w:rsidRDefault="00FB6DBC" w:rsidP="00FB6DBC">
      <w:pPr>
        <w:rPr>
          <w:rFonts w:cs="Times New Roman"/>
        </w:rPr>
      </w:pPr>
      <w:r w:rsidRPr="00D52605">
        <w:rPr>
          <w:rFonts w:cs="Times New Roman"/>
        </w:rPr>
        <w:t xml:space="preserve">A </w:t>
      </w:r>
      <w:r w:rsidR="00CA4AB5" w:rsidRPr="00D52605">
        <w:rPr>
          <w:rFonts w:cs="Times New Roman"/>
        </w:rPr>
        <w:t>10417-16</w:t>
      </w:r>
      <w:r w:rsidRPr="00D52605">
        <w:rPr>
          <w:rFonts w:cs="Times New Roman"/>
        </w:rPr>
        <w:t xml:space="preserve"> azonosító számú </w:t>
      </w:r>
      <w:r w:rsidR="00CA4AB5" w:rsidRPr="00D52605">
        <w:rPr>
          <w:rFonts w:cs="Times New Roman"/>
        </w:rPr>
        <w:t>Közlekedéstechnikai gyakorlatok</w:t>
      </w:r>
      <w:r w:rsidR="008F5017">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0" w:type="auto"/>
        <w:jc w:val="center"/>
        <w:tblInd w:w="-1359" w:type="dxa"/>
        <w:tblLayout w:type="fixed"/>
        <w:tblCellMar>
          <w:left w:w="30" w:type="dxa"/>
          <w:right w:w="30" w:type="dxa"/>
        </w:tblCellMar>
        <w:tblLook w:val="0000" w:firstRow="0" w:lastRow="0" w:firstColumn="0" w:lastColumn="0" w:noHBand="0" w:noVBand="0"/>
      </w:tblPr>
      <w:tblGrid>
        <w:gridCol w:w="5629"/>
        <w:gridCol w:w="758"/>
        <w:gridCol w:w="758"/>
      </w:tblGrid>
      <w:tr w:rsidR="00D52605" w:rsidRPr="00D52605" w:rsidTr="008F5017">
        <w:trPr>
          <w:cantSplit/>
          <w:trHeight w:val="1697"/>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5060" w:rsidRPr="00D52605" w:rsidRDefault="00C25060" w:rsidP="00FB6DBC">
            <w:pPr>
              <w:autoSpaceDE w:val="0"/>
              <w:autoSpaceDN w:val="0"/>
              <w:adjustRightInd w:val="0"/>
              <w:spacing w:after="0"/>
              <w:ind w:left="113" w:right="113"/>
              <w:jc w:val="center"/>
              <w:rPr>
                <w:rFonts w:cs="Times New Roman"/>
                <w:szCs w:val="24"/>
              </w:rPr>
            </w:pPr>
            <w:r w:rsidRPr="00D52605">
              <w:rPr>
                <w:rFonts w:cs="Times New Roman"/>
                <w:szCs w:val="24"/>
              </w:rPr>
              <w:t>Karbantartási gyakorlatok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5060" w:rsidRPr="00D52605" w:rsidRDefault="00C25060" w:rsidP="00FB6DBC">
            <w:pPr>
              <w:autoSpaceDE w:val="0"/>
              <w:autoSpaceDN w:val="0"/>
              <w:adjustRightInd w:val="0"/>
              <w:spacing w:after="0"/>
              <w:ind w:left="113" w:right="113"/>
              <w:jc w:val="center"/>
              <w:rPr>
                <w:rFonts w:cs="Times New Roman"/>
                <w:szCs w:val="24"/>
              </w:rPr>
            </w:pPr>
            <w:r w:rsidRPr="00D52605">
              <w:rPr>
                <w:rFonts w:cs="Times New Roman"/>
                <w:szCs w:val="24"/>
              </w:rPr>
              <w:t>Mérési gyakorlatok</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FB6DBC">
            <w:pPr>
              <w:autoSpaceDE w:val="0"/>
              <w:autoSpaceDN w:val="0"/>
              <w:adjustRightInd w:val="0"/>
              <w:spacing w:after="0"/>
              <w:jc w:val="center"/>
              <w:rPr>
                <w:rFonts w:cs="Times New Roman"/>
                <w:szCs w:val="24"/>
              </w:rPr>
            </w:pPr>
            <w:r w:rsidRPr="00D5260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FB6DBC">
            <w:pPr>
              <w:autoSpaceDE w:val="0"/>
              <w:autoSpaceDN w:val="0"/>
              <w:adjustRightInd w:val="0"/>
              <w:spacing w:after="0"/>
              <w:jc w:val="center"/>
              <w:rPr>
                <w:rFonts w:cs="Times New Roman"/>
                <w:szCs w:val="24"/>
              </w:rPr>
            </w:pP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Gépipari alapméréseket végez</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Alak- és helyzetpontossági méréseket végez általános eszközökkel</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Anyagvizsgálatokat végez</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Villamos méréseket végez analóg és digitális műszerekkel</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Alakítja a munkadarabot kézi forgácsoló alapeljárásokkal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Alakítja a munkadarabot gépi forgácsoló alapeljárásokkal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Képlékenyalakítást végez kézi alapműveletekkel</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Darabol kézi és gépi műveletekkel</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Alakítja a munkadarabot kézi kisgépes eljárásokkal</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Szerelési műveleteket végez</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Oldható és nem oldható kötéseket készít</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Elektromos vezetékeket, csatlakozókat szerel</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Áramköröket készít kapcsolási rajz alapján</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Előkészíti a feladat végrehajtásához szükséges anyagokat, szerszámokat</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Ellenőrzi az alkalmazott gépek, berendezések működőképességét</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Alkalmazza a munkavédelmi, tűzvédelmi, környezetvédelmi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center"/>
              <w:rPr>
                <w:rFonts w:cs="Times New Roman"/>
                <w:szCs w:val="24"/>
              </w:rPr>
            </w:pPr>
            <w:r w:rsidRPr="00D52605">
              <w:rPr>
                <w:rFonts w:cs="Times New Roman"/>
                <w:szCs w:val="24"/>
                <w:lang w:eastAsia="hu-HU"/>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Mechanikai mérőműszerek kezelése</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Mechanikai mérőműszerek felhasználási területe</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Anyagvizsgálati eszközök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Analóg műszerek kezelésének és pontosságának ismerete</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Digitális műszerek kezelésének, felbontóképességének és pontosságának ismerete</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Kézi forgácsoló szerszámok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Forgácsoló és daraboló gépek kezelése</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Szerelő szerszámok, készülékek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Hegesztő, forrasztó szerszámok, berendezések kezelése</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Gépüzemeltetés, anyagmozgatás, emelőgépek munkabiztonsági szabályai</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Munkavédelmi, tűzvédelmi, környezetvédelmi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center"/>
              <w:rPr>
                <w:rFonts w:cs="Times New Roman"/>
                <w:szCs w:val="24"/>
              </w:rPr>
            </w:pPr>
            <w:r w:rsidRPr="00D52605">
              <w:rPr>
                <w:rFonts w:cs="Times New Roman"/>
                <w:szCs w:val="24"/>
                <w:lang w:eastAsia="hu-HU"/>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Mechanikai mérések végrehajtása</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left"/>
              <w:rPr>
                <w:rFonts w:cs="Times New Roman"/>
                <w:szCs w:val="24"/>
              </w:rPr>
            </w:pPr>
            <w:r w:rsidRPr="00D52605">
              <w:rPr>
                <w:rFonts w:cs="Times New Roman"/>
                <w:szCs w:val="24"/>
                <w:lang w:eastAsia="hu-HU"/>
              </w:rPr>
              <w:t>Villamos mérések végrehajtása</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Különböző anyagok megmunkálása</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Gépelemek, gépek szerelése</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Áramkörök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Mozgáskoordináció</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Precizitás</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rPr>
            </w:pPr>
            <w:r w:rsidRPr="00D52605">
              <w:rPr>
                <w:rFonts w:cs="Times New Roman"/>
                <w:szCs w:val="24"/>
                <w:lang w:eastAsia="hu-HU"/>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center"/>
              <w:rPr>
                <w:rFonts w:cs="Times New Roman"/>
                <w:szCs w:val="24"/>
                <w:lang w:eastAsia="hu-HU"/>
              </w:rPr>
            </w:pPr>
            <w:r w:rsidRPr="00D52605">
              <w:rPr>
                <w:rFonts w:cs="Times New Roman"/>
                <w:szCs w:val="24"/>
                <w:lang w:eastAsia="hu-HU"/>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lang w:eastAsia="hu-HU"/>
              </w:rPr>
            </w:pPr>
            <w:r w:rsidRPr="00D52605">
              <w:rPr>
                <w:rFonts w:cs="Times New Roman"/>
                <w:szCs w:val="24"/>
                <w:lang w:eastAsia="hu-HU"/>
              </w:rPr>
              <w:t>Segítőkészség</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84E94">
            <w:pPr>
              <w:autoSpaceDE w:val="0"/>
              <w:autoSpaceDN w:val="0"/>
              <w:adjustRightInd w:val="0"/>
              <w:spacing w:after="0"/>
              <w:jc w:val="center"/>
              <w:rPr>
                <w:rFonts w:cs="Times New Roman"/>
                <w:szCs w:val="24"/>
                <w:lang w:eastAsia="hu-HU"/>
              </w:rPr>
            </w:pPr>
            <w:r w:rsidRPr="00D52605">
              <w:rPr>
                <w:rFonts w:cs="Times New Roman"/>
                <w:szCs w:val="24"/>
                <w:lang w:eastAsia="hu-HU"/>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 </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 </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lang w:eastAsia="hu-HU"/>
              </w:rPr>
            </w:pPr>
            <w:r w:rsidRPr="00D52605">
              <w:rPr>
                <w:rFonts w:cs="Times New Roman"/>
                <w:szCs w:val="24"/>
                <w:lang w:eastAsia="hu-HU"/>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X</w:t>
            </w:r>
          </w:p>
        </w:tc>
      </w:tr>
      <w:tr w:rsidR="00D52605"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lang w:eastAsia="hu-HU"/>
              </w:rPr>
            </w:pPr>
            <w:r w:rsidRPr="00D52605">
              <w:rPr>
                <w:rFonts w:cs="Times New Roman"/>
                <w:szCs w:val="24"/>
                <w:lang w:eastAsia="hu-HU"/>
              </w:rPr>
              <w:t>Tervezés</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X</w:t>
            </w:r>
          </w:p>
        </w:tc>
      </w:tr>
      <w:tr w:rsidR="008F5017" w:rsidRPr="00D52605" w:rsidTr="008F5017">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ED0F2D">
            <w:pPr>
              <w:autoSpaceDE w:val="0"/>
              <w:autoSpaceDN w:val="0"/>
              <w:adjustRightInd w:val="0"/>
              <w:spacing w:after="0"/>
              <w:jc w:val="left"/>
              <w:rPr>
                <w:rFonts w:cs="Times New Roman"/>
                <w:szCs w:val="24"/>
                <w:lang w:eastAsia="hu-HU"/>
              </w:rPr>
            </w:pPr>
            <w:r w:rsidRPr="00D52605">
              <w:rPr>
                <w:rFonts w:cs="Times New Roman"/>
                <w:szCs w:val="24"/>
                <w:lang w:eastAsia="hu-HU"/>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X</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ED0F2D">
            <w:pPr>
              <w:autoSpaceDE w:val="0"/>
              <w:autoSpaceDN w:val="0"/>
              <w:adjustRightInd w:val="0"/>
              <w:spacing w:after="0"/>
              <w:jc w:val="center"/>
              <w:rPr>
                <w:rFonts w:cs="Times New Roman"/>
                <w:szCs w:val="24"/>
                <w:lang w:eastAsia="hu-HU"/>
              </w:rPr>
            </w:pPr>
            <w:r w:rsidRPr="00D52605">
              <w:rPr>
                <w:rFonts w:cs="Times New Roman"/>
                <w:szCs w:val="24"/>
                <w:lang w:eastAsia="hu-HU"/>
              </w:rPr>
              <w:t>X</w:t>
            </w:r>
          </w:p>
        </w:tc>
      </w:tr>
    </w:tbl>
    <w:p w:rsidR="00FB6DBC" w:rsidRPr="00D52605" w:rsidRDefault="00FB6DBC" w:rsidP="00FB6DBC">
      <w:pPr>
        <w:rPr>
          <w:rFonts w:cs="Times New Roman"/>
        </w:rPr>
      </w:pPr>
    </w:p>
    <w:p w:rsidR="00FB6DBC" w:rsidRPr="00D52605" w:rsidRDefault="0052658C" w:rsidP="00FB6DBC">
      <w:pPr>
        <w:pStyle w:val="Listaszerbekezds"/>
        <w:numPr>
          <w:ilvl w:val="0"/>
          <w:numId w:val="8"/>
        </w:numPr>
        <w:tabs>
          <w:tab w:val="right" w:pos="9072"/>
        </w:tabs>
        <w:spacing w:after="0"/>
        <w:rPr>
          <w:rFonts w:cs="Times New Roman"/>
          <w:b/>
        </w:rPr>
      </w:pPr>
      <w:r w:rsidRPr="00D52605">
        <w:rPr>
          <w:rFonts w:cs="Times New Roman"/>
          <w:b/>
        </w:rPr>
        <w:t>Karbantartási gyakorlatok</w:t>
      </w:r>
      <w:r w:rsidR="00FB6DBC" w:rsidRPr="00D52605">
        <w:rPr>
          <w:rFonts w:cs="Times New Roman"/>
          <w:b/>
        </w:rPr>
        <w:t xml:space="preserve"> tantárgy</w:t>
      </w:r>
      <w:r w:rsidR="00FB6DBC" w:rsidRPr="00D52605">
        <w:rPr>
          <w:rFonts w:cs="Times New Roman"/>
          <w:b/>
        </w:rPr>
        <w:tab/>
      </w:r>
      <w:r w:rsidR="00B10E41" w:rsidRPr="00D52605">
        <w:rPr>
          <w:rFonts w:cs="Times New Roman"/>
          <w:b/>
        </w:rPr>
        <w:t>288</w:t>
      </w:r>
      <w:r w:rsidR="00FB6DBC" w:rsidRPr="00D52605">
        <w:rPr>
          <w:rFonts w:cs="Times New Roman"/>
          <w:b/>
        </w:rPr>
        <w:t xml:space="preserve"> óra/</w:t>
      </w:r>
      <w:r w:rsidR="00B10E41" w:rsidRPr="00D52605">
        <w:rPr>
          <w:rFonts w:cs="Times New Roman"/>
          <w:b/>
        </w:rPr>
        <w:t>288</w:t>
      </w:r>
      <w:r w:rsidR="00FB6DBC" w:rsidRPr="00D52605">
        <w:rPr>
          <w:rFonts w:cs="Times New Roman"/>
          <w:b/>
        </w:rPr>
        <w:t xml:space="preserve"> óra*</w:t>
      </w:r>
    </w:p>
    <w:p w:rsidR="00FB6DBC" w:rsidRPr="00D52605" w:rsidRDefault="00FB6DBC" w:rsidP="00FB6DBC">
      <w:pPr>
        <w:spacing w:after="0"/>
        <w:jc w:val="right"/>
        <w:rPr>
          <w:rFonts w:cs="Times New Roman"/>
          <w:sz w:val="20"/>
        </w:rPr>
      </w:pPr>
      <w:r w:rsidRPr="00D52605">
        <w:rPr>
          <w:rFonts w:cs="Times New Roman"/>
          <w:sz w:val="20"/>
        </w:rPr>
        <w:t>* 9-13. évfolyamon megszervezett képzés/13. és 14. évfolyamon megszervezett képzés</w:t>
      </w:r>
    </w:p>
    <w:p w:rsidR="00FB6DBC" w:rsidRPr="00D52605" w:rsidRDefault="00FB6DBC" w:rsidP="00FB6DBC">
      <w:pPr>
        <w:spacing w:after="0"/>
        <w:ind w:left="426"/>
        <w:rPr>
          <w:rFonts w:cs="Times New Roman"/>
        </w:rPr>
      </w:pPr>
    </w:p>
    <w:p w:rsidR="00FB6DBC" w:rsidRPr="00D52605" w:rsidRDefault="00FB6DBC" w:rsidP="00FB6DBC">
      <w:pPr>
        <w:spacing w:after="0"/>
        <w:ind w:left="426"/>
        <w:rPr>
          <w:rFonts w:cs="Times New Roman"/>
        </w:rPr>
      </w:pPr>
      <w:r w:rsidRPr="00D52605">
        <w:rPr>
          <w:rFonts w:cs="Times New Roman"/>
        </w:rPr>
        <w:t>A tantárgy a</w:t>
      </w:r>
      <w:r w:rsidR="008F5017">
        <w:rPr>
          <w:rFonts w:cs="Times New Roman"/>
        </w:rPr>
        <w:t xml:space="preserve"> f</w:t>
      </w:r>
      <w:r w:rsidRPr="00D52605">
        <w:rPr>
          <w:rFonts w:cs="Times New Roman"/>
        </w:rPr>
        <w:t>őszakképesítéshez kapcsolódik.</w:t>
      </w:r>
    </w:p>
    <w:p w:rsidR="00FB6DBC" w:rsidRPr="00D52605" w:rsidRDefault="00FB6DBC" w:rsidP="00FB6DBC">
      <w:pPr>
        <w:spacing w:after="0"/>
        <w:ind w:left="426"/>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A tantárgy tanításának célja</w:t>
      </w:r>
    </w:p>
    <w:p w:rsidR="0052658C" w:rsidRPr="00D52605" w:rsidRDefault="0052658C" w:rsidP="0052658C">
      <w:pPr>
        <w:widowControl w:val="0"/>
        <w:suppressAutoHyphens/>
        <w:spacing w:after="0"/>
        <w:ind w:left="360"/>
        <w:rPr>
          <w:rFonts w:cs="Times New Roman"/>
          <w:szCs w:val="24"/>
        </w:rPr>
      </w:pPr>
      <w:r w:rsidRPr="00D52605">
        <w:rPr>
          <w:rFonts w:cs="Times New Roman"/>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52658C" w:rsidRPr="00D52605" w:rsidRDefault="0052658C" w:rsidP="0052658C">
      <w:pPr>
        <w:widowControl w:val="0"/>
        <w:suppressAutoHyphens/>
        <w:spacing w:after="0"/>
        <w:ind w:left="360"/>
        <w:rPr>
          <w:rFonts w:cs="Times New Roman"/>
          <w:bCs/>
          <w:szCs w:val="24"/>
        </w:rPr>
      </w:pPr>
      <w:r w:rsidRPr="00D52605">
        <w:rPr>
          <w:rFonts w:cs="Times New Roman"/>
          <w:bCs/>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52658C" w:rsidRPr="00D52605" w:rsidRDefault="0052658C" w:rsidP="0052658C">
      <w:pPr>
        <w:widowControl w:val="0"/>
        <w:suppressAutoHyphens/>
        <w:spacing w:after="0"/>
        <w:ind w:left="360"/>
        <w:rPr>
          <w:rFonts w:cs="Times New Roman"/>
          <w:bCs/>
          <w:szCs w:val="24"/>
        </w:rPr>
      </w:pPr>
      <w:r w:rsidRPr="00D52605">
        <w:rPr>
          <w:rFonts w:cs="Times New Roman"/>
          <w:bCs/>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52658C" w:rsidRPr="00D52605" w:rsidRDefault="0052658C" w:rsidP="0052658C">
      <w:pPr>
        <w:widowControl w:val="0"/>
        <w:suppressAutoHyphens/>
        <w:spacing w:after="0"/>
        <w:ind w:left="360"/>
        <w:rPr>
          <w:rFonts w:cs="Times New Roman"/>
          <w:bCs/>
          <w:szCs w:val="24"/>
        </w:rPr>
      </w:pPr>
      <w:r w:rsidRPr="00D52605">
        <w:rPr>
          <w:rFonts w:cs="Times New Roman"/>
          <w:bCs/>
          <w:szCs w:val="24"/>
        </w:rPr>
        <w:t>A tanulók szakma iránti érdeklődésének felkeltése elsősorban a szakma jellegzetes termékeinek, munkaműveleteinek bemutatása révén érhető el.</w:t>
      </w:r>
    </w:p>
    <w:p w:rsidR="0052658C" w:rsidRPr="00D52605" w:rsidRDefault="0052658C" w:rsidP="0052658C">
      <w:pPr>
        <w:widowControl w:val="0"/>
        <w:suppressAutoHyphens/>
        <w:spacing w:after="0"/>
        <w:ind w:left="360"/>
        <w:rPr>
          <w:rFonts w:cs="Times New Roman"/>
        </w:rPr>
      </w:pPr>
      <w:r w:rsidRPr="00D52605">
        <w:rPr>
          <w:rFonts w:cs="Times New Roman"/>
          <w:bCs/>
          <w:szCs w:val="24"/>
        </w:rPr>
        <w:t>A gyakorlati képzés során alapvetően három tananyag-feldolgozási eljárás kerül alkalmazásra: a tárgyi eljárás, a műveleti eljárás és a műveleti komplex eljárás.</w:t>
      </w:r>
    </w:p>
    <w:p w:rsidR="00FB6DBC" w:rsidRPr="00D52605" w:rsidRDefault="00FB6DBC" w:rsidP="00FB6DBC">
      <w:pPr>
        <w:spacing w:after="0"/>
        <w:ind w:left="426"/>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Kapcsolódó közismereti, szakmai tartalmak</w:t>
      </w:r>
    </w:p>
    <w:p w:rsidR="0052658C" w:rsidRPr="00D52605" w:rsidRDefault="0052658C" w:rsidP="0052658C">
      <w:pPr>
        <w:spacing w:after="0"/>
        <w:ind w:left="360"/>
        <w:rPr>
          <w:rFonts w:cs="Times New Roman"/>
          <w:kern w:val="2"/>
          <w:szCs w:val="24"/>
          <w:lang w:eastAsia="hi-IN" w:bidi="hi-IN"/>
        </w:rPr>
      </w:pPr>
      <w:r w:rsidRPr="00D52605">
        <w:rPr>
          <w:rFonts w:cs="Times New Roman"/>
          <w:kern w:val="2"/>
          <w:szCs w:val="24"/>
          <w:lang w:eastAsia="hi-IN" w:bidi="hi-IN"/>
        </w:rPr>
        <w:t>A tantárgy alapozó jellegénél fogva a közismereti tárgyak közül a matematikára és a fizika tantárgyra épül (geometriai alapfogalmak és alapszerkesztések, erő, alakváltozás).</w:t>
      </w:r>
    </w:p>
    <w:p w:rsidR="0052658C" w:rsidRPr="00D52605" w:rsidRDefault="0052658C" w:rsidP="0052658C">
      <w:pPr>
        <w:spacing w:after="0"/>
        <w:ind w:left="360"/>
        <w:rPr>
          <w:rFonts w:cs="Times New Roman"/>
          <w:kern w:val="2"/>
          <w:szCs w:val="24"/>
          <w:lang w:eastAsia="hi-IN" w:bidi="hi-IN"/>
        </w:rPr>
      </w:pPr>
      <w:r w:rsidRPr="00D52605">
        <w:rPr>
          <w:rFonts w:cs="Times New Roman"/>
          <w:kern w:val="2"/>
          <w:szCs w:val="24"/>
          <w:lang w:eastAsia="hi-IN" w:bidi="hi-IN"/>
        </w:rPr>
        <w:t>A gyakorlati képzés szorosan kapcsolódik a 10416-16 Közlekedéstechnikai alapok modul tantárgyaihoz:</w:t>
      </w:r>
    </w:p>
    <w:p w:rsidR="0052658C" w:rsidRPr="00D52605" w:rsidRDefault="0052658C" w:rsidP="0052658C">
      <w:pPr>
        <w:spacing w:after="0"/>
        <w:ind w:left="709"/>
        <w:rPr>
          <w:rFonts w:cs="Times New Roman"/>
          <w:kern w:val="2"/>
          <w:szCs w:val="24"/>
          <w:lang w:eastAsia="hi-IN" w:bidi="hi-IN"/>
        </w:rPr>
      </w:pPr>
      <w:r w:rsidRPr="00D52605">
        <w:rPr>
          <w:rFonts w:cs="Times New Roman"/>
          <w:kern w:val="2"/>
          <w:szCs w:val="24"/>
          <w:lang w:eastAsia="hi-IN" w:bidi="hi-IN"/>
        </w:rPr>
        <w:t>műszaki rajz</w:t>
      </w:r>
    </w:p>
    <w:p w:rsidR="0052658C" w:rsidRPr="00D52605" w:rsidRDefault="0052658C" w:rsidP="0052658C">
      <w:pPr>
        <w:spacing w:after="0"/>
        <w:ind w:left="709"/>
        <w:rPr>
          <w:rFonts w:cs="Times New Roman"/>
          <w:kern w:val="2"/>
          <w:szCs w:val="24"/>
          <w:lang w:eastAsia="hi-IN" w:bidi="hi-IN"/>
        </w:rPr>
      </w:pPr>
      <w:r w:rsidRPr="00D52605">
        <w:rPr>
          <w:rFonts w:cs="Times New Roman"/>
          <w:kern w:val="2"/>
          <w:szCs w:val="24"/>
          <w:lang w:eastAsia="hi-IN" w:bidi="hi-IN"/>
        </w:rPr>
        <w:t>mechanika</w:t>
      </w:r>
    </w:p>
    <w:p w:rsidR="0052658C" w:rsidRPr="00D52605" w:rsidRDefault="0052658C" w:rsidP="0052658C">
      <w:pPr>
        <w:spacing w:after="0"/>
        <w:ind w:left="709"/>
        <w:rPr>
          <w:rFonts w:cs="Times New Roman"/>
          <w:kern w:val="2"/>
          <w:szCs w:val="24"/>
          <w:lang w:eastAsia="hi-IN" w:bidi="hi-IN"/>
        </w:rPr>
      </w:pPr>
      <w:r w:rsidRPr="00D52605">
        <w:rPr>
          <w:rFonts w:cs="Times New Roman"/>
          <w:kern w:val="2"/>
          <w:szCs w:val="24"/>
          <w:lang w:eastAsia="hi-IN" w:bidi="hi-IN"/>
        </w:rPr>
        <w:t>gépelemek-géptan</w:t>
      </w:r>
    </w:p>
    <w:p w:rsidR="0052658C" w:rsidRPr="00D52605" w:rsidRDefault="0052658C" w:rsidP="0052658C">
      <w:pPr>
        <w:spacing w:after="0"/>
        <w:ind w:left="709"/>
        <w:rPr>
          <w:rFonts w:cs="Times New Roman"/>
          <w:kern w:val="2"/>
          <w:szCs w:val="24"/>
          <w:lang w:eastAsia="hi-IN" w:bidi="hi-IN"/>
        </w:rPr>
      </w:pPr>
      <w:r w:rsidRPr="00D52605">
        <w:rPr>
          <w:rFonts w:cs="Times New Roman"/>
          <w:kern w:val="2"/>
          <w:szCs w:val="24"/>
          <w:lang w:eastAsia="hi-IN" w:bidi="hi-IN"/>
        </w:rPr>
        <w:t>technológiai alapismeretek</w:t>
      </w:r>
    </w:p>
    <w:p w:rsidR="0052658C" w:rsidRPr="00D52605" w:rsidRDefault="0052658C" w:rsidP="0052658C">
      <w:pPr>
        <w:spacing w:after="0"/>
        <w:ind w:left="709"/>
        <w:rPr>
          <w:rFonts w:cs="Times New Roman"/>
        </w:rPr>
      </w:pPr>
      <w:r w:rsidRPr="00D52605">
        <w:rPr>
          <w:rFonts w:cs="Times New Roman"/>
          <w:kern w:val="2"/>
          <w:szCs w:val="24"/>
          <w:lang w:eastAsia="hi-IN" w:bidi="hi-IN"/>
        </w:rPr>
        <w:t>elektrotechnika-elektronika</w:t>
      </w:r>
    </w:p>
    <w:p w:rsidR="00FB6DBC" w:rsidRPr="00D52605" w:rsidRDefault="00FB6DBC" w:rsidP="00FB6DBC">
      <w:pPr>
        <w:spacing w:after="0"/>
        <w:ind w:left="426"/>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Témakörök</w:t>
      </w:r>
    </w:p>
    <w:p w:rsidR="00FB6DBC" w:rsidRPr="00D52605" w:rsidRDefault="0052658C"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Mérés és előrajzolás</w:t>
      </w:r>
    </w:p>
    <w:p w:rsidR="0052658C" w:rsidRPr="00D52605" w:rsidRDefault="0052658C" w:rsidP="00645B59">
      <w:pPr>
        <w:spacing w:after="0"/>
        <w:ind w:left="567"/>
        <w:rPr>
          <w:rFonts w:cs="Times New Roman"/>
          <w:szCs w:val="24"/>
        </w:rPr>
      </w:pPr>
      <w:r w:rsidRPr="00D52605">
        <w:rPr>
          <w:rFonts w:cs="Times New Roman"/>
          <w:szCs w:val="24"/>
        </w:rPr>
        <w:t>A munkahely és környezete</w:t>
      </w:r>
    </w:p>
    <w:p w:rsidR="0052658C" w:rsidRPr="00D52605" w:rsidRDefault="0052658C" w:rsidP="00645B59">
      <w:pPr>
        <w:spacing w:after="0"/>
        <w:ind w:left="1418"/>
        <w:rPr>
          <w:rFonts w:cs="Times New Roman"/>
          <w:szCs w:val="24"/>
        </w:rPr>
      </w:pPr>
      <w:r w:rsidRPr="00D52605">
        <w:rPr>
          <w:rFonts w:cs="Times New Roman"/>
          <w:szCs w:val="24"/>
        </w:rPr>
        <w:t>munkavédelmi, balesetvédelmi és tűzvédelmi oktatás</w:t>
      </w:r>
    </w:p>
    <w:p w:rsidR="0052658C" w:rsidRPr="00D52605" w:rsidRDefault="0052658C" w:rsidP="00645B59">
      <w:pPr>
        <w:spacing w:after="0"/>
        <w:ind w:left="1418"/>
        <w:rPr>
          <w:rFonts w:cs="Times New Roman"/>
          <w:szCs w:val="24"/>
        </w:rPr>
      </w:pPr>
      <w:r w:rsidRPr="00D52605">
        <w:rPr>
          <w:rFonts w:cs="Times New Roman"/>
          <w:szCs w:val="24"/>
        </w:rPr>
        <w:t>a tanműhely bemutatása</w:t>
      </w:r>
    </w:p>
    <w:p w:rsidR="0052658C" w:rsidRPr="00D52605" w:rsidRDefault="0052658C" w:rsidP="00645B59">
      <w:pPr>
        <w:spacing w:after="0"/>
        <w:ind w:left="1418"/>
        <w:rPr>
          <w:rFonts w:cs="Times New Roman"/>
          <w:szCs w:val="24"/>
        </w:rPr>
      </w:pPr>
      <w:r w:rsidRPr="00D52605">
        <w:rPr>
          <w:rFonts w:cs="Times New Roman"/>
          <w:szCs w:val="24"/>
        </w:rPr>
        <w:t>az oktatási kabinet rendjének ismertetése</w:t>
      </w:r>
    </w:p>
    <w:p w:rsidR="0052658C" w:rsidRPr="00D52605" w:rsidRDefault="0052658C" w:rsidP="00645B59">
      <w:pPr>
        <w:spacing w:after="0"/>
        <w:ind w:left="1418"/>
        <w:rPr>
          <w:rFonts w:cs="Times New Roman"/>
          <w:szCs w:val="24"/>
        </w:rPr>
      </w:pPr>
      <w:r w:rsidRPr="00D52605">
        <w:rPr>
          <w:rFonts w:cs="Times New Roman"/>
          <w:szCs w:val="24"/>
        </w:rPr>
        <w:t>tisztségviselők megválasztása</w:t>
      </w:r>
    </w:p>
    <w:p w:rsidR="0052658C" w:rsidRPr="00D52605" w:rsidRDefault="0052658C" w:rsidP="00645B59">
      <w:pPr>
        <w:spacing w:after="0"/>
        <w:ind w:left="567"/>
        <w:rPr>
          <w:rFonts w:cs="Times New Roman"/>
          <w:szCs w:val="24"/>
        </w:rPr>
      </w:pPr>
      <w:r w:rsidRPr="00D52605">
        <w:rPr>
          <w:rFonts w:cs="Times New Roman"/>
          <w:szCs w:val="24"/>
        </w:rPr>
        <w:t>Mérés és ellenőrzés</w:t>
      </w:r>
    </w:p>
    <w:p w:rsidR="0052658C" w:rsidRPr="00D52605" w:rsidRDefault="0052658C" w:rsidP="00645B59">
      <w:pPr>
        <w:spacing w:after="0"/>
        <w:ind w:left="1418"/>
        <w:rPr>
          <w:rFonts w:cs="Times New Roman"/>
          <w:szCs w:val="24"/>
        </w:rPr>
      </w:pPr>
      <w:r w:rsidRPr="00D52605">
        <w:rPr>
          <w:rFonts w:cs="Times New Roman"/>
          <w:szCs w:val="24"/>
        </w:rPr>
        <w:t>a mérés és ellenőrzés célja</w:t>
      </w:r>
    </w:p>
    <w:p w:rsidR="0052658C" w:rsidRPr="00D52605" w:rsidRDefault="0052658C" w:rsidP="00645B59">
      <w:pPr>
        <w:spacing w:after="0"/>
        <w:ind w:left="1418"/>
        <w:rPr>
          <w:rFonts w:cs="Times New Roman"/>
          <w:szCs w:val="24"/>
        </w:rPr>
      </w:pPr>
      <w:r w:rsidRPr="00D52605">
        <w:rPr>
          <w:rFonts w:cs="Times New Roman"/>
          <w:szCs w:val="24"/>
        </w:rPr>
        <w:t>egyszerűbb mérő- és ellenőrzőeszközök felosztása</w:t>
      </w:r>
    </w:p>
    <w:p w:rsidR="0052658C" w:rsidRPr="00D52605" w:rsidRDefault="0052658C" w:rsidP="00645B59">
      <w:pPr>
        <w:spacing w:after="0"/>
        <w:ind w:left="1418"/>
        <w:rPr>
          <w:rFonts w:cs="Times New Roman"/>
          <w:szCs w:val="24"/>
        </w:rPr>
      </w:pPr>
      <w:r w:rsidRPr="00D52605">
        <w:rPr>
          <w:rFonts w:cs="Times New Roman"/>
          <w:szCs w:val="24"/>
        </w:rPr>
        <w:t>mértékrendszerek, mértékegységek</w:t>
      </w:r>
    </w:p>
    <w:p w:rsidR="0052658C" w:rsidRPr="00D52605" w:rsidRDefault="0052658C" w:rsidP="00645B59">
      <w:pPr>
        <w:spacing w:after="0"/>
        <w:ind w:left="1418"/>
        <w:rPr>
          <w:rFonts w:cs="Times New Roman"/>
          <w:szCs w:val="24"/>
        </w:rPr>
      </w:pPr>
      <w:r w:rsidRPr="00D52605">
        <w:rPr>
          <w:rFonts w:cs="Times New Roman"/>
          <w:szCs w:val="24"/>
        </w:rPr>
        <w:t>állítható és nem állítható mérőeszközök</w:t>
      </w:r>
    </w:p>
    <w:p w:rsidR="0052658C" w:rsidRPr="00D52605" w:rsidRDefault="0052658C" w:rsidP="00645B59">
      <w:pPr>
        <w:spacing w:after="0"/>
        <w:ind w:left="1418"/>
        <w:rPr>
          <w:rFonts w:cs="Times New Roman"/>
          <w:szCs w:val="24"/>
        </w:rPr>
      </w:pPr>
      <w:r w:rsidRPr="00D52605">
        <w:rPr>
          <w:rFonts w:cs="Times New Roman"/>
          <w:szCs w:val="24"/>
        </w:rPr>
        <w:t>mérés tolómércével</w:t>
      </w:r>
    </w:p>
    <w:p w:rsidR="0052658C" w:rsidRPr="00D52605" w:rsidRDefault="0052658C" w:rsidP="00645B59">
      <w:pPr>
        <w:spacing w:after="0"/>
        <w:ind w:left="1418"/>
        <w:rPr>
          <w:rFonts w:cs="Times New Roman"/>
          <w:szCs w:val="24"/>
        </w:rPr>
      </w:pPr>
      <w:r w:rsidRPr="00D52605">
        <w:rPr>
          <w:rFonts w:cs="Times New Roman"/>
          <w:szCs w:val="24"/>
        </w:rPr>
        <w:t>mérés mozgószáras szögmérővel</w:t>
      </w:r>
    </w:p>
    <w:p w:rsidR="0052658C" w:rsidRPr="00D52605" w:rsidRDefault="0052658C" w:rsidP="00645B59">
      <w:pPr>
        <w:spacing w:after="0"/>
        <w:ind w:left="1418"/>
        <w:rPr>
          <w:rFonts w:cs="Times New Roman"/>
          <w:szCs w:val="24"/>
        </w:rPr>
      </w:pPr>
      <w:r w:rsidRPr="00D52605">
        <w:rPr>
          <w:rFonts w:cs="Times New Roman"/>
          <w:szCs w:val="24"/>
        </w:rPr>
        <w:t>ellenőrzőeszközök csoportosítása és használatuk</w:t>
      </w:r>
    </w:p>
    <w:p w:rsidR="0052658C" w:rsidRPr="00D52605" w:rsidRDefault="0052658C" w:rsidP="00645B59">
      <w:pPr>
        <w:spacing w:after="0"/>
        <w:ind w:left="1418"/>
        <w:rPr>
          <w:rFonts w:cs="Times New Roman"/>
          <w:szCs w:val="24"/>
        </w:rPr>
      </w:pPr>
      <w:r w:rsidRPr="00D52605">
        <w:rPr>
          <w:rFonts w:cs="Times New Roman"/>
          <w:szCs w:val="24"/>
        </w:rPr>
        <w:t>mérés és ellenőrzés összetett munkadarabokon</w:t>
      </w:r>
    </w:p>
    <w:p w:rsidR="0052658C" w:rsidRPr="00D52605" w:rsidRDefault="0052658C" w:rsidP="00645B59">
      <w:pPr>
        <w:spacing w:after="0"/>
        <w:ind w:left="567"/>
        <w:rPr>
          <w:rFonts w:cs="Times New Roman"/>
          <w:szCs w:val="24"/>
        </w:rPr>
      </w:pPr>
      <w:r w:rsidRPr="00D52605">
        <w:rPr>
          <w:rFonts w:cs="Times New Roman"/>
          <w:szCs w:val="24"/>
        </w:rPr>
        <w:t>Bonyolultabb mérő- és ellenőrző eszközök</w:t>
      </w:r>
    </w:p>
    <w:p w:rsidR="0052658C" w:rsidRPr="00D52605" w:rsidRDefault="0052658C" w:rsidP="00645B59">
      <w:pPr>
        <w:spacing w:after="0"/>
        <w:ind w:left="1418"/>
        <w:rPr>
          <w:rFonts w:cs="Times New Roman"/>
          <w:szCs w:val="24"/>
        </w:rPr>
      </w:pPr>
      <w:r w:rsidRPr="00D52605">
        <w:rPr>
          <w:rFonts w:cs="Times New Roman"/>
          <w:szCs w:val="24"/>
        </w:rPr>
        <w:t>felosztásuk</w:t>
      </w:r>
    </w:p>
    <w:p w:rsidR="0052658C" w:rsidRPr="00D52605" w:rsidRDefault="0052658C" w:rsidP="00645B59">
      <w:pPr>
        <w:spacing w:after="0"/>
        <w:ind w:left="1418"/>
        <w:rPr>
          <w:rFonts w:cs="Times New Roman"/>
          <w:szCs w:val="24"/>
        </w:rPr>
      </w:pPr>
      <w:r w:rsidRPr="00D52605">
        <w:rPr>
          <w:rFonts w:cs="Times New Roman"/>
          <w:szCs w:val="24"/>
        </w:rPr>
        <w:t>mérés mikrométerrel</w:t>
      </w:r>
    </w:p>
    <w:p w:rsidR="0052658C" w:rsidRPr="00D52605" w:rsidRDefault="0052658C" w:rsidP="00645B59">
      <w:pPr>
        <w:spacing w:after="0"/>
        <w:ind w:left="1418"/>
        <w:rPr>
          <w:rFonts w:cs="Times New Roman"/>
          <w:szCs w:val="24"/>
        </w:rPr>
      </w:pPr>
      <w:r w:rsidRPr="00D52605">
        <w:rPr>
          <w:rFonts w:cs="Times New Roman"/>
          <w:szCs w:val="24"/>
        </w:rPr>
        <w:t>mérés mérőórával</w:t>
      </w:r>
    </w:p>
    <w:p w:rsidR="0052658C" w:rsidRPr="00D52605" w:rsidRDefault="0052658C" w:rsidP="00645B59">
      <w:pPr>
        <w:spacing w:after="0"/>
        <w:ind w:left="1418"/>
        <w:rPr>
          <w:rFonts w:cs="Times New Roman"/>
          <w:szCs w:val="24"/>
        </w:rPr>
      </w:pPr>
      <w:r w:rsidRPr="00D52605">
        <w:rPr>
          <w:rFonts w:cs="Times New Roman"/>
          <w:szCs w:val="24"/>
        </w:rPr>
        <w:t>mérés egyetemes szögmérővel</w:t>
      </w:r>
    </w:p>
    <w:p w:rsidR="0052658C" w:rsidRPr="00D52605" w:rsidRDefault="0052658C" w:rsidP="00645B59">
      <w:pPr>
        <w:spacing w:after="0"/>
        <w:ind w:left="1418"/>
        <w:rPr>
          <w:rFonts w:cs="Times New Roman"/>
          <w:szCs w:val="24"/>
        </w:rPr>
      </w:pPr>
      <w:r w:rsidRPr="00D52605">
        <w:rPr>
          <w:rFonts w:cs="Times New Roman"/>
          <w:szCs w:val="24"/>
        </w:rPr>
        <w:t>ellenőrzőeszközök</w:t>
      </w:r>
    </w:p>
    <w:p w:rsidR="0052658C" w:rsidRPr="00D52605" w:rsidRDefault="0052658C" w:rsidP="00645B59">
      <w:pPr>
        <w:spacing w:after="0"/>
        <w:ind w:left="1418"/>
        <w:rPr>
          <w:rFonts w:cs="Times New Roman"/>
          <w:szCs w:val="24"/>
        </w:rPr>
      </w:pPr>
      <w:r w:rsidRPr="00D52605">
        <w:rPr>
          <w:rFonts w:cs="Times New Roman"/>
          <w:szCs w:val="24"/>
        </w:rPr>
        <w:t>idomszerek</w:t>
      </w:r>
    </w:p>
    <w:p w:rsidR="0052658C" w:rsidRPr="00D52605" w:rsidRDefault="0052658C" w:rsidP="00645B59">
      <w:pPr>
        <w:spacing w:after="0"/>
        <w:ind w:left="567"/>
        <w:rPr>
          <w:rFonts w:cs="Times New Roman"/>
          <w:szCs w:val="24"/>
        </w:rPr>
      </w:pPr>
      <w:r w:rsidRPr="00D52605">
        <w:rPr>
          <w:rFonts w:cs="Times New Roman"/>
          <w:szCs w:val="24"/>
        </w:rPr>
        <w:t>Előrajzolás síkban</w:t>
      </w:r>
    </w:p>
    <w:p w:rsidR="0052658C" w:rsidRPr="00D52605" w:rsidRDefault="0052658C" w:rsidP="00645B59">
      <w:pPr>
        <w:spacing w:after="0"/>
        <w:ind w:left="1418"/>
        <w:rPr>
          <w:rFonts w:cs="Times New Roman"/>
          <w:szCs w:val="24"/>
        </w:rPr>
      </w:pPr>
      <w:r w:rsidRPr="00D52605">
        <w:rPr>
          <w:rFonts w:cs="Times New Roman"/>
          <w:szCs w:val="24"/>
        </w:rPr>
        <w:t>előrajzolás célja, műveleti sorrendje</w:t>
      </w:r>
    </w:p>
    <w:p w:rsidR="0052658C" w:rsidRPr="00D52605" w:rsidRDefault="0052658C" w:rsidP="00645B59">
      <w:pPr>
        <w:spacing w:after="0"/>
        <w:ind w:left="1418"/>
        <w:rPr>
          <w:rFonts w:cs="Times New Roman"/>
          <w:szCs w:val="24"/>
        </w:rPr>
      </w:pPr>
      <w:r w:rsidRPr="00D52605">
        <w:rPr>
          <w:rFonts w:cs="Times New Roman"/>
          <w:szCs w:val="24"/>
        </w:rPr>
        <w:t>előkészítés</w:t>
      </w:r>
    </w:p>
    <w:p w:rsidR="0052658C" w:rsidRPr="00D52605" w:rsidRDefault="0052658C" w:rsidP="00645B59">
      <w:pPr>
        <w:spacing w:after="0"/>
        <w:ind w:left="1418"/>
        <w:rPr>
          <w:rFonts w:cs="Times New Roman"/>
          <w:szCs w:val="24"/>
        </w:rPr>
      </w:pPr>
      <w:r w:rsidRPr="00D52605">
        <w:rPr>
          <w:rFonts w:cs="Times New Roman"/>
          <w:szCs w:val="24"/>
        </w:rPr>
        <w:t>előrajzolás</w:t>
      </w:r>
    </w:p>
    <w:p w:rsidR="0052658C" w:rsidRPr="00D52605" w:rsidRDefault="0052658C" w:rsidP="00645B59">
      <w:pPr>
        <w:spacing w:after="0"/>
        <w:ind w:left="1418"/>
        <w:rPr>
          <w:rFonts w:cs="Times New Roman"/>
          <w:szCs w:val="24"/>
        </w:rPr>
      </w:pPr>
      <w:r w:rsidRPr="00D52605">
        <w:rPr>
          <w:rFonts w:cs="Times New Roman"/>
          <w:szCs w:val="24"/>
        </w:rPr>
        <w:t>előrajzolásnál előforduló szerkesztések</w:t>
      </w:r>
    </w:p>
    <w:p w:rsidR="0052658C" w:rsidRPr="00D52605" w:rsidRDefault="0052658C" w:rsidP="00645B59">
      <w:pPr>
        <w:spacing w:after="0"/>
        <w:ind w:left="1418"/>
        <w:rPr>
          <w:rFonts w:cs="Times New Roman"/>
          <w:szCs w:val="24"/>
        </w:rPr>
      </w:pPr>
      <w:r w:rsidRPr="00D52605">
        <w:rPr>
          <w:rFonts w:cs="Times New Roman"/>
          <w:szCs w:val="24"/>
        </w:rPr>
        <w:t>pontozás</w:t>
      </w:r>
    </w:p>
    <w:p w:rsidR="0052658C" w:rsidRPr="00D52605" w:rsidRDefault="0052658C" w:rsidP="00645B59">
      <w:pPr>
        <w:spacing w:after="0"/>
        <w:ind w:left="1418"/>
        <w:rPr>
          <w:rFonts w:cs="Times New Roman"/>
          <w:szCs w:val="24"/>
        </w:rPr>
      </w:pPr>
      <w:r w:rsidRPr="00D52605">
        <w:rPr>
          <w:rFonts w:cs="Times New Roman"/>
          <w:szCs w:val="24"/>
        </w:rPr>
        <w:t>ellenőrzés</w:t>
      </w:r>
    </w:p>
    <w:p w:rsidR="0052658C" w:rsidRPr="00D52605" w:rsidRDefault="0052658C" w:rsidP="00645B59">
      <w:pPr>
        <w:spacing w:after="0"/>
        <w:ind w:left="1418"/>
        <w:rPr>
          <w:rFonts w:cs="Times New Roman"/>
          <w:szCs w:val="24"/>
        </w:rPr>
      </w:pPr>
      <w:r w:rsidRPr="00D52605">
        <w:rPr>
          <w:rFonts w:cs="Times New Roman"/>
          <w:szCs w:val="24"/>
        </w:rPr>
        <w:t>előrajzolási feladatok</w:t>
      </w:r>
    </w:p>
    <w:p w:rsidR="0052658C" w:rsidRPr="00D52605" w:rsidRDefault="0052658C" w:rsidP="00645B59">
      <w:pPr>
        <w:spacing w:after="0"/>
        <w:ind w:left="567"/>
        <w:rPr>
          <w:rFonts w:cs="Times New Roman"/>
          <w:szCs w:val="24"/>
        </w:rPr>
      </w:pPr>
      <w:r w:rsidRPr="00D52605">
        <w:rPr>
          <w:rFonts w:cs="Times New Roman"/>
          <w:szCs w:val="24"/>
        </w:rPr>
        <w:t>Térbeli előrajzolás</w:t>
      </w:r>
    </w:p>
    <w:p w:rsidR="0052658C" w:rsidRPr="00D52605" w:rsidRDefault="0052658C" w:rsidP="00645B59">
      <w:pPr>
        <w:spacing w:after="0"/>
        <w:ind w:left="1418"/>
        <w:rPr>
          <w:rFonts w:cs="Times New Roman"/>
          <w:szCs w:val="24"/>
        </w:rPr>
      </w:pPr>
      <w:r w:rsidRPr="00D52605">
        <w:rPr>
          <w:rFonts w:cs="Times New Roman"/>
          <w:szCs w:val="24"/>
        </w:rPr>
        <w:t>szerszámai, segédeszközei</w:t>
      </w:r>
    </w:p>
    <w:p w:rsidR="0052658C" w:rsidRPr="00D52605" w:rsidRDefault="0052658C" w:rsidP="00645B59">
      <w:pPr>
        <w:spacing w:after="0"/>
        <w:ind w:left="1418"/>
        <w:rPr>
          <w:rFonts w:cs="Times New Roman"/>
          <w:szCs w:val="24"/>
        </w:rPr>
      </w:pPr>
      <w:r w:rsidRPr="00D52605">
        <w:rPr>
          <w:rFonts w:cs="Times New Roman"/>
          <w:szCs w:val="24"/>
        </w:rPr>
        <w:t>bázisfelület megválasztása</w:t>
      </w:r>
    </w:p>
    <w:p w:rsidR="0052658C" w:rsidRPr="00D52605" w:rsidRDefault="0052658C" w:rsidP="0052658C">
      <w:pPr>
        <w:spacing w:after="0"/>
        <w:ind w:left="1418"/>
        <w:rPr>
          <w:rFonts w:cs="Times New Roman"/>
          <w:szCs w:val="24"/>
        </w:rPr>
      </w:pPr>
      <w:r w:rsidRPr="00D52605">
        <w:rPr>
          <w:rFonts w:cs="Times New Roman"/>
          <w:szCs w:val="24"/>
        </w:rPr>
        <w:t>térbeli előrajzolás szabályai</w:t>
      </w:r>
    </w:p>
    <w:p w:rsidR="00FB6DBC" w:rsidRPr="00D52605" w:rsidRDefault="0052658C" w:rsidP="0052658C">
      <w:pPr>
        <w:spacing w:after="0"/>
        <w:ind w:left="1418"/>
        <w:rPr>
          <w:rFonts w:cs="Times New Roman"/>
          <w:szCs w:val="24"/>
        </w:rPr>
      </w:pPr>
      <w:r w:rsidRPr="00D52605">
        <w:rPr>
          <w:rFonts w:cs="Times New Roman"/>
          <w:szCs w:val="24"/>
        </w:rPr>
        <w:t>térbeli előrajzolási feladat</w:t>
      </w:r>
    </w:p>
    <w:p w:rsidR="00FB6DBC" w:rsidRPr="00D52605" w:rsidRDefault="00FB6DBC" w:rsidP="00FB6DBC">
      <w:pPr>
        <w:tabs>
          <w:tab w:val="left" w:pos="1418"/>
          <w:tab w:val="right" w:pos="9072"/>
        </w:tabs>
        <w:spacing w:after="0"/>
        <w:ind w:left="851"/>
        <w:rPr>
          <w:rFonts w:cs="Times New Roman"/>
        </w:rPr>
      </w:pPr>
    </w:p>
    <w:p w:rsidR="00FB6DBC" w:rsidRPr="00D52605" w:rsidRDefault="0052658C"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Megmunkálás I.</w:t>
      </w:r>
    </w:p>
    <w:p w:rsidR="0052658C" w:rsidRPr="00D52605" w:rsidRDefault="0052658C" w:rsidP="0052658C">
      <w:pPr>
        <w:spacing w:after="0"/>
        <w:ind w:left="567"/>
        <w:rPr>
          <w:rFonts w:cs="Times New Roman"/>
          <w:b/>
          <w:i/>
          <w:szCs w:val="24"/>
        </w:rPr>
      </w:pPr>
      <w:r w:rsidRPr="00D52605">
        <w:rPr>
          <w:rFonts w:cs="Times New Roman"/>
          <w:szCs w:val="24"/>
        </w:rPr>
        <w:t>A kalapács használata, a nyújtás</w:t>
      </w:r>
    </w:p>
    <w:p w:rsidR="0052658C" w:rsidRPr="00D52605" w:rsidRDefault="0052658C" w:rsidP="0052658C">
      <w:pPr>
        <w:spacing w:after="0"/>
        <w:ind w:left="1418"/>
        <w:rPr>
          <w:rFonts w:cs="Times New Roman"/>
          <w:b/>
          <w:i/>
          <w:szCs w:val="24"/>
        </w:rPr>
      </w:pPr>
      <w:r w:rsidRPr="00D52605">
        <w:rPr>
          <w:rFonts w:cs="Times New Roman"/>
          <w:szCs w:val="24"/>
        </w:rPr>
        <w:t>képlékenység, képlékeny alakítás</w:t>
      </w:r>
    </w:p>
    <w:p w:rsidR="0052658C" w:rsidRPr="00D52605" w:rsidRDefault="0052658C" w:rsidP="0052658C">
      <w:pPr>
        <w:spacing w:after="0"/>
        <w:ind w:left="1418"/>
        <w:rPr>
          <w:rFonts w:cs="Times New Roman"/>
          <w:b/>
          <w:i/>
          <w:szCs w:val="24"/>
        </w:rPr>
      </w:pPr>
      <w:r w:rsidRPr="00D52605">
        <w:rPr>
          <w:rFonts w:cs="Times New Roman"/>
          <w:szCs w:val="24"/>
        </w:rPr>
        <w:t>rugalmas és maradó alakváltozás</w:t>
      </w:r>
    </w:p>
    <w:p w:rsidR="0052658C" w:rsidRPr="00D52605" w:rsidRDefault="0052658C" w:rsidP="0052658C">
      <w:pPr>
        <w:spacing w:after="0"/>
        <w:ind w:left="1418"/>
        <w:rPr>
          <w:rFonts w:cs="Times New Roman"/>
          <w:b/>
          <w:i/>
          <w:szCs w:val="24"/>
        </w:rPr>
      </w:pPr>
      <w:r w:rsidRPr="00D52605">
        <w:rPr>
          <w:rFonts w:cs="Times New Roman"/>
          <w:szCs w:val="24"/>
        </w:rPr>
        <w:t>kézikalapácsok, a kalapács használata</w:t>
      </w:r>
    </w:p>
    <w:p w:rsidR="0052658C" w:rsidRPr="00D52605" w:rsidRDefault="0052658C" w:rsidP="0052658C">
      <w:pPr>
        <w:spacing w:after="0"/>
        <w:ind w:left="1418"/>
        <w:rPr>
          <w:rFonts w:cs="Times New Roman"/>
          <w:b/>
          <w:i/>
          <w:szCs w:val="24"/>
        </w:rPr>
      </w:pPr>
      <w:r w:rsidRPr="00D52605">
        <w:rPr>
          <w:rFonts w:cs="Times New Roman"/>
          <w:szCs w:val="24"/>
        </w:rPr>
        <w:t>nyújtás</w:t>
      </w:r>
    </w:p>
    <w:p w:rsidR="0052658C" w:rsidRPr="00D52605" w:rsidRDefault="0052658C" w:rsidP="0052658C">
      <w:pPr>
        <w:spacing w:after="0"/>
        <w:ind w:left="1418"/>
        <w:rPr>
          <w:rFonts w:cs="Times New Roman"/>
          <w:b/>
          <w:i/>
          <w:szCs w:val="24"/>
        </w:rPr>
      </w:pPr>
      <w:r w:rsidRPr="00D52605">
        <w:rPr>
          <w:rFonts w:cs="Times New Roman"/>
          <w:szCs w:val="24"/>
        </w:rPr>
        <w:t>egyenes- és íveltnyújtási feladat</w:t>
      </w:r>
    </w:p>
    <w:p w:rsidR="0052658C" w:rsidRPr="00D52605" w:rsidRDefault="0052658C" w:rsidP="0052658C">
      <w:pPr>
        <w:spacing w:after="0"/>
        <w:ind w:left="1418"/>
        <w:rPr>
          <w:rFonts w:cs="Times New Roman"/>
          <w:b/>
          <w:i/>
          <w:szCs w:val="24"/>
        </w:rPr>
      </w:pPr>
      <w:r w:rsidRPr="00D52605">
        <w:rPr>
          <w:rFonts w:cs="Times New Roman"/>
          <w:szCs w:val="24"/>
        </w:rPr>
        <w:t>baleseti veszélyek</w:t>
      </w:r>
    </w:p>
    <w:p w:rsidR="0052658C" w:rsidRPr="00D52605" w:rsidRDefault="0052658C" w:rsidP="0052658C">
      <w:pPr>
        <w:spacing w:after="0"/>
        <w:ind w:left="567"/>
        <w:rPr>
          <w:rFonts w:cs="Times New Roman"/>
          <w:b/>
          <w:i/>
          <w:szCs w:val="24"/>
        </w:rPr>
      </w:pPr>
      <w:r w:rsidRPr="00D52605">
        <w:rPr>
          <w:rFonts w:cs="Times New Roman"/>
          <w:szCs w:val="24"/>
        </w:rPr>
        <w:t>Egyengetés</w:t>
      </w:r>
    </w:p>
    <w:p w:rsidR="0052658C" w:rsidRPr="00D52605" w:rsidRDefault="0052658C" w:rsidP="0052658C">
      <w:pPr>
        <w:spacing w:after="0"/>
        <w:ind w:left="1418"/>
        <w:rPr>
          <w:rFonts w:cs="Times New Roman"/>
          <w:b/>
          <w:i/>
          <w:szCs w:val="24"/>
        </w:rPr>
      </w:pPr>
      <w:r w:rsidRPr="00D52605">
        <w:rPr>
          <w:rFonts w:cs="Times New Roman"/>
          <w:szCs w:val="24"/>
        </w:rPr>
        <w:t>az egyengetés célja</w:t>
      </w:r>
    </w:p>
    <w:p w:rsidR="0052658C" w:rsidRPr="00D52605" w:rsidRDefault="0052658C" w:rsidP="0052658C">
      <w:pPr>
        <w:spacing w:after="0"/>
        <w:ind w:left="1418"/>
        <w:rPr>
          <w:rFonts w:cs="Times New Roman"/>
          <w:b/>
          <w:i/>
          <w:szCs w:val="24"/>
        </w:rPr>
      </w:pPr>
      <w:r w:rsidRPr="00D52605">
        <w:rPr>
          <w:rFonts w:cs="Times New Roman"/>
          <w:szCs w:val="24"/>
        </w:rPr>
        <w:t>idomvasak, csövek és lemezek egyengetése</w:t>
      </w:r>
    </w:p>
    <w:p w:rsidR="0052658C" w:rsidRPr="00D52605" w:rsidRDefault="0052658C" w:rsidP="0052658C">
      <w:pPr>
        <w:spacing w:after="0"/>
        <w:ind w:left="1418"/>
        <w:rPr>
          <w:rFonts w:cs="Times New Roman"/>
          <w:b/>
          <w:i/>
          <w:szCs w:val="24"/>
        </w:rPr>
      </w:pPr>
      <w:r w:rsidRPr="00D52605">
        <w:rPr>
          <w:rFonts w:cs="Times New Roman"/>
          <w:szCs w:val="24"/>
        </w:rPr>
        <w:t>baleseti veszélyek</w:t>
      </w:r>
    </w:p>
    <w:p w:rsidR="0052658C" w:rsidRPr="00D52605" w:rsidRDefault="0052658C" w:rsidP="0052658C">
      <w:pPr>
        <w:spacing w:after="0"/>
        <w:ind w:left="567"/>
        <w:rPr>
          <w:rFonts w:cs="Times New Roman"/>
          <w:b/>
          <w:i/>
          <w:szCs w:val="24"/>
        </w:rPr>
      </w:pPr>
      <w:r w:rsidRPr="00D52605">
        <w:rPr>
          <w:rFonts w:cs="Times New Roman"/>
          <w:szCs w:val="24"/>
        </w:rPr>
        <w:t>Hajlítás</w:t>
      </w:r>
    </w:p>
    <w:p w:rsidR="0052658C" w:rsidRPr="00D52605" w:rsidRDefault="0052658C" w:rsidP="0052658C">
      <w:pPr>
        <w:spacing w:after="0"/>
        <w:ind w:left="1418"/>
        <w:rPr>
          <w:rFonts w:cs="Times New Roman"/>
          <w:b/>
          <w:i/>
          <w:szCs w:val="24"/>
        </w:rPr>
      </w:pPr>
      <w:r w:rsidRPr="00D52605">
        <w:rPr>
          <w:rFonts w:cs="Times New Roman"/>
          <w:szCs w:val="24"/>
        </w:rPr>
        <w:t>a hajlítás célja, elmélete</w:t>
      </w:r>
    </w:p>
    <w:p w:rsidR="0052658C" w:rsidRPr="00D52605" w:rsidRDefault="0052658C" w:rsidP="0052658C">
      <w:pPr>
        <w:spacing w:after="0"/>
        <w:ind w:left="1418"/>
        <w:rPr>
          <w:rFonts w:cs="Times New Roman"/>
          <w:b/>
          <w:i/>
          <w:szCs w:val="24"/>
        </w:rPr>
      </w:pPr>
      <w:r w:rsidRPr="00D52605">
        <w:rPr>
          <w:rFonts w:cs="Times New Roman"/>
          <w:szCs w:val="24"/>
        </w:rPr>
        <w:t>lemezek és rúdanyagok hajlítása</w:t>
      </w:r>
    </w:p>
    <w:p w:rsidR="0052658C" w:rsidRPr="00D52605" w:rsidRDefault="0052658C" w:rsidP="0052658C">
      <w:pPr>
        <w:spacing w:after="0"/>
        <w:ind w:left="1418"/>
        <w:rPr>
          <w:rFonts w:cs="Times New Roman"/>
          <w:b/>
          <w:i/>
          <w:szCs w:val="24"/>
        </w:rPr>
      </w:pPr>
      <w:r w:rsidRPr="00D52605">
        <w:rPr>
          <w:rFonts w:cs="Times New Roman"/>
          <w:szCs w:val="24"/>
        </w:rPr>
        <w:t>az idomacélok és csövek hajlítása</w:t>
      </w:r>
    </w:p>
    <w:p w:rsidR="0052658C" w:rsidRPr="00D52605" w:rsidRDefault="0052658C" w:rsidP="0052658C">
      <w:pPr>
        <w:spacing w:after="0"/>
        <w:ind w:left="1418"/>
        <w:rPr>
          <w:rFonts w:cs="Times New Roman"/>
          <w:b/>
          <w:i/>
          <w:szCs w:val="24"/>
        </w:rPr>
      </w:pPr>
      <w:r w:rsidRPr="00D52605">
        <w:rPr>
          <w:rFonts w:cs="Times New Roman"/>
          <w:szCs w:val="24"/>
        </w:rPr>
        <w:t>a hajlított alkatrész kiterített méretének kiszámítása</w:t>
      </w:r>
    </w:p>
    <w:p w:rsidR="0052658C" w:rsidRPr="00D52605" w:rsidRDefault="0052658C" w:rsidP="0052658C">
      <w:pPr>
        <w:spacing w:after="0"/>
        <w:ind w:left="1418"/>
        <w:rPr>
          <w:rFonts w:cs="Times New Roman"/>
          <w:b/>
          <w:i/>
          <w:szCs w:val="24"/>
        </w:rPr>
      </w:pPr>
      <w:r w:rsidRPr="00D52605">
        <w:rPr>
          <w:rFonts w:cs="Times New Roman"/>
          <w:szCs w:val="24"/>
        </w:rPr>
        <w:t>baleseti veszélyek</w:t>
      </w:r>
    </w:p>
    <w:p w:rsidR="0052658C" w:rsidRPr="00D52605" w:rsidRDefault="0052658C" w:rsidP="0052658C">
      <w:pPr>
        <w:spacing w:after="0"/>
        <w:ind w:left="1418"/>
        <w:rPr>
          <w:rFonts w:cs="Times New Roman"/>
          <w:b/>
          <w:i/>
          <w:szCs w:val="24"/>
        </w:rPr>
      </w:pPr>
      <w:r w:rsidRPr="00D52605">
        <w:rPr>
          <w:rFonts w:cs="Times New Roman"/>
          <w:szCs w:val="24"/>
        </w:rPr>
        <w:t>hajlítási feladat</w:t>
      </w:r>
    </w:p>
    <w:p w:rsidR="0052658C" w:rsidRPr="00D52605" w:rsidRDefault="0052658C" w:rsidP="0052658C">
      <w:pPr>
        <w:spacing w:after="0"/>
        <w:ind w:left="567"/>
        <w:rPr>
          <w:rFonts w:cs="Times New Roman"/>
          <w:b/>
          <w:i/>
          <w:szCs w:val="24"/>
        </w:rPr>
      </w:pPr>
      <w:r w:rsidRPr="00D52605">
        <w:rPr>
          <w:rFonts w:cs="Times New Roman"/>
          <w:szCs w:val="24"/>
        </w:rPr>
        <w:t>Vágás, harapás, faragás, vésés</w:t>
      </w:r>
    </w:p>
    <w:p w:rsidR="0052658C" w:rsidRPr="00D52605" w:rsidRDefault="0052658C" w:rsidP="0052658C">
      <w:pPr>
        <w:spacing w:after="0"/>
        <w:ind w:left="1418"/>
        <w:rPr>
          <w:rFonts w:cs="Times New Roman"/>
          <w:b/>
          <w:i/>
          <w:szCs w:val="24"/>
        </w:rPr>
      </w:pPr>
      <w:r w:rsidRPr="00D52605">
        <w:rPr>
          <w:rFonts w:cs="Times New Roman"/>
          <w:szCs w:val="24"/>
        </w:rPr>
        <w:t>a vágás és harapás célja, a vágó kialakítása</w:t>
      </w:r>
    </w:p>
    <w:p w:rsidR="0052658C" w:rsidRPr="00D52605" w:rsidRDefault="0052658C" w:rsidP="0052658C">
      <w:pPr>
        <w:spacing w:after="0"/>
        <w:ind w:left="1418"/>
        <w:rPr>
          <w:rFonts w:cs="Times New Roman"/>
          <w:b/>
          <w:i/>
          <w:szCs w:val="24"/>
        </w:rPr>
      </w:pPr>
      <w:r w:rsidRPr="00D52605">
        <w:rPr>
          <w:rFonts w:cs="Times New Roman"/>
          <w:szCs w:val="24"/>
        </w:rPr>
        <w:t>vágás, harapás, faragás és vésés</w:t>
      </w:r>
    </w:p>
    <w:p w:rsidR="0052658C" w:rsidRPr="00D52605" w:rsidRDefault="0052658C" w:rsidP="0052658C">
      <w:pPr>
        <w:spacing w:after="0"/>
        <w:ind w:left="1418"/>
        <w:rPr>
          <w:rFonts w:cs="Times New Roman"/>
          <w:b/>
          <w:i/>
          <w:szCs w:val="24"/>
        </w:rPr>
      </w:pPr>
      <w:r w:rsidRPr="00D52605">
        <w:rPr>
          <w:rFonts w:cs="Times New Roman"/>
          <w:szCs w:val="24"/>
        </w:rPr>
        <w:t>baleseti veszélyek</w:t>
      </w:r>
    </w:p>
    <w:p w:rsidR="0052658C" w:rsidRPr="00D52605" w:rsidRDefault="0052658C" w:rsidP="0052658C">
      <w:pPr>
        <w:spacing w:after="0"/>
        <w:ind w:left="1418"/>
        <w:rPr>
          <w:rFonts w:cs="Times New Roman"/>
          <w:b/>
          <w:i/>
          <w:szCs w:val="24"/>
        </w:rPr>
      </w:pPr>
      <w:r w:rsidRPr="00D52605">
        <w:rPr>
          <w:rFonts w:cs="Times New Roman"/>
          <w:szCs w:val="24"/>
        </w:rPr>
        <w:t>vágási, harapási, faragási és vésési feladatok</w:t>
      </w:r>
    </w:p>
    <w:p w:rsidR="0052658C" w:rsidRPr="00D52605" w:rsidRDefault="0052658C" w:rsidP="0052658C">
      <w:pPr>
        <w:spacing w:after="0"/>
        <w:ind w:left="567"/>
        <w:rPr>
          <w:rFonts w:cs="Times New Roman"/>
          <w:b/>
          <w:i/>
          <w:szCs w:val="24"/>
        </w:rPr>
      </w:pPr>
      <w:r w:rsidRPr="00D52605">
        <w:rPr>
          <w:rFonts w:cs="Times New Roman"/>
          <w:szCs w:val="24"/>
        </w:rPr>
        <w:t>Nyírás</w:t>
      </w:r>
    </w:p>
    <w:p w:rsidR="0052658C" w:rsidRPr="00D52605" w:rsidRDefault="0052658C" w:rsidP="0052658C">
      <w:pPr>
        <w:spacing w:after="0"/>
        <w:ind w:left="1418"/>
        <w:rPr>
          <w:rFonts w:cs="Times New Roman"/>
          <w:b/>
          <w:i/>
          <w:szCs w:val="24"/>
        </w:rPr>
      </w:pPr>
      <w:r w:rsidRPr="00D52605">
        <w:rPr>
          <w:rFonts w:cs="Times New Roman"/>
          <w:szCs w:val="24"/>
        </w:rPr>
        <w:t>a nyírás célja, elmélete</w:t>
      </w:r>
    </w:p>
    <w:p w:rsidR="0052658C" w:rsidRPr="00D52605" w:rsidRDefault="0052658C" w:rsidP="0052658C">
      <w:pPr>
        <w:spacing w:after="0"/>
        <w:ind w:left="1418"/>
        <w:rPr>
          <w:rFonts w:cs="Times New Roman"/>
          <w:b/>
          <w:i/>
          <w:szCs w:val="24"/>
        </w:rPr>
      </w:pPr>
      <w:r w:rsidRPr="00D52605">
        <w:rPr>
          <w:rFonts w:cs="Times New Roman"/>
          <w:szCs w:val="24"/>
        </w:rPr>
        <w:t>nyírás kézi lemezollóval</w:t>
      </w:r>
    </w:p>
    <w:p w:rsidR="0052658C" w:rsidRPr="00D52605" w:rsidRDefault="0052658C" w:rsidP="0052658C">
      <w:pPr>
        <w:spacing w:after="0"/>
        <w:ind w:left="1418"/>
        <w:rPr>
          <w:rFonts w:cs="Times New Roman"/>
          <w:b/>
          <w:i/>
          <w:szCs w:val="24"/>
        </w:rPr>
      </w:pPr>
      <w:r w:rsidRPr="00D52605">
        <w:rPr>
          <w:rFonts w:cs="Times New Roman"/>
          <w:szCs w:val="24"/>
        </w:rPr>
        <w:t>nyírás emelőkaros gépiollóval</w:t>
      </w:r>
    </w:p>
    <w:p w:rsidR="0052658C" w:rsidRPr="00D52605" w:rsidRDefault="0052658C" w:rsidP="0052658C">
      <w:pPr>
        <w:spacing w:after="0"/>
        <w:ind w:left="1418"/>
        <w:rPr>
          <w:rFonts w:cs="Times New Roman"/>
          <w:b/>
          <w:i/>
          <w:szCs w:val="24"/>
        </w:rPr>
      </w:pPr>
      <w:r w:rsidRPr="00D52605">
        <w:rPr>
          <w:rFonts w:cs="Times New Roman"/>
          <w:szCs w:val="24"/>
        </w:rPr>
        <w:t>nyírás közben betartandó szabályok</w:t>
      </w:r>
    </w:p>
    <w:p w:rsidR="0052658C" w:rsidRPr="00D52605" w:rsidRDefault="0052658C" w:rsidP="0052658C">
      <w:pPr>
        <w:spacing w:after="0"/>
        <w:ind w:left="1418"/>
        <w:rPr>
          <w:rFonts w:cs="Times New Roman"/>
          <w:b/>
          <w:i/>
          <w:szCs w:val="24"/>
        </w:rPr>
      </w:pPr>
      <w:r w:rsidRPr="00D52605">
        <w:rPr>
          <w:rFonts w:cs="Times New Roman"/>
          <w:szCs w:val="24"/>
        </w:rPr>
        <w:t>baleseti veszélyek</w:t>
      </w:r>
    </w:p>
    <w:p w:rsidR="0052658C" w:rsidRPr="00D52605" w:rsidRDefault="0052658C" w:rsidP="0052658C">
      <w:pPr>
        <w:spacing w:after="0"/>
        <w:ind w:left="1418"/>
        <w:rPr>
          <w:rFonts w:cs="Times New Roman"/>
          <w:b/>
          <w:i/>
          <w:szCs w:val="24"/>
        </w:rPr>
      </w:pPr>
      <w:r w:rsidRPr="00D52605">
        <w:rPr>
          <w:rFonts w:cs="Times New Roman"/>
          <w:szCs w:val="24"/>
        </w:rPr>
        <w:t>nyírási feladatok</w:t>
      </w:r>
    </w:p>
    <w:p w:rsidR="0052658C" w:rsidRPr="00D52605" w:rsidRDefault="0052658C" w:rsidP="0052658C">
      <w:pPr>
        <w:spacing w:after="0"/>
        <w:ind w:left="567"/>
        <w:rPr>
          <w:rFonts w:cs="Times New Roman"/>
          <w:b/>
          <w:i/>
          <w:szCs w:val="24"/>
        </w:rPr>
      </w:pPr>
      <w:r w:rsidRPr="00D52605">
        <w:rPr>
          <w:rFonts w:cs="Times New Roman"/>
          <w:szCs w:val="24"/>
        </w:rPr>
        <w:t>Lyukasztás</w:t>
      </w:r>
    </w:p>
    <w:p w:rsidR="0052658C" w:rsidRPr="00D52605" w:rsidRDefault="0052658C" w:rsidP="0052658C">
      <w:pPr>
        <w:spacing w:after="0"/>
        <w:ind w:left="1418"/>
        <w:rPr>
          <w:rFonts w:cs="Times New Roman"/>
          <w:b/>
          <w:i/>
          <w:szCs w:val="24"/>
        </w:rPr>
      </w:pPr>
      <w:r w:rsidRPr="00D52605">
        <w:rPr>
          <w:rFonts w:cs="Times New Roman"/>
          <w:szCs w:val="24"/>
        </w:rPr>
        <w:t>lyukasztás célja, elve</w:t>
      </w:r>
    </w:p>
    <w:p w:rsidR="0052658C" w:rsidRPr="00D52605" w:rsidRDefault="0052658C" w:rsidP="0052658C">
      <w:pPr>
        <w:spacing w:after="0"/>
        <w:ind w:left="1418"/>
        <w:rPr>
          <w:rFonts w:cs="Times New Roman"/>
          <w:b/>
          <w:i/>
          <w:szCs w:val="24"/>
        </w:rPr>
      </w:pPr>
      <w:r w:rsidRPr="00D52605">
        <w:rPr>
          <w:rFonts w:cs="Times New Roman"/>
          <w:szCs w:val="24"/>
        </w:rPr>
        <w:t>kézi lemezlyukasztás</w:t>
      </w:r>
    </w:p>
    <w:p w:rsidR="0052658C" w:rsidRPr="00D52605" w:rsidRDefault="0052658C" w:rsidP="0052658C">
      <w:pPr>
        <w:spacing w:after="0"/>
        <w:ind w:left="1418"/>
        <w:rPr>
          <w:rFonts w:cs="Times New Roman"/>
          <w:b/>
          <w:i/>
          <w:szCs w:val="24"/>
        </w:rPr>
      </w:pPr>
      <w:r w:rsidRPr="00D52605">
        <w:rPr>
          <w:rFonts w:cs="Times New Roman"/>
          <w:szCs w:val="24"/>
        </w:rPr>
        <w:t>lyukasztás géppel</w:t>
      </w:r>
    </w:p>
    <w:p w:rsidR="0052658C" w:rsidRPr="00D52605" w:rsidRDefault="0052658C" w:rsidP="0052658C">
      <w:pPr>
        <w:spacing w:after="0"/>
        <w:ind w:left="1418"/>
        <w:rPr>
          <w:rFonts w:cs="Times New Roman"/>
          <w:b/>
          <w:i/>
          <w:szCs w:val="24"/>
        </w:rPr>
      </w:pPr>
      <w:r w:rsidRPr="00D52605">
        <w:rPr>
          <w:rFonts w:cs="Times New Roman"/>
          <w:szCs w:val="24"/>
        </w:rPr>
        <w:t>különböző lyukasztószerszámok</w:t>
      </w:r>
    </w:p>
    <w:p w:rsidR="0052658C" w:rsidRPr="00D52605" w:rsidRDefault="0052658C" w:rsidP="0052658C">
      <w:pPr>
        <w:spacing w:after="0"/>
        <w:ind w:left="1418"/>
        <w:rPr>
          <w:rFonts w:cs="Times New Roman"/>
          <w:b/>
          <w:i/>
          <w:szCs w:val="24"/>
        </w:rPr>
      </w:pPr>
      <w:r w:rsidRPr="00D52605">
        <w:rPr>
          <w:rFonts w:cs="Times New Roman"/>
          <w:szCs w:val="24"/>
        </w:rPr>
        <w:t>baleseti veszélyek</w:t>
      </w:r>
    </w:p>
    <w:p w:rsidR="0052658C" w:rsidRPr="00D52605" w:rsidRDefault="0052658C" w:rsidP="0052658C">
      <w:pPr>
        <w:spacing w:after="0"/>
        <w:ind w:left="1418"/>
        <w:rPr>
          <w:rFonts w:cs="Times New Roman"/>
          <w:b/>
          <w:i/>
          <w:szCs w:val="24"/>
        </w:rPr>
      </w:pPr>
      <w:r w:rsidRPr="00D52605">
        <w:rPr>
          <w:rFonts w:cs="Times New Roman"/>
          <w:szCs w:val="24"/>
        </w:rPr>
        <w:t>lyukasztási feladat</w:t>
      </w:r>
    </w:p>
    <w:p w:rsidR="0052658C" w:rsidRPr="00D52605" w:rsidRDefault="0052658C" w:rsidP="0052658C">
      <w:pPr>
        <w:spacing w:after="0"/>
        <w:ind w:left="567"/>
        <w:rPr>
          <w:rFonts w:cs="Times New Roman"/>
          <w:b/>
          <w:i/>
          <w:szCs w:val="24"/>
        </w:rPr>
      </w:pPr>
      <w:r w:rsidRPr="00D52605">
        <w:rPr>
          <w:rFonts w:cs="Times New Roman"/>
          <w:szCs w:val="24"/>
        </w:rPr>
        <w:t>Fűrészelés</w:t>
      </w:r>
    </w:p>
    <w:p w:rsidR="0052658C" w:rsidRPr="00D52605" w:rsidRDefault="0052658C" w:rsidP="0052658C">
      <w:pPr>
        <w:spacing w:after="0"/>
        <w:ind w:left="1418"/>
        <w:rPr>
          <w:rFonts w:cs="Times New Roman"/>
          <w:b/>
          <w:i/>
          <w:szCs w:val="24"/>
        </w:rPr>
      </w:pPr>
      <w:r w:rsidRPr="00D52605">
        <w:rPr>
          <w:rFonts w:cs="Times New Roman"/>
          <w:szCs w:val="24"/>
        </w:rPr>
        <w:t>fűrészelés célja</w:t>
      </w:r>
    </w:p>
    <w:p w:rsidR="0052658C" w:rsidRPr="00D52605" w:rsidRDefault="0052658C" w:rsidP="0052658C">
      <w:pPr>
        <w:spacing w:after="0"/>
        <w:ind w:left="1418"/>
        <w:rPr>
          <w:rFonts w:cs="Times New Roman"/>
          <w:b/>
          <w:i/>
          <w:szCs w:val="24"/>
        </w:rPr>
      </w:pPr>
      <w:r w:rsidRPr="00D52605">
        <w:rPr>
          <w:rFonts w:cs="Times New Roman"/>
          <w:szCs w:val="24"/>
        </w:rPr>
        <w:t>a fűrészlap élkiképzése és befogása</w:t>
      </w:r>
    </w:p>
    <w:p w:rsidR="0052658C" w:rsidRPr="00D52605" w:rsidRDefault="0052658C" w:rsidP="0052658C">
      <w:pPr>
        <w:spacing w:after="0"/>
        <w:ind w:left="1418"/>
        <w:rPr>
          <w:rFonts w:cs="Times New Roman"/>
          <w:b/>
          <w:i/>
          <w:szCs w:val="24"/>
        </w:rPr>
      </w:pPr>
      <w:r w:rsidRPr="00D52605">
        <w:rPr>
          <w:rFonts w:cs="Times New Roman"/>
          <w:szCs w:val="24"/>
        </w:rPr>
        <w:t>különböző fémfűrészek</w:t>
      </w:r>
    </w:p>
    <w:p w:rsidR="0052658C" w:rsidRPr="00D52605" w:rsidRDefault="0052658C" w:rsidP="0052658C">
      <w:pPr>
        <w:spacing w:after="0"/>
        <w:ind w:left="1418"/>
        <w:rPr>
          <w:rFonts w:cs="Times New Roman"/>
          <w:b/>
          <w:i/>
          <w:szCs w:val="24"/>
        </w:rPr>
      </w:pPr>
      <w:r w:rsidRPr="00D52605">
        <w:rPr>
          <w:rFonts w:cs="Times New Roman"/>
          <w:szCs w:val="24"/>
        </w:rPr>
        <w:t>kézi fűrészelés</w:t>
      </w:r>
    </w:p>
    <w:p w:rsidR="0052658C" w:rsidRPr="00D52605" w:rsidRDefault="0052658C" w:rsidP="0052658C">
      <w:pPr>
        <w:spacing w:after="0"/>
        <w:ind w:left="1418"/>
        <w:rPr>
          <w:rFonts w:cs="Times New Roman"/>
          <w:b/>
          <w:i/>
          <w:szCs w:val="24"/>
        </w:rPr>
      </w:pPr>
      <w:r w:rsidRPr="00D52605">
        <w:rPr>
          <w:rFonts w:cs="Times New Roman"/>
          <w:szCs w:val="24"/>
        </w:rPr>
        <w:t>gépi fűrészelés</w:t>
      </w:r>
    </w:p>
    <w:p w:rsidR="0052658C" w:rsidRPr="00D52605" w:rsidRDefault="0052658C" w:rsidP="0052658C">
      <w:pPr>
        <w:spacing w:after="0"/>
        <w:ind w:left="1418"/>
        <w:rPr>
          <w:rFonts w:cs="Times New Roman"/>
          <w:b/>
          <w:i/>
          <w:szCs w:val="24"/>
        </w:rPr>
      </w:pPr>
      <w:r w:rsidRPr="00D52605">
        <w:rPr>
          <w:rFonts w:cs="Times New Roman"/>
          <w:szCs w:val="24"/>
        </w:rPr>
        <w:t>baleseti veszélyek</w:t>
      </w:r>
    </w:p>
    <w:p w:rsidR="0052658C" w:rsidRPr="00D52605" w:rsidRDefault="0052658C" w:rsidP="0052658C">
      <w:pPr>
        <w:spacing w:after="0"/>
        <w:ind w:left="1418"/>
        <w:rPr>
          <w:rFonts w:cs="Times New Roman"/>
          <w:b/>
          <w:i/>
          <w:szCs w:val="24"/>
        </w:rPr>
      </w:pPr>
      <w:r w:rsidRPr="00D52605">
        <w:rPr>
          <w:rFonts w:cs="Times New Roman"/>
          <w:szCs w:val="24"/>
        </w:rPr>
        <w:t>fűrészelési gyakorlat</w:t>
      </w:r>
    </w:p>
    <w:p w:rsidR="0052658C" w:rsidRPr="00D52605" w:rsidRDefault="0052658C" w:rsidP="0052658C">
      <w:pPr>
        <w:spacing w:after="0"/>
        <w:ind w:left="567"/>
        <w:rPr>
          <w:rFonts w:cs="Times New Roman"/>
          <w:b/>
          <w:i/>
          <w:szCs w:val="24"/>
        </w:rPr>
      </w:pPr>
      <w:r w:rsidRPr="00D52605">
        <w:rPr>
          <w:rFonts w:cs="Times New Roman"/>
          <w:szCs w:val="24"/>
        </w:rPr>
        <w:t>Reszelés</w:t>
      </w:r>
    </w:p>
    <w:p w:rsidR="0052658C" w:rsidRPr="00D52605" w:rsidRDefault="0052658C" w:rsidP="0052658C">
      <w:pPr>
        <w:spacing w:after="0"/>
        <w:ind w:left="1418"/>
        <w:rPr>
          <w:rFonts w:cs="Times New Roman"/>
          <w:b/>
          <w:i/>
          <w:szCs w:val="24"/>
        </w:rPr>
      </w:pPr>
      <w:r w:rsidRPr="00D52605">
        <w:rPr>
          <w:rFonts w:cs="Times New Roman"/>
          <w:szCs w:val="24"/>
        </w:rPr>
        <w:t>reszelés célja</w:t>
      </w:r>
    </w:p>
    <w:p w:rsidR="0052658C" w:rsidRPr="00D52605" w:rsidRDefault="0052658C" w:rsidP="0052658C">
      <w:pPr>
        <w:spacing w:after="0"/>
        <w:ind w:left="1418"/>
        <w:rPr>
          <w:rFonts w:cs="Times New Roman"/>
          <w:b/>
          <w:i/>
          <w:szCs w:val="24"/>
        </w:rPr>
      </w:pPr>
      <w:r w:rsidRPr="00D52605">
        <w:rPr>
          <w:rFonts w:cs="Times New Roman"/>
          <w:szCs w:val="24"/>
        </w:rPr>
        <w:t>a reszelő fogazata és fajtái</w:t>
      </w:r>
    </w:p>
    <w:p w:rsidR="0052658C" w:rsidRPr="00D52605" w:rsidRDefault="0052658C" w:rsidP="0052658C">
      <w:pPr>
        <w:spacing w:after="0"/>
        <w:ind w:left="1418"/>
        <w:rPr>
          <w:rFonts w:cs="Times New Roman"/>
          <w:b/>
          <w:i/>
          <w:szCs w:val="24"/>
        </w:rPr>
      </w:pPr>
      <w:r w:rsidRPr="00D52605">
        <w:rPr>
          <w:rFonts w:cs="Times New Roman"/>
          <w:szCs w:val="24"/>
        </w:rPr>
        <w:t>a reszelők kiválasztása és megóvása</w:t>
      </w:r>
    </w:p>
    <w:p w:rsidR="0052658C" w:rsidRPr="00D52605" w:rsidRDefault="0052658C" w:rsidP="0052658C">
      <w:pPr>
        <w:spacing w:after="0"/>
        <w:ind w:left="1418"/>
        <w:rPr>
          <w:rFonts w:cs="Times New Roman"/>
          <w:b/>
          <w:i/>
          <w:szCs w:val="24"/>
        </w:rPr>
      </w:pPr>
      <w:r w:rsidRPr="00D52605">
        <w:rPr>
          <w:rFonts w:cs="Times New Roman"/>
          <w:szCs w:val="24"/>
        </w:rPr>
        <w:t>a reszelés folyamata</w:t>
      </w:r>
    </w:p>
    <w:p w:rsidR="0052658C" w:rsidRPr="00D52605" w:rsidRDefault="0052658C" w:rsidP="0052658C">
      <w:pPr>
        <w:spacing w:after="0"/>
        <w:ind w:left="1418"/>
        <w:rPr>
          <w:rFonts w:cs="Times New Roman"/>
          <w:b/>
          <w:i/>
          <w:szCs w:val="24"/>
        </w:rPr>
      </w:pPr>
      <w:r w:rsidRPr="00D52605">
        <w:rPr>
          <w:rFonts w:cs="Times New Roman"/>
          <w:szCs w:val="24"/>
        </w:rPr>
        <w:t>a reszelés gépesítése</w:t>
      </w:r>
    </w:p>
    <w:p w:rsidR="0052658C" w:rsidRPr="00D52605" w:rsidRDefault="0052658C" w:rsidP="0052658C">
      <w:pPr>
        <w:spacing w:after="0"/>
        <w:ind w:left="1418"/>
        <w:rPr>
          <w:rFonts w:cs="Times New Roman"/>
          <w:b/>
          <w:i/>
          <w:szCs w:val="24"/>
        </w:rPr>
      </w:pPr>
      <w:r w:rsidRPr="00D52605">
        <w:rPr>
          <w:rFonts w:cs="Times New Roman"/>
          <w:szCs w:val="24"/>
        </w:rPr>
        <w:t>baleseti veszélyek</w:t>
      </w:r>
    </w:p>
    <w:p w:rsidR="0052658C" w:rsidRPr="00D52605" w:rsidRDefault="0052658C" w:rsidP="0052658C">
      <w:pPr>
        <w:spacing w:after="0"/>
        <w:ind w:left="1418"/>
        <w:rPr>
          <w:rFonts w:cs="Times New Roman"/>
          <w:szCs w:val="24"/>
        </w:rPr>
      </w:pPr>
      <w:r w:rsidRPr="00D52605">
        <w:rPr>
          <w:rFonts w:cs="Times New Roman"/>
          <w:szCs w:val="24"/>
        </w:rPr>
        <w:t>reszelési feladat</w:t>
      </w:r>
    </w:p>
    <w:p w:rsidR="0052658C" w:rsidRPr="00D52605" w:rsidRDefault="0052658C" w:rsidP="0052658C">
      <w:pPr>
        <w:spacing w:after="0"/>
        <w:ind w:left="567"/>
        <w:rPr>
          <w:rFonts w:cs="Times New Roman"/>
          <w:szCs w:val="24"/>
        </w:rPr>
      </w:pPr>
      <w:r w:rsidRPr="00D52605">
        <w:rPr>
          <w:rFonts w:cs="Times New Roman"/>
          <w:szCs w:val="24"/>
        </w:rPr>
        <w:t>Fúrás és süllyesztés</w:t>
      </w:r>
    </w:p>
    <w:p w:rsidR="0052658C" w:rsidRPr="00D52605" w:rsidRDefault="0052658C" w:rsidP="0052658C">
      <w:pPr>
        <w:spacing w:after="0"/>
        <w:ind w:left="1418"/>
        <w:rPr>
          <w:rFonts w:cs="Times New Roman"/>
          <w:szCs w:val="24"/>
        </w:rPr>
      </w:pPr>
      <w:r w:rsidRPr="00D52605">
        <w:rPr>
          <w:rFonts w:cs="Times New Roman"/>
          <w:szCs w:val="24"/>
        </w:rPr>
        <w:t>a fúrás és a süllyesztés célja</w:t>
      </w:r>
    </w:p>
    <w:p w:rsidR="0052658C" w:rsidRPr="00D52605" w:rsidRDefault="0052658C" w:rsidP="0052658C">
      <w:pPr>
        <w:spacing w:after="0"/>
        <w:ind w:left="1418"/>
        <w:rPr>
          <w:rFonts w:cs="Times New Roman"/>
          <w:szCs w:val="24"/>
        </w:rPr>
      </w:pPr>
      <w:r w:rsidRPr="00D52605">
        <w:rPr>
          <w:rFonts w:cs="Times New Roman"/>
          <w:szCs w:val="24"/>
        </w:rPr>
        <w:t>fúrószerszámok</w:t>
      </w:r>
    </w:p>
    <w:p w:rsidR="0052658C" w:rsidRPr="00D52605" w:rsidRDefault="0052658C" w:rsidP="0052658C">
      <w:pPr>
        <w:spacing w:after="0"/>
        <w:ind w:left="1418"/>
        <w:rPr>
          <w:rFonts w:cs="Times New Roman"/>
          <w:szCs w:val="24"/>
        </w:rPr>
      </w:pPr>
      <w:r w:rsidRPr="00D52605">
        <w:rPr>
          <w:rFonts w:cs="Times New Roman"/>
          <w:szCs w:val="24"/>
        </w:rPr>
        <w:t>forgácsolás alapfogalmai</w:t>
      </w:r>
    </w:p>
    <w:p w:rsidR="0052658C" w:rsidRPr="00D52605" w:rsidRDefault="0052658C" w:rsidP="0052658C">
      <w:pPr>
        <w:spacing w:after="0"/>
        <w:ind w:left="1418"/>
        <w:rPr>
          <w:rFonts w:cs="Times New Roman"/>
          <w:szCs w:val="24"/>
        </w:rPr>
      </w:pPr>
      <w:r w:rsidRPr="00D52605">
        <w:rPr>
          <w:rFonts w:cs="Times New Roman"/>
          <w:szCs w:val="24"/>
        </w:rPr>
        <w:t>a fúrógépek és a fúróeszközök</w:t>
      </w:r>
    </w:p>
    <w:p w:rsidR="0052658C" w:rsidRPr="00D52605" w:rsidRDefault="0052658C" w:rsidP="0052658C">
      <w:pPr>
        <w:spacing w:after="0"/>
        <w:ind w:left="1418"/>
        <w:rPr>
          <w:rFonts w:cs="Times New Roman"/>
          <w:szCs w:val="24"/>
        </w:rPr>
      </w:pPr>
      <w:r w:rsidRPr="00D52605">
        <w:rPr>
          <w:rFonts w:cs="Times New Roman"/>
          <w:szCs w:val="24"/>
        </w:rPr>
        <w:t>csigafúró köszörülése</w:t>
      </w:r>
    </w:p>
    <w:p w:rsidR="0052658C" w:rsidRPr="00D52605" w:rsidRDefault="0052658C" w:rsidP="0052658C">
      <w:pPr>
        <w:spacing w:after="0"/>
        <w:ind w:left="1418"/>
        <w:rPr>
          <w:rFonts w:cs="Times New Roman"/>
          <w:szCs w:val="24"/>
        </w:rPr>
      </w:pPr>
      <w:r w:rsidRPr="00D52605">
        <w:rPr>
          <w:rFonts w:cs="Times New Roman"/>
          <w:szCs w:val="24"/>
        </w:rPr>
        <w:t>baleseti veszélyek furatmegmunkálás közben</w:t>
      </w:r>
    </w:p>
    <w:p w:rsidR="0052658C" w:rsidRPr="00D52605" w:rsidRDefault="0052658C" w:rsidP="0052658C">
      <w:pPr>
        <w:spacing w:after="0"/>
        <w:ind w:left="567"/>
        <w:rPr>
          <w:rFonts w:cs="Times New Roman"/>
          <w:szCs w:val="24"/>
        </w:rPr>
      </w:pPr>
      <w:r w:rsidRPr="00D52605">
        <w:rPr>
          <w:rFonts w:cs="Times New Roman"/>
          <w:szCs w:val="24"/>
        </w:rPr>
        <w:t>Kézi menetvágás</w:t>
      </w:r>
    </w:p>
    <w:p w:rsidR="0052658C" w:rsidRPr="00D52605" w:rsidRDefault="0052658C" w:rsidP="0052658C">
      <w:pPr>
        <w:spacing w:after="0"/>
        <w:ind w:left="1418"/>
        <w:rPr>
          <w:rFonts w:cs="Times New Roman"/>
          <w:szCs w:val="24"/>
        </w:rPr>
      </w:pPr>
      <w:r w:rsidRPr="00D52605">
        <w:rPr>
          <w:rFonts w:cs="Times New Roman"/>
          <w:szCs w:val="24"/>
        </w:rPr>
        <w:t>a kézi menetvágás célja</w:t>
      </w:r>
    </w:p>
    <w:p w:rsidR="0052658C" w:rsidRPr="00D52605" w:rsidRDefault="0052658C" w:rsidP="0052658C">
      <w:pPr>
        <w:spacing w:after="0"/>
        <w:ind w:left="1418"/>
        <w:rPr>
          <w:rFonts w:cs="Times New Roman"/>
          <w:szCs w:val="24"/>
        </w:rPr>
      </w:pPr>
      <w:r w:rsidRPr="00D52605">
        <w:rPr>
          <w:rFonts w:cs="Times New Roman"/>
          <w:szCs w:val="24"/>
        </w:rPr>
        <w:t>a csavar, mint gépelem</w:t>
      </w:r>
    </w:p>
    <w:p w:rsidR="0052658C" w:rsidRPr="00D52605" w:rsidRDefault="0052658C" w:rsidP="0052658C">
      <w:pPr>
        <w:spacing w:after="0"/>
        <w:ind w:left="1418"/>
        <w:rPr>
          <w:rFonts w:cs="Times New Roman"/>
          <w:szCs w:val="24"/>
        </w:rPr>
      </w:pPr>
      <w:r w:rsidRPr="00D52605">
        <w:rPr>
          <w:rFonts w:cs="Times New Roman"/>
          <w:szCs w:val="24"/>
        </w:rPr>
        <w:t>a csavarvonal keletkezése,  az önzárás fogalma</w:t>
      </w:r>
    </w:p>
    <w:p w:rsidR="0052658C" w:rsidRPr="00D52605" w:rsidRDefault="0052658C" w:rsidP="0052658C">
      <w:pPr>
        <w:spacing w:after="0"/>
        <w:ind w:left="1418"/>
        <w:rPr>
          <w:rFonts w:cs="Times New Roman"/>
          <w:szCs w:val="24"/>
        </w:rPr>
      </w:pPr>
      <w:r w:rsidRPr="00D52605">
        <w:rPr>
          <w:rFonts w:cs="Times New Roman"/>
          <w:szCs w:val="24"/>
        </w:rPr>
        <w:t>több-bekezdésű menetek</w:t>
      </w:r>
    </w:p>
    <w:p w:rsidR="0052658C" w:rsidRPr="00D52605" w:rsidRDefault="0052658C" w:rsidP="0052658C">
      <w:pPr>
        <w:spacing w:after="0"/>
        <w:ind w:left="1418"/>
        <w:rPr>
          <w:rFonts w:cs="Times New Roman"/>
          <w:szCs w:val="24"/>
        </w:rPr>
      </w:pPr>
      <w:r w:rsidRPr="00D52605">
        <w:rPr>
          <w:rFonts w:cs="Times New Roman"/>
          <w:szCs w:val="24"/>
        </w:rPr>
        <w:t>menetrendszerek, menetelemek</w:t>
      </w:r>
    </w:p>
    <w:p w:rsidR="0052658C" w:rsidRPr="00D52605" w:rsidRDefault="0052658C" w:rsidP="0052658C">
      <w:pPr>
        <w:spacing w:after="0"/>
        <w:ind w:left="1418"/>
        <w:rPr>
          <w:rFonts w:cs="Times New Roman"/>
          <w:szCs w:val="24"/>
        </w:rPr>
      </w:pPr>
      <w:r w:rsidRPr="00D52605">
        <w:rPr>
          <w:rFonts w:cs="Times New Roman"/>
          <w:szCs w:val="24"/>
        </w:rPr>
        <w:t>jobb- és balmenet</w:t>
      </w:r>
    </w:p>
    <w:p w:rsidR="0052658C" w:rsidRPr="00D52605" w:rsidRDefault="0052658C" w:rsidP="0052658C">
      <w:pPr>
        <w:spacing w:after="0"/>
        <w:ind w:left="1418"/>
        <w:rPr>
          <w:rFonts w:cs="Times New Roman"/>
          <w:szCs w:val="24"/>
        </w:rPr>
      </w:pPr>
      <w:r w:rsidRPr="00D52605">
        <w:rPr>
          <w:rFonts w:cs="Times New Roman"/>
          <w:szCs w:val="24"/>
        </w:rPr>
        <w:t>menetszelvények (profilok)</w:t>
      </w:r>
    </w:p>
    <w:p w:rsidR="0052658C" w:rsidRPr="00D52605" w:rsidRDefault="0052658C" w:rsidP="0052658C">
      <w:pPr>
        <w:spacing w:after="0"/>
        <w:ind w:left="1418"/>
        <w:rPr>
          <w:rFonts w:cs="Times New Roman"/>
          <w:szCs w:val="24"/>
        </w:rPr>
      </w:pPr>
      <w:r w:rsidRPr="00D52605">
        <w:rPr>
          <w:rFonts w:cs="Times New Roman"/>
          <w:szCs w:val="24"/>
        </w:rPr>
        <w:t>különböző csavar- és csavaranyafajták</w:t>
      </w:r>
    </w:p>
    <w:p w:rsidR="0052658C" w:rsidRPr="00D52605" w:rsidRDefault="0052658C" w:rsidP="0052658C">
      <w:pPr>
        <w:spacing w:after="0"/>
        <w:ind w:left="1418"/>
        <w:rPr>
          <w:rFonts w:cs="Times New Roman"/>
          <w:szCs w:val="24"/>
        </w:rPr>
      </w:pPr>
      <w:r w:rsidRPr="00D52605">
        <w:rPr>
          <w:rFonts w:cs="Times New Roman"/>
          <w:szCs w:val="24"/>
        </w:rPr>
        <w:t>kézi menetfúrás</w:t>
      </w:r>
    </w:p>
    <w:p w:rsidR="0052658C" w:rsidRPr="00D52605" w:rsidRDefault="0052658C" w:rsidP="0052658C">
      <w:pPr>
        <w:spacing w:after="0"/>
        <w:ind w:left="1418"/>
        <w:rPr>
          <w:rFonts w:cs="Times New Roman"/>
          <w:szCs w:val="24"/>
        </w:rPr>
      </w:pPr>
      <w:r w:rsidRPr="00D52605">
        <w:rPr>
          <w:rFonts w:cs="Times New Roman"/>
          <w:szCs w:val="24"/>
        </w:rPr>
        <w:t>menetfúrók</w:t>
      </w:r>
    </w:p>
    <w:p w:rsidR="0052658C" w:rsidRPr="00D52605" w:rsidRDefault="0052658C" w:rsidP="0052658C">
      <w:pPr>
        <w:spacing w:after="0"/>
        <w:ind w:left="1418"/>
        <w:rPr>
          <w:rFonts w:cs="Times New Roman"/>
          <w:szCs w:val="24"/>
        </w:rPr>
      </w:pPr>
      <w:r w:rsidRPr="00D52605">
        <w:rPr>
          <w:rFonts w:cs="Times New Roman"/>
          <w:szCs w:val="24"/>
        </w:rPr>
        <w:t>a menetfúró részei</w:t>
      </w:r>
    </w:p>
    <w:p w:rsidR="0052658C" w:rsidRPr="00D52605" w:rsidRDefault="0052658C" w:rsidP="0052658C">
      <w:pPr>
        <w:spacing w:after="0"/>
        <w:ind w:left="1418"/>
        <w:rPr>
          <w:rFonts w:cs="Times New Roman"/>
          <w:szCs w:val="24"/>
        </w:rPr>
      </w:pPr>
      <w:r w:rsidRPr="00D52605">
        <w:rPr>
          <w:rFonts w:cs="Times New Roman"/>
          <w:szCs w:val="24"/>
        </w:rPr>
        <w:t>a kézi menetfúrás gyakorlata</w:t>
      </w:r>
    </w:p>
    <w:p w:rsidR="0052658C" w:rsidRPr="00D52605" w:rsidRDefault="0052658C" w:rsidP="0052658C">
      <w:pPr>
        <w:spacing w:after="0"/>
        <w:ind w:left="1418"/>
        <w:rPr>
          <w:rFonts w:cs="Times New Roman"/>
          <w:szCs w:val="24"/>
        </w:rPr>
      </w:pPr>
      <w:r w:rsidRPr="00D52605">
        <w:rPr>
          <w:rFonts w:cs="Times New Roman"/>
          <w:szCs w:val="24"/>
        </w:rPr>
        <w:t>a menetfúrás munkaszabályai</w:t>
      </w:r>
    </w:p>
    <w:p w:rsidR="0052658C" w:rsidRPr="00D52605" w:rsidRDefault="0052658C" w:rsidP="0052658C">
      <w:pPr>
        <w:spacing w:after="0"/>
        <w:ind w:left="1418"/>
        <w:rPr>
          <w:rFonts w:cs="Times New Roman"/>
          <w:szCs w:val="24"/>
        </w:rPr>
      </w:pPr>
      <w:r w:rsidRPr="00D52605">
        <w:rPr>
          <w:rFonts w:cs="Times New Roman"/>
          <w:szCs w:val="24"/>
        </w:rPr>
        <w:t>külső csavarmenetek vágása</w:t>
      </w:r>
    </w:p>
    <w:p w:rsidR="0052658C" w:rsidRPr="00D52605" w:rsidRDefault="0052658C" w:rsidP="0052658C">
      <w:pPr>
        <w:spacing w:after="0"/>
        <w:ind w:left="1418"/>
        <w:rPr>
          <w:rFonts w:cs="Times New Roman"/>
          <w:szCs w:val="24"/>
        </w:rPr>
      </w:pPr>
      <w:r w:rsidRPr="00D52605">
        <w:rPr>
          <w:rFonts w:cs="Times New Roman"/>
          <w:szCs w:val="24"/>
        </w:rPr>
        <w:t>menetmetsző</w:t>
      </w:r>
    </w:p>
    <w:p w:rsidR="0052658C" w:rsidRPr="00D52605" w:rsidRDefault="0052658C" w:rsidP="0052658C">
      <w:pPr>
        <w:spacing w:after="0"/>
        <w:ind w:left="1418"/>
        <w:rPr>
          <w:rFonts w:cs="Times New Roman"/>
          <w:szCs w:val="24"/>
        </w:rPr>
      </w:pPr>
      <w:r w:rsidRPr="00D52605">
        <w:rPr>
          <w:rFonts w:cs="Times New Roman"/>
          <w:szCs w:val="24"/>
        </w:rPr>
        <w:t>menetmetszés gyakorlata</w:t>
      </w:r>
    </w:p>
    <w:p w:rsidR="0052658C" w:rsidRPr="00D52605" w:rsidRDefault="0052658C" w:rsidP="0052658C">
      <w:pPr>
        <w:spacing w:after="0"/>
        <w:ind w:left="1418"/>
        <w:rPr>
          <w:rFonts w:cs="Times New Roman"/>
          <w:szCs w:val="24"/>
        </w:rPr>
      </w:pPr>
      <w:r w:rsidRPr="00D52605">
        <w:rPr>
          <w:rFonts w:cs="Times New Roman"/>
          <w:szCs w:val="24"/>
        </w:rPr>
        <w:t>a külső menetvágás munkaszabályai</w:t>
      </w:r>
    </w:p>
    <w:p w:rsidR="0052658C" w:rsidRPr="00D52605" w:rsidRDefault="0052658C" w:rsidP="0052658C">
      <w:pPr>
        <w:spacing w:after="0"/>
        <w:ind w:left="1418"/>
        <w:rPr>
          <w:rFonts w:cs="Times New Roman"/>
          <w:szCs w:val="24"/>
        </w:rPr>
      </w:pPr>
      <w:r w:rsidRPr="00D52605">
        <w:rPr>
          <w:rFonts w:cs="Times New Roman"/>
          <w:szCs w:val="24"/>
        </w:rPr>
        <w:t>csavarmenetek gépi megmunkálása</w:t>
      </w:r>
    </w:p>
    <w:p w:rsidR="0052658C" w:rsidRPr="00D52605" w:rsidRDefault="0052658C" w:rsidP="0052658C">
      <w:pPr>
        <w:spacing w:after="0"/>
        <w:ind w:left="1418"/>
        <w:rPr>
          <w:rFonts w:cs="Times New Roman"/>
        </w:rPr>
      </w:pPr>
      <w:r w:rsidRPr="00D52605">
        <w:rPr>
          <w:rFonts w:cs="Times New Roman"/>
          <w:szCs w:val="24"/>
        </w:rPr>
        <w:t>baleseti veszélyek kézi menetvágás közben</w:t>
      </w:r>
    </w:p>
    <w:p w:rsidR="00FB6DBC" w:rsidRPr="00D52605" w:rsidRDefault="00FB6DBC" w:rsidP="00FB6DBC">
      <w:pPr>
        <w:tabs>
          <w:tab w:val="left" w:pos="1418"/>
          <w:tab w:val="right" w:pos="9072"/>
        </w:tabs>
        <w:spacing w:after="0"/>
        <w:ind w:left="851"/>
        <w:rPr>
          <w:rFonts w:cs="Times New Roman"/>
        </w:rPr>
      </w:pPr>
    </w:p>
    <w:p w:rsidR="00FB6DBC" w:rsidRPr="00D52605" w:rsidRDefault="0052658C"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Kötések</w:t>
      </w:r>
    </w:p>
    <w:p w:rsidR="0052658C" w:rsidRPr="00D52605" w:rsidRDefault="0052658C" w:rsidP="0052658C">
      <w:pPr>
        <w:spacing w:after="0"/>
        <w:ind w:left="567"/>
        <w:rPr>
          <w:rFonts w:cs="Times New Roman"/>
          <w:szCs w:val="24"/>
        </w:rPr>
      </w:pPr>
      <w:r w:rsidRPr="00D52605">
        <w:rPr>
          <w:rFonts w:cs="Times New Roman"/>
          <w:szCs w:val="24"/>
        </w:rPr>
        <w:t>Szegecselés</w:t>
      </w:r>
    </w:p>
    <w:p w:rsidR="0052658C" w:rsidRPr="00D52605" w:rsidRDefault="0052658C" w:rsidP="0052658C">
      <w:pPr>
        <w:spacing w:after="0"/>
        <w:ind w:left="1418"/>
        <w:rPr>
          <w:rFonts w:cs="Times New Roman"/>
          <w:szCs w:val="24"/>
        </w:rPr>
      </w:pPr>
      <w:r w:rsidRPr="00D52605">
        <w:rPr>
          <w:rFonts w:cs="Times New Roman"/>
          <w:szCs w:val="24"/>
        </w:rPr>
        <w:t>a szegecselés célja</w:t>
      </w:r>
    </w:p>
    <w:p w:rsidR="0052658C" w:rsidRPr="00D52605" w:rsidRDefault="0052658C" w:rsidP="0052658C">
      <w:pPr>
        <w:spacing w:after="0"/>
        <w:ind w:left="1418"/>
        <w:rPr>
          <w:rFonts w:cs="Times New Roman"/>
          <w:szCs w:val="24"/>
        </w:rPr>
      </w:pPr>
      <w:r w:rsidRPr="00D52605">
        <w:rPr>
          <w:rFonts w:cs="Times New Roman"/>
          <w:szCs w:val="24"/>
        </w:rPr>
        <w:t>szegecskötések</w:t>
      </w:r>
    </w:p>
    <w:p w:rsidR="0052658C" w:rsidRPr="00D52605" w:rsidRDefault="0052658C" w:rsidP="0052658C">
      <w:pPr>
        <w:spacing w:after="0"/>
        <w:ind w:left="1418"/>
        <w:rPr>
          <w:rFonts w:cs="Times New Roman"/>
          <w:szCs w:val="24"/>
        </w:rPr>
      </w:pPr>
      <w:r w:rsidRPr="00D52605">
        <w:rPr>
          <w:rFonts w:cs="Times New Roman"/>
          <w:szCs w:val="24"/>
        </w:rPr>
        <w:t>szegecsek igénybevétele</w:t>
      </w:r>
    </w:p>
    <w:p w:rsidR="0052658C" w:rsidRPr="00D52605" w:rsidRDefault="0052658C" w:rsidP="0052658C">
      <w:pPr>
        <w:spacing w:after="0"/>
        <w:ind w:left="1418"/>
        <w:rPr>
          <w:rFonts w:cs="Times New Roman"/>
          <w:szCs w:val="24"/>
        </w:rPr>
      </w:pPr>
      <w:r w:rsidRPr="00D52605">
        <w:rPr>
          <w:rFonts w:cs="Times New Roman"/>
          <w:szCs w:val="24"/>
        </w:rPr>
        <w:t>a szegecs méreteinek meghatározása</w:t>
      </w:r>
    </w:p>
    <w:p w:rsidR="0052658C" w:rsidRPr="00D52605" w:rsidRDefault="0052658C" w:rsidP="0052658C">
      <w:pPr>
        <w:spacing w:after="0"/>
        <w:ind w:left="1418"/>
        <w:rPr>
          <w:rFonts w:cs="Times New Roman"/>
          <w:szCs w:val="24"/>
        </w:rPr>
      </w:pPr>
      <w:r w:rsidRPr="00D52605">
        <w:rPr>
          <w:rFonts w:cs="Times New Roman"/>
          <w:szCs w:val="24"/>
        </w:rPr>
        <w:t>a szegecselés szerszámai és művelete</w:t>
      </w:r>
    </w:p>
    <w:p w:rsidR="0052658C" w:rsidRPr="00D52605" w:rsidRDefault="0052658C" w:rsidP="0052658C">
      <w:pPr>
        <w:spacing w:after="0"/>
        <w:ind w:left="1418"/>
        <w:rPr>
          <w:rFonts w:cs="Times New Roman"/>
          <w:szCs w:val="24"/>
        </w:rPr>
      </w:pPr>
      <w:r w:rsidRPr="00D52605">
        <w:rPr>
          <w:rFonts w:cs="Times New Roman"/>
          <w:szCs w:val="24"/>
        </w:rPr>
        <w:t>gépi szegecselés</w:t>
      </w:r>
    </w:p>
    <w:p w:rsidR="0052658C" w:rsidRPr="00D52605" w:rsidRDefault="0052658C" w:rsidP="0052658C">
      <w:pPr>
        <w:spacing w:after="0"/>
        <w:ind w:left="1418"/>
        <w:rPr>
          <w:rFonts w:cs="Times New Roman"/>
          <w:szCs w:val="24"/>
        </w:rPr>
      </w:pPr>
      <w:r w:rsidRPr="00D52605">
        <w:rPr>
          <w:rFonts w:cs="Times New Roman"/>
          <w:szCs w:val="24"/>
        </w:rPr>
        <w:t>baleseti veszélyek szegecselés közben</w:t>
      </w:r>
    </w:p>
    <w:p w:rsidR="0052658C" w:rsidRPr="00D52605" w:rsidRDefault="0052658C" w:rsidP="0052658C">
      <w:pPr>
        <w:spacing w:after="0"/>
        <w:ind w:left="1418"/>
        <w:rPr>
          <w:rFonts w:cs="Times New Roman"/>
          <w:szCs w:val="24"/>
        </w:rPr>
      </w:pPr>
      <w:r w:rsidRPr="00D52605">
        <w:rPr>
          <w:rFonts w:cs="Times New Roman"/>
          <w:szCs w:val="24"/>
        </w:rPr>
        <w:t>összetett szegecselési feladat</w:t>
      </w:r>
    </w:p>
    <w:p w:rsidR="0052658C" w:rsidRPr="00D52605" w:rsidRDefault="0052658C" w:rsidP="0052658C">
      <w:pPr>
        <w:spacing w:after="0"/>
        <w:ind w:left="567"/>
        <w:rPr>
          <w:rFonts w:cs="Times New Roman"/>
          <w:szCs w:val="24"/>
        </w:rPr>
      </w:pPr>
      <w:r w:rsidRPr="00D52605">
        <w:rPr>
          <w:rFonts w:cs="Times New Roman"/>
          <w:szCs w:val="24"/>
        </w:rPr>
        <w:t>Csavarozás</w:t>
      </w:r>
    </w:p>
    <w:p w:rsidR="0052658C" w:rsidRPr="00D52605" w:rsidRDefault="0052658C" w:rsidP="0052658C">
      <w:pPr>
        <w:spacing w:after="0"/>
        <w:ind w:left="1418"/>
        <w:rPr>
          <w:rFonts w:cs="Times New Roman"/>
          <w:szCs w:val="24"/>
        </w:rPr>
      </w:pPr>
      <w:r w:rsidRPr="00D52605">
        <w:rPr>
          <w:rFonts w:cs="Times New Roman"/>
          <w:szCs w:val="24"/>
        </w:rPr>
        <w:t>a csavarkötések szerelésének célja</w:t>
      </w:r>
    </w:p>
    <w:p w:rsidR="0052658C" w:rsidRPr="00D52605" w:rsidRDefault="0052658C" w:rsidP="0052658C">
      <w:pPr>
        <w:spacing w:after="0"/>
        <w:ind w:left="1418"/>
        <w:rPr>
          <w:rFonts w:cs="Times New Roman"/>
          <w:szCs w:val="24"/>
        </w:rPr>
      </w:pPr>
      <w:r w:rsidRPr="00D52605">
        <w:rPr>
          <w:rFonts w:cs="Times New Roman"/>
          <w:szCs w:val="24"/>
        </w:rPr>
        <w:t>a csavarkötések fajtái és rendeltetésük</w:t>
      </w:r>
    </w:p>
    <w:p w:rsidR="0052658C" w:rsidRPr="00D52605" w:rsidRDefault="0052658C" w:rsidP="0052658C">
      <w:pPr>
        <w:spacing w:after="0"/>
        <w:ind w:left="1418"/>
        <w:rPr>
          <w:rFonts w:cs="Times New Roman"/>
          <w:szCs w:val="24"/>
        </w:rPr>
      </w:pPr>
      <w:r w:rsidRPr="00D52605">
        <w:rPr>
          <w:rFonts w:cs="Times New Roman"/>
          <w:szCs w:val="24"/>
        </w:rPr>
        <w:t>a csavarkötések szerelésének szerszámai és munkaszabályai</w:t>
      </w:r>
    </w:p>
    <w:p w:rsidR="0052658C" w:rsidRPr="00D52605" w:rsidRDefault="0052658C" w:rsidP="0052658C">
      <w:pPr>
        <w:spacing w:after="0"/>
        <w:ind w:left="1418"/>
        <w:rPr>
          <w:rFonts w:cs="Times New Roman"/>
          <w:szCs w:val="24"/>
        </w:rPr>
      </w:pPr>
      <w:r w:rsidRPr="00D52605">
        <w:rPr>
          <w:rFonts w:cs="Times New Roman"/>
          <w:szCs w:val="24"/>
        </w:rPr>
        <w:t>csavarbiztosítások</w:t>
      </w:r>
    </w:p>
    <w:p w:rsidR="0052658C" w:rsidRPr="00D52605" w:rsidRDefault="0052658C" w:rsidP="0052658C">
      <w:pPr>
        <w:spacing w:after="0"/>
        <w:ind w:left="1418"/>
        <w:rPr>
          <w:rFonts w:cs="Times New Roman"/>
          <w:szCs w:val="24"/>
        </w:rPr>
      </w:pPr>
      <w:r w:rsidRPr="00D52605">
        <w:rPr>
          <w:rFonts w:cs="Times New Roman"/>
          <w:szCs w:val="24"/>
        </w:rPr>
        <w:t>baleseti veszélyek csavarozás közben</w:t>
      </w:r>
    </w:p>
    <w:p w:rsidR="0052658C" w:rsidRPr="00D52605" w:rsidRDefault="0052658C" w:rsidP="0052658C">
      <w:pPr>
        <w:spacing w:after="0"/>
        <w:ind w:left="567"/>
        <w:rPr>
          <w:rFonts w:cs="Times New Roman"/>
          <w:szCs w:val="24"/>
        </w:rPr>
      </w:pPr>
      <w:r w:rsidRPr="00D52605">
        <w:rPr>
          <w:rFonts w:cs="Times New Roman"/>
          <w:szCs w:val="24"/>
        </w:rPr>
        <w:t>Csapszegek és csapszegkötések</w:t>
      </w:r>
    </w:p>
    <w:p w:rsidR="0052658C" w:rsidRPr="00D52605" w:rsidRDefault="0052658C" w:rsidP="0052658C">
      <w:pPr>
        <w:spacing w:after="0"/>
        <w:ind w:left="567"/>
        <w:rPr>
          <w:rFonts w:cs="Times New Roman"/>
          <w:szCs w:val="24"/>
        </w:rPr>
      </w:pPr>
      <w:r w:rsidRPr="00D52605">
        <w:rPr>
          <w:rFonts w:cs="Times New Roman"/>
          <w:szCs w:val="24"/>
        </w:rPr>
        <w:t>Kúpos kötés</w:t>
      </w:r>
    </w:p>
    <w:p w:rsidR="0052658C" w:rsidRPr="00D52605" w:rsidRDefault="0052658C" w:rsidP="0052658C">
      <w:pPr>
        <w:spacing w:after="0"/>
        <w:ind w:left="567"/>
        <w:rPr>
          <w:rFonts w:cs="Times New Roman"/>
          <w:szCs w:val="24"/>
        </w:rPr>
      </w:pPr>
      <w:r w:rsidRPr="00D52605">
        <w:rPr>
          <w:rFonts w:cs="Times New Roman"/>
          <w:szCs w:val="24"/>
        </w:rPr>
        <w:t>Zsugorkötés</w:t>
      </w:r>
    </w:p>
    <w:p w:rsidR="0052658C" w:rsidRPr="00D52605" w:rsidRDefault="0052658C" w:rsidP="0052658C">
      <w:pPr>
        <w:spacing w:after="0"/>
        <w:ind w:left="567"/>
        <w:rPr>
          <w:rFonts w:cs="Times New Roman"/>
          <w:szCs w:val="24"/>
        </w:rPr>
      </w:pPr>
      <w:r w:rsidRPr="00D52605">
        <w:rPr>
          <w:rFonts w:cs="Times New Roman"/>
          <w:szCs w:val="24"/>
        </w:rPr>
        <w:t>Ék és ékkötés</w:t>
      </w:r>
    </w:p>
    <w:p w:rsidR="0052658C" w:rsidRPr="00D52605" w:rsidRDefault="0052658C" w:rsidP="0052658C">
      <w:pPr>
        <w:spacing w:after="0"/>
        <w:ind w:left="567"/>
        <w:rPr>
          <w:rFonts w:cs="Times New Roman"/>
          <w:szCs w:val="24"/>
        </w:rPr>
      </w:pPr>
      <w:r w:rsidRPr="00D52605">
        <w:rPr>
          <w:rFonts w:cs="Times New Roman"/>
          <w:szCs w:val="24"/>
        </w:rPr>
        <w:t>Retesz és reteszkötés</w:t>
      </w:r>
    </w:p>
    <w:p w:rsidR="0052658C" w:rsidRPr="00D52605" w:rsidRDefault="0052658C" w:rsidP="0052658C">
      <w:pPr>
        <w:spacing w:after="0"/>
        <w:ind w:left="567"/>
        <w:rPr>
          <w:rFonts w:cs="Times New Roman"/>
          <w:szCs w:val="24"/>
        </w:rPr>
      </w:pPr>
      <w:r w:rsidRPr="00D52605">
        <w:rPr>
          <w:rFonts w:cs="Times New Roman"/>
          <w:szCs w:val="24"/>
        </w:rPr>
        <w:t>Lágyforrasztás</w:t>
      </w:r>
    </w:p>
    <w:p w:rsidR="0052658C" w:rsidRPr="00D52605" w:rsidRDefault="0052658C" w:rsidP="0052658C">
      <w:pPr>
        <w:spacing w:after="0"/>
        <w:ind w:left="1418"/>
        <w:rPr>
          <w:rFonts w:cs="Times New Roman"/>
          <w:szCs w:val="24"/>
        </w:rPr>
      </w:pPr>
      <w:r w:rsidRPr="00D52605">
        <w:rPr>
          <w:rFonts w:cs="Times New Roman"/>
          <w:szCs w:val="24"/>
        </w:rPr>
        <w:t>a forrasztás célja és fajtái</w:t>
      </w:r>
    </w:p>
    <w:p w:rsidR="0052658C" w:rsidRPr="00D52605" w:rsidRDefault="0052658C" w:rsidP="0052658C">
      <w:pPr>
        <w:spacing w:after="0"/>
        <w:ind w:left="1418"/>
        <w:rPr>
          <w:rFonts w:cs="Times New Roman"/>
          <w:szCs w:val="24"/>
        </w:rPr>
      </w:pPr>
      <w:r w:rsidRPr="00D52605">
        <w:rPr>
          <w:rFonts w:cs="Times New Roman"/>
          <w:szCs w:val="24"/>
        </w:rPr>
        <w:t>forrasztó kéziszerszámok</w:t>
      </w:r>
    </w:p>
    <w:p w:rsidR="0052658C" w:rsidRPr="00D52605" w:rsidRDefault="0052658C" w:rsidP="0052658C">
      <w:pPr>
        <w:spacing w:after="0"/>
        <w:ind w:left="1418"/>
        <w:rPr>
          <w:rFonts w:cs="Times New Roman"/>
          <w:szCs w:val="24"/>
        </w:rPr>
      </w:pPr>
      <w:r w:rsidRPr="00D52605">
        <w:rPr>
          <w:rFonts w:cs="Times New Roman"/>
          <w:szCs w:val="24"/>
        </w:rPr>
        <w:t>a forrasztás előkészítése</w:t>
      </w:r>
    </w:p>
    <w:p w:rsidR="0052658C" w:rsidRPr="00D52605" w:rsidRDefault="0052658C" w:rsidP="0052658C">
      <w:pPr>
        <w:spacing w:after="0"/>
        <w:ind w:left="1418"/>
        <w:rPr>
          <w:rFonts w:cs="Times New Roman"/>
          <w:szCs w:val="24"/>
        </w:rPr>
      </w:pPr>
      <w:r w:rsidRPr="00D52605">
        <w:rPr>
          <w:rFonts w:cs="Times New Roman"/>
          <w:szCs w:val="24"/>
        </w:rPr>
        <w:t>a forrasztópáka előkészítése</w:t>
      </w:r>
    </w:p>
    <w:p w:rsidR="0052658C" w:rsidRPr="00D52605" w:rsidRDefault="0052658C" w:rsidP="0052658C">
      <w:pPr>
        <w:spacing w:after="0"/>
        <w:ind w:left="1418"/>
        <w:rPr>
          <w:rFonts w:cs="Times New Roman"/>
          <w:szCs w:val="24"/>
        </w:rPr>
      </w:pPr>
      <w:r w:rsidRPr="00D52605">
        <w:rPr>
          <w:rFonts w:cs="Times New Roman"/>
          <w:szCs w:val="24"/>
        </w:rPr>
        <w:t>forraszok</w:t>
      </w:r>
    </w:p>
    <w:p w:rsidR="0052658C" w:rsidRPr="00D52605" w:rsidRDefault="0052658C" w:rsidP="0052658C">
      <w:pPr>
        <w:spacing w:after="0"/>
        <w:ind w:left="1418"/>
        <w:rPr>
          <w:rFonts w:cs="Times New Roman"/>
          <w:szCs w:val="24"/>
        </w:rPr>
      </w:pPr>
      <w:r w:rsidRPr="00D52605">
        <w:rPr>
          <w:rFonts w:cs="Times New Roman"/>
          <w:szCs w:val="24"/>
        </w:rPr>
        <w:t>forrasztó segédanyagok</w:t>
      </w:r>
    </w:p>
    <w:p w:rsidR="0052658C" w:rsidRPr="00D52605" w:rsidRDefault="0052658C" w:rsidP="0052658C">
      <w:pPr>
        <w:spacing w:after="0"/>
        <w:ind w:left="1418"/>
        <w:rPr>
          <w:rFonts w:cs="Times New Roman"/>
          <w:szCs w:val="24"/>
        </w:rPr>
      </w:pPr>
      <w:r w:rsidRPr="00D52605">
        <w:rPr>
          <w:rFonts w:cs="Times New Roman"/>
          <w:szCs w:val="24"/>
        </w:rPr>
        <w:t>a lágyforrasztás munkaszabályai</w:t>
      </w:r>
    </w:p>
    <w:p w:rsidR="0052658C" w:rsidRPr="00D52605" w:rsidRDefault="0052658C" w:rsidP="0052658C">
      <w:pPr>
        <w:spacing w:after="0"/>
        <w:ind w:left="1418"/>
        <w:rPr>
          <w:rFonts w:cs="Times New Roman"/>
          <w:szCs w:val="24"/>
        </w:rPr>
      </w:pPr>
      <w:r w:rsidRPr="00D52605">
        <w:rPr>
          <w:rFonts w:cs="Times New Roman"/>
          <w:szCs w:val="24"/>
        </w:rPr>
        <w:t>baleseti veszélyek lágyforrasztás közben</w:t>
      </w:r>
    </w:p>
    <w:p w:rsidR="0052658C" w:rsidRPr="00D52605" w:rsidRDefault="0052658C" w:rsidP="0052658C">
      <w:pPr>
        <w:spacing w:after="0"/>
        <w:ind w:left="567"/>
        <w:rPr>
          <w:rFonts w:cs="Times New Roman"/>
          <w:szCs w:val="24"/>
        </w:rPr>
      </w:pPr>
      <w:r w:rsidRPr="00D52605">
        <w:rPr>
          <w:rFonts w:cs="Times New Roman"/>
          <w:szCs w:val="24"/>
        </w:rPr>
        <w:t>Fémragasztás</w:t>
      </w:r>
    </w:p>
    <w:p w:rsidR="0052658C" w:rsidRPr="00D52605" w:rsidRDefault="0052658C" w:rsidP="0052658C">
      <w:pPr>
        <w:spacing w:after="0"/>
        <w:ind w:left="1418"/>
        <w:rPr>
          <w:rFonts w:cs="Times New Roman"/>
          <w:szCs w:val="24"/>
        </w:rPr>
      </w:pPr>
      <w:r w:rsidRPr="00D52605">
        <w:rPr>
          <w:rFonts w:cs="Times New Roman"/>
          <w:szCs w:val="24"/>
        </w:rPr>
        <w:t>a fémragasztás jelentősége, ragasztóanyagok</w:t>
      </w:r>
    </w:p>
    <w:p w:rsidR="0052658C" w:rsidRPr="00D52605" w:rsidRDefault="0052658C" w:rsidP="0052658C">
      <w:pPr>
        <w:spacing w:after="0"/>
        <w:ind w:left="1418"/>
        <w:rPr>
          <w:rFonts w:cs="Times New Roman"/>
          <w:szCs w:val="24"/>
        </w:rPr>
      </w:pPr>
      <w:r w:rsidRPr="00D52605">
        <w:rPr>
          <w:rFonts w:cs="Times New Roman"/>
          <w:szCs w:val="24"/>
        </w:rPr>
        <w:t>a ragasztott kötések alkalmazása</w:t>
      </w:r>
    </w:p>
    <w:p w:rsidR="0052658C" w:rsidRPr="00D52605" w:rsidRDefault="0052658C" w:rsidP="0052658C">
      <w:pPr>
        <w:spacing w:after="0"/>
        <w:ind w:left="1418"/>
        <w:rPr>
          <w:rFonts w:cs="Times New Roman"/>
          <w:szCs w:val="24"/>
        </w:rPr>
      </w:pPr>
      <w:r w:rsidRPr="00D52605">
        <w:rPr>
          <w:rFonts w:cs="Times New Roman"/>
          <w:szCs w:val="24"/>
        </w:rPr>
        <w:t>a ragasztás folyamata, a ragasztandó felületek előkezelése</w:t>
      </w:r>
    </w:p>
    <w:p w:rsidR="0052658C" w:rsidRPr="00D52605" w:rsidRDefault="0052658C" w:rsidP="0052658C">
      <w:pPr>
        <w:spacing w:after="0"/>
        <w:ind w:left="1418"/>
        <w:rPr>
          <w:rFonts w:cs="Times New Roman"/>
          <w:szCs w:val="24"/>
        </w:rPr>
      </w:pPr>
      <w:r w:rsidRPr="00D52605">
        <w:rPr>
          <w:rFonts w:cs="Times New Roman"/>
          <w:szCs w:val="24"/>
        </w:rPr>
        <w:t>a ragasztás</w:t>
      </w:r>
    </w:p>
    <w:p w:rsidR="0052658C" w:rsidRPr="00D52605" w:rsidRDefault="0052658C" w:rsidP="0052658C">
      <w:pPr>
        <w:spacing w:after="0"/>
        <w:ind w:left="1418"/>
        <w:rPr>
          <w:rFonts w:cs="Times New Roman"/>
          <w:szCs w:val="24"/>
        </w:rPr>
      </w:pPr>
      <w:r w:rsidRPr="00D52605">
        <w:rPr>
          <w:rFonts w:cs="Times New Roman"/>
          <w:szCs w:val="24"/>
        </w:rPr>
        <w:t>baleseti veszélyek ragasztás közben</w:t>
      </w:r>
    </w:p>
    <w:p w:rsidR="0052658C" w:rsidRPr="00D52605" w:rsidRDefault="0052658C" w:rsidP="0052658C">
      <w:pPr>
        <w:spacing w:after="0"/>
        <w:ind w:left="567"/>
        <w:rPr>
          <w:rFonts w:cs="Times New Roman"/>
          <w:szCs w:val="24"/>
        </w:rPr>
      </w:pPr>
      <w:r w:rsidRPr="00D52605">
        <w:rPr>
          <w:rFonts w:cs="Times New Roman"/>
          <w:szCs w:val="24"/>
        </w:rPr>
        <w:t>Keményforrasztás</w:t>
      </w:r>
    </w:p>
    <w:p w:rsidR="0052658C" w:rsidRPr="00D52605" w:rsidRDefault="0052658C" w:rsidP="0052658C">
      <w:pPr>
        <w:spacing w:after="0"/>
        <w:ind w:left="1418"/>
        <w:rPr>
          <w:rFonts w:cs="Times New Roman"/>
          <w:szCs w:val="24"/>
        </w:rPr>
      </w:pPr>
      <w:r w:rsidRPr="00D52605">
        <w:rPr>
          <w:rFonts w:cs="Times New Roman"/>
          <w:szCs w:val="24"/>
        </w:rPr>
        <w:t>a keményforrasztás célja, folyamata és segédanyagai</w:t>
      </w:r>
    </w:p>
    <w:p w:rsidR="0052658C" w:rsidRPr="00D52605" w:rsidRDefault="0052658C" w:rsidP="0052658C">
      <w:pPr>
        <w:spacing w:after="0"/>
        <w:ind w:left="1418"/>
        <w:rPr>
          <w:rFonts w:cs="Times New Roman"/>
          <w:szCs w:val="24"/>
        </w:rPr>
      </w:pPr>
      <w:r w:rsidRPr="00D52605">
        <w:rPr>
          <w:rFonts w:cs="Times New Roman"/>
          <w:szCs w:val="24"/>
        </w:rPr>
        <w:t>a munkadarabok előkészítése keményforrasztáshoz</w:t>
      </w:r>
    </w:p>
    <w:p w:rsidR="0052658C" w:rsidRPr="00D52605" w:rsidRDefault="0052658C" w:rsidP="0052658C">
      <w:pPr>
        <w:spacing w:after="0"/>
        <w:ind w:left="1418"/>
        <w:rPr>
          <w:rFonts w:cs="Times New Roman"/>
          <w:szCs w:val="24"/>
        </w:rPr>
      </w:pPr>
      <w:r w:rsidRPr="00D52605">
        <w:rPr>
          <w:rFonts w:cs="Times New Roman"/>
          <w:szCs w:val="24"/>
        </w:rPr>
        <w:t>a forraszanyag megolvasztása</w:t>
      </w:r>
    </w:p>
    <w:p w:rsidR="0052658C" w:rsidRPr="00D52605" w:rsidRDefault="0052658C" w:rsidP="0052658C">
      <w:pPr>
        <w:spacing w:after="0"/>
        <w:ind w:left="1418"/>
        <w:rPr>
          <w:rFonts w:cs="Times New Roman"/>
          <w:szCs w:val="24"/>
        </w:rPr>
      </w:pPr>
      <w:r w:rsidRPr="00D52605">
        <w:rPr>
          <w:rFonts w:cs="Times New Roman"/>
          <w:szCs w:val="24"/>
        </w:rPr>
        <w:t>a munkadarabok utókezelése</w:t>
      </w:r>
    </w:p>
    <w:p w:rsidR="0052658C" w:rsidRPr="00D52605" w:rsidRDefault="0052658C" w:rsidP="0052658C">
      <w:pPr>
        <w:spacing w:after="0"/>
        <w:ind w:left="1418"/>
        <w:rPr>
          <w:rFonts w:cs="Times New Roman"/>
          <w:szCs w:val="24"/>
        </w:rPr>
      </w:pPr>
      <w:r w:rsidRPr="00D52605">
        <w:rPr>
          <w:rFonts w:cs="Times New Roman"/>
          <w:szCs w:val="24"/>
        </w:rPr>
        <w:t>a keményforrasztás munkaszabályai</w:t>
      </w:r>
    </w:p>
    <w:p w:rsidR="0052658C" w:rsidRPr="00D52605" w:rsidRDefault="0052658C" w:rsidP="0052658C">
      <w:pPr>
        <w:spacing w:after="0"/>
        <w:ind w:left="1418"/>
        <w:rPr>
          <w:rFonts w:cs="Times New Roman"/>
          <w:szCs w:val="24"/>
        </w:rPr>
      </w:pPr>
      <w:r w:rsidRPr="00D52605">
        <w:rPr>
          <w:rFonts w:cs="Times New Roman"/>
          <w:szCs w:val="24"/>
        </w:rPr>
        <w:t>baleseti veszélyek keményforrasztás közben</w:t>
      </w:r>
    </w:p>
    <w:p w:rsidR="0052658C" w:rsidRPr="00D52605" w:rsidRDefault="0052658C" w:rsidP="0052658C">
      <w:pPr>
        <w:spacing w:after="0"/>
        <w:ind w:left="567"/>
        <w:rPr>
          <w:rFonts w:cs="Times New Roman"/>
          <w:szCs w:val="24"/>
        </w:rPr>
      </w:pPr>
      <w:r w:rsidRPr="00D52605">
        <w:rPr>
          <w:rFonts w:cs="Times New Roman"/>
          <w:szCs w:val="24"/>
        </w:rPr>
        <w:t>Gázhegesztés</w:t>
      </w:r>
    </w:p>
    <w:p w:rsidR="0052658C" w:rsidRPr="00D52605" w:rsidRDefault="0052658C" w:rsidP="0052658C">
      <w:pPr>
        <w:spacing w:after="0"/>
        <w:ind w:left="1418"/>
        <w:rPr>
          <w:rFonts w:cs="Times New Roman"/>
          <w:szCs w:val="24"/>
        </w:rPr>
      </w:pPr>
      <w:r w:rsidRPr="00D52605">
        <w:rPr>
          <w:rFonts w:cs="Times New Roman"/>
          <w:szCs w:val="24"/>
        </w:rPr>
        <w:t>a hegesztés célja és alkalmazási területe</w:t>
      </w:r>
    </w:p>
    <w:p w:rsidR="0052658C" w:rsidRPr="00D52605" w:rsidRDefault="0052658C" w:rsidP="0052658C">
      <w:pPr>
        <w:spacing w:after="0"/>
        <w:ind w:left="1418"/>
        <w:rPr>
          <w:rFonts w:cs="Times New Roman"/>
          <w:szCs w:val="24"/>
        </w:rPr>
      </w:pPr>
      <w:r w:rsidRPr="00D52605">
        <w:rPr>
          <w:rFonts w:cs="Times New Roman"/>
          <w:szCs w:val="24"/>
        </w:rPr>
        <w:t>hegesztőgázok</w:t>
      </w:r>
    </w:p>
    <w:p w:rsidR="0052658C" w:rsidRPr="00D52605" w:rsidRDefault="0052658C" w:rsidP="0052658C">
      <w:pPr>
        <w:spacing w:after="0"/>
        <w:ind w:left="1418"/>
        <w:rPr>
          <w:rFonts w:cs="Times New Roman"/>
          <w:szCs w:val="24"/>
        </w:rPr>
      </w:pPr>
      <w:r w:rsidRPr="00D52605">
        <w:rPr>
          <w:rFonts w:cs="Times New Roman"/>
          <w:szCs w:val="24"/>
        </w:rPr>
        <w:t>a gázhegesztés berendezései, szerelvényei, segédanyagai</w:t>
      </w:r>
    </w:p>
    <w:p w:rsidR="0052658C" w:rsidRPr="00D52605" w:rsidRDefault="0052658C" w:rsidP="0052658C">
      <w:pPr>
        <w:spacing w:after="0"/>
        <w:ind w:left="1418"/>
        <w:rPr>
          <w:rFonts w:cs="Times New Roman"/>
          <w:szCs w:val="24"/>
        </w:rPr>
      </w:pPr>
      <w:r w:rsidRPr="00D52605">
        <w:rPr>
          <w:rFonts w:cs="Times New Roman"/>
          <w:szCs w:val="24"/>
        </w:rPr>
        <w:t>varratfajták</w:t>
      </w:r>
    </w:p>
    <w:p w:rsidR="0052658C" w:rsidRPr="00D52605" w:rsidRDefault="0052658C" w:rsidP="0052658C">
      <w:pPr>
        <w:spacing w:after="0"/>
        <w:ind w:left="1418"/>
        <w:rPr>
          <w:rFonts w:cs="Times New Roman"/>
          <w:szCs w:val="24"/>
        </w:rPr>
      </w:pPr>
      <w:r w:rsidRPr="00D52605">
        <w:rPr>
          <w:rFonts w:cs="Times New Roman"/>
          <w:szCs w:val="24"/>
        </w:rPr>
        <w:t>a gázhegesztés munkafolyamatai, hegesztési módszerek</w:t>
      </w:r>
    </w:p>
    <w:p w:rsidR="0052658C" w:rsidRPr="00D52605" w:rsidRDefault="0052658C" w:rsidP="0052658C">
      <w:pPr>
        <w:spacing w:after="0"/>
        <w:ind w:left="1418"/>
        <w:rPr>
          <w:rFonts w:cs="Times New Roman"/>
          <w:szCs w:val="24"/>
        </w:rPr>
      </w:pPr>
      <w:r w:rsidRPr="00D52605">
        <w:rPr>
          <w:rFonts w:cs="Times New Roman"/>
          <w:szCs w:val="24"/>
        </w:rPr>
        <w:t>a gázpalackok kezelése, tárolása, szállítása</w:t>
      </w:r>
    </w:p>
    <w:p w:rsidR="0052658C" w:rsidRPr="00D52605" w:rsidRDefault="0052658C" w:rsidP="0052658C">
      <w:pPr>
        <w:spacing w:after="0"/>
        <w:ind w:left="1418"/>
        <w:rPr>
          <w:rFonts w:cs="Times New Roman"/>
          <w:szCs w:val="24"/>
        </w:rPr>
      </w:pPr>
      <w:r w:rsidRPr="00D52605">
        <w:rPr>
          <w:rFonts w:cs="Times New Roman"/>
          <w:szCs w:val="24"/>
        </w:rPr>
        <w:t>baleseti veszélyek gázhegesztés közben</w:t>
      </w:r>
    </w:p>
    <w:p w:rsidR="0052658C" w:rsidRPr="00D52605" w:rsidRDefault="0052658C" w:rsidP="0052658C">
      <w:pPr>
        <w:spacing w:after="0"/>
        <w:ind w:left="567"/>
        <w:rPr>
          <w:rFonts w:cs="Times New Roman"/>
          <w:szCs w:val="24"/>
        </w:rPr>
      </w:pPr>
      <w:r w:rsidRPr="00D52605">
        <w:rPr>
          <w:rFonts w:cs="Times New Roman"/>
          <w:szCs w:val="24"/>
        </w:rPr>
        <w:t>Ívhegesztés</w:t>
      </w:r>
    </w:p>
    <w:p w:rsidR="0052658C" w:rsidRPr="00D52605" w:rsidRDefault="0052658C" w:rsidP="0052658C">
      <w:pPr>
        <w:spacing w:after="0"/>
        <w:ind w:left="1418"/>
        <w:rPr>
          <w:rFonts w:cs="Times New Roman"/>
          <w:szCs w:val="24"/>
        </w:rPr>
      </w:pPr>
      <w:r w:rsidRPr="00D52605">
        <w:rPr>
          <w:rFonts w:cs="Times New Roman"/>
          <w:szCs w:val="24"/>
        </w:rPr>
        <w:t>az ívhegesztés alkalmazási területe</w:t>
      </w:r>
    </w:p>
    <w:p w:rsidR="0052658C" w:rsidRPr="00D52605" w:rsidRDefault="0052658C" w:rsidP="0052658C">
      <w:pPr>
        <w:spacing w:after="0"/>
        <w:ind w:left="1418"/>
        <w:rPr>
          <w:rFonts w:cs="Times New Roman"/>
          <w:szCs w:val="24"/>
        </w:rPr>
      </w:pPr>
      <w:r w:rsidRPr="00D52605">
        <w:rPr>
          <w:rFonts w:cs="Times New Roman"/>
          <w:szCs w:val="24"/>
        </w:rPr>
        <w:t>a villamos ív és hőhatása</w:t>
      </w:r>
    </w:p>
    <w:p w:rsidR="0052658C" w:rsidRPr="00D52605" w:rsidRDefault="0052658C" w:rsidP="0052658C">
      <w:pPr>
        <w:spacing w:after="0"/>
        <w:ind w:left="1418"/>
        <w:rPr>
          <w:rFonts w:cs="Times New Roman"/>
          <w:szCs w:val="24"/>
        </w:rPr>
      </w:pPr>
      <w:r w:rsidRPr="00D52605">
        <w:rPr>
          <w:rFonts w:cs="Times New Roman"/>
          <w:szCs w:val="24"/>
        </w:rPr>
        <w:t>az ívhegesztés gépei, felszerelései, segédeszközei</w:t>
      </w:r>
    </w:p>
    <w:p w:rsidR="0052658C" w:rsidRPr="00D52605" w:rsidRDefault="0052658C" w:rsidP="0052658C">
      <w:pPr>
        <w:spacing w:after="0"/>
        <w:ind w:left="1418"/>
        <w:rPr>
          <w:rFonts w:cs="Times New Roman"/>
          <w:szCs w:val="24"/>
        </w:rPr>
      </w:pPr>
      <w:r w:rsidRPr="00D52605">
        <w:rPr>
          <w:rFonts w:cs="Times New Roman"/>
          <w:szCs w:val="24"/>
        </w:rPr>
        <w:t>az ívhegesztés folyamata</w:t>
      </w:r>
    </w:p>
    <w:p w:rsidR="0052658C" w:rsidRPr="00D52605" w:rsidRDefault="0052658C" w:rsidP="0052658C">
      <w:pPr>
        <w:spacing w:after="0"/>
        <w:ind w:left="1418"/>
        <w:rPr>
          <w:rFonts w:cs="Times New Roman"/>
          <w:szCs w:val="24"/>
        </w:rPr>
      </w:pPr>
      <w:r w:rsidRPr="00D52605">
        <w:rPr>
          <w:rFonts w:cs="Times New Roman"/>
          <w:szCs w:val="24"/>
        </w:rPr>
        <w:t>bevont elektródás ívhegesztés</w:t>
      </w:r>
    </w:p>
    <w:p w:rsidR="0052658C" w:rsidRPr="00D52605" w:rsidRDefault="0052658C" w:rsidP="0052658C">
      <w:pPr>
        <w:spacing w:after="0"/>
        <w:ind w:left="1418"/>
        <w:rPr>
          <w:rFonts w:cs="Times New Roman"/>
          <w:szCs w:val="24"/>
        </w:rPr>
      </w:pPr>
      <w:r w:rsidRPr="00D52605">
        <w:rPr>
          <w:rFonts w:cs="Times New Roman"/>
          <w:szCs w:val="24"/>
        </w:rPr>
        <w:t>fogyóelektródás ívhegesztés (MIG-MAG)</w:t>
      </w:r>
    </w:p>
    <w:p w:rsidR="0052658C" w:rsidRPr="00D52605" w:rsidRDefault="0052658C" w:rsidP="0052658C">
      <w:pPr>
        <w:spacing w:after="0"/>
        <w:ind w:left="1418"/>
        <w:rPr>
          <w:rFonts w:cs="Times New Roman"/>
          <w:szCs w:val="24"/>
        </w:rPr>
      </w:pPr>
      <w:r w:rsidRPr="00D52605">
        <w:rPr>
          <w:rFonts w:cs="Times New Roman"/>
          <w:szCs w:val="24"/>
        </w:rPr>
        <w:t>argon védőgázas volfrámelektródás ívhegesztés (AWI)</w:t>
      </w:r>
    </w:p>
    <w:p w:rsidR="0052658C" w:rsidRPr="00D52605" w:rsidRDefault="0052658C" w:rsidP="0052658C">
      <w:pPr>
        <w:spacing w:after="0"/>
        <w:ind w:left="1418"/>
        <w:rPr>
          <w:rFonts w:cs="Times New Roman"/>
          <w:szCs w:val="24"/>
        </w:rPr>
      </w:pPr>
      <w:r w:rsidRPr="00D52605">
        <w:rPr>
          <w:rFonts w:cs="Times New Roman"/>
          <w:szCs w:val="24"/>
        </w:rPr>
        <w:t>ívhegesztéskor előforduló hibák</w:t>
      </w:r>
    </w:p>
    <w:p w:rsidR="0052658C" w:rsidRPr="00D52605" w:rsidRDefault="0052658C" w:rsidP="0052658C">
      <w:pPr>
        <w:spacing w:after="0"/>
        <w:ind w:left="1418"/>
        <w:rPr>
          <w:rFonts w:cs="Times New Roman"/>
          <w:szCs w:val="24"/>
        </w:rPr>
      </w:pPr>
      <w:r w:rsidRPr="00D52605">
        <w:rPr>
          <w:rFonts w:cs="Times New Roman"/>
          <w:szCs w:val="24"/>
        </w:rPr>
        <w:t>baleseti veszélyek ívhegesztés közben</w:t>
      </w:r>
    </w:p>
    <w:p w:rsidR="0052658C" w:rsidRPr="00D52605" w:rsidRDefault="0052658C" w:rsidP="0052658C">
      <w:pPr>
        <w:spacing w:after="0"/>
        <w:ind w:left="1418"/>
        <w:rPr>
          <w:rFonts w:cs="Times New Roman"/>
        </w:rPr>
      </w:pPr>
      <w:r w:rsidRPr="00D52605">
        <w:rPr>
          <w:rFonts w:cs="Times New Roman"/>
          <w:szCs w:val="24"/>
        </w:rPr>
        <w:t>ívhegesztési feladatok</w:t>
      </w:r>
    </w:p>
    <w:p w:rsidR="00FB6DBC" w:rsidRPr="00D52605" w:rsidRDefault="00FB6DBC" w:rsidP="00FB6DBC">
      <w:pPr>
        <w:tabs>
          <w:tab w:val="left" w:pos="1418"/>
          <w:tab w:val="right" w:pos="9072"/>
        </w:tabs>
        <w:spacing w:after="0"/>
        <w:ind w:left="851"/>
        <w:rPr>
          <w:rFonts w:cs="Times New Roman"/>
        </w:rPr>
      </w:pPr>
    </w:p>
    <w:p w:rsidR="00FB6DBC" w:rsidRPr="00D52605" w:rsidRDefault="0052658C"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Megmunkálások II.</w:t>
      </w:r>
    </w:p>
    <w:p w:rsidR="0052658C" w:rsidRPr="00D52605" w:rsidRDefault="0052658C" w:rsidP="0052658C">
      <w:pPr>
        <w:spacing w:after="0"/>
        <w:ind w:left="567"/>
        <w:rPr>
          <w:rFonts w:cs="Times New Roman"/>
          <w:szCs w:val="24"/>
        </w:rPr>
      </w:pPr>
      <w:r w:rsidRPr="00D52605">
        <w:rPr>
          <w:rFonts w:cs="Times New Roman"/>
          <w:szCs w:val="24"/>
        </w:rPr>
        <w:t>Hántolás</w:t>
      </w:r>
    </w:p>
    <w:p w:rsidR="0052658C" w:rsidRPr="00D52605" w:rsidRDefault="0052658C" w:rsidP="0052658C">
      <w:pPr>
        <w:spacing w:after="0"/>
        <w:ind w:left="1418"/>
        <w:rPr>
          <w:rFonts w:cs="Times New Roman"/>
          <w:szCs w:val="24"/>
        </w:rPr>
      </w:pPr>
      <w:r w:rsidRPr="00D52605">
        <w:rPr>
          <w:rFonts w:cs="Times New Roman"/>
          <w:szCs w:val="24"/>
        </w:rPr>
        <w:t>a hántolás és a csiszolás célja</w:t>
      </w:r>
    </w:p>
    <w:p w:rsidR="0052658C" w:rsidRPr="00D52605" w:rsidRDefault="0052658C" w:rsidP="0052658C">
      <w:pPr>
        <w:spacing w:after="0"/>
        <w:ind w:left="1418"/>
        <w:rPr>
          <w:rFonts w:cs="Times New Roman"/>
          <w:szCs w:val="24"/>
        </w:rPr>
      </w:pPr>
      <w:r w:rsidRPr="00D52605">
        <w:rPr>
          <w:rFonts w:cs="Times New Roman"/>
          <w:szCs w:val="24"/>
        </w:rPr>
        <w:t>kézi hántolószerszámok</w:t>
      </w:r>
    </w:p>
    <w:p w:rsidR="0052658C" w:rsidRPr="00D52605" w:rsidRDefault="0052658C" w:rsidP="0052658C">
      <w:pPr>
        <w:spacing w:after="0"/>
        <w:ind w:left="1418"/>
        <w:rPr>
          <w:rFonts w:cs="Times New Roman"/>
          <w:szCs w:val="24"/>
        </w:rPr>
      </w:pPr>
      <w:r w:rsidRPr="00D52605">
        <w:rPr>
          <w:rFonts w:cs="Times New Roman"/>
          <w:szCs w:val="24"/>
        </w:rPr>
        <w:t>a hántolást ellenőrző eszközök</w:t>
      </w:r>
    </w:p>
    <w:p w:rsidR="0052658C" w:rsidRPr="00D52605" w:rsidRDefault="0052658C" w:rsidP="0052658C">
      <w:pPr>
        <w:spacing w:after="0"/>
        <w:ind w:left="1418"/>
        <w:rPr>
          <w:rFonts w:cs="Times New Roman"/>
          <w:szCs w:val="24"/>
        </w:rPr>
      </w:pPr>
      <w:r w:rsidRPr="00D52605">
        <w:rPr>
          <w:rFonts w:cs="Times New Roman"/>
          <w:szCs w:val="24"/>
        </w:rPr>
        <w:t>a hántolás munkaszabályai</w:t>
      </w:r>
    </w:p>
    <w:p w:rsidR="0052658C" w:rsidRPr="00D52605" w:rsidRDefault="0052658C" w:rsidP="0052658C">
      <w:pPr>
        <w:spacing w:after="0"/>
        <w:ind w:left="1418"/>
        <w:rPr>
          <w:rFonts w:cs="Times New Roman"/>
          <w:szCs w:val="24"/>
        </w:rPr>
      </w:pPr>
      <w:r w:rsidRPr="00D52605">
        <w:rPr>
          <w:rFonts w:cs="Times New Roman"/>
          <w:szCs w:val="24"/>
        </w:rPr>
        <w:t>a hántolók élezése</w:t>
      </w:r>
    </w:p>
    <w:p w:rsidR="0052658C" w:rsidRPr="00D52605" w:rsidRDefault="0052658C" w:rsidP="0052658C">
      <w:pPr>
        <w:spacing w:after="0"/>
        <w:ind w:left="1418"/>
        <w:rPr>
          <w:rFonts w:cs="Times New Roman"/>
          <w:szCs w:val="24"/>
        </w:rPr>
      </w:pPr>
      <w:r w:rsidRPr="00D52605">
        <w:rPr>
          <w:rFonts w:cs="Times New Roman"/>
          <w:szCs w:val="24"/>
        </w:rPr>
        <w:t>csiszolás</w:t>
      </w:r>
    </w:p>
    <w:p w:rsidR="0052658C" w:rsidRPr="00D52605" w:rsidRDefault="0052658C" w:rsidP="0052658C">
      <w:pPr>
        <w:spacing w:after="0"/>
        <w:ind w:left="1418"/>
        <w:rPr>
          <w:rFonts w:cs="Times New Roman"/>
          <w:szCs w:val="24"/>
        </w:rPr>
      </w:pPr>
      <w:r w:rsidRPr="00D52605">
        <w:rPr>
          <w:rFonts w:cs="Times New Roman"/>
          <w:szCs w:val="24"/>
        </w:rPr>
        <w:t>baleseti veszélyek hántolás és csiszolás közben</w:t>
      </w:r>
    </w:p>
    <w:p w:rsidR="0052658C" w:rsidRPr="00D52605" w:rsidRDefault="0052658C" w:rsidP="0052658C">
      <w:pPr>
        <w:spacing w:after="0"/>
        <w:ind w:left="1418"/>
        <w:rPr>
          <w:rFonts w:cs="Times New Roman"/>
          <w:szCs w:val="24"/>
        </w:rPr>
      </w:pPr>
      <w:r w:rsidRPr="00D52605">
        <w:rPr>
          <w:rFonts w:cs="Times New Roman"/>
          <w:szCs w:val="24"/>
        </w:rPr>
        <w:t>hántolási és csiszolási feladat</w:t>
      </w:r>
    </w:p>
    <w:p w:rsidR="0052658C" w:rsidRPr="00D52605" w:rsidRDefault="0052658C" w:rsidP="0052658C">
      <w:pPr>
        <w:spacing w:after="0"/>
        <w:ind w:left="567"/>
        <w:rPr>
          <w:rFonts w:cs="Times New Roman"/>
          <w:szCs w:val="24"/>
        </w:rPr>
      </w:pPr>
      <w:r w:rsidRPr="00D52605">
        <w:rPr>
          <w:rFonts w:cs="Times New Roman"/>
          <w:szCs w:val="24"/>
        </w:rPr>
        <w:t>Kovácsolás és hőkezelés</w:t>
      </w:r>
    </w:p>
    <w:p w:rsidR="0052658C" w:rsidRPr="00D52605" w:rsidRDefault="0052658C" w:rsidP="0052658C">
      <w:pPr>
        <w:spacing w:after="0"/>
        <w:ind w:left="1418"/>
        <w:rPr>
          <w:rFonts w:cs="Times New Roman"/>
          <w:szCs w:val="24"/>
        </w:rPr>
      </w:pPr>
      <w:r w:rsidRPr="00D52605">
        <w:rPr>
          <w:rFonts w:cs="Times New Roman"/>
          <w:szCs w:val="24"/>
        </w:rPr>
        <w:t>a kovácsolás és hőkezelés célja</w:t>
      </w:r>
    </w:p>
    <w:p w:rsidR="0052658C" w:rsidRPr="00D52605" w:rsidRDefault="0052658C" w:rsidP="0052658C">
      <w:pPr>
        <w:spacing w:after="0"/>
        <w:ind w:left="1418"/>
        <w:rPr>
          <w:rFonts w:cs="Times New Roman"/>
          <w:szCs w:val="24"/>
        </w:rPr>
      </w:pPr>
      <w:r w:rsidRPr="00D52605">
        <w:rPr>
          <w:rFonts w:cs="Times New Roman"/>
          <w:szCs w:val="24"/>
        </w:rPr>
        <w:t>a kovácsolás berendezései és szerszámai</w:t>
      </w:r>
    </w:p>
    <w:p w:rsidR="0052658C" w:rsidRPr="00D52605" w:rsidRDefault="0052658C" w:rsidP="0052658C">
      <w:pPr>
        <w:spacing w:after="0"/>
        <w:ind w:left="1418"/>
        <w:rPr>
          <w:rFonts w:cs="Times New Roman"/>
          <w:szCs w:val="24"/>
        </w:rPr>
      </w:pPr>
      <w:r w:rsidRPr="00D52605">
        <w:rPr>
          <w:rFonts w:cs="Times New Roman"/>
          <w:szCs w:val="24"/>
        </w:rPr>
        <w:t>a kovácsolás alapműveletei</w:t>
      </w:r>
    </w:p>
    <w:p w:rsidR="0052658C" w:rsidRPr="00D52605" w:rsidRDefault="0052658C" w:rsidP="0052658C">
      <w:pPr>
        <w:spacing w:after="0"/>
        <w:ind w:left="1418"/>
        <w:rPr>
          <w:rFonts w:cs="Times New Roman"/>
          <w:szCs w:val="24"/>
        </w:rPr>
      </w:pPr>
      <w:r w:rsidRPr="00D52605">
        <w:rPr>
          <w:rFonts w:cs="Times New Roman"/>
          <w:szCs w:val="24"/>
        </w:rPr>
        <w:t>hőkezelés: edzés, megeresztés, lágyítás</w:t>
      </w:r>
    </w:p>
    <w:p w:rsidR="0052658C" w:rsidRPr="00D52605" w:rsidRDefault="0052658C" w:rsidP="0052658C">
      <w:pPr>
        <w:spacing w:after="0"/>
        <w:ind w:left="1418"/>
        <w:rPr>
          <w:rFonts w:cs="Times New Roman"/>
          <w:szCs w:val="24"/>
        </w:rPr>
      </w:pPr>
      <w:r w:rsidRPr="00D52605">
        <w:rPr>
          <w:rFonts w:cs="Times New Roman"/>
          <w:szCs w:val="24"/>
        </w:rPr>
        <w:t>baleseti veszélyek kovácsolás és hőkezelés közben</w:t>
      </w:r>
    </w:p>
    <w:p w:rsidR="0052658C" w:rsidRPr="00D52605" w:rsidRDefault="0052658C" w:rsidP="0052658C">
      <w:pPr>
        <w:spacing w:after="0"/>
        <w:ind w:left="567"/>
        <w:rPr>
          <w:rFonts w:cs="Times New Roman"/>
          <w:szCs w:val="24"/>
        </w:rPr>
      </w:pPr>
      <w:r w:rsidRPr="00D52605">
        <w:rPr>
          <w:rFonts w:cs="Times New Roman"/>
          <w:szCs w:val="24"/>
        </w:rPr>
        <w:t>Szerszámélezés, köszörülés</w:t>
      </w:r>
    </w:p>
    <w:p w:rsidR="0052658C" w:rsidRPr="00D52605" w:rsidRDefault="0052658C" w:rsidP="0052658C">
      <w:pPr>
        <w:spacing w:after="0"/>
        <w:ind w:left="1418"/>
        <w:rPr>
          <w:rFonts w:cs="Times New Roman"/>
          <w:szCs w:val="24"/>
        </w:rPr>
      </w:pPr>
      <w:r w:rsidRPr="00D52605">
        <w:rPr>
          <w:rFonts w:cs="Times New Roman"/>
          <w:szCs w:val="24"/>
        </w:rPr>
        <w:t>a szerszámélezés célja, a köszörűgép jellemzői</w:t>
      </w:r>
    </w:p>
    <w:p w:rsidR="0052658C" w:rsidRPr="00D52605" w:rsidRDefault="0052658C" w:rsidP="0052658C">
      <w:pPr>
        <w:spacing w:after="0"/>
        <w:ind w:left="1418"/>
        <w:rPr>
          <w:rFonts w:cs="Times New Roman"/>
          <w:szCs w:val="24"/>
        </w:rPr>
      </w:pPr>
      <w:r w:rsidRPr="00D52605">
        <w:rPr>
          <w:rFonts w:cs="Times New Roman"/>
          <w:szCs w:val="24"/>
        </w:rPr>
        <w:t>köszörűkorongok jellemzői</w:t>
      </w:r>
    </w:p>
    <w:p w:rsidR="0052658C" w:rsidRPr="00D52605" w:rsidRDefault="0052658C" w:rsidP="0052658C">
      <w:pPr>
        <w:spacing w:after="0"/>
        <w:ind w:left="1418"/>
        <w:rPr>
          <w:rFonts w:cs="Times New Roman"/>
          <w:szCs w:val="24"/>
        </w:rPr>
      </w:pPr>
      <w:r w:rsidRPr="00D52605">
        <w:rPr>
          <w:rFonts w:cs="Times New Roman"/>
          <w:szCs w:val="24"/>
        </w:rPr>
        <w:t>szerszámok hűtése</w:t>
      </w:r>
    </w:p>
    <w:p w:rsidR="0052658C" w:rsidRPr="00D52605" w:rsidRDefault="0052658C" w:rsidP="0052658C">
      <w:pPr>
        <w:spacing w:after="0"/>
        <w:ind w:left="1418"/>
        <w:rPr>
          <w:rFonts w:cs="Times New Roman"/>
          <w:szCs w:val="24"/>
        </w:rPr>
      </w:pPr>
      <w:r w:rsidRPr="00D52605">
        <w:rPr>
          <w:rFonts w:cs="Times New Roman"/>
          <w:szCs w:val="24"/>
        </w:rPr>
        <w:t>köszörülés menete</w:t>
      </w:r>
    </w:p>
    <w:p w:rsidR="0052658C" w:rsidRPr="00D52605" w:rsidRDefault="0052658C" w:rsidP="0052658C">
      <w:pPr>
        <w:spacing w:after="0"/>
        <w:ind w:left="1418"/>
        <w:rPr>
          <w:rFonts w:cs="Times New Roman"/>
          <w:szCs w:val="24"/>
        </w:rPr>
      </w:pPr>
      <w:r w:rsidRPr="00D52605">
        <w:rPr>
          <w:rFonts w:cs="Times New Roman"/>
          <w:szCs w:val="24"/>
        </w:rPr>
        <w:t>különböző szerszámok köszörülése</w:t>
      </w:r>
    </w:p>
    <w:p w:rsidR="0052658C" w:rsidRPr="00D52605" w:rsidRDefault="0052658C" w:rsidP="0052658C">
      <w:pPr>
        <w:spacing w:after="0"/>
        <w:ind w:left="1418"/>
        <w:rPr>
          <w:rFonts w:cs="Times New Roman"/>
          <w:szCs w:val="24"/>
        </w:rPr>
      </w:pPr>
      <w:r w:rsidRPr="00D52605">
        <w:rPr>
          <w:rFonts w:cs="Times New Roman"/>
          <w:szCs w:val="24"/>
        </w:rPr>
        <w:t>baleseti veszélyek köszörülés közben</w:t>
      </w:r>
    </w:p>
    <w:p w:rsidR="0052658C" w:rsidRPr="00D52605" w:rsidRDefault="0052658C" w:rsidP="0052658C">
      <w:pPr>
        <w:spacing w:after="0"/>
        <w:ind w:left="567"/>
        <w:rPr>
          <w:rFonts w:cs="Times New Roman"/>
          <w:szCs w:val="24"/>
        </w:rPr>
      </w:pPr>
      <w:r w:rsidRPr="00D52605">
        <w:rPr>
          <w:rFonts w:cs="Times New Roman"/>
          <w:szCs w:val="24"/>
        </w:rPr>
        <w:t>Dörzsölés (dörzsárazás)</w:t>
      </w:r>
    </w:p>
    <w:p w:rsidR="0052658C" w:rsidRPr="00D52605" w:rsidRDefault="0052658C" w:rsidP="0052658C">
      <w:pPr>
        <w:spacing w:after="0"/>
        <w:ind w:left="1418"/>
        <w:rPr>
          <w:rFonts w:cs="Times New Roman"/>
          <w:szCs w:val="24"/>
        </w:rPr>
      </w:pPr>
      <w:r w:rsidRPr="00D52605">
        <w:rPr>
          <w:rFonts w:cs="Times New Roman"/>
          <w:szCs w:val="24"/>
        </w:rPr>
        <w:t>a dörzsölés célja, a dörzsár fajtái és kialakítása</w:t>
      </w:r>
    </w:p>
    <w:p w:rsidR="0052658C" w:rsidRPr="00D52605" w:rsidRDefault="0052658C" w:rsidP="0052658C">
      <w:pPr>
        <w:spacing w:after="0"/>
        <w:ind w:left="1418"/>
        <w:rPr>
          <w:rFonts w:cs="Times New Roman"/>
          <w:szCs w:val="24"/>
        </w:rPr>
      </w:pPr>
      <w:r w:rsidRPr="00D52605">
        <w:rPr>
          <w:rFonts w:cs="Times New Roman"/>
          <w:szCs w:val="24"/>
        </w:rPr>
        <w:t>a dörzsölés munkaszabályai</w:t>
      </w:r>
    </w:p>
    <w:p w:rsidR="0052658C" w:rsidRPr="00D52605" w:rsidRDefault="0052658C" w:rsidP="0052658C">
      <w:pPr>
        <w:spacing w:after="0"/>
        <w:ind w:left="1418"/>
        <w:rPr>
          <w:rFonts w:cs="Times New Roman"/>
          <w:szCs w:val="24"/>
        </w:rPr>
      </w:pPr>
      <w:r w:rsidRPr="00D52605">
        <w:rPr>
          <w:rFonts w:cs="Times New Roman"/>
          <w:szCs w:val="24"/>
        </w:rPr>
        <w:t>baleseti veszélyek dörzsölés közben</w:t>
      </w:r>
    </w:p>
    <w:p w:rsidR="0052658C" w:rsidRPr="00D52605" w:rsidRDefault="0052658C" w:rsidP="0052658C">
      <w:pPr>
        <w:spacing w:after="0"/>
        <w:ind w:left="567"/>
        <w:rPr>
          <w:rFonts w:cs="Times New Roman"/>
          <w:szCs w:val="24"/>
        </w:rPr>
      </w:pPr>
      <w:r w:rsidRPr="00D52605">
        <w:rPr>
          <w:rFonts w:cs="Times New Roman"/>
          <w:szCs w:val="24"/>
        </w:rPr>
        <w:t>Esztergálás</w:t>
      </w:r>
    </w:p>
    <w:p w:rsidR="0052658C" w:rsidRPr="00D52605" w:rsidRDefault="0052658C" w:rsidP="0052658C">
      <w:pPr>
        <w:spacing w:after="0"/>
        <w:ind w:left="1418"/>
        <w:rPr>
          <w:rFonts w:cs="Times New Roman"/>
          <w:szCs w:val="24"/>
        </w:rPr>
      </w:pPr>
      <w:r w:rsidRPr="00D52605">
        <w:rPr>
          <w:rFonts w:cs="Times New Roman"/>
          <w:szCs w:val="24"/>
        </w:rPr>
        <w:t>az esztergálás célja</w:t>
      </w:r>
    </w:p>
    <w:p w:rsidR="0052658C" w:rsidRPr="00D52605" w:rsidRDefault="0052658C" w:rsidP="0052658C">
      <w:pPr>
        <w:spacing w:after="0"/>
        <w:ind w:left="1418"/>
        <w:rPr>
          <w:rFonts w:cs="Times New Roman"/>
          <w:szCs w:val="24"/>
        </w:rPr>
      </w:pPr>
      <w:r w:rsidRPr="00D52605">
        <w:rPr>
          <w:rFonts w:cs="Times New Roman"/>
          <w:szCs w:val="24"/>
        </w:rPr>
        <w:t>az esztergagép és főbb részei</w:t>
      </w:r>
    </w:p>
    <w:p w:rsidR="0052658C" w:rsidRPr="00D52605" w:rsidRDefault="0052658C" w:rsidP="0052658C">
      <w:pPr>
        <w:spacing w:after="0"/>
        <w:ind w:left="1418"/>
        <w:rPr>
          <w:rFonts w:cs="Times New Roman"/>
          <w:szCs w:val="24"/>
        </w:rPr>
      </w:pPr>
      <w:r w:rsidRPr="00D52605">
        <w:rPr>
          <w:rFonts w:cs="Times New Roman"/>
          <w:szCs w:val="24"/>
        </w:rPr>
        <w:t>a forgácsolás alapfogalmai</w:t>
      </w:r>
    </w:p>
    <w:p w:rsidR="0052658C" w:rsidRPr="00D52605" w:rsidRDefault="0052658C" w:rsidP="0052658C">
      <w:pPr>
        <w:spacing w:after="0"/>
        <w:ind w:left="1418"/>
        <w:rPr>
          <w:rFonts w:cs="Times New Roman"/>
          <w:szCs w:val="24"/>
        </w:rPr>
      </w:pPr>
      <w:r w:rsidRPr="00D52605">
        <w:rPr>
          <w:rFonts w:cs="Times New Roman"/>
          <w:szCs w:val="24"/>
        </w:rPr>
        <w:t>esztergakések</w:t>
      </w:r>
    </w:p>
    <w:p w:rsidR="0052658C" w:rsidRPr="00D52605" w:rsidRDefault="0052658C" w:rsidP="0052658C">
      <w:pPr>
        <w:spacing w:after="0"/>
        <w:ind w:left="1418"/>
        <w:rPr>
          <w:rFonts w:cs="Times New Roman"/>
          <w:szCs w:val="24"/>
        </w:rPr>
      </w:pPr>
      <w:r w:rsidRPr="00D52605">
        <w:rPr>
          <w:rFonts w:cs="Times New Roman"/>
          <w:szCs w:val="24"/>
        </w:rPr>
        <w:t>az esztergakés és a munkadarab befogása</w:t>
      </w:r>
    </w:p>
    <w:p w:rsidR="0052658C" w:rsidRPr="00D52605" w:rsidRDefault="0052658C" w:rsidP="0052658C">
      <w:pPr>
        <w:spacing w:after="0"/>
        <w:ind w:left="1418"/>
        <w:rPr>
          <w:rFonts w:cs="Times New Roman"/>
          <w:szCs w:val="24"/>
        </w:rPr>
      </w:pPr>
      <w:r w:rsidRPr="00D52605">
        <w:rPr>
          <w:rFonts w:cs="Times New Roman"/>
          <w:szCs w:val="24"/>
        </w:rPr>
        <w:t>az esztergagép kezelése és beállítása</w:t>
      </w:r>
    </w:p>
    <w:p w:rsidR="0052658C" w:rsidRPr="00D52605" w:rsidRDefault="0052658C" w:rsidP="0052658C">
      <w:pPr>
        <w:spacing w:after="0"/>
        <w:ind w:left="1418"/>
        <w:rPr>
          <w:rFonts w:cs="Times New Roman"/>
          <w:szCs w:val="24"/>
        </w:rPr>
      </w:pPr>
      <w:r w:rsidRPr="00D52605">
        <w:rPr>
          <w:rFonts w:cs="Times New Roman"/>
          <w:szCs w:val="24"/>
        </w:rPr>
        <w:t>egyszerűbb esztergálási műveletek</w:t>
      </w:r>
    </w:p>
    <w:p w:rsidR="0052658C" w:rsidRPr="00D52605" w:rsidRDefault="0052658C" w:rsidP="0052658C">
      <w:pPr>
        <w:spacing w:after="0"/>
        <w:ind w:left="1418"/>
        <w:rPr>
          <w:rFonts w:cs="Times New Roman"/>
          <w:szCs w:val="24"/>
        </w:rPr>
      </w:pPr>
      <w:r w:rsidRPr="00D52605">
        <w:rPr>
          <w:rFonts w:cs="Times New Roman"/>
          <w:szCs w:val="24"/>
        </w:rPr>
        <w:t>esztergálási feladat</w:t>
      </w:r>
    </w:p>
    <w:p w:rsidR="0052658C" w:rsidRPr="00D52605" w:rsidRDefault="0052658C" w:rsidP="0052658C">
      <w:pPr>
        <w:spacing w:after="0"/>
        <w:ind w:left="1418"/>
        <w:rPr>
          <w:rFonts w:cs="Times New Roman"/>
          <w:szCs w:val="24"/>
        </w:rPr>
      </w:pPr>
      <w:r w:rsidRPr="00D52605">
        <w:rPr>
          <w:rFonts w:cs="Times New Roman"/>
          <w:szCs w:val="24"/>
        </w:rPr>
        <w:t>baleseti veszélyek esztergálás közben</w:t>
      </w:r>
    </w:p>
    <w:p w:rsidR="0052658C" w:rsidRPr="00D52605" w:rsidRDefault="0052658C" w:rsidP="0052658C">
      <w:pPr>
        <w:spacing w:after="0"/>
        <w:ind w:left="567"/>
        <w:rPr>
          <w:rFonts w:cs="Times New Roman"/>
          <w:szCs w:val="24"/>
        </w:rPr>
      </w:pPr>
      <w:r w:rsidRPr="00D52605">
        <w:rPr>
          <w:rFonts w:cs="Times New Roman"/>
          <w:szCs w:val="24"/>
        </w:rPr>
        <w:t>Marás</w:t>
      </w:r>
    </w:p>
    <w:p w:rsidR="0052658C" w:rsidRPr="00D52605" w:rsidRDefault="0052658C" w:rsidP="0052658C">
      <w:pPr>
        <w:spacing w:after="0"/>
        <w:ind w:left="1418"/>
        <w:rPr>
          <w:rFonts w:cs="Times New Roman"/>
          <w:szCs w:val="24"/>
        </w:rPr>
      </w:pPr>
      <w:r w:rsidRPr="00D52605">
        <w:rPr>
          <w:rFonts w:cs="Times New Roman"/>
          <w:szCs w:val="24"/>
        </w:rPr>
        <w:t>a marás és a gyalulás célja és alkalmazási területe</w:t>
      </w:r>
    </w:p>
    <w:p w:rsidR="0052658C" w:rsidRPr="00D52605" w:rsidRDefault="0052658C" w:rsidP="0052658C">
      <w:pPr>
        <w:spacing w:after="0"/>
        <w:ind w:left="1418"/>
        <w:rPr>
          <w:rFonts w:cs="Times New Roman"/>
          <w:szCs w:val="24"/>
        </w:rPr>
      </w:pPr>
      <w:r w:rsidRPr="00D52605">
        <w:rPr>
          <w:rFonts w:cs="Times New Roman"/>
          <w:szCs w:val="24"/>
        </w:rPr>
        <w:t>marógépek és marószerszámok</w:t>
      </w:r>
    </w:p>
    <w:p w:rsidR="0052658C" w:rsidRPr="00D52605" w:rsidRDefault="0052658C" w:rsidP="0052658C">
      <w:pPr>
        <w:spacing w:after="0"/>
        <w:ind w:left="1418"/>
        <w:rPr>
          <w:rFonts w:cs="Times New Roman"/>
          <w:szCs w:val="24"/>
        </w:rPr>
      </w:pPr>
      <w:r w:rsidRPr="00D52605">
        <w:rPr>
          <w:rFonts w:cs="Times New Roman"/>
          <w:szCs w:val="24"/>
        </w:rPr>
        <w:t>a marószerszámok és a munkadarabok befogása</w:t>
      </w:r>
    </w:p>
    <w:p w:rsidR="0052658C" w:rsidRPr="00D52605" w:rsidRDefault="0052658C" w:rsidP="0052658C">
      <w:pPr>
        <w:spacing w:after="0"/>
        <w:ind w:left="1418"/>
        <w:rPr>
          <w:rFonts w:cs="Times New Roman"/>
          <w:szCs w:val="24"/>
        </w:rPr>
      </w:pPr>
      <w:r w:rsidRPr="00D52605">
        <w:rPr>
          <w:rFonts w:cs="Times New Roman"/>
          <w:szCs w:val="24"/>
        </w:rPr>
        <w:t>a munkadarab be-, illetve felfogása</w:t>
      </w:r>
    </w:p>
    <w:p w:rsidR="0052658C" w:rsidRPr="00D52605" w:rsidRDefault="0052658C" w:rsidP="0052658C">
      <w:pPr>
        <w:spacing w:after="0"/>
        <w:ind w:left="1418"/>
        <w:rPr>
          <w:rFonts w:cs="Times New Roman"/>
          <w:szCs w:val="24"/>
        </w:rPr>
      </w:pPr>
      <w:r w:rsidRPr="00D52605">
        <w:rPr>
          <w:rFonts w:cs="Times New Roman"/>
          <w:szCs w:val="24"/>
        </w:rPr>
        <w:t>a marási művelet technológiai folyamata</w:t>
      </w:r>
    </w:p>
    <w:p w:rsidR="0052658C" w:rsidRPr="00D52605" w:rsidRDefault="0052658C" w:rsidP="0052658C">
      <w:pPr>
        <w:spacing w:after="0"/>
        <w:ind w:left="1418"/>
        <w:rPr>
          <w:rFonts w:cs="Times New Roman"/>
          <w:szCs w:val="24"/>
        </w:rPr>
      </w:pPr>
      <w:r w:rsidRPr="00D52605">
        <w:rPr>
          <w:rFonts w:cs="Times New Roman"/>
          <w:szCs w:val="24"/>
        </w:rPr>
        <w:t>baleseti veszélyek marás közben</w:t>
      </w:r>
    </w:p>
    <w:p w:rsidR="0052658C" w:rsidRPr="00D52605" w:rsidRDefault="0052658C" w:rsidP="0052658C">
      <w:pPr>
        <w:spacing w:after="0"/>
        <w:ind w:left="567"/>
        <w:rPr>
          <w:rFonts w:cs="Times New Roman"/>
          <w:szCs w:val="24"/>
        </w:rPr>
      </w:pPr>
      <w:r w:rsidRPr="00D52605">
        <w:rPr>
          <w:rFonts w:cs="Times New Roman"/>
          <w:szCs w:val="24"/>
        </w:rPr>
        <w:t>Gyalulás</w:t>
      </w:r>
    </w:p>
    <w:p w:rsidR="0052658C" w:rsidRPr="00D52605" w:rsidRDefault="0052658C" w:rsidP="0052658C">
      <w:pPr>
        <w:spacing w:after="0"/>
        <w:ind w:left="1418"/>
        <w:rPr>
          <w:rFonts w:cs="Times New Roman"/>
          <w:szCs w:val="24"/>
        </w:rPr>
      </w:pPr>
      <w:r w:rsidRPr="00D52605">
        <w:rPr>
          <w:rFonts w:cs="Times New Roman"/>
          <w:szCs w:val="24"/>
        </w:rPr>
        <w:t>gyalugépek és gyalukések</w:t>
      </w:r>
    </w:p>
    <w:p w:rsidR="0052658C" w:rsidRPr="00D52605" w:rsidRDefault="0052658C" w:rsidP="0052658C">
      <w:pPr>
        <w:spacing w:after="0"/>
        <w:ind w:left="1418"/>
        <w:rPr>
          <w:rFonts w:cs="Times New Roman"/>
          <w:szCs w:val="24"/>
        </w:rPr>
      </w:pPr>
      <w:r w:rsidRPr="00D52605">
        <w:rPr>
          <w:rFonts w:cs="Times New Roman"/>
          <w:szCs w:val="24"/>
        </w:rPr>
        <w:t>a gyalukés és a munkadarab befogása</w:t>
      </w:r>
    </w:p>
    <w:p w:rsidR="0052658C" w:rsidRPr="00D52605" w:rsidRDefault="0052658C" w:rsidP="0052658C">
      <w:pPr>
        <w:spacing w:after="0"/>
        <w:ind w:left="1418"/>
        <w:rPr>
          <w:rFonts w:cs="Times New Roman"/>
          <w:szCs w:val="24"/>
        </w:rPr>
      </w:pPr>
      <w:r w:rsidRPr="00D52605">
        <w:rPr>
          <w:rFonts w:cs="Times New Roman"/>
          <w:szCs w:val="24"/>
        </w:rPr>
        <w:t>a gyalulási művelet folyamata</w:t>
      </w:r>
    </w:p>
    <w:p w:rsidR="0052658C" w:rsidRPr="00D52605" w:rsidRDefault="0052658C" w:rsidP="0052658C">
      <w:pPr>
        <w:spacing w:after="0"/>
        <w:ind w:left="1418"/>
        <w:rPr>
          <w:rFonts w:cs="Times New Roman"/>
        </w:rPr>
      </w:pPr>
      <w:r w:rsidRPr="00D52605">
        <w:rPr>
          <w:rFonts w:cs="Times New Roman"/>
          <w:szCs w:val="24"/>
        </w:rPr>
        <w:t>baleseti veszélyek gyalulás közben</w:t>
      </w:r>
    </w:p>
    <w:p w:rsidR="00FB6DBC" w:rsidRPr="00D52605" w:rsidRDefault="00FB6DBC" w:rsidP="00FB6DBC">
      <w:pPr>
        <w:tabs>
          <w:tab w:val="left" w:pos="1418"/>
          <w:tab w:val="right" w:pos="9072"/>
        </w:tabs>
        <w:spacing w:after="0"/>
        <w:ind w:left="851"/>
        <w:rPr>
          <w:rFonts w:cs="Times New Roman"/>
        </w:rPr>
      </w:pPr>
    </w:p>
    <w:p w:rsidR="00FB6DBC" w:rsidRPr="00D52605" w:rsidRDefault="0052658C"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Anyagvizsgálatok</w:t>
      </w:r>
    </w:p>
    <w:p w:rsidR="0052658C" w:rsidRPr="00D52605" w:rsidRDefault="0052658C" w:rsidP="0052658C">
      <w:pPr>
        <w:spacing w:after="0"/>
        <w:ind w:left="567"/>
        <w:rPr>
          <w:rFonts w:cs="Times New Roman"/>
          <w:szCs w:val="24"/>
        </w:rPr>
      </w:pPr>
      <w:r w:rsidRPr="00D52605">
        <w:rPr>
          <w:rFonts w:cs="Times New Roman"/>
          <w:szCs w:val="24"/>
        </w:rPr>
        <w:t>Szerkezeti anyagok csoportosítása</w:t>
      </w:r>
    </w:p>
    <w:p w:rsidR="0052658C" w:rsidRPr="00D52605" w:rsidRDefault="0052658C" w:rsidP="0052658C">
      <w:pPr>
        <w:spacing w:after="0"/>
        <w:ind w:left="1418"/>
        <w:rPr>
          <w:rFonts w:cs="Times New Roman"/>
          <w:szCs w:val="24"/>
        </w:rPr>
      </w:pPr>
      <w:r w:rsidRPr="00D52605">
        <w:rPr>
          <w:rFonts w:cs="Times New Roman"/>
          <w:szCs w:val="24"/>
        </w:rPr>
        <w:t>szerkezeti anyagok tulajdonságai</w:t>
      </w:r>
    </w:p>
    <w:p w:rsidR="0052658C" w:rsidRPr="00D52605" w:rsidRDefault="0052658C" w:rsidP="0052658C">
      <w:pPr>
        <w:spacing w:after="0"/>
        <w:ind w:left="1418"/>
        <w:rPr>
          <w:rFonts w:cs="Times New Roman"/>
          <w:szCs w:val="24"/>
        </w:rPr>
      </w:pPr>
      <w:r w:rsidRPr="00D52605">
        <w:rPr>
          <w:rFonts w:cs="Times New Roman"/>
          <w:szCs w:val="24"/>
        </w:rPr>
        <w:t>vasfémek</w:t>
      </w:r>
    </w:p>
    <w:p w:rsidR="0052658C" w:rsidRPr="00D52605" w:rsidRDefault="0052658C" w:rsidP="0052658C">
      <w:pPr>
        <w:spacing w:after="0"/>
        <w:ind w:left="1418"/>
        <w:rPr>
          <w:rFonts w:cs="Times New Roman"/>
          <w:szCs w:val="24"/>
        </w:rPr>
      </w:pPr>
      <w:r w:rsidRPr="00D52605">
        <w:rPr>
          <w:rFonts w:cs="Times New Roman"/>
          <w:szCs w:val="24"/>
        </w:rPr>
        <w:t>színes-, könnyű- és nehézfémek</w:t>
      </w:r>
    </w:p>
    <w:p w:rsidR="0052658C" w:rsidRPr="00D52605" w:rsidRDefault="0052658C" w:rsidP="0052658C">
      <w:pPr>
        <w:spacing w:after="0"/>
        <w:ind w:left="1418"/>
        <w:rPr>
          <w:rFonts w:cs="Times New Roman"/>
          <w:szCs w:val="24"/>
        </w:rPr>
      </w:pPr>
      <w:r w:rsidRPr="00D52605">
        <w:rPr>
          <w:rFonts w:cs="Times New Roman"/>
          <w:szCs w:val="24"/>
        </w:rPr>
        <w:t>műanyagok</w:t>
      </w:r>
    </w:p>
    <w:p w:rsidR="0052658C" w:rsidRPr="00D52605" w:rsidRDefault="0052658C" w:rsidP="0052658C">
      <w:pPr>
        <w:spacing w:after="0"/>
        <w:ind w:left="567"/>
        <w:rPr>
          <w:rFonts w:cs="Times New Roman"/>
          <w:szCs w:val="24"/>
        </w:rPr>
      </w:pPr>
      <w:r w:rsidRPr="00D52605">
        <w:rPr>
          <w:rFonts w:cs="Times New Roman"/>
          <w:szCs w:val="24"/>
        </w:rPr>
        <w:t>Technológiai próbák</w:t>
      </w:r>
    </w:p>
    <w:p w:rsidR="0052658C" w:rsidRPr="00D52605" w:rsidRDefault="0052658C" w:rsidP="0052658C">
      <w:pPr>
        <w:spacing w:after="0"/>
        <w:ind w:left="1418"/>
        <w:rPr>
          <w:rFonts w:cs="Times New Roman"/>
          <w:szCs w:val="24"/>
        </w:rPr>
      </w:pPr>
      <w:r w:rsidRPr="00D52605">
        <w:rPr>
          <w:rFonts w:cs="Times New Roman"/>
          <w:szCs w:val="24"/>
        </w:rPr>
        <w:t>kovácsolhatóság (lapítási próba)</w:t>
      </w:r>
    </w:p>
    <w:p w:rsidR="0052658C" w:rsidRPr="00D52605" w:rsidRDefault="0052658C" w:rsidP="0052658C">
      <w:pPr>
        <w:spacing w:after="0"/>
        <w:ind w:left="1418"/>
        <w:rPr>
          <w:rFonts w:cs="Times New Roman"/>
          <w:szCs w:val="24"/>
        </w:rPr>
      </w:pPr>
      <w:r w:rsidRPr="00D52605">
        <w:rPr>
          <w:rFonts w:cs="Times New Roman"/>
          <w:szCs w:val="24"/>
        </w:rPr>
        <w:t>mélyhúzhatósági próba</w:t>
      </w:r>
    </w:p>
    <w:p w:rsidR="0052658C" w:rsidRPr="00D52605" w:rsidRDefault="0052658C" w:rsidP="0052658C">
      <w:pPr>
        <w:spacing w:after="0"/>
        <w:ind w:left="1418"/>
        <w:rPr>
          <w:rFonts w:cs="Times New Roman"/>
          <w:szCs w:val="24"/>
        </w:rPr>
      </w:pPr>
      <w:r w:rsidRPr="00D52605">
        <w:rPr>
          <w:rFonts w:cs="Times New Roman"/>
          <w:szCs w:val="24"/>
        </w:rPr>
        <w:t>technológiai hajlítópróba</w:t>
      </w:r>
    </w:p>
    <w:p w:rsidR="0052658C" w:rsidRPr="00D52605" w:rsidRDefault="0052658C" w:rsidP="0052658C">
      <w:pPr>
        <w:spacing w:after="0"/>
        <w:ind w:left="1418"/>
        <w:rPr>
          <w:rFonts w:cs="Times New Roman"/>
          <w:szCs w:val="24"/>
        </w:rPr>
      </w:pPr>
      <w:r w:rsidRPr="00D52605">
        <w:rPr>
          <w:rFonts w:cs="Times New Roman"/>
          <w:szCs w:val="24"/>
        </w:rPr>
        <w:t>csőtágítási próba</w:t>
      </w:r>
    </w:p>
    <w:p w:rsidR="0052658C" w:rsidRPr="00D52605" w:rsidRDefault="0052658C" w:rsidP="0052658C">
      <w:pPr>
        <w:spacing w:after="0"/>
        <w:ind w:left="1418"/>
        <w:rPr>
          <w:rFonts w:cs="Times New Roman"/>
          <w:szCs w:val="24"/>
        </w:rPr>
      </w:pPr>
      <w:r w:rsidRPr="00D52605">
        <w:rPr>
          <w:rFonts w:cs="Times New Roman"/>
          <w:szCs w:val="24"/>
        </w:rPr>
        <w:t>csőperemezési próba</w:t>
      </w:r>
    </w:p>
    <w:p w:rsidR="0052658C" w:rsidRPr="00D52605" w:rsidRDefault="0052658C" w:rsidP="0052658C">
      <w:pPr>
        <w:spacing w:after="0"/>
        <w:ind w:left="1418"/>
        <w:rPr>
          <w:rFonts w:cs="Times New Roman"/>
          <w:szCs w:val="24"/>
        </w:rPr>
      </w:pPr>
      <w:r w:rsidRPr="00D52605">
        <w:rPr>
          <w:rFonts w:cs="Times New Roman"/>
          <w:szCs w:val="24"/>
        </w:rPr>
        <w:t>szikrapróba</w:t>
      </w:r>
    </w:p>
    <w:p w:rsidR="0052658C" w:rsidRPr="00D52605" w:rsidRDefault="0052658C" w:rsidP="0052658C">
      <w:pPr>
        <w:spacing w:after="0"/>
        <w:ind w:left="1418"/>
        <w:rPr>
          <w:rFonts w:cs="Times New Roman"/>
          <w:szCs w:val="24"/>
        </w:rPr>
      </w:pPr>
      <w:r w:rsidRPr="00D52605">
        <w:rPr>
          <w:rFonts w:cs="Times New Roman"/>
          <w:szCs w:val="24"/>
        </w:rPr>
        <w:t>reszelési próba</w:t>
      </w:r>
    </w:p>
    <w:p w:rsidR="0052658C" w:rsidRPr="00D52605" w:rsidRDefault="0052658C" w:rsidP="0052658C">
      <w:pPr>
        <w:spacing w:after="0"/>
        <w:ind w:left="1418"/>
        <w:rPr>
          <w:rFonts w:cs="Times New Roman"/>
          <w:szCs w:val="24"/>
        </w:rPr>
      </w:pPr>
      <w:r w:rsidRPr="00D52605">
        <w:rPr>
          <w:rFonts w:cs="Times New Roman"/>
          <w:szCs w:val="24"/>
        </w:rPr>
        <w:t>hegesztési varrat hajlító vizsgálata</w:t>
      </w:r>
    </w:p>
    <w:p w:rsidR="0052658C" w:rsidRPr="00D52605" w:rsidRDefault="0052658C" w:rsidP="0052658C">
      <w:pPr>
        <w:spacing w:after="0"/>
        <w:ind w:left="567"/>
        <w:rPr>
          <w:rFonts w:cs="Times New Roman"/>
          <w:szCs w:val="24"/>
        </w:rPr>
      </w:pPr>
      <w:r w:rsidRPr="00D52605">
        <w:rPr>
          <w:rFonts w:cs="Times New Roman"/>
          <w:szCs w:val="24"/>
        </w:rPr>
        <w:t>Szakítóvizsgálat</w:t>
      </w:r>
    </w:p>
    <w:p w:rsidR="0052658C" w:rsidRPr="00D52605" w:rsidRDefault="0052658C" w:rsidP="0052658C">
      <w:pPr>
        <w:spacing w:after="0"/>
        <w:ind w:left="1418"/>
        <w:rPr>
          <w:rFonts w:cs="Times New Roman"/>
          <w:szCs w:val="24"/>
        </w:rPr>
      </w:pPr>
      <w:r w:rsidRPr="00D52605">
        <w:rPr>
          <w:rFonts w:cs="Times New Roman"/>
          <w:szCs w:val="24"/>
        </w:rPr>
        <w:t>szerkezeti fémek vizsgálata</w:t>
      </w:r>
    </w:p>
    <w:p w:rsidR="0052658C" w:rsidRPr="00D52605" w:rsidRDefault="0052658C" w:rsidP="0052658C">
      <w:pPr>
        <w:spacing w:after="0"/>
        <w:ind w:left="1418"/>
        <w:rPr>
          <w:rFonts w:cs="Times New Roman"/>
          <w:szCs w:val="24"/>
        </w:rPr>
      </w:pPr>
      <w:r w:rsidRPr="00D52605">
        <w:rPr>
          <w:rFonts w:cs="Times New Roman"/>
          <w:szCs w:val="24"/>
        </w:rPr>
        <w:t>fogalmak</w:t>
      </w:r>
    </w:p>
    <w:p w:rsidR="0052658C" w:rsidRPr="00D52605" w:rsidRDefault="0052658C" w:rsidP="0052658C">
      <w:pPr>
        <w:spacing w:after="0"/>
        <w:ind w:left="1418"/>
        <w:rPr>
          <w:rFonts w:cs="Times New Roman"/>
          <w:szCs w:val="24"/>
        </w:rPr>
      </w:pPr>
      <w:r w:rsidRPr="00D52605">
        <w:rPr>
          <w:rFonts w:cs="Times New Roman"/>
          <w:szCs w:val="24"/>
        </w:rPr>
        <w:t>próbatestek alakja</w:t>
      </w:r>
    </w:p>
    <w:p w:rsidR="0052658C" w:rsidRPr="00D52605" w:rsidRDefault="0052658C" w:rsidP="0052658C">
      <w:pPr>
        <w:spacing w:after="0"/>
        <w:ind w:left="1418"/>
        <w:rPr>
          <w:rFonts w:cs="Times New Roman"/>
          <w:szCs w:val="24"/>
        </w:rPr>
      </w:pPr>
      <w:r w:rsidRPr="00D52605">
        <w:rPr>
          <w:rFonts w:cs="Times New Roman"/>
          <w:szCs w:val="24"/>
        </w:rPr>
        <w:t>húzóerő és megnyúlás</w:t>
      </w:r>
    </w:p>
    <w:p w:rsidR="0052658C" w:rsidRPr="00D52605" w:rsidRDefault="0052658C" w:rsidP="0052658C">
      <w:pPr>
        <w:spacing w:after="0"/>
        <w:ind w:left="1418"/>
        <w:rPr>
          <w:rFonts w:cs="Times New Roman"/>
          <w:szCs w:val="24"/>
        </w:rPr>
      </w:pPr>
      <w:r w:rsidRPr="00D52605">
        <w:rPr>
          <w:rFonts w:cs="Times New Roman"/>
          <w:szCs w:val="24"/>
        </w:rPr>
        <w:t>szakítófeszültség</w:t>
      </w:r>
    </w:p>
    <w:p w:rsidR="0052658C" w:rsidRPr="00D52605" w:rsidRDefault="0052658C" w:rsidP="0052658C">
      <w:pPr>
        <w:spacing w:after="0"/>
        <w:ind w:left="1418"/>
        <w:rPr>
          <w:rFonts w:cs="Times New Roman"/>
          <w:szCs w:val="24"/>
        </w:rPr>
      </w:pPr>
      <w:r w:rsidRPr="00D52605">
        <w:rPr>
          <w:rFonts w:cs="Times New Roman"/>
          <w:szCs w:val="24"/>
        </w:rPr>
        <w:t>nyúlás</w:t>
      </w:r>
    </w:p>
    <w:p w:rsidR="0052658C" w:rsidRPr="00D52605" w:rsidRDefault="0052658C" w:rsidP="0052658C">
      <w:pPr>
        <w:spacing w:after="0"/>
        <w:ind w:left="1418"/>
        <w:rPr>
          <w:rFonts w:cs="Times New Roman"/>
          <w:szCs w:val="24"/>
        </w:rPr>
      </w:pPr>
      <w:r w:rsidRPr="00D52605">
        <w:rPr>
          <w:rFonts w:cs="Times New Roman"/>
          <w:szCs w:val="24"/>
        </w:rPr>
        <w:t>teljes nyúlás</w:t>
      </w:r>
    </w:p>
    <w:p w:rsidR="0052658C" w:rsidRPr="00D52605" w:rsidRDefault="0052658C" w:rsidP="0052658C">
      <w:pPr>
        <w:spacing w:after="0"/>
        <w:ind w:left="1418"/>
        <w:rPr>
          <w:rFonts w:cs="Times New Roman"/>
          <w:szCs w:val="24"/>
        </w:rPr>
      </w:pPr>
      <w:r w:rsidRPr="00D52605">
        <w:rPr>
          <w:rFonts w:cs="Times New Roman"/>
          <w:szCs w:val="24"/>
        </w:rPr>
        <w:t>rugalmassági nyúlás</w:t>
      </w:r>
    </w:p>
    <w:p w:rsidR="0052658C" w:rsidRPr="00D52605" w:rsidRDefault="0052658C" w:rsidP="0052658C">
      <w:pPr>
        <w:spacing w:after="0"/>
        <w:ind w:left="1418"/>
        <w:rPr>
          <w:rFonts w:cs="Times New Roman"/>
          <w:szCs w:val="24"/>
        </w:rPr>
      </w:pPr>
      <w:r w:rsidRPr="00D52605">
        <w:rPr>
          <w:rFonts w:cs="Times New Roman"/>
          <w:szCs w:val="24"/>
        </w:rPr>
        <w:t>maradandó nyúlás</w:t>
      </w:r>
    </w:p>
    <w:p w:rsidR="0052658C" w:rsidRPr="00D52605" w:rsidRDefault="0052658C" w:rsidP="0052658C">
      <w:pPr>
        <w:spacing w:after="0"/>
        <w:ind w:left="1418"/>
        <w:rPr>
          <w:rFonts w:cs="Times New Roman"/>
          <w:szCs w:val="24"/>
        </w:rPr>
      </w:pPr>
      <w:r w:rsidRPr="00D52605">
        <w:rPr>
          <w:rFonts w:cs="Times New Roman"/>
          <w:szCs w:val="24"/>
        </w:rPr>
        <w:t>rugalmas nyúlás</w:t>
      </w:r>
    </w:p>
    <w:p w:rsidR="0052658C" w:rsidRPr="00D52605" w:rsidRDefault="0052658C" w:rsidP="0052658C">
      <w:pPr>
        <w:spacing w:after="0"/>
        <w:ind w:left="1418"/>
        <w:rPr>
          <w:rFonts w:cs="Times New Roman"/>
          <w:szCs w:val="24"/>
        </w:rPr>
      </w:pPr>
      <w:r w:rsidRPr="00D52605">
        <w:rPr>
          <w:rFonts w:cs="Times New Roman"/>
          <w:szCs w:val="24"/>
        </w:rPr>
        <w:t>képlékeny alakváltozás</w:t>
      </w:r>
    </w:p>
    <w:p w:rsidR="0052658C" w:rsidRPr="00D52605" w:rsidRDefault="0052658C" w:rsidP="0052658C">
      <w:pPr>
        <w:spacing w:after="0"/>
        <w:ind w:left="1418"/>
        <w:rPr>
          <w:rFonts w:cs="Times New Roman"/>
          <w:szCs w:val="24"/>
        </w:rPr>
      </w:pPr>
      <w:r w:rsidRPr="00D52605">
        <w:rPr>
          <w:rFonts w:cs="Times New Roman"/>
          <w:szCs w:val="24"/>
        </w:rPr>
        <w:t>a szakítódiagram (feszültség – nyúlás diagram)</w:t>
      </w:r>
    </w:p>
    <w:p w:rsidR="0052658C" w:rsidRPr="00D52605" w:rsidRDefault="0052658C" w:rsidP="0052658C">
      <w:pPr>
        <w:spacing w:after="0"/>
        <w:ind w:left="1418"/>
        <w:rPr>
          <w:rFonts w:cs="Times New Roman"/>
          <w:szCs w:val="24"/>
        </w:rPr>
      </w:pPr>
      <w:r w:rsidRPr="00D52605">
        <w:rPr>
          <w:rFonts w:cs="Times New Roman"/>
          <w:szCs w:val="24"/>
        </w:rPr>
        <w:t>arányossági határ</w:t>
      </w:r>
    </w:p>
    <w:p w:rsidR="0052658C" w:rsidRPr="00D52605" w:rsidRDefault="0052658C" w:rsidP="0052658C">
      <w:pPr>
        <w:spacing w:after="0"/>
        <w:ind w:left="1418"/>
        <w:rPr>
          <w:rFonts w:cs="Times New Roman"/>
          <w:szCs w:val="24"/>
        </w:rPr>
      </w:pPr>
      <w:r w:rsidRPr="00D52605">
        <w:rPr>
          <w:rFonts w:cs="Times New Roman"/>
          <w:szCs w:val="24"/>
        </w:rPr>
        <w:t>Hooke-törvény</w:t>
      </w:r>
    </w:p>
    <w:p w:rsidR="0052658C" w:rsidRPr="00D52605" w:rsidRDefault="0052658C" w:rsidP="0052658C">
      <w:pPr>
        <w:spacing w:after="0"/>
        <w:ind w:left="1418"/>
        <w:rPr>
          <w:rFonts w:cs="Times New Roman"/>
          <w:szCs w:val="24"/>
        </w:rPr>
      </w:pPr>
      <w:r w:rsidRPr="00D52605">
        <w:rPr>
          <w:rFonts w:cs="Times New Roman"/>
          <w:szCs w:val="24"/>
        </w:rPr>
        <w:t>rugalmassági határ</w:t>
      </w:r>
    </w:p>
    <w:p w:rsidR="0052658C" w:rsidRPr="00D52605" w:rsidRDefault="0052658C" w:rsidP="0052658C">
      <w:pPr>
        <w:spacing w:after="0"/>
        <w:ind w:left="1418"/>
        <w:rPr>
          <w:rFonts w:cs="Times New Roman"/>
          <w:szCs w:val="24"/>
        </w:rPr>
      </w:pPr>
      <w:r w:rsidRPr="00D52605">
        <w:rPr>
          <w:rFonts w:cs="Times New Roman"/>
          <w:szCs w:val="24"/>
        </w:rPr>
        <w:t>folyáshatár</w:t>
      </w:r>
    </w:p>
    <w:p w:rsidR="0052658C" w:rsidRPr="00D52605" w:rsidRDefault="0052658C" w:rsidP="0052658C">
      <w:pPr>
        <w:spacing w:after="0"/>
        <w:ind w:left="1418"/>
        <w:rPr>
          <w:rFonts w:cs="Times New Roman"/>
          <w:szCs w:val="24"/>
        </w:rPr>
      </w:pPr>
      <w:r w:rsidRPr="00D52605">
        <w:rPr>
          <w:rFonts w:cs="Times New Roman"/>
          <w:szCs w:val="24"/>
        </w:rPr>
        <w:t>szakítószilárdság</w:t>
      </w:r>
    </w:p>
    <w:p w:rsidR="0052658C" w:rsidRPr="00D52605" w:rsidRDefault="0052658C" w:rsidP="0052658C">
      <w:pPr>
        <w:spacing w:after="0"/>
        <w:ind w:left="1418"/>
        <w:rPr>
          <w:rFonts w:cs="Times New Roman"/>
          <w:szCs w:val="24"/>
        </w:rPr>
      </w:pPr>
      <w:r w:rsidRPr="00D52605">
        <w:rPr>
          <w:rFonts w:cs="Times New Roman"/>
          <w:szCs w:val="24"/>
        </w:rPr>
        <w:t>szakítási nyúlás</w:t>
      </w:r>
    </w:p>
    <w:p w:rsidR="0052658C" w:rsidRPr="00D52605" w:rsidRDefault="0052658C" w:rsidP="0052658C">
      <w:pPr>
        <w:spacing w:after="0"/>
        <w:ind w:left="1418"/>
        <w:rPr>
          <w:rFonts w:cs="Times New Roman"/>
          <w:szCs w:val="24"/>
        </w:rPr>
      </w:pPr>
      <w:r w:rsidRPr="00D52605">
        <w:rPr>
          <w:rFonts w:cs="Times New Roman"/>
          <w:szCs w:val="24"/>
        </w:rPr>
        <w:t>egyéb anyagvizsgálati kísérletek</w:t>
      </w:r>
    </w:p>
    <w:p w:rsidR="0052658C" w:rsidRPr="00D52605" w:rsidRDefault="0052658C" w:rsidP="0052658C">
      <w:pPr>
        <w:spacing w:after="0"/>
        <w:ind w:left="567"/>
        <w:rPr>
          <w:rFonts w:cs="Times New Roman"/>
          <w:szCs w:val="24"/>
        </w:rPr>
      </w:pPr>
      <w:r w:rsidRPr="00D52605">
        <w:rPr>
          <w:rFonts w:cs="Times New Roman"/>
          <w:szCs w:val="24"/>
        </w:rPr>
        <w:t>Keménységmérés</w:t>
      </w:r>
    </w:p>
    <w:p w:rsidR="0052658C" w:rsidRPr="00D52605" w:rsidRDefault="0052658C" w:rsidP="0052658C">
      <w:pPr>
        <w:spacing w:after="0"/>
        <w:ind w:left="1418"/>
        <w:rPr>
          <w:rFonts w:cs="Times New Roman"/>
          <w:szCs w:val="24"/>
        </w:rPr>
      </w:pPr>
      <w:r w:rsidRPr="00D52605">
        <w:rPr>
          <w:rFonts w:cs="Times New Roman"/>
          <w:szCs w:val="24"/>
        </w:rPr>
        <w:t>statikus keménységmérés</w:t>
      </w:r>
    </w:p>
    <w:p w:rsidR="0052658C" w:rsidRPr="00D52605" w:rsidRDefault="0052658C" w:rsidP="0052658C">
      <w:pPr>
        <w:spacing w:after="0"/>
        <w:ind w:left="1418"/>
        <w:rPr>
          <w:rFonts w:cs="Times New Roman"/>
          <w:szCs w:val="24"/>
        </w:rPr>
      </w:pPr>
      <w:r w:rsidRPr="00D52605">
        <w:rPr>
          <w:rFonts w:cs="Times New Roman"/>
          <w:szCs w:val="24"/>
        </w:rPr>
        <w:t>dinamikus keménységmérés</w:t>
      </w:r>
    </w:p>
    <w:p w:rsidR="0052658C" w:rsidRPr="00D52605" w:rsidRDefault="0052658C" w:rsidP="0052658C">
      <w:pPr>
        <w:spacing w:after="0"/>
        <w:ind w:left="1418"/>
        <w:rPr>
          <w:rFonts w:cs="Times New Roman"/>
          <w:szCs w:val="24"/>
        </w:rPr>
      </w:pPr>
      <w:r w:rsidRPr="00D52605">
        <w:rPr>
          <w:rFonts w:cs="Times New Roman"/>
          <w:szCs w:val="24"/>
        </w:rPr>
        <w:t>Brinell-féle keménységmérés HB</w:t>
      </w:r>
    </w:p>
    <w:p w:rsidR="0052658C" w:rsidRPr="00D52605" w:rsidRDefault="0052658C" w:rsidP="0052658C">
      <w:pPr>
        <w:spacing w:after="0"/>
        <w:ind w:left="1418"/>
        <w:rPr>
          <w:rFonts w:cs="Times New Roman"/>
          <w:szCs w:val="24"/>
        </w:rPr>
      </w:pPr>
      <w:r w:rsidRPr="00D52605">
        <w:rPr>
          <w:rFonts w:cs="Times New Roman"/>
          <w:szCs w:val="24"/>
        </w:rPr>
        <w:t>Vickers-féle keménységmérés HV</w:t>
      </w:r>
    </w:p>
    <w:p w:rsidR="0052658C" w:rsidRPr="00D52605" w:rsidRDefault="0052658C" w:rsidP="0052658C">
      <w:pPr>
        <w:spacing w:after="0"/>
        <w:ind w:left="1418"/>
        <w:rPr>
          <w:rFonts w:cs="Times New Roman"/>
          <w:szCs w:val="24"/>
        </w:rPr>
      </w:pPr>
      <w:r w:rsidRPr="00D52605">
        <w:rPr>
          <w:rFonts w:cs="Times New Roman"/>
          <w:szCs w:val="24"/>
        </w:rPr>
        <w:t>Rockwell-féle keménységmérés HR (HRA, HRC, HRB, HRF)</w:t>
      </w:r>
    </w:p>
    <w:p w:rsidR="0052658C" w:rsidRPr="00D52605" w:rsidRDefault="0052658C" w:rsidP="0052658C">
      <w:pPr>
        <w:spacing w:after="0"/>
        <w:ind w:left="1418"/>
        <w:rPr>
          <w:rFonts w:cs="Times New Roman"/>
          <w:szCs w:val="24"/>
        </w:rPr>
      </w:pPr>
      <w:r w:rsidRPr="00D52605">
        <w:rPr>
          <w:rFonts w:cs="Times New Roman"/>
          <w:szCs w:val="24"/>
        </w:rPr>
        <w:t>egyéb keménységmérési eljárások</w:t>
      </w:r>
    </w:p>
    <w:p w:rsidR="0052658C" w:rsidRPr="00D52605" w:rsidRDefault="0052658C" w:rsidP="0052658C">
      <w:pPr>
        <w:spacing w:after="0"/>
        <w:ind w:left="567"/>
        <w:rPr>
          <w:rFonts w:cs="Times New Roman"/>
          <w:szCs w:val="24"/>
        </w:rPr>
      </w:pPr>
      <w:r w:rsidRPr="00D52605">
        <w:rPr>
          <w:rFonts w:cs="Times New Roman"/>
          <w:szCs w:val="24"/>
        </w:rPr>
        <w:t>Roncsolásmentes anyagvizsgálati módszerek</w:t>
      </w:r>
    </w:p>
    <w:p w:rsidR="0052658C" w:rsidRPr="00D52605" w:rsidRDefault="0052658C" w:rsidP="0052658C">
      <w:pPr>
        <w:spacing w:after="0"/>
        <w:ind w:left="1418"/>
        <w:rPr>
          <w:rFonts w:cs="Times New Roman"/>
          <w:szCs w:val="24"/>
        </w:rPr>
      </w:pPr>
      <w:r w:rsidRPr="00D52605">
        <w:rPr>
          <w:rFonts w:cs="Times New Roman"/>
          <w:szCs w:val="24"/>
        </w:rPr>
        <w:t>mágneses repedésvizsgálat</w:t>
      </w:r>
    </w:p>
    <w:p w:rsidR="0052658C" w:rsidRPr="00D52605" w:rsidRDefault="0052658C" w:rsidP="0052658C">
      <w:pPr>
        <w:spacing w:after="0"/>
        <w:ind w:left="1418"/>
        <w:rPr>
          <w:rFonts w:cs="Times New Roman"/>
          <w:szCs w:val="24"/>
        </w:rPr>
      </w:pPr>
      <w:r w:rsidRPr="00D52605">
        <w:rPr>
          <w:rFonts w:cs="Times New Roman"/>
          <w:szCs w:val="24"/>
        </w:rPr>
        <w:t>ultrahangos vizsgálat</w:t>
      </w:r>
    </w:p>
    <w:p w:rsidR="0052658C" w:rsidRPr="00D52605" w:rsidRDefault="0052658C" w:rsidP="0052658C">
      <w:pPr>
        <w:spacing w:after="0"/>
        <w:ind w:left="1418"/>
        <w:rPr>
          <w:rFonts w:cs="Times New Roman"/>
          <w:szCs w:val="24"/>
        </w:rPr>
      </w:pPr>
      <w:r w:rsidRPr="00D52605">
        <w:rPr>
          <w:rFonts w:cs="Times New Roman"/>
          <w:szCs w:val="24"/>
        </w:rPr>
        <w:t>felületi hajszálrepedés-vizsgálat a Met-L-Check eljárással</w:t>
      </w:r>
    </w:p>
    <w:p w:rsidR="0052658C" w:rsidRPr="00D52605" w:rsidRDefault="0052658C" w:rsidP="0052658C">
      <w:pPr>
        <w:spacing w:after="0"/>
        <w:ind w:left="1418"/>
        <w:rPr>
          <w:rFonts w:cs="Times New Roman"/>
          <w:szCs w:val="24"/>
        </w:rPr>
      </w:pPr>
      <w:r w:rsidRPr="00D52605">
        <w:rPr>
          <w:rFonts w:cs="Times New Roman"/>
          <w:szCs w:val="24"/>
        </w:rPr>
        <w:t>anyagvizsgálat röntgen vagy gamma sugarakkal</w:t>
      </w:r>
    </w:p>
    <w:p w:rsidR="0052658C" w:rsidRPr="00D52605" w:rsidRDefault="0052658C" w:rsidP="0052658C">
      <w:pPr>
        <w:spacing w:after="0"/>
        <w:ind w:left="1418"/>
        <w:rPr>
          <w:rFonts w:cs="Times New Roman"/>
        </w:rPr>
      </w:pPr>
      <w:r w:rsidRPr="00D52605">
        <w:rPr>
          <w:rFonts w:cs="Times New Roman"/>
          <w:szCs w:val="24"/>
        </w:rPr>
        <w:t>egyéb anyagvizsgálati módszerek</w:t>
      </w:r>
    </w:p>
    <w:p w:rsidR="00FB6DBC" w:rsidRPr="00D52605" w:rsidRDefault="00FB6DBC" w:rsidP="00FB6DBC">
      <w:pPr>
        <w:tabs>
          <w:tab w:val="left" w:pos="1418"/>
          <w:tab w:val="right" w:pos="9072"/>
        </w:tabs>
        <w:spacing w:after="0"/>
        <w:ind w:left="851"/>
        <w:rPr>
          <w:rFonts w:cs="Times New Roman"/>
        </w:rPr>
      </w:pPr>
    </w:p>
    <w:p w:rsidR="00FB6DBC" w:rsidRPr="00D52605" w:rsidRDefault="0052658C"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Szerelés</w:t>
      </w:r>
    </w:p>
    <w:p w:rsidR="0052658C" w:rsidRPr="00D52605" w:rsidRDefault="0052658C" w:rsidP="0052658C">
      <w:pPr>
        <w:spacing w:after="0"/>
        <w:ind w:left="567"/>
        <w:rPr>
          <w:rFonts w:cs="Times New Roman"/>
          <w:szCs w:val="24"/>
        </w:rPr>
      </w:pPr>
      <w:r w:rsidRPr="00D52605">
        <w:rPr>
          <w:rFonts w:cs="Times New Roman"/>
          <w:szCs w:val="24"/>
        </w:rPr>
        <w:t>Kötőelemek szerelése</w:t>
      </w:r>
    </w:p>
    <w:p w:rsidR="0052658C" w:rsidRPr="00D52605" w:rsidRDefault="0052658C" w:rsidP="0052658C">
      <w:pPr>
        <w:spacing w:after="0"/>
        <w:ind w:left="1418"/>
        <w:rPr>
          <w:rFonts w:cs="Times New Roman"/>
          <w:szCs w:val="24"/>
        </w:rPr>
      </w:pPr>
      <w:r w:rsidRPr="00D52605">
        <w:rPr>
          <w:rFonts w:cs="Times New Roman"/>
          <w:szCs w:val="24"/>
        </w:rPr>
        <w:t>kötőelemek szerelésének szabályai</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Csapágyak szerelése</w:t>
      </w:r>
    </w:p>
    <w:p w:rsidR="0052658C" w:rsidRPr="00D52605" w:rsidRDefault="0052658C" w:rsidP="0052658C">
      <w:pPr>
        <w:spacing w:after="0"/>
        <w:ind w:left="1418"/>
        <w:rPr>
          <w:rFonts w:cs="Times New Roman"/>
          <w:szCs w:val="24"/>
        </w:rPr>
      </w:pPr>
      <w:r w:rsidRPr="00D52605">
        <w:rPr>
          <w:rFonts w:cs="Times New Roman"/>
          <w:szCs w:val="24"/>
        </w:rPr>
        <w:t>csapágyak szerelésének szabályai</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Fogaskerekek szerelése</w:t>
      </w:r>
    </w:p>
    <w:p w:rsidR="0052658C" w:rsidRPr="00D52605" w:rsidRDefault="0052658C" w:rsidP="0052658C">
      <w:pPr>
        <w:spacing w:after="0"/>
        <w:ind w:left="1418"/>
        <w:rPr>
          <w:rFonts w:cs="Times New Roman"/>
          <w:szCs w:val="24"/>
        </w:rPr>
      </w:pPr>
      <w:r w:rsidRPr="00D52605">
        <w:rPr>
          <w:rFonts w:cs="Times New Roman"/>
          <w:szCs w:val="24"/>
        </w:rPr>
        <w:t>fogaskerekek szerelésének szabályai</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Csőkötések szerelése</w:t>
      </w:r>
    </w:p>
    <w:p w:rsidR="0052658C" w:rsidRPr="00D52605" w:rsidRDefault="0052658C" w:rsidP="0052658C">
      <w:pPr>
        <w:spacing w:after="0"/>
        <w:ind w:left="1418"/>
        <w:rPr>
          <w:rFonts w:cs="Times New Roman"/>
          <w:szCs w:val="24"/>
        </w:rPr>
      </w:pPr>
      <w:r w:rsidRPr="00D52605">
        <w:rPr>
          <w:rFonts w:cs="Times New Roman"/>
          <w:szCs w:val="24"/>
        </w:rPr>
        <w:t>csőkötések szerelésének szabályai</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Dugattyús motor szerelése</w:t>
      </w:r>
    </w:p>
    <w:p w:rsidR="0052658C" w:rsidRPr="00D52605" w:rsidRDefault="0052658C" w:rsidP="0052658C">
      <w:pPr>
        <w:spacing w:after="0"/>
        <w:ind w:left="1418"/>
        <w:rPr>
          <w:rFonts w:cs="Times New Roman"/>
          <w:szCs w:val="24"/>
        </w:rPr>
      </w:pPr>
      <w:r w:rsidRPr="00D52605">
        <w:rPr>
          <w:rFonts w:cs="Times New Roman"/>
          <w:szCs w:val="24"/>
        </w:rPr>
        <w:t>dugattyús motorok szerelésének szabályai</w:t>
      </w:r>
    </w:p>
    <w:p w:rsidR="0052658C" w:rsidRPr="00D52605" w:rsidRDefault="0052658C" w:rsidP="0052658C">
      <w:pPr>
        <w:spacing w:after="0"/>
        <w:ind w:left="1418"/>
        <w:rPr>
          <w:rFonts w:cs="Times New Roman"/>
          <w:szCs w:val="24"/>
        </w:rPr>
      </w:pPr>
      <w:r w:rsidRPr="00D52605">
        <w:rPr>
          <w:rFonts w:cs="Times New Roman"/>
          <w:szCs w:val="24"/>
        </w:rPr>
        <w:t>szétszerelés</w:t>
      </w:r>
    </w:p>
    <w:p w:rsidR="0052658C" w:rsidRPr="00D52605" w:rsidRDefault="0052658C" w:rsidP="0052658C">
      <w:pPr>
        <w:spacing w:after="0"/>
        <w:ind w:left="1418"/>
        <w:rPr>
          <w:rFonts w:cs="Times New Roman"/>
          <w:szCs w:val="24"/>
        </w:rPr>
      </w:pPr>
      <w:r w:rsidRPr="00D52605">
        <w:rPr>
          <w:rFonts w:cs="Times New Roman"/>
          <w:szCs w:val="24"/>
        </w:rPr>
        <w:t>hibafelvételezés</w:t>
      </w:r>
    </w:p>
    <w:p w:rsidR="0052658C" w:rsidRPr="00D52605" w:rsidRDefault="0052658C" w:rsidP="0052658C">
      <w:pPr>
        <w:spacing w:after="0"/>
        <w:ind w:left="1418"/>
        <w:rPr>
          <w:rFonts w:cs="Times New Roman"/>
          <w:szCs w:val="24"/>
        </w:rPr>
      </w:pPr>
      <w:r w:rsidRPr="00D52605">
        <w:rPr>
          <w:rFonts w:cs="Times New Roman"/>
          <w:szCs w:val="24"/>
        </w:rPr>
        <w:t>összeszerelés</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Forgattyús hajtómű szerelése</w:t>
      </w:r>
    </w:p>
    <w:p w:rsidR="0052658C" w:rsidRPr="00D52605" w:rsidRDefault="0052658C" w:rsidP="0052658C">
      <w:pPr>
        <w:spacing w:after="0"/>
        <w:ind w:left="1418"/>
        <w:rPr>
          <w:rFonts w:cs="Times New Roman"/>
          <w:szCs w:val="24"/>
        </w:rPr>
      </w:pPr>
      <w:r w:rsidRPr="00D52605">
        <w:rPr>
          <w:rFonts w:cs="Times New Roman"/>
          <w:szCs w:val="24"/>
        </w:rPr>
        <w:t>forgattyús hajtómű szerelésének szabályai</w:t>
      </w:r>
    </w:p>
    <w:p w:rsidR="0052658C" w:rsidRPr="00D52605" w:rsidRDefault="0052658C" w:rsidP="0052658C">
      <w:pPr>
        <w:spacing w:after="0"/>
        <w:ind w:left="1418"/>
        <w:rPr>
          <w:rFonts w:cs="Times New Roman"/>
          <w:szCs w:val="24"/>
        </w:rPr>
      </w:pPr>
      <w:r w:rsidRPr="00D52605">
        <w:rPr>
          <w:rFonts w:cs="Times New Roman"/>
          <w:szCs w:val="24"/>
        </w:rPr>
        <w:t>szétszerelés</w:t>
      </w:r>
    </w:p>
    <w:p w:rsidR="0052658C" w:rsidRPr="00D52605" w:rsidRDefault="0052658C" w:rsidP="0052658C">
      <w:pPr>
        <w:spacing w:after="0"/>
        <w:ind w:left="1418"/>
        <w:rPr>
          <w:rFonts w:cs="Times New Roman"/>
          <w:szCs w:val="24"/>
        </w:rPr>
      </w:pPr>
      <w:r w:rsidRPr="00D52605">
        <w:rPr>
          <w:rFonts w:cs="Times New Roman"/>
          <w:szCs w:val="24"/>
        </w:rPr>
        <w:t>hibafelvételezés</w:t>
      </w:r>
    </w:p>
    <w:p w:rsidR="0052658C" w:rsidRPr="00D52605" w:rsidRDefault="0052658C" w:rsidP="0052658C">
      <w:pPr>
        <w:spacing w:after="0"/>
        <w:ind w:left="1418"/>
        <w:rPr>
          <w:rFonts w:cs="Times New Roman"/>
          <w:szCs w:val="24"/>
        </w:rPr>
      </w:pPr>
      <w:r w:rsidRPr="00D52605">
        <w:rPr>
          <w:rFonts w:cs="Times New Roman"/>
          <w:szCs w:val="24"/>
        </w:rPr>
        <w:t>összeszerelés</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Lánc- és szíjhajtás szerelése</w:t>
      </w:r>
    </w:p>
    <w:p w:rsidR="0052658C" w:rsidRPr="00D52605" w:rsidRDefault="0052658C" w:rsidP="0052658C">
      <w:pPr>
        <w:spacing w:after="0"/>
        <w:ind w:left="1418"/>
        <w:rPr>
          <w:rFonts w:cs="Times New Roman"/>
          <w:szCs w:val="24"/>
        </w:rPr>
      </w:pPr>
      <w:r w:rsidRPr="00D52605">
        <w:rPr>
          <w:rFonts w:cs="Times New Roman"/>
          <w:szCs w:val="24"/>
        </w:rPr>
        <w:t>lánc- és szíjhajtás szerelésének szabályai</w:t>
      </w:r>
    </w:p>
    <w:p w:rsidR="0052658C" w:rsidRPr="00D52605" w:rsidRDefault="0052658C" w:rsidP="0052658C">
      <w:pPr>
        <w:spacing w:after="0"/>
        <w:ind w:left="1418"/>
        <w:rPr>
          <w:rFonts w:cs="Times New Roman"/>
          <w:szCs w:val="24"/>
        </w:rPr>
      </w:pPr>
      <w:r w:rsidRPr="00D52605">
        <w:rPr>
          <w:rFonts w:cs="Times New Roman"/>
          <w:szCs w:val="24"/>
        </w:rPr>
        <w:t>szétszerelés</w:t>
      </w:r>
    </w:p>
    <w:p w:rsidR="0052658C" w:rsidRPr="00D52605" w:rsidRDefault="0052658C" w:rsidP="0052658C">
      <w:pPr>
        <w:spacing w:after="0"/>
        <w:ind w:left="1418"/>
        <w:rPr>
          <w:rFonts w:cs="Times New Roman"/>
          <w:szCs w:val="24"/>
        </w:rPr>
      </w:pPr>
      <w:r w:rsidRPr="00D52605">
        <w:rPr>
          <w:rFonts w:cs="Times New Roman"/>
          <w:szCs w:val="24"/>
        </w:rPr>
        <w:t>hibafelvételezés</w:t>
      </w:r>
    </w:p>
    <w:p w:rsidR="0052658C" w:rsidRPr="00D52605" w:rsidRDefault="0052658C" w:rsidP="0052658C">
      <w:pPr>
        <w:spacing w:after="0"/>
        <w:ind w:left="1418"/>
        <w:rPr>
          <w:rFonts w:cs="Times New Roman"/>
          <w:szCs w:val="24"/>
        </w:rPr>
      </w:pPr>
      <w:r w:rsidRPr="00D52605">
        <w:rPr>
          <w:rFonts w:cs="Times New Roman"/>
          <w:szCs w:val="24"/>
        </w:rPr>
        <w:t>összeszerelés</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Tengelykapcsolók szerelése</w:t>
      </w:r>
    </w:p>
    <w:p w:rsidR="0052658C" w:rsidRPr="00D52605" w:rsidRDefault="0052658C" w:rsidP="0052658C">
      <w:pPr>
        <w:spacing w:after="0"/>
        <w:ind w:left="1418"/>
        <w:rPr>
          <w:rFonts w:cs="Times New Roman"/>
          <w:szCs w:val="24"/>
        </w:rPr>
      </w:pPr>
      <w:r w:rsidRPr="00D52605">
        <w:rPr>
          <w:rFonts w:cs="Times New Roman"/>
          <w:szCs w:val="24"/>
        </w:rPr>
        <w:t>tengelykapcsolók szerelésének szabályai</w:t>
      </w:r>
    </w:p>
    <w:p w:rsidR="0052658C" w:rsidRPr="00D52605" w:rsidRDefault="0052658C" w:rsidP="0052658C">
      <w:pPr>
        <w:spacing w:after="0"/>
        <w:ind w:left="1418"/>
        <w:rPr>
          <w:rFonts w:cs="Times New Roman"/>
          <w:szCs w:val="24"/>
        </w:rPr>
      </w:pPr>
      <w:r w:rsidRPr="00D52605">
        <w:rPr>
          <w:rFonts w:cs="Times New Roman"/>
          <w:szCs w:val="24"/>
        </w:rPr>
        <w:t>szétszerelés</w:t>
      </w:r>
    </w:p>
    <w:p w:rsidR="0052658C" w:rsidRPr="00D52605" w:rsidRDefault="0052658C" w:rsidP="0052658C">
      <w:pPr>
        <w:spacing w:after="0"/>
        <w:ind w:left="1418"/>
        <w:rPr>
          <w:rFonts w:cs="Times New Roman"/>
          <w:szCs w:val="24"/>
        </w:rPr>
      </w:pPr>
      <w:r w:rsidRPr="00D52605">
        <w:rPr>
          <w:rFonts w:cs="Times New Roman"/>
          <w:szCs w:val="24"/>
        </w:rPr>
        <w:t>hibafelvételezés</w:t>
      </w:r>
    </w:p>
    <w:p w:rsidR="0052658C" w:rsidRPr="00D52605" w:rsidRDefault="0052658C" w:rsidP="0052658C">
      <w:pPr>
        <w:spacing w:after="0"/>
        <w:ind w:left="1418"/>
        <w:rPr>
          <w:rFonts w:cs="Times New Roman"/>
          <w:szCs w:val="24"/>
        </w:rPr>
      </w:pPr>
      <w:r w:rsidRPr="00D52605">
        <w:rPr>
          <w:rFonts w:cs="Times New Roman"/>
          <w:szCs w:val="24"/>
        </w:rPr>
        <w:t>összeszerelés</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Hajtóművek szerelése</w:t>
      </w:r>
    </w:p>
    <w:p w:rsidR="0052658C" w:rsidRPr="00D52605" w:rsidRDefault="0052658C" w:rsidP="0052658C">
      <w:pPr>
        <w:spacing w:after="0"/>
        <w:ind w:left="1418"/>
        <w:rPr>
          <w:rFonts w:cs="Times New Roman"/>
          <w:szCs w:val="24"/>
        </w:rPr>
      </w:pPr>
      <w:r w:rsidRPr="00D52605">
        <w:rPr>
          <w:rFonts w:cs="Times New Roman"/>
          <w:szCs w:val="24"/>
        </w:rPr>
        <w:t>hajtóművek szerelésének szabályai</w:t>
      </w:r>
    </w:p>
    <w:p w:rsidR="0052658C" w:rsidRPr="00D52605" w:rsidRDefault="0052658C" w:rsidP="0052658C">
      <w:pPr>
        <w:spacing w:after="0"/>
        <w:ind w:left="1418"/>
        <w:rPr>
          <w:rFonts w:cs="Times New Roman"/>
          <w:szCs w:val="24"/>
        </w:rPr>
      </w:pPr>
      <w:r w:rsidRPr="00D52605">
        <w:rPr>
          <w:rFonts w:cs="Times New Roman"/>
          <w:szCs w:val="24"/>
        </w:rPr>
        <w:t>szétszerelés</w:t>
      </w:r>
    </w:p>
    <w:p w:rsidR="0052658C" w:rsidRPr="00D52605" w:rsidRDefault="0052658C" w:rsidP="0052658C">
      <w:pPr>
        <w:spacing w:after="0"/>
        <w:ind w:left="1418"/>
        <w:rPr>
          <w:rFonts w:cs="Times New Roman"/>
          <w:szCs w:val="24"/>
        </w:rPr>
      </w:pPr>
      <w:r w:rsidRPr="00D52605">
        <w:rPr>
          <w:rFonts w:cs="Times New Roman"/>
          <w:szCs w:val="24"/>
        </w:rPr>
        <w:t>hibafelvételezés</w:t>
      </w:r>
    </w:p>
    <w:p w:rsidR="0052658C" w:rsidRPr="00D52605" w:rsidRDefault="0052658C" w:rsidP="0052658C">
      <w:pPr>
        <w:spacing w:after="0"/>
        <w:ind w:left="1418"/>
        <w:rPr>
          <w:rFonts w:cs="Times New Roman"/>
          <w:szCs w:val="24"/>
        </w:rPr>
      </w:pPr>
      <w:r w:rsidRPr="00D52605">
        <w:rPr>
          <w:rFonts w:cs="Times New Roman"/>
          <w:szCs w:val="24"/>
        </w:rPr>
        <w:t>összeszerelés</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Futóművek szerelése</w:t>
      </w:r>
    </w:p>
    <w:p w:rsidR="0052658C" w:rsidRPr="00D52605" w:rsidRDefault="0052658C" w:rsidP="0052658C">
      <w:pPr>
        <w:spacing w:after="0"/>
        <w:ind w:left="1418"/>
        <w:rPr>
          <w:rFonts w:cs="Times New Roman"/>
          <w:szCs w:val="24"/>
        </w:rPr>
      </w:pPr>
      <w:r w:rsidRPr="00D52605">
        <w:rPr>
          <w:rFonts w:cs="Times New Roman"/>
          <w:szCs w:val="24"/>
        </w:rPr>
        <w:t>futóművek szerelésének szabályai</w:t>
      </w:r>
    </w:p>
    <w:p w:rsidR="0052658C" w:rsidRPr="00D52605" w:rsidRDefault="0052658C" w:rsidP="0052658C">
      <w:pPr>
        <w:spacing w:after="0"/>
        <w:ind w:left="1418"/>
        <w:rPr>
          <w:rFonts w:cs="Times New Roman"/>
          <w:szCs w:val="24"/>
        </w:rPr>
      </w:pPr>
      <w:r w:rsidRPr="00D52605">
        <w:rPr>
          <w:rFonts w:cs="Times New Roman"/>
          <w:szCs w:val="24"/>
        </w:rPr>
        <w:t>szétszerelés</w:t>
      </w:r>
    </w:p>
    <w:p w:rsidR="0052658C" w:rsidRPr="00D52605" w:rsidRDefault="0052658C" w:rsidP="0052658C">
      <w:pPr>
        <w:spacing w:after="0"/>
        <w:ind w:left="1418"/>
        <w:rPr>
          <w:rFonts w:cs="Times New Roman"/>
          <w:szCs w:val="24"/>
        </w:rPr>
      </w:pPr>
      <w:r w:rsidRPr="00D52605">
        <w:rPr>
          <w:rFonts w:cs="Times New Roman"/>
          <w:szCs w:val="24"/>
        </w:rPr>
        <w:t>hibafelvételezés</w:t>
      </w:r>
    </w:p>
    <w:p w:rsidR="0052658C" w:rsidRPr="00D52605" w:rsidRDefault="0052658C" w:rsidP="0052658C">
      <w:pPr>
        <w:spacing w:after="0"/>
        <w:ind w:left="1418"/>
        <w:rPr>
          <w:rFonts w:cs="Times New Roman"/>
          <w:szCs w:val="24"/>
        </w:rPr>
      </w:pPr>
      <w:r w:rsidRPr="00D52605">
        <w:rPr>
          <w:rFonts w:cs="Times New Roman"/>
          <w:szCs w:val="24"/>
        </w:rPr>
        <w:t>összeszerelés</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Fékek szerelése</w:t>
      </w:r>
    </w:p>
    <w:p w:rsidR="0052658C" w:rsidRPr="00D52605" w:rsidRDefault="0052658C" w:rsidP="0052658C">
      <w:pPr>
        <w:spacing w:after="0"/>
        <w:ind w:left="1418"/>
        <w:rPr>
          <w:rFonts w:cs="Times New Roman"/>
          <w:szCs w:val="24"/>
        </w:rPr>
      </w:pPr>
      <w:r w:rsidRPr="00D52605">
        <w:rPr>
          <w:rFonts w:cs="Times New Roman"/>
          <w:szCs w:val="24"/>
        </w:rPr>
        <w:t>fékek szerelésének szabályai</w:t>
      </w:r>
    </w:p>
    <w:p w:rsidR="0052658C" w:rsidRPr="00D52605" w:rsidRDefault="0052658C" w:rsidP="0052658C">
      <w:pPr>
        <w:spacing w:after="0"/>
        <w:ind w:left="1418"/>
        <w:rPr>
          <w:rFonts w:cs="Times New Roman"/>
          <w:szCs w:val="24"/>
        </w:rPr>
      </w:pPr>
      <w:r w:rsidRPr="00D52605">
        <w:rPr>
          <w:rFonts w:cs="Times New Roman"/>
          <w:szCs w:val="24"/>
        </w:rPr>
        <w:t>szétszerelés</w:t>
      </w:r>
    </w:p>
    <w:p w:rsidR="0052658C" w:rsidRPr="00D52605" w:rsidRDefault="0052658C" w:rsidP="0052658C">
      <w:pPr>
        <w:spacing w:after="0"/>
        <w:ind w:left="1418"/>
        <w:rPr>
          <w:rFonts w:cs="Times New Roman"/>
          <w:szCs w:val="24"/>
        </w:rPr>
      </w:pPr>
      <w:r w:rsidRPr="00D52605">
        <w:rPr>
          <w:rFonts w:cs="Times New Roman"/>
          <w:szCs w:val="24"/>
        </w:rPr>
        <w:t>hibafelvételezés</w:t>
      </w:r>
    </w:p>
    <w:p w:rsidR="0052658C" w:rsidRPr="00D52605" w:rsidRDefault="0052658C" w:rsidP="0052658C">
      <w:pPr>
        <w:spacing w:after="0"/>
        <w:ind w:left="1418"/>
        <w:rPr>
          <w:rFonts w:cs="Times New Roman"/>
          <w:szCs w:val="24"/>
        </w:rPr>
      </w:pPr>
      <w:r w:rsidRPr="00D52605">
        <w:rPr>
          <w:rFonts w:cs="Times New Roman"/>
          <w:szCs w:val="24"/>
        </w:rPr>
        <w:t>összeszerelés</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52658C" w:rsidRPr="00D52605" w:rsidRDefault="0052658C" w:rsidP="0052658C">
      <w:pPr>
        <w:spacing w:after="0"/>
        <w:ind w:left="567"/>
        <w:rPr>
          <w:rFonts w:cs="Times New Roman"/>
          <w:szCs w:val="24"/>
        </w:rPr>
      </w:pPr>
      <w:r w:rsidRPr="00D52605">
        <w:rPr>
          <w:rFonts w:cs="Times New Roman"/>
          <w:szCs w:val="24"/>
        </w:rPr>
        <w:t>Kormányzási rendszerek szerelése</w:t>
      </w:r>
    </w:p>
    <w:p w:rsidR="0052658C" w:rsidRPr="00D52605" w:rsidRDefault="0052658C" w:rsidP="0052658C">
      <w:pPr>
        <w:spacing w:after="0"/>
        <w:ind w:left="1418"/>
        <w:rPr>
          <w:rFonts w:cs="Times New Roman"/>
          <w:szCs w:val="24"/>
        </w:rPr>
      </w:pPr>
      <w:r w:rsidRPr="00D52605">
        <w:rPr>
          <w:rFonts w:cs="Times New Roman"/>
          <w:szCs w:val="24"/>
        </w:rPr>
        <w:t>kormányzási rendszerek szerelésének szabályai</w:t>
      </w:r>
    </w:p>
    <w:p w:rsidR="0052658C" w:rsidRPr="00D52605" w:rsidRDefault="0052658C" w:rsidP="0052658C">
      <w:pPr>
        <w:spacing w:after="0"/>
        <w:ind w:left="1418"/>
        <w:rPr>
          <w:rFonts w:cs="Times New Roman"/>
          <w:szCs w:val="24"/>
        </w:rPr>
      </w:pPr>
      <w:r w:rsidRPr="00D52605">
        <w:rPr>
          <w:rFonts w:cs="Times New Roman"/>
          <w:szCs w:val="24"/>
        </w:rPr>
        <w:t>szétszerelés</w:t>
      </w:r>
    </w:p>
    <w:p w:rsidR="0052658C" w:rsidRPr="00D52605" w:rsidRDefault="0052658C" w:rsidP="0052658C">
      <w:pPr>
        <w:spacing w:after="0"/>
        <w:ind w:left="1418"/>
        <w:rPr>
          <w:rFonts w:cs="Times New Roman"/>
          <w:szCs w:val="24"/>
        </w:rPr>
      </w:pPr>
      <w:r w:rsidRPr="00D52605">
        <w:rPr>
          <w:rFonts w:cs="Times New Roman"/>
          <w:szCs w:val="24"/>
        </w:rPr>
        <w:t>hibafelvételezés</w:t>
      </w:r>
    </w:p>
    <w:p w:rsidR="0052658C" w:rsidRPr="00D52605" w:rsidRDefault="0052658C" w:rsidP="0052658C">
      <w:pPr>
        <w:spacing w:after="0"/>
        <w:ind w:left="1418"/>
        <w:rPr>
          <w:rFonts w:cs="Times New Roman"/>
          <w:szCs w:val="24"/>
        </w:rPr>
      </w:pPr>
      <w:r w:rsidRPr="00D52605">
        <w:rPr>
          <w:rFonts w:cs="Times New Roman"/>
          <w:szCs w:val="24"/>
        </w:rPr>
        <w:t>összeszerelés</w:t>
      </w:r>
    </w:p>
    <w:p w:rsidR="0052658C" w:rsidRPr="00D52605" w:rsidRDefault="0052658C" w:rsidP="0052658C">
      <w:pPr>
        <w:spacing w:after="0"/>
        <w:ind w:left="1418"/>
        <w:rPr>
          <w:rFonts w:cs="Times New Roman"/>
          <w:szCs w:val="24"/>
        </w:rPr>
      </w:pPr>
      <w:r w:rsidRPr="00D52605">
        <w:rPr>
          <w:rFonts w:cs="Times New Roman"/>
          <w:szCs w:val="24"/>
        </w:rPr>
        <w:t>szerelési gyakorlat</w:t>
      </w:r>
    </w:p>
    <w:p w:rsidR="00FB6DBC" w:rsidRPr="00D52605" w:rsidRDefault="00FB6DBC" w:rsidP="00FB6DBC">
      <w:pPr>
        <w:tabs>
          <w:tab w:val="left" w:pos="1418"/>
          <w:tab w:val="right" w:pos="9072"/>
        </w:tabs>
        <w:spacing w:after="0"/>
        <w:ind w:left="851"/>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A képzés javasolt helyszíne (ajánlás)</w:t>
      </w:r>
    </w:p>
    <w:p w:rsidR="0052658C" w:rsidRPr="00D52605" w:rsidRDefault="0052658C" w:rsidP="0052658C">
      <w:pPr>
        <w:spacing w:after="0"/>
        <w:ind w:left="426"/>
        <w:rPr>
          <w:rFonts w:cs="Times New Roman"/>
        </w:rPr>
      </w:pPr>
      <w:r w:rsidRPr="00D52605">
        <w:rPr>
          <w:rFonts w:cs="Times New Roman"/>
        </w:rPr>
        <w:t>Tanműhely, fémipari kabinet, autószerelő műhely</w:t>
      </w:r>
    </w:p>
    <w:p w:rsidR="00FB6DBC" w:rsidRPr="00D52605" w:rsidRDefault="00FB6DBC" w:rsidP="00FB6DBC">
      <w:pPr>
        <w:spacing w:after="0"/>
        <w:ind w:left="426"/>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A tantárgy értékelésének módja</w:t>
      </w:r>
    </w:p>
    <w:p w:rsidR="00FB6DBC" w:rsidRPr="00D52605" w:rsidRDefault="00FB6DBC" w:rsidP="00FB6DBC">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FB6DBC" w:rsidRPr="00D52605" w:rsidRDefault="00FB6DBC" w:rsidP="00FB6DBC">
      <w:pPr>
        <w:spacing w:after="0"/>
        <w:ind w:left="426"/>
        <w:rPr>
          <w:rFonts w:cs="Times New Roman"/>
        </w:rPr>
      </w:pPr>
    </w:p>
    <w:p w:rsidR="00FB6DBC" w:rsidRPr="00D52605" w:rsidRDefault="00645B59" w:rsidP="00FB6DBC">
      <w:pPr>
        <w:pStyle w:val="Listaszerbekezds"/>
        <w:numPr>
          <w:ilvl w:val="0"/>
          <w:numId w:val="8"/>
        </w:numPr>
        <w:tabs>
          <w:tab w:val="right" w:pos="9072"/>
        </w:tabs>
        <w:spacing w:after="0"/>
        <w:rPr>
          <w:rFonts w:cs="Times New Roman"/>
          <w:b/>
        </w:rPr>
      </w:pPr>
      <w:r w:rsidRPr="00D52605">
        <w:rPr>
          <w:rFonts w:cs="Times New Roman"/>
          <w:b/>
        </w:rPr>
        <w:t>Mérési gyakorlatok</w:t>
      </w:r>
      <w:r w:rsidR="00FB6DBC" w:rsidRPr="00D52605">
        <w:rPr>
          <w:rFonts w:cs="Times New Roman"/>
          <w:b/>
        </w:rPr>
        <w:t xml:space="preserve"> tantárgy</w:t>
      </w:r>
      <w:r w:rsidR="00FB6DBC" w:rsidRPr="00D52605">
        <w:rPr>
          <w:rFonts w:cs="Times New Roman"/>
          <w:b/>
        </w:rPr>
        <w:tab/>
      </w:r>
      <w:r w:rsidRPr="00D52605">
        <w:rPr>
          <w:rFonts w:cs="Times New Roman"/>
          <w:b/>
        </w:rPr>
        <w:t>1</w:t>
      </w:r>
      <w:r w:rsidR="007725BE" w:rsidRPr="00D52605">
        <w:rPr>
          <w:rFonts w:cs="Times New Roman"/>
          <w:b/>
        </w:rPr>
        <w:t>24</w:t>
      </w:r>
      <w:r w:rsidR="00FB6DBC" w:rsidRPr="00D52605">
        <w:rPr>
          <w:rFonts w:cs="Times New Roman"/>
          <w:b/>
        </w:rPr>
        <w:t xml:space="preserve"> óra/</w:t>
      </w:r>
      <w:r w:rsidRPr="00D52605">
        <w:rPr>
          <w:rFonts w:cs="Times New Roman"/>
          <w:b/>
        </w:rPr>
        <w:t>1</w:t>
      </w:r>
      <w:r w:rsidR="007725BE" w:rsidRPr="00D52605">
        <w:rPr>
          <w:rFonts w:cs="Times New Roman"/>
          <w:b/>
        </w:rPr>
        <w:t>44</w:t>
      </w:r>
      <w:r w:rsidR="00FB6DBC" w:rsidRPr="00D52605">
        <w:rPr>
          <w:rFonts w:cs="Times New Roman"/>
          <w:b/>
        </w:rPr>
        <w:t xml:space="preserve"> óra*</w:t>
      </w:r>
    </w:p>
    <w:p w:rsidR="00FB6DBC" w:rsidRPr="00D52605" w:rsidRDefault="00FB6DBC" w:rsidP="00FB6DBC">
      <w:pPr>
        <w:spacing w:after="0"/>
        <w:jc w:val="right"/>
        <w:rPr>
          <w:rFonts w:cs="Times New Roman"/>
          <w:sz w:val="20"/>
        </w:rPr>
      </w:pPr>
      <w:r w:rsidRPr="00D52605">
        <w:rPr>
          <w:rFonts w:cs="Times New Roman"/>
          <w:sz w:val="20"/>
        </w:rPr>
        <w:t>* 9-13. évfolyamon megszervezett képzés/13. és 14. évfolyamon megszervezett képzés</w:t>
      </w:r>
    </w:p>
    <w:p w:rsidR="00FB6DBC" w:rsidRPr="00D52605" w:rsidRDefault="00FB6DBC" w:rsidP="00FB6DBC">
      <w:pPr>
        <w:spacing w:after="0"/>
        <w:ind w:left="426"/>
        <w:rPr>
          <w:rFonts w:cs="Times New Roman"/>
        </w:rPr>
      </w:pPr>
    </w:p>
    <w:p w:rsidR="00FB6DBC" w:rsidRPr="00D52605" w:rsidRDefault="00FB6DBC" w:rsidP="00FB6DBC">
      <w:pPr>
        <w:spacing w:after="0"/>
        <w:ind w:left="426"/>
        <w:rPr>
          <w:rFonts w:cs="Times New Roman"/>
        </w:rPr>
      </w:pPr>
      <w:r w:rsidRPr="00D52605">
        <w:rPr>
          <w:rFonts w:cs="Times New Roman"/>
        </w:rPr>
        <w:t>A tantárgy a</w:t>
      </w:r>
      <w:r w:rsidR="008F5017">
        <w:rPr>
          <w:rFonts w:cs="Times New Roman"/>
        </w:rPr>
        <w:t xml:space="preserve"> </w:t>
      </w:r>
      <w:r w:rsidRPr="00D52605">
        <w:rPr>
          <w:rFonts w:cs="Times New Roman"/>
        </w:rPr>
        <w:t>főszakképesítéshez kapcsolódik.</w:t>
      </w:r>
    </w:p>
    <w:p w:rsidR="00FB6DBC" w:rsidRPr="00D52605" w:rsidRDefault="00FB6DBC" w:rsidP="00FB6DBC">
      <w:pPr>
        <w:spacing w:after="0"/>
        <w:ind w:left="426"/>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A tantárgy tanításának célja</w:t>
      </w:r>
    </w:p>
    <w:p w:rsidR="00FB6DBC" w:rsidRPr="00D52605" w:rsidRDefault="00645B59" w:rsidP="00FB6DBC">
      <w:pPr>
        <w:spacing w:after="0"/>
        <w:ind w:left="426"/>
        <w:rPr>
          <w:rFonts w:cs="Times New Roman"/>
        </w:rPr>
      </w:pPr>
      <w:r w:rsidRPr="00D52605">
        <w:rPr>
          <w:rFonts w:cs="Times New Roman"/>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FB6DBC" w:rsidRPr="00D52605" w:rsidRDefault="00FB6DBC" w:rsidP="00FB6DBC">
      <w:pPr>
        <w:spacing w:after="0"/>
        <w:ind w:left="426"/>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Kapcsolódó közismereti, szakmai tartalmak</w:t>
      </w:r>
    </w:p>
    <w:p w:rsidR="00FB6DBC" w:rsidRPr="00D52605" w:rsidRDefault="00645B59" w:rsidP="00645B59">
      <w:pPr>
        <w:spacing w:after="0"/>
        <w:ind w:left="426"/>
        <w:rPr>
          <w:rFonts w:cs="Times New Roman"/>
        </w:rPr>
      </w:pPr>
      <w:r w:rsidRPr="00D52605">
        <w:rPr>
          <w:rFonts w:cs="Times New Roman"/>
          <w:szCs w:val="24"/>
          <w:lang w:eastAsia="hu-HU"/>
        </w:rPr>
        <w:t>Elektrotechnika-elektronika tantárgy valamennyi témaköre</w:t>
      </w:r>
    </w:p>
    <w:p w:rsidR="00FB6DBC" w:rsidRPr="00D52605" w:rsidRDefault="00FB6DBC" w:rsidP="00FB6DBC">
      <w:pPr>
        <w:spacing w:after="0"/>
        <w:ind w:left="426"/>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Témakörök</w:t>
      </w:r>
    </w:p>
    <w:p w:rsidR="00FB6DBC" w:rsidRPr="00D52605" w:rsidRDefault="00645B59"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Villamos méréstechnikai alapismeretek</w:t>
      </w:r>
    </w:p>
    <w:p w:rsidR="00645B59" w:rsidRPr="00D52605" w:rsidRDefault="00645B59" w:rsidP="00645B59">
      <w:pPr>
        <w:spacing w:after="0"/>
        <w:ind w:left="567"/>
        <w:rPr>
          <w:rFonts w:cs="Times New Roman"/>
          <w:b/>
          <w:szCs w:val="24"/>
        </w:rPr>
      </w:pPr>
      <w:r w:rsidRPr="00D52605">
        <w:rPr>
          <w:rFonts w:cs="Times New Roman"/>
          <w:b/>
          <w:szCs w:val="24"/>
        </w:rPr>
        <w:t>Műszer és méréstechnikai alapfogalmak</w:t>
      </w:r>
    </w:p>
    <w:p w:rsidR="00645B59" w:rsidRPr="00D52605" w:rsidRDefault="00645B59" w:rsidP="00645B59">
      <w:pPr>
        <w:spacing w:after="0"/>
        <w:ind w:left="1418"/>
        <w:rPr>
          <w:rFonts w:cs="Times New Roman"/>
          <w:szCs w:val="24"/>
        </w:rPr>
      </w:pPr>
      <w:r w:rsidRPr="00D52605">
        <w:rPr>
          <w:rFonts w:cs="Times New Roman"/>
          <w:szCs w:val="24"/>
        </w:rPr>
        <w:t>A mérés célja és feladata</w:t>
      </w:r>
    </w:p>
    <w:p w:rsidR="00645B59" w:rsidRPr="00D52605" w:rsidRDefault="00645B59" w:rsidP="00645B59">
      <w:pPr>
        <w:spacing w:after="0"/>
        <w:ind w:left="1418"/>
        <w:rPr>
          <w:rFonts w:cs="Times New Roman"/>
          <w:szCs w:val="24"/>
        </w:rPr>
      </w:pPr>
      <w:r w:rsidRPr="00D52605">
        <w:rPr>
          <w:rFonts w:cs="Times New Roman"/>
          <w:szCs w:val="24"/>
        </w:rPr>
        <w:t>A mérőeszközök csoportosítása</w:t>
      </w:r>
    </w:p>
    <w:p w:rsidR="00645B59" w:rsidRPr="00D52605" w:rsidRDefault="00645B59" w:rsidP="00645B59">
      <w:pPr>
        <w:spacing w:after="0"/>
        <w:ind w:left="1418"/>
        <w:rPr>
          <w:rFonts w:cs="Times New Roman"/>
          <w:szCs w:val="24"/>
        </w:rPr>
      </w:pPr>
      <w:r w:rsidRPr="00D52605">
        <w:rPr>
          <w:rFonts w:cs="Times New Roman"/>
          <w:szCs w:val="24"/>
        </w:rPr>
        <w:t>A mérőműszerek elvi felépítése</w:t>
      </w:r>
    </w:p>
    <w:p w:rsidR="00645B59" w:rsidRPr="00D52605" w:rsidRDefault="00645B59" w:rsidP="00645B59">
      <w:pPr>
        <w:spacing w:after="0"/>
        <w:ind w:left="1418"/>
        <w:rPr>
          <w:rFonts w:cs="Times New Roman"/>
          <w:szCs w:val="24"/>
        </w:rPr>
      </w:pPr>
      <w:r w:rsidRPr="00D52605">
        <w:rPr>
          <w:rFonts w:cs="Times New Roman"/>
          <w:szCs w:val="24"/>
        </w:rPr>
        <w:t>Az érzékelő szerv</w:t>
      </w:r>
    </w:p>
    <w:p w:rsidR="00645B59" w:rsidRPr="00D52605" w:rsidRDefault="00645B59" w:rsidP="00645B59">
      <w:pPr>
        <w:spacing w:after="0"/>
        <w:ind w:left="1418"/>
        <w:rPr>
          <w:rFonts w:cs="Times New Roman"/>
          <w:szCs w:val="24"/>
        </w:rPr>
      </w:pPr>
      <w:r w:rsidRPr="00D52605">
        <w:rPr>
          <w:rFonts w:cs="Times New Roman"/>
          <w:szCs w:val="24"/>
        </w:rPr>
        <w:t>A mérőjel továbbító szerv</w:t>
      </w:r>
    </w:p>
    <w:p w:rsidR="00645B59" w:rsidRPr="00D52605" w:rsidRDefault="00645B59" w:rsidP="00645B59">
      <w:pPr>
        <w:spacing w:after="0"/>
        <w:ind w:left="1418"/>
        <w:rPr>
          <w:rFonts w:cs="Times New Roman"/>
          <w:szCs w:val="24"/>
        </w:rPr>
      </w:pPr>
      <w:r w:rsidRPr="00D52605">
        <w:rPr>
          <w:rFonts w:cs="Times New Roman"/>
          <w:szCs w:val="24"/>
        </w:rPr>
        <w:t>A mérőjel átalakító szerv</w:t>
      </w:r>
    </w:p>
    <w:p w:rsidR="00645B59" w:rsidRPr="00D52605" w:rsidRDefault="00645B59" w:rsidP="00645B59">
      <w:pPr>
        <w:spacing w:after="0"/>
        <w:ind w:left="1418"/>
        <w:rPr>
          <w:rFonts w:cs="Times New Roman"/>
          <w:szCs w:val="24"/>
        </w:rPr>
      </w:pPr>
      <w:r w:rsidRPr="00D52605">
        <w:rPr>
          <w:rFonts w:cs="Times New Roman"/>
          <w:szCs w:val="24"/>
        </w:rPr>
        <w:t>Mérőműszerek kijelzői</w:t>
      </w:r>
    </w:p>
    <w:p w:rsidR="00645B59" w:rsidRPr="00D52605" w:rsidRDefault="00645B59" w:rsidP="00645B59">
      <w:pPr>
        <w:spacing w:after="0"/>
        <w:ind w:left="567"/>
        <w:rPr>
          <w:rFonts w:cs="Times New Roman"/>
          <w:b/>
          <w:szCs w:val="24"/>
        </w:rPr>
      </w:pPr>
      <w:r w:rsidRPr="00D52605">
        <w:rPr>
          <w:rFonts w:cs="Times New Roman"/>
          <w:b/>
          <w:szCs w:val="24"/>
        </w:rPr>
        <w:t>Mérési hibák</w:t>
      </w:r>
    </w:p>
    <w:p w:rsidR="00645B59" w:rsidRPr="00D52605" w:rsidRDefault="00645B59" w:rsidP="00645B59">
      <w:pPr>
        <w:spacing w:after="0"/>
        <w:ind w:left="1418"/>
        <w:rPr>
          <w:rFonts w:cs="Times New Roman"/>
          <w:szCs w:val="24"/>
        </w:rPr>
      </w:pPr>
      <w:r w:rsidRPr="00D52605">
        <w:rPr>
          <w:rFonts w:cs="Times New Roman"/>
          <w:szCs w:val="24"/>
        </w:rPr>
        <w:t>A hiba fogalma</w:t>
      </w:r>
    </w:p>
    <w:p w:rsidR="00645B59" w:rsidRPr="00D52605" w:rsidRDefault="00645B59" w:rsidP="00645B59">
      <w:pPr>
        <w:spacing w:after="0"/>
        <w:ind w:left="1418"/>
        <w:rPr>
          <w:rFonts w:cs="Times New Roman"/>
          <w:szCs w:val="24"/>
        </w:rPr>
      </w:pPr>
      <w:r w:rsidRPr="00D52605">
        <w:rPr>
          <w:rFonts w:cs="Times New Roman"/>
          <w:szCs w:val="24"/>
        </w:rPr>
        <w:t>A hibák okai</w:t>
      </w:r>
    </w:p>
    <w:p w:rsidR="00645B59" w:rsidRPr="00D52605" w:rsidRDefault="00645B59" w:rsidP="00645B59">
      <w:pPr>
        <w:spacing w:after="0"/>
        <w:ind w:left="1418"/>
        <w:rPr>
          <w:rFonts w:cs="Times New Roman"/>
          <w:szCs w:val="24"/>
        </w:rPr>
      </w:pPr>
      <w:r w:rsidRPr="00D52605">
        <w:rPr>
          <w:rFonts w:cs="Times New Roman"/>
          <w:szCs w:val="24"/>
        </w:rPr>
        <w:t>Csoportosítás a hibák forrásai szerint</w:t>
      </w:r>
    </w:p>
    <w:p w:rsidR="00645B59" w:rsidRPr="00D52605" w:rsidRDefault="00645B59" w:rsidP="00645B59">
      <w:pPr>
        <w:spacing w:after="0"/>
        <w:ind w:left="1418"/>
        <w:rPr>
          <w:rFonts w:cs="Times New Roman"/>
          <w:szCs w:val="24"/>
        </w:rPr>
      </w:pPr>
      <w:r w:rsidRPr="00D52605">
        <w:rPr>
          <w:rFonts w:cs="Times New Roman"/>
          <w:szCs w:val="24"/>
        </w:rPr>
        <w:t>Csoportosítás a hibák jellege szerint</w:t>
      </w:r>
    </w:p>
    <w:p w:rsidR="00645B59" w:rsidRPr="00D52605" w:rsidRDefault="00645B59" w:rsidP="00645B59">
      <w:pPr>
        <w:spacing w:after="0"/>
        <w:ind w:left="1418"/>
        <w:rPr>
          <w:rFonts w:cs="Times New Roman"/>
          <w:szCs w:val="24"/>
        </w:rPr>
      </w:pPr>
      <w:r w:rsidRPr="00D52605">
        <w:rPr>
          <w:rFonts w:cs="Times New Roman"/>
          <w:szCs w:val="24"/>
        </w:rPr>
        <w:t>A hiba meghatározása</w:t>
      </w:r>
    </w:p>
    <w:p w:rsidR="00645B59" w:rsidRPr="00D52605" w:rsidRDefault="00645B59" w:rsidP="00645B59">
      <w:pPr>
        <w:spacing w:after="0"/>
        <w:ind w:left="1418"/>
        <w:rPr>
          <w:rFonts w:cs="Times New Roman"/>
          <w:szCs w:val="24"/>
        </w:rPr>
      </w:pPr>
      <w:r w:rsidRPr="00D52605">
        <w:rPr>
          <w:rFonts w:cs="Times New Roman"/>
          <w:szCs w:val="24"/>
        </w:rPr>
        <w:t>A mérési eredmények feldolgozása</w:t>
      </w:r>
    </w:p>
    <w:p w:rsidR="00645B59" w:rsidRPr="00D52605" w:rsidRDefault="00645B59" w:rsidP="00645B59">
      <w:pPr>
        <w:spacing w:after="0"/>
        <w:ind w:left="567"/>
        <w:rPr>
          <w:rFonts w:cs="Times New Roman"/>
          <w:b/>
          <w:szCs w:val="24"/>
        </w:rPr>
      </w:pPr>
      <w:r w:rsidRPr="00D52605">
        <w:rPr>
          <w:rFonts w:cs="Times New Roman"/>
          <w:b/>
          <w:szCs w:val="24"/>
        </w:rPr>
        <w:t>Mérőműszerek metrológiai jellemzői</w:t>
      </w:r>
    </w:p>
    <w:p w:rsidR="00645B59" w:rsidRPr="00D52605" w:rsidRDefault="00645B59" w:rsidP="00645B59">
      <w:pPr>
        <w:spacing w:after="0"/>
        <w:ind w:left="1418"/>
        <w:rPr>
          <w:rFonts w:cs="Times New Roman"/>
          <w:szCs w:val="24"/>
        </w:rPr>
      </w:pPr>
      <w:r w:rsidRPr="00D52605">
        <w:rPr>
          <w:rFonts w:cs="Times New Roman"/>
          <w:szCs w:val="24"/>
        </w:rPr>
        <w:t>A méréshatár</w:t>
      </w:r>
    </w:p>
    <w:p w:rsidR="00645B59" w:rsidRPr="00D52605" w:rsidRDefault="00645B59" w:rsidP="00645B59">
      <w:pPr>
        <w:spacing w:after="0"/>
        <w:ind w:left="1418"/>
        <w:rPr>
          <w:rFonts w:cs="Times New Roman"/>
          <w:szCs w:val="24"/>
        </w:rPr>
      </w:pPr>
      <w:r w:rsidRPr="00D52605">
        <w:rPr>
          <w:rFonts w:cs="Times New Roman"/>
          <w:szCs w:val="24"/>
        </w:rPr>
        <w:t>Mérési tartomány vagy mérési terjedelem</w:t>
      </w:r>
    </w:p>
    <w:p w:rsidR="00645B59" w:rsidRPr="00D52605" w:rsidRDefault="00645B59" w:rsidP="00645B59">
      <w:pPr>
        <w:spacing w:after="0"/>
        <w:ind w:left="1418"/>
        <w:rPr>
          <w:rFonts w:cs="Times New Roman"/>
          <w:szCs w:val="24"/>
        </w:rPr>
      </w:pPr>
      <w:r w:rsidRPr="00D52605">
        <w:rPr>
          <w:rFonts w:cs="Times New Roman"/>
          <w:szCs w:val="24"/>
        </w:rPr>
        <w:t xml:space="preserve">Az érzékenység </w:t>
      </w:r>
    </w:p>
    <w:p w:rsidR="00645B59" w:rsidRPr="00D52605" w:rsidRDefault="00645B59" w:rsidP="00645B59">
      <w:pPr>
        <w:spacing w:after="0"/>
        <w:ind w:left="1418"/>
        <w:rPr>
          <w:rFonts w:cs="Times New Roman"/>
          <w:szCs w:val="24"/>
        </w:rPr>
      </w:pPr>
      <w:r w:rsidRPr="00D52605">
        <w:rPr>
          <w:rFonts w:cs="Times New Roman"/>
          <w:szCs w:val="24"/>
        </w:rPr>
        <w:t>A pontosság</w:t>
      </w:r>
      <w:r w:rsidRPr="00D52605">
        <w:rPr>
          <w:rFonts w:cs="Times New Roman"/>
          <w:szCs w:val="24"/>
        </w:rPr>
        <w:tab/>
      </w:r>
    </w:p>
    <w:p w:rsidR="00645B59" w:rsidRPr="00D52605" w:rsidRDefault="00645B59" w:rsidP="00645B59">
      <w:pPr>
        <w:spacing w:after="0"/>
        <w:ind w:left="1418"/>
        <w:rPr>
          <w:rFonts w:cs="Times New Roman"/>
          <w:szCs w:val="24"/>
        </w:rPr>
      </w:pPr>
      <w:r w:rsidRPr="00D52605">
        <w:rPr>
          <w:rFonts w:cs="Times New Roman"/>
          <w:szCs w:val="24"/>
        </w:rPr>
        <w:t xml:space="preserve">A fogyasztás, a mérőéig </w:t>
      </w:r>
    </w:p>
    <w:p w:rsidR="00645B59" w:rsidRPr="00D52605" w:rsidRDefault="00645B59" w:rsidP="00645B59">
      <w:pPr>
        <w:spacing w:after="0"/>
        <w:ind w:left="1418"/>
        <w:rPr>
          <w:rFonts w:cs="Times New Roman"/>
          <w:szCs w:val="24"/>
        </w:rPr>
      </w:pPr>
      <w:r w:rsidRPr="00D52605">
        <w:rPr>
          <w:rFonts w:cs="Times New Roman"/>
          <w:szCs w:val="24"/>
        </w:rPr>
        <w:t xml:space="preserve">A túlterhelhetőség </w:t>
      </w:r>
    </w:p>
    <w:p w:rsidR="00645B59" w:rsidRPr="00D52605" w:rsidRDefault="00645B59" w:rsidP="00645B59">
      <w:pPr>
        <w:spacing w:after="0"/>
        <w:ind w:left="1418"/>
        <w:rPr>
          <w:rFonts w:cs="Times New Roman"/>
          <w:szCs w:val="24"/>
        </w:rPr>
      </w:pPr>
      <w:r w:rsidRPr="00D52605">
        <w:rPr>
          <w:rFonts w:cs="Times New Roman"/>
          <w:szCs w:val="24"/>
        </w:rPr>
        <w:t xml:space="preserve">A csillapítottság </w:t>
      </w:r>
    </w:p>
    <w:p w:rsidR="00645B59" w:rsidRPr="00D52605" w:rsidRDefault="00645B59" w:rsidP="00645B59">
      <w:pPr>
        <w:spacing w:after="0"/>
        <w:ind w:left="1418"/>
        <w:rPr>
          <w:rFonts w:cs="Times New Roman"/>
          <w:szCs w:val="24"/>
        </w:rPr>
      </w:pPr>
      <w:r w:rsidRPr="00D52605">
        <w:rPr>
          <w:rFonts w:cs="Times New Roman"/>
          <w:szCs w:val="24"/>
        </w:rPr>
        <w:t xml:space="preserve">Használati helyzet </w:t>
      </w:r>
    </w:p>
    <w:p w:rsidR="00645B59" w:rsidRPr="00D52605" w:rsidRDefault="00645B59" w:rsidP="00645B59">
      <w:pPr>
        <w:spacing w:after="0"/>
        <w:ind w:left="567"/>
        <w:rPr>
          <w:rFonts w:cs="Times New Roman"/>
          <w:b/>
          <w:szCs w:val="24"/>
        </w:rPr>
      </w:pPr>
      <w:r w:rsidRPr="00D52605">
        <w:rPr>
          <w:rFonts w:cs="Times New Roman"/>
          <w:b/>
          <w:szCs w:val="24"/>
        </w:rPr>
        <w:t>Méréshatár, méréshatár kibővítése</w:t>
      </w:r>
    </w:p>
    <w:p w:rsidR="00645B59" w:rsidRPr="00D52605" w:rsidRDefault="00645B59" w:rsidP="00645B59">
      <w:pPr>
        <w:spacing w:after="0"/>
        <w:ind w:left="1418"/>
        <w:rPr>
          <w:rFonts w:cs="Times New Roman"/>
          <w:szCs w:val="24"/>
        </w:rPr>
      </w:pPr>
      <w:r w:rsidRPr="00D52605">
        <w:rPr>
          <w:rFonts w:cs="Times New Roman"/>
          <w:szCs w:val="24"/>
        </w:rPr>
        <w:t>A méréshatár kibővítése</w:t>
      </w:r>
    </w:p>
    <w:p w:rsidR="00645B59" w:rsidRPr="00D52605" w:rsidRDefault="00645B59" w:rsidP="00645B59">
      <w:pPr>
        <w:spacing w:after="0"/>
        <w:ind w:left="1418"/>
        <w:rPr>
          <w:rFonts w:cs="Times New Roman"/>
          <w:szCs w:val="24"/>
        </w:rPr>
      </w:pPr>
      <w:r w:rsidRPr="00D52605">
        <w:rPr>
          <w:rFonts w:cs="Times New Roman"/>
          <w:szCs w:val="24"/>
        </w:rPr>
        <w:t xml:space="preserve">Ampermérő méréshatárának kibővítése </w:t>
      </w:r>
    </w:p>
    <w:p w:rsidR="00645B59" w:rsidRPr="00D52605" w:rsidRDefault="00645B59" w:rsidP="00645B59">
      <w:pPr>
        <w:spacing w:after="0"/>
        <w:ind w:left="1418"/>
        <w:rPr>
          <w:rFonts w:cs="Times New Roman"/>
          <w:szCs w:val="24"/>
        </w:rPr>
      </w:pPr>
      <w:r w:rsidRPr="00D52605">
        <w:rPr>
          <w:rFonts w:cs="Times New Roman"/>
          <w:szCs w:val="24"/>
        </w:rPr>
        <w:t xml:space="preserve">Voltmérő méréshatárának kibővítése </w:t>
      </w:r>
    </w:p>
    <w:p w:rsidR="00645B59" w:rsidRPr="00D52605" w:rsidRDefault="00645B59" w:rsidP="00645B59">
      <w:pPr>
        <w:spacing w:after="0"/>
        <w:ind w:left="1418"/>
        <w:rPr>
          <w:rFonts w:cs="Times New Roman"/>
          <w:szCs w:val="24"/>
        </w:rPr>
      </w:pPr>
      <w:r w:rsidRPr="00D52605">
        <w:rPr>
          <w:rFonts w:cs="Times New Roman"/>
          <w:szCs w:val="24"/>
        </w:rPr>
        <w:t>Áramváltó, feszültségváltó</w:t>
      </w:r>
    </w:p>
    <w:p w:rsidR="00645B59" w:rsidRPr="00D52605" w:rsidRDefault="00645B59" w:rsidP="00645B59">
      <w:pPr>
        <w:spacing w:after="0"/>
        <w:ind w:left="1418"/>
        <w:rPr>
          <w:rFonts w:cs="Times New Roman"/>
          <w:szCs w:val="24"/>
        </w:rPr>
      </w:pPr>
      <w:r w:rsidRPr="00D52605">
        <w:rPr>
          <w:rFonts w:cs="Times New Roman"/>
          <w:szCs w:val="24"/>
        </w:rPr>
        <w:t>Univerzális műszerek</w:t>
      </w:r>
    </w:p>
    <w:p w:rsidR="00645B59" w:rsidRPr="00D52605" w:rsidRDefault="00645B59" w:rsidP="00645B59">
      <w:pPr>
        <w:spacing w:after="0"/>
        <w:ind w:left="1418"/>
        <w:rPr>
          <w:rFonts w:cs="Times New Roman"/>
          <w:szCs w:val="24"/>
        </w:rPr>
      </w:pPr>
      <w:r w:rsidRPr="00D52605">
        <w:rPr>
          <w:rFonts w:cs="Times New Roman"/>
          <w:szCs w:val="24"/>
        </w:rPr>
        <w:t>Lakatfogó</w:t>
      </w:r>
    </w:p>
    <w:p w:rsidR="00645B59" w:rsidRPr="00D52605" w:rsidRDefault="00645B59" w:rsidP="00645B59">
      <w:pPr>
        <w:spacing w:after="0"/>
        <w:ind w:left="1418"/>
        <w:rPr>
          <w:rFonts w:cs="Times New Roman"/>
          <w:szCs w:val="24"/>
        </w:rPr>
      </w:pPr>
      <w:r w:rsidRPr="00D52605">
        <w:rPr>
          <w:rFonts w:cs="Times New Roman"/>
          <w:szCs w:val="24"/>
        </w:rPr>
        <w:t>Digitális műszerek</w:t>
      </w:r>
    </w:p>
    <w:p w:rsidR="00645B59" w:rsidRPr="00D52605" w:rsidRDefault="00645B59" w:rsidP="00645B59">
      <w:pPr>
        <w:spacing w:after="0"/>
        <w:ind w:left="567"/>
        <w:rPr>
          <w:rFonts w:cs="Times New Roman"/>
          <w:b/>
          <w:szCs w:val="24"/>
        </w:rPr>
      </w:pPr>
      <w:r w:rsidRPr="00D52605">
        <w:rPr>
          <w:rFonts w:cs="Times New Roman"/>
          <w:b/>
          <w:szCs w:val="24"/>
        </w:rPr>
        <w:t>A nemzetközi mértékegységrendszer alapjai</w:t>
      </w:r>
    </w:p>
    <w:p w:rsidR="00645B59" w:rsidRPr="00D52605" w:rsidRDefault="00645B59" w:rsidP="00645B59">
      <w:pPr>
        <w:spacing w:after="0"/>
        <w:ind w:left="1418"/>
        <w:rPr>
          <w:rFonts w:cs="Times New Roman"/>
          <w:szCs w:val="24"/>
        </w:rPr>
      </w:pPr>
      <w:r w:rsidRPr="00D52605">
        <w:rPr>
          <w:rFonts w:cs="Times New Roman"/>
          <w:szCs w:val="24"/>
        </w:rPr>
        <w:t>Kialakulásának körülményei</w:t>
      </w:r>
    </w:p>
    <w:p w:rsidR="00645B59" w:rsidRPr="00D52605" w:rsidRDefault="00645B59" w:rsidP="00645B59">
      <w:pPr>
        <w:spacing w:after="0"/>
        <w:ind w:left="1418"/>
        <w:rPr>
          <w:rFonts w:cs="Times New Roman"/>
          <w:szCs w:val="24"/>
        </w:rPr>
      </w:pPr>
      <w:r w:rsidRPr="00D52605">
        <w:rPr>
          <w:rFonts w:cs="Times New Roman"/>
          <w:szCs w:val="24"/>
        </w:rPr>
        <w:t>Alapmennyiségek és mértékegységei</w:t>
      </w:r>
    </w:p>
    <w:p w:rsidR="00645B59" w:rsidRPr="00D52605" w:rsidRDefault="00645B59" w:rsidP="00645B59">
      <w:pPr>
        <w:spacing w:after="0"/>
        <w:ind w:left="1418"/>
        <w:rPr>
          <w:rFonts w:cs="Times New Roman"/>
          <w:szCs w:val="24"/>
        </w:rPr>
      </w:pPr>
      <w:r w:rsidRPr="00D52605">
        <w:rPr>
          <w:rFonts w:cs="Times New Roman"/>
          <w:szCs w:val="24"/>
        </w:rPr>
        <w:t>Származtatott egységek</w:t>
      </w:r>
    </w:p>
    <w:p w:rsidR="00645B59" w:rsidRPr="00D52605" w:rsidRDefault="00645B59" w:rsidP="00645B59">
      <w:pPr>
        <w:spacing w:after="0"/>
        <w:ind w:left="1418"/>
        <w:rPr>
          <w:rFonts w:cs="Times New Roman"/>
          <w:szCs w:val="24"/>
        </w:rPr>
      </w:pPr>
      <w:r w:rsidRPr="00D52605">
        <w:rPr>
          <w:rFonts w:cs="Times New Roman"/>
          <w:szCs w:val="24"/>
        </w:rPr>
        <w:t>A prefixumok</w:t>
      </w:r>
    </w:p>
    <w:p w:rsidR="00645B59" w:rsidRPr="00D52605" w:rsidRDefault="00645B59" w:rsidP="00645B59">
      <w:pPr>
        <w:spacing w:after="0"/>
        <w:ind w:left="567"/>
        <w:rPr>
          <w:rFonts w:cs="Times New Roman"/>
          <w:b/>
          <w:szCs w:val="24"/>
        </w:rPr>
      </w:pPr>
      <w:r w:rsidRPr="00D52605">
        <w:rPr>
          <w:rFonts w:cs="Times New Roman"/>
          <w:b/>
          <w:szCs w:val="24"/>
        </w:rPr>
        <w:t>A laboratóriumi mérések fontosabb szabályai</w:t>
      </w:r>
    </w:p>
    <w:p w:rsidR="00645B59" w:rsidRPr="00D52605" w:rsidRDefault="00645B59" w:rsidP="00645B59">
      <w:pPr>
        <w:spacing w:after="0"/>
        <w:ind w:left="1418"/>
        <w:rPr>
          <w:rFonts w:cs="Times New Roman"/>
          <w:szCs w:val="24"/>
        </w:rPr>
      </w:pPr>
      <w:r w:rsidRPr="00D52605">
        <w:rPr>
          <w:rFonts w:cs="Times New Roman"/>
          <w:szCs w:val="24"/>
        </w:rPr>
        <w:t>A laboratórium rendje</w:t>
      </w:r>
    </w:p>
    <w:p w:rsidR="00645B59" w:rsidRPr="00D52605" w:rsidRDefault="00645B59" w:rsidP="00645B59">
      <w:pPr>
        <w:spacing w:after="0"/>
        <w:ind w:left="1418"/>
        <w:rPr>
          <w:rFonts w:cs="Times New Roman"/>
          <w:szCs w:val="24"/>
        </w:rPr>
      </w:pPr>
      <w:r w:rsidRPr="00D52605">
        <w:rPr>
          <w:rFonts w:cs="Times New Roman"/>
          <w:szCs w:val="24"/>
        </w:rPr>
        <w:t xml:space="preserve">Munkavédelmi és biztonsági szabályok </w:t>
      </w:r>
    </w:p>
    <w:p w:rsidR="00645B59" w:rsidRPr="00D52605" w:rsidRDefault="00645B59" w:rsidP="00645B59">
      <w:pPr>
        <w:spacing w:after="0"/>
        <w:ind w:left="1418"/>
        <w:rPr>
          <w:rFonts w:cs="Times New Roman"/>
          <w:szCs w:val="24"/>
        </w:rPr>
      </w:pPr>
      <w:r w:rsidRPr="00D52605">
        <w:rPr>
          <w:rFonts w:cs="Times New Roman"/>
          <w:szCs w:val="24"/>
        </w:rPr>
        <w:t>Villamos áram élettani hatásai</w:t>
      </w:r>
    </w:p>
    <w:p w:rsidR="00645B59" w:rsidRPr="00D52605" w:rsidRDefault="00645B59" w:rsidP="00645B59">
      <w:pPr>
        <w:spacing w:after="0"/>
        <w:ind w:left="1418"/>
        <w:rPr>
          <w:rFonts w:cs="Times New Roman"/>
          <w:szCs w:val="24"/>
        </w:rPr>
      </w:pPr>
      <w:r w:rsidRPr="00D52605">
        <w:rPr>
          <w:rFonts w:cs="Times New Roman"/>
          <w:szCs w:val="24"/>
        </w:rPr>
        <w:t>Elsősegélynyújtás villamos balesetek esetében</w:t>
      </w:r>
    </w:p>
    <w:p w:rsidR="00645B59" w:rsidRPr="00D52605" w:rsidRDefault="00645B59" w:rsidP="00645B59">
      <w:pPr>
        <w:spacing w:after="0"/>
        <w:ind w:left="1418"/>
        <w:rPr>
          <w:rFonts w:cs="Times New Roman"/>
          <w:szCs w:val="24"/>
        </w:rPr>
      </w:pPr>
      <w:r w:rsidRPr="00D52605">
        <w:rPr>
          <w:rFonts w:cs="Times New Roman"/>
          <w:szCs w:val="24"/>
        </w:rPr>
        <w:t xml:space="preserve">A mérések szervezése és menete </w:t>
      </w:r>
    </w:p>
    <w:p w:rsidR="00645B59" w:rsidRPr="00D52605" w:rsidRDefault="00645B59" w:rsidP="00645B59">
      <w:pPr>
        <w:spacing w:after="0"/>
        <w:ind w:left="1418"/>
        <w:rPr>
          <w:rFonts w:cs="Times New Roman"/>
          <w:szCs w:val="24"/>
        </w:rPr>
      </w:pPr>
      <w:r w:rsidRPr="00D52605">
        <w:rPr>
          <w:rFonts w:cs="Times New Roman"/>
          <w:szCs w:val="24"/>
        </w:rPr>
        <w:t>A mérési jegyzőkönyv</w:t>
      </w:r>
    </w:p>
    <w:p w:rsidR="00645B59" w:rsidRPr="00D52605" w:rsidRDefault="00645B59" w:rsidP="00645B59">
      <w:pPr>
        <w:spacing w:after="0"/>
        <w:ind w:left="567"/>
        <w:rPr>
          <w:rFonts w:cs="Times New Roman"/>
          <w:b/>
          <w:szCs w:val="24"/>
        </w:rPr>
      </w:pPr>
      <w:r w:rsidRPr="00D52605">
        <w:rPr>
          <w:rFonts w:cs="Times New Roman"/>
          <w:b/>
          <w:szCs w:val="24"/>
        </w:rPr>
        <w:t>Érintésvédelem</w:t>
      </w:r>
    </w:p>
    <w:p w:rsidR="00645B59" w:rsidRPr="00D52605" w:rsidRDefault="00645B59" w:rsidP="00645B59">
      <w:pPr>
        <w:spacing w:after="0"/>
        <w:ind w:left="1418"/>
        <w:rPr>
          <w:rFonts w:cs="Times New Roman"/>
          <w:szCs w:val="24"/>
        </w:rPr>
      </w:pPr>
      <w:r w:rsidRPr="00D52605">
        <w:rPr>
          <w:rFonts w:cs="Times New Roman"/>
          <w:szCs w:val="24"/>
        </w:rPr>
        <w:t>Érintésvédelem módjai</w:t>
      </w:r>
    </w:p>
    <w:p w:rsidR="00645B59" w:rsidRPr="00D52605" w:rsidRDefault="00645B59" w:rsidP="00645B59">
      <w:pPr>
        <w:spacing w:after="0"/>
        <w:ind w:left="1418"/>
        <w:rPr>
          <w:rFonts w:cs="Times New Roman"/>
          <w:szCs w:val="24"/>
        </w:rPr>
      </w:pPr>
      <w:r w:rsidRPr="00D52605">
        <w:rPr>
          <w:rFonts w:cs="Times New Roman"/>
          <w:szCs w:val="24"/>
        </w:rPr>
        <w:t>Érintésvédelem szükségessége</w:t>
      </w:r>
    </w:p>
    <w:p w:rsidR="00645B59" w:rsidRPr="00D52605" w:rsidRDefault="00645B59" w:rsidP="00645B59">
      <w:pPr>
        <w:spacing w:after="0"/>
        <w:ind w:left="1418"/>
        <w:rPr>
          <w:rFonts w:cs="Times New Roman"/>
        </w:rPr>
      </w:pPr>
      <w:r w:rsidRPr="00D52605">
        <w:rPr>
          <w:rFonts w:cs="Times New Roman"/>
          <w:szCs w:val="24"/>
        </w:rPr>
        <w:t>Munkavégzés feszültség alatti berendezésen</w:t>
      </w:r>
    </w:p>
    <w:p w:rsidR="00FB6DBC" w:rsidRPr="00D52605" w:rsidRDefault="00FB6DBC" w:rsidP="00FB6DBC">
      <w:pPr>
        <w:tabs>
          <w:tab w:val="left" w:pos="1418"/>
          <w:tab w:val="right" w:pos="9072"/>
        </w:tabs>
        <w:spacing w:after="0"/>
        <w:ind w:left="851"/>
        <w:rPr>
          <w:rFonts w:cs="Times New Roman"/>
        </w:rPr>
      </w:pPr>
    </w:p>
    <w:p w:rsidR="00FB6DBC" w:rsidRPr="00D52605" w:rsidRDefault="00676812"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Egyenáramú villamos alapmérések</w:t>
      </w:r>
    </w:p>
    <w:p w:rsidR="00676812" w:rsidRPr="00D52605" w:rsidRDefault="00676812" w:rsidP="00676812">
      <w:pPr>
        <w:spacing w:after="0"/>
        <w:ind w:left="567"/>
        <w:rPr>
          <w:rFonts w:cs="Times New Roman"/>
          <w:szCs w:val="24"/>
        </w:rPr>
      </w:pPr>
      <w:r w:rsidRPr="00D52605">
        <w:rPr>
          <w:rFonts w:cs="Times New Roman"/>
          <w:szCs w:val="24"/>
        </w:rPr>
        <w:t>Az áramkörök összeállításának szabályai</w:t>
      </w:r>
    </w:p>
    <w:p w:rsidR="00676812" w:rsidRPr="00D52605" w:rsidRDefault="00676812" w:rsidP="00676812">
      <w:pPr>
        <w:spacing w:after="0"/>
        <w:ind w:left="567"/>
        <w:rPr>
          <w:rFonts w:cs="Times New Roman"/>
          <w:szCs w:val="24"/>
        </w:rPr>
      </w:pPr>
      <w:r w:rsidRPr="00D52605">
        <w:rPr>
          <w:rFonts w:cs="Times New Roman"/>
          <w:szCs w:val="24"/>
        </w:rPr>
        <w:t>Ellenállás mérési módszerek</w:t>
      </w:r>
    </w:p>
    <w:p w:rsidR="00676812" w:rsidRPr="00D52605" w:rsidRDefault="00676812" w:rsidP="00676812">
      <w:pPr>
        <w:spacing w:after="0"/>
        <w:ind w:left="1418"/>
        <w:rPr>
          <w:rFonts w:cs="Times New Roman"/>
          <w:szCs w:val="24"/>
        </w:rPr>
      </w:pPr>
      <w:r w:rsidRPr="00D52605">
        <w:rPr>
          <w:rFonts w:cs="Times New Roman"/>
          <w:szCs w:val="24"/>
        </w:rPr>
        <w:t>Kis értékű ellenállás mérése Ohm törvénye alapján</w:t>
      </w:r>
    </w:p>
    <w:p w:rsidR="00676812" w:rsidRPr="00D52605" w:rsidRDefault="00676812" w:rsidP="00676812">
      <w:pPr>
        <w:spacing w:after="0"/>
        <w:ind w:left="1418"/>
        <w:rPr>
          <w:rFonts w:cs="Times New Roman"/>
          <w:szCs w:val="24"/>
        </w:rPr>
      </w:pPr>
      <w:r w:rsidRPr="00D52605">
        <w:rPr>
          <w:rFonts w:cs="Times New Roman"/>
          <w:szCs w:val="24"/>
        </w:rPr>
        <w:t>Nagy értékű ellenállás mérése Ohm törvénye alapján</w:t>
      </w:r>
    </w:p>
    <w:p w:rsidR="00676812" w:rsidRPr="00D52605" w:rsidRDefault="00676812" w:rsidP="00676812">
      <w:pPr>
        <w:spacing w:after="0"/>
        <w:ind w:left="1418"/>
        <w:rPr>
          <w:rFonts w:cs="Times New Roman"/>
          <w:szCs w:val="24"/>
        </w:rPr>
      </w:pPr>
      <w:r w:rsidRPr="00D52605">
        <w:rPr>
          <w:rFonts w:cs="Times New Roman"/>
          <w:szCs w:val="24"/>
        </w:rPr>
        <w:t>Ellenállás mérése feszültségesések összehasonlításával</w:t>
      </w:r>
    </w:p>
    <w:p w:rsidR="00676812" w:rsidRPr="00D52605" w:rsidRDefault="00676812" w:rsidP="00676812">
      <w:pPr>
        <w:spacing w:after="0"/>
        <w:ind w:left="1418"/>
        <w:rPr>
          <w:rFonts w:cs="Times New Roman"/>
          <w:szCs w:val="24"/>
        </w:rPr>
      </w:pPr>
      <w:r w:rsidRPr="00D52605">
        <w:rPr>
          <w:rFonts w:cs="Times New Roman"/>
          <w:szCs w:val="24"/>
        </w:rPr>
        <w:t>Ellenállás mérése áramerősségek összehasonlításával</w:t>
      </w:r>
    </w:p>
    <w:p w:rsidR="00676812" w:rsidRPr="00D52605" w:rsidRDefault="00676812" w:rsidP="00676812">
      <w:pPr>
        <w:spacing w:after="0"/>
        <w:ind w:left="1418"/>
        <w:rPr>
          <w:rFonts w:cs="Times New Roman"/>
          <w:szCs w:val="24"/>
        </w:rPr>
      </w:pPr>
      <w:r w:rsidRPr="00D52605">
        <w:rPr>
          <w:rFonts w:cs="Times New Roman"/>
          <w:szCs w:val="24"/>
        </w:rPr>
        <w:t>Ellenállás mérése Wheatstone– híddal</w:t>
      </w:r>
    </w:p>
    <w:p w:rsidR="00676812" w:rsidRPr="00D52605" w:rsidRDefault="00676812" w:rsidP="00676812">
      <w:pPr>
        <w:spacing w:after="0"/>
        <w:ind w:left="1418"/>
        <w:rPr>
          <w:rFonts w:cs="Times New Roman"/>
          <w:szCs w:val="24"/>
        </w:rPr>
      </w:pPr>
      <w:r w:rsidRPr="00D52605">
        <w:rPr>
          <w:rFonts w:cs="Times New Roman"/>
          <w:szCs w:val="24"/>
        </w:rPr>
        <w:t xml:space="preserve">Az ellenállások hőmérsékletfüggésének vizsgálata </w:t>
      </w:r>
    </w:p>
    <w:p w:rsidR="00676812" w:rsidRPr="00D52605" w:rsidRDefault="00676812" w:rsidP="00676812">
      <w:pPr>
        <w:spacing w:after="0"/>
        <w:ind w:left="1418"/>
        <w:rPr>
          <w:rFonts w:cs="Times New Roman"/>
          <w:szCs w:val="24"/>
        </w:rPr>
      </w:pPr>
      <w:r w:rsidRPr="00D52605">
        <w:rPr>
          <w:rFonts w:cs="Times New Roman"/>
          <w:szCs w:val="24"/>
        </w:rPr>
        <w:t>Feszültségfüggő ellenállás vizsgálata</w:t>
      </w:r>
    </w:p>
    <w:p w:rsidR="00676812" w:rsidRPr="00D52605" w:rsidRDefault="00676812" w:rsidP="00676812">
      <w:pPr>
        <w:spacing w:after="0"/>
        <w:ind w:left="1418"/>
        <w:rPr>
          <w:rFonts w:cs="Times New Roman"/>
          <w:szCs w:val="24"/>
        </w:rPr>
      </w:pPr>
      <w:r w:rsidRPr="00D52605">
        <w:rPr>
          <w:rFonts w:cs="Times New Roman"/>
          <w:szCs w:val="24"/>
        </w:rPr>
        <w:t>Fényfüggő ellenállások vizsgálata</w:t>
      </w:r>
    </w:p>
    <w:p w:rsidR="00676812" w:rsidRPr="00D52605" w:rsidRDefault="00676812" w:rsidP="00676812">
      <w:pPr>
        <w:spacing w:after="0"/>
        <w:ind w:left="1418"/>
        <w:rPr>
          <w:rFonts w:cs="Times New Roman"/>
          <w:szCs w:val="24"/>
        </w:rPr>
      </w:pPr>
      <w:r w:rsidRPr="00D52605">
        <w:rPr>
          <w:rFonts w:cs="Times New Roman"/>
          <w:szCs w:val="24"/>
        </w:rPr>
        <w:t>Ellenállások soros kapcsolásának vizsgálata</w:t>
      </w:r>
    </w:p>
    <w:p w:rsidR="00676812" w:rsidRPr="00D52605" w:rsidRDefault="00676812" w:rsidP="00676812">
      <w:pPr>
        <w:spacing w:after="0"/>
        <w:ind w:left="1418"/>
        <w:rPr>
          <w:rFonts w:cs="Times New Roman"/>
          <w:szCs w:val="24"/>
        </w:rPr>
      </w:pPr>
      <w:r w:rsidRPr="00D52605">
        <w:rPr>
          <w:rFonts w:cs="Times New Roman"/>
          <w:szCs w:val="24"/>
        </w:rPr>
        <w:t>Ellenállások párhuzamos kapcsolásának vizsgálata</w:t>
      </w:r>
    </w:p>
    <w:p w:rsidR="00676812" w:rsidRPr="00D52605" w:rsidRDefault="00676812" w:rsidP="00676812">
      <w:pPr>
        <w:spacing w:after="0"/>
        <w:ind w:left="1418"/>
        <w:rPr>
          <w:rFonts w:cs="Times New Roman"/>
          <w:szCs w:val="24"/>
        </w:rPr>
      </w:pPr>
      <w:r w:rsidRPr="00D52605">
        <w:rPr>
          <w:rFonts w:cs="Times New Roman"/>
          <w:szCs w:val="24"/>
        </w:rPr>
        <w:t>Ellenállások, vegyes kapcsolásának vizsgálata</w:t>
      </w:r>
    </w:p>
    <w:p w:rsidR="00676812" w:rsidRPr="00D52605" w:rsidRDefault="00676812" w:rsidP="00676812">
      <w:pPr>
        <w:spacing w:after="0"/>
        <w:ind w:left="1418"/>
        <w:rPr>
          <w:rFonts w:cs="Times New Roman"/>
          <w:szCs w:val="24"/>
        </w:rPr>
      </w:pPr>
      <w:r w:rsidRPr="00D52605">
        <w:rPr>
          <w:rFonts w:cs="Times New Roman"/>
          <w:szCs w:val="24"/>
        </w:rPr>
        <w:t>Szigetelési ellenállás vizsgálata</w:t>
      </w:r>
    </w:p>
    <w:p w:rsidR="00676812" w:rsidRPr="00D52605" w:rsidRDefault="00676812" w:rsidP="00676812">
      <w:pPr>
        <w:spacing w:after="0"/>
        <w:ind w:left="1418"/>
        <w:rPr>
          <w:rFonts w:cs="Times New Roman"/>
          <w:szCs w:val="24"/>
        </w:rPr>
      </w:pPr>
      <w:r w:rsidRPr="00D52605">
        <w:rPr>
          <w:rFonts w:cs="Times New Roman"/>
          <w:szCs w:val="24"/>
        </w:rPr>
        <w:t>Feszültségosztók vizsgálata</w:t>
      </w:r>
    </w:p>
    <w:p w:rsidR="00676812" w:rsidRPr="00D52605" w:rsidRDefault="00676812" w:rsidP="00676812">
      <w:pPr>
        <w:spacing w:after="0"/>
        <w:ind w:left="1418"/>
        <w:rPr>
          <w:rFonts w:cs="Times New Roman"/>
          <w:szCs w:val="24"/>
        </w:rPr>
      </w:pPr>
      <w:r w:rsidRPr="00D52605">
        <w:rPr>
          <w:rFonts w:cs="Times New Roman"/>
          <w:szCs w:val="24"/>
        </w:rPr>
        <w:t>Potenciométerek vizsgálata</w:t>
      </w:r>
    </w:p>
    <w:p w:rsidR="00676812" w:rsidRPr="00D52605" w:rsidRDefault="00676812" w:rsidP="00676812">
      <w:pPr>
        <w:spacing w:after="0"/>
        <w:ind w:left="1418"/>
        <w:rPr>
          <w:rFonts w:cs="Times New Roman"/>
          <w:szCs w:val="24"/>
        </w:rPr>
      </w:pPr>
      <w:r w:rsidRPr="00D52605">
        <w:rPr>
          <w:rFonts w:cs="Times New Roman"/>
          <w:szCs w:val="24"/>
        </w:rPr>
        <w:t>Relék és relés áramkörök vizsgálata</w:t>
      </w:r>
    </w:p>
    <w:p w:rsidR="00676812" w:rsidRPr="00D52605" w:rsidRDefault="00676812" w:rsidP="00676812">
      <w:pPr>
        <w:spacing w:after="0"/>
        <w:ind w:left="1418"/>
        <w:rPr>
          <w:rFonts w:cs="Times New Roman"/>
          <w:szCs w:val="24"/>
        </w:rPr>
      </w:pPr>
      <w:r w:rsidRPr="00D52605">
        <w:rPr>
          <w:rFonts w:cs="Times New Roman"/>
          <w:szCs w:val="24"/>
        </w:rPr>
        <w:t>Kondenzátor töltési, kisütési folyamatának vizsgálata</w:t>
      </w:r>
    </w:p>
    <w:p w:rsidR="00676812" w:rsidRPr="00D52605" w:rsidRDefault="00676812" w:rsidP="00676812">
      <w:pPr>
        <w:spacing w:after="0"/>
        <w:ind w:left="567"/>
        <w:rPr>
          <w:rFonts w:cs="Times New Roman"/>
          <w:szCs w:val="24"/>
        </w:rPr>
      </w:pPr>
      <w:r w:rsidRPr="00D52605">
        <w:rPr>
          <w:rFonts w:cs="Times New Roman"/>
          <w:szCs w:val="24"/>
        </w:rPr>
        <w:t>A villamos teljesítmény és a villamos áram hőhatásának vizsgálata</w:t>
      </w:r>
    </w:p>
    <w:p w:rsidR="00676812" w:rsidRPr="00D52605" w:rsidRDefault="00676812" w:rsidP="00676812">
      <w:pPr>
        <w:spacing w:after="0"/>
        <w:ind w:left="1418"/>
        <w:rPr>
          <w:rFonts w:cs="Times New Roman"/>
          <w:szCs w:val="24"/>
        </w:rPr>
      </w:pPr>
      <w:r w:rsidRPr="00D52605">
        <w:rPr>
          <w:rFonts w:cs="Times New Roman"/>
          <w:szCs w:val="24"/>
        </w:rPr>
        <w:t>Az egyenáramú teljesítmény mérése</w:t>
      </w:r>
    </w:p>
    <w:p w:rsidR="00676812" w:rsidRPr="00D52605" w:rsidRDefault="00676812" w:rsidP="00676812">
      <w:pPr>
        <w:spacing w:after="0"/>
        <w:ind w:left="1418"/>
        <w:rPr>
          <w:rFonts w:cs="Times New Roman"/>
          <w:szCs w:val="24"/>
        </w:rPr>
      </w:pPr>
      <w:r w:rsidRPr="00D52605">
        <w:rPr>
          <w:rFonts w:cs="Times New Roman"/>
          <w:szCs w:val="24"/>
        </w:rPr>
        <w:t xml:space="preserve">A vízforraló hatásfokának meghatározása </w:t>
      </w:r>
    </w:p>
    <w:p w:rsidR="00676812" w:rsidRPr="00D52605" w:rsidRDefault="00676812" w:rsidP="00676812">
      <w:pPr>
        <w:spacing w:after="0"/>
        <w:ind w:left="567"/>
        <w:rPr>
          <w:rFonts w:cs="Times New Roman"/>
          <w:szCs w:val="24"/>
        </w:rPr>
      </w:pPr>
      <w:r w:rsidRPr="00D52605">
        <w:rPr>
          <w:rFonts w:cs="Times New Roman"/>
          <w:szCs w:val="24"/>
        </w:rPr>
        <w:t>Energiaforrások vizsgálata, mérése</w:t>
      </w:r>
    </w:p>
    <w:p w:rsidR="00676812" w:rsidRPr="00D52605" w:rsidRDefault="00676812" w:rsidP="00676812">
      <w:pPr>
        <w:spacing w:after="0"/>
        <w:ind w:left="1418"/>
        <w:rPr>
          <w:rFonts w:cs="Times New Roman"/>
          <w:szCs w:val="24"/>
        </w:rPr>
      </w:pPr>
      <w:r w:rsidRPr="00D52605">
        <w:rPr>
          <w:rFonts w:cs="Times New Roman"/>
          <w:szCs w:val="24"/>
        </w:rPr>
        <w:t>Energiaforrások belső ellenállásának leadott teljesítményének és hatásfokának vizsgálata</w:t>
      </w:r>
    </w:p>
    <w:p w:rsidR="00676812" w:rsidRPr="00D52605" w:rsidRDefault="00676812" w:rsidP="00676812">
      <w:pPr>
        <w:spacing w:after="0"/>
        <w:ind w:left="1418"/>
        <w:rPr>
          <w:rFonts w:cs="Times New Roman"/>
          <w:szCs w:val="24"/>
        </w:rPr>
      </w:pPr>
      <w:r w:rsidRPr="00D52605">
        <w:rPr>
          <w:rFonts w:cs="Times New Roman"/>
          <w:szCs w:val="24"/>
        </w:rPr>
        <w:t>Energiaforrások soros és párhuzamos kapcsolásának vizsgálata</w:t>
      </w:r>
    </w:p>
    <w:p w:rsidR="00676812" w:rsidRPr="00D52605" w:rsidRDefault="00676812" w:rsidP="00676812">
      <w:pPr>
        <w:spacing w:after="0"/>
        <w:ind w:left="1418"/>
        <w:rPr>
          <w:rFonts w:cs="Times New Roman"/>
          <w:szCs w:val="24"/>
        </w:rPr>
      </w:pPr>
      <w:r w:rsidRPr="00D52605">
        <w:rPr>
          <w:rFonts w:cs="Times New Roman"/>
          <w:szCs w:val="24"/>
        </w:rPr>
        <w:t>Hálózatok helyettesítő képének meghatározása</w:t>
      </w:r>
    </w:p>
    <w:p w:rsidR="00676812" w:rsidRPr="00D52605" w:rsidRDefault="00676812" w:rsidP="00676812">
      <w:pPr>
        <w:spacing w:after="0"/>
        <w:ind w:left="1418"/>
        <w:rPr>
          <w:rFonts w:cs="Times New Roman"/>
        </w:rPr>
      </w:pPr>
      <w:r w:rsidRPr="00D52605">
        <w:rPr>
          <w:rFonts w:cs="Times New Roman"/>
        </w:rPr>
        <w:t>A Thevenin-tétel alkalmazása</w:t>
      </w:r>
    </w:p>
    <w:p w:rsidR="00676812" w:rsidRPr="00D52605" w:rsidRDefault="00676812" w:rsidP="00676812">
      <w:pPr>
        <w:spacing w:after="0"/>
        <w:ind w:left="1418"/>
        <w:rPr>
          <w:rFonts w:cs="Times New Roman"/>
        </w:rPr>
      </w:pPr>
      <w:r w:rsidRPr="00D52605">
        <w:rPr>
          <w:rFonts w:cs="Times New Roman"/>
        </w:rPr>
        <w:t>Generátorok összekapcsolása</w:t>
      </w:r>
    </w:p>
    <w:p w:rsidR="00676812" w:rsidRPr="00D52605" w:rsidRDefault="00676812" w:rsidP="00676812">
      <w:pPr>
        <w:spacing w:after="0"/>
        <w:ind w:left="1418"/>
        <w:rPr>
          <w:rFonts w:cs="Times New Roman"/>
        </w:rPr>
      </w:pPr>
      <w:r w:rsidRPr="00D52605">
        <w:rPr>
          <w:rFonts w:cs="Times New Roman"/>
        </w:rPr>
        <w:t>Áramgenerátor</w:t>
      </w:r>
    </w:p>
    <w:p w:rsidR="00676812" w:rsidRPr="00D52605" w:rsidRDefault="00676812" w:rsidP="00676812">
      <w:pPr>
        <w:spacing w:after="0"/>
        <w:ind w:left="1418"/>
        <w:rPr>
          <w:rFonts w:cs="Times New Roman"/>
        </w:rPr>
      </w:pPr>
      <w:r w:rsidRPr="00D52605">
        <w:rPr>
          <w:rFonts w:cs="Times New Roman"/>
        </w:rPr>
        <w:t>Hatásfok meghatározása, illesztés</w:t>
      </w:r>
    </w:p>
    <w:p w:rsidR="00FB6DBC" w:rsidRPr="00D52605" w:rsidRDefault="00FB6DBC" w:rsidP="00FB6DBC">
      <w:pPr>
        <w:tabs>
          <w:tab w:val="left" w:pos="1418"/>
          <w:tab w:val="right" w:pos="9072"/>
        </w:tabs>
        <w:spacing w:after="0"/>
        <w:ind w:left="851"/>
        <w:rPr>
          <w:rFonts w:cs="Times New Roman"/>
        </w:rPr>
      </w:pPr>
    </w:p>
    <w:p w:rsidR="00FB6DBC" w:rsidRPr="00D52605" w:rsidRDefault="00676812" w:rsidP="00FB6DBC">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Váltakozó áramú villamos alapmérések</w:t>
      </w:r>
    </w:p>
    <w:p w:rsidR="00676812" w:rsidRPr="00D52605" w:rsidRDefault="00676812" w:rsidP="00676812">
      <w:pPr>
        <w:spacing w:after="0"/>
        <w:ind w:left="851"/>
        <w:rPr>
          <w:rFonts w:cs="Times New Roman"/>
        </w:rPr>
      </w:pPr>
      <w:r w:rsidRPr="00D52605">
        <w:rPr>
          <w:rFonts w:cs="Times New Roman"/>
        </w:rPr>
        <w:t>A jelgenerátor felépítése, kezelőszervei</w:t>
      </w:r>
    </w:p>
    <w:p w:rsidR="00676812" w:rsidRPr="00D52605" w:rsidRDefault="00676812" w:rsidP="00676812">
      <w:pPr>
        <w:spacing w:after="0"/>
        <w:ind w:left="851"/>
        <w:rPr>
          <w:rFonts w:cs="Times New Roman"/>
        </w:rPr>
      </w:pPr>
      <w:r w:rsidRPr="00D52605">
        <w:rPr>
          <w:rFonts w:cs="Times New Roman"/>
        </w:rPr>
        <w:t>Az oszcilloszkóp működése és kezelőszervei</w:t>
      </w:r>
    </w:p>
    <w:p w:rsidR="00676812" w:rsidRPr="00D52605" w:rsidRDefault="00676812" w:rsidP="00676812">
      <w:pPr>
        <w:spacing w:after="0"/>
        <w:ind w:left="851"/>
        <w:rPr>
          <w:rFonts w:cs="Times New Roman"/>
        </w:rPr>
      </w:pPr>
      <w:r w:rsidRPr="00D52605">
        <w:rPr>
          <w:rFonts w:cs="Times New Roman"/>
        </w:rPr>
        <w:t>Mérések oszcilloszkóppal</w:t>
      </w:r>
    </w:p>
    <w:p w:rsidR="00676812" w:rsidRPr="00D52605" w:rsidRDefault="00676812" w:rsidP="00676812">
      <w:pPr>
        <w:spacing w:after="0"/>
        <w:ind w:left="1418"/>
        <w:rPr>
          <w:rFonts w:cs="Times New Roman"/>
        </w:rPr>
      </w:pPr>
      <w:r w:rsidRPr="00D52605">
        <w:rPr>
          <w:rFonts w:cs="Times New Roman"/>
        </w:rPr>
        <w:t>Szinuszos jel jellemzőinek mérése oszcilloszkóppal</w:t>
      </w:r>
    </w:p>
    <w:p w:rsidR="00676812" w:rsidRPr="00D52605" w:rsidRDefault="00676812" w:rsidP="00676812">
      <w:pPr>
        <w:spacing w:after="0"/>
        <w:ind w:left="1418"/>
        <w:rPr>
          <w:rFonts w:cs="Times New Roman"/>
        </w:rPr>
      </w:pPr>
      <w:r w:rsidRPr="00D52605">
        <w:rPr>
          <w:rFonts w:cs="Times New Roman"/>
        </w:rPr>
        <w:t>Fáziskülönbség mérése kétsugaras üzemmódban</w:t>
      </w:r>
    </w:p>
    <w:p w:rsidR="00676812" w:rsidRPr="00D52605" w:rsidRDefault="00676812" w:rsidP="00676812">
      <w:pPr>
        <w:spacing w:after="0"/>
        <w:ind w:left="851"/>
        <w:rPr>
          <w:rFonts w:cs="Times New Roman"/>
        </w:rPr>
      </w:pPr>
      <w:r w:rsidRPr="00D52605">
        <w:rPr>
          <w:rFonts w:cs="Times New Roman"/>
        </w:rPr>
        <w:t>Váltakozó áramú áramkörök mérése</w:t>
      </w:r>
    </w:p>
    <w:p w:rsidR="00676812" w:rsidRPr="00D52605" w:rsidRDefault="00676812" w:rsidP="00676812">
      <w:pPr>
        <w:spacing w:after="0"/>
        <w:ind w:left="1418"/>
        <w:rPr>
          <w:rFonts w:cs="Times New Roman"/>
        </w:rPr>
      </w:pPr>
      <w:r w:rsidRPr="00D52605">
        <w:rPr>
          <w:rFonts w:cs="Times New Roman"/>
        </w:rPr>
        <w:t>Induktív ellenállás (reaktancia)  mérése</w:t>
      </w:r>
    </w:p>
    <w:p w:rsidR="00676812" w:rsidRPr="00D52605" w:rsidRDefault="00676812" w:rsidP="00676812">
      <w:pPr>
        <w:spacing w:after="0"/>
        <w:ind w:left="1418"/>
        <w:rPr>
          <w:rFonts w:cs="Times New Roman"/>
        </w:rPr>
      </w:pPr>
      <w:r w:rsidRPr="00D52605">
        <w:rPr>
          <w:rFonts w:cs="Times New Roman"/>
        </w:rPr>
        <w:t>Kondenzátor kapacitív ellenállásának mérése</w:t>
      </w:r>
    </w:p>
    <w:p w:rsidR="00676812" w:rsidRPr="00D52605" w:rsidRDefault="00676812" w:rsidP="00676812">
      <w:pPr>
        <w:spacing w:after="0"/>
        <w:ind w:left="1418"/>
        <w:rPr>
          <w:rFonts w:cs="Times New Roman"/>
        </w:rPr>
      </w:pPr>
      <w:r w:rsidRPr="00D52605">
        <w:rPr>
          <w:rFonts w:cs="Times New Roman"/>
        </w:rPr>
        <w:t>Az impedancia értékének meghatározása</w:t>
      </w:r>
    </w:p>
    <w:p w:rsidR="00676812" w:rsidRPr="00D52605" w:rsidRDefault="00676812" w:rsidP="00676812">
      <w:pPr>
        <w:spacing w:after="0"/>
        <w:ind w:left="1418"/>
        <w:rPr>
          <w:rFonts w:cs="Times New Roman"/>
        </w:rPr>
      </w:pPr>
      <w:r w:rsidRPr="00D52605">
        <w:rPr>
          <w:rFonts w:cs="Times New Roman"/>
        </w:rPr>
        <w:t>Soros és párhuzamos R-L kapcsolás jellemzőinek mérése</w:t>
      </w:r>
    </w:p>
    <w:p w:rsidR="00676812" w:rsidRPr="00D52605" w:rsidRDefault="00676812" w:rsidP="00676812">
      <w:pPr>
        <w:spacing w:after="0"/>
        <w:ind w:left="1418"/>
        <w:rPr>
          <w:rFonts w:cs="Times New Roman"/>
        </w:rPr>
      </w:pPr>
      <w:r w:rsidRPr="00D52605">
        <w:rPr>
          <w:rFonts w:cs="Times New Roman"/>
        </w:rPr>
        <w:t>Soros és párhuzamos R-C kapcsolás jellemzőinek mérése</w:t>
      </w:r>
    </w:p>
    <w:p w:rsidR="00676812" w:rsidRPr="00D52605" w:rsidRDefault="00676812" w:rsidP="00676812">
      <w:pPr>
        <w:spacing w:after="0"/>
        <w:ind w:left="1418"/>
        <w:rPr>
          <w:rFonts w:cs="Times New Roman"/>
        </w:rPr>
      </w:pPr>
      <w:r w:rsidRPr="00D52605">
        <w:rPr>
          <w:rFonts w:cs="Times New Roman"/>
        </w:rPr>
        <w:t>Rezgőkörök vizsgálata</w:t>
      </w:r>
    </w:p>
    <w:p w:rsidR="00676812" w:rsidRPr="00D52605" w:rsidRDefault="00676812" w:rsidP="00676812">
      <w:pPr>
        <w:spacing w:after="0"/>
        <w:ind w:left="851"/>
        <w:rPr>
          <w:rFonts w:cs="Times New Roman"/>
        </w:rPr>
      </w:pPr>
      <w:r w:rsidRPr="00D52605">
        <w:rPr>
          <w:rFonts w:cs="Times New Roman"/>
        </w:rPr>
        <w:t>Egyfázisú váltakozó áramú teljesítmény mérése</w:t>
      </w:r>
    </w:p>
    <w:p w:rsidR="00676812" w:rsidRPr="00D52605" w:rsidRDefault="00676812" w:rsidP="00676812">
      <w:pPr>
        <w:spacing w:after="0"/>
        <w:ind w:left="851"/>
        <w:rPr>
          <w:rFonts w:cs="Times New Roman"/>
        </w:rPr>
      </w:pPr>
      <w:r w:rsidRPr="00D52605">
        <w:rPr>
          <w:rFonts w:cs="Times New Roman"/>
        </w:rPr>
        <w:t>Félvezetők vizsgálata, jelleggörbéinek felvétele</w:t>
      </w:r>
    </w:p>
    <w:p w:rsidR="00676812" w:rsidRPr="00D52605" w:rsidRDefault="00676812" w:rsidP="00676812">
      <w:pPr>
        <w:spacing w:after="0"/>
        <w:ind w:left="851"/>
        <w:rPr>
          <w:rFonts w:cs="Times New Roman"/>
        </w:rPr>
      </w:pPr>
      <w:r w:rsidRPr="00D52605">
        <w:rPr>
          <w:rFonts w:cs="Times New Roman"/>
        </w:rPr>
        <w:t>Egyszerű elektronikus áramkörök mérése</w:t>
      </w:r>
    </w:p>
    <w:p w:rsidR="00FB6DBC" w:rsidRPr="00D52605" w:rsidRDefault="00FB6DBC" w:rsidP="00FB6DBC">
      <w:pPr>
        <w:tabs>
          <w:tab w:val="left" w:pos="1418"/>
          <w:tab w:val="right" w:pos="9072"/>
        </w:tabs>
        <w:spacing w:after="0"/>
        <w:ind w:left="851"/>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A képzés javasolt helyszíne (ajánlás)</w:t>
      </w:r>
    </w:p>
    <w:p w:rsidR="003D11FC" w:rsidRPr="00D52605" w:rsidRDefault="003D11FC" w:rsidP="003D11FC">
      <w:pPr>
        <w:spacing w:after="0"/>
        <w:ind w:left="426" w:firstLine="283"/>
        <w:rPr>
          <w:rFonts w:cs="Times New Roman"/>
        </w:rPr>
      </w:pPr>
      <w:r w:rsidRPr="00D52605">
        <w:rPr>
          <w:rFonts w:cs="Times New Roman"/>
        </w:rPr>
        <w:t>Elektrotechnikai mérőterem</w:t>
      </w:r>
    </w:p>
    <w:p w:rsidR="00FB6DBC" w:rsidRPr="00D52605" w:rsidRDefault="00FB6DBC" w:rsidP="00FB6DBC">
      <w:pPr>
        <w:spacing w:after="0"/>
        <w:ind w:left="426"/>
        <w:rPr>
          <w:rFonts w:cs="Times New Roman"/>
        </w:rPr>
      </w:pPr>
    </w:p>
    <w:p w:rsidR="00FB6DBC" w:rsidRPr="00D52605" w:rsidRDefault="00FB6DBC" w:rsidP="00FB6DBC">
      <w:pPr>
        <w:pStyle w:val="Listaszerbekezds"/>
        <w:numPr>
          <w:ilvl w:val="1"/>
          <w:numId w:val="8"/>
        </w:numPr>
        <w:spacing w:after="0"/>
        <w:rPr>
          <w:rFonts w:cs="Times New Roman"/>
          <w:b/>
        </w:rPr>
      </w:pPr>
      <w:r w:rsidRPr="00D52605">
        <w:rPr>
          <w:rFonts w:cs="Times New Roman"/>
          <w:b/>
        </w:rPr>
        <w:t>A tantárgy értékelésének módja</w:t>
      </w:r>
    </w:p>
    <w:p w:rsidR="00FB6DBC" w:rsidRPr="00D52605" w:rsidRDefault="00FB6DBC" w:rsidP="00FB6DBC">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FB6DBC" w:rsidRPr="00D52605" w:rsidRDefault="00FB6DBC" w:rsidP="00FB6DBC">
      <w:pPr>
        <w:spacing w:after="0"/>
        <w:ind w:left="426"/>
        <w:rPr>
          <w:rFonts w:cs="Times New Roman"/>
        </w:rPr>
      </w:pP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p>
    <w:p w:rsidR="00A23F09" w:rsidRPr="00D52605" w:rsidRDefault="00A23F09" w:rsidP="00A23F09">
      <w:pPr>
        <w:spacing w:before="2880"/>
        <w:jc w:val="center"/>
        <w:rPr>
          <w:rFonts w:cs="Times New Roman"/>
          <w:b/>
          <w:sz w:val="36"/>
        </w:rPr>
      </w:pPr>
      <w:r w:rsidRPr="00D52605">
        <w:rPr>
          <w:rFonts w:cs="Times New Roman"/>
          <w:b/>
          <w:sz w:val="36"/>
        </w:rPr>
        <w:t>A</w:t>
      </w:r>
    </w:p>
    <w:p w:rsidR="00A23F09" w:rsidRPr="00D52605" w:rsidRDefault="00576AF5" w:rsidP="00A23F09">
      <w:pPr>
        <w:spacing w:after="480"/>
        <w:jc w:val="center"/>
        <w:rPr>
          <w:rFonts w:cs="Times New Roman"/>
          <w:b/>
          <w:sz w:val="36"/>
        </w:rPr>
      </w:pPr>
      <w:r w:rsidRPr="00D52605">
        <w:rPr>
          <w:rFonts w:cs="Times New Roman"/>
          <w:b/>
          <w:sz w:val="36"/>
        </w:rPr>
        <w:t>10504-16</w:t>
      </w:r>
      <w:r w:rsidR="00A23F09" w:rsidRPr="00D52605">
        <w:rPr>
          <w:rFonts w:cs="Times New Roman"/>
          <w:b/>
          <w:sz w:val="36"/>
        </w:rPr>
        <w:t xml:space="preserve"> azonosító számú</w:t>
      </w:r>
    </w:p>
    <w:p w:rsidR="00A23F09" w:rsidRPr="00D52605" w:rsidRDefault="00576AF5" w:rsidP="00A23F09">
      <w:pPr>
        <w:jc w:val="center"/>
        <w:rPr>
          <w:rFonts w:cs="Times New Roman"/>
          <w:b/>
          <w:sz w:val="36"/>
        </w:rPr>
      </w:pPr>
      <w:r w:rsidRPr="00D52605">
        <w:rPr>
          <w:rFonts w:cs="Times New Roman"/>
          <w:b/>
          <w:sz w:val="36"/>
        </w:rPr>
        <w:t>Kerékpárszerelő feladatai</w:t>
      </w:r>
    </w:p>
    <w:p w:rsidR="00A23F09" w:rsidRPr="00D52605" w:rsidRDefault="00A23F09" w:rsidP="00A23F09">
      <w:pPr>
        <w:jc w:val="center"/>
        <w:rPr>
          <w:rFonts w:cs="Times New Roman"/>
          <w:b/>
          <w:sz w:val="36"/>
        </w:rPr>
      </w:pPr>
      <w:r w:rsidRPr="00D52605">
        <w:rPr>
          <w:rFonts w:cs="Times New Roman"/>
          <w:b/>
          <w:sz w:val="36"/>
        </w:rPr>
        <w:t>megnevezésű</w:t>
      </w:r>
    </w:p>
    <w:p w:rsidR="00A23F09" w:rsidRPr="00D52605" w:rsidRDefault="00A23F09" w:rsidP="00A23F09">
      <w:pPr>
        <w:spacing w:before="480" w:after="480"/>
        <w:jc w:val="center"/>
        <w:rPr>
          <w:rFonts w:cs="Times New Roman"/>
          <w:b/>
          <w:sz w:val="36"/>
        </w:rPr>
      </w:pPr>
      <w:r w:rsidRPr="00D52605">
        <w:rPr>
          <w:rFonts w:cs="Times New Roman"/>
          <w:b/>
          <w:sz w:val="36"/>
        </w:rPr>
        <w:t>szakmai követelménymodul</w:t>
      </w:r>
    </w:p>
    <w:p w:rsidR="00A23F09" w:rsidRPr="00D52605" w:rsidRDefault="00A23F09" w:rsidP="00A23F09">
      <w:pPr>
        <w:jc w:val="center"/>
        <w:rPr>
          <w:rFonts w:cs="Times New Roman"/>
          <w:b/>
          <w:sz w:val="36"/>
        </w:rPr>
      </w:pPr>
      <w:r w:rsidRPr="00D52605">
        <w:rPr>
          <w:rFonts w:cs="Times New Roman"/>
          <w:b/>
          <w:sz w:val="36"/>
        </w:rPr>
        <w:t>tantárgyai, témakörei</w:t>
      </w: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r w:rsidRPr="00D52605">
        <w:rPr>
          <w:rFonts w:cs="Times New Roman"/>
        </w:rPr>
        <w:t xml:space="preserve">A </w:t>
      </w:r>
      <w:r w:rsidR="00576AF5" w:rsidRPr="00D52605">
        <w:rPr>
          <w:rFonts w:cs="Times New Roman"/>
        </w:rPr>
        <w:t>10504-16</w:t>
      </w:r>
      <w:r w:rsidRPr="00D52605">
        <w:rPr>
          <w:rFonts w:cs="Times New Roman"/>
        </w:rPr>
        <w:t xml:space="preserve"> azonosító számú </w:t>
      </w:r>
      <w:r w:rsidR="00576AF5" w:rsidRPr="00D52605">
        <w:rPr>
          <w:rFonts w:cs="Times New Roman"/>
        </w:rPr>
        <w:t>Kerékpárszerelő feladatai</w:t>
      </w:r>
      <w:r w:rsidR="008F5017">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0" w:type="auto"/>
        <w:jc w:val="center"/>
        <w:tblInd w:w="-1217" w:type="dxa"/>
        <w:tblLayout w:type="fixed"/>
        <w:tblCellMar>
          <w:left w:w="30" w:type="dxa"/>
          <w:right w:w="30" w:type="dxa"/>
        </w:tblCellMar>
        <w:tblLook w:val="0000" w:firstRow="0" w:lastRow="0" w:firstColumn="0" w:lastColumn="0" w:noHBand="0" w:noVBand="0"/>
      </w:tblPr>
      <w:tblGrid>
        <w:gridCol w:w="5487"/>
        <w:gridCol w:w="758"/>
        <w:gridCol w:w="758"/>
      </w:tblGrid>
      <w:tr w:rsidR="00D52605" w:rsidRPr="00D52605" w:rsidTr="008F5017">
        <w:trPr>
          <w:cantSplit/>
          <w:trHeight w:val="1697"/>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5060" w:rsidRPr="00D52605" w:rsidRDefault="00C25060" w:rsidP="009E1579">
            <w:pPr>
              <w:autoSpaceDE w:val="0"/>
              <w:autoSpaceDN w:val="0"/>
              <w:adjustRightInd w:val="0"/>
              <w:spacing w:after="0"/>
              <w:ind w:left="113" w:right="113"/>
              <w:jc w:val="center"/>
              <w:rPr>
                <w:rFonts w:cs="Times New Roman"/>
                <w:szCs w:val="24"/>
              </w:rPr>
            </w:pPr>
            <w:r w:rsidRPr="00D52605">
              <w:rPr>
                <w:rFonts w:cs="Times New Roman"/>
                <w:szCs w:val="24"/>
              </w:rPr>
              <w:t>Kerékpár szerkezeti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5060" w:rsidRPr="00D52605" w:rsidRDefault="00C25060" w:rsidP="009E1579">
            <w:pPr>
              <w:autoSpaceDE w:val="0"/>
              <w:autoSpaceDN w:val="0"/>
              <w:adjustRightInd w:val="0"/>
              <w:spacing w:after="0"/>
              <w:ind w:left="113" w:right="113"/>
              <w:jc w:val="center"/>
              <w:rPr>
                <w:rFonts w:cs="Times New Roman"/>
                <w:szCs w:val="24"/>
              </w:rPr>
            </w:pPr>
            <w:r w:rsidRPr="00D52605">
              <w:rPr>
                <w:rFonts w:cs="Times New Roman"/>
                <w:szCs w:val="24"/>
              </w:rPr>
              <w:t>Kerékpárok javítási gyakorlata</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9E1579">
            <w:pPr>
              <w:autoSpaceDE w:val="0"/>
              <w:autoSpaceDN w:val="0"/>
              <w:adjustRightInd w:val="0"/>
              <w:spacing w:after="0"/>
              <w:jc w:val="center"/>
              <w:rPr>
                <w:rFonts w:cs="Times New Roman"/>
                <w:szCs w:val="24"/>
              </w:rPr>
            </w:pPr>
            <w:r w:rsidRPr="00D5260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9E1579">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 xml:space="preserve">A vevő, megrendelő alkatához beállítja a járművet, teremedző szerkezetet </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A jármű, teremedző szerkezet összeállításához, kiválasztásához javaslatot ad és egyeztet a megrendelővel</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javítja, karbantartja a fékrendszert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javítja, karbantartja a futóművet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javítja, karbantartja a hajtásláncot, az erőátviteli berendezéseket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A vázon, villán, teherviselő elemeken szemrevételezi a felületet, rejtett sérülések feltárását végzi el, ellenőrzi azok mechanikai állapotát, szükség szerint javítja, cseréli az elemeket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javítja, karbantartja a kormányszerkezetet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Üzem közben ellenőrzi a berendezések működését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javítja, karbantartja a (jellemzően elektromos) gépi segédhajtás elemeit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javítja, karbantartja a világítási, fényvisszaverő szerelvényeket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javítja, karbantartja a jármű egyéb szerelvényeit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a járművet a közúti forgalomban történő részt vétel szempontjából, szükség esetén a járművet alkalmassá teszi a közúti forgalomban történő részt vételre.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Ellenőrzi, javítja, karbantartja a teremedző kerékpár speciális elemeit (fékező-, szabályozó berendezés)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SZAKMAI ISMERETEK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Járművek felszereltsége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Szerelvényekkel szembeni követelmények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Szerkezeti összetevők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Üzembe helyezés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Megelőző karbantartás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Állapotfelmérés, hibafelismerés, hibajavítás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Ellenőrzés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Külső diagnosztikai eszközök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Fizikai, kémia alapok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Szerkezeti anyagok, Segédanyagok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Mechanikai, kémiai tulajdonságok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Hőre keményedő, hőre lágyuló műanyagok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Oldó- és tisztítószerek, festékek, ragasztók, kenőanyagok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Dokumentáció, rajzkezelés, gépelemek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Oldható kötések, nem oldható kötések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Szerelés, illesztés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Festés, felületkezelés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Kémiai, fizikai veszélyforrások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Lánc- és szíjhajtás, fogaskerékhajtás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Vázak, sebességváltók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Fékberendezés, futómű</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Fényforrások, biztonsági, vezérlő és kényelmi elektronika</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SZAKMAI KÉSZSÉGEK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Műszaki rajz feldolgozó, készítő program (CAD)</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Szakmai nyelvű hallott szöveg megértése, beszédkészség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Idegen nyelvű ábrás szakmai dokumentáció értelmezése, megértése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Diagram, nomogram olvasása, értelmezése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Kézügyesség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Udvariasság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Kapcsolatteremtő képesség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szCs w:val="24"/>
              </w:rPr>
            </w:pPr>
            <w:r w:rsidRPr="00D52605">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center"/>
              <w:rPr>
                <w:rFonts w:cs="Times New Roman"/>
              </w:rPr>
            </w:pPr>
            <w:r w:rsidRPr="00D52605">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rPr>
            </w:pP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rPr>
            </w:pPr>
            <w:r w:rsidRPr="00D52605">
              <w:rPr>
                <w:rFonts w:cs="Times New Roman"/>
              </w:rPr>
              <w:t>Problémaelemzés, feltárás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rPr>
            </w:pPr>
            <w:r w:rsidRPr="00D52605">
              <w:rPr>
                <w:rFonts w:cs="Times New Roman"/>
              </w:rPr>
              <w:t>X</w:t>
            </w:r>
          </w:p>
        </w:tc>
      </w:tr>
      <w:tr w:rsidR="00D52605"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rPr>
            </w:pPr>
            <w:r w:rsidRPr="00D52605">
              <w:rPr>
                <w:rFonts w:cs="Times New Roman"/>
              </w:rPr>
              <w:t>Hibakeresés, problémamegoldás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rPr>
            </w:pPr>
            <w:r w:rsidRPr="00D52605">
              <w:rPr>
                <w:rFonts w:cs="Times New Roman"/>
              </w:rPr>
              <w:t>X</w:t>
            </w:r>
          </w:p>
        </w:tc>
      </w:tr>
      <w:tr w:rsidR="008F5017" w:rsidRPr="00D52605" w:rsidTr="008F5017">
        <w:trPr>
          <w:trHeight w:val="255"/>
          <w:jc w:val="center"/>
        </w:trPr>
        <w:tc>
          <w:tcPr>
            <w:tcW w:w="5487"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576AF5">
            <w:pPr>
              <w:autoSpaceDE w:val="0"/>
              <w:autoSpaceDN w:val="0"/>
              <w:adjustRightInd w:val="0"/>
              <w:spacing w:after="0"/>
              <w:jc w:val="left"/>
              <w:rPr>
                <w:rFonts w:cs="Times New Roman"/>
              </w:rPr>
            </w:pPr>
            <w:r w:rsidRPr="00D52605">
              <w:rPr>
                <w:rFonts w:cs="Times New Roman"/>
              </w:rPr>
              <w:t>Környezettudatos, ergonomikus munkavégzés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576AF5">
            <w:pPr>
              <w:autoSpaceDE w:val="0"/>
              <w:autoSpaceDN w:val="0"/>
              <w:adjustRightInd w:val="0"/>
              <w:spacing w:after="0"/>
              <w:jc w:val="center"/>
              <w:rPr>
                <w:rFonts w:cs="Times New Roman"/>
              </w:rPr>
            </w:pPr>
            <w:r w:rsidRPr="00D52605">
              <w:rPr>
                <w:rFonts w:cs="Times New Roman"/>
              </w:rPr>
              <w:t>X</w:t>
            </w:r>
          </w:p>
        </w:tc>
      </w:tr>
    </w:tbl>
    <w:p w:rsidR="00A23F09" w:rsidRPr="00D52605" w:rsidRDefault="00A23F09" w:rsidP="00A23F09">
      <w:pPr>
        <w:rPr>
          <w:rFonts w:cs="Times New Roman"/>
        </w:rPr>
      </w:pPr>
    </w:p>
    <w:p w:rsidR="00A23F09" w:rsidRPr="00D52605" w:rsidRDefault="00A578AF" w:rsidP="00A23F09">
      <w:pPr>
        <w:pStyle w:val="Listaszerbekezds"/>
        <w:numPr>
          <w:ilvl w:val="0"/>
          <w:numId w:val="8"/>
        </w:numPr>
        <w:tabs>
          <w:tab w:val="right" w:pos="9072"/>
        </w:tabs>
        <w:spacing w:after="0"/>
        <w:rPr>
          <w:rFonts w:cs="Times New Roman"/>
          <w:b/>
        </w:rPr>
      </w:pPr>
      <w:r w:rsidRPr="00D52605">
        <w:rPr>
          <w:rFonts w:cs="Times New Roman"/>
          <w:b/>
        </w:rPr>
        <w:t>Kerékpár szerkezeti ismeretek</w:t>
      </w:r>
      <w:r w:rsidR="00A23F09" w:rsidRPr="00D52605">
        <w:rPr>
          <w:rFonts w:cs="Times New Roman"/>
          <w:b/>
        </w:rPr>
        <w:t xml:space="preserve"> tantárgy</w:t>
      </w:r>
      <w:r w:rsidR="00A23F09" w:rsidRPr="00D52605">
        <w:rPr>
          <w:rFonts w:cs="Times New Roman"/>
          <w:b/>
        </w:rPr>
        <w:tab/>
      </w:r>
      <w:r w:rsidRPr="00D52605">
        <w:rPr>
          <w:rFonts w:cs="Times New Roman"/>
          <w:b/>
        </w:rPr>
        <w:t>36</w:t>
      </w:r>
      <w:r w:rsidR="00A23F09" w:rsidRPr="00D52605">
        <w:rPr>
          <w:rFonts w:cs="Times New Roman"/>
          <w:b/>
        </w:rPr>
        <w:t xml:space="preserve"> óra/</w:t>
      </w:r>
      <w:r w:rsidRPr="00D52605">
        <w:rPr>
          <w:rFonts w:cs="Times New Roman"/>
          <w:b/>
        </w:rPr>
        <w:t>0</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8F5017">
        <w:rPr>
          <w:rFonts w:cs="Times New Roman"/>
        </w:rPr>
        <w:t xml:space="preserve"> </w:t>
      </w:r>
      <w:r w:rsidR="00E61AFE" w:rsidRPr="00D52605">
        <w:rPr>
          <w:rFonts w:cs="Times New Roman"/>
        </w:rPr>
        <w:t>31 525 01Kerékpárszerelő</w:t>
      </w:r>
      <w:r w:rsidRPr="00D52605">
        <w:rPr>
          <w:rFonts w:cs="Times New Roman"/>
        </w:rPr>
        <w:t xml:space="preserve"> </w:t>
      </w:r>
      <w:r w:rsidR="008F5017" w:rsidRPr="008F5017">
        <w:rPr>
          <w:rFonts w:cs="Times New Roman"/>
        </w:rPr>
        <w:t>mellék-</w:t>
      </w:r>
      <w:r w:rsidRPr="00D52605">
        <w:rPr>
          <w:rFonts w:cs="Times New Roman"/>
        </w:rPr>
        <w:t>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A578AF" w:rsidRPr="00D52605" w:rsidRDefault="00A578AF" w:rsidP="00A578AF">
      <w:pPr>
        <w:spacing w:after="0"/>
        <w:ind w:left="426"/>
        <w:rPr>
          <w:rFonts w:cs="Times New Roman"/>
        </w:rPr>
      </w:pPr>
      <w:r w:rsidRPr="00D52605">
        <w:rPr>
          <w:rFonts w:cs="Times New Roman"/>
        </w:rPr>
        <w:t>A kerékpár szerkezeti ismeretek tantárgy a kerékpárok szerkezetét ismerteti meg a tanulókkal, részegységek működéselméletét, mechanikai-fizikai kialakításukat és funkciójukat tárgyalja. Célja, hogy a tanulók a szerelési feladatok közben pontosan ismerjék az adott részegység funkcióját.</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A578AF" w:rsidRPr="00D52605" w:rsidRDefault="00A578AF" w:rsidP="00A578AF">
      <w:pPr>
        <w:spacing w:after="0"/>
        <w:ind w:left="709" w:firstLine="709"/>
        <w:rPr>
          <w:rFonts w:cs="Times New Roman"/>
        </w:rPr>
      </w:pPr>
      <w:r w:rsidRPr="00D52605">
        <w:rPr>
          <w:rFonts w:cs="Times New Roman"/>
        </w:rPr>
        <w:t>Anyagismeret, szakrajz, fizika.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A578A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Vázszerkezetek</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Vázszerkezetek fajtái</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Vázszerkezetek biofizikai hatásai</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Vázgeometria</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Tandemvázak</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Tricikli vázak</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Különleges vázak</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Teremedző vázak</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Vázszerkezetek anyagai</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Vázszerkezetek igénybevételei</w:t>
      </w:r>
    </w:p>
    <w:p w:rsidR="00A578AF" w:rsidRPr="00D52605" w:rsidRDefault="00A578AF" w:rsidP="00A578AF">
      <w:pPr>
        <w:tabs>
          <w:tab w:val="left" w:pos="1418"/>
          <w:tab w:val="right" w:pos="9072"/>
        </w:tabs>
        <w:spacing w:after="0"/>
        <w:ind w:left="709" w:hanging="142"/>
        <w:rPr>
          <w:rFonts w:cs="Times New Roman"/>
        </w:rPr>
      </w:pPr>
      <w:r w:rsidRPr="00D52605">
        <w:rPr>
          <w:rFonts w:cs="Times New Roman"/>
        </w:rPr>
        <w:t>Felületkezelések</w:t>
      </w:r>
    </w:p>
    <w:p w:rsidR="00A23F09" w:rsidRPr="00D52605" w:rsidRDefault="00A23F09" w:rsidP="00A23F09">
      <w:pPr>
        <w:tabs>
          <w:tab w:val="left" w:pos="1418"/>
          <w:tab w:val="right" w:pos="9072"/>
        </w:tabs>
        <w:spacing w:after="0"/>
        <w:ind w:left="851"/>
        <w:rPr>
          <w:rFonts w:cs="Times New Roman"/>
        </w:rPr>
      </w:pPr>
    </w:p>
    <w:p w:rsidR="00A23F09" w:rsidRPr="00D52605" w:rsidRDefault="00A578A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Hajtóművek</w:t>
      </w:r>
    </w:p>
    <w:p w:rsidR="00A578AF" w:rsidRPr="00D52605" w:rsidRDefault="00A578AF" w:rsidP="00A578AF">
      <w:pPr>
        <w:tabs>
          <w:tab w:val="left" w:pos="1418"/>
          <w:tab w:val="right" w:pos="9072"/>
        </w:tabs>
        <w:spacing w:after="0"/>
        <w:ind w:left="567"/>
        <w:rPr>
          <w:rFonts w:cs="Times New Roman"/>
        </w:rPr>
      </w:pPr>
      <w:r w:rsidRPr="00D52605">
        <w:rPr>
          <w:rFonts w:cs="Times New Roman"/>
        </w:rPr>
        <w:t>Hajtóművek fajtái</w:t>
      </w:r>
    </w:p>
    <w:p w:rsidR="00A578AF" w:rsidRPr="00D52605" w:rsidRDefault="00A578AF" w:rsidP="00A578AF">
      <w:pPr>
        <w:tabs>
          <w:tab w:val="left" w:pos="1418"/>
          <w:tab w:val="right" w:pos="9072"/>
        </w:tabs>
        <w:spacing w:after="0"/>
        <w:ind w:left="567"/>
        <w:rPr>
          <w:rFonts w:cs="Times New Roman"/>
        </w:rPr>
      </w:pPr>
      <w:r w:rsidRPr="00D52605">
        <w:rPr>
          <w:rFonts w:cs="Times New Roman"/>
        </w:rPr>
        <w:t>Hajtóművek biofizikai, kinematikai vonatkozásai</w:t>
      </w:r>
    </w:p>
    <w:p w:rsidR="00A578AF" w:rsidRPr="00D52605" w:rsidRDefault="00A578AF" w:rsidP="00A578AF">
      <w:pPr>
        <w:tabs>
          <w:tab w:val="left" w:pos="1418"/>
          <w:tab w:val="right" w:pos="9072"/>
        </w:tabs>
        <w:spacing w:after="0"/>
        <w:ind w:left="567"/>
        <w:rPr>
          <w:rFonts w:cs="Times New Roman"/>
        </w:rPr>
      </w:pPr>
      <w:r w:rsidRPr="00D52605">
        <w:rPr>
          <w:rFonts w:cs="Times New Roman"/>
        </w:rPr>
        <w:t>Egyszerű hajtóművek</w:t>
      </w:r>
    </w:p>
    <w:p w:rsidR="00A578AF" w:rsidRPr="00D52605" w:rsidRDefault="00A578AF" w:rsidP="00A578AF">
      <w:pPr>
        <w:tabs>
          <w:tab w:val="left" w:pos="1418"/>
          <w:tab w:val="right" w:pos="9072"/>
        </w:tabs>
        <w:spacing w:after="0"/>
        <w:ind w:left="567"/>
        <w:rPr>
          <w:rFonts w:cs="Times New Roman"/>
        </w:rPr>
      </w:pPr>
      <w:r w:rsidRPr="00D52605">
        <w:rPr>
          <w:rFonts w:cs="Times New Roman"/>
        </w:rPr>
        <w:t>Lánchajtások</w:t>
      </w:r>
    </w:p>
    <w:p w:rsidR="00A578AF" w:rsidRPr="00D52605" w:rsidRDefault="00A578AF" w:rsidP="00A578AF">
      <w:pPr>
        <w:tabs>
          <w:tab w:val="left" w:pos="1418"/>
          <w:tab w:val="right" w:pos="9072"/>
        </w:tabs>
        <w:spacing w:after="0"/>
        <w:ind w:left="567"/>
        <w:rPr>
          <w:rFonts w:cs="Times New Roman"/>
        </w:rPr>
      </w:pPr>
      <w:r w:rsidRPr="00D52605">
        <w:rPr>
          <w:rFonts w:cs="Times New Roman"/>
        </w:rPr>
        <w:t>Egyéb, különleges hajtások</w:t>
      </w:r>
    </w:p>
    <w:p w:rsidR="00A578AF" w:rsidRPr="00D52605" w:rsidRDefault="00A578AF" w:rsidP="00A578AF">
      <w:pPr>
        <w:tabs>
          <w:tab w:val="left" w:pos="1418"/>
          <w:tab w:val="right" w:pos="9072"/>
        </w:tabs>
        <w:spacing w:after="0"/>
        <w:ind w:left="567"/>
        <w:rPr>
          <w:rFonts w:cs="Times New Roman"/>
        </w:rPr>
      </w:pPr>
      <w:r w:rsidRPr="00D52605">
        <w:rPr>
          <w:rFonts w:cs="Times New Roman"/>
        </w:rPr>
        <w:t>Váltóművek</w:t>
      </w:r>
    </w:p>
    <w:p w:rsidR="00A578AF" w:rsidRPr="00D52605" w:rsidRDefault="00A578AF" w:rsidP="00A578AF">
      <w:pPr>
        <w:tabs>
          <w:tab w:val="left" w:pos="1418"/>
          <w:tab w:val="right" w:pos="9072"/>
        </w:tabs>
        <w:spacing w:after="0"/>
        <w:ind w:left="567"/>
        <w:rPr>
          <w:rFonts w:cs="Times New Roman"/>
        </w:rPr>
      </w:pPr>
      <w:r w:rsidRPr="00D52605">
        <w:rPr>
          <w:rFonts w:cs="Times New Roman"/>
        </w:rPr>
        <w:t>Váltóművek működtető szerkezetei</w:t>
      </w:r>
    </w:p>
    <w:p w:rsidR="00A578AF" w:rsidRPr="00D52605" w:rsidRDefault="00A578AF" w:rsidP="00A578AF">
      <w:pPr>
        <w:tabs>
          <w:tab w:val="left" w:pos="1418"/>
          <w:tab w:val="right" w:pos="9072"/>
        </w:tabs>
        <w:spacing w:after="0"/>
        <w:ind w:left="567"/>
        <w:rPr>
          <w:rFonts w:cs="Times New Roman"/>
        </w:rPr>
      </w:pPr>
      <w:r w:rsidRPr="00D52605">
        <w:rPr>
          <w:rFonts w:cs="Times New Roman"/>
        </w:rPr>
        <w:t>Váltóművek kiválasztása, beállítása</w:t>
      </w:r>
    </w:p>
    <w:p w:rsidR="00A578AF" w:rsidRPr="00D52605" w:rsidRDefault="00A578AF" w:rsidP="00A578AF">
      <w:pPr>
        <w:tabs>
          <w:tab w:val="left" w:pos="1418"/>
          <w:tab w:val="right" w:pos="9072"/>
        </w:tabs>
        <w:spacing w:after="0"/>
        <w:ind w:left="567"/>
        <w:rPr>
          <w:rFonts w:cs="Times New Roman"/>
        </w:rPr>
      </w:pPr>
      <w:r w:rsidRPr="00D52605">
        <w:rPr>
          <w:rFonts w:cs="Times New Roman"/>
        </w:rPr>
        <w:t>Elektromos hajtóművek</w:t>
      </w:r>
    </w:p>
    <w:p w:rsidR="00A578AF" w:rsidRPr="00D52605" w:rsidRDefault="00A578AF" w:rsidP="00A578AF">
      <w:pPr>
        <w:tabs>
          <w:tab w:val="left" w:pos="1418"/>
          <w:tab w:val="right" w:pos="9072"/>
        </w:tabs>
        <w:spacing w:after="0"/>
        <w:ind w:left="567"/>
        <w:rPr>
          <w:rFonts w:cs="Times New Roman"/>
        </w:rPr>
      </w:pPr>
      <w:r w:rsidRPr="00D52605">
        <w:rPr>
          <w:rFonts w:cs="Times New Roman"/>
        </w:rPr>
        <w:t>Akkumulátorok</w:t>
      </w:r>
    </w:p>
    <w:p w:rsidR="00A578AF" w:rsidRPr="00D52605" w:rsidRDefault="00A578AF" w:rsidP="00A578AF">
      <w:pPr>
        <w:tabs>
          <w:tab w:val="left" w:pos="1418"/>
          <w:tab w:val="right" w:pos="9072"/>
        </w:tabs>
        <w:spacing w:after="0"/>
        <w:ind w:left="567"/>
        <w:rPr>
          <w:rFonts w:cs="Times New Roman"/>
        </w:rPr>
      </w:pPr>
      <w:r w:rsidRPr="00D52605">
        <w:rPr>
          <w:rFonts w:cs="Times New Roman"/>
        </w:rPr>
        <w:t>Elektromos hajtóművek szabályzása</w:t>
      </w:r>
    </w:p>
    <w:p w:rsidR="00A578AF" w:rsidRPr="00D52605" w:rsidRDefault="00A578AF" w:rsidP="00A578AF">
      <w:pPr>
        <w:tabs>
          <w:tab w:val="left" w:pos="1418"/>
          <w:tab w:val="right" w:pos="9072"/>
        </w:tabs>
        <w:spacing w:after="0"/>
        <w:ind w:left="567"/>
        <w:rPr>
          <w:rFonts w:cs="Times New Roman"/>
        </w:rPr>
      </w:pPr>
      <w:r w:rsidRPr="00D52605">
        <w:rPr>
          <w:rFonts w:cs="Times New Roman"/>
        </w:rPr>
        <w:t>Teremedző mechanikus hajtóművek</w:t>
      </w:r>
    </w:p>
    <w:p w:rsidR="00A578AF" w:rsidRPr="00D52605" w:rsidRDefault="00A578AF" w:rsidP="00A578AF">
      <w:pPr>
        <w:tabs>
          <w:tab w:val="left" w:pos="1418"/>
          <w:tab w:val="right" w:pos="9072"/>
        </w:tabs>
        <w:spacing w:after="0"/>
        <w:ind w:left="567"/>
        <w:rPr>
          <w:rFonts w:cs="Times New Roman"/>
        </w:rPr>
      </w:pPr>
      <w:r w:rsidRPr="00D52605">
        <w:rPr>
          <w:rFonts w:cs="Times New Roman"/>
        </w:rPr>
        <w:t>Teremedző elektromos hajtóművek</w:t>
      </w:r>
    </w:p>
    <w:p w:rsidR="00A23F09" w:rsidRPr="00D52605" w:rsidRDefault="00A23F09" w:rsidP="00A23F09">
      <w:pPr>
        <w:tabs>
          <w:tab w:val="left" w:pos="1418"/>
          <w:tab w:val="right" w:pos="9072"/>
        </w:tabs>
        <w:spacing w:after="0"/>
        <w:ind w:left="851"/>
        <w:rPr>
          <w:rFonts w:cs="Times New Roman"/>
        </w:rPr>
      </w:pPr>
    </w:p>
    <w:p w:rsidR="00A23F09" w:rsidRPr="00D52605" w:rsidRDefault="00A578A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Fékek</w:t>
      </w:r>
    </w:p>
    <w:p w:rsidR="00A578AF" w:rsidRPr="00D52605" w:rsidRDefault="00A578AF" w:rsidP="00A578AF">
      <w:pPr>
        <w:tabs>
          <w:tab w:val="left" w:pos="1418"/>
          <w:tab w:val="right" w:pos="9072"/>
        </w:tabs>
        <w:spacing w:after="0"/>
        <w:ind w:left="567"/>
        <w:rPr>
          <w:rFonts w:cs="Times New Roman"/>
        </w:rPr>
      </w:pPr>
      <w:r w:rsidRPr="00D52605">
        <w:rPr>
          <w:rFonts w:cs="Times New Roman"/>
        </w:rPr>
        <w:t>A fékezés kinematikai összefüggései</w:t>
      </w:r>
    </w:p>
    <w:p w:rsidR="00A578AF" w:rsidRPr="00D52605" w:rsidRDefault="00A578AF" w:rsidP="00A578AF">
      <w:pPr>
        <w:tabs>
          <w:tab w:val="left" w:pos="1418"/>
          <w:tab w:val="right" w:pos="9072"/>
        </w:tabs>
        <w:spacing w:after="0"/>
        <w:ind w:left="567"/>
        <w:rPr>
          <w:rFonts w:cs="Times New Roman"/>
        </w:rPr>
      </w:pPr>
      <w:r w:rsidRPr="00D52605">
        <w:rPr>
          <w:rFonts w:cs="Times New Roman"/>
        </w:rPr>
        <w:t>Fékszerkezetek fajtái</w:t>
      </w:r>
    </w:p>
    <w:p w:rsidR="00A578AF" w:rsidRPr="00D52605" w:rsidRDefault="00A578AF" w:rsidP="00A578AF">
      <w:pPr>
        <w:tabs>
          <w:tab w:val="left" w:pos="1418"/>
          <w:tab w:val="right" w:pos="9072"/>
        </w:tabs>
        <w:spacing w:after="0"/>
        <w:ind w:left="567"/>
        <w:rPr>
          <w:rFonts w:cs="Times New Roman"/>
        </w:rPr>
      </w:pPr>
      <w:r w:rsidRPr="00D52605">
        <w:rPr>
          <w:rFonts w:cs="Times New Roman"/>
        </w:rPr>
        <w:t>Kerékfékszerkezetek igénybevételei</w:t>
      </w:r>
    </w:p>
    <w:p w:rsidR="00A578AF" w:rsidRPr="00D52605" w:rsidRDefault="00A578AF" w:rsidP="00A578AF">
      <w:pPr>
        <w:tabs>
          <w:tab w:val="left" w:pos="1418"/>
          <w:tab w:val="right" w:pos="9072"/>
        </w:tabs>
        <w:spacing w:after="0"/>
        <w:ind w:left="567"/>
        <w:rPr>
          <w:rFonts w:cs="Times New Roman"/>
        </w:rPr>
      </w:pPr>
      <w:r w:rsidRPr="00D52605">
        <w:rPr>
          <w:rFonts w:cs="Times New Roman"/>
        </w:rPr>
        <w:t>Mechanikus működtetésű kerékfékszerkezetek</w:t>
      </w:r>
    </w:p>
    <w:p w:rsidR="00A578AF" w:rsidRPr="00D52605" w:rsidRDefault="00A578AF" w:rsidP="00A578AF">
      <w:pPr>
        <w:tabs>
          <w:tab w:val="left" w:pos="1418"/>
          <w:tab w:val="right" w:pos="9072"/>
        </w:tabs>
        <w:spacing w:after="0"/>
        <w:ind w:left="567"/>
        <w:rPr>
          <w:rFonts w:cs="Times New Roman"/>
        </w:rPr>
      </w:pPr>
      <w:r w:rsidRPr="00D52605">
        <w:rPr>
          <w:rFonts w:cs="Times New Roman"/>
        </w:rPr>
        <w:t>Hidraulikus működtetésű kerékfékszerkezetek</w:t>
      </w:r>
    </w:p>
    <w:p w:rsidR="00A578AF" w:rsidRPr="00D52605" w:rsidRDefault="00A578AF" w:rsidP="00A578AF">
      <w:pPr>
        <w:tabs>
          <w:tab w:val="left" w:pos="1418"/>
          <w:tab w:val="right" w:pos="9072"/>
        </w:tabs>
        <w:spacing w:after="0"/>
        <w:ind w:left="567"/>
        <w:rPr>
          <w:rFonts w:cs="Times New Roman"/>
        </w:rPr>
      </w:pPr>
      <w:r w:rsidRPr="00D52605">
        <w:rPr>
          <w:rFonts w:cs="Times New Roman"/>
        </w:rPr>
        <w:t>Elektronikus működtetésű kerékfékszerkezetek</w:t>
      </w:r>
    </w:p>
    <w:p w:rsidR="00A578AF" w:rsidRPr="00D52605" w:rsidRDefault="00A578AF" w:rsidP="00A578AF">
      <w:pPr>
        <w:tabs>
          <w:tab w:val="left" w:pos="1418"/>
          <w:tab w:val="right" w:pos="9072"/>
        </w:tabs>
        <w:spacing w:after="0"/>
        <w:ind w:left="567"/>
        <w:rPr>
          <w:rFonts w:cs="Times New Roman"/>
        </w:rPr>
      </w:pPr>
      <w:r w:rsidRPr="00D52605">
        <w:rPr>
          <w:rFonts w:cs="Times New Roman"/>
        </w:rPr>
        <w:t>Kerékfékszerkezetek beállításai, a fékszerkezetek kiválasztása</w:t>
      </w:r>
    </w:p>
    <w:p w:rsidR="00A578AF" w:rsidRPr="00D52605" w:rsidRDefault="00A578AF" w:rsidP="00A578AF">
      <w:pPr>
        <w:tabs>
          <w:tab w:val="left" w:pos="1418"/>
          <w:tab w:val="right" w:pos="9072"/>
        </w:tabs>
        <w:spacing w:after="0"/>
        <w:ind w:left="567"/>
        <w:rPr>
          <w:rFonts w:cs="Times New Roman"/>
        </w:rPr>
      </w:pPr>
      <w:r w:rsidRPr="00D52605">
        <w:rPr>
          <w:rFonts w:cs="Times New Roman"/>
        </w:rPr>
        <w:t>Súrlódó felületek anyagai</w:t>
      </w:r>
    </w:p>
    <w:p w:rsidR="00A23F09" w:rsidRPr="00D52605" w:rsidRDefault="00A23F09" w:rsidP="00A23F09">
      <w:pPr>
        <w:tabs>
          <w:tab w:val="left" w:pos="1418"/>
          <w:tab w:val="right" w:pos="9072"/>
        </w:tabs>
        <w:spacing w:after="0"/>
        <w:ind w:left="851"/>
        <w:rPr>
          <w:rFonts w:cs="Times New Roman"/>
        </w:rPr>
      </w:pPr>
    </w:p>
    <w:p w:rsidR="00A23F09" w:rsidRPr="00D52605" w:rsidRDefault="00A578A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Futóművek</w:t>
      </w:r>
    </w:p>
    <w:p w:rsidR="00A578AF" w:rsidRPr="00D52605" w:rsidRDefault="00A578AF" w:rsidP="00A578AF">
      <w:pPr>
        <w:tabs>
          <w:tab w:val="left" w:pos="1418"/>
          <w:tab w:val="right" w:pos="9072"/>
        </w:tabs>
        <w:spacing w:after="0"/>
        <w:ind w:left="567"/>
        <w:rPr>
          <w:rFonts w:cs="Times New Roman"/>
        </w:rPr>
      </w:pPr>
      <w:r w:rsidRPr="00D52605">
        <w:rPr>
          <w:rFonts w:cs="Times New Roman"/>
        </w:rPr>
        <w:t>Futóművek fajtái</w:t>
      </w:r>
    </w:p>
    <w:p w:rsidR="00A578AF" w:rsidRPr="00D52605" w:rsidRDefault="00A578AF" w:rsidP="00A578AF">
      <w:pPr>
        <w:tabs>
          <w:tab w:val="left" w:pos="1418"/>
          <w:tab w:val="right" w:pos="9072"/>
        </w:tabs>
        <w:spacing w:after="0"/>
        <w:ind w:left="567"/>
        <w:rPr>
          <w:rFonts w:cs="Times New Roman"/>
        </w:rPr>
      </w:pPr>
      <w:r w:rsidRPr="00D52605">
        <w:rPr>
          <w:rFonts w:cs="Times New Roman"/>
        </w:rPr>
        <w:t>Futóművek biofizikai, kinematikai vonatkozásai</w:t>
      </w:r>
    </w:p>
    <w:p w:rsidR="00A578AF" w:rsidRPr="00D52605" w:rsidRDefault="00A578AF" w:rsidP="00A578AF">
      <w:pPr>
        <w:tabs>
          <w:tab w:val="left" w:pos="1418"/>
          <w:tab w:val="right" w:pos="9072"/>
        </w:tabs>
        <w:spacing w:after="0"/>
        <w:ind w:left="567"/>
        <w:rPr>
          <w:rFonts w:cs="Times New Roman"/>
        </w:rPr>
      </w:pPr>
      <w:r w:rsidRPr="00D52605">
        <w:rPr>
          <w:rFonts w:cs="Times New Roman"/>
        </w:rPr>
        <w:t>Kormányzás elemei</w:t>
      </w:r>
    </w:p>
    <w:p w:rsidR="00A578AF" w:rsidRPr="00D52605" w:rsidRDefault="00A578AF" w:rsidP="00A578AF">
      <w:pPr>
        <w:tabs>
          <w:tab w:val="left" w:pos="1418"/>
          <w:tab w:val="right" w:pos="9072"/>
        </w:tabs>
        <w:spacing w:after="0"/>
        <w:ind w:left="567"/>
        <w:rPr>
          <w:rFonts w:cs="Times New Roman"/>
        </w:rPr>
      </w:pPr>
      <w:r w:rsidRPr="00D52605">
        <w:rPr>
          <w:rFonts w:cs="Times New Roman"/>
        </w:rPr>
        <w:t>Rugózások</w:t>
      </w:r>
    </w:p>
    <w:p w:rsidR="00A578AF" w:rsidRPr="00D52605" w:rsidRDefault="00A578AF" w:rsidP="00A578AF">
      <w:pPr>
        <w:tabs>
          <w:tab w:val="left" w:pos="1418"/>
          <w:tab w:val="right" w:pos="9072"/>
        </w:tabs>
        <w:spacing w:after="0"/>
        <w:ind w:left="567"/>
        <w:rPr>
          <w:rFonts w:cs="Times New Roman"/>
        </w:rPr>
      </w:pPr>
      <w:r w:rsidRPr="00D52605">
        <w:rPr>
          <w:rFonts w:cs="Times New Roman"/>
        </w:rPr>
        <w:t>Lengéscsillapítók fajtái, működésük</w:t>
      </w:r>
    </w:p>
    <w:p w:rsidR="00A578AF" w:rsidRPr="00D52605" w:rsidRDefault="00A578AF" w:rsidP="00A578AF">
      <w:pPr>
        <w:tabs>
          <w:tab w:val="left" w:pos="1418"/>
          <w:tab w:val="right" w:pos="9072"/>
        </w:tabs>
        <w:spacing w:after="0"/>
        <w:ind w:left="567"/>
        <w:rPr>
          <w:rFonts w:cs="Times New Roman"/>
        </w:rPr>
      </w:pPr>
      <w:r w:rsidRPr="00D52605">
        <w:rPr>
          <w:rFonts w:cs="Times New Roman"/>
        </w:rPr>
        <w:t>Futóművek fajtái</w:t>
      </w:r>
    </w:p>
    <w:p w:rsidR="00A578AF" w:rsidRPr="00D52605" w:rsidRDefault="00A578AF" w:rsidP="00A578AF">
      <w:pPr>
        <w:tabs>
          <w:tab w:val="left" w:pos="1418"/>
          <w:tab w:val="right" w:pos="9072"/>
        </w:tabs>
        <w:spacing w:after="0"/>
        <w:ind w:left="567"/>
        <w:rPr>
          <w:rFonts w:cs="Times New Roman"/>
        </w:rPr>
      </w:pPr>
      <w:r w:rsidRPr="00D52605">
        <w:rPr>
          <w:rFonts w:cs="Times New Roman"/>
        </w:rPr>
        <w:t>Futóművek igénybevételei</w:t>
      </w:r>
    </w:p>
    <w:p w:rsidR="00A578AF" w:rsidRPr="00D52605" w:rsidRDefault="00A578AF" w:rsidP="00A578AF">
      <w:pPr>
        <w:tabs>
          <w:tab w:val="left" w:pos="1418"/>
          <w:tab w:val="right" w:pos="9072"/>
        </w:tabs>
        <w:spacing w:after="0"/>
        <w:ind w:left="567"/>
        <w:rPr>
          <w:rFonts w:cs="Times New Roman"/>
        </w:rPr>
      </w:pPr>
      <w:r w:rsidRPr="00D52605">
        <w:rPr>
          <w:rFonts w:cs="Times New Roman"/>
        </w:rPr>
        <w:t>Futómű geometria</w:t>
      </w:r>
    </w:p>
    <w:p w:rsidR="00A578AF" w:rsidRPr="00D52605" w:rsidRDefault="00A578AF" w:rsidP="00A578AF">
      <w:pPr>
        <w:tabs>
          <w:tab w:val="left" w:pos="1418"/>
          <w:tab w:val="right" w:pos="9072"/>
        </w:tabs>
        <w:spacing w:after="0"/>
        <w:ind w:left="567"/>
        <w:rPr>
          <w:rFonts w:cs="Times New Roman"/>
        </w:rPr>
      </w:pPr>
      <w:r w:rsidRPr="00D52605">
        <w:rPr>
          <w:rFonts w:cs="Times New Roman"/>
        </w:rPr>
        <w:t>Futóművek kiválasztása, hangolása</w:t>
      </w:r>
    </w:p>
    <w:p w:rsidR="00A578AF" w:rsidRPr="00D52605" w:rsidRDefault="00A578AF" w:rsidP="00A578AF">
      <w:pPr>
        <w:tabs>
          <w:tab w:val="left" w:pos="1418"/>
          <w:tab w:val="right" w:pos="9072"/>
        </w:tabs>
        <w:spacing w:after="0"/>
        <w:ind w:left="567"/>
        <w:rPr>
          <w:rFonts w:cs="Times New Roman"/>
        </w:rPr>
      </w:pPr>
      <w:r w:rsidRPr="00D52605">
        <w:rPr>
          <w:rFonts w:cs="Times New Roman"/>
        </w:rPr>
        <w:t>Különleges futóművek</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A23F09" w:rsidRPr="00D52605" w:rsidRDefault="00A578AF" w:rsidP="00A23F09">
      <w:pPr>
        <w:spacing w:after="0"/>
        <w:ind w:left="426"/>
        <w:rPr>
          <w:rFonts w:cs="Times New Roman"/>
        </w:rPr>
      </w:pPr>
      <w:r w:rsidRPr="00D52605">
        <w:rPr>
          <w:rFonts w:cs="Times New Roman"/>
        </w:rPr>
        <w:t>Szaktanterem</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A92B0B" w:rsidP="00A23F09">
      <w:pPr>
        <w:pStyle w:val="Listaszerbekezds"/>
        <w:numPr>
          <w:ilvl w:val="0"/>
          <w:numId w:val="8"/>
        </w:numPr>
        <w:tabs>
          <w:tab w:val="right" w:pos="9072"/>
        </w:tabs>
        <w:spacing w:after="0"/>
        <w:rPr>
          <w:rFonts w:cs="Times New Roman"/>
          <w:b/>
        </w:rPr>
      </w:pPr>
      <w:r w:rsidRPr="00D52605">
        <w:rPr>
          <w:rFonts w:cs="Times New Roman"/>
          <w:b/>
        </w:rPr>
        <w:t>Kerékpárok javítási gyakorlata</w:t>
      </w:r>
      <w:r w:rsidR="00A23F09" w:rsidRPr="00D52605">
        <w:rPr>
          <w:rFonts w:cs="Times New Roman"/>
          <w:b/>
        </w:rPr>
        <w:t xml:space="preserve"> tantárgy</w:t>
      </w:r>
      <w:r w:rsidR="00A23F09" w:rsidRPr="00D52605">
        <w:rPr>
          <w:rFonts w:cs="Times New Roman"/>
          <w:b/>
        </w:rPr>
        <w:tab/>
      </w:r>
      <w:r w:rsidRPr="00D52605">
        <w:rPr>
          <w:rFonts w:cs="Times New Roman"/>
          <w:b/>
        </w:rPr>
        <w:t>1</w:t>
      </w:r>
      <w:r w:rsidR="00B10E41" w:rsidRPr="00D52605">
        <w:rPr>
          <w:rFonts w:cs="Times New Roman"/>
          <w:b/>
        </w:rPr>
        <w:t>44</w:t>
      </w:r>
      <w:r w:rsidR="00A23F09" w:rsidRPr="00D52605">
        <w:rPr>
          <w:rFonts w:cs="Times New Roman"/>
          <w:b/>
        </w:rPr>
        <w:t xml:space="preserve"> óra/</w:t>
      </w:r>
      <w:r w:rsidRPr="00D52605">
        <w:rPr>
          <w:rFonts w:cs="Times New Roman"/>
          <w:b/>
        </w:rPr>
        <w:t>0</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8F5017">
        <w:rPr>
          <w:rFonts w:cs="Times New Roman"/>
        </w:rPr>
        <w:t xml:space="preserve"> </w:t>
      </w:r>
      <w:r w:rsidR="00A92B0B" w:rsidRPr="00D52605">
        <w:rPr>
          <w:rFonts w:cs="Times New Roman"/>
        </w:rPr>
        <w:t>31 525 01Kerékpárszerelő</w:t>
      </w:r>
      <w:r w:rsidRPr="00D52605">
        <w:rPr>
          <w:rFonts w:cs="Times New Roman"/>
        </w:rPr>
        <w:t xml:space="preserve"> </w:t>
      </w:r>
      <w:r w:rsidR="008F5017" w:rsidRPr="008F5017">
        <w:rPr>
          <w:rFonts w:cs="Times New Roman"/>
        </w:rPr>
        <w:t>mellék-</w:t>
      </w:r>
      <w:r w:rsidRPr="00D52605">
        <w:rPr>
          <w:rFonts w:cs="Times New Roman"/>
        </w:rPr>
        <w:t>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A92B0B" w:rsidRPr="00D52605" w:rsidRDefault="00A92B0B" w:rsidP="00A92B0B">
      <w:pPr>
        <w:ind w:left="360"/>
        <w:rPr>
          <w:rFonts w:cs="Times New Roman"/>
        </w:rPr>
      </w:pPr>
      <w:r w:rsidRPr="00D52605">
        <w:rPr>
          <w:rFonts w:cs="Times New Roman"/>
        </w:rPr>
        <w:t>A tantárgy részletesen tárgyalja a kerékpár szervizelésekor előforduló feladatokat, ezek rutinszerű elvégzésére készíti fel a tanulókat.</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FD649D" w:rsidRPr="00D52605" w:rsidRDefault="00FD649D" w:rsidP="00FD649D">
      <w:pPr>
        <w:spacing w:after="0"/>
        <w:ind w:firstLine="360"/>
        <w:rPr>
          <w:rFonts w:cs="Times New Roman"/>
        </w:rPr>
      </w:pPr>
      <w:r w:rsidRPr="00D52605">
        <w:rPr>
          <w:rFonts w:cs="Times New Roman"/>
        </w:rPr>
        <w:t>Kerékpár szerkezeti ismeretek, anyagismeret, szakrajz.</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FD649D"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Üzembehelyezés</w:t>
      </w:r>
    </w:p>
    <w:p w:rsidR="00FD649D" w:rsidRPr="00D52605" w:rsidRDefault="00FD649D" w:rsidP="00FD649D">
      <w:pPr>
        <w:tabs>
          <w:tab w:val="left" w:pos="1418"/>
          <w:tab w:val="right" w:pos="9072"/>
        </w:tabs>
        <w:spacing w:after="0"/>
        <w:ind w:left="567"/>
        <w:rPr>
          <w:rFonts w:cs="Times New Roman"/>
        </w:rPr>
      </w:pPr>
      <w:r w:rsidRPr="00D52605">
        <w:rPr>
          <w:rFonts w:cs="Times New Roman"/>
        </w:rPr>
        <w:t>A részszerelt egységek összeszerelése</w:t>
      </w:r>
    </w:p>
    <w:p w:rsidR="00FD649D" w:rsidRPr="00D52605" w:rsidRDefault="00FD649D" w:rsidP="00FD649D">
      <w:pPr>
        <w:tabs>
          <w:tab w:val="left" w:pos="1418"/>
          <w:tab w:val="right" w:pos="9072"/>
        </w:tabs>
        <w:spacing w:after="0"/>
        <w:ind w:left="567"/>
        <w:rPr>
          <w:rFonts w:cs="Times New Roman"/>
        </w:rPr>
      </w:pPr>
      <w:r w:rsidRPr="00D52605">
        <w:rPr>
          <w:rFonts w:cs="Times New Roman"/>
        </w:rPr>
        <w:t>Megelőző karbantartási feladatatok elvégzése</w:t>
      </w:r>
    </w:p>
    <w:p w:rsidR="00FD649D" w:rsidRPr="00D52605" w:rsidRDefault="00FD649D" w:rsidP="00FD649D">
      <w:pPr>
        <w:tabs>
          <w:tab w:val="left" w:pos="1418"/>
          <w:tab w:val="right" w:pos="9072"/>
        </w:tabs>
        <w:spacing w:after="0"/>
        <w:ind w:left="567"/>
        <w:rPr>
          <w:rFonts w:cs="Times New Roman"/>
        </w:rPr>
      </w:pPr>
      <w:r w:rsidRPr="00D52605">
        <w:rPr>
          <w:rFonts w:cs="Times New Roman"/>
        </w:rPr>
        <w:t>Beállítási, beszabályozási munkák elvégzése</w:t>
      </w:r>
    </w:p>
    <w:p w:rsidR="00FD649D" w:rsidRPr="00D52605" w:rsidRDefault="00FD649D" w:rsidP="00FD649D">
      <w:pPr>
        <w:tabs>
          <w:tab w:val="left" w:pos="1418"/>
          <w:tab w:val="right" w:pos="9072"/>
        </w:tabs>
        <w:spacing w:after="0"/>
        <w:ind w:left="567"/>
        <w:rPr>
          <w:rFonts w:cs="Times New Roman"/>
        </w:rPr>
      </w:pPr>
      <w:r w:rsidRPr="00D52605">
        <w:rPr>
          <w:rFonts w:cs="Times New Roman"/>
        </w:rPr>
        <w:t>Tisztítás</w:t>
      </w:r>
    </w:p>
    <w:p w:rsidR="00A23F09" w:rsidRPr="00D52605" w:rsidRDefault="00A23F09" w:rsidP="00A23F09">
      <w:pPr>
        <w:tabs>
          <w:tab w:val="left" w:pos="1418"/>
          <w:tab w:val="right" w:pos="9072"/>
        </w:tabs>
        <w:spacing w:after="0"/>
        <w:ind w:left="851"/>
        <w:rPr>
          <w:rFonts w:cs="Times New Roman"/>
        </w:rPr>
      </w:pPr>
    </w:p>
    <w:p w:rsidR="00A23F09" w:rsidRPr="00D52605" w:rsidRDefault="00FD649D"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Karbantartási feladatok</w:t>
      </w:r>
    </w:p>
    <w:p w:rsidR="00FD649D" w:rsidRPr="00D52605" w:rsidRDefault="00FD649D" w:rsidP="00FD649D">
      <w:pPr>
        <w:tabs>
          <w:tab w:val="left" w:pos="1418"/>
          <w:tab w:val="right" w:pos="9072"/>
        </w:tabs>
        <w:spacing w:after="0"/>
        <w:ind w:left="567"/>
        <w:rPr>
          <w:rFonts w:cs="Times New Roman"/>
        </w:rPr>
      </w:pPr>
      <w:r w:rsidRPr="00D52605">
        <w:rPr>
          <w:rFonts w:cs="Times New Roman"/>
        </w:rPr>
        <w:t>Időszakos karbantartási feladatatok elvégzése</w:t>
      </w:r>
    </w:p>
    <w:p w:rsidR="00FD649D" w:rsidRPr="00D52605" w:rsidRDefault="00FD649D" w:rsidP="00FD649D">
      <w:pPr>
        <w:tabs>
          <w:tab w:val="left" w:pos="1418"/>
          <w:tab w:val="right" w:pos="9072"/>
        </w:tabs>
        <w:spacing w:after="0"/>
        <w:ind w:left="567"/>
        <w:rPr>
          <w:rFonts w:cs="Times New Roman"/>
        </w:rPr>
      </w:pPr>
      <w:r w:rsidRPr="00D52605">
        <w:rPr>
          <w:rFonts w:cs="Times New Roman"/>
        </w:rPr>
        <w:t>Megelőző karbantartási feladatatok elvégzése</w:t>
      </w:r>
    </w:p>
    <w:p w:rsidR="00FD649D" w:rsidRPr="00D52605" w:rsidRDefault="00FD649D" w:rsidP="00FD649D">
      <w:pPr>
        <w:tabs>
          <w:tab w:val="left" w:pos="1418"/>
          <w:tab w:val="right" w:pos="9072"/>
        </w:tabs>
        <w:spacing w:after="0"/>
        <w:ind w:left="567"/>
        <w:rPr>
          <w:rFonts w:cs="Times New Roman"/>
        </w:rPr>
      </w:pPr>
      <w:r w:rsidRPr="00D52605">
        <w:rPr>
          <w:rFonts w:cs="Times New Roman"/>
        </w:rPr>
        <w:t>Szerelési feladatok</w:t>
      </w:r>
    </w:p>
    <w:p w:rsidR="00FD649D" w:rsidRPr="00D52605" w:rsidRDefault="00FD649D" w:rsidP="00FD649D">
      <w:pPr>
        <w:tabs>
          <w:tab w:val="left" w:pos="1418"/>
          <w:tab w:val="right" w:pos="9072"/>
        </w:tabs>
        <w:spacing w:after="0"/>
        <w:ind w:left="567"/>
        <w:rPr>
          <w:rFonts w:cs="Times New Roman"/>
        </w:rPr>
      </w:pPr>
      <w:r w:rsidRPr="00D52605">
        <w:rPr>
          <w:rFonts w:cs="Times New Roman"/>
        </w:rPr>
        <w:t>Részegységek minőségi cseréje</w:t>
      </w:r>
    </w:p>
    <w:p w:rsidR="00FD649D" w:rsidRPr="00D52605" w:rsidRDefault="00FD649D" w:rsidP="00FD649D">
      <w:pPr>
        <w:tabs>
          <w:tab w:val="left" w:pos="1418"/>
          <w:tab w:val="right" w:pos="9072"/>
        </w:tabs>
        <w:spacing w:after="0"/>
        <w:ind w:left="567"/>
        <w:rPr>
          <w:rFonts w:cs="Times New Roman"/>
        </w:rPr>
      </w:pPr>
      <w:r w:rsidRPr="00D52605">
        <w:rPr>
          <w:rFonts w:cs="Times New Roman"/>
        </w:rPr>
        <w:t>Felhasználás módja szerinti beállítási, beszabályozási feladatok</w:t>
      </w:r>
    </w:p>
    <w:p w:rsidR="00FD649D" w:rsidRPr="00D52605" w:rsidRDefault="00FD649D" w:rsidP="00FD649D">
      <w:pPr>
        <w:tabs>
          <w:tab w:val="left" w:pos="1418"/>
          <w:tab w:val="right" w:pos="9072"/>
        </w:tabs>
        <w:spacing w:after="0"/>
        <w:ind w:left="567"/>
        <w:rPr>
          <w:rFonts w:cs="Times New Roman"/>
        </w:rPr>
      </w:pPr>
      <w:r w:rsidRPr="00D52605">
        <w:rPr>
          <w:rFonts w:cs="Times New Roman"/>
        </w:rPr>
        <w:t>Üzem közbeni ellenőrzés</w:t>
      </w:r>
    </w:p>
    <w:p w:rsidR="00FD649D" w:rsidRPr="00D52605" w:rsidRDefault="00FD649D" w:rsidP="00FD649D">
      <w:pPr>
        <w:tabs>
          <w:tab w:val="left" w:pos="1418"/>
          <w:tab w:val="right" w:pos="9072"/>
        </w:tabs>
        <w:spacing w:after="0"/>
        <w:ind w:left="567"/>
        <w:rPr>
          <w:rFonts w:cs="Times New Roman"/>
        </w:rPr>
      </w:pPr>
      <w:r w:rsidRPr="00D52605">
        <w:rPr>
          <w:rFonts w:cs="Times New Roman"/>
        </w:rPr>
        <w:t>Tisztítási, ápolási feladatok</w:t>
      </w:r>
    </w:p>
    <w:p w:rsidR="00FD649D" w:rsidRPr="00D52605" w:rsidRDefault="00FD649D" w:rsidP="00FD649D">
      <w:pPr>
        <w:tabs>
          <w:tab w:val="left" w:pos="1418"/>
          <w:tab w:val="right" w:pos="9072"/>
        </w:tabs>
        <w:spacing w:after="0"/>
        <w:ind w:left="567"/>
        <w:rPr>
          <w:rFonts w:cs="Times New Roman"/>
        </w:rPr>
      </w:pPr>
      <w:r w:rsidRPr="00D52605">
        <w:rPr>
          <w:rFonts w:cs="Times New Roman"/>
        </w:rPr>
        <w:t>Utólagos felületkezelési feladatok</w:t>
      </w:r>
    </w:p>
    <w:p w:rsidR="00FD649D" w:rsidRPr="00D52605" w:rsidRDefault="00FD649D" w:rsidP="00FD649D">
      <w:pPr>
        <w:tabs>
          <w:tab w:val="left" w:pos="1418"/>
          <w:tab w:val="right" w:pos="9072"/>
        </w:tabs>
        <w:spacing w:after="0"/>
        <w:ind w:left="567"/>
        <w:rPr>
          <w:rFonts w:cs="Times New Roman"/>
        </w:rPr>
      </w:pPr>
      <w:r w:rsidRPr="00D52605">
        <w:rPr>
          <w:rFonts w:cs="Times New Roman"/>
        </w:rPr>
        <w:t>Esztétikai karbantartás</w:t>
      </w:r>
    </w:p>
    <w:p w:rsidR="00FD649D" w:rsidRPr="00D52605" w:rsidRDefault="00FD649D" w:rsidP="00FD649D">
      <w:pPr>
        <w:tabs>
          <w:tab w:val="left" w:pos="1418"/>
          <w:tab w:val="right" w:pos="9072"/>
        </w:tabs>
        <w:spacing w:after="0"/>
        <w:ind w:left="567"/>
        <w:rPr>
          <w:rFonts w:cs="Times New Roman"/>
        </w:rPr>
      </w:pPr>
      <w:r w:rsidRPr="00D52605">
        <w:rPr>
          <w:rFonts w:cs="Times New Roman"/>
        </w:rPr>
        <w:t>Felhasználói, megrendelői igények kielégítése</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FD649D" w:rsidRPr="00D52605" w:rsidRDefault="00FD649D" w:rsidP="00FD649D">
      <w:pPr>
        <w:spacing w:after="0"/>
        <w:ind w:left="709"/>
        <w:rPr>
          <w:rFonts w:cs="Times New Roman"/>
        </w:rPr>
      </w:pPr>
      <w:r w:rsidRPr="00D52605">
        <w:rPr>
          <w:rFonts w:cs="Times New Roman"/>
        </w:rPr>
        <w:t>Tanműhely, kerékpárszerelő kabinet</w:t>
      </w:r>
    </w:p>
    <w:p w:rsidR="00FD649D" w:rsidRPr="00D52605" w:rsidRDefault="00FD649D" w:rsidP="00FD649D">
      <w:pPr>
        <w:spacing w:after="0"/>
        <w:ind w:left="709"/>
        <w:rPr>
          <w:rFonts w:cs="Times New Roman"/>
        </w:rPr>
      </w:pPr>
      <w:r w:rsidRPr="00D52605">
        <w:rPr>
          <w:rFonts w:cs="Times New Roman"/>
        </w:rPr>
        <w:t>Kerékpárszerelő kisüzemi tanműhely</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p>
    <w:p w:rsidR="00A23F09" w:rsidRPr="00D52605" w:rsidRDefault="00A23F09" w:rsidP="00A23F09">
      <w:pPr>
        <w:spacing w:before="2880"/>
        <w:jc w:val="center"/>
        <w:rPr>
          <w:rFonts w:cs="Times New Roman"/>
          <w:b/>
          <w:sz w:val="36"/>
        </w:rPr>
      </w:pPr>
      <w:r w:rsidRPr="00D52605">
        <w:rPr>
          <w:rFonts w:cs="Times New Roman"/>
          <w:b/>
          <w:sz w:val="36"/>
        </w:rPr>
        <w:t>A</w:t>
      </w:r>
    </w:p>
    <w:p w:rsidR="00A23F09" w:rsidRPr="00D52605" w:rsidRDefault="008707B4" w:rsidP="00A23F09">
      <w:pPr>
        <w:spacing w:after="480"/>
        <w:jc w:val="center"/>
        <w:rPr>
          <w:rFonts w:cs="Times New Roman"/>
          <w:b/>
          <w:sz w:val="36"/>
        </w:rPr>
      </w:pPr>
      <w:r w:rsidRPr="00D52605">
        <w:rPr>
          <w:rFonts w:cs="Times New Roman"/>
          <w:b/>
          <w:sz w:val="36"/>
        </w:rPr>
        <w:t>10443-16</w:t>
      </w:r>
      <w:r w:rsidR="00A23F09" w:rsidRPr="00D52605">
        <w:rPr>
          <w:rFonts w:cs="Times New Roman"/>
          <w:b/>
          <w:sz w:val="36"/>
        </w:rPr>
        <w:t xml:space="preserve"> azonosító számú</w:t>
      </w:r>
    </w:p>
    <w:p w:rsidR="00A23F09" w:rsidRPr="00D52605" w:rsidRDefault="008707B4" w:rsidP="00A23F09">
      <w:pPr>
        <w:jc w:val="center"/>
        <w:rPr>
          <w:rFonts w:cs="Times New Roman"/>
          <w:b/>
          <w:sz w:val="36"/>
        </w:rPr>
      </w:pPr>
      <w:r w:rsidRPr="00D52605">
        <w:rPr>
          <w:rFonts w:cs="Times New Roman"/>
          <w:b/>
          <w:sz w:val="36"/>
        </w:rPr>
        <w:t>Gépkezelő általános ismeretei</w:t>
      </w:r>
    </w:p>
    <w:p w:rsidR="00A23F09" w:rsidRPr="00D52605" w:rsidRDefault="00A23F09" w:rsidP="00A23F09">
      <w:pPr>
        <w:jc w:val="center"/>
        <w:rPr>
          <w:rFonts w:cs="Times New Roman"/>
          <w:b/>
          <w:sz w:val="36"/>
        </w:rPr>
      </w:pPr>
      <w:r w:rsidRPr="00D52605">
        <w:rPr>
          <w:rFonts w:cs="Times New Roman"/>
          <w:b/>
          <w:sz w:val="36"/>
        </w:rPr>
        <w:t>megnevezésű</w:t>
      </w:r>
    </w:p>
    <w:p w:rsidR="00A23F09" w:rsidRPr="00D52605" w:rsidRDefault="00A23F09" w:rsidP="00A23F09">
      <w:pPr>
        <w:spacing w:before="480" w:after="480"/>
        <w:jc w:val="center"/>
        <w:rPr>
          <w:rFonts w:cs="Times New Roman"/>
          <w:b/>
          <w:sz w:val="36"/>
        </w:rPr>
      </w:pPr>
      <w:r w:rsidRPr="00D52605">
        <w:rPr>
          <w:rFonts w:cs="Times New Roman"/>
          <w:b/>
          <w:sz w:val="36"/>
        </w:rPr>
        <w:t>szakmai követelménymodul</w:t>
      </w:r>
    </w:p>
    <w:p w:rsidR="00A23F09" w:rsidRPr="00D52605" w:rsidRDefault="00A23F09" w:rsidP="00A23F09">
      <w:pPr>
        <w:jc w:val="center"/>
        <w:rPr>
          <w:rFonts w:cs="Times New Roman"/>
          <w:b/>
          <w:sz w:val="36"/>
        </w:rPr>
      </w:pPr>
      <w:r w:rsidRPr="00D52605">
        <w:rPr>
          <w:rFonts w:cs="Times New Roman"/>
          <w:b/>
          <w:sz w:val="36"/>
        </w:rPr>
        <w:t>tantárgyai, témakörei</w:t>
      </w: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r w:rsidRPr="00D52605">
        <w:rPr>
          <w:rFonts w:cs="Times New Roman"/>
        </w:rPr>
        <w:t xml:space="preserve">A </w:t>
      </w:r>
      <w:r w:rsidR="008707B4" w:rsidRPr="00D52605">
        <w:rPr>
          <w:rFonts w:cs="Times New Roman"/>
        </w:rPr>
        <w:t>10443-16</w:t>
      </w:r>
      <w:r w:rsidRPr="00D52605">
        <w:rPr>
          <w:rFonts w:cs="Times New Roman"/>
        </w:rPr>
        <w:t xml:space="preserve"> azonosító számú </w:t>
      </w:r>
      <w:r w:rsidR="008707B4" w:rsidRPr="00D52605">
        <w:rPr>
          <w:rFonts w:cs="Times New Roman"/>
        </w:rPr>
        <w:t>Gépkezelő általános ismeretei</w:t>
      </w:r>
      <w:r w:rsidR="008F5017">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0" w:type="auto"/>
        <w:jc w:val="center"/>
        <w:tblInd w:w="-1738" w:type="dxa"/>
        <w:tblLayout w:type="fixed"/>
        <w:tblCellMar>
          <w:left w:w="30" w:type="dxa"/>
          <w:right w:w="30" w:type="dxa"/>
        </w:tblCellMar>
        <w:tblLook w:val="0000" w:firstRow="0" w:lastRow="0" w:firstColumn="0" w:lastColumn="0" w:noHBand="0" w:noVBand="0"/>
      </w:tblPr>
      <w:tblGrid>
        <w:gridCol w:w="6008"/>
        <w:gridCol w:w="758"/>
      </w:tblGrid>
      <w:tr w:rsidR="00D52605" w:rsidRPr="00D52605" w:rsidTr="008F5017">
        <w:trPr>
          <w:cantSplit/>
          <w:trHeight w:val="1697"/>
          <w:jc w:val="center"/>
        </w:trPr>
        <w:tc>
          <w:tcPr>
            <w:tcW w:w="6008"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5060" w:rsidRPr="00D52605" w:rsidRDefault="00C25060" w:rsidP="009E1579">
            <w:pPr>
              <w:autoSpaceDE w:val="0"/>
              <w:autoSpaceDN w:val="0"/>
              <w:adjustRightInd w:val="0"/>
              <w:spacing w:after="0"/>
              <w:ind w:left="113" w:right="113"/>
              <w:jc w:val="center"/>
              <w:rPr>
                <w:rFonts w:cs="Times New Roman"/>
                <w:szCs w:val="24"/>
              </w:rPr>
            </w:pPr>
            <w:r w:rsidRPr="00D52605">
              <w:rPr>
                <w:rFonts w:cs="Times New Roman"/>
                <w:szCs w:val="24"/>
              </w:rPr>
              <w:t>Gépkezelő általános ismeretei</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9E1579">
            <w:pPr>
              <w:autoSpaceDE w:val="0"/>
              <w:autoSpaceDN w:val="0"/>
              <w:adjustRightInd w:val="0"/>
              <w:spacing w:after="0"/>
              <w:jc w:val="center"/>
              <w:rPr>
                <w:rFonts w:cs="Times New Roman"/>
                <w:szCs w:val="24"/>
              </w:rPr>
            </w:pP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Működteti a belsőégésű motoros szerkezeteket, gépeket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Működteti a villamos hajtású szerkezeteket, gépeket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Működteti a hidraulikus és pneumatikus berendezéseket , szerkezeteket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Működteti a mechanikai szerkezeteket, hajtásokat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Betartja a munkagépekre vonatkozó biztonságtechnikai, munka-, tűz- és környezetvédelmi  szabályokat, előírásokat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Elvégzi a munkagép üzemeltetéséhez előírt adminisztrációs feladatokat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Elvégzi a kötelezően előírt biztonsági és üzemi ellenőrzéseket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Elvégzi az előírt kenési, karbantartási, gépápolási teendőket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Betartja a hibaelhárítás és karbantartás  biztonsági szabályait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A munkaterületet a szabályoknak megfelelően alakítja ki</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Elvégzi a munkaterületen a számára szóban, vagy írásban megadott feladatokat, az utasításoknak megfelelően</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Használja a munkavégzéshez szükséges segédanyagokat, eszközöket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Használja az egyéni és csoportos védőeszközöket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Baleset, illetve veszélyhelyzet esetén munkakörének megfelelően intézkedik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Baleset esetén elsősegélyt nyújt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Tűzeset esetén használja a tűzoltó eszközöket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SZAKMAI ISMERETEK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Belsőégésű motorok csoportosítása, felépítése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Belsőégésű motorok rendszerei (hűtő-, kenő-, üzemanyag-ellátó)</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Belsőégésű motorok üzemeltetése, karbantartása</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Anyagismereti alapfogalmak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Forgó mozgást végző gépelemek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Hajtások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Elektromosság alapfogalmai</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Elektromos szerkezetek felépítése, üzemeltetése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Villamos akkumulátorok fajtái, töltése-, karbantartása</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Hidraulikus és pneumatikus rendszerek felépítése, működése-, üzemeltetése, karbantartása</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Munka- és balesetvédelmi ismeretek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Tűz- és környezetvédelmi ismeretek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Elsősegély nyújtási alapismeretek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Egyéni és csoportos védőeszközök fajtái, használatuk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Munkavégzés-, karbantartás és egyszerű javítás szabályai</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Időszakos karbantartási feladatok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Karbantartó anyagok és eszközök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Gépkönyv, gépnapló tartalma, vezetése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SZAKMAI KÉSZSÉGEK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Kezelőszervek, vezérlőelemek működtetése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Olvasott szakmai szöveg megértése, műszaki ábrák olvasása, értelmezése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Szakmai nyelvi íráskészség, fogalmazás írásban</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Biztonságtechnikai jelképek, táblák, feliratok, piktogramok olvasása, értelmezése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Egyéni és csoportos munkavédelmi eszközök és berendezések használata</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Felelősségtudat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Irányíthatóság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Kompromisszum-készség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p>
        </w:tc>
      </w:tr>
      <w:tr w:rsidR="00D52605"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r w:rsidR="008F5017" w:rsidRPr="00D52605" w:rsidTr="008F5017">
        <w:trPr>
          <w:trHeight w:val="255"/>
          <w:jc w:val="center"/>
        </w:trPr>
        <w:tc>
          <w:tcPr>
            <w:tcW w:w="6008"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8707B4">
            <w:pPr>
              <w:autoSpaceDE w:val="0"/>
              <w:autoSpaceDN w:val="0"/>
              <w:adjustRightInd w:val="0"/>
              <w:spacing w:after="0"/>
              <w:jc w:val="left"/>
              <w:rPr>
                <w:rFonts w:cs="Times New Roman"/>
                <w:szCs w:val="24"/>
              </w:rPr>
            </w:pPr>
            <w:r w:rsidRPr="00D52605">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8707B4">
            <w:pPr>
              <w:autoSpaceDE w:val="0"/>
              <w:autoSpaceDN w:val="0"/>
              <w:adjustRightInd w:val="0"/>
              <w:spacing w:after="0"/>
              <w:jc w:val="center"/>
              <w:rPr>
                <w:rFonts w:cs="Times New Roman"/>
                <w:szCs w:val="24"/>
              </w:rPr>
            </w:pPr>
            <w:r w:rsidRPr="00D52605">
              <w:rPr>
                <w:rFonts w:cs="Times New Roman"/>
              </w:rPr>
              <w:t>X</w:t>
            </w:r>
          </w:p>
        </w:tc>
      </w:tr>
    </w:tbl>
    <w:p w:rsidR="00A23F09" w:rsidRPr="00D52605" w:rsidRDefault="00A23F09" w:rsidP="00A23F09">
      <w:pPr>
        <w:rPr>
          <w:rFonts w:cs="Times New Roman"/>
        </w:rPr>
      </w:pPr>
    </w:p>
    <w:p w:rsidR="00A23F09" w:rsidRPr="00D52605" w:rsidRDefault="00B21F71" w:rsidP="00A23F09">
      <w:pPr>
        <w:pStyle w:val="Listaszerbekezds"/>
        <w:numPr>
          <w:ilvl w:val="0"/>
          <w:numId w:val="8"/>
        </w:numPr>
        <w:tabs>
          <w:tab w:val="right" w:pos="9072"/>
        </w:tabs>
        <w:spacing w:after="0"/>
        <w:rPr>
          <w:rFonts w:cs="Times New Roman"/>
          <w:b/>
        </w:rPr>
      </w:pPr>
      <w:r w:rsidRPr="00D52605">
        <w:rPr>
          <w:rFonts w:cs="Times New Roman"/>
          <w:b/>
        </w:rPr>
        <w:t>Gépkezelő általános ismeretei</w:t>
      </w:r>
      <w:r w:rsidR="00A23F09" w:rsidRPr="00D52605">
        <w:rPr>
          <w:rFonts w:cs="Times New Roman"/>
          <w:b/>
        </w:rPr>
        <w:t xml:space="preserve"> tantárgy</w:t>
      </w:r>
      <w:r w:rsidR="00A23F09" w:rsidRPr="00D52605">
        <w:rPr>
          <w:rFonts w:cs="Times New Roman"/>
          <w:b/>
        </w:rPr>
        <w:tab/>
      </w:r>
      <w:r w:rsidR="00834C37" w:rsidRPr="00D52605">
        <w:rPr>
          <w:rFonts w:cs="Times New Roman"/>
          <w:b/>
        </w:rPr>
        <w:t>18</w:t>
      </w:r>
      <w:r w:rsidR="00A23F09" w:rsidRPr="00D52605">
        <w:rPr>
          <w:rFonts w:cs="Times New Roman"/>
          <w:b/>
        </w:rPr>
        <w:t xml:space="preserve"> óra/</w:t>
      </w:r>
      <w:r w:rsidR="00834C37" w:rsidRPr="00D52605">
        <w:rPr>
          <w:rFonts w:cs="Times New Roman"/>
          <w:b/>
        </w:rPr>
        <w:t>0</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8F5017">
        <w:rPr>
          <w:rFonts w:cs="Times New Roman"/>
        </w:rPr>
        <w:t xml:space="preserve"> </w:t>
      </w:r>
      <w:r w:rsidR="00834C37" w:rsidRPr="00D52605">
        <w:rPr>
          <w:rFonts w:cs="Times New Roman"/>
        </w:rPr>
        <w:t>32 582 02Építő- és anyagmozgató gép kezelője (Emelőgépkezelő (kivéve targonca) szakmairány)</w:t>
      </w:r>
      <w:r w:rsidRPr="00D52605">
        <w:rPr>
          <w:rFonts w:cs="Times New Roman"/>
        </w:rPr>
        <w:t xml:space="preserve"> </w:t>
      </w:r>
      <w:r w:rsidR="008F5017" w:rsidRPr="008F5017">
        <w:rPr>
          <w:rFonts w:cs="Times New Roman"/>
        </w:rPr>
        <w:t>mellék-</w:t>
      </w:r>
      <w:r w:rsidRPr="00D52605">
        <w:rPr>
          <w:rFonts w:cs="Times New Roman"/>
        </w:rPr>
        <w:t>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F12F12" w:rsidRPr="00D52605" w:rsidRDefault="00F12F12" w:rsidP="00F12F12">
      <w:pPr>
        <w:spacing w:after="0"/>
        <w:ind w:left="360"/>
        <w:rPr>
          <w:rFonts w:cs="Times New Roman"/>
        </w:rPr>
      </w:pPr>
      <w:r w:rsidRPr="00D52605">
        <w:rPr>
          <w:rFonts w:cs="Times New Roman"/>
        </w:rPr>
        <w:t>A résztvevő ismerje meg az építő- és anyagmozgató gépek szerkezetei felépítésének műszaki alapjait.</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F12F1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Gépelemek</w:t>
      </w:r>
    </w:p>
    <w:p w:rsidR="00404842" w:rsidRPr="00D52605" w:rsidRDefault="006206D5" w:rsidP="006206D5">
      <w:pPr>
        <w:spacing w:before="120"/>
        <w:ind w:left="567"/>
        <w:rPr>
          <w:rFonts w:cs="Times New Roman"/>
        </w:rPr>
      </w:pPr>
      <w:r w:rsidRPr="00D52605">
        <w:rPr>
          <w:rFonts w:cs="Times New Roman"/>
        </w:rPr>
        <w:t>A gépkezelő általános ismeretei tantárgy ezen témaköreinek szakmai tartalmát teljes mértékben tartalmazzák a 10416-16 Közlekedéstechnikai alapok modul Műszaki rajz és a Gépelemek-géptan tantárgy hasonló megnevezésű témakörei.</w:t>
      </w:r>
    </w:p>
    <w:p w:rsidR="00F12F12" w:rsidRPr="00D52605" w:rsidRDefault="00F12F12" w:rsidP="00F12F12">
      <w:pPr>
        <w:spacing w:after="0"/>
        <w:ind w:left="567"/>
        <w:rPr>
          <w:rFonts w:cs="Times New Roman"/>
        </w:rPr>
      </w:pPr>
      <w:r w:rsidRPr="00D52605">
        <w:rPr>
          <w:rFonts w:cs="Times New Roman"/>
        </w:rPr>
        <w:t>Műszaki rajz készítése, olvasása, rajzszabványok értelmezése, alkalmazása.</w:t>
      </w:r>
    </w:p>
    <w:p w:rsidR="00F12F12" w:rsidRPr="00D52605" w:rsidRDefault="00F12F12" w:rsidP="00F12F12">
      <w:pPr>
        <w:spacing w:after="0"/>
        <w:ind w:left="567"/>
        <w:rPr>
          <w:rFonts w:cs="Times New Roman"/>
        </w:rPr>
      </w:pPr>
      <w:r w:rsidRPr="00D52605">
        <w:rPr>
          <w:rFonts w:cs="Times New Roman"/>
        </w:rPr>
        <w:t>Gépelemek ábrázolása, rajzok olvasása.</w:t>
      </w:r>
    </w:p>
    <w:p w:rsidR="00F12F12" w:rsidRPr="00D52605" w:rsidRDefault="00F12F12" w:rsidP="00F12F12">
      <w:pPr>
        <w:spacing w:after="0"/>
        <w:ind w:left="567"/>
        <w:rPr>
          <w:rFonts w:cs="Times New Roman"/>
        </w:rPr>
      </w:pPr>
      <w:r w:rsidRPr="00D52605">
        <w:rPr>
          <w:rFonts w:cs="Times New Roman"/>
        </w:rPr>
        <w:t>Síkmértani szerkesztések és vetületi ábrázolás.</w:t>
      </w:r>
    </w:p>
    <w:p w:rsidR="00F12F12" w:rsidRPr="00D52605" w:rsidRDefault="00F12F12" w:rsidP="00F12F12">
      <w:pPr>
        <w:spacing w:after="0"/>
        <w:ind w:left="567"/>
        <w:rPr>
          <w:rFonts w:cs="Times New Roman"/>
        </w:rPr>
      </w:pPr>
      <w:r w:rsidRPr="00D52605">
        <w:rPr>
          <w:rFonts w:cs="Times New Roman"/>
        </w:rPr>
        <w:t>Metszeti ábrázolás.</w:t>
      </w:r>
    </w:p>
    <w:p w:rsidR="00F12F12" w:rsidRPr="00D52605" w:rsidRDefault="00F12F12" w:rsidP="00F12F12">
      <w:pPr>
        <w:spacing w:after="0"/>
        <w:ind w:left="567"/>
        <w:rPr>
          <w:rFonts w:cs="Times New Roman"/>
        </w:rPr>
      </w:pPr>
      <w:r w:rsidRPr="00D52605">
        <w:rPr>
          <w:rFonts w:cs="Times New Roman"/>
        </w:rPr>
        <w:t>Méretmegadás, felületminőség, tűrések, illesztések.</w:t>
      </w:r>
    </w:p>
    <w:p w:rsidR="00F12F12" w:rsidRPr="00D52605" w:rsidRDefault="00F12F12" w:rsidP="00F12F12">
      <w:pPr>
        <w:spacing w:after="0"/>
        <w:ind w:left="567"/>
        <w:rPr>
          <w:rFonts w:cs="Times New Roman"/>
        </w:rPr>
      </w:pPr>
      <w:r w:rsidRPr="00D52605">
        <w:rPr>
          <w:rFonts w:cs="Times New Roman"/>
        </w:rPr>
        <w:t>Jelképes ábrázolások.</w:t>
      </w:r>
    </w:p>
    <w:p w:rsidR="00F12F12" w:rsidRPr="00D52605" w:rsidRDefault="00F12F12" w:rsidP="00F12F12">
      <w:pPr>
        <w:spacing w:after="0"/>
        <w:ind w:left="567"/>
        <w:rPr>
          <w:rFonts w:cs="Times New Roman"/>
        </w:rPr>
      </w:pPr>
      <w:r w:rsidRPr="00D52605">
        <w:rPr>
          <w:rFonts w:cs="Times New Roman"/>
        </w:rPr>
        <w:t>Hidraulikus és pneumatikus berendezések ábrázolása, ábrák olvasása.</w:t>
      </w:r>
    </w:p>
    <w:p w:rsidR="00F12F12" w:rsidRPr="00D52605" w:rsidRDefault="00F12F12" w:rsidP="00F12F12">
      <w:pPr>
        <w:spacing w:after="0"/>
        <w:ind w:left="567"/>
        <w:rPr>
          <w:rFonts w:cs="Times New Roman"/>
        </w:rPr>
      </w:pPr>
      <w:r w:rsidRPr="00D52605">
        <w:rPr>
          <w:rFonts w:cs="Times New Roman"/>
        </w:rPr>
        <w:t>Tengelykapcsolók rendeltetése, szerkezeti kialakításuk, felhasználási területei.</w:t>
      </w:r>
    </w:p>
    <w:p w:rsidR="00F12F12" w:rsidRPr="00D52605" w:rsidRDefault="00F12F12" w:rsidP="00F12F12">
      <w:pPr>
        <w:spacing w:after="0"/>
        <w:ind w:left="567"/>
        <w:rPr>
          <w:rFonts w:cs="Times New Roman"/>
        </w:rPr>
      </w:pPr>
      <w:r w:rsidRPr="00D52605">
        <w:rPr>
          <w:rFonts w:cs="Times New Roman"/>
        </w:rPr>
        <w:t>Fékszerkezetek rendeltetése, szerkezeti kialakításuk, felhasználási területei.</w:t>
      </w:r>
    </w:p>
    <w:p w:rsidR="00A23F09" w:rsidRPr="00D52605" w:rsidRDefault="00A23F09" w:rsidP="00A23F09">
      <w:pPr>
        <w:tabs>
          <w:tab w:val="left" w:pos="1418"/>
          <w:tab w:val="right" w:pos="9072"/>
        </w:tabs>
        <w:spacing w:after="0"/>
        <w:ind w:left="851"/>
        <w:rPr>
          <w:rFonts w:cs="Times New Roman"/>
        </w:rPr>
      </w:pPr>
    </w:p>
    <w:p w:rsidR="00A23F09" w:rsidRPr="00D52605" w:rsidRDefault="00F12F1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Belsőégésű motorok</w:t>
      </w:r>
    </w:p>
    <w:p w:rsidR="00F12F12" w:rsidRPr="00D52605" w:rsidRDefault="00F12F12" w:rsidP="00F12F12">
      <w:pPr>
        <w:spacing w:after="0"/>
        <w:ind w:left="567"/>
        <w:rPr>
          <w:rFonts w:cs="Times New Roman"/>
          <w:szCs w:val="24"/>
          <w:lang w:eastAsia="hu-HU"/>
        </w:rPr>
      </w:pPr>
      <w:r w:rsidRPr="00D52605">
        <w:rPr>
          <w:rFonts w:cs="Times New Roman"/>
          <w:szCs w:val="24"/>
          <w:lang w:eastAsia="hu-HU"/>
        </w:rPr>
        <w:t>A belsőégésű motorok működésének szerkezeti alapjai tantárgy a motorok működésének fizikai alapjait tartalmazza. Célja, hogy a tanulók a belsőégésű motorok részegységeinek tanulásához megfelelő fizikai alapismeretekkel rendelkezzenek. Működtetni tudják a belsőégésű motoros szerkezeteket, gépeket</w:t>
      </w:r>
    </w:p>
    <w:p w:rsidR="00F12F12" w:rsidRPr="00D52605" w:rsidRDefault="00F12F12" w:rsidP="00F12F12">
      <w:pPr>
        <w:spacing w:after="0"/>
        <w:ind w:left="567"/>
        <w:rPr>
          <w:rFonts w:cs="Times New Roman"/>
          <w:szCs w:val="24"/>
          <w:lang w:eastAsia="hu-HU"/>
        </w:rPr>
      </w:pPr>
      <w:r w:rsidRPr="00D52605">
        <w:rPr>
          <w:rFonts w:cs="Times New Roman"/>
          <w:szCs w:val="24"/>
          <w:lang w:eastAsia="hu-HU"/>
        </w:rPr>
        <w:t>Otto-motorok szerkezete, működése.</w:t>
      </w:r>
    </w:p>
    <w:p w:rsidR="00F12F12" w:rsidRPr="00D52605" w:rsidRDefault="00F12F12" w:rsidP="00F12F12">
      <w:pPr>
        <w:spacing w:after="0"/>
        <w:ind w:left="567"/>
        <w:rPr>
          <w:rFonts w:cs="Times New Roman"/>
          <w:szCs w:val="24"/>
          <w:lang w:eastAsia="hu-HU"/>
        </w:rPr>
      </w:pPr>
      <w:r w:rsidRPr="00D52605">
        <w:rPr>
          <w:rFonts w:cs="Times New Roman"/>
          <w:szCs w:val="24"/>
          <w:lang w:eastAsia="hu-HU"/>
        </w:rPr>
        <w:t>Dízelmotorok szerkezete, működése.</w:t>
      </w:r>
    </w:p>
    <w:p w:rsidR="00F12F12" w:rsidRPr="00D52605" w:rsidRDefault="00F12F12" w:rsidP="00F12F12">
      <w:pPr>
        <w:spacing w:after="0"/>
        <w:ind w:left="567"/>
        <w:rPr>
          <w:rFonts w:cs="Times New Roman"/>
          <w:szCs w:val="24"/>
          <w:lang w:eastAsia="hu-HU"/>
        </w:rPr>
      </w:pPr>
      <w:r w:rsidRPr="00D52605">
        <w:rPr>
          <w:rFonts w:cs="Times New Roman"/>
          <w:szCs w:val="24"/>
          <w:lang w:eastAsia="hu-HU"/>
        </w:rPr>
        <w:t>Motorok hűtése, kenése.</w:t>
      </w:r>
    </w:p>
    <w:p w:rsidR="00F12F12" w:rsidRPr="00D52605" w:rsidRDefault="00F12F12" w:rsidP="00F12F12">
      <w:pPr>
        <w:spacing w:after="0"/>
        <w:ind w:left="567"/>
        <w:rPr>
          <w:rFonts w:cs="Times New Roman"/>
          <w:szCs w:val="24"/>
          <w:lang w:eastAsia="hu-HU"/>
        </w:rPr>
      </w:pPr>
      <w:r w:rsidRPr="00D52605">
        <w:rPr>
          <w:rFonts w:cs="Times New Roman"/>
          <w:szCs w:val="24"/>
          <w:lang w:eastAsia="hu-HU"/>
        </w:rPr>
        <w:t>Motorok tüzelőanyag-ellátó rendszerei.</w:t>
      </w:r>
    </w:p>
    <w:p w:rsidR="00A23F09" w:rsidRPr="00D52605" w:rsidRDefault="00A23F09" w:rsidP="00A23F09">
      <w:pPr>
        <w:tabs>
          <w:tab w:val="left" w:pos="1418"/>
          <w:tab w:val="right" w:pos="9072"/>
        </w:tabs>
        <w:spacing w:after="0"/>
        <w:ind w:left="851"/>
        <w:rPr>
          <w:rFonts w:cs="Times New Roman"/>
        </w:rPr>
      </w:pPr>
    </w:p>
    <w:p w:rsidR="00A23F09" w:rsidRPr="00D52605" w:rsidRDefault="00F12F1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Elektromosság alapfogalmai</w:t>
      </w:r>
    </w:p>
    <w:p w:rsidR="00CE1C79" w:rsidRPr="00D52605" w:rsidRDefault="00CE1C79" w:rsidP="006C7AA8">
      <w:pPr>
        <w:tabs>
          <w:tab w:val="left" w:pos="1418"/>
          <w:tab w:val="right" w:pos="9072"/>
        </w:tabs>
        <w:spacing w:before="120"/>
        <w:ind w:left="567"/>
        <w:rPr>
          <w:rFonts w:cs="Times New Roman"/>
        </w:rPr>
      </w:pPr>
      <w:r w:rsidRPr="00D52605">
        <w:rPr>
          <w:rFonts w:cs="Times New Roman"/>
        </w:rPr>
        <w:t>A gépkezelő általános ismeretei tantárgy ezen témakörének szakmai tartalmát teljes mértékben tartalmazzák a 10416</w:t>
      </w:r>
      <w:r w:rsidR="006C7AA8" w:rsidRPr="00D52605">
        <w:rPr>
          <w:rFonts w:cs="Times New Roman"/>
        </w:rPr>
        <w:t>-16 Közlekedéstechnikai alapok modul Elektrotechnika-elektronika tantárgy Villamos alapfogalmak témaköre.</w:t>
      </w:r>
    </w:p>
    <w:p w:rsidR="00FB25A5" w:rsidRPr="00D52605" w:rsidRDefault="00FB25A5" w:rsidP="00FB25A5">
      <w:pPr>
        <w:tabs>
          <w:tab w:val="left" w:pos="1418"/>
          <w:tab w:val="right" w:pos="9072"/>
        </w:tabs>
        <w:spacing w:after="0"/>
        <w:ind w:left="567"/>
        <w:rPr>
          <w:rFonts w:cs="Times New Roman"/>
        </w:rPr>
      </w:pPr>
      <w:r w:rsidRPr="00D52605">
        <w:rPr>
          <w:rFonts w:cs="Times New Roman"/>
        </w:rPr>
        <w:t>Járműveken alkalmazott elektromos berendezések.</w:t>
      </w:r>
    </w:p>
    <w:p w:rsidR="00FB25A5" w:rsidRPr="00D52605" w:rsidRDefault="00FB25A5" w:rsidP="00FB25A5">
      <w:pPr>
        <w:tabs>
          <w:tab w:val="left" w:pos="1418"/>
          <w:tab w:val="right" w:pos="9072"/>
        </w:tabs>
        <w:spacing w:after="0"/>
        <w:ind w:left="567"/>
        <w:rPr>
          <w:rFonts w:cs="Times New Roman"/>
        </w:rPr>
      </w:pPr>
      <w:r w:rsidRPr="00D52605">
        <w:rPr>
          <w:rFonts w:cs="Times New Roman"/>
        </w:rPr>
        <w:t>Áramkörök kialakítása, elemei, elektromos jellemzők mérése (pl. feszültség, áramerősség, ellenállás).</w:t>
      </w:r>
    </w:p>
    <w:p w:rsidR="00FB25A5" w:rsidRPr="00D52605" w:rsidRDefault="00FB25A5" w:rsidP="00FB25A5">
      <w:pPr>
        <w:tabs>
          <w:tab w:val="left" w:pos="1418"/>
          <w:tab w:val="right" w:pos="9072"/>
        </w:tabs>
        <w:spacing w:after="0"/>
        <w:ind w:left="567"/>
        <w:rPr>
          <w:rFonts w:cs="Times New Roman"/>
        </w:rPr>
      </w:pPr>
      <w:r w:rsidRPr="00D52605">
        <w:rPr>
          <w:rFonts w:cs="Times New Roman"/>
        </w:rPr>
        <w:t>Az erőforrások akkumulátorainak szerkezete, működése, üzeme, kezelése.</w:t>
      </w:r>
    </w:p>
    <w:p w:rsidR="00FB25A5" w:rsidRPr="00D52605" w:rsidRDefault="00FB25A5" w:rsidP="00FB25A5">
      <w:pPr>
        <w:tabs>
          <w:tab w:val="left" w:pos="1418"/>
          <w:tab w:val="right" w:pos="9072"/>
        </w:tabs>
        <w:spacing w:after="0"/>
        <w:ind w:left="567"/>
        <w:rPr>
          <w:rFonts w:cs="Times New Roman"/>
        </w:rPr>
      </w:pPr>
      <w:r w:rsidRPr="00D52605">
        <w:rPr>
          <w:rFonts w:cs="Times New Roman"/>
        </w:rPr>
        <w:t>Belsőégésű motorok indítási feltételei, indítási teljesítmény szükséglet, indítómotorok felépítése, működése, jellemző paraméterei.</w:t>
      </w:r>
    </w:p>
    <w:p w:rsidR="00FB25A5" w:rsidRPr="00D52605" w:rsidRDefault="00FB25A5" w:rsidP="00FB25A5">
      <w:pPr>
        <w:tabs>
          <w:tab w:val="left" w:pos="1418"/>
          <w:tab w:val="right" w:pos="9072"/>
        </w:tabs>
        <w:spacing w:after="0"/>
        <w:ind w:left="567"/>
        <w:rPr>
          <w:rFonts w:cs="Times New Roman"/>
        </w:rPr>
      </w:pPr>
      <w:r w:rsidRPr="00D52605">
        <w:rPr>
          <w:rFonts w:cs="Times New Roman"/>
        </w:rPr>
        <w:t xml:space="preserve">A gyújtóberendezés feladata, a gyújtószikra előállítása, az akkumulátoros, mágneses és elektronikus gyújtóberendezés szerkezeti felépítése, működése. </w:t>
      </w:r>
    </w:p>
    <w:p w:rsidR="00FB25A5" w:rsidRPr="00D52605" w:rsidRDefault="00FB25A5" w:rsidP="00FB25A5">
      <w:pPr>
        <w:tabs>
          <w:tab w:val="left" w:pos="1418"/>
          <w:tab w:val="right" w:pos="9072"/>
        </w:tabs>
        <w:spacing w:after="0"/>
        <w:ind w:left="567"/>
        <w:rPr>
          <w:rFonts w:cs="Times New Roman"/>
        </w:rPr>
      </w:pPr>
      <w:r w:rsidRPr="00D52605">
        <w:rPr>
          <w:rFonts w:cs="Times New Roman"/>
        </w:rPr>
        <w:t>Dízelmotorok indítását segítő berendezések szerkezeti egységei, működése és karbantartása.</w:t>
      </w:r>
    </w:p>
    <w:p w:rsidR="00FB25A5" w:rsidRPr="00D52605" w:rsidRDefault="00FB25A5" w:rsidP="00FB25A5">
      <w:pPr>
        <w:tabs>
          <w:tab w:val="left" w:pos="1418"/>
          <w:tab w:val="right" w:pos="9072"/>
        </w:tabs>
        <w:spacing w:after="0"/>
        <w:ind w:left="567"/>
        <w:rPr>
          <w:rFonts w:cs="Times New Roman"/>
        </w:rPr>
      </w:pPr>
      <w:r w:rsidRPr="00D52605">
        <w:rPr>
          <w:rFonts w:cs="Times New Roman"/>
        </w:rPr>
        <w:t xml:space="preserve">Az erőgépek jelző és világítóberendezéseire vonatkozó előírások, a berendezések felépítése, működése és ellenőrzése. </w:t>
      </w:r>
    </w:p>
    <w:p w:rsidR="00FB25A5" w:rsidRPr="00D52605" w:rsidRDefault="00FB25A5" w:rsidP="00FB25A5">
      <w:pPr>
        <w:tabs>
          <w:tab w:val="left" w:pos="1418"/>
          <w:tab w:val="right" w:pos="9072"/>
        </w:tabs>
        <w:spacing w:after="0"/>
        <w:ind w:left="567"/>
        <w:rPr>
          <w:rFonts w:cs="Times New Roman"/>
        </w:rPr>
      </w:pPr>
      <w:r w:rsidRPr="00D52605">
        <w:rPr>
          <w:rFonts w:cs="Times New Roman"/>
        </w:rPr>
        <w:t>Az erőgépeken alkalmazott egyéb jelzőberendezések ellenőrzése és kezelése pl. töltés-, tüzelőanyagszint, olajnyomás, hűtőfolyadék hőmérsékletjelző.</w:t>
      </w:r>
    </w:p>
    <w:p w:rsidR="00FB25A5" w:rsidRPr="00D52605" w:rsidRDefault="00FB25A5" w:rsidP="00FB25A5">
      <w:pPr>
        <w:tabs>
          <w:tab w:val="left" w:pos="1418"/>
          <w:tab w:val="right" w:pos="9072"/>
        </w:tabs>
        <w:spacing w:after="0"/>
        <w:ind w:left="567"/>
        <w:rPr>
          <w:rFonts w:cs="Times New Roman"/>
        </w:rPr>
      </w:pPr>
      <w:r w:rsidRPr="00D52605">
        <w:rPr>
          <w:rFonts w:cs="Times New Roman"/>
        </w:rPr>
        <w:t>Az erőgépek elektromos rendszerének kapcsolási rajza, alkalmazott jelképes jelölések.</w:t>
      </w:r>
    </w:p>
    <w:p w:rsidR="00A23F09" w:rsidRPr="00D52605" w:rsidRDefault="00A23F09" w:rsidP="00A23F09">
      <w:pPr>
        <w:tabs>
          <w:tab w:val="left" w:pos="1418"/>
          <w:tab w:val="right" w:pos="9072"/>
        </w:tabs>
        <w:spacing w:after="0"/>
        <w:ind w:left="851"/>
        <w:rPr>
          <w:rFonts w:cs="Times New Roman"/>
        </w:rPr>
      </w:pPr>
    </w:p>
    <w:p w:rsidR="00A23F09" w:rsidRPr="00D52605" w:rsidRDefault="00FB25A5"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Hidraulika és pneumatika</w:t>
      </w:r>
    </w:p>
    <w:p w:rsidR="00FB25A5" w:rsidRPr="00D52605" w:rsidRDefault="00FB25A5" w:rsidP="00FB25A5">
      <w:pPr>
        <w:tabs>
          <w:tab w:val="left" w:pos="1418"/>
          <w:tab w:val="right" w:pos="9072"/>
        </w:tabs>
        <w:spacing w:after="0"/>
        <w:ind w:left="567"/>
        <w:rPr>
          <w:rFonts w:cs="Times New Roman"/>
        </w:rPr>
      </w:pPr>
      <w:r w:rsidRPr="00D52605">
        <w:rPr>
          <w:rFonts w:cs="Times New Roman"/>
        </w:rPr>
        <w:t>Hidraulikus és pneumatikus rendszer energiaellátó, irányító és végrehajtó elemeinek megismertetése a tanulókkal.</w:t>
      </w:r>
    </w:p>
    <w:p w:rsidR="00FB25A5" w:rsidRPr="00D52605" w:rsidRDefault="00FB25A5" w:rsidP="00FB25A5">
      <w:pPr>
        <w:tabs>
          <w:tab w:val="left" w:pos="1418"/>
          <w:tab w:val="right" w:pos="9072"/>
        </w:tabs>
        <w:spacing w:after="0"/>
        <w:ind w:left="567"/>
        <w:rPr>
          <w:rFonts w:cs="Times New Roman"/>
        </w:rPr>
      </w:pPr>
      <w:r w:rsidRPr="00D52605">
        <w:rPr>
          <w:rFonts w:cs="Times New Roman"/>
        </w:rPr>
        <w:t>Technológiai alapfogalmak. (Technológiai alapismeretek tantárgy)</w:t>
      </w:r>
    </w:p>
    <w:p w:rsidR="00FB25A5" w:rsidRPr="00D52605" w:rsidRDefault="00FB25A5" w:rsidP="00FB25A5">
      <w:pPr>
        <w:tabs>
          <w:tab w:val="left" w:pos="1418"/>
          <w:tab w:val="right" w:pos="9072"/>
        </w:tabs>
        <w:spacing w:after="0"/>
        <w:ind w:left="567"/>
        <w:rPr>
          <w:rFonts w:cs="Times New Roman"/>
        </w:rPr>
      </w:pPr>
      <w:r w:rsidRPr="00D52605">
        <w:rPr>
          <w:rFonts w:cs="Times New Roman"/>
        </w:rPr>
        <w:t>Fémtani alapfogalmak.</w:t>
      </w:r>
    </w:p>
    <w:p w:rsidR="00FB25A5" w:rsidRPr="00D52605" w:rsidRDefault="00FB25A5" w:rsidP="00FB25A5">
      <w:pPr>
        <w:tabs>
          <w:tab w:val="left" w:pos="1418"/>
          <w:tab w:val="right" w:pos="9072"/>
        </w:tabs>
        <w:spacing w:after="0"/>
        <w:ind w:left="567"/>
        <w:rPr>
          <w:rFonts w:cs="Times New Roman"/>
        </w:rPr>
      </w:pPr>
      <w:r w:rsidRPr="00D52605">
        <w:rPr>
          <w:rFonts w:cs="Times New Roman"/>
        </w:rPr>
        <w:t>Fémes szerkezeti anyagok.</w:t>
      </w:r>
    </w:p>
    <w:p w:rsidR="00FB25A5" w:rsidRPr="00D52605" w:rsidRDefault="00FB25A5" w:rsidP="00FB25A5">
      <w:pPr>
        <w:tabs>
          <w:tab w:val="left" w:pos="1418"/>
          <w:tab w:val="right" w:pos="9072"/>
        </w:tabs>
        <w:spacing w:after="0"/>
        <w:ind w:left="567"/>
        <w:rPr>
          <w:rFonts w:cs="Times New Roman"/>
        </w:rPr>
      </w:pPr>
      <w:r w:rsidRPr="00D52605">
        <w:rPr>
          <w:rFonts w:cs="Times New Roman"/>
        </w:rPr>
        <w:t>Nemfémes szerkezeti anyagok.</w:t>
      </w:r>
    </w:p>
    <w:p w:rsidR="00FB25A5" w:rsidRPr="00D52605" w:rsidRDefault="00FB25A5" w:rsidP="00FB25A5">
      <w:pPr>
        <w:tabs>
          <w:tab w:val="left" w:pos="1418"/>
          <w:tab w:val="right" w:pos="9072"/>
        </w:tabs>
        <w:spacing w:after="0"/>
        <w:ind w:left="567"/>
        <w:rPr>
          <w:rFonts w:cs="Times New Roman"/>
        </w:rPr>
      </w:pPr>
      <w:r w:rsidRPr="00D52605">
        <w:rPr>
          <w:rFonts w:cs="Times New Roman"/>
        </w:rPr>
        <w:t>Kötések.</w:t>
      </w:r>
    </w:p>
    <w:p w:rsidR="00FB25A5" w:rsidRPr="00D52605" w:rsidRDefault="00FB25A5" w:rsidP="00FB25A5">
      <w:pPr>
        <w:tabs>
          <w:tab w:val="left" w:pos="1418"/>
          <w:tab w:val="right" w:pos="9072"/>
        </w:tabs>
        <w:spacing w:after="0"/>
        <w:ind w:left="567"/>
        <w:rPr>
          <w:rFonts w:cs="Times New Roman"/>
        </w:rPr>
      </w:pPr>
      <w:r w:rsidRPr="00D52605">
        <w:rPr>
          <w:rFonts w:cs="Times New Roman"/>
        </w:rPr>
        <w:t>Forgács nélküli hidegalakítások.</w:t>
      </w:r>
    </w:p>
    <w:p w:rsidR="00FB25A5" w:rsidRPr="00D52605" w:rsidRDefault="00FB25A5" w:rsidP="00FB25A5">
      <w:pPr>
        <w:tabs>
          <w:tab w:val="left" w:pos="1418"/>
          <w:tab w:val="right" w:pos="9072"/>
        </w:tabs>
        <w:spacing w:after="0"/>
        <w:ind w:left="567"/>
        <w:rPr>
          <w:rFonts w:cs="Times New Roman"/>
        </w:rPr>
      </w:pPr>
      <w:r w:rsidRPr="00D52605">
        <w:rPr>
          <w:rFonts w:cs="Times New Roman"/>
        </w:rPr>
        <w:t>Forgácsolás.</w:t>
      </w:r>
    </w:p>
    <w:p w:rsidR="00FB25A5" w:rsidRPr="00D52605" w:rsidRDefault="00FB25A5" w:rsidP="00FB25A5">
      <w:pPr>
        <w:tabs>
          <w:tab w:val="left" w:pos="1418"/>
          <w:tab w:val="right" w:pos="9072"/>
        </w:tabs>
        <w:spacing w:after="0"/>
        <w:ind w:left="567"/>
        <w:rPr>
          <w:rFonts w:cs="Times New Roman"/>
        </w:rPr>
      </w:pPr>
      <w:r w:rsidRPr="00D52605">
        <w:rPr>
          <w:rFonts w:cs="Times New Roman"/>
        </w:rPr>
        <w:t>Felújítási technológiák.</w:t>
      </w:r>
    </w:p>
    <w:p w:rsidR="00FB25A5" w:rsidRPr="00D52605" w:rsidRDefault="00FB25A5" w:rsidP="00FB25A5">
      <w:pPr>
        <w:tabs>
          <w:tab w:val="left" w:pos="1418"/>
          <w:tab w:val="right" w:pos="9072"/>
        </w:tabs>
        <w:spacing w:after="0"/>
        <w:ind w:left="567"/>
        <w:rPr>
          <w:rFonts w:cs="Times New Roman"/>
        </w:rPr>
      </w:pPr>
      <w:r w:rsidRPr="00D52605">
        <w:rPr>
          <w:rFonts w:cs="Times New Roman"/>
        </w:rPr>
        <w:t>Anyag és hibakereső vizsgálatok.</w:t>
      </w:r>
    </w:p>
    <w:p w:rsidR="00FB25A5" w:rsidRPr="00D52605" w:rsidRDefault="00FB25A5" w:rsidP="00FB25A5">
      <w:pPr>
        <w:tabs>
          <w:tab w:val="left" w:pos="1418"/>
          <w:tab w:val="right" w:pos="9072"/>
        </w:tabs>
        <w:spacing w:after="0"/>
        <w:ind w:left="567"/>
        <w:rPr>
          <w:rFonts w:cs="Times New Roman"/>
        </w:rPr>
      </w:pPr>
      <w:r w:rsidRPr="00D52605">
        <w:rPr>
          <w:rFonts w:cs="Times New Roman"/>
        </w:rPr>
        <w:t>Szereléstechnika.</w:t>
      </w:r>
    </w:p>
    <w:p w:rsidR="00A23F09" w:rsidRPr="00D52605" w:rsidRDefault="00A23F09" w:rsidP="00A23F09">
      <w:pPr>
        <w:tabs>
          <w:tab w:val="left" w:pos="1418"/>
          <w:tab w:val="right" w:pos="9072"/>
        </w:tabs>
        <w:spacing w:after="0"/>
        <w:ind w:left="851"/>
        <w:rPr>
          <w:rFonts w:cs="Times New Roman"/>
        </w:rPr>
      </w:pPr>
    </w:p>
    <w:p w:rsidR="00A23F09" w:rsidRPr="00D52605" w:rsidRDefault="00660C99"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Gazdaságos üzemeltetés</w:t>
      </w:r>
    </w:p>
    <w:p w:rsidR="00660C99" w:rsidRPr="00D52605" w:rsidRDefault="00660C99" w:rsidP="00660C99">
      <w:pPr>
        <w:spacing w:after="0"/>
        <w:ind w:left="567"/>
        <w:rPr>
          <w:rFonts w:cs="Times New Roman"/>
        </w:rPr>
      </w:pPr>
      <w:r w:rsidRPr="00D52605">
        <w:rPr>
          <w:rFonts w:cs="Times New Roman"/>
        </w:rPr>
        <w:t>A biztonság, a teljesítmény és az optimális üzemeltetési költségek szem előtt tartásának megismerése.</w:t>
      </w:r>
    </w:p>
    <w:p w:rsidR="00A23F09" w:rsidRPr="00D52605" w:rsidRDefault="00A23F09" w:rsidP="00A23F09">
      <w:pPr>
        <w:tabs>
          <w:tab w:val="left" w:pos="1418"/>
          <w:tab w:val="right" w:pos="9072"/>
        </w:tabs>
        <w:spacing w:after="0"/>
        <w:ind w:left="851"/>
        <w:rPr>
          <w:rFonts w:cs="Times New Roman"/>
        </w:rPr>
      </w:pPr>
    </w:p>
    <w:p w:rsidR="00A23F09" w:rsidRPr="00D52605" w:rsidRDefault="00660C99"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Munka és balesetvédelmi ismeretek</w:t>
      </w:r>
    </w:p>
    <w:p w:rsidR="00660C99" w:rsidRPr="00D52605" w:rsidRDefault="00660C99" w:rsidP="00660C99">
      <w:pPr>
        <w:tabs>
          <w:tab w:val="left" w:pos="567"/>
          <w:tab w:val="right" w:pos="9072"/>
        </w:tabs>
        <w:spacing w:after="0"/>
        <w:ind w:left="567" w:hanging="567"/>
        <w:jc w:val="left"/>
        <w:rPr>
          <w:rFonts w:cs="Times New Roman"/>
        </w:rPr>
      </w:pPr>
      <w:r w:rsidRPr="00D52605">
        <w:rPr>
          <w:rFonts w:cs="Times New Roman"/>
        </w:rPr>
        <w:tab/>
        <w:t>A munkahelyi egészség és biztonság jelentősége</w:t>
      </w:r>
    </w:p>
    <w:p w:rsidR="00660C99" w:rsidRPr="00D52605" w:rsidRDefault="00660C99" w:rsidP="00660C99">
      <w:pPr>
        <w:tabs>
          <w:tab w:val="left" w:pos="567"/>
          <w:tab w:val="right" w:pos="9072"/>
        </w:tabs>
        <w:spacing w:after="0"/>
        <w:ind w:left="567"/>
        <w:jc w:val="left"/>
        <w:rPr>
          <w:rFonts w:cs="Times New Roman"/>
        </w:rPr>
      </w:pPr>
      <w:r w:rsidRPr="00D52605">
        <w:rPr>
          <w:rFonts w:cs="Times New Roman"/>
        </w:rPr>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60C99" w:rsidRPr="00D52605" w:rsidRDefault="00660C99" w:rsidP="00660C99">
      <w:pPr>
        <w:tabs>
          <w:tab w:val="left" w:pos="567"/>
          <w:tab w:val="right" w:pos="9072"/>
        </w:tabs>
        <w:spacing w:after="0"/>
        <w:ind w:left="567"/>
        <w:jc w:val="left"/>
        <w:rPr>
          <w:rFonts w:cs="Times New Roman"/>
        </w:rPr>
      </w:pPr>
      <w:r w:rsidRPr="00D52605">
        <w:rPr>
          <w:rFonts w:cs="Times New Roman"/>
        </w:rPr>
        <w:t>A munkakörnyezet és a munkavégzés hatása a munkát végző ember egészségére és testi épségére.</w:t>
      </w:r>
    </w:p>
    <w:p w:rsidR="00660C99" w:rsidRPr="00D52605" w:rsidRDefault="00660C99" w:rsidP="00660C99">
      <w:pPr>
        <w:tabs>
          <w:tab w:val="left" w:pos="567"/>
          <w:tab w:val="right" w:pos="9072"/>
        </w:tabs>
        <w:spacing w:after="0"/>
        <w:ind w:left="567"/>
        <w:jc w:val="left"/>
        <w:rPr>
          <w:rFonts w:cs="Times New Roman"/>
        </w:rPr>
      </w:pPr>
      <w:r w:rsidRPr="00D52605">
        <w:rPr>
          <w:rFonts w:cs="Times New Roman"/>
        </w:rPr>
        <w:t>A munkavállalók egészségét és biztonságát veszélyeztető kockázatok, a munkakörülmények hatásai, a munkavégzésből eredő megterhelések, munkakörnyezet kóroki tényezők.</w:t>
      </w:r>
    </w:p>
    <w:p w:rsidR="00660C99" w:rsidRPr="00D52605" w:rsidRDefault="00660C99" w:rsidP="00660C99">
      <w:pPr>
        <w:tabs>
          <w:tab w:val="left" w:pos="567"/>
          <w:tab w:val="right" w:pos="9072"/>
        </w:tabs>
        <w:spacing w:after="0"/>
        <w:ind w:left="567"/>
        <w:jc w:val="left"/>
        <w:rPr>
          <w:rFonts w:cs="Times New Roman"/>
        </w:rPr>
      </w:pPr>
      <w:r w:rsidRPr="00D52605">
        <w:rPr>
          <w:rFonts w:cs="Times New Roman"/>
        </w:rPr>
        <w:t>A megelőzés fontossága és lehetőségei.</w:t>
      </w:r>
    </w:p>
    <w:p w:rsidR="00660C99" w:rsidRPr="00D52605" w:rsidRDefault="00660C99" w:rsidP="00660C99">
      <w:pPr>
        <w:tabs>
          <w:tab w:val="left" w:pos="567"/>
          <w:tab w:val="right" w:pos="9072"/>
        </w:tabs>
        <w:spacing w:after="0"/>
        <w:ind w:left="567"/>
        <w:jc w:val="left"/>
        <w:rPr>
          <w:rFonts w:cs="Times New Roman"/>
        </w:rPr>
      </w:pPr>
      <w:r w:rsidRPr="00D52605">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w:t>
      </w:r>
    </w:p>
    <w:p w:rsidR="00660C99" w:rsidRPr="00D52605" w:rsidRDefault="00660C99" w:rsidP="00660C99">
      <w:pPr>
        <w:tabs>
          <w:tab w:val="left" w:pos="567"/>
          <w:tab w:val="right" w:pos="9072"/>
        </w:tabs>
        <w:spacing w:after="0"/>
        <w:ind w:left="567"/>
        <w:jc w:val="left"/>
        <w:rPr>
          <w:rFonts w:cs="Times New Roman"/>
        </w:rPr>
      </w:pPr>
      <w:r w:rsidRPr="00D52605">
        <w:rPr>
          <w:rFonts w:cs="Times New Roman"/>
        </w:rPr>
        <w:t>A műszaki megelőzés, zárt technológia, a biztonsági berendezések, egyéni védőeszközök és szervezési intézkedések fogalma, fajtái, és rendeltetésük.</w:t>
      </w:r>
    </w:p>
    <w:p w:rsidR="00660C99" w:rsidRPr="00D52605" w:rsidRDefault="00660C99" w:rsidP="00660C99">
      <w:pPr>
        <w:tabs>
          <w:tab w:val="left" w:pos="567"/>
          <w:tab w:val="right" w:pos="9072"/>
        </w:tabs>
        <w:spacing w:after="0"/>
        <w:ind w:left="567"/>
        <w:jc w:val="left"/>
        <w:rPr>
          <w:rFonts w:cs="Times New Roman"/>
        </w:rPr>
      </w:pPr>
      <w:r w:rsidRPr="00D52605">
        <w:rPr>
          <w:rFonts w:cs="Times New Roman"/>
        </w:rPr>
        <w:t>Munkavédelem, mint komplex fogalom (munkabiztonság-munkaegészségügy).</w:t>
      </w:r>
    </w:p>
    <w:p w:rsidR="00660C99" w:rsidRPr="00D52605" w:rsidRDefault="00660C99" w:rsidP="00660C99">
      <w:pPr>
        <w:tabs>
          <w:tab w:val="left" w:pos="567"/>
          <w:tab w:val="right" w:pos="9072"/>
        </w:tabs>
        <w:spacing w:after="0"/>
        <w:ind w:left="567"/>
        <w:jc w:val="left"/>
        <w:rPr>
          <w:rFonts w:cs="Times New Roman"/>
        </w:rPr>
      </w:pPr>
      <w:r w:rsidRPr="00D52605">
        <w:rPr>
          <w:rFonts w:cs="Times New Roman"/>
        </w:rPr>
        <w:t>Veszélyes és ártalmas termelési tényezők. Munkavédelem fogalomrendszere.</w:t>
      </w:r>
    </w:p>
    <w:p w:rsidR="00660C99" w:rsidRPr="00D52605" w:rsidRDefault="00660C99" w:rsidP="00DD0368">
      <w:pPr>
        <w:tabs>
          <w:tab w:val="left" w:pos="567"/>
          <w:tab w:val="right" w:pos="9072"/>
        </w:tabs>
        <w:spacing w:after="0"/>
        <w:ind w:left="567"/>
        <w:jc w:val="left"/>
        <w:rPr>
          <w:rFonts w:cs="Times New Roman"/>
        </w:rPr>
      </w:pPr>
      <w:r w:rsidRPr="00D52605">
        <w:rPr>
          <w:rFonts w:cs="Times New Roman"/>
        </w:rPr>
        <w:t>A munkavédelemről szóló 1993. évi XCIII törvény fogalom meghatározásai.</w:t>
      </w:r>
    </w:p>
    <w:p w:rsidR="00A23F09" w:rsidRPr="00D52605" w:rsidRDefault="00A23F09" w:rsidP="00A23F09">
      <w:pPr>
        <w:tabs>
          <w:tab w:val="left" w:pos="1418"/>
          <w:tab w:val="right" w:pos="9072"/>
        </w:tabs>
        <w:spacing w:after="0"/>
        <w:ind w:left="851"/>
        <w:rPr>
          <w:rFonts w:cs="Times New Roman"/>
        </w:rPr>
      </w:pPr>
    </w:p>
    <w:p w:rsidR="00A23F09" w:rsidRPr="00D52605" w:rsidRDefault="00DD0368"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Gépkezelő adminisztrációs feladatok</w:t>
      </w:r>
    </w:p>
    <w:p w:rsidR="00DD0368" w:rsidRPr="00D52605" w:rsidRDefault="00DD0368" w:rsidP="00DD0368">
      <w:pPr>
        <w:spacing w:after="0"/>
        <w:ind w:left="567"/>
        <w:rPr>
          <w:rFonts w:cs="Times New Roman"/>
        </w:rPr>
      </w:pPr>
      <w:r w:rsidRPr="00D52605">
        <w:rPr>
          <w:rFonts w:cs="Times New Roman"/>
        </w:rPr>
        <w:t>A gépkezelői munka során kötelezően elvégzendő adminisztrációs teendők begyakorlása. Ismerje meg a szükséges dokumentációkat, ezek kezelését.</w:t>
      </w:r>
    </w:p>
    <w:p w:rsidR="00A23F09" w:rsidRPr="00D52605" w:rsidRDefault="00A23F09" w:rsidP="00A23F09">
      <w:pPr>
        <w:tabs>
          <w:tab w:val="left" w:pos="1418"/>
          <w:tab w:val="right" w:pos="9072"/>
        </w:tabs>
        <w:spacing w:after="0"/>
        <w:ind w:left="851"/>
        <w:rPr>
          <w:rFonts w:cs="Times New Roman"/>
        </w:rPr>
      </w:pPr>
    </w:p>
    <w:p w:rsidR="00A23F09" w:rsidRPr="00D52605" w:rsidRDefault="00DD0368"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Hibaelhárítás</w:t>
      </w:r>
    </w:p>
    <w:p w:rsidR="00DD0368" w:rsidRPr="00D52605" w:rsidRDefault="00DD0368" w:rsidP="00DD0368">
      <w:pPr>
        <w:spacing w:after="0"/>
        <w:ind w:left="567"/>
        <w:rPr>
          <w:rFonts w:cs="Times New Roman"/>
        </w:rPr>
      </w:pPr>
      <w:r w:rsidRPr="00D52605">
        <w:rPr>
          <w:rFonts w:cs="Times New Roman"/>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rsidR="00DD0368" w:rsidRPr="00D52605" w:rsidRDefault="00DD0368" w:rsidP="00DD0368">
      <w:pPr>
        <w:spacing w:after="0"/>
        <w:ind w:left="567"/>
        <w:rPr>
          <w:rFonts w:cs="Times New Roman"/>
        </w:rPr>
      </w:pPr>
      <w:r w:rsidRPr="00D52605">
        <w:rPr>
          <w:rFonts w:cs="Times New Roman"/>
        </w:rPr>
        <w:t>Mechanika tantárgy ismeretei</w:t>
      </w:r>
    </w:p>
    <w:p w:rsidR="00DD0368" w:rsidRPr="00D52605" w:rsidRDefault="00DD0368" w:rsidP="00DD0368">
      <w:pPr>
        <w:spacing w:after="0"/>
        <w:ind w:left="567"/>
        <w:rPr>
          <w:rFonts w:cs="Times New Roman"/>
        </w:rPr>
      </w:pPr>
      <w:r w:rsidRPr="00D52605">
        <w:rPr>
          <w:rFonts w:cs="Times New Roman"/>
        </w:rPr>
        <w:t>Merev testek általános statikája.</w:t>
      </w:r>
    </w:p>
    <w:p w:rsidR="00DD0368" w:rsidRPr="00D52605" w:rsidRDefault="00DD0368" w:rsidP="00DD0368">
      <w:pPr>
        <w:spacing w:after="0"/>
        <w:ind w:left="567"/>
        <w:rPr>
          <w:rFonts w:cs="Times New Roman"/>
        </w:rPr>
      </w:pPr>
      <w:r w:rsidRPr="00D52605">
        <w:rPr>
          <w:rFonts w:cs="Times New Roman"/>
        </w:rPr>
        <w:t>Síkbeli egyensúlyi szerkezetek.</w:t>
      </w:r>
    </w:p>
    <w:p w:rsidR="00DD0368" w:rsidRPr="00D52605" w:rsidRDefault="00DD0368" w:rsidP="00DD0368">
      <w:pPr>
        <w:spacing w:after="0"/>
        <w:ind w:left="567"/>
        <w:rPr>
          <w:rFonts w:cs="Times New Roman"/>
        </w:rPr>
      </w:pPr>
      <w:r w:rsidRPr="00D52605">
        <w:rPr>
          <w:rFonts w:cs="Times New Roman"/>
        </w:rPr>
        <w:t>Szilárdságtan.</w:t>
      </w:r>
    </w:p>
    <w:p w:rsidR="00A23F09" w:rsidRPr="00D52605" w:rsidRDefault="00A23F09" w:rsidP="00A23F09">
      <w:pPr>
        <w:tabs>
          <w:tab w:val="left" w:pos="1418"/>
          <w:tab w:val="right" w:pos="9072"/>
        </w:tabs>
        <w:spacing w:after="0"/>
        <w:ind w:left="851"/>
        <w:rPr>
          <w:rFonts w:cs="Times New Roman"/>
        </w:rPr>
      </w:pPr>
    </w:p>
    <w:p w:rsidR="00A23F09" w:rsidRPr="00D52605" w:rsidRDefault="00DD0368"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Elsősegély nyújtási ismeretek</w:t>
      </w:r>
    </w:p>
    <w:p w:rsidR="00DD0368" w:rsidRPr="00D52605" w:rsidRDefault="00DD0368" w:rsidP="00DD0368">
      <w:pPr>
        <w:spacing w:after="0"/>
        <w:ind w:left="567"/>
        <w:rPr>
          <w:rFonts w:cs="Times New Roman"/>
        </w:rPr>
      </w:pPr>
      <w:r w:rsidRPr="00D52605">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p>
    <w:p w:rsidR="00A23F09" w:rsidRPr="00D52605" w:rsidRDefault="00A23F09" w:rsidP="00A23F09">
      <w:pPr>
        <w:tabs>
          <w:tab w:val="left" w:pos="1418"/>
          <w:tab w:val="right" w:pos="9072"/>
        </w:tabs>
        <w:spacing w:after="0"/>
        <w:ind w:left="851"/>
        <w:rPr>
          <w:rFonts w:cs="Times New Roman"/>
        </w:rPr>
      </w:pPr>
    </w:p>
    <w:p w:rsidR="00A23F09" w:rsidRPr="00D52605" w:rsidRDefault="00DD0368"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Tűz- és környezetvédelmi ismeretek</w:t>
      </w:r>
    </w:p>
    <w:p w:rsidR="00DD0368" w:rsidRPr="00D52605" w:rsidRDefault="00DD0368" w:rsidP="00DD0368">
      <w:pPr>
        <w:tabs>
          <w:tab w:val="left" w:pos="1418"/>
          <w:tab w:val="right" w:pos="9072"/>
        </w:tabs>
        <w:spacing w:after="0"/>
        <w:ind w:left="567"/>
        <w:rPr>
          <w:rFonts w:cs="Times New Roman"/>
        </w:rPr>
      </w:pPr>
      <w:r w:rsidRPr="00D52605">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DD0368" w:rsidRPr="00D52605" w:rsidRDefault="00DD0368" w:rsidP="00DD0368">
      <w:pPr>
        <w:spacing w:after="0"/>
        <w:ind w:left="567"/>
        <w:rPr>
          <w:rFonts w:cs="Times New Roman"/>
        </w:rPr>
      </w:pPr>
      <w:r w:rsidRPr="00D52605">
        <w:rPr>
          <w:rFonts w:cs="Times New Roman"/>
        </w:rPr>
        <w:t>Tűzosztályok, tűzveszélyességi osztályok.</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777E19" w:rsidRPr="00D52605" w:rsidRDefault="00777E19" w:rsidP="00777E19">
      <w:pPr>
        <w:spacing w:after="0"/>
        <w:ind w:left="426" w:firstLine="283"/>
        <w:rPr>
          <w:rFonts w:cs="Times New Roman"/>
        </w:rPr>
      </w:pPr>
      <w:r w:rsidRPr="00D52605">
        <w:rPr>
          <w:rFonts w:cs="Times New Roman"/>
        </w:rPr>
        <w:t>Tanterem</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p>
    <w:p w:rsidR="00A23F09" w:rsidRPr="00D52605" w:rsidRDefault="00A23F09" w:rsidP="00A23F09">
      <w:pPr>
        <w:spacing w:before="2880"/>
        <w:jc w:val="center"/>
        <w:rPr>
          <w:rFonts w:cs="Times New Roman"/>
          <w:b/>
          <w:sz w:val="36"/>
        </w:rPr>
      </w:pPr>
      <w:r w:rsidRPr="00D52605">
        <w:rPr>
          <w:rFonts w:cs="Times New Roman"/>
          <w:b/>
          <w:sz w:val="36"/>
        </w:rPr>
        <w:t>A</w:t>
      </w:r>
    </w:p>
    <w:p w:rsidR="00A23F09" w:rsidRPr="00D52605" w:rsidRDefault="007B3948" w:rsidP="00A23F09">
      <w:pPr>
        <w:spacing w:after="480"/>
        <w:jc w:val="center"/>
        <w:rPr>
          <w:rFonts w:cs="Times New Roman"/>
          <w:b/>
          <w:sz w:val="36"/>
        </w:rPr>
      </w:pPr>
      <w:r w:rsidRPr="00D52605">
        <w:rPr>
          <w:rFonts w:cs="Times New Roman"/>
          <w:b/>
          <w:sz w:val="36"/>
        </w:rPr>
        <w:t>10445-16</w:t>
      </w:r>
      <w:r w:rsidR="00A23F09" w:rsidRPr="00D52605">
        <w:rPr>
          <w:rFonts w:cs="Times New Roman"/>
          <w:b/>
          <w:sz w:val="36"/>
        </w:rPr>
        <w:t xml:space="preserve"> azonosító számú</w:t>
      </w:r>
    </w:p>
    <w:p w:rsidR="00A23F09" w:rsidRPr="00D52605" w:rsidRDefault="007B3948" w:rsidP="00A23F09">
      <w:pPr>
        <w:jc w:val="center"/>
        <w:rPr>
          <w:rFonts w:cs="Times New Roman"/>
          <w:b/>
          <w:sz w:val="36"/>
        </w:rPr>
      </w:pPr>
      <w:r w:rsidRPr="00D52605">
        <w:rPr>
          <w:rFonts w:cs="Times New Roman"/>
          <w:b/>
          <w:sz w:val="36"/>
        </w:rPr>
        <w:t>Emelőgépkezelő speciális feladatai</w:t>
      </w:r>
    </w:p>
    <w:p w:rsidR="00A23F09" w:rsidRPr="00D52605" w:rsidRDefault="00A23F09" w:rsidP="00A23F09">
      <w:pPr>
        <w:jc w:val="center"/>
        <w:rPr>
          <w:rFonts w:cs="Times New Roman"/>
          <w:b/>
          <w:sz w:val="36"/>
        </w:rPr>
      </w:pPr>
      <w:r w:rsidRPr="00D52605">
        <w:rPr>
          <w:rFonts w:cs="Times New Roman"/>
          <w:b/>
          <w:sz w:val="36"/>
        </w:rPr>
        <w:t>megnevezésű</w:t>
      </w:r>
    </w:p>
    <w:p w:rsidR="00A23F09" w:rsidRPr="00D52605" w:rsidRDefault="00A23F09" w:rsidP="00A23F09">
      <w:pPr>
        <w:spacing w:before="480" w:after="480"/>
        <w:jc w:val="center"/>
        <w:rPr>
          <w:rFonts w:cs="Times New Roman"/>
          <w:b/>
          <w:sz w:val="36"/>
        </w:rPr>
      </w:pPr>
      <w:r w:rsidRPr="00D52605">
        <w:rPr>
          <w:rFonts w:cs="Times New Roman"/>
          <w:b/>
          <w:sz w:val="36"/>
        </w:rPr>
        <w:t>szakmai követelménymodul</w:t>
      </w:r>
    </w:p>
    <w:p w:rsidR="00A23F09" w:rsidRPr="00D52605" w:rsidRDefault="00A23F09" w:rsidP="00A23F09">
      <w:pPr>
        <w:jc w:val="center"/>
        <w:rPr>
          <w:rFonts w:cs="Times New Roman"/>
          <w:b/>
          <w:sz w:val="36"/>
        </w:rPr>
      </w:pPr>
      <w:r w:rsidRPr="00D52605">
        <w:rPr>
          <w:rFonts w:cs="Times New Roman"/>
          <w:b/>
          <w:sz w:val="36"/>
        </w:rPr>
        <w:t>tantárgyai, témakörei</w:t>
      </w: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r w:rsidRPr="00D52605">
        <w:rPr>
          <w:rFonts w:cs="Times New Roman"/>
        </w:rPr>
        <w:t xml:space="preserve">A </w:t>
      </w:r>
      <w:r w:rsidR="007B3948" w:rsidRPr="00D52605">
        <w:rPr>
          <w:rFonts w:cs="Times New Roman"/>
        </w:rPr>
        <w:t>10445-16</w:t>
      </w:r>
      <w:r w:rsidRPr="00D52605">
        <w:rPr>
          <w:rFonts w:cs="Times New Roman"/>
        </w:rPr>
        <w:t xml:space="preserve"> azonosító számú </w:t>
      </w:r>
      <w:r w:rsidR="007B3948" w:rsidRPr="00D52605">
        <w:rPr>
          <w:rFonts w:cs="Times New Roman"/>
        </w:rPr>
        <w:t>Emelőgépkezelő speciális feladatai</w:t>
      </w:r>
      <w:r w:rsidR="008F5017">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0" w:type="auto"/>
        <w:jc w:val="center"/>
        <w:tblInd w:w="-1896" w:type="dxa"/>
        <w:tblLayout w:type="fixed"/>
        <w:tblCellMar>
          <w:left w:w="30" w:type="dxa"/>
          <w:right w:w="30" w:type="dxa"/>
        </w:tblCellMar>
        <w:tblLook w:val="0000" w:firstRow="0" w:lastRow="0" w:firstColumn="0" w:lastColumn="0" w:noHBand="0" w:noVBand="0"/>
      </w:tblPr>
      <w:tblGrid>
        <w:gridCol w:w="6166"/>
        <w:gridCol w:w="758"/>
        <w:gridCol w:w="758"/>
      </w:tblGrid>
      <w:tr w:rsidR="00D52605" w:rsidRPr="00D52605" w:rsidTr="008F5017">
        <w:trPr>
          <w:cantSplit/>
          <w:trHeight w:val="2149"/>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5060" w:rsidRPr="00D52605" w:rsidRDefault="00C25060" w:rsidP="009E1579">
            <w:pPr>
              <w:autoSpaceDE w:val="0"/>
              <w:autoSpaceDN w:val="0"/>
              <w:adjustRightInd w:val="0"/>
              <w:spacing w:after="0"/>
              <w:ind w:left="113" w:right="113"/>
              <w:jc w:val="center"/>
              <w:rPr>
                <w:rFonts w:cs="Times New Roman"/>
                <w:szCs w:val="24"/>
              </w:rPr>
            </w:pPr>
            <w:r w:rsidRPr="00D52605">
              <w:rPr>
                <w:rFonts w:cs="Times New Roman"/>
                <w:szCs w:val="24"/>
              </w:rPr>
              <w:t>Emelőgépkezelő speciális feladatai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C25060" w:rsidRPr="00D52605" w:rsidRDefault="00C25060" w:rsidP="009E1579">
            <w:pPr>
              <w:autoSpaceDE w:val="0"/>
              <w:autoSpaceDN w:val="0"/>
              <w:adjustRightInd w:val="0"/>
              <w:spacing w:after="0"/>
              <w:ind w:left="113" w:right="113"/>
              <w:jc w:val="center"/>
              <w:rPr>
                <w:rFonts w:cs="Times New Roman"/>
                <w:szCs w:val="24"/>
              </w:rPr>
            </w:pPr>
            <w:r w:rsidRPr="00D52605">
              <w:rPr>
                <w:rFonts w:cs="Times New Roman"/>
                <w:szCs w:val="24"/>
              </w:rPr>
              <w:t>Emelőgépkezelő speciális feladatai gyakorlat</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vAlign w:val="center"/>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C25060" w:rsidRPr="00D52605" w:rsidRDefault="00C25060" w:rsidP="009E1579">
            <w:pPr>
              <w:autoSpaceDE w:val="0"/>
              <w:autoSpaceDN w:val="0"/>
              <w:adjustRightInd w:val="0"/>
              <w:spacing w:after="0"/>
              <w:jc w:val="center"/>
              <w:rPr>
                <w:rFonts w:cs="Times New Roman"/>
                <w:szCs w:val="24"/>
              </w:rPr>
            </w:pP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Emelőgépek fajtái, rendszere, felépítése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Rakatképzés szabályai</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Veszélyforrások és az egészségre ártalmas tényezők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Teherfelvevő-, kötöző-, függesztő eszközök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Anyagmozgatás, közlekedés szabályai a munkaterületen</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Kötöző és irányítói feladatok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Egyéni és csoportos védőfelszerelések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Emelőgépkezelő gyakorlati feladatok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SZAKMAI ISMERETEK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Elvégzi a műszakkezdés előtti biztonsági és üzemi ellenőrzéseket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Felméri és jelenti a veszélyforrásokat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Áttekinti a feladat ellátásához szükséges dokumentumokat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Teherfelvevő-, kötöző-, függesztő eszközöket kiválaszt, ellenőriz és használ</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Betartja a hibaelhárítás és a gépápolás szabályait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Munkagép üzemeltetési alapok, technológiák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Elsősegélynyújtási ismeretek, tűz- és környezetvédelem</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SZAKMAI KÉSZSÉGEK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Kezelőszervek, vezérlőelemek működtetése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Olvasott szakmai szöveg megértése, műszaki ábrák olvasása, értelmezése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Szakmai nyelvi íráskészség, fogalmazás írásban</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2949B6">
            <w:pPr>
              <w:autoSpaceDE w:val="0"/>
              <w:autoSpaceDN w:val="0"/>
              <w:adjustRightInd w:val="0"/>
              <w:spacing w:after="0"/>
              <w:jc w:val="left"/>
              <w:rPr>
                <w:rFonts w:cs="Times New Roman"/>
                <w:szCs w:val="24"/>
              </w:rPr>
            </w:pPr>
            <w:r w:rsidRPr="00D52605">
              <w:rPr>
                <w:rFonts w:cs="Times New Roman"/>
              </w:rPr>
              <w:t>Biztonságtechnikai jelképek, táblák, feliratok, piktogramok olvasása, értelmezése</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Egyéni és csoportos munkavédelmi eszközök és berendezések használata</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Felelőségtudat</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Irányíthatóság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Kompromisszum-készség</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002D6B">
            <w:pPr>
              <w:autoSpaceDE w:val="0"/>
              <w:autoSpaceDN w:val="0"/>
              <w:adjustRightInd w:val="0"/>
              <w:spacing w:after="0"/>
              <w:jc w:val="center"/>
              <w:rPr>
                <w:rFonts w:cs="Times New Roman"/>
                <w:szCs w:val="24"/>
              </w:rPr>
            </w:pPr>
            <w:r w:rsidRPr="00D52605">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p>
        </w:tc>
      </w:tr>
      <w:tr w:rsidR="00D52605"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r w:rsidR="008F5017" w:rsidRPr="00D52605" w:rsidTr="008F5017">
        <w:trPr>
          <w:trHeight w:val="255"/>
          <w:jc w:val="center"/>
        </w:trPr>
        <w:tc>
          <w:tcPr>
            <w:tcW w:w="6166" w:type="dxa"/>
            <w:tcBorders>
              <w:top w:val="single" w:sz="6" w:space="0" w:color="auto"/>
              <w:left w:val="single" w:sz="6" w:space="0" w:color="auto"/>
              <w:bottom w:val="single" w:sz="6" w:space="0" w:color="auto"/>
              <w:right w:val="single" w:sz="6" w:space="0" w:color="auto"/>
            </w:tcBorders>
            <w:shd w:val="clear" w:color="auto" w:fill="auto"/>
          </w:tcPr>
          <w:p w:rsidR="00C25060" w:rsidRPr="00D52605" w:rsidRDefault="00C25060" w:rsidP="007B3948">
            <w:pPr>
              <w:autoSpaceDE w:val="0"/>
              <w:autoSpaceDN w:val="0"/>
              <w:adjustRightInd w:val="0"/>
              <w:spacing w:after="0"/>
              <w:jc w:val="left"/>
              <w:rPr>
                <w:rFonts w:cs="Times New Roman"/>
                <w:szCs w:val="24"/>
              </w:rPr>
            </w:pPr>
            <w:r w:rsidRPr="00D52605">
              <w:rPr>
                <w:rFonts w:cs="Times New Roman"/>
              </w:rPr>
              <w:t>Gyakorlatias feladatelemzés</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C25060" w:rsidRPr="00D52605" w:rsidRDefault="00C25060" w:rsidP="007B3948">
            <w:pPr>
              <w:autoSpaceDE w:val="0"/>
              <w:autoSpaceDN w:val="0"/>
              <w:adjustRightInd w:val="0"/>
              <w:spacing w:after="0"/>
              <w:jc w:val="center"/>
              <w:rPr>
                <w:rFonts w:cs="Times New Roman"/>
                <w:szCs w:val="24"/>
              </w:rPr>
            </w:pPr>
            <w:r w:rsidRPr="00D52605">
              <w:rPr>
                <w:rFonts w:cs="Times New Roman"/>
              </w:rPr>
              <w:t>X</w:t>
            </w:r>
          </w:p>
        </w:tc>
      </w:tr>
    </w:tbl>
    <w:p w:rsidR="00A23F09" w:rsidRPr="00D52605" w:rsidRDefault="00A23F09" w:rsidP="00A23F09">
      <w:pPr>
        <w:rPr>
          <w:rFonts w:cs="Times New Roman"/>
        </w:rPr>
      </w:pPr>
    </w:p>
    <w:p w:rsidR="00A23F09" w:rsidRPr="00D52605" w:rsidRDefault="002949B6" w:rsidP="00A23F09">
      <w:pPr>
        <w:pStyle w:val="Listaszerbekezds"/>
        <w:numPr>
          <w:ilvl w:val="0"/>
          <w:numId w:val="8"/>
        </w:numPr>
        <w:tabs>
          <w:tab w:val="right" w:pos="9072"/>
        </w:tabs>
        <w:spacing w:after="0"/>
        <w:rPr>
          <w:rFonts w:cs="Times New Roman"/>
          <w:b/>
        </w:rPr>
      </w:pPr>
      <w:r w:rsidRPr="00D52605">
        <w:rPr>
          <w:rFonts w:cs="Times New Roman"/>
          <w:b/>
        </w:rPr>
        <w:t>Emelőgépkezelő speciális feladatai</w:t>
      </w:r>
      <w:r w:rsidR="00A23F09" w:rsidRPr="00D52605">
        <w:rPr>
          <w:rFonts w:cs="Times New Roman"/>
          <w:b/>
        </w:rPr>
        <w:t xml:space="preserve"> tantárgy</w:t>
      </w:r>
      <w:r w:rsidR="00A23F09" w:rsidRPr="00D52605">
        <w:rPr>
          <w:rFonts w:cs="Times New Roman"/>
          <w:b/>
        </w:rPr>
        <w:tab/>
      </w:r>
      <w:r w:rsidRPr="00D52605">
        <w:rPr>
          <w:rFonts w:cs="Times New Roman"/>
          <w:b/>
        </w:rPr>
        <w:t>18</w:t>
      </w:r>
      <w:r w:rsidR="00A23F09" w:rsidRPr="00D52605">
        <w:rPr>
          <w:rFonts w:cs="Times New Roman"/>
          <w:b/>
        </w:rPr>
        <w:t xml:space="preserve"> óra/</w:t>
      </w:r>
      <w:r w:rsidRPr="00D52605">
        <w:rPr>
          <w:rFonts w:cs="Times New Roman"/>
          <w:b/>
        </w:rPr>
        <w:t>0</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002949B6" w:rsidRPr="00D52605">
        <w:rPr>
          <w:rFonts w:cs="Times New Roman"/>
        </w:rPr>
        <w:t>32 582 02</w:t>
      </w:r>
      <w:r w:rsidR="00C2591B">
        <w:rPr>
          <w:rFonts w:cs="Times New Roman"/>
        </w:rPr>
        <w:t xml:space="preserve"> </w:t>
      </w:r>
      <w:r w:rsidR="002949B6" w:rsidRPr="00D52605">
        <w:rPr>
          <w:rFonts w:cs="Times New Roman"/>
        </w:rPr>
        <w:t>Építő- és anyagmozgató gép kezelője (Emelőgépkezelő (kivéve targonca) szakmairány)</w:t>
      </w:r>
      <w:r w:rsidRPr="00D52605">
        <w:rPr>
          <w:rFonts w:cs="Times New Roman"/>
        </w:rPr>
        <w:t xml:space="preserve"> </w:t>
      </w:r>
      <w:r w:rsidR="00C2591B" w:rsidRPr="00C2591B">
        <w:rPr>
          <w:rFonts w:cs="Times New Roman"/>
        </w:rPr>
        <w:t>mellék-</w:t>
      </w:r>
      <w:r w:rsidRPr="00D52605">
        <w:rPr>
          <w:rFonts w:cs="Times New Roman"/>
        </w:rPr>
        <w:t>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2949B6" w:rsidRPr="00D52605" w:rsidRDefault="002949B6" w:rsidP="002949B6">
      <w:pPr>
        <w:spacing w:after="0"/>
        <w:ind w:left="360"/>
        <w:rPr>
          <w:rFonts w:cs="Times New Roman"/>
        </w:rPr>
      </w:pPr>
      <w:r w:rsidRPr="00D52605">
        <w:rPr>
          <w:rFonts w:cs="Times New Roman"/>
        </w:rPr>
        <w:t>Az emelőgépekre vonatkozó speciális ismeretek megismerése. A gép kezelésének elsajátítása. Gépápolási, karbantartási teendők gyakorlása.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6548D0"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Az emelőgép rendszerezése, szerkezettana</w:t>
      </w:r>
    </w:p>
    <w:p w:rsidR="006548D0" w:rsidRPr="00D52605" w:rsidRDefault="006548D0" w:rsidP="006548D0">
      <w:pPr>
        <w:spacing w:after="0"/>
        <w:ind w:left="567"/>
        <w:rPr>
          <w:rFonts w:cs="Times New Roman"/>
        </w:rPr>
      </w:pPr>
      <w:r w:rsidRPr="00D52605">
        <w:rPr>
          <w:rFonts w:cs="Times New Roman"/>
        </w:rPr>
        <w:t xml:space="preserve">Az emelőgépek fajtái, rendszere, felépítése. Adott emelőgép szerkezettana. </w:t>
      </w:r>
    </w:p>
    <w:p w:rsidR="006548D0" w:rsidRPr="00D52605" w:rsidRDefault="006548D0" w:rsidP="006548D0">
      <w:pPr>
        <w:spacing w:after="0"/>
        <w:ind w:left="567"/>
        <w:rPr>
          <w:rFonts w:cs="Times New Roman"/>
        </w:rPr>
      </w:pPr>
      <w:r w:rsidRPr="00D52605">
        <w:rPr>
          <w:rFonts w:cs="Times New Roman"/>
        </w:rPr>
        <w:t>Műszakkezdés előtti biztonsági és üzemi ellenőrzések.</w:t>
      </w:r>
    </w:p>
    <w:p w:rsidR="00A23F09" w:rsidRPr="00D52605" w:rsidRDefault="00A23F09" w:rsidP="00A23F09">
      <w:pPr>
        <w:tabs>
          <w:tab w:val="left" w:pos="1418"/>
          <w:tab w:val="right" w:pos="9072"/>
        </w:tabs>
        <w:spacing w:after="0"/>
        <w:ind w:left="851"/>
        <w:rPr>
          <w:rFonts w:cs="Times New Roman"/>
        </w:rPr>
      </w:pPr>
    </w:p>
    <w:p w:rsidR="00A23F09" w:rsidRPr="00D52605" w:rsidRDefault="006548D0"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Rakatképzés szabályai</w:t>
      </w:r>
    </w:p>
    <w:p w:rsidR="006548D0" w:rsidRPr="00D52605" w:rsidRDefault="006548D0" w:rsidP="006548D0">
      <w:pPr>
        <w:spacing w:after="0"/>
        <w:ind w:left="567"/>
        <w:rPr>
          <w:rFonts w:cs="Times New Roman"/>
        </w:rPr>
      </w:pPr>
      <w:r w:rsidRPr="00D52605">
        <w:rPr>
          <w:rFonts w:cs="Times New Roman"/>
        </w:rPr>
        <w:t>Megismeri a raktározás szabályait. Különféle anyagok tárolásának és raktározásának módjai.</w:t>
      </w:r>
    </w:p>
    <w:p w:rsidR="00A23F09" w:rsidRPr="00D52605" w:rsidRDefault="00A23F09" w:rsidP="00A23F09">
      <w:pPr>
        <w:tabs>
          <w:tab w:val="left" w:pos="1418"/>
          <w:tab w:val="right" w:pos="9072"/>
        </w:tabs>
        <w:spacing w:after="0"/>
        <w:ind w:left="851"/>
        <w:rPr>
          <w:rFonts w:cs="Times New Roman"/>
        </w:rPr>
      </w:pPr>
    </w:p>
    <w:p w:rsidR="00A23F09" w:rsidRPr="00D52605" w:rsidRDefault="00B02704"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Veszélyes és egészségre ártalmas anyagok</w:t>
      </w:r>
    </w:p>
    <w:p w:rsidR="00B02704" w:rsidRPr="00D52605" w:rsidRDefault="00B02704" w:rsidP="00B02704">
      <w:pPr>
        <w:tabs>
          <w:tab w:val="left" w:pos="1418"/>
          <w:tab w:val="right" w:pos="9072"/>
        </w:tabs>
        <w:spacing w:after="0"/>
        <w:ind w:left="567"/>
        <w:rPr>
          <w:rFonts w:cs="Times New Roman"/>
        </w:rPr>
      </w:pPr>
      <w:r w:rsidRPr="00D52605">
        <w:rPr>
          <w:rFonts w:cs="Times New Roman"/>
        </w:rPr>
        <w:t>Megismeri a munkahelyi rend és hulladékkezelés szabályait. Környezetvédelem célja, eszközei. Jelzések, feliratok, biztonsági szín- és alakjelek.</w:t>
      </w:r>
    </w:p>
    <w:p w:rsidR="00A23F09" w:rsidRPr="00D52605" w:rsidRDefault="00A23F09" w:rsidP="00A23F09">
      <w:pPr>
        <w:tabs>
          <w:tab w:val="left" w:pos="1418"/>
          <w:tab w:val="right" w:pos="9072"/>
        </w:tabs>
        <w:spacing w:after="0"/>
        <w:ind w:left="851"/>
        <w:rPr>
          <w:rFonts w:cs="Times New Roman"/>
        </w:rPr>
      </w:pPr>
    </w:p>
    <w:p w:rsidR="00A23F09" w:rsidRPr="00D52605" w:rsidRDefault="00B02704"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Teherfelvevő-, kötöző-, függesztő eszközök</w:t>
      </w:r>
    </w:p>
    <w:p w:rsidR="00B02704" w:rsidRPr="00D52605" w:rsidRDefault="00B02704" w:rsidP="00B02704">
      <w:pPr>
        <w:spacing w:after="0"/>
        <w:ind w:firstLine="567"/>
        <w:rPr>
          <w:rFonts w:cs="Times New Roman"/>
        </w:rPr>
      </w:pPr>
      <w:r w:rsidRPr="00D52605">
        <w:rPr>
          <w:rFonts w:cs="Times New Roman"/>
        </w:rPr>
        <w:t>Teheremelésre, függesztésre alkalmas eszközöket kiválaszt, ellenőriz és használ.</w:t>
      </w:r>
    </w:p>
    <w:p w:rsidR="00A23F09" w:rsidRPr="00D52605" w:rsidRDefault="00A23F09" w:rsidP="00A23F09">
      <w:pPr>
        <w:tabs>
          <w:tab w:val="left" w:pos="1418"/>
          <w:tab w:val="right" w:pos="9072"/>
        </w:tabs>
        <w:spacing w:after="0"/>
        <w:ind w:left="851"/>
        <w:rPr>
          <w:rFonts w:cs="Times New Roman"/>
        </w:rPr>
      </w:pPr>
    </w:p>
    <w:p w:rsidR="00A23F09" w:rsidRPr="00D52605" w:rsidRDefault="00B02704"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Anyagmozgatás, közlekedés szabályai a munkaterületen</w:t>
      </w:r>
    </w:p>
    <w:p w:rsidR="00A23F09" w:rsidRPr="00D52605" w:rsidRDefault="00B02704" w:rsidP="00A23F09">
      <w:pPr>
        <w:spacing w:after="0"/>
        <w:ind w:left="851"/>
        <w:rPr>
          <w:rFonts w:cs="Times New Roman"/>
        </w:rPr>
      </w:pPr>
      <w:r w:rsidRPr="00D52605">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A23F09" w:rsidRPr="00D52605" w:rsidRDefault="00A23F09" w:rsidP="00A23F09">
      <w:pPr>
        <w:tabs>
          <w:tab w:val="left" w:pos="1418"/>
          <w:tab w:val="right" w:pos="9072"/>
        </w:tabs>
        <w:spacing w:after="0"/>
        <w:ind w:left="851"/>
        <w:rPr>
          <w:rFonts w:cs="Times New Roman"/>
        </w:rPr>
      </w:pPr>
    </w:p>
    <w:p w:rsidR="00A23F09" w:rsidRPr="00D52605" w:rsidRDefault="00B02704"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Kötöző és irányítói feladatok</w:t>
      </w:r>
    </w:p>
    <w:p w:rsidR="00B02704" w:rsidRPr="00D52605" w:rsidRDefault="00B02704" w:rsidP="00B02704">
      <w:pPr>
        <w:spacing w:after="0"/>
        <w:ind w:left="567"/>
        <w:rPr>
          <w:rFonts w:cs="Times New Roman"/>
        </w:rPr>
      </w:pPr>
      <w:r w:rsidRPr="00D52605">
        <w:rPr>
          <w:rFonts w:cs="Times New Roman"/>
        </w:rPr>
        <w:t>Megtanulja a teherkötözés és irányítás szabályait, elsajátítja és gyakorolja az egyezményes jelrendszert.</w:t>
      </w:r>
    </w:p>
    <w:p w:rsidR="00A23F09" w:rsidRPr="00D52605" w:rsidRDefault="00A23F09" w:rsidP="00A23F09">
      <w:pPr>
        <w:tabs>
          <w:tab w:val="left" w:pos="1418"/>
          <w:tab w:val="right" w:pos="9072"/>
        </w:tabs>
        <w:spacing w:after="0"/>
        <w:ind w:left="851"/>
        <w:rPr>
          <w:rFonts w:cs="Times New Roman"/>
        </w:rPr>
      </w:pPr>
    </w:p>
    <w:p w:rsidR="00A23F09" w:rsidRPr="00D52605" w:rsidRDefault="00B02704"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Egyéni és csoportos védőfelszerelések</w:t>
      </w:r>
    </w:p>
    <w:p w:rsidR="00B02704" w:rsidRPr="00D52605" w:rsidRDefault="00B02704" w:rsidP="00B02704">
      <w:pPr>
        <w:spacing w:after="0"/>
        <w:ind w:left="567"/>
        <w:rPr>
          <w:rFonts w:cs="Times New Roman"/>
        </w:rPr>
      </w:pPr>
      <w:r w:rsidRPr="00D52605">
        <w:rPr>
          <w:rFonts w:cs="Times New Roman"/>
        </w:rPr>
        <w:t>Megismeri az egyéni védőfelszerelésekkel szemben támasztott követelményeket és azok alkalmazását.</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B02704" w:rsidRPr="00D52605" w:rsidRDefault="00B02704" w:rsidP="00B02704">
      <w:pPr>
        <w:spacing w:after="0"/>
        <w:ind w:left="426"/>
        <w:rPr>
          <w:rFonts w:cs="Times New Roman"/>
        </w:rPr>
      </w:pPr>
      <w:r w:rsidRPr="00D52605">
        <w:rPr>
          <w:rFonts w:cs="Times New Roman"/>
        </w:rPr>
        <w:t>Tanterem</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DD2E8B" w:rsidP="00A23F09">
      <w:pPr>
        <w:pStyle w:val="Listaszerbekezds"/>
        <w:numPr>
          <w:ilvl w:val="0"/>
          <w:numId w:val="8"/>
        </w:numPr>
        <w:tabs>
          <w:tab w:val="right" w:pos="9072"/>
        </w:tabs>
        <w:spacing w:after="0"/>
        <w:rPr>
          <w:rFonts w:cs="Times New Roman"/>
          <w:b/>
        </w:rPr>
      </w:pPr>
      <w:r w:rsidRPr="00D52605">
        <w:rPr>
          <w:rFonts w:cs="Times New Roman"/>
          <w:b/>
        </w:rPr>
        <w:t>Emelőgépkezelő speciális feladatai gyakorlat</w:t>
      </w:r>
      <w:r w:rsidR="00A23F09" w:rsidRPr="00D52605">
        <w:rPr>
          <w:rFonts w:cs="Times New Roman"/>
          <w:b/>
        </w:rPr>
        <w:t xml:space="preserve"> tantárgy</w:t>
      </w:r>
      <w:r w:rsidR="00A23F09" w:rsidRPr="00D52605">
        <w:rPr>
          <w:rFonts w:cs="Times New Roman"/>
          <w:b/>
        </w:rPr>
        <w:tab/>
      </w:r>
      <w:r w:rsidRPr="00D52605">
        <w:rPr>
          <w:rFonts w:cs="Times New Roman"/>
          <w:b/>
        </w:rPr>
        <w:t>36</w:t>
      </w:r>
      <w:r w:rsidR="00A23F09" w:rsidRPr="00D52605">
        <w:rPr>
          <w:rFonts w:cs="Times New Roman"/>
          <w:b/>
        </w:rPr>
        <w:t xml:space="preserve"> óra/</w:t>
      </w:r>
      <w:r w:rsidRPr="00D52605">
        <w:rPr>
          <w:rFonts w:cs="Times New Roman"/>
          <w:b/>
        </w:rPr>
        <w:t>0</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00DD2E8B" w:rsidRPr="00D52605">
        <w:rPr>
          <w:rFonts w:cs="Times New Roman"/>
        </w:rPr>
        <w:t>32 582 02</w:t>
      </w:r>
      <w:r w:rsidR="00C2591B">
        <w:rPr>
          <w:rFonts w:cs="Times New Roman"/>
        </w:rPr>
        <w:t xml:space="preserve"> </w:t>
      </w:r>
      <w:r w:rsidR="00DD2E8B" w:rsidRPr="00D52605">
        <w:rPr>
          <w:rFonts w:cs="Times New Roman"/>
        </w:rPr>
        <w:t>Építő- és anyagmozgató gép kezelője (Emelőgépkezelő (kivéve targonca) szakmairány)</w:t>
      </w:r>
      <w:r w:rsidRPr="00D52605">
        <w:rPr>
          <w:rFonts w:cs="Times New Roman"/>
        </w:rPr>
        <w:t xml:space="preserve"> </w:t>
      </w:r>
      <w:r w:rsidR="00C2591B" w:rsidRPr="00C2591B">
        <w:rPr>
          <w:rFonts w:cs="Times New Roman"/>
        </w:rPr>
        <w:t>mellék-</w:t>
      </w:r>
      <w:r w:rsidRPr="00D52605">
        <w:rPr>
          <w:rFonts w:cs="Times New Roman"/>
        </w:rPr>
        <w:t>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FD082B" w:rsidRPr="00D52605" w:rsidRDefault="00FD082B" w:rsidP="00FD082B">
      <w:pPr>
        <w:spacing w:after="0"/>
        <w:ind w:left="426"/>
        <w:rPr>
          <w:rFonts w:cs="Times New Roman"/>
        </w:rPr>
      </w:pPr>
      <w:r w:rsidRPr="00D52605">
        <w:rPr>
          <w:rFonts w:cs="Times New Roman"/>
        </w:rPr>
        <w:t>Az elméletben tanultak gyakorlati elsajátítása, az ismeretek készségszintű begyakorlása.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AD7ECB" w:rsidRPr="00D52605" w:rsidRDefault="00AD7ECB" w:rsidP="00AD7ECB">
      <w:pPr>
        <w:spacing w:after="0"/>
        <w:ind w:left="426"/>
        <w:rPr>
          <w:rFonts w:cs="Times New Roman"/>
        </w:rPr>
      </w:pPr>
      <w:r w:rsidRPr="00D52605">
        <w:rPr>
          <w:rFonts w:cs="Times New Roman"/>
        </w:rPr>
        <w:t>Munkavédelem</w:t>
      </w:r>
    </w:p>
    <w:p w:rsidR="00AD7ECB" w:rsidRPr="00D52605" w:rsidRDefault="00AD7ECB" w:rsidP="00AD7ECB">
      <w:pPr>
        <w:spacing w:after="0"/>
        <w:ind w:left="426"/>
        <w:rPr>
          <w:rFonts w:cs="Times New Roman"/>
        </w:rPr>
      </w:pPr>
      <w:r w:rsidRPr="00D52605">
        <w:rPr>
          <w:rFonts w:cs="Times New Roman"/>
        </w:rPr>
        <w:t>Biztonságtechnika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AD7ECB"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Emelőgép üzemeltetés előtti karbantartó-műszaki vizsgálata</w:t>
      </w:r>
    </w:p>
    <w:p w:rsidR="00B1211F" w:rsidRPr="00D52605" w:rsidRDefault="00B1211F" w:rsidP="00B1211F">
      <w:pPr>
        <w:tabs>
          <w:tab w:val="left" w:pos="1418"/>
          <w:tab w:val="right" w:pos="9072"/>
        </w:tabs>
        <w:spacing w:after="0"/>
        <w:ind w:left="709"/>
        <w:rPr>
          <w:rFonts w:cs="Times New Roman"/>
        </w:rPr>
      </w:pPr>
      <w:r w:rsidRPr="00D52605">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A23F09" w:rsidRPr="00D52605" w:rsidRDefault="00A23F09" w:rsidP="00A23F09">
      <w:pPr>
        <w:tabs>
          <w:tab w:val="left" w:pos="1418"/>
          <w:tab w:val="right" w:pos="9072"/>
        </w:tabs>
        <w:spacing w:after="0"/>
        <w:ind w:left="851"/>
        <w:rPr>
          <w:rFonts w:cs="Times New Roman"/>
        </w:rPr>
      </w:pPr>
    </w:p>
    <w:p w:rsidR="00A23F09" w:rsidRPr="00D52605" w:rsidRDefault="00B1211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Emelőgép-napló kitöltés</w:t>
      </w:r>
    </w:p>
    <w:p w:rsidR="00B1211F" w:rsidRPr="00D52605" w:rsidRDefault="00B1211F" w:rsidP="00B1211F">
      <w:pPr>
        <w:spacing w:after="0"/>
        <w:ind w:left="851"/>
        <w:rPr>
          <w:rFonts w:cs="Times New Roman"/>
        </w:rPr>
      </w:pPr>
      <w:r w:rsidRPr="00D52605">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A23F09" w:rsidRPr="00D52605" w:rsidRDefault="00A23F09" w:rsidP="00A23F09">
      <w:pPr>
        <w:tabs>
          <w:tab w:val="left" w:pos="1418"/>
          <w:tab w:val="right" w:pos="9072"/>
        </w:tabs>
        <w:spacing w:after="0"/>
        <w:ind w:left="851"/>
        <w:rPr>
          <w:rFonts w:cs="Times New Roman"/>
        </w:rPr>
      </w:pPr>
    </w:p>
    <w:p w:rsidR="00A23F09" w:rsidRPr="00D52605" w:rsidRDefault="00B1211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Működési vizsgálat</w:t>
      </w:r>
    </w:p>
    <w:p w:rsidR="00B1211F" w:rsidRPr="00D52605" w:rsidRDefault="00B1211F" w:rsidP="00B1211F">
      <w:pPr>
        <w:tabs>
          <w:tab w:val="left" w:pos="1418"/>
          <w:tab w:val="right" w:pos="9072"/>
        </w:tabs>
        <w:spacing w:after="0"/>
        <w:ind w:left="709"/>
        <w:rPr>
          <w:rFonts w:cs="Times New Roman"/>
        </w:rPr>
      </w:pPr>
      <w:r w:rsidRPr="00D52605">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A23F09" w:rsidRPr="00D52605" w:rsidRDefault="00A23F09" w:rsidP="00A23F09">
      <w:pPr>
        <w:tabs>
          <w:tab w:val="left" w:pos="1418"/>
          <w:tab w:val="right" w:pos="9072"/>
        </w:tabs>
        <w:spacing w:after="0"/>
        <w:ind w:left="851"/>
        <w:rPr>
          <w:rFonts w:cs="Times New Roman"/>
        </w:rPr>
      </w:pPr>
    </w:p>
    <w:p w:rsidR="00A23F09" w:rsidRPr="00D52605" w:rsidRDefault="00B1211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Kezelőszervek működésének ellenőrzése</w:t>
      </w:r>
    </w:p>
    <w:p w:rsidR="00B1211F" w:rsidRPr="00D52605" w:rsidRDefault="00B1211F" w:rsidP="00B1211F">
      <w:pPr>
        <w:tabs>
          <w:tab w:val="left" w:pos="1418"/>
          <w:tab w:val="right" w:pos="9072"/>
        </w:tabs>
        <w:spacing w:after="0"/>
        <w:ind w:left="709"/>
        <w:rPr>
          <w:rFonts w:cs="Times New Roman"/>
        </w:rPr>
      </w:pPr>
      <w:r w:rsidRPr="00D52605">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A23F09" w:rsidRPr="00D52605" w:rsidRDefault="00A23F09" w:rsidP="00A23F09">
      <w:pPr>
        <w:tabs>
          <w:tab w:val="left" w:pos="1418"/>
          <w:tab w:val="right" w:pos="9072"/>
        </w:tabs>
        <w:spacing w:after="0"/>
        <w:ind w:left="851"/>
        <w:rPr>
          <w:rFonts w:cs="Times New Roman"/>
        </w:rPr>
      </w:pPr>
    </w:p>
    <w:p w:rsidR="00A23F09" w:rsidRPr="00D52605" w:rsidRDefault="00B1211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Távvezérlő működése</w:t>
      </w:r>
    </w:p>
    <w:p w:rsidR="00B1211F" w:rsidRPr="00D52605" w:rsidRDefault="00B1211F" w:rsidP="00B1211F">
      <w:pPr>
        <w:tabs>
          <w:tab w:val="left" w:pos="1418"/>
          <w:tab w:val="right" w:pos="9072"/>
        </w:tabs>
        <w:spacing w:after="0"/>
        <w:ind w:left="709"/>
        <w:rPr>
          <w:rFonts w:cs="Times New Roman"/>
        </w:rPr>
      </w:pPr>
      <w:r w:rsidRPr="00D52605">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A23F09" w:rsidRPr="00D52605" w:rsidRDefault="00A23F09" w:rsidP="00A23F09">
      <w:pPr>
        <w:tabs>
          <w:tab w:val="left" w:pos="1418"/>
          <w:tab w:val="right" w:pos="9072"/>
        </w:tabs>
        <w:spacing w:after="0"/>
        <w:ind w:left="851"/>
        <w:rPr>
          <w:rFonts w:cs="Times New Roman"/>
        </w:rPr>
      </w:pPr>
    </w:p>
    <w:p w:rsidR="00A23F09" w:rsidRPr="00D52605" w:rsidRDefault="00B1211F"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Gépkezelési (emelési) gyakorlat</w:t>
      </w:r>
    </w:p>
    <w:p w:rsidR="00B1211F" w:rsidRPr="00D52605" w:rsidRDefault="00B1211F" w:rsidP="00B1211F">
      <w:pPr>
        <w:tabs>
          <w:tab w:val="left" w:pos="1418"/>
          <w:tab w:val="right" w:pos="9072"/>
        </w:tabs>
        <w:spacing w:after="0"/>
        <w:ind w:left="709"/>
        <w:rPr>
          <w:rFonts w:cs="Times New Roman"/>
        </w:rPr>
      </w:pPr>
      <w:r w:rsidRPr="00D52605">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357E04" w:rsidRPr="00D52605" w:rsidRDefault="00357E04" w:rsidP="00357E04">
      <w:pPr>
        <w:spacing w:after="0"/>
        <w:ind w:left="426"/>
        <w:rPr>
          <w:rFonts w:cs="Times New Roman"/>
        </w:rPr>
      </w:pPr>
      <w:r w:rsidRPr="00D52605">
        <w:rPr>
          <w:rFonts w:cs="Times New Roman"/>
        </w:rPr>
        <w:t>Emelőgéppel rendelkező tanműhelyi kabinet</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A23F09" w:rsidP="00A23F09">
      <w:pPr>
        <w:rPr>
          <w:rFonts w:cs="Times New Roman"/>
        </w:rPr>
      </w:pPr>
      <w:r w:rsidRPr="00D52605">
        <w:rPr>
          <w:rFonts w:cs="Times New Roman"/>
        </w:rPr>
        <w:br w:type="page"/>
      </w:r>
    </w:p>
    <w:p w:rsidR="00A23F09" w:rsidRPr="00D52605" w:rsidRDefault="00A23F09" w:rsidP="00A23F09">
      <w:pPr>
        <w:rPr>
          <w:rFonts w:cs="Times New Roman"/>
        </w:rPr>
      </w:pPr>
    </w:p>
    <w:p w:rsidR="00A23F09" w:rsidRPr="00D52605" w:rsidRDefault="00A23F09" w:rsidP="00A23F09">
      <w:pPr>
        <w:spacing w:before="2880"/>
        <w:jc w:val="center"/>
        <w:rPr>
          <w:rFonts w:cs="Times New Roman"/>
          <w:b/>
          <w:sz w:val="36"/>
        </w:rPr>
      </w:pPr>
      <w:r w:rsidRPr="00D52605">
        <w:rPr>
          <w:rFonts w:cs="Times New Roman"/>
          <w:b/>
          <w:sz w:val="36"/>
        </w:rPr>
        <w:t>A</w:t>
      </w:r>
    </w:p>
    <w:p w:rsidR="00A23F09" w:rsidRPr="00D52605" w:rsidRDefault="000E08EF" w:rsidP="00A23F09">
      <w:pPr>
        <w:spacing w:after="480"/>
        <w:jc w:val="center"/>
        <w:rPr>
          <w:rFonts w:cs="Times New Roman"/>
          <w:b/>
          <w:sz w:val="36"/>
        </w:rPr>
      </w:pPr>
      <w:r w:rsidRPr="00D52605">
        <w:rPr>
          <w:rFonts w:cs="Times New Roman"/>
          <w:b/>
          <w:sz w:val="36"/>
        </w:rPr>
        <w:t>10418-16</w:t>
      </w:r>
      <w:r w:rsidR="00A23F09" w:rsidRPr="00D52605">
        <w:rPr>
          <w:rFonts w:cs="Times New Roman"/>
          <w:b/>
          <w:sz w:val="36"/>
        </w:rPr>
        <w:t xml:space="preserve"> azonosító számú</w:t>
      </w:r>
    </w:p>
    <w:p w:rsidR="00A23F09" w:rsidRPr="00D52605" w:rsidRDefault="000E08EF" w:rsidP="00A23F09">
      <w:pPr>
        <w:jc w:val="center"/>
        <w:rPr>
          <w:rFonts w:cs="Times New Roman"/>
          <w:b/>
          <w:sz w:val="36"/>
        </w:rPr>
      </w:pPr>
      <w:r w:rsidRPr="00D52605">
        <w:rPr>
          <w:rFonts w:cs="Times New Roman"/>
          <w:b/>
          <w:sz w:val="36"/>
        </w:rPr>
        <w:t>Járműkarbantartás</w:t>
      </w:r>
    </w:p>
    <w:p w:rsidR="00A23F09" w:rsidRPr="00D52605" w:rsidRDefault="00A23F09" w:rsidP="00A23F09">
      <w:pPr>
        <w:jc w:val="center"/>
        <w:rPr>
          <w:rFonts w:cs="Times New Roman"/>
          <w:b/>
          <w:sz w:val="36"/>
        </w:rPr>
      </w:pPr>
      <w:r w:rsidRPr="00D52605">
        <w:rPr>
          <w:rFonts w:cs="Times New Roman"/>
          <w:b/>
          <w:sz w:val="36"/>
        </w:rPr>
        <w:t>megnevezésű</w:t>
      </w:r>
    </w:p>
    <w:p w:rsidR="00A23F09" w:rsidRPr="00D52605" w:rsidRDefault="00A23F09" w:rsidP="00A23F09">
      <w:pPr>
        <w:spacing w:before="480" w:after="480"/>
        <w:jc w:val="center"/>
        <w:rPr>
          <w:rFonts w:cs="Times New Roman"/>
          <w:b/>
          <w:sz w:val="36"/>
        </w:rPr>
      </w:pPr>
      <w:r w:rsidRPr="00D52605">
        <w:rPr>
          <w:rFonts w:cs="Times New Roman"/>
          <w:b/>
          <w:sz w:val="36"/>
        </w:rPr>
        <w:t>szakmai követelménymodul</w:t>
      </w:r>
    </w:p>
    <w:p w:rsidR="00A23F09" w:rsidRPr="00D52605" w:rsidRDefault="00A23F09" w:rsidP="00A23F09">
      <w:pPr>
        <w:jc w:val="center"/>
        <w:rPr>
          <w:rFonts w:cs="Times New Roman"/>
          <w:b/>
          <w:sz w:val="36"/>
        </w:rPr>
      </w:pPr>
      <w:r w:rsidRPr="00D52605">
        <w:rPr>
          <w:rFonts w:cs="Times New Roman"/>
          <w:b/>
          <w:sz w:val="36"/>
        </w:rPr>
        <w:t>tantárgyai, témakörei</w:t>
      </w: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r w:rsidRPr="00D52605">
        <w:rPr>
          <w:rFonts w:cs="Times New Roman"/>
        </w:rPr>
        <w:t xml:space="preserve">A </w:t>
      </w:r>
      <w:r w:rsidR="000E08EF" w:rsidRPr="00D52605">
        <w:rPr>
          <w:rFonts w:cs="Times New Roman"/>
        </w:rPr>
        <w:t>10418-16</w:t>
      </w:r>
      <w:r w:rsidRPr="00D52605">
        <w:rPr>
          <w:rFonts w:cs="Times New Roman"/>
        </w:rPr>
        <w:t xml:space="preserve"> azonosító számú </w:t>
      </w:r>
      <w:r w:rsidR="000E08EF" w:rsidRPr="00D52605">
        <w:rPr>
          <w:rFonts w:cs="Times New Roman"/>
        </w:rPr>
        <w:t>Járműkarbantartás</w:t>
      </w:r>
      <w:r w:rsidR="00C2591B">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0" w:type="auto"/>
        <w:jc w:val="center"/>
        <w:tblInd w:w="-1115" w:type="dxa"/>
        <w:tblLayout w:type="fixed"/>
        <w:tblCellMar>
          <w:left w:w="30" w:type="dxa"/>
          <w:right w:w="30" w:type="dxa"/>
        </w:tblCellMar>
        <w:tblLook w:val="0000" w:firstRow="0" w:lastRow="0" w:firstColumn="0" w:lastColumn="0" w:noHBand="0" w:noVBand="0"/>
      </w:tblPr>
      <w:tblGrid>
        <w:gridCol w:w="5385"/>
        <w:gridCol w:w="758"/>
        <w:gridCol w:w="758"/>
        <w:gridCol w:w="759"/>
      </w:tblGrid>
      <w:tr w:rsidR="00D52605" w:rsidRPr="00D52605" w:rsidTr="00FE003F">
        <w:trPr>
          <w:cantSplit/>
          <w:trHeight w:val="1697"/>
          <w:jc w:val="center"/>
        </w:trPr>
        <w:tc>
          <w:tcPr>
            <w:tcW w:w="5385" w:type="dxa"/>
            <w:tcBorders>
              <w:top w:val="single" w:sz="6" w:space="0" w:color="auto"/>
              <w:left w:val="single" w:sz="6" w:space="0" w:color="auto"/>
              <w:bottom w:val="single" w:sz="6" w:space="0" w:color="auto"/>
              <w:right w:val="single" w:sz="6" w:space="0" w:color="auto"/>
            </w:tcBorders>
            <w:shd w:val="clear" w:color="auto" w:fill="auto"/>
            <w:vAlign w:val="center"/>
          </w:tcPr>
          <w:p w:rsidR="00795B8F" w:rsidRPr="00D52605" w:rsidRDefault="00795B8F"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95B8F" w:rsidRPr="00D52605" w:rsidRDefault="00795B8F" w:rsidP="009E1579">
            <w:pPr>
              <w:autoSpaceDE w:val="0"/>
              <w:autoSpaceDN w:val="0"/>
              <w:adjustRightInd w:val="0"/>
              <w:spacing w:after="0"/>
              <w:ind w:left="113" w:right="113"/>
              <w:jc w:val="center"/>
              <w:rPr>
                <w:rFonts w:cs="Times New Roman"/>
                <w:szCs w:val="24"/>
              </w:rPr>
            </w:pPr>
            <w:r w:rsidRPr="00D52605">
              <w:rPr>
                <w:rFonts w:cs="Times New Roman"/>
                <w:szCs w:val="24"/>
              </w:rPr>
              <w:t>Járműkarbantartás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95B8F" w:rsidRPr="00D52605" w:rsidRDefault="00795B8F" w:rsidP="009E1579">
            <w:pPr>
              <w:autoSpaceDE w:val="0"/>
              <w:autoSpaceDN w:val="0"/>
              <w:adjustRightInd w:val="0"/>
              <w:spacing w:after="0"/>
              <w:ind w:left="113" w:right="113"/>
              <w:jc w:val="center"/>
              <w:rPr>
                <w:rFonts w:cs="Times New Roman"/>
                <w:szCs w:val="24"/>
              </w:rPr>
            </w:pPr>
            <w:r w:rsidRPr="00D52605">
              <w:rPr>
                <w:rFonts w:cs="Times New Roman"/>
                <w:szCs w:val="24"/>
              </w:rPr>
              <w:t>Gazdasági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795B8F" w:rsidRPr="00D52605" w:rsidRDefault="00795B8F" w:rsidP="009E1579">
            <w:pPr>
              <w:autoSpaceDE w:val="0"/>
              <w:autoSpaceDN w:val="0"/>
              <w:adjustRightInd w:val="0"/>
              <w:spacing w:after="0"/>
              <w:ind w:left="113" w:right="113"/>
              <w:jc w:val="center"/>
              <w:rPr>
                <w:rFonts w:cs="Times New Roman"/>
                <w:szCs w:val="24"/>
              </w:rPr>
            </w:pPr>
            <w:r w:rsidRPr="00D52605">
              <w:rPr>
                <w:rFonts w:cs="Times New Roman"/>
                <w:szCs w:val="24"/>
              </w:rPr>
              <w:t>Járműkarbantartás gyakorlata</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vAlign w:val="center"/>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95B8F" w:rsidRPr="00D52605" w:rsidRDefault="00795B8F"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95B8F" w:rsidRPr="00D52605" w:rsidRDefault="00795B8F" w:rsidP="009E15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95B8F" w:rsidRPr="00D52605" w:rsidRDefault="00795B8F" w:rsidP="009E1579">
            <w:pPr>
              <w:autoSpaceDE w:val="0"/>
              <w:autoSpaceDN w:val="0"/>
              <w:adjustRightInd w:val="0"/>
              <w:spacing w:after="0"/>
              <w:jc w:val="center"/>
              <w:rPr>
                <w:rFonts w:cs="Times New Roman"/>
                <w:szCs w:val="24"/>
              </w:rPr>
            </w:pP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Átveszi a javításra hozott járművet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Elvégzi az átvett jármű azonosítását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Szakszerűen és célorientáltan kommunikál az ügyféllel</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Megbízás alapján próbaútra megy és elvégzi az esetleg szükséges vizsgálatokat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Kitölti a munkafelvételi adatlapot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Árajánlatot készít, amelyben feltünteti a felhasznált anyagokat, ráfordított munkaidőt és a vállalási határidőt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Vezeti a szervizkönyvet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Elvégzi a szükséges (garanciális, km-futáshoz kötött, esetenkénti) szervizműveleteket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szervizintervallum kijelző nullázását elvégzi, beállítja a következő átvizsgálások optimális ütemezését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Ellenőrzi az autó feltöltési mennyiségeit, a feltöltött folyadékok állapotát, és adott esetben cseréli, illetve utántölti azokat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Ellenőrzi a jármű műszereinek, kezelőszerveinek állapotát, szükség szerint beállítja, javítja azokat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Megvizsgálja a kézifék működtetését, ha lehetséges beállítást végez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gépkocsi első és hátsó szélvédőtörlő és mosóberendezéseinek állapotfelmérését elvégzi, cseréli a kopó alkatrészeket, pótolja az elhasznált mosófolyadékot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Biztosítja a világítási és jelzőberendezések hatósági előírásoknak megfelelő működését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fényszórómosó berendezés előírás szerinti működését ellenőrzi, pótolja az elhasznált mosófolyadékot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Elvégzi a gumiabroncsok állapotellenőrzését, szükség esetén nyomásbeállítást végez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fűtő-, légkondicionáló berendezés hatásosságának ellenőrzését és - szükség esetén - a légutak tisztítását végrehajtja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Elvégzi a kötelező tartozékok ellenőrzését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Alkalmazza a szakterülethez kapcsolódó elektronikus és nyomtatott adatbázisokat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Ellenőrzi a jármű további, közlekedésbiztonság szempontjából lényeges szerkezeteinek állapotát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SZAKMAI ISMERETEK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járműazonosító adatok felépítése, jellemző elhelyezési módjai (alvázszám, típustábla, gyártási szalag, forgalmi engedély, stb.)</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gépjárművekben alkalmazott folyadékok, olajok jellemzői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Feltöltési mennyiségek, feltöltési eszközök és műveletek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folyadékok összetételének, állapotának ellenőrzési módszerei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Az időszakos szervizműveletek (kötelező és esetenkénti, illetve javítás utáni)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járműszerkezetekre vonatkozó jogszabályi, rendeleti előírások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járművek időszakos hatósági felülvizsgálatának követelményei és folyamata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gumiabroncsok vizsgálata és karbantartása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világító és elektromos berendezések vizsgálati és karbantartás módszerei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Munkafelvételi ismeretek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Ügyfélkommunikációs ismeretek (szóbeli és írásbeli kommunikáció)</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bemutatkozás, megszólítás (tegezés, magázás, Önözés) alkalmazandó módjai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Telefonálás szabályai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Hivatalos/üzleti levél, elektronikus levél elkészítési szabályai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hiba-megállapítás (munkafelvételi diagnosztika, próbaút) módszerei, a munkalapírási szabályok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Az árajánlat elkészítésének folyamat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A szakterületen alkalmazott elektronikus és nyomtatott adatbázisok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SZAKMAI KÉSZSÉGEK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Folyadék-, olaj-feltöltő berendezések szakszerű használata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Információforrások, adatbázisok használata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Vonatkozó jogszabályok és technológiák alkalmazása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Figyelem összpontosítás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r w:rsidR="00C2591B" w:rsidRPr="00D52605" w:rsidTr="00FE003F">
        <w:trPr>
          <w:trHeight w:val="255"/>
          <w:jc w:val="center"/>
        </w:trPr>
        <w:tc>
          <w:tcPr>
            <w:tcW w:w="5385"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E08EF">
            <w:pPr>
              <w:autoSpaceDE w:val="0"/>
              <w:autoSpaceDN w:val="0"/>
              <w:adjustRightInd w:val="0"/>
              <w:spacing w:after="0"/>
              <w:jc w:val="left"/>
              <w:rPr>
                <w:rFonts w:cs="Times New Roman"/>
                <w:szCs w:val="24"/>
              </w:rPr>
            </w:pPr>
            <w:r w:rsidRPr="00D52605">
              <w:rPr>
                <w:rFonts w:cs="Times New Roman"/>
              </w:rPr>
              <w:t>Módszeres munkavégzés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0E08EF">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8F16DD" w:rsidP="000E08EF">
            <w:pPr>
              <w:autoSpaceDE w:val="0"/>
              <w:autoSpaceDN w:val="0"/>
              <w:adjustRightInd w:val="0"/>
              <w:spacing w:after="0"/>
              <w:jc w:val="center"/>
              <w:rPr>
                <w:rFonts w:cs="Times New Roman"/>
                <w:szCs w:val="24"/>
              </w:rPr>
            </w:pPr>
            <w:r w:rsidRPr="00D52605">
              <w:rPr>
                <w:rFonts w:cs="Times New Roman"/>
              </w:rPr>
              <w:t>X</w:t>
            </w:r>
          </w:p>
        </w:tc>
      </w:tr>
    </w:tbl>
    <w:p w:rsidR="00A23F09" w:rsidRPr="00D52605" w:rsidRDefault="00A23F09" w:rsidP="00A23F09">
      <w:pPr>
        <w:rPr>
          <w:rFonts w:cs="Times New Roman"/>
        </w:rPr>
      </w:pPr>
    </w:p>
    <w:p w:rsidR="00A23F09" w:rsidRPr="00D52605" w:rsidRDefault="00033FAA" w:rsidP="00A23F09">
      <w:pPr>
        <w:pStyle w:val="Listaszerbekezds"/>
        <w:numPr>
          <w:ilvl w:val="0"/>
          <w:numId w:val="8"/>
        </w:numPr>
        <w:tabs>
          <w:tab w:val="right" w:pos="9072"/>
        </w:tabs>
        <w:spacing w:after="0"/>
        <w:rPr>
          <w:rFonts w:cs="Times New Roman"/>
          <w:b/>
        </w:rPr>
      </w:pPr>
      <w:r w:rsidRPr="00D52605">
        <w:rPr>
          <w:rFonts w:cs="Times New Roman"/>
          <w:b/>
        </w:rPr>
        <w:t>Járműkarbantartás</w:t>
      </w:r>
      <w:r w:rsidR="00A23F09" w:rsidRPr="00D52605">
        <w:rPr>
          <w:rFonts w:cs="Times New Roman"/>
          <w:b/>
        </w:rPr>
        <w:t xml:space="preserve"> tantárgy</w:t>
      </w:r>
      <w:r w:rsidR="00A23F09" w:rsidRPr="00D52605">
        <w:rPr>
          <w:rFonts w:cs="Times New Roman"/>
          <w:b/>
        </w:rPr>
        <w:tab/>
      </w:r>
      <w:r w:rsidR="00C33613" w:rsidRPr="00D52605">
        <w:rPr>
          <w:rFonts w:cs="Times New Roman"/>
          <w:b/>
        </w:rPr>
        <w:t>31</w:t>
      </w:r>
      <w:r w:rsidR="00A23F09" w:rsidRPr="00D52605">
        <w:rPr>
          <w:rFonts w:cs="Times New Roman"/>
          <w:b/>
        </w:rPr>
        <w:t xml:space="preserve"> óra/</w:t>
      </w:r>
      <w:r w:rsidRPr="00D52605">
        <w:rPr>
          <w:rFonts w:cs="Times New Roman"/>
          <w:b/>
        </w:rPr>
        <w:t>31</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Pr="00D52605">
        <w:rPr>
          <w:rFonts w:cs="Times New Roman"/>
        </w:rPr>
        <w:t>főszakképesítéshez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033FAA" w:rsidRPr="00D52605" w:rsidRDefault="00033FAA" w:rsidP="00033FAA">
      <w:pPr>
        <w:spacing w:after="0"/>
        <w:ind w:left="360"/>
        <w:rPr>
          <w:rFonts w:cs="Times New Roman"/>
          <w:szCs w:val="24"/>
        </w:rPr>
      </w:pPr>
      <w:r w:rsidRPr="00D52605">
        <w:rPr>
          <w:rFonts w:cs="Times New Roman"/>
          <w:szCs w:val="24"/>
        </w:rPr>
        <w:t>A járműkarbantartás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033FAA" w:rsidRPr="00D52605" w:rsidRDefault="00033FAA" w:rsidP="00033FAA">
      <w:pPr>
        <w:spacing w:after="0"/>
        <w:ind w:left="360"/>
        <w:rPr>
          <w:rFonts w:cs="Times New Roman"/>
          <w:szCs w:val="24"/>
        </w:rPr>
      </w:pPr>
      <w:r w:rsidRPr="00D52605">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033FAA" w:rsidRPr="00D52605" w:rsidRDefault="00033FAA" w:rsidP="00033FAA">
      <w:pPr>
        <w:spacing w:after="0"/>
        <w:ind w:left="360"/>
        <w:rPr>
          <w:rFonts w:cs="Times New Roman"/>
          <w:szCs w:val="24"/>
        </w:rPr>
      </w:pPr>
      <w:r w:rsidRPr="00D52605">
        <w:rPr>
          <w:rFonts w:cs="Times New Roman"/>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033FAA" w:rsidRPr="00D52605" w:rsidRDefault="00033FAA" w:rsidP="00033FAA">
      <w:pPr>
        <w:spacing w:after="0"/>
        <w:ind w:left="360"/>
        <w:rPr>
          <w:rFonts w:cs="Times New Roman"/>
        </w:rPr>
      </w:pPr>
      <w:r w:rsidRPr="00D52605">
        <w:rPr>
          <w:rFonts w:cs="Times New Roman"/>
          <w:szCs w:val="24"/>
        </w:rPr>
        <w:t>Fontos didaktikai feladat az elmélet és gyakorlat egységének biztosítása. A megalapozott elméleti tudás nélkülözhetetlen a gyakorlati tevékenység magas szintű végzéséhez.</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033FAA" w:rsidRPr="00D52605" w:rsidRDefault="00033FAA" w:rsidP="00033FAA">
      <w:pPr>
        <w:spacing w:after="0"/>
        <w:ind w:left="360"/>
        <w:rPr>
          <w:rFonts w:cs="Times New Roman"/>
          <w:bCs/>
          <w:iCs/>
          <w:szCs w:val="24"/>
        </w:rPr>
      </w:pPr>
      <w:r w:rsidRPr="00D52605">
        <w:rPr>
          <w:rFonts w:cs="Times New Roman"/>
          <w:szCs w:val="24"/>
        </w:rPr>
        <w:t>Informatika</w:t>
      </w:r>
      <w:r w:rsidRPr="00D52605">
        <w:rPr>
          <w:rFonts w:cs="Times New Roman"/>
          <w:bCs/>
          <w:iCs/>
          <w:szCs w:val="24"/>
        </w:rPr>
        <w:t>: Word, Excel, adatbázis kezelő, internet használata</w:t>
      </w:r>
    </w:p>
    <w:p w:rsidR="00033FAA" w:rsidRPr="00D52605" w:rsidRDefault="00033FAA" w:rsidP="00033FAA">
      <w:pPr>
        <w:spacing w:after="0"/>
        <w:ind w:left="360"/>
        <w:rPr>
          <w:rFonts w:cs="Times New Roman"/>
          <w:bCs/>
          <w:iCs/>
          <w:szCs w:val="24"/>
        </w:rPr>
      </w:pPr>
      <w:r w:rsidRPr="00D52605">
        <w:rPr>
          <w:rFonts w:cs="Times New Roman"/>
          <w:bCs/>
          <w:iCs/>
          <w:szCs w:val="24"/>
        </w:rPr>
        <w:t>Műszaki rajz: jelképes ábrázolás</w:t>
      </w:r>
    </w:p>
    <w:p w:rsidR="00033FAA" w:rsidRPr="00D52605" w:rsidRDefault="00033FAA" w:rsidP="00033FAA">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Közlekedéstechnikai gyakorlatok: szerelés</w:t>
      </w:r>
    </w:p>
    <w:p w:rsidR="00033FAA" w:rsidRPr="00D52605" w:rsidRDefault="00033FAA" w:rsidP="00033FAA">
      <w:pPr>
        <w:spacing w:after="0"/>
        <w:ind w:left="360"/>
        <w:rPr>
          <w:rFonts w:cs="Times New Roman"/>
          <w:bCs/>
          <w:iCs/>
          <w:szCs w:val="24"/>
        </w:rPr>
      </w:pPr>
      <w:r w:rsidRPr="00D52605">
        <w:rPr>
          <w:rFonts w:cs="Times New Roman"/>
          <w:bCs/>
          <w:iCs/>
          <w:szCs w:val="24"/>
        </w:rPr>
        <w:t>Gépjármű-szerkezettan</w:t>
      </w:r>
    </w:p>
    <w:p w:rsidR="00033FAA" w:rsidRPr="00D52605" w:rsidRDefault="00033FAA" w:rsidP="00033FAA">
      <w:pPr>
        <w:spacing w:after="0"/>
        <w:ind w:left="360"/>
        <w:rPr>
          <w:rFonts w:cs="Times New Roman"/>
        </w:rPr>
      </w:pPr>
      <w:r w:rsidRPr="00D52605">
        <w:rPr>
          <w:rFonts w:cs="Times New Roman"/>
          <w:bCs/>
          <w:iCs/>
          <w:szCs w:val="24"/>
        </w:rPr>
        <w:t>Gépjármű-villamosságtan</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033FAA"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Dokumentációs ismeretek</w:t>
      </w:r>
    </w:p>
    <w:p w:rsidR="00033FAA" w:rsidRPr="00D52605" w:rsidRDefault="00033FAA" w:rsidP="00033FAA">
      <w:pPr>
        <w:spacing w:after="0"/>
        <w:ind w:left="567"/>
        <w:rPr>
          <w:rFonts w:cs="Times New Roman"/>
          <w:szCs w:val="24"/>
        </w:rPr>
      </w:pPr>
      <w:r w:rsidRPr="00D52605">
        <w:rPr>
          <w:rFonts w:cs="Times New Roman"/>
          <w:szCs w:val="24"/>
        </w:rPr>
        <w:t>Gépjármű adatbázisok használata</w:t>
      </w:r>
    </w:p>
    <w:p w:rsidR="00033FAA" w:rsidRPr="00D52605" w:rsidRDefault="00033FAA" w:rsidP="00033FAA">
      <w:pPr>
        <w:spacing w:after="0"/>
        <w:ind w:left="1418"/>
        <w:rPr>
          <w:rFonts w:cs="Times New Roman"/>
          <w:szCs w:val="24"/>
        </w:rPr>
      </w:pPr>
      <w:r w:rsidRPr="00D52605">
        <w:rPr>
          <w:rFonts w:cs="Times New Roman"/>
          <w:szCs w:val="24"/>
        </w:rPr>
        <w:t>nyomtatott adatbázisok</w:t>
      </w:r>
    </w:p>
    <w:p w:rsidR="00033FAA" w:rsidRPr="00D52605" w:rsidRDefault="00033FAA" w:rsidP="00033FAA">
      <w:pPr>
        <w:spacing w:after="0"/>
        <w:ind w:left="1418"/>
        <w:rPr>
          <w:rFonts w:cs="Times New Roman"/>
          <w:szCs w:val="24"/>
        </w:rPr>
      </w:pPr>
      <w:r w:rsidRPr="00D52605">
        <w:rPr>
          <w:rFonts w:cs="Times New Roman"/>
          <w:szCs w:val="24"/>
        </w:rPr>
        <w:t>számítógépes adatbázisok (Autodata)</w:t>
      </w:r>
    </w:p>
    <w:p w:rsidR="00033FAA" w:rsidRPr="00D52605" w:rsidRDefault="00033FAA" w:rsidP="00033FAA">
      <w:pPr>
        <w:spacing w:after="0"/>
        <w:ind w:left="567"/>
        <w:rPr>
          <w:rFonts w:cs="Times New Roman"/>
          <w:szCs w:val="24"/>
        </w:rPr>
      </w:pPr>
      <w:r w:rsidRPr="00D52605">
        <w:rPr>
          <w:rFonts w:cs="Times New Roman"/>
          <w:szCs w:val="24"/>
        </w:rPr>
        <w:t>Gépjármű és főegységeinek azonosítása</w:t>
      </w:r>
    </w:p>
    <w:p w:rsidR="00033FAA" w:rsidRPr="00D52605" w:rsidRDefault="00033FAA" w:rsidP="00033FAA">
      <w:pPr>
        <w:spacing w:after="0"/>
        <w:ind w:left="1418"/>
        <w:rPr>
          <w:rFonts w:cs="Times New Roman"/>
          <w:szCs w:val="24"/>
        </w:rPr>
      </w:pPr>
      <w:r w:rsidRPr="00D52605">
        <w:rPr>
          <w:rFonts w:cs="Times New Roman"/>
          <w:szCs w:val="24"/>
        </w:rPr>
        <w:t>alvázszám azonosítása</w:t>
      </w:r>
    </w:p>
    <w:p w:rsidR="00033FAA" w:rsidRPr="00D52605" w:rsidRDefault="00033FAA" w:rsidP="00033FAA">
      <w:pPr>
        <w:spacing w:after="0"/>
        <w:ind w:left="1418"/>
        <w:rPr>
          <w:rFonts w:cs="Times New Roman"/>
          <w:szCs w:val="24"/>
        </w:rPr>
      </w:pPr>
      <w:r w:rsidRPr="00D52605">
        <w:rPr>
          <w:rFonts w:cs="Times New Roman"/>
          <w:szCs w:val="24"/>
        </w:rPr>
        <w:t>motorszám azonosítása</w:t>
      </w:r>
    </w:p>
    <w:p w:rsidR="00033FAA" w:rsidRPr="00D52605" w:rsidRDefault="00033FAA" w:rsidP="00033FAA">
      <w:pPr>
        <w:spacing w:after="0"/>
        <w:ind w:left="1418"/>
        <w:rPr>
          <w:rFonts w:cs="Times New Roman"/>
          <w:szCs w:val="24"/>
        </w:rPr>
      </w:pPr>
      <w:r w:rsidRPr="00D52605">
        <w:rPr>
          <w:rFonts w:cs="Times New Roman"/>
          <w:szCs w:val="24"/>
        </w:rPr>
        <w:t>típusbizonyítvány tartalma</w:t>
      </w:r>
    </w:p>
    <w:p w:rsidR="00033FAA" w:rsidRPr="00D52605" w:rsidRDefault="00033FAA" w:rsidP="00033FAA">
      <w:pPr>
        <w:spacing w:after="0"/>
        <w:ind w:left="567"/>
        <w:rPr>
          <w:rFonts w:cs="Times New Roman"/>
          <w:szCs w:val="24"/>
        </w:rPr>
      </w:pPr>
      <w:r w:rsidRPr="00D52605">
        <w:rPr>
          <w:rFonts w:cs="Times New Roman"/>
          <w:szCs w:val="24"/>
        </w:rPr>
        <w:t>Általános gépjármű adatbázisok használata</w:t>
      </w:r>
    </w:p>
    <w:p w:rsidR="00033FAA" w:rsidRPr="00D52605" w:rsidRDefault="00033FAA" w:rsidP="00033FAA">
      <w:pPr>
        <w:spacing w:after="0"/>
        <w:ind w:left="1418"/>
        <w:rPr>
          <w:rFonts w:cs="Times New Roman"/>
          <w:szCs w:val="24"/>
        </w:rPr>
      </w:pPr>
      <w:r w:rsidRPr="00D52605">
        <w:rPr>
          <w:rFonts w:cs="Times New Roman"/>
          <w:szCs w:val="24"/>
        </w:rPr>
        <w:t>számítógépes adatbázisok kezelése, adatok kinyerése</w:t>
      </w:r>
    </w:p>
    <w:p w:rsidR="00033FAA" w:rsidRPr="00D52605" w:rsidRDefault="00033FAA" w:rsidP="00033FAA">
      <w:pPr>
        <w:spacing w:after="0"/>
        <w:ind w:left="1418"/>
        <w:rPr>
          <w:rFonts w:cs="Times New Roman"/>
          <w:szCs w:val="24"/>
        </w:rPr>
      </w:pPr>
      <w:r w:rsidRPr="00D52605">
        <w:rPr>
          <w:rFonts w:cs="Times New Roman"/>
          <w:szCs w:val="24"/>
        </w:rPr>
        <w:t>adatbázisok tartalma</w:t>
      </w:r>
    </w:p>
    <w:p w:rsidR="00033FAA" w:rsidRPr="00D52605" w:rsidRDefault="00033FAA" w:rsidP="00033FAA">
      <w:pPr>
        <w:spacing w:after="0"/>
        <w:ind w:left="1418"/>
        <w:rPr>
          <w:rFonts w:cs="Times New Roman"/>
          <w:szCs w:val="24"/>
        </w:rPr>
      </w:pPr>
      <w:r w:rsidRPr="00D52605">
        <w:rPr>
          <w:rFonts w:cs="Times New Roman"/>
          <w:szCs w:val="24"/>
        </w:rPr>
        <w:t>adott gépjármű beazonosítása, adatainak munkadokumentumba való kinyerése</w:t>
      </w:r>
    </w:p>
    <w:p w:rsidR="00033FAA" w:rsidRPr="00D52605" w:rsidRDefault="00033FAA" w:rsidP="00033FAA">
      <w:pPr>
        <w:spacing w:after="0"/>
        <w:ind w:left="567"/>
        <w:rPr>
          <w:rFonts w:cs="Times New Roman"/>
          <w:szCs w:val="24"/>
        </w:rPr>
      </w:pPr>
      <w:r w:rsidRPr="00D52605">
        <w:rPr>
          <w:rFonts w:cs="Times New Roman"/>
          <w:szCs w:val="24"/>
        </w:rPr>
        <w:t>Gyári alkatrész azonosító adatbázisok kezelése</w:t>
      </w:r>
    </w:p>
    <w:p w:rsidR="00033FAA" w:rsidRPr="00D52605" w:rsidRDefault="00033FAA" w:rsidP="00033FAA">
      <w:pPr>
        <w:spacing w:after="0"/>
        <w:ind w:left="1418"/>
        <w:rPr>
          <w:rFonts w:cs="Times New Roman"/>
          <w:szCs w:val="24"/>
        </w:rPr>
      </w:pPr>
      <w:r w:rsidRPr="00D52605">
        <w:rPr>
          <w:rFonts w:cs="Times New Roman"/>
          <w:szCs w:val="24"/>
        </w:rPr>
        <w:t>az alkatrész azonosítás logikai sorrendje</w:t>
      </w:r>
    </w:p>
    <w:p w:rsidR="00033FAA" w:rsidRPr="00D52605" w:rsidRDefault="00033FAA" w:rsidP="00033FAA">
      <w:pPr>
        <w:spacing w:after="0"/>
        <w:ind w:left="1418"/>
        <w:rPr>
          <w:rFonts w:cs="Times New Roman"/>
          <w:szCs w:val="24"/>
        </w:rPr>
      </w:pPr>
      <w:r w:rsidRPr="00D52605">
        <w:rPr>
          <w:rFonts w:cs="Times New Roman"/>
          <w:szCs w:val="24"/>
        </w:rPr>
        <w:t>nyomtatott alapú adatbázisok</w:t>
      </w:r>
    </w:p>
    <w:p w:rsidR="00033FAA" w:rsidRPr="00D52605" w:rsidRDefault="00033FAA" w:rsidP="00033FAA">
      <w:pPr>
        <w:spacing w:after="0"/>
        <w:ind w:left="1418"/>
        <w:rPr>
          <w:rFonts w:cs="Times New Roman"/>
          <w:szCs w:val="24"/>
        </w:rPr>
      </w:pPr>
      <w:r w:rsidRPr="00D52605">
        <w:rPr>
          <w:rFonts w:cs="Times New Roman"/>
          <w:szCs w:val="24"/>
        </w:rPr>
        <w:t>elektronikus adatbázisok</w:t>
      </w:r>
    </w:p>
    <w:p w:rsidR="00033FAA" w:rsidRPr="00D52605" w:rsidRDefault="00033FAA" w:rsidP="00033FAA">
      <w:pPr>
        <w:spacing w:after="0"/>
        <w:ind w:left="567"/>
        <w:rPr>
          <w:rFonts w:cs="Times New Roman"/>
          <w:szCs w:val="24"/>
        </w:rPr>
      </w:pPr>
      <w:r w:rsidRPr="00D52605">
        <w:rPr>
          <w:rFonts w:cs="Times New Roman"/>
          <w:szCs w:val="24"/>
        </w:rPr>
        <w:t>Autóvillamossági kapcsolási rajz és adatgyűjtemények használata</w:t>
      </w:r>
    </w:p>
    <w:p w:rsidR="00033FAA" w:rsidRPr="00D52605" w:rsidRDefault="00033FAA" w:rsidP="00033FAA">
      <w:pPr>
        <w:spacing w:after="0"/>
        <w:ind w:left="1418"/>
        <w:rPr>
          <w:rFonts w:cs="Times New Roman"/>
          <w:szCs w:val="24"/>
        </w:rPr>
      </w:pPr>
      <w:r w:rsidRPr="00D52605">
        <w:rPr>
          <w:rFonts w:cs="Times New Roman"/>
          <w:szCs w:val="24"/>
        </w:rPr>
        <w:t>adott gépjármű villamos hálózatának beazonosítása a villamos kapcsolási rajza alapján</w:t>
      </w:r>
    </w:p>
    <w:p w:rsidR="00033FAA" w:rsidRPr="00D52605" w:rsidRDefault="00033FAA" w:rsidP="00033FAA">
      <w:pPr>
        <w:spacing w:after="0"/>
        <w:ind w:left="1418"/>
        <w:rPr>
          <w:rFonts w:cs="Times New Roman"/>
          <w:szCs w:val="24"/>
        </w:rPr>
      </w:pPr>
      <w:r w:rsidRPr="00D52605">
        <w:rPr>
          <w:rFonts w:cs="Times New Roman"/>
          <w:szCs w:val="24"/>
        </w:rPr>
        <w:t>villamos szerkezeti egységek azonosítása</w:t>
      </w:r>
    </w:p>
    <w:p w:rsidR="00033FAA" w:rsidRPr="00D52605" w:rsidRDefault="00033FAA" w:rsidP="00033FAA">
      <w:pPr>
        <w:spacing w:after="0"/>
        <w:ind w:left="1418"/>
        <w:rPr>
          <w:rFonts w:cs="Times New Roman"/>
          <w:szCs w:val="24"/>
        </w:rPr>
      </w:pPr>
      <w:r w:rsidRPr="00D52605">
        <w:rPr>
          <w:rFonts w:cs="Times New Roman"/>
          <w:szCs w:val="24"/>
        </w:rPr>
        <w:t>villamos hálózat csatlakozóponti azonosítása Autodata dokumentáció alapján</w:t>
      </w:r>
    </w:p>
    <w:p w:rsidR="00033FAA" w:rsidRPr="00D52605" w:rsidRDefault="00033FAA" w:rsidP="00033FAA">
      <w:pPr>
        <w:spacing w:after="0"/>
        <w:ind w:left="567"/>
        <w:rPr>
          <w:rFonts w:cs="Times New Roman"/>
          <w:szCs w:val="24"/>
        </w:rPr>
      </w:pPr>
      <w:r w:rsidRPr="00D52605">
        <w:rPr>
          <w:rFonts w:cs="Times New Roman"/>
          <w:szCs w:val="24"/>
        </w:rPr>
        <w:t>Járműjavítási utasítások kezelése</w:t>
      </w:r>
    </w:p>
    <w:p w:rsidR="00033FAA" w:rsidRPr="00D52605" w:rsidRDefault="00033FAA" w:rsidP="00033FAA">
      <w:pPr>
        <w:spacing w:after="0"/>
        <w:ind w:left="1276" w:firstLine="142"/>
        <w:rPr>
          <w:rFonts w:cs="Times New Roman"/>
          <w:szCs w:val="24"/>
        </w:rPr>
      </w:pPr>
      <w:r w:rsidRPr="00D52605">
        <w:rPr>
          <w:rFonts w:cs="Times New Roman"/>
          <w:szCs w:val="24"/>
        </w:rPr>
        <w:t>járműjavítási, beállítási utasítások kezelése, értelmezése</w:t>
      </w:r>
    </w:p>
    <w:p w:rsidR="00033FAA" w:rsidRPr="00D52605" w:rsidRDefault="00033FAA" w:rsidP="00033FAA">
      <w:pPr>
        <w:spacing w:after="0"/>
        <w:ind w:left="567"/>
        <w:rPr>
          <w:rFonts w:cs="Times New Roman"/>
          <w:szCs w:val="24"/>
        </w:rPr>
      </w:pPr>
      <w:r w:rsidRPr="00D52605">
        <w:rPr>
          <w:rFonts w:cs="Times New Roman"/>
          <w:szCs w:val="24"/>
        </w:rPr>
        <w:t>Futómű- járműkerék és gumiabroncs adatbázisok kezelése</w:t>
      </w:r>
    </w:p>
    <w:p w:rsidR="00033FAA" w:rsidRPr="00D52605" w:rsidRDefault="00033FAA" w:rsidP="00033FAA">
      <w:pPr>
        <w:spacing w:after="0"/>
        <w:ind w:left="1418"/>
        <w:rPr>
          <w:rFonts w:cs="Times New Roman"/>
          <w:szCs w:val="24"/>
        </w:rPr>
      </w:pPr>
      <w:r w:rsidRPr="00D52605">
        <w:rPr>
          <w:rFonts w:cs="Times New Roman"/>
          <w:szCs w:val="24"/>
        </w:rPr>
        <w:t>futómű adatok azonosítása</w:t>
      </w:r>
    </w:p>
    <w:p w:rsidR="00033FAA" w:rsidRPr="00D52605" w:rsidRDefault="00033FAA" w:rsidP="00033FAA">
      <w:pPr>
        <w:spacing w:after="0"/>
        <w:ind w:left="1418"/>
        <w:rPr>
          <w:rFonts w:cs="Times New Roman"/>
          <w:szCs w:val="24"/>
        </w:rPr>
      </w:pPr>
      <w:r w:rsidRPr="00D52605">
        <w:rPr>
          <w:rFonts w:cs="Times New Roman"/>
          <w:szCs w:val="24"/>
        </w:rPr>
        <w:t>adott típusra előírt kerékpánt és gumiabroncs azonosítása, kiválasztása</w:t>
      </w:r>
    </w:p>
    <w:p w:rsidR="00033FAA" w:rsidRPr="00D52605" w:rsidRDefault="00033FAA" w:rsidP="00033FAA">
      <w:pPr>
        <w:spacing w:after="0"/>
        <w:ind w:left="567"/>
        <w:rPr>
          <w:rFonts w:cs="Times New Roman"/>
          <w:szCs w:val="24"/>
        </w:rPr>
      </w:pPr>
      <w:r w:rsidRPr="00D52605">
        <w:rPr>
          <w:rFonts w:cs="Times New Roman"/>
          <w:szCs w:val="24"/>
        </w:rPr>
        <w:t>Gépjármű kárfelvételi, biztosítási és értékesítési dokumentációi</w:t>
      </w:r>
    </w:p>
    <w:p w:rsidR="00033FAA" w:rsidRPr="00D52605" w:rsidRDefault="00033FAA" w:rsidP="00033FAA">
      <w:pPr>
        <w:spacing w:after="0"/>
        <w:ind w:left="1418"/>
        <w:rPr>
          <w:rFonts w:cs="Times New Roman"/>
          <w:szCs w:val="24"/>
        </w:rPr>
      </w:pPr>
      <w:r w:rsidRPr="00D52605">
        <w:rPr>
          <w:rFonts w:cs="Times New Roman"/>
          <w:szCs w:val="24"/>
        </w:rPr>
        <w:t>biztosítási, kárfelvételi dokumentáció kezelése (Audatex)</w:t>
      </w:r>
    </w:p>
    <w:p w:rsidR="00033FAA" w:rsidRPr="00D52605" w:rsidRDefault="00033FAA" w:rsidP="00033FAA">
      <w:pPr>
        <w:spacing w:after="0"/>
        <w:ind w:left="1418"/>
        <w:rPr>
          <w:rFonts w:cs="Times New Roman"/>
          <w:szCs w:val="24"/>
        </w:rPr>
      </w:pPr>
      <w:r w:rsidRPr="00D52605">
        <w:rPr>
          <w:rFonts w:cs="Times New Roman"/>
          <w:szCs w:val="24"/>
        </w:rPr>
        <w:t>értékesítési dokumentáció (Eurotax)</w:t>
      </w:r>
    </w:p>
    <w:p w:rsidR="00033FAA" w:rsidRPr="00D52605" w:rsidRDefault="00033FAA" w:rsidP="00033FAA">
      <w:pPr>
        <w:spacing w:after="0"/>
        <w:ind w:left="1418"/>
        <w:rPr>
          <w:rFonts w:cs="Times New Roman"/>
          <w:szCs w:val="24"/>
        </w:rPr>
      </w:pPr>
      <w:r w:rsidRPr="00D52605">
        <w:rPr>
          <w:rFonts w:cs="Times New Roman"/>
          <w:szCs w:val="24"/>
        </w:rPr>
        <w:t>használt gépjárművek állapotlapjai</w:t>
      </w:r>
    </w:p>
    <w:p w:rsidR="00033FAA" w:rsidRPr="00D52605" w:rsidRDefault="00033FAA" w:rsidP="00033FAA">
      <w:pPr>
        <w:spacing w:after="0"/>
        <w:ind w:left="567"/>
        <w:rPr>
          <w:rFonts w:cs="Times New Roman"/>
          <w:szCs w:val="24"/>
        </w:rPr>
      </w:pPr>
      <w:r w:rsidRPr="00D52605">
        <w:rPr>
          <w:rFonts w:cs="Times New Roman"/>
          <w:szCs w:val="24"/>
        </w:rPr>
        <w:t>A gépjármű és fődarabjainak bontási technológiájának dokumentációi</w:t>
      </w:r>
    </w:p>
    <w:p w:rsidR="00033FAA" w:rsidRPr="00D52605" w:rsidRDefault="00033FAA" w:rsidP="00033FAA">
      <w:pPr>
        <w:spacing w:after="0"/>
        <w:ind w:left="1418"/>
        <w:rPr>
          <w:rFonts w:cs="Times New Roman"/>
          <w:szCs w:val="24"/>
        </w:rPr>
      </w:pPr>
      <w:r w:rsidRPr="00D52605">
        <w:rPr>
          <w:rFonts w:cs="Times New Roman"/>
          <w:szCs w:val="24"/>
        </w:rPr>
        <w:t xml:space="preserve">a tulajdonjog ellenőrzése </w:t>
      </w:r>
    </w:p>
    <w:p w:rsidR="00033FAA" w:rsidRPr="00D52605" w:rsidRDefault="00033FAA" w:rsidP="00033FAA">
      <w:pPr>
        <w:spacing w:after="0"/>
        <w:ind w:left="1418"/>
        <w:rPr>
          <w:rFonts w:cs="Times New Roman"/>
          <w:szCs w:val="24"/>
        </w:rPr>
      </w:pPr>
      <w:r w:rsidRPr="00D52605">
        <w:rPr>
          <w:rFonts w:cs="Times New Roman"/>
          <w:szCs w:val="24"/>
        </w:rPr>
        <w:t>a gépjármű okmányainak ellenőrzése</w:t>
      </w:r>
    </w:p>
    <w:p w:rsidR="00033FAA" w:rsidRPr="00D52605" w:rsidRDefault="00033FAA" w:rsidP="00033FAA">
      <w:pPr>
        <w:spacing w:after="0"/>
        <w:ind w:left="1418"/>
        <w:rPr>
          <w:rFonts w:cs="Times New Roman"/>
          <w:szCs w:val="24"/>
        </w:rPr>
      </w:pPr>
      <w:r w:rsidRPr="00D52605">
        <w:rPr>
          <w:rFonts w:cs="Times New Roman"/>
          <w:szCs w:val="24"/>
        </w:rPr>
        <w:t>bontási szerződés</w:t>
      </w:r>
    </w:p>
    <w:p w:rsidR="00033FAA" w:rsidRPr="00D52605" w:rsidRDefault="00033FAA" w:rsidP="00033FAA">
      <w:pPr>
        <w:spacing w:after="0"/>
        <w:ind w:left="1418"/>
        <w:rPr>
          <w:rFonts w:cs="Times New Roman"/>
          <w:szCs w:val="24"/>
        </w:rPr>
      </w:pPr>
      <w:r w:rsidRPr="00D52605">
        <w:rPr>
          <w:rFonts w:cs="Times New Roman"/>
          <w:szCs w:val="24"/>
        </w:rPr>
        <w:t>a hatóságok felé tett intézkedések</w:t>
      </w:r>
    </w:p>
    <w:p w:rsidR="00033FAA" w:rsidRPr="00D52605" w:rsidRDefault="00033FAA" w:rsidP="00033FAA">
      <w:pPr>
        <w:spacing w:after="0"/>
        <w:ind w:left="1418"/>
        <w:rPr>
          <w:rFonts w:cs="Times New Roman"/>
        </w:rPr>
      </w:pPr>
      <w:r w:rsidRPr="00D52605">
        <w:rPr>
          <w:rFonts w:cs="Times New Roman"/>
          <w:szCs w:val="24"/>
        </w:rPr>
        <w:t>veszélyes anyagok kezelése, adminisztrációja</w:t>
      </w:r>
    </w:p>
    <w:p w:rsidR="00A23F09" w:rsidRPr="00D52605" w:rsidRDefault="00A23F09" w:rsidP="00A23F09">
      <w:pPr>
        <w:tabs>
          <w:tab w:val="left" w:pos="1418"/>
          <w:tab w:val="right" w:pos="9072"/>
        </w:tabs>
        <w:spacing w:after="0"/>
        <w:ind w:left="851"/>
        <w:rPr>
          <w:rFonts w:cs="Times New Roman"/>
        </w:rPr>
      </w:pPr>
    </w:p>
    <w:p w:rsidR="00A23F09" w:rsidRPr="00D52605" w:rsidRDefault="00033FAA"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Ápolási és szervizműveletek</w:t>
      </w:r>
    </w:p>
    <w:p w:rsidR="00033FAA" w:rsidRPr="00D52605" w:rsidRDefault="00033FAA" w:rsidP="00033FAA">
      <w:pPr>
        <w:spacing w:after="0"/>
        <w:ind w:left="567"/>
        <w:rPr>
          <w:rFonts w:cs="Times New Roman"/>
          <w:szCs w:val="24"/>
        </w:rPr>
      </w:pPr>
      <w:r w:rsidRPr="00D52605">
        <w:rPr>
          <w:rFonts w:cs="Times New Roman"/>
          <w:szCs w:val="24"/>
        </w:rPr>
        <w:t>Ápolási műveletek</w:t>
      </w:r>
    </w:p>
    <w:p w:rsidR="00033FAA" w:rsidRPr="00D52605" w:rsidRDefault="00033FAA" w:rsidP="00033FAA">
      <w:pPr>
        <w:spacing w:after="0"/>
        <w:ind w:left="1418"/>
        <w:rPr>
          <w:rFonts w:cs="Times New Roman"/>
          <w:szCs w:val="24"/>
        </w:rPr>
      </w:pPr>
      <w:r w:rsidRPr="00D52605">
        <w:rPr>
          <w:rFonts w:cs="Times New Roman"/>
          <w:szCs w:val="24"/>
        </w:rPr>
        <w:t>alsómosás</w:t>
      </w:r>
    </w:p>
    <w:p w:rsidR="00033FAA" w:rsidRPr="00D52605" w:rsidRDefault="00033FAA" w:rsidP="00033FAA">
      <w:pPr>
        <w:spacing w:after="0"/>
        <w:ind w:left="1418"/>
        <w:rPr>
          <w:rFonts w:cs="Times New Roman"/>
          <w:szCs w:val="24"/>
        </w:rPr>
      </w:pPr>
      <w:r w:rsidRPr="00D52605">
        <w:rPr>
          <w:rFonts w:cs="Times New Roman"/>
          <w:szCs w:val="24"/>
        </w:rPr>
        <w:t>felsőmosás</w:t>
      </w:r>
    </w:p>
    <w:p w:rsidR="00033FAA" w:rsidRPr="00D52605" w:rsidRDefault="00033FAA" w:rsidP="00033FAA">
      <w:pPr>
        <w:spacing w:after="0"/>
        <w:ind w:left="1418"/>
        <w:rPr>
          <w:rFonts w:cs="Times New Roman"/>
          <w:szCs w:val="24"/>
        </w:rPr>
      </w:pPr>
      <w:r w:rsidRPr="00D52605">
        <w:rPr>
          <w:rFonts w:cs="Times New Roman"/>
          <w:szCs w:val="24"/>
        </w:rPr>
        <w:t>motormosás</w:t>
      </w:r>
    </w:p>
    <w:p w:rsidR="00033FAA" w:rsidRPr="00D52605" w:rsidRDefault="00033FAA" w:rsidP="00033FAA">
      <w:pPr>
        <w:spacing w:after="0"/>
        <w:ind w:left="1418"/>
        <w:rPr>
          <w:rFonts w:cs="Times New Roman"/>
          <w:szCs w:val="24"/>
        </w:rPr>
      </w:pPr>
      <w:r w:rsidRPr="00D52605">
        <w:rPr>
          <w:rFonts w:cs="Times New Roman"/>
          <w:szCs w:val="24"/>
        </w:rPr>
        <w:t>belső kárpittisztítás</w:t>
      </w:r>
    </w:p>
    <w:p w:rsidR="00033FAA" w:rsidRPr="00D52605" w:rsidRDefault="00033FAA" w:rsidP="00033FAA">
      <w:pPr>
        <w:spacing w:after="0"/>
        <w:ind w:left="1418"/>
        <w:rPr>
          <w:rFonts w:cs="Times New Roman"/>
          <w:szCs w:val="24"/>
        </w:rPr>
      </w:pPr>
      <w:r w:rsidRPr="00D52605">
        <w:rPr>
          <w:rFonts w:cs="Times New Roman"/>
          <w:szCs w:val="24"/>
        </w:rPr>
        <w:t>kenési műveletek</w:t>
      </w:r>
    </w:p>
    <w:p w:rsidR="00033FAA" w:rsidRPr="00D52605" w:rsidRDefault="00033FAA" w:rsidP="00033FAA">
      <w:pPr>
        <w:spacing w:after="0"/>
        <w:ind w:left="1418"/>
        <w:rPr>
          <w:rFonts w:cs="Times New Roman"/>
          <w:szCs w:val="24"/>
        </w:rPr>
      </w:pPr>
      <w:r w:rsidRPr="00D52605">
        <w:rPr>
          <w:rFonts w:cs="Times New Roman"/>
          <w:szCs w:val="24"/>
        </w:rPr>
        <w:t>különféle szintellenőrzések és utántöltések</w:t>
      </w:r>
    </w:p>
    <w:p w:rsidR="00033FAA" w:rsidRPr="00D52605" w:rsidRDefault="00033FAA" w:rsidP="00033FAA">
      <w:pPr>
        <w:spacing w:after="0"/>
        <w:ind w:left="1418"/>
        <w:rPr>
          <w:rFonts w:cs="Times New Roman"/>
          <w:szCs w:val="24"/>
        </w:rPr>
      </w:pPr>
      <w:r w:rsidRPr="00D52605">
        <w:rPr>
          <w:rFonts w:cs="Times New Roman"/>
          <w:szCs w:val="24"/>
        </w:rPr>
        <w:t>különböző folyadékok és tulajdonságaik</w:t>
      </w:r>
    </w:p>
    <w:p w:rsidR="00033FAA" w:rsidRPr="00D52605" w:rsidRDefault="00033FAA" w:rsidP="00033FAA">
      <w:pPr>
        <w:spacing w:after="0"/>
        <w:ind w:left="567"/>
        <w:rPr>
          <w:rFonts w:cs="Times New Roman"/>
          <w:szCs w:val="24"/>
        </w:rPr>
      </w:pPr>
      <w:r w:rsidRPr="00D52605">
        <w:rPr>
          <w:rFonts w:cs="Times New Roman"/>
          <w:szCs w:val="24"/>
        </w:rPr>
        <w:t>Szervizműveletek</w:t>
      </w:r>
    </w:p>
    <w:p w:rsidR="00033FAA" w:rsidRPr="00D52605" w:rsidRDefault="00033FAA" w:rsidP="00033FAA">
      <w:pPr>
        <w:spacing w:after="0"/>
        <w:ind w:left="1418"/>
        <w:rPr>
          <w:rFonts w:cs="Times New Roman"/>
          <w:szCs w:val="24"/>
        </w:rPr>
      </w:pPr>
      <w:r w:rsidRPr="00D52605">
        <w:rPr>
          <w:rFonts w:cs="Times New Roman"/>
          <w:szCs w:val="24"/>
        </w:rPr>
        <w:t>„0” revízió</w:t>
      </w:r>
    </w:p>
    <w:p w:rsidR="00033FAA" w:rsidRPr="00D52605" w:rsidRDefault="00033FAA" w:rsidP="00033FAA">
      <w:pPr>
        <w:spacing w:after="0"/>
        <w:ind w:left="1418"/>
        <w:rPr>
          <w:rFonts w:cs="Times New Roman"/>
          <w:szCs w:val="24"/>
        </w:rPr>
      </w:pPr>
      <w:r w:rsidRPr="00D52605">
        <w:rPr>
          <w:rFonts w:cs="Times New Roman"/>
          <w:szCs w:val="24"/>
        </w:rPr>
        <w:t>garanciális felülvizsgálatok,</w:t>
      </w:r>
    </w:p>
    <w:p w:rsidR="00033FAA" w:rsidRPr="00D52605" w:rsidRDefault="00033FAA" w:rsidP="00033FAA">
      <w:pPr>
        <w:spacing w:after="0"/>
        <w:ind w:left="1418"/>
        <w:rPr>
          <w:rFonts w:cs="Times New Roman"/>
          <w:szCs w:val="24"/>
        </w:rPr>
      </w:pPr>
      <w:r w:rsidRPr="00D52605">
        <w:rPr>
          <w:rFonts w:cs="Times New Roman"/>
          <w:szCs w:val="24"/>
        </w:rPr>
        <w:t>időszakos karbantartási vizsgálatok</w:t>
      </w:r>
    </w:p>
    <w:p w:rsidR="00033FAA" w:rsidRPr="00D52605" w:rsidRDefault="00033FAA" w:rsidP="00033FAA">
      <w:pPr>
        <w:spacing w:after="0"/>
        <w:ind w:left="1418"/>
        <w:rPr>
          <w:rFonts w:cs="Times New Roman"/>
          <w:szCs w:val="24"/>
        </w:rPr>
      </w:pPr>
      <w:r w:rsidRPr="00D52605">
        <w:rPr>
          <w:rFonts w:cs="Times New Roman"/>
          <w:szCs w:val="24"/>
        </w:rPr>
        <w:t>garancián túli vizsgálatok</w:t>
      </w:r>
    </w:p>
    <w:p w:rsidR="00033FAA" w:rsidRPr="00D52605" w:rsidRDefault="00033FAA" w:rsidP="00033FAA">
      <w:pPr>
        <w:spacing w:after="0"/>
        <w:ind w:left="1418"/>
        <w:rPr>
          <w:rFonts w:cs="Times New Roman"/>
          <w:szCs w:val="24"/>
        </w:rPr>
      </w:pPr>
      <w:r w:rsidRPr="00D52605">
        <w:rPr>
          <w:rFonts w:cs="Times New Roman"/>
          <w:szCs w:val="24"/>
        </w:rPr>
        <w:t>esetenkénti felülvizsgálatok</w:t>
      </w:r>
    </w:p>
    <w:p w:rsidR="00033FAA" w:rsidRPr="00D52605" w:rsidRDefault="00033FAA" w:rsidP="00033FAA">
      <w:pPr>
        <w:spacing w:after="0"/>
        <w:ind w:left="1418"/>
        <w:rPr>
          <w:rFonts w:cs="Times New Roman"/>
          <w:szCs w:val="24"/>
        </w:rPr>
      </w:pPr>
      <w:r w:rsidRPr="00D52605">
        <w:rPr>
          <w:rFonts w:cs="Times New Roman"/>
          <w:szCs w:val="24"/>
        </w:rPr>
        <w:t>rendszeres felülvizsgálatok</w:t>
      </w:r>
    </w:p>
    <w:p w:rsidR="00033FAA" w:rsidRPr="00D52605" w:rsidRDefault="00033FAA" w:rsidP="00033FAA">
      <w:pPr>
        <w:spacing w:after="0"/>
        <w:ind w:left="1418"/>
        <w:rPr>
          <w:rFonts w:cs="Times New Roman"/>
          <w:szCs w:val="24"/>
        </w:rPr>
      </w:pPr>
      <w:r w:rsidRPr="00D52605">
        <w:rPr>
          <w:rFonts w:cs="Times New Roman"/>
          <w:szCs w:val="24"/>
        </w:rPr>
        <w:t>napi gondozás, vagy vizsgálat</w:t>
      </w:r>
    </w:p>
    <w:p w:rsidR="00033FAA" w:rsidRPr="00D52605" w:rsidRDefault="00033FAA" w:rsidP="00033FAA">
      <w:pPr>
        <w:spacing w:after="0"/>
        <w:ind w:left="1418"/>
        <w:rPr>
          <w:rFonts w:cs="Times New Roman"/>
        </w:rPr>
      </w:pPr>
      <w:r w:rsidRPr="00D52605">
        <w:rPr>
          <w:rFonts w:cs="Times New Roman"/>
          <w:szCs w:val="24"/>
        </w:rPr>
        <w:t>szemleműveletek</w:t>
      </w:r>
    </w:p>
    <w:p w:rsidR="00A23F09" w:rsidRPr="00D52605" w:rsidRDefault="00A23F09" w:rsidP="00A23F09">
      <w:pPr>
        <w:tabs>
          <w:tab w:val="left" w:pos="1418"/>
          <w:tab w:val="right" w:pos="9072"/>
        </w:tabs>
        <w:spacing w:after="0"/>
        <w:ind w:left="851"/>
        <w:rPr>
          <w:rFonts w:cs="Times New Roman"/>
        </w:rPr>
      </w:pPr>
    </w:p>
    <w:p w:rsidR="00A23F09" w:rsidRPr="00D52605" w:rsidRDefault="00033FAA"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Gépkocsi vizsgálati műveletek</w:t>
      </w:r>
    </w:p>
    <w:p w:rsidR="00033FAA" w:rsidRPr="00D52605" w:rsidRDefault="00033FAA" w:rsidP="00033FAA">
      <w:pPr>
        <w:spacing w:after="0"/>
        <w:ind w:left="567"/>
        <w:rPr>
          <w:rFonts w:cs="Times New Roman"/>
          <w:szCs w:val="24"/>
        </w:rPr>
      </w:pPr>
      <w:r w:rsidRPr="00D52605">
        <w:rPr>
          <w:rFonts w:cs="Times New Roman"/>
          <w:szCs w:val="24"/>
        </w:rPr>
        <w:t>Hatósági felülvizsgálat</w:t>
      </w:r>
    </w:p>
    <w:p w:rsidR="00033FAA" w:rsidRPr="00D52605" w:rsidRDefault="00033FAA" w:rsidP="00033FAA">
      <w:pPr>
        <w:spacing w:after="0"/>
        <w:ind w:left="1418"/>
        <w:rPr>
          <w:rFonts w:cs="Times New Roman"/>
          <w:szCs w:val="24"/>
        </w:rPr>
      </w:pPr>
      <w:r w:rsidRPr="00D52605">
        <w:rPr>
          <w:rFonts w:cs="Times New Roman"/>
          <w:szCs w:val="24"/>
        </w:rPr>
        <w:t>Rendeletek, előírások, szabályzatok, utasítások</w:t>
      </w:r>
    </w:p>
    <w:p w:rsidR="00033FAA" w:rsidRPr="00D52605" w:rsidRDefault="00033FAA" w:rsidP="00033FAA">
      <w:pPr>
        <w:spacing w:after="0"/>
        <w:ind w:left="1418"/>
        <w:rPr>
          <w:rFonts w:cs="Times New Roman"/>
          <w:szCs w:val="24"/>
        </w:rPr>
      </w:pPr>
      <w:r w:rsidRPr="00D52605">
        <w:rPr>
          <w:rFonts w:cs="Times New Roman"/>
          <w:szCs w:val="24"/>
        </w:rPr>
        <w:t>5/1990. (IV.12.) KÖHÉM rendelet a közúti járművek műszaki megvizsgálásáról (és módosításai)</w:t>
      </w:r>
    </w:p>
    <w:p w:rsidR="00033FAA" w:rsidRPr="00D52605" w:rsidRDefault="00033FAA" w:rsidP="00033FAA">
      <w:pPr>
        <w:spacing w:after="0"/>
        <w:ind w:left="1418"/>
        <w:rPr>
          <w:rFonts w:cs="Times New Roman"/>
          <w:szCs w:val="24"/>
        </w:rPr>
      </w:pPr>
      <w:r w:rsidRPr="00D52605">
        <w:rPr>
          <w:rFonts w:cs="Times New Roman"/>
          <w:szCs w:val="24"/>
        </w:rPr>
        <w:t>6/1990. (IV.12.) KÖHÉM rendelet a közúti járművek forgalomba helyezésének és forgalomban tartásának műszaki feltételeiről (és módosításai)</w:t>
      </w:r>
    </w:p>
    <w:p w:rsidR="00033FAA" w:rsidRPr="00D52605" w:rsidRDefault="00033FAA" w:rsidP="00033FAA">
      <w:pPr>
        <w:spacing w:after="0"/>
        <w:ind w:left="1418"/>
        <w:rPr>
          <w:rFonts w:cs="Times New Roman"/>
          <w:szCs w:val="24"/>
        </w:rPr>
      </w:pPr>
      <w:r w:rsidRPr="00D52605">
        <w:rPr>
          <w:rFonts w:cs="Times New Roman"/>
          <w:szCs w:val="24"/>
        </w:rPr>
        <w:t xml:space="preserve">egyéb előírások </w:t>
      </w:r>
    </w:p>
    <w:p w:rsidR="00033FAA" w:rsidRPr="00D52605" w:rsidRDefault="00033FAA" w:rsidP="00033FAA">
      <w:pPr>
        <w:spacing w:after="0"/>
        <w:ind w:left="567"/>
        <w:rPr>
          <w:rFonts w:cs="Times New Roman"/>
          <w:szCs w:val="24"/>
        </w:rPr>
      </w:pPr>
      <w:r w:rsidRPr="00D52605">
        <w:rPr>
          <w:rFonts w:cs="Times New Roman"/>
          <w:szCs w:val="24"/>
        </w:rPr>
        <w:t>Forgalmi engedély</w:t>
      </w:r>
    </w:p>
    <w:p w:rsidR="00033FAA" w:rsidRPr="00D52605" w:rsidRDefault="00033FAA" w:rsidP="00033FAA">
      <w:pPr>
        <w:spacing w:after="0"/>
        <w:ind w:left="567"/>
        <w:rPr>
          <w:rFonts w:cs="Times New Roman"/>
          <w:szCs w:val="24"/>
        </w:rPr>
      </w:pPr>
      <w:r w:rsidRPr="00D52605">
        <w:rPr>
          <w:rFonts w:cs="Times New Roman"/>
          <w:szCs w:val="24"/>
        </w:rPr>
        <w:t>Fogalommeghatározások</w:t>
      </w:r>
    </w:p>
    <w:p w:rsidR="00033FAA" w:rsidRPr="00D52605" w:rsidRDefault="00033FAA" w:rsidP="00033FAA">
      <w:pPr>
        <w:spacing w:after="0"/>
        <w:ind w:left="1418"/>
        <w:rPr>
          <w:rFonts w:cs="Times New Roman"/>
          <w:szCs w:val="24"/>
        </w:rPr>
      </w:pPr>
      <w:r w:rsidRPr="00D52605">
        <w:rPr>
          <w:rFonts w:cs="Times New Roman"/>
          <w:szCs w:val="24"/>
        </w:rPr>
        <w:t>járműkategóriák</w:t>
      </w:r>
    </w:p>
    <w:p w:rsidR="00033FAA" w:rsidRPr="00D52605" w:rsidRDefault="00033FAA" w:rsidP="00033FAA">
      <w:pPr>
        <w:spacing w:after="0"/>
        <w:ind w:left="1418"/>
        <w:rPr>
          <w:rFonts w:cs="Times New Roman"/>
          <w:szCs w:val="24"/>
        </w:rPr>
      </w:pPr>
      <w:r w:rsidRPr="00D52605">
        <w:rPr>
          <w:rFonts w:cs="Times New Roman"/>
          <w:szCs w:val="24"/>
        </w:rPr>
        <w:t>műszaki jellemzők</w:t>
      </w:r>
    </w:p>
    <w:p w:rsidR="00033FAA" w:rsidRPr="00D52605" w:rsidRDefault="00033FAA" w:rsidP="00033FAA">
      <w:pPr>
        <w:spacing w:after="0"/>
        <w:ind w:left="567"/>
        <w:rPr>
          <w:rFonts w:cs="Times New Roman"/>
          <w:szCs w:val="24"/>
        </w:rPr>
      </w:pPr>
      <w:r w:rsidRPr="00D52605">
        <w:rPr>
          <w:rFonts w:cs="Times New Roman"/>
          <w:szCs w:val="24"/>
        </w:rPr>
        <w:t>Típusbizonyítvány</w:t>
      </w:r>
    </w:p>
    <w:p w:rsidR="00033FAA" w:rsidRPr="00D52605" w:rsidRDefault="00033FAA" w:rsidP="00033FAA">
      <w:pPr>
        <w:spacing w:after="0"/>
        <w:ind w:left="567"/>
        <w:rPr>
          <w:rFonts w:cs="Times New Roman"/>
          <w:szCs w:val="24"/>
        </w:rPr>
      </w:pPr>
      <w:r w:rsidRPr="00D52605">
        <w:rPr>
          <w:rFonts w:cs="Times New Roman"/>
          <w:szCs w:val="24"/>
        </w:rPr>
        <w:t>Járművek összeépítése</w:t>
      </w:r>
    </w:p>
    <w:p w:rsidR="00033FAA" w:rsidRPr="00D52605" w:rsidRDefault="00033FAA" w:rsidP="00033FAA">
      <w:pPr>
        <w:spacing w:after="0"/>
        <w:ind w:left="567"/>
        <w:rPr>
          <w:rFonts w:cs="Times New Roman"/>
          <w:szCs w:val="24"/>
        </w:rPr>
      </w:pPr>
      <w:r w:rsidRPr="00D52605">
        <w:rPr>
          <w:rFonts w:cs="Times New Roman"/>
          <w:szCs w:val="24"/>
        </w:rPr>
        <w:t>Gépjárművek és ezek pótkocsijára vonatkozó egyedi műszaki vizsgálatok</w:t>
      </w:r>
    </w:p>
    <w:p w:rsidR="00033FAA" w:rsidRPr="00D52605" w:rsidRDefault="00033FAA" w:rsidP="00033FAA">
      <w:pPr>
        <w:spacing w:after="0"/>
        <w:ind w:left="567"/>
        <w:rPr>
          <w:rFonts w:cs="Times New Roman"/>
          <w:szCs w:val="24"/>
        </w:rPr>
      </w:pPr>
      <w:r w:rsidRPr="00D52605">
        <w:rPr>
          <w:rFonts w:cs="Times New Roman"/>
          <w:szCs w:val="24"/>
        </w:rPr>
        <w:t>Időszakos vizsgálat, érvényességi idő</w:t>
      </w:r>
    </w:p>
    <w:p w:rsidR="00033FAA" w:rsidRPr="00D52605" w:rsidRDefault="00033FAA" w:rsidP="00033FAA">
      <w:pPr>
        <w:spacing w:after="0"/>
        <w:ind w:left="567"/>
        <w:rPr>
          <w:rFonts w:cs="Times New Roman"/>
          <w:szCs w:val="24"/>
        </w:rPr>
      </w:pPr>
      <w:r w:rsidRPr="00D52605">
        <w:rPr>
          <w:rFonts w:cs="Times New Roman"/>
          <w:szCs w:val="24"/>
        </w:rPr>
        <w:t>Járműalkatrészek, tartozékok jóváhagyása</w:t>
      </w:r>
    </w:p>
    <w:p w:rsidR="00033FAA" w:rsidRPr="00D52605" w:rsidRDefault="00033FAA" w:rsidP="00033FAA">
      <w:pPr>
        <w:spacing w:after="0"/>
        <w:ind w:left="567"/>
        <w:rPr>
          <w:rFonts w:cs="Times New Roman"/>
          <w:szCs w:val="24"/>
        </w:rPr>
      </w:pPr>
      <w:r w:rsidRPr="00D52605">
        <w:rPr>
          <w:rFonts w:cs="Times New Roman"/>
          <w:szCs w:val="24"/>
        </w:rPr>
        <w:t>A forgalomba helyezés előtti és az időszakos vizsgálat általános technológiája</w:t>
      </w:r>
    </w:p>
    <w:p w:rsidR="00033FAA" w:rsidRPr="00D52605" w:rsidRDefault="00033FAA" w:rsidP="00033FAA">
      <w:pPr>
        <w:spacing w:after="0"/>
        <w:ind w:left="567"/>
        <w:rPr>
          <w:rFonts w:cs="Times New Roman"/>
          <w:szCs w:val="24"/>
        </w:rPr>
      </w:pPr>
      <w:r w:rsidRPr="00D52605">
        <w:rPr>
          <w:rFonts w:cs="Times New Roman"/>
          <w:szCs w:val="24"/>
        </w:rPr>
        <w:t>Az általános technológia vizsgálati tárgya, köre, az alkalmazott követelmények, eszközök és módszerek, okmányok, a jármű azonosítása, tükrök, hangjelzés, műszerek, sebességmérő, menetíró (tachográf), sebességkorlátozó, zavarszűrés, fűtés, tartozékok</w:t>
      </w:r>
    </w:p>
    <w:p w:rsidR="00033FAA" w:rsidRPr="00D52605" w:rsidRDefault="00033FAA" w:rsidP="00033FAA">
      <w:pPr>
        <w:spacing w:after="0"/>
        <w:ind w:left="1418"/>
        <w:rPr>
          <w:rFonts w:cs="Times New Roman"/>
          <w:szCs w:val="24"/>
        </w:rPr>
      </w:pPr>
      <w:r w:rsidRPr="00D52605">
        <w:rPr>
          <w:rFonts w:cs="Times New Roman"/>
          <w:szCs w:val="24"/>
        </w:rPr>
        <w:t>világító berendezés</w:t>
      </w:r>
    </w:p>
    <w:p w:rsidR="00033FAA" w:rsidRPr="00D52605" w:rsidRDefault="00033FAA" w:rsidP="00033FAA">
      <w:pPr>
        <w:spacing w:after="0"/>
        <w:ind w:left="1418"/>
        <w:rPr>
          <w:rFonts w:cs="Times New Roman"/>
          <w:szCs w:val="24"/>
        </w:rPr>
      </w:pPr>
      <w:r w:rsidRPr="00D52605">
        <w:rPr>
          <w:rFonts w:cs="Times New Roman"/>
          <w:szCs w:val="24"/>
        </w:rPr>
        <w:t>fényjelző berendezés</w:t>
      </w:r>
    </w:p>
    <w:p w:rsidR="00033FAA" w:rsidRPr="00D52605" w:rsidRDefault="00033FAA" w:rsidP="00033FAA">
      <w:pPr>
        <w:spacing w:after="0"/>
        <w:ind w:left="1418"/>
        <w:rPr>
          <w:rFonts w:cs="Times New Roman"/>
          <w:szCs w:val="24"/>
        </w:rPr>
      </w:pPr>
      <w:r w:rsidRPr="00D52605">
        <w:rPr>
          <w:rFonts w:cs="Times New Roman"/>
          <w:szCs w:val="24"/>
        </w:rPr>
        <w:t>visszajelzés/kapcsolók</w:t>
      </w:r>
    </w:p>
    <w:p w:rsidR="00033FAA" w:rsidRPr="00D52605" w:rsidRDefault="00033FAA" w:rsidP="00033FAA">
      <w:pPr>
        <w:spacing w:after="0"/>
        <w:ind w:left="1418"/>
        <w:rPr>
          <w:rFonts w:cs="Times New Roman"/>
          <w:szCs w:val="24"/>
        </w:rPr>
      </w:pPr>
      <w:r w:rsidRPr="00D52605">
        <w:rPr>
          <w:rFonts w:cs="Times New Roman"/>
          <w:szCs w:val="24"/>
        </w:rPr>
        <w:t>fényvisszaverők</w:t>
      </w:r>
    </w:p>
    <w:p w:rsidR="00033FAA" w:rsidRPr="00D52605" w:rsidRDefault="00033FAA" w:rsidP="00033FAA">
      <w:pPr>
        <w:spacing w:after="0"/>
        <w:ind w:left="1418"/>
        <w:rPr>
          <w:rFonts w:cs="Times New Roman"/>
          <w:szCs w:val="24"/>
        </w:rPr>
      </w:pPr>
      <w:r w:rsidRPr="00D52605">
        <w:rPr>
          <w:rFonts w:cs="Times New Roman"/>
          <w:szCs w:val="24"/>
        </w:rPr>
        <w:t>áramforrás</w:t>
      </w:r>
    </w:p>
    <w:p w:rsidR="00033FAA" w:rsidRPr="00D52605" w:rsidRDefault="00033FAA" w:rsidP="00033FAA">
      <w:pPr>
        <w:spacing w:after="0"/>
        <w:ind w:left="1418"/>
        <w:rPr>
          <w:rFonts w:cs="Times New Roman"/>
          <w:szCs w:val="24"/>
        </w:rPr>
      </w:pPr>
      <w:r w:rsidRPr="00D52605">
        <w:rPr>
          <w:rFonts w:cs="Times New Roman"/>
          <w:szCs w:val="24"/>
        </w:rPr>
        <w:t>kormányozhatóság</w:t>
      </w:r>
    </w:p>
    <w:p w:rsidR="00033FAA" w:rsidRPr="00D52605" w:rsidRDefault="00033FAA" w:rsidP="00033FAA">
      <w:pPr>
        <w:spacing w:after="0"/>
        <w:ind w:left="1418"/>
        <w:rPr>
          <w:rFonts w:cs="Times New Roman"/>
          <w:szCs w:val="24"/>
        </w:rPr>
      </w:pPr>
      <w:r w:rsidRPr="00D52605">
        <w:rPr>
          <w:rFonts w:cs="Times New Roman"/>
          <w:szCs w:val="24"/>
        </w:rPr>
        <w:t>kormánymű rásegítő</w:t>
      </w:r>
    </w:p>
    <w:p w:rsidR="00033FAA" w:rsidRPr="00D52605" w:rsidRDefault="00033FAA" w:rsidP="00033FAA">
      <w:pPr>
        <w:spacing w:after="0"/>
        <w:ind w:left="1418"/>
        <w:rPr>
          <w:rFonts w:cs="Times New Roman"/>
          <w:szCs w:val="24"/>
        </w:rPr>
      </w:pPr>
      <w:r w:rsidRPr="00D52605">
        <w:rPr>
          <w:rFonts w:cs="Times New Roman"/>
          <w:szCs w:val="24"/>
        </w:rPr>
        <w:t>kormányrudazat/csuklók</w:t>
      </w:r>
    </w:p>
    <w:p w:rsidR="00033FAA" w:rsidRPr="00D52605" w:rsidRDefault="00033FAA" w:rsidP="00033FAA">
      <w:pPr>
        <w:spacing w:after="0"/>
        <w:ind w:left="1418"/>
        <w:rPr>
          <w:rFonts w:cs="Times New Roman"/>
          <w:szCs w:val="24"/>
        </w:rPr>
      </w:pPr>
      <w:r w:rsidRPr="00D52605">
        <w:rPr>
          <w:rFonts w:cs="Times New Roman"/>
          <w:szCs w:val="24"/>
        </w:rPr>
        <w:t>üzemi/biztonsági/rögzítőfék</w:t>
      </w:r>
    </w:p>
    <w:p w:rsidR="00033FAA" w:rsidRPr="00D52605" w:rsidRDefault="00033FAA" w:rsidP="00033FAA">
      <w:pPr>
        <w:spacing w:after="0"/>
        <w:ind w:left="1418"/>
        <w:rPr>
          <w:rFonts w:cs="Times New Roman"/>
          <w:szCs w:val="24"/>
        </w:rPr>
      </w:pPr>
      <w:r w:rsidRPr="00D52605">
        <w:rPr>
          <w:rFonts w:cs="Times New Roman"/>
          <w:szCs w:val="24"/>
        </w:rPr>
        <w:t>fékműködés</w:t>
      </w:r>
    </w:p>
    <w:p w:rsidR="00033FAA" w:rsidRPr="00D52605" w:rsidRDefault="00033FAA" w:rsidP="00033FAA">
      <w:pPr>
        <w:spacing w:after="0"/>
        <w:ind w:left="1418"/>
        <w:rPr>
          <w:rFonts w:cs="Times New Roman"/>
          <w:szCs w:val="24"/>
        </w:rPr>
      </w:pPr>
      <w:r w:rsidRPr="00D52605">
        <w:rPr>
          <w:rFonts w:cs="Times New Roman"/>
          <w:szCs w:val="24"/>
        </w:rPr>
        <w:t>jelzések</w:t>
      </w:r>
    </w:p>
    <w:p w:rsidR="00033FAA" w:rsidRPr="00D52605" w:rsidRDefault="00033FAA" w:rsidP="00033FAA">
      <w:pPr>
        <w:spacing w:after="0"/>
        <w:ind w:left="1418"/>
        <w:rPr>
          <w:rFonts w:cs="Times New Roman"/>
          <w:szCs w:val="24"/>
        </w:rPr>
      </w:pPr>
      <w:r w:rsidRPr="00D52605">
        <w:rPr>
          <w:rFonts w:cs="Times New Roman"/>
          <w:szCs w:val="24"/>
        </w:rPr>
        <w:t>fékcsövek</w:t>
      </w:r>
    </w:p>
    <w:p w:rsidR="00033FAA" w:rsidRPr="00D52605" w:rsidRDefault="00033FAA" w:rsidP="00033FAA">
      <w:pPr>
        <w:spacing w:after="0"/>
        <w:ind w:left="1418"/>
        <w:rPr>
          <w:rFonts w:cs="Times New Roman"/>
          <w:szCs w:val="24"/>
        </w:rPr>
      </w:pPr>
      <w:r w:rsidRPr="00D52605">
        <w:rPr>
          <w:rFonts w:cs="Times New Roman"/>
          <w:szCs w:val="24"/>
        </w:rPr>
        <w:t>kerékfékszerkezet</w:t>
      </w:r>
    </w:p>
    <w:p w:rsidR="00033FAA" w:rsidRPr="00D52605" w:rsidRDefault="00033FAA" w:rsidP="00033FAA">
      <w:pPr>
        <w:spacing w:after="0"/>
        <w:ind w:left="1418"/>
        <w:rPr>
          <w:rFonts w:cs="Times New Roman"/>
          <w:szCs w:val="24"/>
        </w:rPr>
      </w:pPr>
      <w:r w:rsidRPr="00D52605">
        <w:rPr>
          <w:rFonts w:cs="Times New Roman"/>
          <w:szCs w:val="24"/>
        </w:rPr>
        <w:t>tengelyek/felfüggesztés</w:t>
      </w:r>
    </w:p>
    <w:p w:rsidR="00033FAA" w:rsidRPr="00D52605" w:rsidRDefault="00033FAA" w:rsidP="00033FAA">
      <w:pPr>
        <w:spacing w:after="0"/>
        <w:ind w:left="1418"/>
        <w:rPr>
          <w:rFonts w:cs="Times New Roman"/>
          <w:szCs w:val="24"/>
        </w:rPr>
      </w:pPr>
      <w:r w:rsidRPr="00D52605">
        <w:rPr>
          <w:rFonts w:cs="Times New Roman"/>
          <w:szCs w:val="24"/>
        </w:rPr>
        <w:t>gumiabroncsok</w:t>
      </w:r>
    </w:p>
    <w:p w:rsidR="00033FAA" w:rsidRPr="00D52605" w:rsidRDefault="00033FAA" w:rsidP="00033FAA">
      <w:pPr>
        <w:spacing w:after="0"/>
        <w:ind w:left="1418"/>
        <w:rPr>
          <w:rFonts w:cs="Times New Roman"/>
          <w:szCs w:val="24"/>
        </w:rPr>
      </w:pPr>
      <w:r w:rsidRPr="00D52605">
        <w:rPr>
          <w:rFonts w:cs="Times New Roman"/>
          <w:szCs w:val="24"/>
        </w:rPr>
        <w:t>keréktárcsák</w:t>
      </w:r>
    </w:p>
    <w:p w:rsidR="00033FAA" w:rsidRPr="00D52605" w:rsidRDefault="00033FAA" w:rsidP="00033FAA">
      <w:pPr>
        <w:spacing w:after="0"/>
        <w:ind w:left="1418"/>
        <w:rPr>
          <w:rFonts w:cs="Times New Roman"/>
          <w:szCs w:val="24"/>
        </w:rPr>
      </w:pPr>
      <w:r w:rsidRPr="00D52605">
        <w:rPr>
          <w:rFonts w:cs="Times New Roman"/>
          <w:szCs w:val="24"/>
        </w:rPr>
        <w:t>csapágyazás</w:t>
      </w:r>
    </w:p>
    <w:p w:rsidR="00033FAA" w:rsidRPr="00D52605" w:rsidRDefault="00033FAA" w:rsidP="00033FAA">
      <w:pPr>
        <w:spacing w:after="0"/>
        <w:ind w:left="1418"/>
        <w:rPr>
          <w:rFonts w:cs="Times New Roman"/>
          <w:szCs w:val="24"/>
        </w:rPr>
      </w:pPr>
      <w:r w:rsidRPr="00D52605">
        <w:rPr>
          <w:rFonts w:cs="Times New Roman"/>
          <w:szCs w:val="24"/>
        </w:rPr>
        <w:t>alváz/segédalváz</w:t>
      </w:r>
    </w:p>
    <w:p w:rsidR="00033FAA" w:rsidRPr="00D52605" w:rsidRDefault="00033FAA" w:rsidP="00033FAA">
      <w:pPr>
        <w:spacing w:after="0"/>
        <w:ind w:left="1418"/>
        <w:rPr>
          <w:rFonts w:cs="Times New Roman"/>
          <w:szCs w:val="24"/>
        </w:rPr>
      </w:pPr>
      <w:r w:rsidRPr="00D52605">
        <w:rPr>
          <w:rFonts w:cs="Times New Roman"/>
          <w:szCs w:val="24"/>
        </w:rPr>
        <w:t>vezetőtér/utastér</w:t>
      </w:r>
    </w:p>
    <w:p w:rsidR="00033FAA" w:rsidRPr="00D52605" w:rsidRDefault="00033FAA" w:rsidP="00033FAA">
      <w:pPr>
        <w:spacing w:after="0"/>
        <w:ind w:left="1418"/>
        <w:rPr>
          <w:rFonts w:cs="Times New Roman"/>
          <w:szCs w:val="24"/>
        </w:rPr>
      </w:pPr>
      <w:r w:rsidRPr="00D52605">
        <w:rPr>
          <w:rFonts w:cs="Times New Roman"/>
          <w:szCs w:val="24"/>
        </w:rPr>
        <w:t>külső kialakítás</w:t>
      </w:r>
    </w:p>
    <w:p w:rsidR="00033FAA" w:rsidRPr="00D52605" w:rsidRDefault="00033FAA" w:rsidP="00033FAA">
      <w:pPr>
        <w:spacing w:after="0"/>
        <w:ind w:left="1418"/>
        <w:rPr>
          <w:rFonts w:cs="Times New Roman"/>
          <w:szCs w:val="24"/>
        </w:rPr>
      </w:pPr>
      <w:r w:rsidRPr="00D52605">
        <w:rPr>
          <w:rFonts w:cs="Times New Roman"/>
          <w:szCs w:val="24"/>
        </w:rPr>
        <w:t>raktér/rakfelület</w:t>
      </w:r>
    </w:p>
    <w:p w:rsidR="00033FAA" w:rsidRPr="00D52605" w:rsidRDefault="00033FAA" w:rsidP="00033FAA">
      <w:pPr>
        <w:spacing w:after="0"/>
        <w:ind w:left="1418"/>
        <w:rPr>
          <w:rFonts w:cs="Times New Roman"/>
          <w:szCs w:val="24"/>
        </w:rPr>
      </w:pPr>
      <w:r w:rsidRPr="00D52605">
        <w:rPr>
          <w:rFonts w:cs="Times New Roman"/>
          <w:szCs w:val="24"/>
        </w:rPr>
        <w:t>vontatás</w:t>
      </w:r>
    </w:p>
    <w:p w:rsidR="00033FAA" w:rsidRPr="00D52605" w:rsidRDefault="00033FAA" w:rsidP="00033FAA">
      <w:pPr>
        <w:spacing w:after="0"/>
        <w:ind w:left="1418"/>
        <w:rPr>
          <w:rFonts w:cs="Times New Roman"/>
          <w:szCs w:val="24"/>
        </w:rPr>
      </w:pPr>
      <w:r w:rsidRPr="00D52605">
        <w:rPr>
          <w:rFonts w:cs="Times New Roman"/>
          <w:szCs w:val="24"/>
        </w:rPr>
        <w:t>erőátvitel</w:t>
      </w:r>
    </w:p>
    <w:p w:rsidR="00033FAA" w:rsidRPr="00D52605" w:rsidRDefault="00033FAA" w:rsidP="00033FAA">
      <w:pPr>
        <w:spacing w:after="0"/>
        <w:ind w:left="1418"/>
        <w:rPr>
          <w:rFonts w:cs="Times New Roman"/>
          <w:szCs w:val="24"/>
        </w:rPr>
      </w:pPr>
      <w:r w:rsidRPr="00D52605">
        <w:rPr>
          <w:rFonts w:cs="Times New Roman"/>
          <w:szCs w:val="24"/>
        </w:rPr>
        <w:t>méretek</w:t>
      </w:r>
    </w:p>
    <w:p w:rsidR="00033FAA" w:rsidRPr="00D52605" w:rsidRDefault="00033FAA" w:rsidP="00033FAA">
      <w:pPr>
        <w:spacing w:after="0"/>
        <w:ind w:left="1418"/>
        <w:rPr>
          <w:rFonts w:cs="Times New Roman"/>
          <w:szCs w:val="24"/>
        </w:rPr>
      </w:pPr>
      <w:r w:rsidRPr="00D52605">
        <w:rPr>
          <w:rFonts w:cs="Times New Roman"/>
          <w:szCs w:val="24"/>
        </w:rPr>
        <w:t>tüzelőanyag-ellátó berendezés</w:t>
      </w:r>
    </w:p>
    <w:p w:rsidR="00033FAA" w:rsidRPr="00D52605" w:rsidRDefault="00033FAA" w:rsidP="00033FAA">
      <w:pPr>
        <w:spacing w:after="0"/>
        <w:ind w:left="1418"/>
        <w:rPr>
          <w:rFonts w:cs="Times New Roman"/>
          <w:szCs w:val="24"/>
        </w:rPr>
      </w:pPr>
      <w:r w:rsidRPr="00D52605">
        <w:rPr>
          <w:rFonts w:cs="Times New Roman"/>
          <w:szCs w:val="24"/>
        </w:rPr>
        <w:t>kipufogórendszer/környezetvédelem</w:t>
      </w:r>
    </w:p>
    <w:p w:rsidR="00033FAA" w:rsidRPr="00D52605" w:rsidRDefault="00033FAA" w:rsidP="00033FAA">
      <w:pPr>
        <w:spacing w:after="0"/>
        <w:ind w:left="1418"/>
        <w:rPr>
          <w:rFonts w:cs="Times New Roman"/>
          <w:szCs w:val="24"/>
        </w:rPr>
      </w:pPr>
      <w:r w:rsidRPr="00D52605">
        <w:rPr>
          <w:rFonts w:cs="Times New Roman"/>
          <w:szCs w:val="24"/>
        </w:rPr>
        <w:t>mozgáskorlátozott jármű</w:t>
      </w:r>
    </w:p>
    <w:p w:rsidR="00033FAA" w:rsidRPr="00D52605" w:rsidRDefault="00033FAA" w:rsidP="00033FAA">
      <w:pPr>
        <w:spacing w:after="0"/>
        <w:ind w:left="1418"/>
        <w:rPr>
          <w:rFonts w:cs="Times New Roman"/>
          <w:szCs w:val="24"/>
        </w:rPr>
      </w:pPr>
      <w:r w:rsidRPr="00D52605">
        <w:rPr>
          <w:rFonts w:cs="Times New Roman"/>
          <w:szCs w:val="24"/>
        </w:rPr>
        <w:t>megkülönböztető, figyelmeztető lámpák</w:t>
      </w:r>
    </w:p>
    <w:p w:rsidR="00033FAA" w:rsidRPr="00D52605" w:rsidRDefault="00033FAA" w:rsidP="00033FAA">
      <w:pPr>
        <w:spacing w:after="0"/>
        <w:ind w:left="567"/>
        <w:rPr>
          <w:rFonts w:cs="Times New Roman"/>
          <w:szCs w:val="24"/>
        </w:rPr>
      </w:pPr>
      <w:r w:rsidRPr="00D52605">
        <w:rPr>
          <w:rFonts w:cs="Times New Roman"/>
          <w:szCs w:val="24"/>
        </w:rPr>
        <w:t>Minősítés</w:t>
      </w:r>
    </w:p>
    <w:p w:rsidR="00033FAA" w:rsidRPr="00D52605" w:rsidRDefault="00033FAA" w:rsidP="00033FAA">
      <w:pPr>
        <w:spacing w:after="0"/>
        <w:ind w:left="567"/>
        <w:rPr>
          <w:rFonts w:cs="Times New Roman"/>
          <w:szCs w:val="24"/>
        </w:rPr>
      </w:pPr>
      <w:r w:rsidRPr="00D52605">
        <w:rPr>
          <w:rFonts w:cs="Times New Roman"/>
          <w:szCs w:val="24"/>
        </w:rPr>
        <w:t>Egyes járművizsgálatok részletes technológiai műveletei</w:t>
      </w:r>
    </w:p>
    <w:p w:rsidR="00033FAA" w:rsidRPr="00D52605" w:rsidRDefault="00033FAA" w:rsidP="00033FAA">
      <w:pPr>
        <w:spacing w:after="0"/>
        <w:ind w:left="1418"/>
        <w:rPr>
          <w:rFonts w:cs="Times New Roman"/>
          <w:szCs w:val="24"/>
        </w:rPr>
      </w:pPr>
      <w:r w:rsidRPr="00D52605">
        <w:rPr>
          <w:rFonts w:cs="Times New Roman"/>
          <w:szCs w:val="24"/>
        </w:rPr>
        <w:t>a fékberendezés görgős fékerőmérő próbapadon történő vizsgálata</w:t>
      </w:r>
    </w:p>
    <w:p w:rsidR="00033FAA" w:rsidRPr="00D52605" w:rsidRDefault="00033FAA" w:rsidP="00033FAA">
      <w:pPr>
        <w:spacing w:after="0"/>
        <w:ind w:left="1418"/>
        <w:rPr>
          <w:rFonts w:cs="Times New Roman"/>
          <w:szCs w:val="24"/>
        </w:rPr>
      </w:pPr>
      <w:r w:rsidRPr="00D52605">
        <w:rPr>
          <w:rFonts w:cs="Times New Roman"/>
          <w:szCs w:val="24"/>
        </w:rPr>
        <w:t>a gépjármű fényszóró ellenőrzésének művelete</w:t>
      </w:r>
    </w:p>
    <w:p w:rsidR="00033FAA" w:rsidRPr="00D52605" w:rsidRDefault="00033FAA" w:rsidP="00033FAA">
      <w:pPr>
        <w:spacing w:after="0"/>
        <w:ind w:left="1418"/>
        <w:rPr>
          <w:rFonts w:cs="Times New Roman"/>
          <w:szCs w:val="24"/>
        </w:rPr>
      </w:pPr>
      <w:r w:rsidRPr="00D52605">
        <w:rPr>
          <w:rFonts w:cs="Times New Roman"/>
          <w:szCs w:val="24"/>
        </w:rPr>
        <w:t>a gépkocsik lengéscsillapítás vizsgálatának technológiai műveletei</w:t>
      </w:r>
    </w:p>
    <w:p w:rsidR="00033FAA" w:rsidRPr="00D52605" w:rsidRDefault="00033FAA" w:rsidP="00033FAA">
      <w:pPr>
        <w:spacing w:after="0"/>
        <w:ind w:left="1418"/>
        <w:rPr>
          <w:rFonts w:cs="Times New Roman"/>
          <w:szCs w:val="24"/>
        </w:rPr>
      </w:pPr>
      <w:r w:rsidRPr="00D52605">
        <w:rPr>
          <w:rFonts w:cs="Times New Roman"/>
          <w:szCs w:val="24"/>
        </w:rPr>
        <w:t>a gépkocsi szélvédőjének és ablakainak fényáteresztő képessége vizsgálatának technológiai műveletei</w:t>
      </w:r>
    </w:p>
    <w:p w:rsidR="00033FAA" w:rsidRPr="00D52605" w:rsidRDefault="00033FAA" w:rsidP="00033FAA">
      <w:pPr>
        <w:spacing w:after="0"/>
        <w:ind w:left="1418"/>
        <w:rPr>
          <w:rFonts w:cs="Times New Roman"/>
          <w:szCs w:val="24"/>
        </w:rPr>
      </w:pPr>
      <w:r w:rsidRPr="00D52605">
        <w:rPr>
          <w:rFonts w:cs="Times New Roman"/>
          <w:szCs w:val="24"/>
        </w:rPr>
        <w:t>a gépkocsi kipufogógáz szennyezőanyag-tartalmának vizsgálata</w:t>
      </w:r>
    </w:p>
    <w:p w:rsidR="00033FAA" w:rsidRPr="00D52605" w:rsidRDefault="00033FAA" w:rsidP="00033FAA">
      <w:pPr>
        <w:spacing w:after="0"/>
        <w:ind w:left="567"/>
        <w:rPr>
          <w:rFonts w:cs="Times New Roman"/>
          <w:szCs w:val="24"/>
        </w:rPr>
      </w:pPr>
      <w:r w:rsidRPr="00D52605">
        <w:rPr>
          <w:rFonts w:cs="Times New Roman"/>
          <w:szCs w:val="24"/>
        </w:rPr>
        <w:t>Otto-motoros gépkocsik kipufogógáz szennyezőanyag-tartalom mérése</w:t>
      </w:r>
    </w:p>
    <w:p w:rsidR="00033FAA" w:rsidRPr="00D52605" w:rsidRDefault="00033FAA" w:rsidP="00033FAA">
      <w:pPr>
        <w:spacing w:after="0"/>
        <w:ind w:left="567"/>
        <w:rPr>
          <w:rFonts w:cs="Times New Roman"/>
          <w:szCs w:val="24"/>
        </w:rPr>
      </w:pPr>
      <w:r w:rsidRPr="00D52605">
        <w:rPr>
          <w:rFonts w:cs="Times New Roman"/>
          <w:szCs w:val="24"/>
        </w:rPr>
        <w:t>a dízelmotoros gépkocsik füstkibocsátás mérése</w:t>
      </w:r>
    </w:p>
    <w:p w:rsidR="00033FAA" w:rsidRPr="00D52605" w:rsidRDefault="00033FAA" w:rsidP="00033FAA">
      <w:pPr>
        <w:spacing w:after="0"/>
        <w:ind w:left="567"/>
        <w:rPr>
          <w:rFonts w:cs="Times New Roman"/>
          <w:szCs w:val="24"/>
        </w:rPr>
      </w:pPr>
      <w:r w:rsidRPr="00D52605">
        <w:rPr>
          <w:rFonts w:cs="Times New Roman"/>
          <w:szCs w:val="24"/>
        </w:rPr>
        <w:t>közeltéri zajszint-mérés</w:t>
      </w:r>
    </w:p>
    <w:p w:rsidR="00033FAA" w:rsidRPr="00D52605" w:rsidRDefault="00033FAA" w:rsidP="00033FAA">
      <w:pPr>
        <w:spacing w:after="0"/>
        <w:ind w:left="567"/>
        <w:rPr>
          <w:rFonts w:cs="Times New Roman"/>
          <w:szCs w:val="24"/>
        </w:rPr>
      </w:pPr>
      <w:r w:rsidRPr="00D52605">
        <w:rPr>
          <w:rFonts w:cs="Times New Roman"/>
          <w:szCs w:val="24"/>
        </w:rPr>
        <w:t>A TANÚSÍTVÁNY tartalma, kitöltése</w:t>
      </w:r>
    </w:p>
    <w:p w:rsidR="00033FAA" w:rsidRPr="00D52605" w:rsidRDefault="00033FAA" w:rsidP="00033FAA">
      <w:pPr>
        <w:spacing w:after="0"/>
        <w:ind w:left="567"/>
        <w:rPr>
          <w:rFonts w:cs="Times New Roman"/>
        </w:rPr>
      </w:pPr>
      <w:r w:rsidRPr="00D52605">
        <w:rPr>
          <w:rFonts w:cs="Times New Roman"/>
          <w:szCs w:val="24"/>
        </w:rPr>
        <w:t>A Műszaki adatlap tartalma</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033FAA" w:rsidRPr="00D52605" w:rsidRDefault="00033FAA" w:rsidP="00033FAA">
      <w:pPr>
        <w:spacing w:after="0"/>
        <w:ind w:left="426"/>
        <w:rPr>
          <w:rFonts w:cs="Times New Roman"/>
        </w:rPr>
      </w:pPr>
      <w:r w:rsidRPr="00D52605">
        <w:rPr>
          <w:rFonts w:cs="Times New Roman"/>
        </w:rPr>
        <w:t>Szaktanterem</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DA2F6C" w:rsidP="00A23F09">
      <w:pPr>
        <w:pStyle w:val="Listaszerbekezds"/>
        <w:numPr>
          <w:ilvl w:val="0"/>
          <w:numId w:val="8"/>
        </w:numPr>
        <w:tabs>
          <w:tab w:val="right" w:pos="9072"/>
        </w:tabs>
        <w:spacing w:after="0"/>
        <w:rPr>
          <w:rFonts w:cs="Times New Roman"/>
          <w:b/>
        </w:rPr>
      </w:pPr>
      <w:r w:rsidRPr="00D52605">
        <w:rPr>
          <w:rFonts w:cs="Times New Roman"/>
          <w:b/>
        </w:rPr>
        <w:t>Gazdasági ismeretek</w:t>
      </w:r>
      <w:r w:rsidR="00A23F09" w:rsidRPr="00D52605">
        <w:rPr>
          <w:rFonts w:cs="Times New Roman"/>
          <w:b/>
        </w:rPr>
        <w:t xml:space="preserve"> tantárgy</w:t>
      </w:r>
      <w:r w:rsidR="00A23F09" w:rsidRPr="00D52605">
        <w:rPr>
          <w:rFonts w:cs="Times New Roman"/>
          <w:b/>
        </w:rPr>
        <w:tab/>
      </w:r>
      <w:r w:rsidR="00C33613" w:rsidRPr="00D52605">
        <w:rPr>
          <w:rFonts w:cs="Times New Roman"/>
          <w:b/>
        </w:rPr>
        <w:t>16</w:t>
      </w:r>
      <w:r w:rsidR="00A23F09" w:rsidRPr="00D52605">
        <w:rPr>
          <w:rFonts w:cs="Times New Roman"/>
          <w:b/>
        </w:rPr>
        <w:t xml:space="preserve"> óra/</w:t>
      </w:r>
      <w:r w:rsidRPr="00D52605">
        <w:rPr>
          <w:rFonts w:cs="Times New Roman"/>
          <w:b/>
        </w:rPr>
        <w:t>16</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Pr="00D52605">
        <w:rPr>
          <w:rFonts w:cs="Times New Roman"/>
        </w:rPr>
        <w:t>főszakképesítéshez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DA2F6C" w:rsidRPr="00D52605" w:rsidRDefault="00DA2F6C" w:rsidP="00DA2F6C">
      <w:pPr>
        <w:spacing w:after="0"/>
        <w:ind w:left="360"/>
        <w:rPr>
          <w:rFonts w:cs="Times New Roman"/>
          <w:szCs w:val="24"/>
        </w:rPr>
      </w:pPr>
      <w:r w:rsidRPr="00D52605">
        <w:rPr>
          <w:rFonts w:cs="Times New Roman"/>
          <w:szCs w:val="24"/>
        </w:rPr>
        <w:t>A témakör keretében a tanulók alapfogalmakat, továbbá olyan fontos ismereteket sajátítanak el, amely a munkaviszony létesítésekor, valamint a már létrejött munkaviszony folyamán segítségükre lehet. A tanulóknak el kell sajátítani a számla kiállításával kapcsolatos tudnivalókat. Kialakításukat tekintve többféle számlatömb nyomtatvány van forgalomban, ezért csak akkor biztosított a helyes kitöltésük, ha a fogalmakkal - a különböző ÁFA besorolásokkal, nettó és bruttó árakkal, mennyiség és mennyiségi egység (stb.) fogalmakkal – teljesen tisztában vannak, azok ismeretei készség szinten elsajátítottak.</w:t>
      </w:r>
    </w:p>
    <w:p w:rsidR="00DA2F6C" w:rsidRPr="00D52605" w:rsidRDefault="00DA2F6C" w:rsidP="00DA2F6C">
      <w:pPr>
        <w:spacing w:after="0"/>
        <w:ind w:left="360"/>
        <w:rPr>
          <w:rFonts w:cs="Times New Roman"/>
          <w:szCs w:val="24"/>
        </w:rPr>
      </w:pPr>
      <w:r w:rsidRPr="00D52605">
        <w:rPr>
          <w:rFonts w:cs="Times New Roman"/>
          <w:szCs w:val="24"/>
        </w:rPr>
        <w:t>Meg kell tanítani a szóbeli és írásbeli kommunikáció alapvető technikáit, etikai normáit és az etikett alapvető előírásait. A tanulónak ismerni kell a munkahelyen történő telefonálásra vonatkozó alapvető szabályokat.</w:t>
      </w:r>
    </w:p>
    <w:p w:rsidR="00DA2F6C" w:rsidRPr="00D52605" w:rsidRDefault="00DA2F6C" w:rsidP="00DA2F6C">
      <w:pPr>
        <w:spacing w:after="0"/>
        <w:ind w:left="360"/>
        <w:rPr>
          <w:rFonts w:cs="Times New Roman"/>
          <w:szCs w:val="24"/>
        </w:rPr>
      </w:pPr>
      <w:r w:rsidRPr="00D52605">
        <w:rPr>
          <w:rFonts w:cs="Times New Roman"/>
          <w:szCs w:val="24"/>
        </w:rPr>
        <w:t>A tanulók az iskolapadból kikerülve munkát vállalnak, vállalkozók lesznek, a munkáltató a munkabérből adót, járulékot von le, a vállalkozó adót fizetni köteles.</w:t>
      </w:r>
    </w:p>
    <w:p w:rsidR="00DA2F6C" w:rsidRPr="00D52605" w:rsidRDefault="00DA2F6C" w:rsidP="00DA2F6C">
      <w:pPr>
        <w:spacing w:after="0"/>
        <w:ind w:left="360"/>
        <w:rPr>
          <w:rFonts w:cs="Times New Roman"/>
          <w:szCs w:val="24"/>
        </w:rPr>
      </w:pPr>
      <w:r w:rsidRPr="00D52605">
        <w:rPr>
          <w:rFonts w:cs="Times New Roman"/>
          <w:szCs w:val="24"/>
        </w:rPr>
        <w:t>A témakör elsajátítása azt a célt szolgálja, hogy a tanulók az adózással kapcsolatos alapvető fogalmakat, valamint az egyes adófajtákat alapjaiban megismerjék.</w:t>
      </w:r>
    </w:p>
    <w:p w:rsidR="00DA2F6C" w:rsidRPr="00D52605" w:rsidRDefault="00DA2F6C" w:rsidP="00DA2F6C">
      <w:pPr>
        <w:spacing w:after="0"/>
        <w:ind w:left="360"/>
        <w:rPr>
          <w:rFonts w:cs="Times New Roman"/>
          <w:szCs w:val="24"/>
        </w:rPr>
      </w:pPr>
      <w:r w:rsidRPr="00D52605">
        <w:rPr>
          <w:rFonts w:cs="Times New Roman"/>
          <w:szCs w:val="24"/>
        </w:rPr>
        <w:t>A tananyag oktatásának célja: a tanulóknak rálátást biztosítani az egyes vállalkozási formák előnyeire, hátrányaira, kockázataira. Alapvető ismereteket átadni az egyes társasági formák alapításával, működésével kapcsolatban.</w:t>
      </w:r>
    </w:p>
    <w:p w:rsidR="00DA2F6C" w:rsidRPr="00D52605" w:rsidRDefault="00DA2F6C" w:rsidP="00DA2F6C">
      <w:pPr>
        <w:spacing w:after="0"/>
        <w:ind w:left="360"/>
        <w:rPr>
          <w:rFonts w:cs="Times New Roman"/>
          <w:szCs w:val="24"/>
        </w:rPr>
      </w:pPr>
      <w:r w:rsidRPr="00D52605">
        <w:rPr>
          <w:rFonts w:cs="Times New Roman"/>
          <w:szCs w:val="24"/>
        </w:rPr>
        <w:t>Az alábbiakban felsorolt témaköröket, fogalmakat a tanár döntése szerinti mélységben mindenképpen tanácsos a tanulóknak elmagyarázni, gyakorlati példán keresztül bemutatni.</w:t>
      </w:r>
    </w:p>
    <w:p w:rsidR="00DA2F6C" w:rsidRPr="00D52605" w:rsidRDefault="00DA2F6C" w:rsidP="00DA2F6C">
      <w:pPr>
        <w:spacing w:after="0"/>
        <w:ind w:left="360"/>
        <w:rPr>
          <w:rFonts w:cs="Times New Roman"/>
        </w:rPr>
      </w:pPr>
      <w:r w:rsidRPr="00D52605">
        <w:rPr>
          <w:rFonts w:cs="Times New Roman"/>
          <w:szCs w:val="24"/>
        </w:rPr>
        <w:t>Megismertetni a fogyasztóvédelemmel kapcsolatos előírásokat, jogszabályokat.</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DA2F6C" w:rsidRPr="00D52605" w:rsidRDefault="00DA2F6C" w:rsidP="00DA2F6C">
      <w:pPr>
        <w:widowControl w:val="0"/>
        <w:suppressAutoHyphens/>
        <w:spacing w:after="0"/>
        <w:ind w:left="360"/>
        <w:rPr>
          <w:rFonts w:cs="Times New Roman"/>
          <w:szCs w:val="24"/>
        </w:rPr>
      </w:pPr>
      <w:r w:rsidRPr="00D52605">
        <w:rPr>
          <w:rFonts w:cs="Times New Roman"/>
          <w:szCs w:val="24"/>
        </w:rPr>
        <w:t>Gépjármű fenntartás gyakorlata</w:t>
      </w:r>
    </w:p>
    <w:p w:rsidR="00DA2F6C" w:rsidRPr="00D52605" w:rsidRDefault="00DA2F6C" w:rsidP="00DA2F6C">
      <w:pPr>
        <w:widowControl w:val="0"/>
        <w:suppressAutoHyphens/>
        <w:spacing w:after="0"/>
        <w:ind w:left="360"/>
        <w:rPr>
          <w:rFonts w:cs="Times New Roman"/>
          <w:szCs w:val="24"/>
        </w:rPr>
      </w:pPr>
      <w:r w:rsidRPr="00D52605">
        <w:rPr>
          <w:rFonts w:cs="Times New Roman"/>
          <w:szCs w:val="24"/>
        </w:rPr>
        <w:t>Műszaki dokumentációs ismeretek</w:t>
      </w:r>
    </w:p>
    <w:p w:rsidR="00DA2F6C" w:rsidRPr="00D52605" w:rsidRDefault="00DA2F6C" w:rsidP="00DA2F6C">
      <w:pPr>
        <w:widowControl w:val="0"/>
        <w:suppressAutoHyphens/>
        <w:spacing w:after="0"/>
        <w:ind w:left="360"/>
        <w:rPr>
          <w:rFonts w:cs="Times New Roman"/>
        </w:rPr>
      </w:pPr>
      <w:r w:rsidRPr="00D52605">
        <w:rPr>
          <w:rFonts w:cs="Times New Roman"/>
          <w:szCs w:val="24"/>
        </w:rPr>
        <w:t>Számítástechnika gyakorlat</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DA2F6C"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Adózási ismeretek</w:t>
      </w:r>
    </w:p>
    <w:p w:rsidR="00DA2F6C" w:rsidRPr="00D52605" w:rsidRDefault="00DA2F6C" w:rsidP="00DA2F6C">
      <w:pPr>
        <w:spacing w:after="0"/>
        <w:ind w:left="567"/>
        <w:rPr>
          <w:rFonts w:cs="Times New Roman"/>
          <w:szCs w:val="24"/>
        </w:rPr>
      </w:pPr>
      <w:r w:rsidRPr="00D52605">
        <w:rPr>
          <w:rFonts w:cs="Times New Roman"/>
          <w:szCs w:val="24"/>
        </w:rPr>
        <w:t>adóhatóságok és feladataik</w:t>
      </w:r>
    </w:p>
    <w:p w:rsidR="00DA2F6C" w:rsidRPr="00D52605" w:rsidRDefault="00DA2F6C" w:rsidP="00DA2F6C">
      <w:pPr>
        <w:spacing w:after="0"/>
        <w:ind w:left="567"/>
        <w:rPr>
          <w:rFonts w:cs="Times New Roman"/>
          <w:szCs w:val="24"/>
        </w:rPr>
      </w:pPr>
      <w:r w:rsidRPr="00D52605">
        <w:rPr>
          <w:rFonts w:cs="Times New Roman"/>
          <w:szCs w:val="24"/>
        </w:rPr>
        <w:t>általános forgalmi adó</w:t>
      </w:r>
    </w:p>
    <w:p w:rsidR="00DA2F6C" w:rsidRPr="00D52605" w:rsidRDefault="00DA2F6C" w:rsidP="00DA2F6C">
      <w:pPr>
        <w:spacing w:after="0"/>
        <w:ind w:left="567"/>
        <w:rPr>
          <w:rFonts w:cs="Times New Roman"/>
          <w:szCs w:val="24"/>
        </w:rPr>
      </w:pPr>
      <w:r w:rsidRPr="00D52605">
        <w:rPr>
          <w:rFonts w:cs="Times New Roman"/>
          <w:szCs w:val="24"/>
        </w:rPr>
        <w:t>az adó alanya, tárgya, mértéke</w:t>
      </w:r>
    </w:p>
    <w:p w:rsidR="00DA2F6C" w:rsidRPr="00D52605" w:rsidRDefault="00DA2F6C" w:rsidP="00DA2F6C">
      <w:pPr>
        <w:spacing w:after="0"/>
        <w:ind w:left="567"/>
        <w:rPr>
          <w:rFonts w:cs="Times New Roman"/>
          <w:szCs w:val="24"/>
        </w:rPr>
      </w:pPr>
      <w:r w:rsidRPr="00D52605">
        <w:rPr>
          <w:rFonts w:cs="Times New Roman"/>
          <w:szCs w:val="24"/>
        </w:rPr>
        <w:t>mentesség az adó alól</w:t>
      </w:r>
    </w:p>
    <w:p w:rsidR="00DA2F6C" w:rsidRPr="00D52605" w:rsidRDefault="00DA2F6C" w:rsidP="00DA2F6C">
      <w:pPr>
        <w:spacing w:after="0"/>
        <w:ind w:left="567"/>
        <w:rPr>
          <w:rFonts w:cs="Times New Roman"/>
          <w:szCs w:val="24"/>
        </w:rPr>
      </w:pPr>
      <w:r w:rsidRPr="00D52605">
        <w:rPr>
          <w:rFonts w:cs="Times New Roman"/>
          <w:szCs w:val="24"/>
        </w:rPr>
        <w:t>az adóalany bizonylat kibocsátási kötelezettsége</w:t>
      </w:r>
    </w:p>
    <w:p w:rsidR="00DA2F6C" w:rsidRPr="00D52605" w:rsidRDefault="00DA2F6C" w:rsidP="00DA2F6C">
      <w:pPr>
        <w:spacing w:after="0"/>
        <w:ind w:left="567"/>
        <w:rPr>
          <w:rFonts w:cs="Times New Roman"/>
          <w:szCs w:val="24"/>
        </w:rPr>
      </w:pPr>
      <w:r w:rsidRPr="00D52605">
        <w:rPr>
          <w:rFonts w:cs="Times New Roman"/>
          <w:szCs w:val="24"/>
        </w:rPr>
        <w:t>nyugta kötelező tartalmi elemei</w:t>
      </w:r>
    </w:p>
    <w:p w:rsidR="00DA2F6C" w:rsidRPr="00D52605" w:rsidRDefault="00DA2F6C" w:rsidP="00DA2F6C">
      <w:pPr>
        <w:spacing w:after="0"/>
        <w:ind w:left="567"/>
        <w:rPr>
          <w:rFonts w:cs="Times New Roman"/>
          <w:szCs w:val="24"/>
        </w:rPr>
      </w:pPr>
      <w:r w:rsidRPr="00D52605">
        <w:rPr>
          <w:rFonts w:cs="Times New Roman"/>
          <w:szCs w:val="24"/>
        </w:rPr>
        <w:t>a számla kötelező tartalmi elemei, számlakibocsátás gyakorlati példán keresztül bemutatva</w:t>
      </w:r>
    </w:p>
    <w:p w:rsidR="00DA2F6C" w:rsidRPr="00D52605" w:rsidRDefault="00DA2F6C" w:rsidP="00DA2F6C">
      <w:pPr>
        <w:spacing w:after="0"/>
        <w:ind w:left="567"/>
        <w:rPr>
          <w:rFonts w:cs="Times New Roman"/>
          <w:szCs w:val="24"/>
        </w:rPr>
      </w:pPr>
      <w:r w:rsidRPr="00D52605">
        <w:rPr>
          <w:rFonts w:cs="Times New Roman"/>
          <w:szCs w:val="24"/>
        </w:rPr>
        <w:t>bizonylat kibocsátási kötelezettség elmulasztása esetén alkalmazandó szankciók</w:t>
      </w:r>
    </w:p>
    <w:p w:rsidR="00DA2F6C" w:rsidRPr="00D52605" w:rsidRDefault="00DA2F6C" w:rsidP="00DA2F6C">
      <w:pPr>
        <w:spacing w:after="0"/>
        <w:ind w:left="567"/>
        <w:rPr>
          <w:rFonts w:cs="Times New Roman"/>
          <w:szCs w:val="24"/>
        </w:rPr>
      </w:pPr>
      <w:r w:rsidRPr="00D52605">
        <w:rPr>
          <w:rFonts w:cs="Times New Roman"/>
          <w:szCs w:val="24"/>
        </w:rPr>
        <w:t xml:space="preserve">személyi jövedelemadó </w:t>
      </w:r>
    </w:p>
    <w:p w:rsidR="00DA2F6C" w:rsidRPr="00D52605" w:rsidRDefault="00DA2F6C" w:rsidP="00DA2F6C">
      <w:pPr>
        <w:spacing w:after="0"/>
        <w:ind w:left="567"/>
        <w:rPr>
          <w:rFonts w:cs="Times New Roman"/>
          <w:szCs w:val="24"/>
        </w:rPr>
      </w:pPr>
      <w:r w:rsidRPr="00D52605">
        <w:rPr>
          <w:rFonts w:cs="Times New Roman"/>
          <w:szCs w:val="24"/>
        </w:rPr>
        <w:t>adóelőleg számítása</w:t>
      </w:r>
    </w:p>
    <w:p w:rsidR="00DA2F6C" w:rsidRPr="00D52605" w:rsidRDefault="00DA2F6C" w:rsidP="00DA2F6C">
      <w:pPr>
        <w:spacing w:after="0"/>
        <w:ind w:left="567"/>
        <w:rPr>
          <w:rFonts w:cs="Times New Roman"/>
          <w:szCs w:val="24"/>
        </w:rPr>
      </w:pPr>
      <w:r w:rsidRPr="00D52605">
        <w:rPr>
          <w:rFonts w:cs="Times New Roman"/>
          <w:szCs w:val="24"/>
        </w:rPr>
        <w:t>levonások a munkabérből</w:t>
      </w:r>
    </w:p>
    <w:p w:rsidR="00DA2F6C" w:rsidRPr="00D52605" w:rsidRDefault="00DA2F6C" w:rsidP="00DA2F6C">
      <w:pPr>
        <w:spacing w:after="0"/>
        <w:ind w:left="567"/>
        <w:rPr>
          <w:rFonts w:cs="Times New Roman"/>
          <w:szCs w:val="24"/>
        </w:rPr>
      </w:pPr>
      <w:r w:rsidRPr="00D52605">
        <w:rPr>
          <w:rFonts w:cs="Times New Roman"/>
          <w:szCs w:val="24"/>
        </w:rPr>
        <w:t>egyéni vállalkozó adózási formái</w:t>
      </w:r>
    </w:p>
    <w:p w:rsidR="00DA2F6C" w:rsidRPr="00D52605" w:rsidRDefault="00DA2F6C" w:rsidP="00DA2F6C">
      <w:pPr>
        <w:spacing w:after="0"/>
        <w:ind w:left="567"/>
        <w:rPr>
          <w:rFonts w:cs="Times New Roman"/>
          <w:szCs w:val="24"/>
        </w:rPr>
      </w:pPr>
      <w:r w:rsidRPr="00D52605">
        <w:rPr>
          <w:rFonts w:cs="Times New Roman"/>
          <w:szCs w:val="24"/>
        </w:rPr>
        <w:t>vállalkozói személyi jövedelemadó</w:t>
      </w:r>
    </w:p>
    <w:p w:rsidR="00DA2F6C" w:rsidRPr="00D52605" w:rsidRDefault="00DA2F6C" w:rsidP="00DA2F6C">
      <w:pPr>
        <w:spacing w:after="0"/>
        <w:ind w:left="567"/>
        <w:rPr>
          <w:rFonts w:cs="Times New Roman"/>
          <w:szCs w:val="24"/>
        </w:rPr>
      </w:pPr>
      <w:r w:rsidRPr="00D52605">
        <w:rPr>
          <w:rFonts w:cs="Times New Roman"/>
          <w:szCs w:val="24"/>
        </w:rPr>
        <w:t>társasági adó</w:t>
      </w:r>
    </w:p>
    <w:p w:rsidR="00DA2F6C" w:rsidRPr="00D52605" w:rsidRDefault="00DA2F6C" w:rsidP="00DA2F6C">
      <w:pPr>
        <w:spacing w:after="0"/>
        <w:ind w:left="567"/>
        <w:rPr>
          <w:rFonts w:cs="Times New Roman"/>
          <w:szCs w:val="24"/>
        </w:rPr>
      </w:pPr>
      <w:r w:rsidRPr="00D52605">
        <w:rPr>
          <w:rFonts w:cs="Times New Roman"/>
          <w:szCs w:val="24"/>
        </w:rPr>
        <w:t>egyszerűsített vállalkozói adó</w:t>
      </w:r>
    </w:p>
    <w:p w:rsidR="00DA2F6C" w:rsidRPr="00D52605" w:rsidRDefault="00DA2F6C" w:rsidP="00DA2F6C">
      <w:pPr>
        <w:spacing w:after="0"/>
        <w:ind w:left="567"/>
        <w:rPr>
          <w:rFonts w:cs="Times New Roman"/>
          <w:szCs w:val="24"/>
        </w:rPr>
      </w:pPr>
      <w:r w:rsidRPr="00D52605">
        <w:rPr>
          <w:rFonts w:cs="Times New Roman"/>
          <w:szCs w:val="24"/>
        </w:rPr>
        <w:t>az adó választásának feltételei</w:t>
      </w:r>
    </w:p>
    <w:p w:rsidR="00DA2F6C" w:rsidRPr="00D52605" w:rsidRDefault="00DA2F6C" w:rsidP="00DA2F6C">
      <w:pPr>
        <w:spacing w:after="0"/>
        <w:ind w:left="567"/>
        <w:rPr>
          <w:rFonts w:cs="Times New Roman"/>
          <w:szCs w:val="24"/>
        </w:rPr>
      </w:pPr>
      <w:r w:rsidRPr="00D52605">
        <w:rPr>
          <w:rFonts w:cs="Times New Roman"/>
          <w:szCs w:val="24"/>
        </w:rPr>
        <w:t>az adóelőleg fizetése, az adó bevallása</w:t>
      </w:r>
    </w:p>
    <w:p w:rsidR="00DA2F6C" w:rsidRPr="00D52605" w:rsidRDefault="00DA2F6C" w:rsidP="00DA2F6C">
      <w:pPr>
        <w:spacing w:after="0"/>
        <w:ind w:left="567"/>
        <w:rPr>
          <w:rFonts w:cs="Times New Roman"/>
          <w:szCs w:val="24"/>
        </w:rPr>
      </w:pPr>
      <w:r w:rsidRPr="00D52605">
        <w:rPr>
          <w:rFonts w:cs="Times New Roman"/>
          <w:szCs w:val="24"/>
        </w:rPr>
        <w:t>kisvállalkozások tételes adója, ezen adózási forma választásának feltételei</w:t>
      </w:r>
    </w:p>
    <w:p w:rsidR="00DA2F6C" w:rsidRPr="00D52605" w:rsidRDefault="00DA2F6C" w:rsidP="00DA2F6C">
      <w:pPr>
        <w:spacing w:after="0"/>
        <w:ind w:left="567"/>
        <w:rPr>
          <w:rFonts w:cs="Times New Roman"/>
        </w:rPr>
      </w:pPr>
      <w:r w:rsidRPr="00D52605">
        <w:rPr>
          <w:rFonts w:cs="Times New Roman"/>
          <w:szCs w:val="24"/>
        </w:rPr>
        <w:t>helyi adók</w:t>
      </w:r>
    </w:p>
    <w:p w:rsidR="00A23F09" w:rsidRPr="00D52605" w:rsidRDefault="00A23F09" w:rsidP="00A23F09">
      <w:pPr>
        <w:tabs>
          <w:tab w:val="left" w:pos="1418"/>
          <w:tab w:val="right" w:pos="9072"/>
        </w:tabs>
        <w:spacing w:after="0"/>
        <w:ind w:left="851"/>
        <w:rPr>
          <w:rFonts w:cs="Times New Roman"/>
        </w:rPr>
      </w:pPr>
    </w:p>
    <w:p w:rsidR="00A23F09" w:rsidRPr="00D52605" w:rsidRDefault="00DA2F6C"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Munkajogi ismeretek</w:t>
      </w:r>
    </w:p>
    <w:p w:rsidR="00DA2F6C" w:rsidRPr="00D52605" w:rsidRDefault="00DA2F6C" w:rsidP="00DA2F6C">
      <w:pPr>
        <w:spacing w:after="0"/>
        <w:ind w:left="567"/>
        <w:rPr>
          <w:rFonts w:cs="Times New Roman"/>
          <w:szCs w:val="24"/>
        </w:rPr>
      </w:pPr>
      <w:r w:rsidRPr="00D52605">
        <w:rPr>
          <w:rFonts w:cs="Times New Roman"/>
          <w:szCs w:val="24"/>
        </w:rPr>
        <w:t>a munkaviszony alanyai</w:t>
      </w:r>
    </w:p>
    <w:p w:rsidR="00DA2F6C" w:rsidRPr="00D52605" w:rsidRDefault="00DA2F6C" w:rsidP="00DA2F6C">
      <w:pPr>
        <w:spacing w:after="0"/>
        <w:ind w:left="567"/>
        <w:rPr>
          <w:rFonts w:cs="Times New Roman"/>
          <w:szCs w:val="24"/>
        </w:rPr>
      </w:pPr>
      <w:r w:rsidRPr="00D52605">
        <w:rPr>
          <w:rFonts w:cs="Times New Roman"/>
          <w:szCs w:val="24"/>
        </w:rPr>
        <w:t>munkaviszony létesítése, munkaszerződés tartalmi elemei</w:t>
      </w:r>
    </w:p>
    <w:p w:rsidR="00DA2F6C" w:rsidRPr="00D52605" w:rsidRDefault="00DA2F6C" w:rsidP="00DA2F6C">
      <w:pPr>
        <w:spacing w:after="0"/>
        <w:ind w:left="567"/>
        <w:rPr>
          <w:rFonts w:cs="Times New Roman"/>
          <w:szCs w:val="24"/>
        </w:rPr>
      </w:pPr>
      <w:r w:rsidRPr="00D52605">
        <w:rPr>
          <w:rFonts w:cs="Times New Roman"/>
          <w:szCs w:val="24"/>
        </w:rPr>
        <w:t>a munkáltató tájékoztatási kötelezettsége</w:t>
      </w:r>
    </w:p>
    <w:p w:rsidR="00DA2F6C" w:rsidRPr="00D52605" w:rsidRDefault="00DA2F6C" w:rsidP="00DA2F6C">
      <w:pPr>
        <w:spacing w:after="0"/>
        <w:ind w:left="567"/>
        <w:rPr>
          <w:rFonts w:cs="Times New Roman"/>
          <w:szCs w:val="24"/>
        </w:rPr>
      </w:pPr>
      <w:r w:rsidRPr="00D52605">
        <w:rPr>
          <w:rFonts w:cs="Times New Roman"/>
          <w:szCs w:val="24"/>
        </w:rPr>
        <w:t>próbaidő kikötés, szabályai</w:t>
      </w:r>
    </w:p>
    <w:p w:rsidR="00DA2F6C" w:rsidRPr="00D52605" w:rsidRDefault="00DA2F6C" w:rsidP="00DA2F6C">
      <w:pPr>
        <w:spacing w:after="0"/>
        <w:ind w:left="567"/>
        <w:rPr>
          <w:rFonts w:cs="Times New Roman"/>
          <w:szCs w:val="24"/>
        </w:rPr>
      </w:pPr>
      <w:r w:rsidRPr="00D52605">
        <w:rPr>
          <w:rFonts w:cs="Times New Roman"/>
          <w:szCs w:val="24"/>
        </w:rPr>
        <w:t>munkaköri leírás</w:t>
      </w:r>
    </w:p>
    <w:p w:rsidR="00DA2F6C" w:rsidRPr="00D52605" w:rsidRDefault="00DA2F6C" w:rsidP="00DA2F6C">
      <w:pPr>
        <w:spacing w:after="0"/>
        <w:ind w:left="567"/>
        <w:rPr>
          <w:rFonts w:cs="Times New Roman"/>
          <w:szCs w:val="24"/>
        </w:rPr>
      </w:pPr>
      <w:r w:rsidRPr="00D52605">
        <w:rPr>
          <w:rFonts w:cs="Times New Roman"/>
          <w:szCs w:val="24"/>
        </w:rPr>
        <w:t>a munkaviszony megszűnése, megszüntetése</w:t>
      </w:r>
    </w:p>
    <w:p w:rsidR="00DA2F6C" w:rsidRPr="00D52605" w:rsidRDefault="00DA2F6C" w:rsidP="00DA2F6C">
      <w:pPr>
        <w:spacing w:after="0"/>
        <w:ind w:left="567"/>
        <w:rPr>
          <w:rFonts w:cs="Times New Roman"/>
          <w:szCs w:val="24"/>
        </w:rPr>
      </w:pPr>
      <w:r w:rsidRPr="00D52605">
        <w:rPr>
          <w:rFonts w:cs="Times New Roman"/>
          <w:szCs w:val="24"/>
        </w:rPr>
        <w:t>felmondási idő, végkielégítés</w:t>
      </w:r>
    </w:p>
    <w:p w:rsidR="00DA2F6C" w:rsidRPr="00D52605" w:rsidRDefault="00DA2F6C" w:rsidP="00DA2F6C">
      <w:pPr>
        <w:spacing w:after="0"/>
        <w:ind w:left="567"/>
        <w:rPr>
          <w:rFonts w:cs="Times New Roman"/>
          <w:szCs w:val="24"/>
        </w:rPr>
      </w:pPr>
      <w:r w:rsidRPr="00D52605">
        <w:rPr>
          <w:rFonts w:cs="Times New Roman"/>
          <w:szCs w:val="24"/>
        </w:rPr>
        <w:t>eljárás a munkaviszony megszűnése, megszüntetése esetén</w:t>
      </w:r>
    </w:p>
    <w:p w:rsidR="00DA2F6C" w:rsidRPr="00D52605" w:rsidRDefault="00DA2F6C" w:rsidP="00DA2F6C">
      <w:pPr>
        <w:spacing w:after="0"/>
        <w:ind w:left="567"/>
        <w:rPr>
          <w:rFonts w:cs="Times New Roman"/>
          <w:szCs w:val="24"/>
        </w:rPr>
      </w:pPr>
      <w:r w:rsidRPr="00D52605">
        <w:rPr>
          <w:rFonts w:cs="Times New Roman"/>
          <w:szCs w:val="24"/>
        </w:rPr>
        <w:t>munkáltató-, munkavállaló jogai, kötelezettségei</w:t>
      </w:r>
    </w:p>
    <w:p w:rsidR="00DA2F6C" w:rsidRPr="00D52605" w:rsidRDefault="00DA2F6C" w:rsidP="00DA2F6C">
      <w:pPr>
        <w:spacing w:after="0"/>
        <w:ind w:left="567"/>
        <w:rPr>
          <w:rFonts w:cs="Times New Roman"/>
          <w:szCs w:val="24"/>
        </w:rPr>
      </w:pPr>
      <w:r w:rsidRPr="00D52605">
        <w:rPr>
          <w:rFonts w:cs="Times New Roman"/>
          <w:szCs w:val="24"/>
        </w:rPr>
        <w:t>munka díjazása: alapbér, bérpótlékok</w:t>
      </w:r>
    </w:p>
    <w:p w:rsidR="00DA2F6C" w:rsidRPr="00D52605" w:rsidRDefault="00DA2F6C" w:rsidP="00DA2F6C">
      <w:pPr>
        <w:spacing w:after="0"/>
        <w:ind w:left="567"/>
        <w:rPr>
          <w:rFonts w:cs="Times New Roman"/>
          <w:szCs w:val="24"/>
        </w:rPr>
      </w:pPr>
      <w:r w:rsidRPr="00D52605">
        <w:rPr>
          <w:rFonts w:cs="Times New Roman"/>
          <w:szCs w:val="24"/>
        </w:rPr>
        <w:t>béren kívüli juttatások</w:t>
      </w:r>
    </w:p>
    <w:p w:rsidR="00DA2F6C" w:rsidRPr="00D52605" w:rsidRDefault="00DA2F6C" w:rsidP="00DA2F6C">
      <w:pPr>
        <w:spacing w:after="0"/>
        <w:ind w:left="567"/>
        <w:rPr>
          <w:rFonts w:cs="Times New Roman"/>
          <w:szCs w:val="24"/>
        </w:rPr>
      </w:pPr>
      <w:r w:rsidRPr="00D52605">
        <w:rPr>
          <w:rFonts w:cs="Times New Roman"/>
          <w:szCs w:val="24"/>
        </w:rPr>
        <w:t>készenlét</w:t>
      </w:r>
    </w:p>
    <w:p w:rsidR="00DA2F6C" w:rsidRPr="00D52605" w:rsidRDefault="00DA2F6C" w:rsidP="00DA2F6C">
      <w:pPr>
        <w:spacing w:after="0"/>
        <w:ind w:left="567"/>
        <w:rPr>
          <w:rFonts w:cs="Times New Roman"/>
          <w:szCs w:val="24"/>
        </w:rPr>
      </w:pPr>
      <w:r w:rsidRPr="00D52605">
        <w:rPr>
          <w:rFonts w:cs="Times New Roman"/>
          <w:szCs w:val="24"/>
        </w:rPr>
        <w:t>rendkívüli munka</w:t>
      </w:r>
    </w:p>
    <w:p w:rsidR="00DA2F6C" w:rsidRPr="00D52605" w:rsidRDefault="00DA2F6C" w:rsidP="00DA2F6C">
      <w:pPr>
        <w:spacing w:after="0"/>
        <w:ind w:left="567"/>
        <w:rPr>
          <w:rFonts w:cs="Times New Roman"/>
          <w:szCs w:val="24"/>
        </w:rPr>
      </w:pPr>
      <w:r w:rsidRPr="00D52605">
        <w:rPr>
          <w:rFonts w:cs="Times New Roman"/>
          <w:szCs w:val="24"/>
        </w:rPr>
        <w:t>munkaidő, pihenőidő</w:t>
      </w:r>
    </w:p>
    <w:p w:rsidR="00DA2F6C" w:rsidRPr="00D52605" w:rsidRDefault="00DA2F6C" w:rsidP="00DA2F6C">
      <w:pPr>
        <w:spacing w:after="0"/>
        <w:ind w:left="567"/>
        <w:rPr>
          <w:rFonts w:cs="Times New Roman"/>
          <w:szCs w:val="24"/>
        </w:rPr>
      </w:pPr>
      <w:r w:rsidRPr="00D52605">
        <w:rPr>
          <w:rFonts w:cs="Times New Roman"/>
          <w:szCs w:val="24"/>
        </w:rPr>
        <w:t>rendes szabadság</w:t>
      </w:r>
    </w:p>
    <w:p w:rsidR="00DA2F6C" w:rsidRPr="00D52605" w:rsidRDefault="00DA2F6C" w:rsidP="00DA2F6C">
      <w:pPr>
        <w:spacing w:after="0"/>
        <w:ind w:left="567"/>
        <w:rPr>
          <w:rFonts w:cs="Times New Roman"/>
          <w:szCs w:val="24"/>
        </w:rPr>
      </w:pPr>
      <w:r w:rsidRPr="00D52605">
        <w:rPr>
          <w:rFonts w:cs="Times New Roman"/>
          <w:szCs w:val="24"/>
        </w:rPr>
        <w:t>alapszabadság, pótszabadság</w:t>
      </w:r>
    </w:p>
    <w:p w:rsidR="00DA2F6C" w:rsidRPr="00D52605" w:rsidRDefault="00DA2F6C" w:rsidP="00DA2F6C">
      <w:pPr>
        <w:spacing w:after="0"/>
        <w:ind w:left="567"/>
        <w:rPr>
          <w:rFonts w:cs="Times New Roman"/>
          <w:szCs w:val="24"/>
        </w:rPr>
      </w:pPr>
      <w:r w:rsidRPr="00D52605">
        <w:rPr>
          <w:rFonts w:cs="Times New Roman"/>
          <w:szCs w:val="24"/>
        </w:rPr>
        <w:t>ügyfélkommunikációs ismeretek (szóbeli és írásbeli kommunikáció)</w:t>
      </w:r>
    </w:p>
    <w:p w:rsidR="00DA2F6C" w:rsidRPr="00D52605" w:rsidRDefault="00DA2F6C" w:rsidP="00DA2F6C">
      <w:pPr>
        <w:spacing w:after="0"/>
        <w:ind w:left="567"/>
        <w:rPr>
          <w:rFonts w:cs="Times New Roman"/>
          <w:szCs w:val="24"/>
        </w:rPr>
      </w:pPr>
      <w:r w:rsidRPr="00D52605">
        <w:rPr>
          <w:rFonts w:cs="Times New Roman"/>
          <w:szCs w:val="24"/>
        </w:rPr>
        <w:t>fogyasztóvédelmi előírások</w:t>
      </w:r>
    </w:p>
    <w:p w:rsidR="00DA2F6C" w:rsidRPr="00D52605" w:rsidRDefault="00DA2F6C" w:rsidP="00DA2F6C">
      <w:pPr>
        <w:spacing w:after="0"/>
        <w:ind w:left="567"/>
        <w:rPr>
          <w:rFonts w:cs="Times New Roman"/>
          <w:szCs w:val="24"/>
        </w:rPr>
      </w:pPr>
      <w:r w:rsidRPr="00D52605">
        <w:rPr>
          <w:rFonts w:cs="Times New Roman"/>
          <w:szCs w:val="24"/>
        </w:rPr>
        <w:t>a bemutatkozás és megszólítás alkalmazandó módjai</w:t>
      </w:r>
    </w:p>
    <w:p w:rsidR="00DA2F6C" w:rsidRPr="00D52605" w:rsidRDefault="00DA2F6C" w:rsidP="00DA2F6C">
      <w:pPr>
        <w:spacing w:after="0"/>
        <w:ind w:left="567"/>
        <w:rPr>
          <w:rFonts w:cs="Times New Roman"/>
          <w:szCs w:val="24"/>
        </w:rPr>
      </w:pPr>
      <w:r w:rsidRPr="00D52605">
        <w:rPr>
          <w:rFonts w:cs="Times New Roman"/>
          <w:szCs w:val="24"/>
        </w:rPr>
        <w:t>hivatalos/üzleti levél, elektronikus levél elkészítési szabályai</w:t>
      </w:r>
    </w:p>
    <w:p w:rsidR="00DA2F6C" w:rsidRPr="00D52605" w:rsidRDefault="00DA2F6C" w:rsidP="00DA2F6C">
      <w:pPr>
        <w:spacing w:after="0"/>
        <w:ind w:left="567"/>
        <w:rPr>
          <w:rFonts w:cs="Times New Roman"/>
        </w:rPr>
      </w:pPr>
      <w:r w:rsidRPr="00D52605">
        <w:rPr>
          <w:rFonts w:cs="Times New Roman"/>
          <w:szCs w:val="24"/>
        </w:rPr>
        <w:t>telefonálás szabályai</w:t>
      </w:r>
    </w:p>
    <w:p w:rsidR="00A23F09" w:rsidRPr="00D52605" w:rsidRDefault="00A23F09" w:rsidP="00A23F09">
      <w:pPr>
        <w:tabs>
          <w:tab w:val="left" w:pos="1418"/>
          <w:tab w:val="right" w:pos="9072"/>
        </w:tabs>
        <w:spacing w:after="0"/>
        <w:ind w:left="851"/>
        <w:rPr>
          <w:rFonts w:cs="Times New Roman"/>
        </w:rPr>
      </w:pPr>
    </w:p>
    <w:p w:rsidR="00A23F09" w:rsidRPr="00D52605" w:rsidRDefault="00DA2F6C"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Gazdasági társaságok</w:t>
      </w:r>
    </w:p>
    <w:p w:rsidR="00DA2F6C" w:rsidRPr="00D52605" w:rsidRDefault="00DA2F6C" w:rsidP="00DA2F6C">
      <w:pPr>
        <w:spacing w:after="0"/>
        <w:ind w:left="567"/>
        <w:rPr>
          <w:rFonts w:cs="Times New Roman"/>
          <w:szCs w:val="24"/>
        </w:rPr>
      </w:pPr>
      <w:r w:rsidRPr="00D52605">
        <w:rPr>
          <w:rFonts w:cs="Times New Roman"/>
          <w:szCs w:val="24"/>
        </w:rPr>
        <w:t>gazdasági társaságok csoportosítása</w:t>
      </w:r>
    </w:p>
    <w:p w:rsidR="00DA2F6C" w:rsidRPr="00D52605" w:rsidRDefault="00DA2F6C" w:rsidP="00DA2F6C">
      <w:pPr>
        <w:spacing w:after="0"/>
        <w:ind w:left="567"/>
        <w:rPr>
          <w:rFonts w:cs="Times New Roman"/>
          <w:szCs w:val="24"/>
        </w:rPr>
      </w:pPr>
      <w:r w:rsidRPr="00D52605">
        <w:rPr>
          <w:rFonts w:cs="Times New Roman"/>
          <w:szCs w:val="24"/>
        </w:rPr>
        <w:t>gazdasági társaságok közös szabályai</w:t>
      </w:r>
    </w:p>
    <w:p w:rsidR="00DA2F6C" w:rsidRPr="00D52605" w:rsidRDefault="00DA2F6C" w:rsidP="00DA2F6C">
      <w:pPr>
        <w:spacing w:after="0"/>
        <w:ind w:left="567"/>
        <w:rPr>
          <w:rFonts w:cs="Times New Roman"/>
          <w:szCs w:val="24"/>
        </w:rPr>
      </w:pPr>
      <w:r w:rsidRPr="00D52605">
        <w:rPr>
          <w:rFonts w:cs="Times New Roman"/>
          <w:szCs w:val="24"/>
        </w:rPr>
        <w:t>létesítő okiratok fajtái, tartalmi követelményei</w:t>
      </w:r>
    </w:p>
    <w:p w:rsidR="00DA2F6C" w:rsidRPr="00D52605" w:rsidRDefault="00DA2F6C" w:rsidP="00DA2F6C">
      <w:pPr>
        <w:spacing w:after="0"/>
        <w:ind w:left="567"/>
        <w:rPr>
          <w:rFonts w:cs="Times New Roman"/>
          <w:szCs w:val="24"/>
        </w:rPr>
      </w:pPr>
      <w:r w:rsidRPr="00D52605">
        <w:rPr>
          <w:rFonts w:cs="Times New Roman"/>
          <w:szCs w:val="24"/>
        </w:rPr>
        <w:t>gazdasági társaságok vezető tisztségviselőire vonatkozó szabályok</w:t>
      </w:r>
    </w:p>
    <w:p w:rsidR="00DA2F6C" w:rsidRPr="00D52605" w:rsidRDefault="00DA2F6C" w:rsidP="00DA2F6C">
      <w:pPr>
        <w:spacing w:after="0"/>
        <w:ind w:left="567"/>
        <w:rPr>
          <w:rFonts w:cs="Times New Roman"/>
          <w:szCs w:val="24"/>
        </w:rPr>
      </w:pPr>
      <w:r w:rsidRPr="00D52605">
        <w:rPr>
          <w:rFonts w:cs="Times New Roman"/>
          <w:szCs w:val="24"/>
        </w:rPr>
        <w:t>az egyes társaságok tőkeigénye</w:t>
      </w:r>
    </w:p>
    <w:p w:rsidR="00DA2F6C" w:rsidRPr="00D52605" w:rsidRDefault="00DA2F6C" w:rsidP="00DA2F6C">
      <w:pPr>
        <w:spacing w:after="0"/>
        <w:ind w:left="567"/>
        <w:rPr>
          <w:rFonts w:cs="Times New Roman"/>
          <w:szCs w:val="24"/>
        </w:rPr>
      </w:pPr>
      <w:r w:rsidRPr="00D52605">
        <w:rPr>
          <w:rFonts w:cs="Times New Roman"/>
          <w:szCs w:val="24"/>
        </w:rPr>
        <w:t>korlátolt felelősségű társaság fogalma, alapítása, működése</w:t>
      </w:r>
    </w:p>
    <w:p w:rsidR="00DA2F6C" w:rsidRPr="00D52605" w:rsidRDefault="00DA2F6C" w:rsidP="00DA2F6C">
      <w:pPr>
        <w:spacing w:after="0"/>
        <w:ind w:left="567"/>
        <w:rPr>
          <w:rFonts w:cs="Times New Roman"/>
          <w:szCs w:val="24"/>
        </w:rPr>
      </w:pPr>
      <w:r w:rsidRPr="00D52605">
        <w:rPr>
          <w:rFonts w:cs="Times New Roman"/>
          <w:szCs w:val="24"/>
        </w:rPr>
        <w:t>az ügyvezető, a taggyűlés hatásköre</w:t>
      </w:r>
    </w:p>
    <w:p w:rsidR="00DA2F6C" w:rsidRPr="00D52605" w:rsidRDefault="00DA2F6C" w:rsidP="00DA2F6C">
      <w:pPr>
        <w:spacing w:after="0"/>
        <w:ind w:left="567"/>
        <w:rPr>
          <w:rFonts w:cs="Times New Roman"/>
          <w:szCs w:val="24"/>
        </w:rPr>
      </w:pPr>
      <w:r w:rsidRPr="00D52605">
        <w:rPr>
          <w:rFonts w:cs="Times New Roman"/>
          <w:szCs w:val="24"/>
        </w:rPr>
        <w:t>részvénytársaság fogalma, alapítása</w:t>
      </w:r>
    </w:p>
    <w:p w:rsidR="00DA2F6C" w:rsidRPr="00D52605" w:rsidRDefault="00DA2F6C" w:rsidP="00DA2F6C">
      <w:pPr>
        <w:spacing w:after="0"/>
        <w:ind w:left="567"/>
        <w:rPr>
          <w:rFonts w:cs="Times New Roman"/>
          <w:szCs w:val="24"/>
        </w:rPr>
      </w:pPr>
      <w:r w:rsidRPr="00D52605">
        <w:rPr>
          <w:rFonts w:cs="Times New Roman"/>
          <w:szCs w:val="24"/>
        </w:rPr>
        <w:t>a részvénytársaság működési formáinak meghatározása</w:t>
      </w:r>
    </w:p>
    <w:p w:rsidR="00DA2F6C" w:rsidRPr="00D52605" w:rsidRDefault="00DA2F6C" w:rsidP="00DA2F6C">
      <w:pPr>
        <w:spacing w:after="0"/>
        <w:ind w:left="567"/>
        <w:rPr>
          <w:rFonts w:cs="Times New Roman"/>
          <w:szCs w:val="24"/>
        </w:rPr>
      </w:pPr>
      <w:r w:rsidRPr="00D52605">
        <w:rPr>
          <w:rFonts w:cs="Times New Roman"/>
          <w:szCs w:val="24"/>
        </w:rPr>
        <w:t>különbség a nyilvánosan, illetve zártkörűen működő részvénytársaság között</w:t>
      </w:r>
    </w:p>
    <w:p w:rsidR="00DA2F6C" w:rsidRPr="00D52605" w:rsidRDefault="00DA2F6C" w:rsidP="00DA2F6C">
      <w:pPr>
        <w:spacing w:after="0"/>
        <w:ind w:left="567"/>
        <w:rPr>
          <w:rFonts w:cs="Times New Roman"/>
          <w:szCs w:val="24"/>
        </w:rPr>
      </w:pPr>
      <w:r w:rsidRPr="00D52605">
        <w:rPr>
          <w:rFonts w:cs="Times New Roman"/>
          <w:szCs w:val="24"/>
        </w:rPr>
        <w:t>a részvény fogalma, jellemzői fajtái, osztalék</w:t>
      </w:r>
    </w:p>
    <w:p w:rsidR="00DA2F6C" w:rsidRPr="00D52605" w:rsidRDefault="00DA2F6C" w:rsidP="00DA2F6C">
      <w:pPr>
        <w:spacing w:after="0"/>
        <w:ind w:left="567"/>
        <w:rPr>
          <w:rFonts w:cs="Times New Roman"/>
          <w:szCs w:val="24"/>
        </w:rPr>
      </w:pPr>
      <w:r w:rsidRPr="00D52605">
        <w:rPr>
          <w:rFonts w:cs="Times New Roman"/>
          <w:szCs w:val="24"/>
        </w:rPr>
        <w:t>betéti társaság fogalma, alapítása, működése</w:t>
      </w:r>
    </w:p>
    <w:p w:rsidR="00DA2F6C" w:rsidRPr="00D52605" w:rsidRDefault="00DA2F6C" w:rsidP="00DA2F6C">
      <w:pPr>
        <w:spacing w:after="0"/>
        <w:ind w:left="567"/>
        <w:rPr>
          <w:rFonts w:cs="Times New Roman"/>
          <w:szCs w:val="24"/>
        </w:rPr>
      </w:pPr>
      <w:r w:rsidRPr="00D52605">
        <w:rPr>
          <w:rFonts w:cs="Times New Roman"/>
          <w:szCs w:val="24"/>
        </w:rPr>
        <w:t>hasonlóság, különbség a betéti társaság és az egyéni vállalkozás között</w:t>
      </w:r>
    </w:p>
    <w:p w:rsidR="00DA2F6C" w:rsidRPr="00D52605" w:rsidRDefault="00DA2F6C" w:rsidP="00DA2F6C">
      <w:pPr>
        <w:spacing w:after="0"/>
        <w:ind w:left="567"/>
        <w:rPr>
          <w:rFonts w:cs="Times New Roman"/>
          <w:szCs w:val="24"/>
        </w:rPr>
      </w:pPr>
      <w:r w:rsidRPr="00D52605">
        <w:rPr>
          <w:rFonts w:cs="Times New Roman"/>
          <w:szCs w:val="24"/>
        </w:rPr>
        <w:t>gazdasági társaságok megszüntetése, végelszámolás, felszámolás</w:t>
      </w:r>
    </w:p>
    <w:p w:rsidR="00DA2F6C" w:rsidRPr="00D52605" w:rsidRDefault="00DA2F6C" w:rsidP="00DA2F6C">
      <w:pPr>
        <w:spacing w:after="0"/>
        <w:ind w:left="567"/>
        <w:rPr>
          <w:rFonts w:cs="Times New Roman"/>
          <w:szCs w:val="24"/>
        </w:rPr>
      </w:pPr>
      <w:r w:rsidRPr="00D52605">
        <w:rPr>
          <w:rFonts w:cs="Times New Roman"/>
          <w:szCs w:val="24"/>
        </w:rPr>
        <w:t>egyéni vállalkozás alapítása, működése</w:t>
      </w:r>
    </w:p>
    <w:p w:rsidR="00DA2F6C" w:rsidRPr="00D52605" w:rsidRDefault="00DA2F6C" w:rsidP="00DA2F6C">
      <w:pPr>
        <w:spacing w:after="0"/>
        <w:ind w:left="567"/>
        <w:rPr>
          <w:rFonts w:cs="Times New Roman"/>
          <w:szCs w:val="24"/>
        </w:rPr>
      </w:pPr>
      <w:r w:rsidRPr="00D52605">
        <w:rPr>
          <w:rFonts w:cs="Times New Roman"/>
          <w:szCs w:val="24"/>
        </w:rPr>
        <w:t>az egyéni vállalkozás alapítását kizáró okok</w:t>
      </w:r>
    </w:p>
    <w:p w:rsidR="00DA2F6C" w:rsidRPr="00D52605" w:rsidRDefault="00DA2F6C" w:rsidP="00DA2F6C">
      <w:pPr>
        <w:spacing w:after="0"/>
        <w:ind w:left="567"/>
        <w:rPr>
          <w:rFonts w:cs="Times New Roman"/>
          <w:szCs w:val="24"/>
        </w:rPr>
      </w:pPr>
      <w:r w:rsidRPr="00D52605">
        <w:rPr>
          <w:rFonts w:cs="Times New Roman"/>
          <w:szCs w:val="24"/>
        </w:rPr>
        <w:t>az egyéni vállalkozás működésének jellemzői</w:t>
      </w:r>
    </w:p>
    <w:p w:rsidR="00DA2F6C" w:rsidRPr="00D52605" w:rsidRDefault="00DA2F6C" w:rsidP="00DA2F6C">
      <w:pPr>
        <w:spacing w:after="0"/>
        <w:ind w:left="567"/>
        <w:rPr>
          <w:rFonts w:cs="Times New Roman"/>
        </w:rPr>
      </w:pPr>
      <w:r w:rsidRPr="00D52605">
        <w:rPr>
          <w:rFonts w:cs="Times New Roman"/>
          <w:szCs w:val="24"/>
        </w:rPr>
        <w:t>egyéni vállalkozás megszűnése, megszüntetése</w:t>
      </w:r>
    </w:p>
    <w:p w:rsidR="00A23F09" w:rsidRPr="00D52605" w:rsidRDefault="00A23F09" w:rsidP="00A23F09">
      <w:pPr>
        <w:tabs>
          <w:tab w:val="left" w:pos="1418"/>
          <w:tab w:val="right" w:pos="9072"/>
        </w:tabs>
        <w:spacing w:after="0"/>
        <w:ind w:left="851"/>
        <w:rPr>
          <w:rFonts w:cs="Times New Roman"/>
        </w:rPr>
      </w:pPr>
    </w:p>
    <w:p w:rsidR="00A23F09" w:rsidRPr="00D52605" w:rsidRDefault="00D50AB0"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Fogyasztóvédelmi ismeretek</w:t>
      </w:r>
    </w:p>
    <w:p w:rsidR="00D50AB0" w:rsidRPr="00D52605" w:rsidRDefault="00D50AB0" w:rsidP="00D50AB0">
      <w:pPr>
        <w:pStyle w:val="Listaszerbekezds"/>
        <w:tabs>
          <w:tab w:val="left" w:pos="1418"/>
          <w:tab w:val="right" w:pos="9072"/>
        </w:tabs>
        <w:spacing w:after="0"/>
        <w:ind w:left="360"/>
        <w:rPr>
          <w:rFonts w:cs="Times New Roman"/>
          <w:b/>
        </w:rPr>
      </w:pPr>
      <w:r w:rsidRPr="00D52605">
        <w:rPr>
          <w:rFonts w:cs="Times New Roman"/>
          <w:b/>
        </w:rPr>
        <w:t>Alapfogalmak</w:t>
      </w:r>
    </w:p>
    <w:p w:rsidR="00D50AB0" w:rsidRPr="00D52605" w:rsidRDefault="00D50AB0" w:rsidP="00D50AB0">
      <w:pPr>
        <w:pStyle w:val="Listaszerbekezds"/>
        <w:tabs>
          <w:tab w:val="left" w:pos="1418"/>
          <w:tab w:val="right" w:pos="9072"/>
        </w:tabs>
        <w:spacing w:after="0"/>
        <w:ind w:left="360"/>
        <w:rPr>
          <w:rFonts w:cs="Times New Roman"/>
          <w:b/>
        </w:rPr>
      </w:pPr>
    </w:p>
    <w:p w:rsidR="00D50AB0" w:rsidRPr="00D52605" w:rsidRDefault="00D50AB0" w:rsidP="00D50AB0">
      <w:pPr>
        <w:pStyle w:val="Listaszerbekezds"/>
        <w:spacing w:after="0"/>
        <w:ind w:left="360"/>
        <w:rPr>
          <w:rFonts w:cs="Times New Roman"/>
          <w:szCs w:val="24"/>
        </w:rPr>
      </w:pPr>
      <w:r w:rsidRPr="00D52605">
        <w:rPr>
          <w:rFonts w:cs="Times New Roman"/>
          <w:szCs w:val="24"/>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r w:rsidRPr="00D52605">
        <w:rPr>
          <w:rFonts w:cs="Times New Roman"/>
          <w:szCs w:val="24"/>
        </w:rPr>
        <w:t>Fogyasztó (Fgytv. 2. § a) pont)</w:t>
      </w:r>
    </w:p>
    <w:p w:rsidR="00D50AB0" w:rsidRPr="00D52605" w:rsidRDefault="00D50AB0" w:rsidP="00D50AB0">
      <w:pPr>
        <w:pStyle w:val="Listaszerbekezds"/>
        <w:spacing w:after="0"/>
        <w:ind w:left="360"/>
        <w:rPr>
          <w:rFonts w:cs="Times New Roman"/>
          <w:szCs w:val="24"/>
        </w:rPr>
      </w:pPr>
      <w:r w:rsidRPr="00D52605">
        <w:rPr>
          <w:rFonts w:cs="Times New Roman"/>
          <w:szCs w:val="24"/>
        </w:rPr>
        <w:t>Vállalkozás (Fgytv. 2. § b) pont)</w:t>
      </w:r>
    </w:p>
    <w:p w:rsidR="00D50AB0" w:rsidRPr="00D52605" w:rsidRDefault="00D50AB0" w:rsidP="00D50AB0">
      <w:pPr>
        <w:pStyle w:val="Listaszerbekezds"/>
        <w:spacing w:after="0"/>
        <w:ind w:left="360"/>
        <w:rPr>
          <w:rFonts w:cs="Times New Roman"/>
          <w:szCs w:val="24"/>
        </w:rPr>
      </w:pPr>
      <w:r w:rsidRPr="00D52605">
        <w:rPr>
          <w:rFonts w:cs="Times New Roman"/>
          <w:szCs w:val="24"/>
        </w:rPr>
        <w:t>Termék és szolgáltatás (Fgytv. 2. § f) és g) pont)</w:t>
      </w:r>
    </w:p>
    <w:p w:rsidR="00D50AB0" w:rsidRPr="00D52605" w:rsidRDefault="00D50AB0" w:rsidP="00D50AB0">
      <w:pPr>
        <w:pStyle w:val="Listaszerbekezds"/>
        <w:spacing w:after="0"/>
        <w:ind w:left="360"/>
        <w:rPr>
          <w:rFonts w:cs="Times New Roman"/>
          <w:szCs w:val="24"/>
        </w:rPr>
      </w:pPr>
      <w:r w:rsidRPr="00D52605">
        <w:rPr>
          <w:rFonts w:cs="Times New Roman"/>
          <w:szCs w:val="24"/>
        </w:rPr>
        <w:t>Eladási ár és egységár (Fgytv. 2. § m) és n) pont)</w:t>
      </w: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r w:rsidRPr="00D52605">
        <w:rPr>
          <w:rFonts w:cs="Times New Roman"/>
          <w:szCs w:val="24"/>
        </w:rPr>
        <w:t>Az ár feltüntetése (feltüntetés módja, több ár feltüntetése, Fgytv. 14. §)</w:t>
      </w: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r w:rsidRPr="00D52605">
        <w:rPr>
          <w:rFonts w:cs="Times New Roman"/>
          <w:szCs w:val="24"/>
        </w:rPr>
        <w:t>Gyermek- és fiatalkorúak védelmét szolgáló előírások (alkohol, dohánytermék, szexuális termék kiszolgálásának tilalma, Fgytv. 16/A. §)</w:t>
      </w: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r w:rsidRPr="00D52605">
        <w:rPr>
          <w:rFonts w:cs="Times New Roman"/>
          <w:szCs w:val="24"/>
        </w:rPr>
        <w:t>Panaszkezelés, ügyfélszolgálat (panasztételi lehetőségek, szóbeli, írásbeli panasz, jegyzőkönyv felvétele, válaszadás módja és ideje, Fgytv. 17/A. §)</w:t>
      </w: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r w:rsidRPr="00D52605">
        <w:rPr>
          <w:rFonts w:cs="Times New Roman"/>
          <w:szCs w:val="24"/>
        </w:rPr>
        <w:t>Békéltető testület (alternatív vitarendezés lényege, fogalma, feladatai, Fgytv. 2. § o) pont és 18. §)</w:t>
      </w: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r w:rsidRPr="00D52605">
        <w:rPr>
          <w:rFonts w:cs="Times New Roman"/>
          <w:szCs w:val="24"/>
        </w:rPr>
        <w:t>Fogyasztói érdekek képviseletét ellátó egyesületek (fogalma, feladatai, Fgytv. 2. § e) pont és 45. §)</w:t>
      </w:r>
    </w:p>
    <w:p w:rsidR="00D50AB0" w:rsidRPr="00D52605" w:rsidRDefault="00D50AB0" w:rsidP="00D50AB0">
      <w:pPr>
        <w:pStyle w:val="Listaszerbekezds"/>
        <w:spacing w:after="0"/>
        <w:ind w:left="360"/>
        <w:rPr>
          <w:rFonts w:cs="Times New Roman"/>
          <w:szCs w:val="24"/>
        </w:rPr>
      </w:pPr>
      <w:r w:rsidRPr="00D52605">
        <w:rPr>
          <w:rFonts w:cs="Times New Roman"/>
          <w:szCs w:val="24"/>
        </w:rPr>
        <w:t xml:space="preserve">Piacfelügyeleti alapfogalmak </w:t>
      </w:r>
    </w:p>
    <w:p w:rsidR="00D50AB0" w:rsidRPr="00D52605" w:rsidRDefault="00D50AB0" w:rsidP="00D50AB0">
      <w:pPr>
        <w:pStyle w:val="Listaszerbekezds"/>
        <w:spacing w:after="0"/>
        <w:ind w:left="360"/>
        <w:rPr>
          <w:rFonts w:cs="Times New Roman"/>
          <w:szCs w:val="24"/>
        </w:rPr>
      </w:pPr>
      <w:r w:rsidRPr="00D52605">
        <w:rPr>
          <w:rFonts w:cs="Times New Roman"/>
          <w:szCs w:val="24"/>
        </w:rPr>
        <w:t>Biztonságos termék (Pftv. 2. § 1. pont)</w:t>
      </w:r>
    </w:p>
    <w:p w:rsidR="00D50AB0" w:rsidRPr="00D52605" w:rsidRDefault="00D50AB0" w:rsidP="00D50AB0">
      <w:pPr>
        <w:pStyle w:val="Listaszerbekezds"/>
        <w:spacing w:after="0"/>
        <w:ind w:left="360"/>
        <w:rPr>
          <w:rFonts w:cs="Times New Roman"/>
          <w:szCs w:val="24"/>
        </w:rPr>
      </w:pPr>
      <w:r w:rsidRPr="00D52605">
        <w:rPr>
          <w:rFonts w:cs="Times New Roman"/>
          <w:szCs w:val="24"/>
        </w:rPr>
        <w:t>CE megfelelőségi jelölés (Pftv. 2. § 2. pont és 6. §)</w:t>
      </w:r>
    </w:p>
    <w:p w:rsidR="00D50AB0" w:rsidRPr="00D52605" w:rsidRDefault="00D50AB0" w:rsidP="00D50AB0">
      <w:pPr>
        <w:pStyle w:val="Listaszerbekezds"/>
        <w:spacing w:after="0"/>
        <w:ind w:left="360"/>
        <w:rPr>
          <w:rFonts w:cs="Times New Roman"/>
          <w:szCs w:val="24"/>
        </w:rPr>
      </w:pPr>
      <w:r w:rsidRPr="00D52605">
        <w:rPr>
          <w:rFonts w:cs="Times New Roman"/>
          <w:szCs w:val="24"/>
        </w:rPr>
        <w:t>Kereskedelmi törvény fogyasztóvédelmi rendelkezései</w:t>
      </w:r>
    </w:p>
    <w:p w:rsidR="00D50AB0" w:rsidRPr="00D52605" w:rsidRDefault="00D50AB0" w:rsidP="00D50AB0">
      <w:pPr>
        <w:pStyle w:val="Listaszerbekezds"/>
        <w:spacing w:after="0"/>
        <w:ind w:left="360"/>
        <w:rPr>
          <w:rFonts w:cs="Times New Roman"/>
          <w:szCs w:val="24"/>
        </w:rPr>
      </w:pPr>
      <w:r w:rsidRPr="00D52605">
        <w:rPr>
          <w:rFonts w:cs="Times New Roman"/>
          <w:szCs w:val="24"/>
        </w:rPr>
        <w:t>Méret, súly, használhatóság ellenőrzése [Kertv. 5. § (2) bekezdés]</w:t>
      </w:r>
    </w:p>
    <w:p w:rsidR="00D50AB0" w:rsidRPr="00D52605" w:rsidRDefault="00D50AB0" w:rsidP="00D50AB0">
      <w:pPr>
        <w:pStyle w:val="Listaszerbekezds"/>
        <w:spacing w:after="0"/>
        <w:ind w:left="360"/>
        <w:rPr>
          <w:rFonts w:cs="Times New Roman"/>
          <w:szCs w:val="24"/>
        </w:rPr>
      </w:pPr>
      <w:r w:rsidRPr="00D52605">
        <w:rPr>
          <w:rFonts w:cs="Times New Roman"/>
          <w:szCs w:val="24"/>
        </w:rPr>
        <w:t>Vásárlók könyve vezetése [Kertv. 5. § (4) bekezdés]</w:t>
      </w:r>
    </w:p>
    <w:p w:rsidR="00D50AB0" w:rsidRPr="00D52605" w:rsidRDefault="00D50AB0" w:rsidP="00D50AB0">
      <w:pPr>
        <w:pStyle w:val="Listaszerbekezds"/>
        <w:spacing w:after="0"/>
        <w:ind w:left="360"/>
        <w:rPr>
          <w:rFonts w:cs="Times New Roman"/>
          <w:szCs w:val="24"/>
        </w:rPr>
      </w:pPr>
      <w:r w:rsidRPr="00D52605">
        <w:rPr>
          <w:rFonts w:cs="Times New Roman"/>
          <w:szCs w:val="24"/>
        </w:rPr>
        <w:t>Üzlet nyitvatartásáról szóló tájékoztatás [Kertv. 6. § (2) bekezdés b) pont]</w:t>
      </w:r>
    </w:p>
    <w:p w:rsidR="00D50AB0" w:rsidRPr="00D52605" w:rsidRDefault="00D50AB0" w:rsidP="00D50AB0">
      <w:pPr>
        <w:pStyle w:val="Listaszerbekezds"/>
        <w:spacing w:after="0"/>
        <w:ind w:left="360"/>
        <w:rPr>
          <w:rFonts w:cs="Times New Roman"/>
          <w:szCs w:val="24"/>
        </w:rPr>
      </w:pPr>
      <w:r w:rsidRPr="00D52605">
        <w:rPr>
          <w:rFonts w:cs="Times New Roman"/>
          <w:szCs w:val="24"/>
        </w:rPr>
        <w:t>üzlethelyiségen kívüli és távollevők közötti ügyletekhez (e-kereskedelemhez) kapcsolódó fogyasztóvédelmi előírások [kötelező tájékoztatás, elállási jog, 45/2014. (II. 26.) Korm. rendelet 11. §, 20. §]</w:t>
      </w: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r w:rsidRPr="00D52605">
        <w:rPr>
          <w:rFonts w:cs="Times New Roman"/>
          <w:szCs w:val="24"/>
        </w:rPr>
        <w:t>Szavatosságra és jótállásra vonatkozó tudnivalók</w:t>
      </w:r>
    </w:p>
    <w:p w:rsidR="00D50AB0" w:rsidRPr="00D52605" w:rsidRDefault="00D50AB0" w:rsidP="00D50AB0">
      <w:pPr>
        <w:pStyle w:val="Listaszerbekezds"/>
        <w:spacing w:after="0"/>
        <w:ind w:left="360"/>
        <w:rPr>
          <w:rFonts w:cs="Times New Roman"/>
          <w:szCs w:val="24"/>
        </w:rPr>
      </w:pPr>
      <w:r w:rsidRPr="00D52605">
        <w:rPr>
          <w:rFonts w:cs="Times New Roman"/>
          <w:szCs w:val="24"/>
        </w:rPr>
        <w:t>Kellékszavatosság (fogalom, Ptk. 6:159.§-6:167. §)</w:t>
      </w:r>
    </w:p>
    <w:p w:rsidR="00D50AB0" w:rsidRPr="00D52605" w:rsidRDefault="00D50AB0" w:rsidP="00D50AB0">
      <w:pPr>
        <w:pStyle w:val="Listaszerbekezds"/>
        <w:spacing w:after="0"/>
        <w:ind w:left="360"/>
        <w:rPr>
          <w:rFonts w:cs="Times New Roman"/>
          <w:szCs w:val="24"/>
        </w:rPr>
      </w:pPr>
      <w:r w:rsidRPr="00D52605">
        <w:rPr>
          <w:rFonts w:cs="Times New Roman"/>
          <w:szCs w:val="24"/>
        </w:rPr>
        <w:t>Jótállás (fogalom, Ptk. 6:171.§-6:173. §)</w:t>
      </w:r>
    </w:p>
    <w:p w:rsidR="00D50AB0" w:rsidRPr="00D52605" w:rsidRDefault="00D50AB0" w:rsidP="00D50AB0">
      <w:pPr>
        <w:pStyle w:val="Listaszerbekezds"/>
        <w:spacing w:after="0"/>
        <w:ind w:left="360"/>
        <w:rPr>
          <w:rFonts w:cs="Times New Roman"/>
          <w:szCs w:val="24"/>
        </w:rPr>
      </w:pPr>
      <w:r w:rsidRPr="00D52605">
        <w:rPr>
          <w:rFonts w:cs="Times New Roman"/>
          <w:szCs w:val="24"/>
        </w:rPr>
        <w:t>egyes tartós fogyasztási cikkekre vonatkozó kötelező jótállás [értékhatár, jótállási idő, érintett termékek, 151/2003. (IX. 22.) Korm. rendelet 2. §, 3. §, melléket]</w:t>
      </w:r>
    </w:p>
    <w:p w:rsidR="00D50AB0" w:rsidRPr="00D52605" w:rsidRDefault="00D50AB0" w:rsidP="00D50AB0">
      <w:pPr>
        <w:pStyle w:val="Listaszerbekezds"/>
        <w:spacing w:after="0"/>
        <w:ind w:left="360"/>
        <w:rPr>
          <w:rFonts w:cs="Times New Roman"/>
          <w:szCs w:val="24"/>
        </w:rPr>
      </w:pPr>
      <w:r w:rsidRPr="00D52605">
        <w:rPr>
          <w:rFonts w:cs="Times New Roman"/>
          <w:szCs w:val="24"/>
        </w:rPr>
        <w:t>egyes javító-karbantartó szolgáltatásokra vonatkozó kötelező jótállás [értékhatár, jótállási idő, érintett szolgáltatások, 249/2004. (VIII. 27.) Korm. rendelet 1. §, melléket]</w:t>
      </w:r>
    </w:p>
    <w:p w:rsidR="00D50AB0" w:rsidRPr="00D52605" w:rsidRDefault="00D50AB0" w:rsidP="00D50AB0">
      <w:pPr>
        <w:pStyle w:val="Listaszerbekezds"/>
        <w:spacing w:after="0"/>
        <w:ind w:left="360"/>
        <w:rPr>
          <w:rFonts w:cs="Times New Roman"/>
          <w:szCs w:val="24"/>
        </w:rPr>
      </w:pPr>
      <w:r w:rsidRPr="00D52605">
        <w:rPr>
          <w:rFonts w:cs="Times New Roman"/>
          <w:szCs w:val="24"/>
        </w:rPr>
        <w:t>szavatossági, jótállási igények intézése [jegyzőkönyv, kijavítás vagy kicserélés ideje, 19/2014. (IV. 29.) NGM rendelet 4. §, 5. § ]</w:t>
      </w: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p>
    <w:p w:rsidR="00D50AB0" w:rsidRPr="00D52605" w:rsidRDefault="00D50AB0" w:rsidP="00D50AB0">
      <w:pPr>
        <w:pStyle w:val="Listaszerbekezds"/>
        <w:spacing w:after="0"/>
        <w:ind w:left="360"/>
        <w:rPr>
          <w:rFonts w:cs="Times New Roman"/>
          <w:szCs w:val="24"/>
        </w:rPr>
      </w:pPr>
      <w:r w:rsidRPr="00D52605">
        <w:rPr>
          <w:rFonts w:cs="Times New Roman"/>
          <w:szCs w:val="24"/>
        </w:rPr>
        <w:t>A tananyagban szereplő jogszabályok</w:t>
      </w:r>
    </w:p>
    <w:p w:rsidR="00D50AB0" w:rsidRPr="00D52605" w:rsidRDefault="00D50AB0" w:rsidP="00D50AB0">
      <w:pPr>
        <w:pStyle w:val="Listaszerbekezds"/>
        <w:spacing w:after="0"/>
        <w:ind w:left="360"/>
        <w:rPr>
          <w:rFonts w:cs="Times New Roman"/>
          <w:szCs w:val="24"/>
        </w:rPr>
      </w:pPr>
      <w:r w:rsidRPr="00D52605">
        <w:rPr>
          <w:rFonts w:cs="Times New Roman"/>
          <w:szCs w:val="24"/>
        </w:rPr>
        <w:t>A fogyasztóvédelemről szóló 1997. évi CLV. törvény (Fgytv.)</w:t>
      </w:r>
    </w:p>
    <w:p w:rsidR="00D50AB0" w:rsidRPr="00D52605" w:rsidRDefault="00D50AB0" w:rsidP="00D50AB0">
      <w:pPr>
        <w:pStyle w:val="Listaszerbekezds"/>
        <w:spacing w:after="0"/>
        <w:ind w:left="360"/>
        <w:rPr>
          <w:rFonts w:cs="Times New Roman"/>
          <w:szCs w:val="24"/>
        </w:rPr>
      </w:pPr>
      <w:r w:rsidRPr="00D52605">
        <w:rPr>
          <w:rFonts w:cs="Times New Roman"/>
          <w:szCs w:val="24"/>
        </w:rPr>
        <w:t>A termékek piacfelügyeletéről szóló 2012. évi LXXVIII. törvény (Pftv.)</w:t>
      </w:r>
    </w:p>
    <w:p w:rsidR="00D50AB0" w:rsidRPr="00D52605" w:rsidRDefault="00D50AB0" w:rsidP="00D50AB0">
      <w:pPr>
        <w:pStyle w:val="Listaszerbekezds"/>
        <w:spacing w:after="0"/>
        <w:ind w:left="360"/>
        <w:rPr>
          <w:rFonts w:cs="Times New Roman"/>
          <w:szCs w:val="24"/>
        </w:rPr>
      </w:pPr>
      <w:r w:rsidRPr="00D52605">
        <w:rPr>
          <w:rFonts w:cs="Times New Roman"/>
          <w:szCs w:val="24"/>
        </w:rPr>
        <w:t>A kereskedelemről szóló 2005. évi CLXIV. törvény (Kertv.)</w:t>
      </w:r>
    </w:p>
    <w:p w:rsidR="00D50AB0" w:rsidRPr="00D52605" w:rsidRDefault="00D50AB0" w:rsidP="00D50AB0">
      <w:pPr>
        <w:pStyle w:val="Listaszerbekezds"/>
        <w:spacing w:after="0"/>
        <w:ind w:left="360"/>
        <w:rPr>
          <w:rFonts w:cs="Times New Roman"/>
          <w:szCs w:val="24"/>
        </w:rPr>
      </w:pPr>
      <w:r w:rsidRPr="00D52605">
        <w:rPr>
          <w:rFonts w:cs="Times New Roman"/>
          <w:szCs w:val="24"/>
        </w:rPr>
        <w:t xml:space="preserve">A Polgári Törvénykönyvről szóló 2013. évi V. törvény (Ptk.) </w:t>
      </w:r>
    </w:p>
    <w:p w:rsidR="00D50AB0" w:rsidRPr="00D52605" w:rsidRDefault="00D50AB0" w:rsidP="00D50AB0">
      <w:pPr>
        <w:pStyle w:val="Listaszerbekezds"/>
        <w:spacing w:after="0"/>
        <w:ind w:left="360"/>
        <w:rPr>
          <w:rFonts w:cs="Times New Roman"/>
          <w:szCs w:val="24"/>
        </w:rPr>
      </w:pPr>
      <w:r w:rsidRPr="00D52605">
        <w:rPr>
          <w:rFonts w:cs="Times New Roman"/>
          <w:szCs w:val="24"/>
        </w:rPr>
        <w:t>A fogyasztó és a vállalkozás közötti szerződések részletes szabályairól szóló 45/2014. (II. 26.) Korm. rendelet</w:t>
      </w:r>
    </w:p>
    <w:p w:rsidR="00D50AB0" w:rsidRPr="00D52605" w:rsidRDefault="00D50AB0" w:rsidP="00D50AB0">
      <w:pPr>
        <w:pStyle w:val="Listaszerbekezds"/>
        <w:spacing w:after="0"/>
        <w:ind w:left="360"/>
        <w:rPr>
          <w:rFonts w:cs="Times New Roman"/>
          <w:szCs w:val="24"/>
        </w:rPr>
      </w:pPr>
      <w:r w:rsidRPr="00D52605">
        <w:rPr>
          <w:rFonts w:cs="Times New Roman"/>
          <w:szCs w:val="24"/>
        </w:rPr>
        <w:t>Az egyes tartós fogyasztási cikkekre vonatkozó kötelező jótállásról szóló 151/2003. (IX. 22.) Korm. rendelet</w:t>
      </w:r>
    </w:p>
    <w:p w:rsidR="00D50AB0" w:rsidRPr="00D52605" w:rsidRDefault="00D50AB0" w:rsidP="00D50AB0">
      <w:pPr>
        <w:pStyle w:val="Listaszerbekezds"/>
        <w:spacing w:after="0"/>
        <w:ind w:left="360"/>
        <w:rPr>
          <w:rFonts w:cs="Times New Roman"/>
          <w:szCs w:val="24"/>
        </w:rPr>
      </w:pPr>
      <w:r w:rsidRPr="00D52605">
        <w:rPr>
          <w:rFonts w:cs="Times New Roman"/>
          <w:szCs w:val="24"/>
        </w:rPr>
        <w:t>Az egyes javító-karbantartó szolgáltatásokra vonatkozó kötelező jótállásról szóló 249/2004. (VIII. 27.) Korm. rendelet</w:t>
      </w:r>
    </w:p>
    <w:p w:rsidR="00D50AB0" w:rsidRPr="00D52605" w:rsidRDefault="00D50AB0" w:rsidP="00D50AB0">
      <w:pPr>
        <w:pStyle w:val="Listaszerbekezds"/>
        <w:spacing w:after="0"/>
        <w:ind w:left="360"/>
        <w:rPr>
          <w:rFonts w:cs="Times New Roman"/>
          <w:szCs w:val="24"/>
        </w:rPr>
      </w:pPr>
      <w:r w:rsidRPr="00D52605">
        <w:rPr>
          <w:rFonts w:cs="Times New Roman"/>
          <w:szCs w:val="24"/>
        </w:rPr>
        <w:t>A fogyasztó és vállalkozás közötti szerződés keretében eladott dolgokra vonatkozó szavatossági és jótállási igények intézésének eljárási szabályairól szóló 19/2014. (IV. 29.) NGM rendelet</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D50AB0" w:rsidRPr="00D52605" w:rsidRDefault="00D50AB0" w:rsidP="00D50AB0">
      <w:pPr>
        <w:spacing w:after="0"/>
        <w:ind w:left="426"/>
        <w:rPr>
          <w:rFonts w:cs="Times New Roman"/>
        </w:rPr>
      </w:pPr>
      <w:r w:rsidRPr="00D52605">
        <w:rPr>
          <w:rFonts w:cs="Times New Roman"/>
        </w:rPr>
        <w:t>Tanterem</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5548D1" w:rsidP="00A23F09">
      <w:pPr>
        <w:pStyle w:val="Listaszerbekezds"/>
        <w:numPr>
          <w:ilvl w:val="0"/>
          <w:numId w:val="8"/>
        </w:numPr>
        <w:tabs>
          <w:tab w:val="right" w:pos="9072"/>
        </w:tabs>
        <w:spacing w:after="0"/>
        <w:rPr>
          <w:rFonts w:cs="Times New Roman"/>
          <w:b/>
        </w:rPr>
      </w:pPr>
      <w:r w:rsidRPr="00D52605">
        <w:rPr>
          <w:rFonts w:cs="Times New Roman"/>
          <w:b/>
        </w:rPr>
        <w:t>Járműkarbantartás gyakorlata</w:t>
      </w:r>
      <w:r w:rsidR="00A23F09" w:rsidRPr="00D52605">
        <w:rPr>
          <w:rFonts w:cs="Times New Roman"/>
          <w:b/>
        </w:rPr>
        <w:t xml:space="preserve"> tantárgy</w:t>
      </w:r>
      <w:r w:rsidR="00A23F09" w:rsidRPr="00D52605">
        <w:rPr>
          <w:rFonts w:cs="Times New Roman"/>
          <w:b/>
        </w:rPr>
        <w:tab/>
      </w:r>
      <w:r w:rsidR="00C33613" w:rsidRPr="00D52605">
        <w:rPr>
          <w:rFonts w:cs="Times New Roman"/>
          <w:b/>
        </w:rPr>
        <w:t>93</w:t>
      </w:r>
      <w:r w:rsidR="00A23F09" w:rsidRPr="00D52605">
        <w:rPr>
          <w:rFonts w:cs="Times New Roman"/>
          <w:b/>
        </w:rPr>
        <w:t xml:space="preserve"> óra/</w:t>
      </w:r>
      <w:r w:rsidRPr="00D52605">
        <w:rPr>
          <w:rFonts w:cs="Times New Roman"/>
          <w:b/>
        </w:rPr>
        <w:t>93</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Pr="00D52605">
        <w:rPr>
          <w:rFonts w:cs="Times New Roman"/>
        </w:rPr>
        <w:t>főszakképesítéshez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5548D1" w:rsidRPr="00D52605" w:rsidRDefault="005548D1" w:rsidP="005548D1">
      <w:pPr>
        <w:spacing w:after="0"/>
        <w:ind w:left="360"/>
        <w:rPr>
          <w:rFonts w:cs="Times New Roman"/>
          <w:szCs w:val="24"/>
        </w:rPr>
      </w:pPr>
      <w:r w:rsidRPr="00D52605">
        <w:rPr>
          <w:rFonts w:cs="Times New Roman"/>
          <w:szCs w:val="24"/>
        </w:rPr>
        <w:t>A járműkarbantartás gyakorlata tantárgy tanításának célja, hogy olyan elméleti és gyakorlati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5548D1" w:rsidRPr="00D52605" w:rsidRDefault="005548D1" w:rsidP="005548D1">
      <w:pPr>
        <w:spacing w:after="0"/>
        <w:ind w:left="360"/>
        <w:rPr>
          <w:rFonts w:cs="Times New Roman"/>
          <w:szCs w:val="24"/>
        </w:rPr>
      </w:pPr>
      <w:r w:rsidRPr="00D52605">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5548D1" w:rsidRPr="00D52605" w:rsidRDefault="005548D1" w:rsidP="005548D1">
      <w:pPr>
        <w:spacing w:after="0"/>
        <w:ind w:left="360"/>
        <w:rPr>
          <w:rFonts w:cs="Times New Roman"/>
          <w:szCs w:val="24"/>
        </w:rPr>
      </w:pPr>
      <w:r w:rsidRPr="00D52605">
        <w:rPr>
          <w:rFonts w:cs="Times New Roman"/>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5548D1" w:rsidRPr="00D52605" w:rsidRDefault="005548D1" w:rsidP="005548D1">
      <w:pPr>
        <w:spacing w:after="0"/>
        <w:ind w:left="360"/>
        <w:rPr>
          <w:rFonts w:cs="Times New Roman"/>
        </w:rPr>
      </w:pPr>
      <w:r w:rsidRPr="00D52605">
        <w:rPr>
          <w:rFonts w:cs="Times New Roman"/>
          <w:szCs w:val="24"/>
        </w:rPr>
        <w:t>Fontos didaktikai feladat az elmélet és gyakorlat egységének biztosítása. A megalapozott elméleti tudás nélkülözhetetlen a gyakorlati tevékenység magas szintű végzéséhez.</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C33613" w:rsidRPr="00D52605" w:rsidRDefault="00C33613" w:rsidP="00C33613">
      <w:pPr>
        <w:spacing w:after="0"/>
        <w:ind w:left="360"/>
        <w:rPr>
          <w:rFonts w:cs="Times New Roman"/>
          <w:bCs/>
          <w:iCs/>
          <w:szCs w:val="24"/>
        </w:rPr>
      </w:pPr>
      <w:r w:rsidRPr="00D52605">
        <w:rPr>
          <w:rFonts w:cs="Times New Roman"/>
          <w:szCs w:val="24"/>
        </w:rPr>
        <w:t>Informatika</w:t>
      </w:r>
      <w:r w:rsidRPr="00D52605">
        <w:rPr>
          <w:rFonts w:cs="Times New Roman"/>
          <w:bCs/>
          <w:iCs/>
          <w:szCs w:val="24"/>
        </w:rPr>
        <w:t>: Word, Excel, adatbázis kezelő, internet használata</w:t>
      </w:r>
    </w:p>
    <w:p w:rsidR="00C33613" w:rsidRPr="00D52605" w:rsidRDefault="00C33613" w:rsidP="00C33613">
      <w:pPr>
        <w:spacing w:after="0"/>
        <w:ind w:left="360"/>
        <w:rPr>
          <w:rFonts w:cs="Times New Roman"/>
          <w:bCs/>
          <w:iCs/>
          <w:szCs w:val="24"/>
        </w:rPr>
      </w:pPr>
      <w:r w:rsidRPr="00D52605">
        <w:rPr>
          <w:rFonts w:cs="Times New Roman"/>
          <w:bCs/>
          <w:iCs/>
          <w:szCs w:val="24"/>
        </w:rPr>
        <w:t>Műszaki rajz: jelképes ábrázolás</w:t>
      </w:r>
    </w:p>
    <w:p w:rsidR="00C33613" w:rsidRPr="00D52605" w:rsidRDefault="00C33613" w:rsidP="00C33613">
      <w:pPr>
        <w:widowControl w:val="0"/>
        <w:suppressAutoHyphens/>
        <w:spacing w:after="0"/>
        <w:ind w:left="360"/>
        <w:rPr>
          <w:rFonts w:cs="Times New Roman"/>
          <w:kern w:val="2"/>
          <w:szCs w:val="24"/>
          <w:lang w:eastAsia="hi-IN" w:bidi="hi-IN"/>
        </w:rPr>
      </w:pPr>
      <w:r w:rsidRPr="00D52605">
        <w:rPr>
          <w:rFonts w:cs="Times New Roman"/>
          <w:kern w:val="2"/>
          <w:szCs w:val="24"/>
          <w:lang w:eastAsia="hi-IN" w:bidi="hi-IN"/>
        </w:rPr>
        <w:t>Közlekedéstechnikai gyakorlatok: szerelés</w:t>
      </w:r>
    </w:p>
    <w:p w:rsidR="00C33613" w:rsidRPr="00D52605" w:rsidRDefault="00C33613" w:rsidP="00C33613">
      <w:pPr>
        <w:spacing w:after="0"/>
        <w:ind w:left="360"/>
        <w:rPr>
          <w:rFonts w:cs="Times New Roman"/>
          <w:bCs/>
          <w:iCs/>
          <w:szCs w:val="24"/>
        </w:rPr>
      </w:pPr>
      <w:r w:rsidRPr="00D52605">
        <w:rPr>
          <w:rFonts w:cs="Times New Roman"/>
          <w:bCs/>
          <w:iCs/>
          <w:szCs w:val="24"/>
        </w:rPr>
        <w:t>Gépjármű-szerkezettan</w:t>
      </w:r>
    </w:p>
    <w:p w:rsidR="00C33613" w:rsidRPr="00D52605" w:rsidRDefault="00C33613" w:rsidP="00C33613">
      <w:pPr>
        <w:spacing w:after="0"/>
        <w:ind w:left="360"/>
        <w:rPr>
          <w:rFonts w:cs="Times New Roman"/>
          <w:bCs/>
          <w:iCs/>
          <w:szCs w:val="24"/>
        </w:rPr>
      </w:pPr>
      <w:r w:rsidRPr="00D52605">
        <w:rPr>
          <w:rFonts w:cs="Times New Roman"/>
          <w:bCs/>
          <w:iCs/>
          <w:szCs w:val="24"/>
        </w:rPr>
        <w:t>Gépjármű-villamosságtan</w:t>
      </w:r>
    </w:p>
    <w:p w:rsidR="00C33613" w:rsidRPr="00D52605" w:rsidRDefault="00C33613" w:rsidP="00C33613">
      <w:pPr>
        <w:spacing w:after="0"/>
        <w:ind w:left="360"/>
        <w:rPr>
          <w:rFonts w:cs="Times New Roman"/>
          <w:bCs/>
          <w:iCs/>
          <w:szCs w:val="24"/>
        </w:rPr>
      </w:pPr>
      <w:r w:rsidRPr="00D52605">
        <w:rPr>
          <w:rFonts w:cs="Times New Roman"/>
          <w:bCs/>
          <w:iCs/>
          <w:szCs w:val="24"/>
        </w:rPr>
        <w:t>Szerelési gyakorlat</w:t>
      </w:r>
    </w:p>
    <w:p w:rsidR="00C33613" w:rsidRPr="00D52605" w:rsidRDefault="00C33613" w:rsidP="00C33613">
      <w:pPr>
        <w:spacing w:after="0"/>
        <w:ind w:left="360"/>
        <w:rPr>
          <w:rFonts w:cs="Times New Roman"/>
        </w:rPr>
      </w:pPr>
      <w:r w:rsidRPr="00D52605">
        <w:rPr>
          <w:rFonts w:cs="Times New Roman"/>
          <w:bCs/>
          <w:iCs/>
          <w:szCs w:val="24"/>
        </w:rPr>
        <w:t>Járműdiagnosztika gyakorlata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C33613"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Dokumentációs ismeretek</w:t>
      </w:r>
    </w:p>
    <w:p w:rsidR="00C33613" w:rsidRPr="00D52605" w:rsidRDefault="00C33613" w:rsidP="00C33613">
      <w:pPr>
        <w:spacing w:after="0"/>
        <w:ind w:left="567"/>
        <w:rPr>
          <w:rFonts w:cs="Times New Roman"/>
          <w:szCs w:val="24"/>
        </w:rPr>
      </w:pPr>
      <w:r w:rsidRPr="00D52605">
        <w:rPr>
          <w:rFonts w:cs="Times New Roman"/>
          <w:szCs w:val="24"/>
        </w:rPr>
        <w:t>Gépjármű adatbázisok használata</w:t>
      </w:r>
    </w:p>
    <w:p w:rsidR="00C33613" w:rsidRPr="00D52605" w:rsidRDefault="00C33613" w:rsidP="00C33613">
      <w:pPr>
        <w:spacing w:after="0"/>
        <w:ind w:left="1418"/>
        <w:rPr>
          <w:rFonts w:cs="Times New Roman"/>
          <w:szCs w:val="24"/>
        </w:rPr>
      </w:pPr>
      <w:r w:rsidRPr="00D52605">
        <w:rPr>
          <w:rFonts w:cs="Times New Roman"/>
          <w:szCs w:val="24"/>
        </w:rPr>
        <w:t>nyomtatott adatbázisok</w:t>
      </w:r>
    </w:p>
    <w:p w:rsidR="00C33613" w:rsidRPr="00D52605" w:rsidRDefault="00C33613" w:rsidP="00C33613">
      <w:pPr>
        <w:spacing w:after="0"/>
        <w:ind w:left="1418"/>
        <w:rPr>
          <w:rFonts w:cs="Times New Roman"/>
          <w:szCs w:val="24"/>
        </w:rPr>
      </w:pPr>
      <w:r w:rsidRPr="00D52605">
        <w:rPr>
          <w:rFonts w:cs="Times New Roman"/>
          <w:szCs w:val="24"/>
        </w:rPr>
        <w:t>számítógépes adatbázisok (Autodata)</w:t>
      </w:r>
    </w:p>
    <w:p w:rsidR="00C33613" w:rsidRPr="00D52605" w:rsidRDefault="00C33613" w:rsidP="00C33613">
      <w:pPr>
        <w:spacing w:after="0"/>
        <w:ind w:left="567"/>
        <w:rPr>
          <w:rFonts w:cs="Times New Roman"/>
          <w:szCs w:val="24"/>
        </w:rPr>
      </w:pPr>
      <w:r w:rsidRPr="00D52605">
        <w:rPr>
          <w:rFonts w:cs="Times New Roman"/>
          <w:szCs w:val="24"/>
        </w:rPr>
        <w:t>Gépjármű és főegységeinek azonosítása</w:t>
      </w:r>
    </w:p>
    <w:p w:rsidR="00C33613" w:rsidRPr="00D52605" w:rsidRDefault="00C33613" w:rsidP="00C33613">
      <w:pPr>
        <w:spacing w:after="0"/>
        <w:ind w:left="1418"/>
        <w:rPr>
          <w:rFonts w:cs="Times New Roman"/>
          <w:szCs w:val="24"/>
        </w:rPr>
      </w:pPr>
      <w:r w:rsidRPr="00D52605">
        <w:rPr>
          <w:rFonts w:cs="Times New Roman"/>
          <w:szCs w:val="24"/>
        </w:rPr>
        <w:t>alvázszám azonosítása</w:t>
      </w:r>
    </w:p>
    <w:p w:rsidR="00C33613" w:rsidRPr="00D52605" w:rsidRDefault="00C33613" w:rsidP="00C33613">
      <w:pPr>
        <w:spacing w:after="0"/>
        <w:ind w:left="1418"/>
        <w:rPr>
          <w:rFonts w:cs="Times New Roman"/>
          <w:szCs w:val="24"/>
        </w:rPr>
      </w:pPr>
      <w:r w:rsidRPr="00D52605">
        <w:rPr>
          <w:rFonts w:cs="Times New Roman"/>
          <w:szCs w:val="24"/>
        </w:rPr>
        <w:t>motorszám azonosítása</w:t>
      </w:r>
    </w:p>
    <w:p w:rsidR="00C33613" w:rsidRPr="00D52605" w:rsidRDefault="00C33613" w:rsidP="00C33613">
      <w:pPr>
        <w:spacing w:after="0"/>
        <w:ind w:left="1418"/>
        <w:rPr>
          <w:rFonts w:cs="Times New Roman"/>
          <w:szCs w:val="24"/>
        </w:rPr>
      </w:pPr>
      <w:r w:rsidRPr="00D52605">
        <w:rPr>
          <w:rFonts w:cs="Times New Roman"/>
          <w:szCs w:val="24"/>
        </w:rPr>
        <w:t>típusbizonyítvány tartalma</w:t>
      </w:r>
    </w:p>
    <w:p w:rsidR="00C33613" w:rsidRPr="00D52605" w:rsidRDefault="00C33613" w:rsidP="00C33613">
      <w:pPr>
        <w:spacing w:after="0"/>
        <w:ind w:left="567"/>
        <w:rPr>
          <w:rFonts w:cs="Times New Roman"/>
          <w:szCs w:val="24"/>
        </w:rPr>
      </w:pPr>
      <w:r w:rsidRPr="00D52605">
        <w:rPr>
          <w:rFonts w:cs="Times New Roman"/>
          <w:szCs w:val="24"/>
        </w:rPr>
        <w:t>Általános gépjármű adatbázisok használata</w:t>
      </w:r>
    </w:p>
    <w:p w:rsidR="00C33613" w:rsidRPr="00D52605" w:rsidRDefault="00C33613" w:rsidP="00C33613">
      <w:pPr>
        <w:spacing w:after="0"/>
        <w:ind w:left="1418"/>
        <w:rPr>
          <w:rFonts w:cs="Times New Roman"/>
          <w:szCs w:val="24"/>
        </w:rPr>
      </w:pPr>
      <w:r w:rsidRPr="00D52605">
        <w:rPr>
          <w:rFonts w:cs="Times New Roman"/>
          <w:szCs w:val="24"/>
        </w:rPr>
        <w:t>számítógépes adatbázisok kezelése, adatok kinyerése</w:t>
      </w:r>
    </w:p>
    <w:p w:rsidR="00C33613" w:rsidRPr="00D52605" w:rsidRDefault="00C33613" w:rsidP="00C33613">
      <w:pPr>
        <w:spacing w:after="0"/>
        <w:ind w:left="1418"/>
        <w:rPr>
          <w:rFonts w:cs="Times New Roman"/>
          <w:szCs w:val="24"/>
        </w:rPr>
      </w:pPr>
      <w:r w:rsidRPr="00D52605">
        <w:rPr>
          <w:rFonts w:cs="Times New Roman"/>
          <w:szCs w:val="24"/>
        </w:rPr>
        <w:t>adatbázisok tartalma</w:t>
      </w:r>
    </w:p>
    <w:p w:rsidR="00C33613" w:rsidRPr="00D52605" w:rsidRDefault="00C33613" w:rsidP="00C33613">
      <w:pPr>
        <w:spacing w:after="0"/>
        <w:ind w:left="1418"/>
        <w:rPr>
          <w:rFonts w:cs="Times New Roman"/>
          <w:szCs w:val="24"/>
        </w:rPr>
      </w:pPr>
      <w:r w:rsidRPr="00D52605">
        <w:rPr>
          <w:rFonts w:cs="Times New Roman"/>
          <w:szCs w:val="24"/>
        </w:rPr>
        <w:t>adott gépjármű beazonosítása, adatainak munkadokumentumba való kinyerése</w:t>
      </w:r>
    </w:p>
    <w:p w:rsidR="00C33613" w:rsidRPr="00D52605" w:rsidRDefault="00C33613" w:rsidP="00C33613">
      <w:pPr>
        <w:spacing w:after="0"/>
        <w:ind w:left="567"/>
        <w:rPr>
          <w:rFonts w:cs="Times New Roman"/>
          <w:szCs w:val="24"/>
        </w:rPr>
      </w:pPr>
      <w:r w:rsidRPr="00D52605">
        <w:rPr>
          <w:rFonts w:cs="Times New Roman"/>
          <w:szCs w:val="24"/>
        </w:rPr>
        <w:t>Gyári alkatrész azonosító adatbázisok kezelése</w:t>
      </w:r>
    </w:p>
    <w:p w:rsidR="00C33613" w:rsidRPr="00D52605" w:rsidRDefault="00C33613" w:rsidP="00C33613">
      <w:pPr>
        <w:spacing w:after="0"/>
        <w:ind w:left="1418"/>
        <w:rPr>
          <w:rFonts w:cs="Times New Roman"/>
          <w:szCs w:val="24"/>
        </w:rPr>
      </w:pPr>
      <w:r w:rsidRPr="00D52605">
        <w:rPr>
          <w:rFonts w:cs="Times New Roman"/>
          <w:szCs w:val="24"/>
        </w:rPr>
        <w:t>az alkatrész azonosítás logikai sorrendje</w:t>
      </w:r>
    </w:p>
    <w:p w:rsidR="00C33613" w:rsidRPr="00D52605" w:rsidRDefault="00C33613" w:rsidP="00C33613">
      <w:pPr>
        <w:spacing w:after="0"/>
        <w:ind w:left="1418"/>
        <w:rPr>
          <w:rFonts w:cs="Times New Roman"/>
          <w:szCs w:val="24"/>
        </w:rPr>
      </w:pPr>
      <w:r w:rsidRPr="00D52605">
        <w:rPr>
          <w:rFonts w:cs="Times New Roman"/>
          <w:szCs w:val="24"/>
        </w:rPr>
        <w:t>nyomtatott alapú adatbázisok</w:t>
      </w:r>
    </w:p>
    <w:p w:rsidR="00C33613" w:rsidRPr="00D52605" w:rsidRDefault="00C33613" w:rsidP="00C33613">
      <w:pPr>
        <w:spacing w:after="0"/>
        <w:ind w:left="1418"/>
        <w:rPr>
          <w:rFonts w:cs="Times New Roman"/>
          <w:szCs w:val="24"/>
        </w:rPr>
      </w:pPr>
      <w:r w:rsidRPr="00D52605">
        <w:rPr>
          <w:rFonts w:cs="Times New Roman"/>
          <w:szCs w:val="24"/>
        </w:rPr>
        <w:t>elektronikus adatbázisok</w:t>
      </w:r>
    </w:p>
    <w:p w:rsidR="00C33613" w:rsidRPr="00D52605" w:rsidRDefault="00C33613" w:rsidP="00C33613">
      <w:pPr>
        <w:spacing w:after="0"/>
        <w:ind w:left="567"/>
        <w:rPr>
          <w:rFonts w:cs="Times New Roman"/>
          <w:szCs w:val="24"/>
        </w:rPr>
      </w:pPr>
      <w:r w:rsidRPr="00D52605">
        <w:rPr>
          <w:rFonts w:cs="Times New Roman"/>
          <w:szCs w:val="24"/>
        </w:rPr>
        <w:t>Autóvillamossági kapcsolási rajz és adatgyűjtemények használata</w:t>
      </w:r>
    </w:p>
    <w:p w:rsidR="00C33613" w:rsidRPr="00D52605" w:rsidRDefault="00C33613" w:rsidP="00C33613">
      <w:pPr>
        <w:spacing w:after="0"/>
        <w:ind w:left="1418"/>
        <w:rPr>
          <w:rFonts w:cs="Times New Roman"/>
          <w:szCs w:val="24"/>
        </w:rPr>
      </w:pPr>
      <w:r w:rsidRPr="00D52605">
        <w:rPr>
          <w:rFonts w:cs="Times New Roman"/>
          <w:szCs w:val="24"/>
        </w:rPr>
        <w:t>adott gépjármű villamos hálózatának beazonosítása a villamos kapcsolási rajza alapján</w:t>
      </w:r>
    </w:p>
    <w:p w:rsidR="00C33613" w:rsidRPr="00D52605" w:rsidRDefault="00C33613" w:rsidP="00C33613">
      <w:pPr>
        <w:spacing w:after="0"/>
        <w:ind w:left="1418"/>
        <w:rPr>
          <w:rFonts w:cs="Times New Roman"/>
          <w:szCs w:val="24"/>
        </w:rPr>
      </w:pPr>
      <w:r w:rsidRPr="00D52605">
        <w:rPr>
          <w:rFonts w:cs="Times New Roman"/>
          <w:szCs w:val="24"/>
        </w:rPr>
        <w:t>villamos szerkezeti egységek azonosítása</w:t>
      </w:r>
    </w:p>
    <w:p w:rsidR="00C33613" w:rsidRPr="00D52605" w:rsidRDefault="00C33613" w:rsidP="00C33613">
      <w:pPr>
        <w:spacing w:after="0"/>
        <w:ind w:left="1418"/>
        <w:rPr>
          <w:rFonts w:cs="Times New Roman"/>
          <w:szCs w:val="24"/>
        </w:rPr>
      </w:pPr>
      <w:r w:rsidRPr="00D52605">
        <w:rPr>
          <w:rFonts w:cs="Times New Roman"/>
          <w:szCs w:val="24"/>
        </w:rPr>
        <w:t>villamos hálózat csatlakozóponti azonosítása Autodata dokumentáció alapján</w:t>
      </w:r>
    </w:p>
    <w:p w:rsidR="00C33613" w:rsidRPr="00D52605" w:rsidRDefault="00C33613" w:rsidP="00C33613">
      <w:pPr>
        <w:spacing w:after="0"/>
        <w:ind w:left="567"/>
        <w:rPr>
          <w:rFonts w:cs="Times New Roman"/>
          <w:szCs w:val="24"/>
        </w:rPr>
      </w:pPr>
      <w:r w:rsidRPr="00D52605">
        <w:rPr>
          <w:rFonts w:cs="Times New Roman"/>
          <w:szCs w:val="24"/>
        </w:rPr>
        <w:t>Járműjavítási utasítások kezelése</w:t>
      </w:r>
    </w:p>
    <w:p w:rsidR="00C33613" w:rsidRPr="00D52605" w:rsidRDefault="00C33613" w:rsidP="00C33613">
      <w:pPr>
        <w:spacing w:after="0"/>
        <w:ind w:left="1276" w:firstLine="142"/>
        <w:rPr>
          <w:rFonts w:cs="Times New Roman"/>
          <w:szCs w:val="24"/>
        </w:rPr>
      </w:pPr>
      <w:r w:rsidRPr="00D52605">
        <w:rPr>
          <w:rFonts w:cs="Times New Roman"/>
          <w:szCs w:val="24"/>
        </w:rPr>
        <w:t>járműjavítási, beállítási utasítások kezelése, értelmezése</w:t>
      </w:r>
    </w:p>
    <w:p w:rsidR="00C33613" w:rsidRPr="00D52605" w:rsidRDefault="00C33613" w:rsidP="00C33613">
      <w:pPr>
        <w:spacing w:after="0"/>
        <w:ind w:left="567"/>
        <w:rPr>
          <w:rFonts w:cs="Times New Roman"/>
          <w:szCs w:val="24"/>
        </w:rPr>
      </w:pPr>
      <w:r w:rsidRPr="00D52605">
        <w:rPr>
          <w:rFonts w:cs="Times New Roman"/>
          <w:szCs w:val="24"/>
        </w:rPr>
        <w:t>Futómű- járműkerék és gumiabroncs adatbázisok kezelése</w:t>
      </w:r>
    </w:p>
    <w:p w:rsidR="00C33613" w:rsidRPr="00D52605" w:rsidRDefault="00C33613" w:rsidP="00C33613">
      <w:pPr>
        <w:spacing w:after="0"/>
        <w:ind w:left="1418"/>
        <w:rPr>
          <w:rFonts w:cs="Times New Roman"/>
          <w:szCs w:val="24"/>
        </w:rPr>
      </w:pPr>
      <w:r w:rsidRPr="00D52605">
        <w:rPr>
          <w:rFonts w:cs="Times New Roman"/>
          <w:szCs w:val="24"/>
        </w:rPr>
        <w:t>futómű adatok azonosítása</w:t>
      </w:r>
    </w:p>
    <w:p w:rsidR="00C33613" w:rsidRPr="00D52605" w:rsidRDefault="00C33613" w:rsidP="00C33613">
      <w:pPr>
        <w:spacing w:after="0"/>
        <w:ind w:left="1418"/>
        <w:rPr>
          <w:rFonts w:cs="Times New Roman"/>
          <w:szCs w:val="24"/>
        </w:rPr>
      </w:pPr>
      <w:r w:rsidRPr="00D52605">
        <w:rPr>
          <w:rFonts w:cs="Times New Roman"/>
          <w:szCs w:val="24"/>
        </w:rPr>
        <w:t>adott típusra előírt kerékpánt és gumiabroncs azonosítása, kiválasztása</w:t>
      </w:r>
    </w:p>
    <w:p w:rsidR="00C33613" w:rsidRPr="00D52605" w:rsidRDefault="00C33613" w:rsidP="00C33613">
      <w:pPr>
        <w:spacing w:after="0"/>
        <w:ind w:left="567"/>
        <w:rPr>
          <w:rFonts w:cs="Times New Roman"/>
          <w:szCs w:val="24"/>
        </w:rPr>
      </w:pPr>
      <w:r w:rsidRPr="00D52605">
        <w:rPr>
          <w:rFonts w:cs="Times New Roman"/>
          <w:szCs w:val="24"/>
        </w:rPr>
        <w:t>Gépjármű kárfelvételi, biztosítási és értékesítési dokumentációi</w:t>
      </w:r>
    </w:p>
    <w:p w:rsidR="00C33613" w:rsidRPr="00D52605" w:rsidRDefault="00C33613" w:rsidP="00C33613">
      <w:pPr>
        <w:spacing w:after="0"/>
        <w:ind w:left="1418"/>
        <w:rPr>
          <w:rFonts w:cs="Times New Roman"/>
          <w:szCs w:val="24"/>
        </w:rPr>
      </w:pPr>
      <w:r w:rsidRPr="00D52605">
        <w:rPr>
          <w:rFonts w:cs="Times New Roman"/>
          <w:szCs w:val="24"/>
        </w:rPr>
        <w:t>biztosítási, kárfelvételi dokumentáció kezelése (Audatex)</w:t>
      </w:r>
    </w:p>
    <w:p w:rsidR="00C33613" w:rsidRPr="00D52605" w:rsidRDefault="00C33613" w:rsidP="00C33613">
      <w:pPr>
        <w:spacing w:after="0"/>
        <w:ind w:left="1418"/>
        <w:rPr>
          <w:rFonts w:cs="Times New Roman"/>
          <w:szCs w:val="24"/>
        </w:rPr>
      </w:pPr>
      <w:r w:rsidRPr="00D52605">
        <w:rPr>
          <w:rFonts w:cs="Times New Roman"/>
          <w:szCs w:val="24"/>
        </w:rPr>
        <w:t>értékesítési dokumentáció (Eurotax)</w:t>
      </w:r>
    </w:p>
    <w:p w:rsidR="00C33613" w:rsidRPr="00D52605" w:rsidRDefault="00C33613" w:rsidP="00C33613">
      <w:pPr>
        <w:spacing w:after="0"/>
        <w:ind w:left="1418"/>
        <w:rPr>
          <w:rFonts w:cs="Times New Roman"/>
          <w:szCs w:val="24"/>
        </w:rPr>
      </w:pPr>
      <w:r w:rsidRPr="00D52605">
        <w:rPr>
          <w:rFonts w:cs="Times New Roman"/>
          <w:szCs w:val="24"/>
        </w:rPr>
        <w:t>használt gépjárművek állapotlapjai</w:t>
      </w:r>
    </w:p>
    <w:p w:rsidR="00C33613" w:rsidRPr="00D52605" w:rsidRDefault="00C33613" w:rsidP="00C33613">
      <w:pPr>
        <w:spacing w:after="0"/>
        <w:ind w:left="567"/>
        <w:rPr>
          <w:rFonts w:cs="Times New Roman"/>
          <w:szCs w:val="24"/>
        </w:rPr>
      </w:pPr>
      <w:r w:rsidRPr="00D52605">
        <w:rPr>
          <w:rFonts w:cs="Times New Roman"/>
          <w:szCs w:val="24"/>
        </w:rPr>
        <w:t>A gépjármű és fődarabjainak bontási technológiájának dokumentációi</w:t>
      </w:r>
    </w:p>
    <w:p w:rsidR="00C33613" w:rsidRPr="00D52605" w:rsidRDefault="00C33613" w:rsidP="00C33613">
      <w:pPr>
        <w:spacing w:after="0"/>
        <w:ind w:left="1418"/>
        <w:rPr>
          <w:rFonts w:cs="Times New Roman"/>
          <w:szCs w:val="24"/>
        </w:rPr>
      </w:pPr>
      <w:r w:rsidRPr="00D52605">
        <w:rPr>
          <w:rFonts w:cs="Times New Roman"/>
          <w:szCs w:val="24"/>
        </w:rPr>
        <w:t xml:space="preserve">a tulajdonjog ellenőrzése </w:t>
      </w:r>
    </w:p>
    <w:p w:rsidR="00C33613" w:rsidRPr="00D52605" w:rsidRDefault="00C33613" w:rsidP="00C33613">
      <w:pPr>
        <w:spacing w:after="0"/>
        <w:ind w:left="1418"/>
        <w:rPr>
          <w:rFonts w:cs="Times New Roman"/>
          <w:szCs w:val="24"/>
        </w:rPr>
      </w:pPr>
      <w:r w:rsidRPr="00D52605">
        <w:rPr>
          <w:rFonts w:cs="Times New Roman"/>
          <w:szCs w:val="24"/>
        </w:rPr>
        <w:t>a gépjármű okmányainak ellenőrzése</w:t>
      </w:r>
    </w:p>
    <w:p w:rsidR="00C33613" w:rsidRPr="00D52605" w:rsidRDefault="00C33613" w:rsidP="00C33613">
      <w:pPr>
        <w:spacing w:after="0"/>
        <w:ind w:left="1418"/>
        <w:rPr>
          <w:rFonts w:cs="Times New Roman"/>
          <w:szCs w:val="24"/>
        </w:rPr>
      </w:pPr>
      <w:r w:rsidRPr="00D52605">
        <w:rPr>
          <w:rFonts w:cs="Times New Roman"/>
          <w:szCs w:val="24"/>
        </w:rPr>
        <w:t>bontási szerződés</w:t>
      </w:r>
    </w:p>
    <w:p w:rsidR="00C33613" w:rsidRPr="00D52605" w:rsidRDefault="00C33613" w:rsidP="00C33613">
      <w:pPr>
        <w:spacing w:after="0"/>
        <w:ind w:left="1418"/>
        <w:rPr>
          <w:rFonts w:cs="Times New Roman"/>
          <w:szCs w:val="24"/>
        </w:rPr>
      </w:pPr>
      <w:r w:rsidRPr="00D52605">
        <w:rPr>
          <w:rFonts w:cs="Times New Roman"/>
          <w:szCs w:val="24"/>
        </w:rPr>
        <w:t>a hatóságok felé tett intézkedések</w:t>
      </w:r>
    </w:p>
    <w:p w:rsidR="00C33613" w:rsidRPr="00D52605" w:rsidRDefault="00C33613" w:rsidP="00C33613">
      <w:pPr>
        <w:spacing w:after="0"/>
        <w:ind w:left="1418"/>
        <w:rPr>
          <w:rFonts w:cs="Times New Roman"/>
          <w:b/>
          <w:szCs w:val="24"/>
        </w:rPr>
      </w:pPr>
      <w:r w:rsidRPr="00D52605">
        <w:rPr>
          <w:rFonts w:cs="Times New Roman"/>
          <w:szCs w:val="24"/>
        </w:rPr>
        <w:t>veszélyes anyagok kezelése, adminisztrációja</w:t>
      </w:r>
    </w:p>
    <w:p w:rsidR="00C33613" w:rsidRPr="00D52605" w:rsidRDefault="00C33613" w:rsidP="00C33613">
      <w:pPr>
        <w:spacing w:after="0"/>
        <w:ind w:left="567"/>
        <w:rPr>
          <w:rFonts w:cs="Times New Roman"/>
          <w:szCs w:val="24"/>
        </w:rPr>
      </w:pPr>
      <w:r w:rsidRPr="00D52605">
        <w:rPr>
          <w:rFonts w:cs="Times New Roman"/>
          <w:szCs w:val="24"/>
        </w:rPr>
        <w:t>A jármű javításával kapcsolatos dokumentumok</w:t>
      </w:r>
    </w:p>
    <w:p w:rsidR="00C33613" w:rsidRPr="00D52605" w:rsidRDefault="00C33613" w:rsidP="00C33613">
      <w:pPr>
        <w:spacing w:after="0"/>
        <w:ind w:left="1418"/>
        <w:rPr>
          <w:rFonts w:cs="Times New Roman"/>
          <w:szCs w:val="24"/>
        </w:rPr>
      </w:pPr>
      <w:r w:rsidRPr="00D52605">
        <w:rPr>
          <w:rFonts w:cs="Times New Roman"/>
          <w:szCs w:val="24"/>
        </w:rPr>
        <w:t>jármű átvétele</w:t>
      </w:r>
    </w:p>
    <w:p w:rsidR="00C33613" w:rsidRPr="00D52605" w:rsidRDefault="00C33613" w:rsidP="00C33613">
      <w:pPr>
        <w:spacing w:after="0"/>
        <w:ind w:left="1418"/>
        <w:rPr>
          <w:rFonts w:cs="Times New Roman"/>
          <w:szCs w:val="24"/>
        </w:rPr>
      </w:pPr>
      <w:r w:rsidRPr="00D52605">
        <w:rPr>
          <w:rFonts w:cs="Times New Roman"/>
          <w:szCs w:val="24"/>
        </w:rPr>
        <w:t>munkafelvételi adatlap kitöltése</w:t>
      </w:r>
    </w:p>
    <w:p w:rsidR="00C33613" w:rsidRPr="00D52605" w:rsidRDefault="00C33613" w:rsidP="00C33613">
      <w:pPr>
        <w:spacing w:after="0"/>
        <w:ind w:left="1418"/>
        <w:rPr>
          <w:rFonts w:cs="Times New Roman"/>
          <w:szCs w:val="24"/>
        </w:rPr>
      </w:pPr>
      <w:r w:rsidRPr="00D52605">
        <w:rPr>
          <w:rFonts w:cs="Times New Roman"/>
          <w:szCs w:val="24"/>
        </w:rPr>
        <w:t>árajánlat készítése</w:t>
      </w:r>
    </w:p>
    <w:p w:rsidR="00C33613" w:rsidRPr="00D52605" w:rsidRDefault="00C33613" w:rsidP="00C33613">
      <w:pPr>
        <w:spacing w:after="0"/>
        <w:ind w:left="1418"/>
        <w:rPr>
          <w:rFonts w:cs="Times New Roman"/>
          <w:szCs w:val="24"/>
        </w:rPr>
      </w:pPr>
      <w:r w:rsidRPr="00D52605">
        <w:rPr>
          <w:rFonts w:cs="Times New Roman"/>
          <w:szCs w:val="24"/>
        </w:rPr>
        <w:t>szervizkönyv vezetése</w:t>
      </w:r>
    </w:p>
    <w:p w:rsidR="00C33613" w:rsidRPr="00D52605" w:rsidRDefault="00C33613" w:rsidP="00C33613">
      <w:pPr>
        <w:spacing w:after="0"/>
        <w:ind w:left="1418"/>
        <w:rPr>
          <w:rFonts w:cs="Times New Roman"/>
          <w:szCs w:val="24"/>
        </w:rPr>
      </w:pPr>
      <w:r w:rsidRPr="00D52605">
        <w:rPr>
          <w:rFonts w:cs="Times New Roman"/>
          <w:szCs w:val="24"/>
        </w:rPr>
        <w:t>számlakészítés</w:t>
      </w:r>
    </w:p>
    <w:p w:rsidR="00A23F09" w:rsidRPr="00D52605" w:rsidRDefault="00A23F09" w:rsidP="00A23F09">
      <w:pPr>
        <w:tabs>
          <w:tab w:val="left" w:pos="1418"/>
          <w:tab w:val="right" w:pos="9072"/>
        </w:tabs>
        <w:spacing w:after="0"/>
        <w:ind w:left="851"/>
        <w:rPr>
          <w:rFonts w:cs="Times New Roman"/>
        </w:rPr>
      </w:pPr>
    </w:p>
    <w:p w:rsidR="00A23F09" w:rsidRPr="00D52605" w:rsidRDefault="00C33613"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Ápolási és szervizműveletek</w:t>
      </w:r>
    </w:p>
    <w:p w:rsidR="00C33613" w:rsidRPr="00D52605" w:rsidRDefault="00C33613" w:rsidP="00C33613">
      <w:pPr>
        <w:spacing w:after="0"/>
        <w:ind w:left="567"/>
        <w:rPr>
          <w:rFonts w:cs="Times New Roman"/>
          <w:szCs w:val="24"/>
        </w:rPr>
      </w:pPr>
      <w:r w:rsidRPr="00D52605">
        <w:rPr>
          <w:rFonts w:cs="Times New Roman"/>
          <w:szCs w:val="24"/>
        </w:rPr>
        <w:t>Ápolási műveletek</w:t>
      </w:r>
    </w:p>
    <w:p w:rsidR="00C33613" w:rsidRPr="00D52605" w:rsidRDefault="00C33613" w:rsidP="00C33613">
      <w:pPr>
        <w:spacing w:after="0"/>
        <w:ind w:left="1418"/>
        <w:rPr>
          <w:rFonts w:cs="Times New Roman"/>
          <w:szCs w:val="24"/>
        </w:rPr>
      </w:pPr>
      <w:r w:rsidRPr="00D52605">
        <w:rPr>
          <w:rFonts w:cs="Times New Roman"/>
          <w:szCs w:val="24"/>
        </w:rPr>
        <w:t>alsómosás</w:t>
      </w:r>
    </w:p>
    <w:p w:rsidR="00C33613" w:rsidRPr="00D52605" w:rsidRDefault="00C33613" w:rsidP="00C33613">
      <w:pPr>
        <w:spacing w:after="0"/>
        <w:ind w:left="1418"/>
        <w:rPr>
          <w:rFonts w:cs="Times New Roman"/>
          <w:szCs w:val="24"/>
        </w:rPr>
      </w:pPr>
      <w:r w:rsidRPr="00D52605">
        <w:rPr>
          <w:rFonts w:cs="Times New Roman"/>
          <w:szCs w:val="24"/>
        </w:rPr>
        <w:t>felsőmosás</w:t>
      </w:r>
    </w:p>
    <w:p w:rsidR="00C33613" w:rsidRPr="00D52605" w:rsidRDefault="00C33613" w:rsidP="00C33613">
      <w:pPr>
        <w:spacing w:after="0"/>
        <w:ind w:left="1418"/>
        <w:rPr>
          <w:rFonts w:cs="Times New Roman"/>
          <w:szCs w:val="24"/>
        </w:rPr>
      </w:pPr>
      <w:r w:rsidRPr="00D52605">
        <w:rPr>
          <w:rFonts w:cs="Times New Roman"/>
          <w:szCs w:val="24"/>
        </w:rPr>
        <w:t>motormosás</w:t>
      </w:r>
    </w:p>
    <w:p w:rsidR="00C33613" w:rsidRPr="00D52605" w:rsidRDefault="00C33613" w:rsidP="00C33613">
      <w:pPr>
        <w:spacing w:after="0"/>
        <w:ind w:left="1418"/>
        <w:rPr>
          <w:rFonts w:cs="Times New Roman"/>
          <w:szCs w:val="24"/>
        </w:rPr>
      </w:pPr>
      <w:r w:rsidRPr="00D52605">
        <w:rPr>
          <w:rFonts w:cs="Times New Roman"/>
          <w:szCs w:val="24"/>
        </w:rPr>
        <w:t>belső kárpittisztítás</w:t>
      </w:r>
    </w:p>
    <w:p w:rsidR="00C33613" w:rsidRPr="00D52605" w:rsidRDefault="00C33613" w:rsidP="00C33613">
      <w:pPr>
        <w:spacing w:after="0"/>
        <w:ind w:left="1418"/>
        <w:rPr>
          <w:rFonts w:cs="Times New Roman"/>
          <w:szCs w:val="24"/>
        </w:rPr>
      </w:pPr>
      <w:r w:rsidRPr="00D52605">
        <w:rPr>
          <w:rFonts w:cs="Times New Roman"/>
          <w:szCs w:val="24"/>
        </w:rPr>
        <w:t>kenési műveletek</w:t>
      </w:r>
    </w:p>
    <w:p w:rsidR="00C33613" w:rsidRPr="00D52605" w:rsidRDefault="00C33613" w:rsidP="00C33613">
      <w:pPr>
        <w:spacing w:after="0"/>
        <w:ind w:left="1418"/>
        <w:rPr>
          <w:rFonts w:cs="Times New Roman"/>
          <w:szCs w:val="24"/>
        </w:rPr>
      </w:pPr>
      <w:r w:rsidRPr="00D52605">
        <w:rPr>
          <w:rFonts w:cs="Times New Roman"/>
          <w:szCs w:val="24"/>
        </w:rPr>
        <w:t>különféle szintellenőrzések és utántöltések</w:t>
      </w:r>
    </w:p>
    <w:p w:rsidR="00C33613" w:rsidRPr="00D52605" w:rsidRDefault="00C33613" w:rsidP="00C33613">
      <w:pPr>
        <w:spacing w:after="0"/>
        <w:ind w:left="1418"/>
        <w:rPr>
          <w:rFonts w:cs="Times New Roman"/>
          <w:szCs w:val="24"/>
        </w:rPr>
      </w:pPr>
      <w:r w:rsidRPr="00D52605">
        <w:rPr>
          <w:rFonts w:cs="Times New Roman"/>
          <w:szCs w:val="24"/>
        </w:rPr>
        <w:t>különböző folyadékok és tulajdonságaik</w:t>
      </w:r>
    </w:p>
    <w:p w:rsidR="00C33613" w:rsidRPr="00D52605" w:rsidRDefault="00C33613" w:rsidP="00C33613">
      <w:pPr>
        <w:spacing w:after="0"/>
        <w:ind w:left="567"/>
        <w:rPr>
          <w:rFonts w:cs="Times New Roman"/>
          <w:szCs w:val="24"/>
        </w:rPr>
      </w:pPr>
      <w:r w:rsidRPr="00D52605">
        <w:rPr>
          <w:rFonts w:cs="Times New Roman"/>
          <w:szCs w:val="24"/>
        </w:rPr>
        <w:t>Szervizműveletek</w:t>
      </w:r>
    </w:p>
    <w:p w:rsidR="00C33613" w:rsidRPr="00D52605" w:rsidRDefault="00C33613" w:rsidP="00C33613">
      <w:pPr>
        <w:spacing w:after="0"/>
        <w:ind w:left="1418"/>
        <w:rPr>
          <w:rFonts w:cs="Times New Roman"/>
          <w:szCs w:val="24"/>
        </w:rPr>
      </w:pPr>
      <w:r w:rsidRPr="00D52605">
        <w:rPr>
          <w:rFonts w:cs="Times New Roman"/>
          <w:szCs w:val="24"/>
        </w:rPr>
        <w:t>„0” revízió</w:t>
      </w:r>
    </w:p>
    <w:p w:rsidR="00C33613" w:rsidRPr="00D52605" w:rsidRDefault="00C33613" w:rsidP="00C33613">
      <w:pPr>
        <w:spacing w:after="0"/>
        <w:ind w:left="1418"/>
        <w:rPr>
          <w:rFonts w:cs="Times New Roman"/>
          <w:szCs w:val="24"/>
        </w:rPr>
      </w:pPr>
      <w:r w:rsidRPr="00D52605">
        <w:rPr>
          <w:rFonts w:cs="Times New Roman"/>
          <w:szCs w:val="24"/>
        </w:rPr>
        <w:t>garanciális felülvizsgálatok,</w:t>
      </w:r>
    </w:p>
    <w:p w:rsidR="00C33613" w:rsidRPr="00D52605" w:rsidRDefault="00C33613" w:rsidP="00C33613">
      <w:pPr>
        <w:spacing w:after="0"/>
        <w:ind w:left="1418"/>
        <w:rPr>
          <w:rFonts w:cs="Times New Roman"/>
          <w:szCs w:val="24"/>
        </w:rPr>
      </w:pPr>
      <w:r w:rsidRPr="00D52605">
        <w:rPr>
          <w:rFonts w:cs="Times New Roman"/>
          <w:szCs w:val="24"/>
        </w:rPr>
        <w:t>időszakos karbantartási vizsgálatok</w:t>
      </w:r>
    </w:p>
    <w:p w:rsidR="00C33613" w:rsidRPr="00D52605" w:rsidRDefault="00C33613" w:rsidP="00C33613">
      <w:pPr>
        <w:spacing w:after="0"/>
        <w:ind w:left="1418"/>
        <w:rPr>
          <w:rFonts w:cs="Times New Roman"/>
          <w:szCs w:val="24"/>
        </w:rPr>
      </w:pPr>
      <w:r w:rsidRPr="00D52605">
        <w:rPr>
          <w:rFonts w:cs="Times New Roman"/>
          <w:szCs w:val="24"/>
        </w:rPr>
        <w:t>garancián túli vizsgálatok</w:t>
      </w:r>
    </w:p>
    <w:p w:rsidR="00C33613" w:rsidRPr="00D52605" w:rsidRDefault="00C33613" w:rsidP="00C33613">
      <w:pPr>
        <w:spacing w:after="0"/>
        <w:ind w:left="1418"/>
        <w:rPr>
          <w:rFonts w:cs="Times New Roman"/>
          <w:szCs w:val="24"/>
        </w:rPr>
      </w:pPr>
      <w:r w:rsidRPr="00D52605">
        <w:rPr>
          <w:rFonts w:cs="Times New Roman"/>
          <w:szCs w:val="24"/>
        </w:rPr>
        <w:t>esetenkénti felülvizsgálatok</w:t>
      </w:r>
    </w:p>
    <w:p w:rsidR="00C33613" w:rsidRPr="00D52605" w:rsidRDefault="00C33613" w:rsidP="00C33613">
      <w:pPr>
        <w:spacing w:after="0"/>
        <w:ind w:left="1418"/>
        <w:rPr>
          <w:rFonts w:cs="Times New Roman"/>
          <w:szCs w:val="24"/>
        </w:rPr>
      </w:pPr>
      <w:r w:rsidRPr="00D52605">
        <w:rPr>
          <w:rFonts w:cs="Times New Roman"/>
          <w:szCs w:val="24"/>
        </w:rPr>
        <w:t>rendszeres felülvizsgálatok</w:t>
      </w:r>
    </w:p>
    <w:p w:rsidR="00C33613" w:rsidRPr="00D52605" w:rsidRDefault="00C33613" w:rsidP="00C33613">
      <w:pPr>
        <w:spacing w:after="0"/>
        <w:ind w:left="1418"/>
        <w:rPr>
          <w:rFonts w:cs="Times New Roman"/>
          <w:szCs w:val="24"/>
        </w:rPr>
      </w:pPr>
      <w:r w:rsidRPr="00D52605">
        <w:rPr>
          <w:rFonts w:cs="Times New Roman"/>
          <w:szCs w:val="24"/>
        </w:rPr>
        <w:t>napi gondozás, vagy vizsgálat</w:t>
      </w:r>
    </w:p>
    <w:p w:rsidR="00C33613" w:rsidRPr="00D52605" w:rsidRDefault="00C33613" w:rsidP="00C33613">
      <w:pPr>
        <w:spacing w:after="0"/>
        <w:ind w:left="1418"/>
        <w:rPr>
          <w:rFonts w:cs="Times New Roman"/>
          <w:szCs w:val="24"/>
        </w:rPr>
      </w:pPr>
      <w:r w:rsidRPr="00D52605">
        <w:rPr>
          <w:rFonts w:cs="Times New Roman"/>
          <w:szCs w:val="24"/>
        </w:rPr>
        <w:t>szemleműveletek</w:t>
      </w:r>
    </w:p>
    <w:p w:rsidR="00C33613" w:rsidRPr="00D52605" w:rsidRDefault="00C33613" w:rsidP="00C33613">
      <w:pPr>
        <w:spacing w:after="0"/>
        <w:ind w:left="567"/>
        <w:rPr>
          <w:rFonts w:cs="Times New Roman"/>
          <w:szCs w:val="24"/>
        </w:rPr>
      </w:pPr>
      <w:r w:rsidRPr="00D52605">
        <w:rPr>
          <w:rFonts w:cs="Times New Roman"/>
          <w:szCs w:val="24"/>
        </w:rPr>
        <w:t>Karbantartási ütemterv</w:t>
      </w:r>
    </w:p>
    <w:p w:rsidR="00C33613" w:rsidRPr="00D52605" w:rsidRDefault="00C33613" w:rsidP="00C33613">
      <w:pPr>
        <w:spacing w:after="0"/>
        <w:ind w:left="1418"/>
        <w:rPr>
          <w:rFonts w:cs="Times New Roman"/>
          <w:szCs w:val="24"/>
        </w:rPr>
      </w:pPr>
      <w:r w:rsidRPr="00D52605">
        <w:rPr>
          <w:rFonts w:cs="Times New Roman"/>
          <w:szCs w:val="24"/>
        </w:rPr>
        <w:t>gyártmányi előírások (kisszerviz – nagyszerviz)</w:t>
      </w:r>
    </w:p>
    <w:p w:rsidR="00C33613" w:rsidRPr="00D52605" w:rsidRDefault="00C33613" w:rsidP="00C33613">
      <w:pPr>
        <w:spacing w:after="0"/>
        <w:ind w:left="1418"/>
        <w:rPr>
          <w:rFonts w:cs="Times New Roman"/>
          <w:szCs w:val="24"/>
        </w:rPr>
      </w:pPr>
      <w:r w:rsidRPr="00D52605">
        <w:rPr>
          <w:rFonts w:cs="Times New Roman"/>
          <w:szCs w:val="24"/>
        </w:rPr>
        <w:t>főellenőrzés</w:t>
      </w:r>
    </w:p>
    <w:p w:rsidR="00C33613" w:rsidRPr="00D52605" w:rsidRDefault="00C33613" w:rsidP="00C33613">
      <w:pPr>
        <w:spacing w:after="0"/>
        <w:ind w:left="1418"/>
        <w:rPr>
          <w:rFonts w:cs="Times New Roman"/>
          <w:szCs w:val="24"/>
        </w:rPr>
      </w:pPr>
      <w:r w:rsidRPr="00D52605">
        <w:rPr>
          <w:rFonts w:cs="Times New Roman"/>
          <w:szCs w:val="24"/>
        </w:rPr>
        <w:t>jármű - a földön</w:t>
      </w:r>
    </w:p>
    <w:p w:rsidR="00C33613" w:rsidRPr="00D52605" w:rsidRDefault="00C33613" w:rsidP="00C33613">
      <w:pPr>
        <w:spacing w:after="0"/>
        <w:ind w:left="1418"/>
        <w:rPr>
          <w:rFonts w:cs="Times New Roman"/>
          <w:szCs w:val="24"/>
        </w:rPr>
      </w:pPr>
      <w:r w:rsidRPr="00D52605">
        <w:rPr>
          <w:rFonts w:cs="Times New Roman"/>
          <w:szCs w:val="24"/>
        </w:rPr>
        <w:t>jármű – teljesen felemelve</w:t>
      </w:r>
    </w:p>
    <w:p w:rsidR="00C33613" w:rsidRPr="00D52605" w:rsidRDefault="00C33613" w:rsidP="00C33613">
      <w:pPr>
        <w:spacing w:after="0"/>
        <w:ind w:left="1418"/>
        <w:rPr>
          <w:rFonts w:cs="Times New Roman"/>
          <w:szCs w:val="24"/>
        </w:rPr>
      </w:pPr>
      <w:r w:rsidRPr="00D52605">
        <w:rPr>
          <w:rFonts w:cs="Times New Roman"/>
          <w:szCs w:val="24"/>
        </w:rPr>
        <w:t>jármű – félig felemelve</w:t>
      </w:r>
    </w:p>
    <w:p w:rsidR="00C33613" w:rsidRPr="00D52605" w:rsidRDefault="00C33613" w:rsidP="00C33613">
      <w:pPr>
        <w:spacing w:after="0"/>
        <w:ind w:left="1418"/>
        <w:rPr>
          <w:rFonts w:cs="Times New Roman"/>
          <w:szCs w:val="24"/>
        </w:rPr>
      </w:pPr>
      <w:r w:rsidRPr="00D52605">
        <w:rPr>
          <w:rFonts w:cs="Times New Roman"/>
          <w:szCs w:val="24"/>
        </w:rPr>
        <w:t>műveletek a motortérben</w:t>
      </w:r>
    </w:p>
    <w:p w:rsidR="00C33613" w:rsidRPr="00D52605" w:rsidRDefault="00C33613" w:rsidP="00C33613">
      <w:pPr>
        <w:spacing w:after="0"/>
        <w:ind w:left="1418"/>
        <w:rPr>
          <w:rFonts w:cs="Times New Roman"/>
          <w:szCs w:val="24"/>
        </w:rPr>
      </w:pPr>
      <w:r w:rsidRPr="00D52605">
        <w:rPr>
          <w:rFonts w:cs="Times New Roman"/>
          <w:szCs w:val="24"/>
        </w:rPr>
        <w:t>utolsó tételek ellenőrzése</w:t>
      </w:r>
    </w:p>
    <w:p w:rsidR="00C33613" w:rsidRPr="00D52605" w:rsidRDefault="00C33613" w:rsidP="00C33613">
      <w:pPr>
        <w:spacing w:after="0"/>
        <w:ind w:left="567"/>
        <w:rPr>
          <w:rFonts w:cs="Times New Roman"/>
          <w:szCs w:val="24"/>
        </w:rPr>
      </w:pPr>
      <w:r w:rsidRPr="00D52605">
        <w:rPr>
          <w:rFonts w:cs="Times New Roman"/>
          <w:szCs w:val="24"/>
        </w:rPr>
        <w:t>A jármű forgalombiztonsági ellenőrzése</w:t>
      </w:r>
    </w:p>
    <w:p w:rsidR="00C33613" w:rsidRPr="00D52605" w:rsidRDefault="00C33613" w:rsidP="00C33613">
      <w:pPr>
        <w:spacing w:after="0"/>
        <w:ind w:left="1418"/>
        <w:rPr>
          <w:rFonts w:cs="Times New Roman"/>
          <w:szCs w:val="24"/>
        </w:rPr>
      </w:pPr>
      <w:r w:rsidRPr="00D52605">
        <w:rPr>
          <w:rFonts w:cs="Times New Roman"/>
          <w:szCs w:val="24"/>
        </w:rPr>
        <w:t>tevékenység: ellenőrzés, szakvéleményezés, beállítás, feltöltés, kenés és csere</w:t>
      </w:r>
    </w:p>
    <w:p w:rsidR="00C33613" w:rsidRPr="00D52605" w:rsidRDefault="00C33613" w:rsidP="00C33613">
      <w:pPr>
        <w:spacing w:after="0"/>
        <w:ind w:left="1418"/>
        <w:rPr>
          <w:rFonts w:cs="Times New Roman"/>
          <w:szCs w:val="24"/>
        </w:rPr>
      </w:pPr>
      <w:r w:rsidRPr="00D52605">
        <w:rPr>
          <w:rFonts w:cs="Times New Roman"/>
          <w:szCs w:val="24"/>
        </w:rPr>
        <w:t>vezérmű fogazottszíj vagy vezérműlánc csereperiódusa</w:t>
      </w:r>
    </w:p>
    <w:p w:rsidR="00C33613" w:rsidRPr="00D52605" w:rsidRDefault="00C33613" w:rsidP="00C33613">
      <w:pPr>
        <w:spacing w:after="0"/>
        <w:ind w:left="1418"/>
        <w:rPr>
          <w:rFonts w:cs="Times New Roman"/>
          <w:szCs w:val="24"/>
        </w:rPr>
      </w:pPr>
      <w:r w:rsidRPr="00D52605">
        <w:rPr>
          <w:rFonts w:cs="Times New Roman"/>
          <w:szCs w:val="24"/>
        </w:rPr>
        <w:t>karbantartási illusztrációk</w:t>
      </w:r>
    </w:p>
    <w:p w:rsidR="00C33613" w:rsidRPr="00D52605" w:rsidRDefault="00C33613" w:rsidP="00C33613">
      <w:pPr>
        <w:spacing w:after="0"/>
        <w:ind w:left="1418"/>
        <w:rPr>
          <w:rFonts w:cs="Times New Roman"/>
          <w:szCs w:val="24"/>
        </w:rPr>
      </w:pPr>
      <w:r w:rsidRPr="00D52605">
        <w:rPr>
          <w:rFonts w:cs="Times New Roman"/>
          <w:szCs w:val="24"/>
        </w:rPr>
        <w:t>leeresztő- és feltöltőhelyek</w:t>
      </w:r>
    </w:p>
    <w:p w:rsidR="00C33613" w:rsidRPr="00D52605" w:rsidRDefault="00C33613" w:rsidP="00C33613">
      <w:pPr>
        <w:spacing w:after="0"/>
        <w:ind w:left="1418"/>
        <w:rPr>
          <w:rFonts w:cs="Times New Roman"/>
          <w:szCs w:val="24"/>
        </w:rPr>
      </w:pPr>
      <w:r w:rsidRPr="00D52605">
        <w:rPr>
          <w:rFonts w:cs="Times New Roman"/>
          <w:szCs w:val="24"/>
        </w:rPr>
        <w:t>emelési pontok</w:t>
      </w:r>
    </w:p>
    <w:p w:rsidR="00C33613" w:rsidRPr="00D52605" w:rsidRDefault="00C33613" w:rsidP="00C33613">
      <w:pPr>
        <w:spacing w:after="0"/>
        <w:ind w:left="1418"/>
        <w:rPr>
          <w:rFonts w:cs="Times New Roman"/>
          <w:szCs w:val="24"/>
        </w:rPr>
      </w:pPr>
      <w:r w:rsidRPr="00D52605">
        <w:rPr>
          <w:rFonts w:cs="Times New Roman"/>
          <w:szCs w:val="24"/>
        </w:rPr>
        <w:t>szíjvezetés</w:t>
      </w:r>
    </w:p>
    <w:p w:rsidR="00C33613" w:rsidRPr="00D52605" w:rsidRDefault="00C33613" w:rsidP="00C33613">
      <w:pPr>
        <w:spacing w:after="0"/>
        <w:ind w:left="1418"/>
        <w:rPr>
          <w:rFonts w:cs="Times New Roman"/>
          <w:szCs w:val="24"/>
        </w:rPr>
      </w:pPr>
      <w:r w:rsidRPr="00D52605">
        <w:rPr>
          <w:rFonts w:cs="Times New Roman"/>
          <w:szCs w:val="24"/>
        </w:rPr>
        <w:t>utastér szűrő</w:t>
      </w:r>
    </w:p>
    <w:p w:rsidR="00C33613" w:rsidRPr="00D52605" w:rsidRDefault="00C33613" w:rsidP="00C33613">
      <w:pPr>
        <w:spacing w:after="0"/>
        <w:ind w:left="1418"/>
        <w:rPr>
          <w:rFonts w:cs="Times New Roman"/>
          <w:szCs w:val="24"/>
        </w:rPr>
      </w:pPr>
      <w:r w:rsidRPr="00D52605">
        <w:rPr>
          <w:rFonts w:cs="Times New Roman"/>
          <w:szCs w:val="24"/>
        </w:rPr>
        <w:t>a légkondícionáló berendezés szervizcsatlakozásai</w:t>
      </w:r>
    </w:p>
    <w:p w:rsidR="00C33613" w:rsidRPr="00D52605" w:rsidRDefault="00C33613" w:rsidP="00C33613">
      <w:pPr>
        <w:spacing w:after="0"/>
        <w:ind w:left="1418"/>
        <w:rPr>
          <w:rFonts w:cs="Times New Roman"/>
          <w:szCs w:val="24"/>
        </w:rPr>
      </w:pPr>
      <w:r w:rsidRPr="00D52605">
        <w:rPr>
          <w:rFonts w:cs="Times New Roman"/>
          <w:szCs w:val="24"/>
        </w:rPr>
        <w:t>kiegészítő karbantartási pozíciók</w:t>
      </w:r>
    </w:p>
    <w:p w:rsidR="00C33613" w:rsidRPr="00D52605" w:rsidRDefault="00C33613" w:rsidP="00C33613">
      <w:pPr>
        <w:spacing w:after="0"/>
        <w:ind w:left="1418"/>
        <w:rPr>
          <w:rFonts w:cs="Times New Roman"/>
          <w:szCs w:val="24"/>
        </w:rPr>
      </w:pPr>
      <w:r w:rsidRPr="00D52605">
        <w:rPr>
          <w:rFonts w:cs="Times New Roman"/>
          <w:szCs w:val="24"/>
        </w:rPr>
        <w:t>x km-enként vagy havonta</w:t>
      </w:r>
    </w:p>
    <w:p w:rsidR="00C33613" w:rsidRPr="00D52605" w:rsidRDefault="00C33613" w:rsidP="00C33613">
      <w:pPr>
        <w:spacing w:after="0"/>
        <w:ind w:left="1418"/>
        <w:rPr>
          <w:rFonts w:cs="Times New Roman"/>
          <w:szCs w:val="24"/>
        </w:rPr>
      </w:pPr>
      <w:r w:rsidRPr="00D52605">
        <w:rPr>
          <w:rFonts w:cs="Times New Roman"/>
          <w:szCs w:val="24"/>
        </w:rPr>
        <w:t>karbantartás jelző visszaállítása</w:t>
      </w:r>
    </w:p>
    <w:p w:rsidR="00C33613" w:rsidRPr="00D52605" w:rsidRDefault="00C33613" w:rsidP="00C33613">
      <w:pPr>
        <w:spacing w:after="0"/>
        <w:ind w:left="1418"/>
        <w:rPr>
          <w:rFonts w:cs="Times New Roman"/>
          <w:szCs w:val="24"/>
        </w:rPr>
      </w:pPr>
      <w:r w:rsidRPr="00D52605">
        <w:rPr>
          <w:rFonts w:cs="Times New Roman"/>
          <w:szCs w:val="24"/>
        </w:rPr>
        <w:t>akkumulátor lekötésének és csatlakoztatásának előírásai</w:t>
      </w:r>
    </w:p>
    <w:p w:rsidR="00C33613" w:rsidRPr="00D52605" w:rsidRDefault="00C33613" w:rsidP="00C33613">
      <w:pPr>
        <w:spacing w:after="0"/>
        <w:ind w:left="1418"/>
        <w:rPr>
          <w:rFonts w:cs="Times New Roman"/>
          <w:szCs w:val="24"/>
        </w:rPr>
      </w:pPr>
      <w:r w:rsidRPr="00D52605">
        <w:rPr>
          <w:rFonts w:cs="Times New Roman"/>
          <w:szCs w:val="24"/>
        </w:rPr>
        <w:t>elektromos rögzítőfék</w:t>
      </w:r>
    </w:p>
    <w:p w:rsidR="00C33613" w:rsidRPr="00D52605" w:rsidRDefault="00C33613" w:rsidP="00C33613">
      <w:pPr>
        <w:spacing w:after="0"/>
        <w:ind w:left="1418"/>
        <w:rPr>
          <w:rFonts w:cs="Times New Roman"/>
          <w:szCs w:val="24"/>
        </w:rPr>
      </w:pPr>
      <w:r w:rsidRPr="00D52605">
        <w:rPr>
          <w:rFonts w:cs="Times New Roman"/>
          <w:szCs w:val="24"/>
        </w:rPr>
        <w:t>abroncsméretek és nyomásértékek</w:t>
      </w:r>
    </w:p>
    <w:p w:rsidR="00C33613" w:rsidRPr="00D52605" w:rsidRDefault="00C33613" w:rsidP="00C33613">
      <w:pPr>
        <w:spacing w:after="0"/>
        <w:ind w:left="1418"/>
        <w:rPr>
          <w:rFonts w:cs="Times New Roman"/>
          <w:szCs w:val="24"/>
        </w:rPr>
      </w:pPr>
      <w:r w:rsidRPr="00D52605">
        <w:rPr>
          <w:rFonts w:cs="Times New Roman"/>
          <w:szCs w:val="24"/>
        </w:rPr>
        <w:t>gumiabroncsnyomás ellenőrző rendszer</w:t>
      </w:r>
    </w:p>
    <w:p w:rsidR="00C33613" w:rsidRPr="00D52605" w:rsidRDefault="00C33613" w:rsidP="00C33613">
      <w:pPr>
        <w:spacing w:after="0"/>
        <w:ind w:left="1418"/>
        <w:rPr>
          <w:rFonts w:cs="Times New Roman"/>
        </w:rPr>
      </w:pPr>
      <w:r w:rsidRPr="00D52605">
        <w:rPr>
          <w:rFonts w:cs="Times New Roman"/>
          <w:szCs w:val="24"/>
        </w:rPr>
        <w:t>kulcsok programozása, illesztése</w:t>
      </w:r>
    </w:p>
    <w:p w:rsidR="00A23F09" w:rsidRPr="00D52605" w:rsidRDefault="00A23F09" w:rsidP="00A23F09">
      <w:pPr>
        <w:tabs>
          <w:tab w:val="left" w:pos="1418"/>
          <w:tab w:val="right" w:pos="9072"/>
        </w:tabs>
        <w:spacing w:after="0"/>
        <w:ind w:left="851"/>
        <w:rPr>
          <w:rFonts w:cs="Times New Roman"/>
        </w:rPr>
      </w:pPr>
    </w:p>
    <w:p w:rsidR="00A23F09" w:rsidRPr="00D52605" w:rsidRDefault="00C33613"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Gépkocsivizsgálati műveletek</w:t>
      </w:r>
    </w:p>
    <w:p w:rsidR="00C33613" w:rsidRPr="00D52605" w:rsidRDefault="00C33613" w:rsidP="00C33613">
      <w:pPr>
        <w:spacing w:after="0"/>
        <w:ind w:left="567"/>
        <w:rPr>
          <w:rFonts w:cs="Times New Roman"/>
          <w:szCs w:val="24"/>
        </w:rPr>
      </w:pPr>
      <w:r w:rsidRPr="00D52605">
        <w:rPr>
          <w:rFonts w:cs="Times New Roman"/>
          <w:szCs w:val="24"/>
        </w:rPr>
        <w:t>Hatósági felülvizsgálat</w:t>
      </w:r>
    </w:p>
    <w:p w:rsidR="00C33613" w:rsidRPr="00D52605" w:rsidRDefault="00C33613" w:rsidP="00C33613">
      <w:pPr>
        <w:spacing w:after="0"/>
        <w:ind w:left="1418"/>
        <w:rPr>
          <w:rFonts w:cs="Times New Roman"/>
          <w:szCs w:val="24"/>
        </w:rPr>
      </w:pPr>
      <w:r w:rsidRPr="00D52605">
        <w:rPr>
          <w:rFonts w:cs="Times New Roman"/>
          <w:szCs w:val="24"/>
        </w:rPr>
        <w:t>Rendeletek, előírások, szabályzatok, utasítások</w:t>
      </w:r>
    </w:p>
    <w:p w:rsidR="00C33613" w:rsidRPr="00D52605" w:rsidRDefault="00C33613" w:rsidP="00C33613">
      <w:pPr>
        <w:spacing w:after="0"/>
        <w:ind w:left="1418"/>
        <w:rPr>
          <w:rFonts w:cs="Times New Roman"/>
          <w:szCs w:val="24"/>
        </w:rPr>
      </w:pPr>
      <w:r w:rsidRPr="00D52605">
        <w:rPr>
          <w:rFonts w:cs="Times New Roman"/>
          <w:szCs w:val="24"/>
        </w:rPr>
        <w:t>5/1990. (IV.12.) KÖHÉM rendelet a közúti járművek műszaki megvizsgálásáról (és módosításai)</w:t>
      </w:r>
    </w:p>
    <w:p w:rsidR="00C33613" w:rsidRPr="00D52605" w:rsidRDefault="00C33613" w:rsidP="00C33613">
      <w:pPr>
        <w:spacing w:after="0"/>
        <w:ind w:left="1418"/>
        <w:rPr>
          <w:rFonts w:cs="Times New Roman"/>
          <w:szCs w:val="24"/>
        </w:rPr>
      </w:pPr>
      <w:r w:rsidRPr="00D52605">
        <w:rPr>
          <w:rFonts w:cs="Times New Roman"/>
          <w:szCs w:val="24"/>
        </w:rPr>
        <w:t>6/1990. (IV.12.) KÖHÉM rendelet a közúti járművek forgalomba helyezésének és forgalomban tartásának műszaki feltételeiről (és módosításai)</w:t>
      </w:r>
    </w:p>
    <w:p w:rsidR="00C33613" w:rsidRPr="00D52605" w:rsidRDefault="00C33613" w:rsidP="00C33613">
      <w:pPr>
        <w:spacing w:after="0"/>
        <w:ind w:left="1418"/>
        <w:rPr>
          <w:rFonts w:cs="Times New Roman"/>
          <w:szCs w:val="24"/>
        </w:rPr>
      </w:pPr>
      <w:r w:rsidRPr="00D52605">
        <w:rPr>
          <w:rFonts w:cs="Times New Roman"/>
          <w:szCs w:val="24"/>
        </w:rPr>
        <w:t xml:space="preserve">egyéb előírások </w:t>
      </w:r>
    </w:p>
    <w:p w:rsidR="00C33613" w:rsidRPr="00D52605" w:rsidRDefault="00C33613" w:rsidP="00C33613">
      <w:pPr>
        <w:spacing w:after="0"/>
        <w:ind w:left="567"/>
        <w:rPr>
          <w:rFonts w:cs="Times New Roman"/>
          <w:szCs w:val="24"/>
        </w:rPr>
      </w:pPr>
      <w:r w:rsidRPr="00D52605">
        <w:rPr>
          <w:rFonts w:cs="Times New Roman"/>
          <w:szCs w:val="24"/>
        </w:rPr>
        <w:t>Forgalmi engedély</w:t>
      </w:r>
    </w:p>
    <w:p w:rsidR="00C33613" w:rsidRPr="00D52605" w:rsidRDefault="00C33613" w:rsidP="00C33613">
      <w:pPr>
        <w:spacing w:after="0"/>
        <w:ind w:left="567"/>
        <w:rPr>
          <w:rFonts w:cs="Times New Roman"/>
          <w:szCs w:val="24"/>
        </w:rPr>
      </w:pPr>
      <w:r w:rsidRPr="00D52605">
        <w:rPr>
          <w:rFonts w:cs="Times New Roman"/>
          <w:szCs w:val="24"/>
        </w:rPr>
        <w:t>Fogalommeghatározások</w:t>
      </w:r>
    </w:p>
    <w:p w:rsidR="00C33613" w:rsidRPr="00D52605" w:rsidRDefault="00C33613" w:rsidP="00C33613">
      <w:pPr>
        <w:spacing w:after="0"/>
        <w:ind w:left="1418"/>
        <w:rPr>
          <w:rFonts w:cs="Times New Roman"/>
          <w:szCs w:val="24"/>
        </w:rPr>
      </w:pPr>
      <w:r w:rsidRPr="00D52605">
        <w:rPr>
          <w:rFonts w:cs="Times New Roman"/>
          <w:szCs w:val="24"/>
        </w:rPr>
        <w:t>járműkategóriák</w:t>
      </w:r>
    </w:p>
    <w:p w:rsidR="00C33613" w:rsidRPr="00D52605" w:rsidRDefault="00C33613" w:rsidP="00C33613">
      <w:pPr>
        <w:spacing w:after="0"/>
        <w:ind w:left="1418"/>
        <w:rPr>
          <w:rFonts w:cs="Times New Roman"/>
          <w:szCs w:val="24"/>
        </w:rPr>
      </w:pPr>
      <w:r w:rsidRPr="00D52605">
        <w:rPr>
          <w:rFonts w:cs="Times New Roman"/>
          <w:szCs w:val="24"/>
        </w:rPr>
        <w:t>műszaki jellemzők</w:t>
      </w:r>
    </w:p>
    <w:p w:rsidR="00C33613" w:rsidRPr="00D52605" w:rsidRDefault="00C33613" w:rsidP="00C33613">
      <w:pPr>
        <w:spacing w:after="0"/>
        <w:ind w:left="567"/>
        <w:rPr>
          <w:rFonts w:cs="Times New Roman"/>
          <w:szCs w:val="24"/>
        </w:rPr>
      </w:pPr>
      <w:r w:rsidRPr="00D52605">
        <w:rPr>
          <w:rFonts w:cs="Times New Roman"/>
          <w:szCs w:val="24"/>
        </w:rPr>
        <w:t>Típusbizonyítvány</w:t>
      </w:r>
    </w:p>
    <w:p w:rsidR="00C33613" w:rsidRPr="00D52605" w:rsidRDefault="00C33613" w:rsidP="00C33613">
      <w:pPr>
        <w:spacing w:after="0"/>
        <w:ind w:left="567"/>
        <w:rPr>
          <w:rFonts w:cs="Times New Roman"/>
          <w:szCs w:val="24"/>
        </w:rPr>
      </w:pPr>
      <w:r w:rsidRPr="00D52605">
        <w:rPr>
          <w:rFonts w:cs="Times New Roman"/>
          <w:szCs w:val="24"/>
        </w:rPr>
        <w:t>Járművek összeépítése</w:t>
      </w:r>
    </w:p>
    <w:p w:rsidR="00C33613" w:rsidRPr="00D52605" w:rsidRDefault="00C33613" w:rsidP="00C33613">
      <w:pPr>
        <w:spacing w:after="0"/>
        <w:ind w:left="567"/>
        <w:rPr>
          <w:rFonts w:cs="Times New Roman"/>
          <w:szCs w:val="24"/>
        </w:rPr>
      </w:pPr>
      <w:r w:rsidRPr="00D52605">
        <w:rPr>
          <w:rFonts w:cs="Times New Roman"/>
          <w:szCs w:val="24"/>
        </w:rPr>
        <w:t>Gépjárművek és ezek pótkocsijára vonatkozó egyedi műszaki vizsgálatok</w:t>
      </w:r>
    </w:p>
    <w:p w:rsidR="00C33613" w:rsidRPr="00D52605" w:rsidRDefault="00C33613" w:rsidP="00C33613">
      <w:pPr>
        <w:spacing w:after="0"/>
        <w:ind w:left="567"/>
        <w:rPr>
          <w:rFonts w:cs="Times New Roman"/>
          <w:szCs w:val="24"/>
        </w:rPr>
      </w:pPr>
      <w:r w:rsidRPr="00D52605">
        <w:rPr>
          <w:rFonts w:cs="Times New Roman"/>
          <w:szCs w:val="24"/>
        </w:rPr>
        <w:t>Időszakos vizsgálat, érvényességi idő</w:t>
      </w:r>
    </w:p>
    <w:p w:rsidR="00C33613" w:rsidRPr="00D52605" w:rsidRDefault="00C33613" w:rsidP="00C33613">
      <w:pPr>
        <w:spacing w:after="0"/>
        <w:ind w:left="567"/>
        <w:rPr>
          <w:rFonts w:cs="Times New Roman"/>
          <w:szCs w:val="24"/>
        </w:rPr>
      </w:pPr>
      <w:r w:rsidRPr="00D52605">
        <w:rPr>
          <w:rFonts w:cs="Times New Roman"/>
          <w:szCs w:val="24"/>
        </w:rPr>
        <w:t>Járműalkatrészek, tartozékok jóváhagyása</w:t>
      </w:r>
    </w:p>
    <w:p w:rsidR="00C33613" w:rsidRPr="00D52605" w:rsidRDefault="00C33613" w:rsidP="00C33613">
      <w:pPr>
        <w:spacing w:after="0"/>
        <w:ind w:left="567"/>
        <w:rPr>
          <w:rFonts w:cs="Times New Roman"/>
          <w:szCs w:val="24"/>
        </w:rPr>
      </w:pPr>
      <w:r w:rsidRPr="00D52605">
        <w:rPr>
          <w:rFonts w:cs="Times New Roman"/>
          <w:szCs w:val="24"/>
        </w:rPr>
        <w:t>A forgalomba helyezés előtti és az időszakos vizsgálat általános technológiája</w:t>
      </w:r>
    </w:p>
    <w:p w:rsidR="00C33613" w:rsidRPr="00D52605" w:rsidRDefault="00C33613" w:rsidP="00C33613">
      <w:pPr>
        <w:spacing w:after="0"/>
        <w:ind w:left="567"/>
        <w:rPr>
          <w:rFonts w:cs="Times New Roman"/>
          <w:szCs w:val="24"/>
        </w:rPr>
      </w:pPr>
      <w:r w:rsidRPr="00D52605">
        <w:rPr>
          <w:rFonts w:cs="Times New Roman"/>
          <w:szCs w:val="24"/>
        </w:rPr>
        <w:t>Az általános technológia vizsgálati tárgya, köre, az alkalmazott követelmények, eszközök és módszerek</w:t>
      </w:r>
    </w:p>
    <w:p w:rsidR="00C33613" w:rsidRPr="00D52605" w:rsidRDefault="00C33613" w:rsidP="00C33613">
      <w:pPr>
        <w:spacing w:after="0"/>
        <w:ind w:left="567"/>
        <w:rPr>
          <w:rFonts w:cs="Times New Roman"/>
          <w:szCs w:val="24"/>
        </w:rPr>
      </w:pPr>
      <w:r w:rsidRPr="00D52605">
        <w:rPr>
          <w:rFonts w:cs="Times New Roman"/>
          <w:szCs w:val="24"/>
        </w:rPr>
        <w:t>Minősítés</w:t>
      </w:r>
    </w:p>
    <w:p w:rsidR="00C33613" w:rsidRPr="00D52605" w:rsidRDefault="00C33613" w:rsidP="00C33613">
      <w:pPr>
        <w:spacing w:after="0"/>
        <w:ind w:left="567"/>
        <w:rPr>
          <w:rFonts w:cs="Times New Roman"/>
          <w:szCs w:val="24"/>
        </w:rPr>
      </w:pPr>
      <w:r w:rsidRPr="00D52605">
        <w:rPr>
          <w:rFonts w:cs="Times New Roman"/>
          <w:szCs w:val="24"/>
        </w:rPr>
        <w:t>Egyes járművizsgálatok részletes technológiai műveletei</w:t>
      </w:r>
    </w:p>
    <w:p w:rsidR="00C33613" w:rsidRPr="00D52605" w:rsidRDefault="00C33613" w:rsidP="00C33613">
      <w:pPr>
        <w:spacing w:after="0"/>
        <w:ind w:left="567"/>
        <w:rPr>
          <w:rFonts w:cs="Times New Roman"/>
          <w:szCs w:val="24"/>
        </w:rPr>
      </w:pPr>
      <w:r w:rsidRPr="00D52605">
        <w:rPr>
          <w:rFonts w:cs="Times New Roman"/>
          <w:szCs w:val="24"/>
        </w:rPr>
        <w:t>a fékberendezés görgős fékerőmérő próbapadon történő vizsgálata</w:t>
      </w:r>
    </w:p>
    <w:p w:rsidR="00C33613" w:rsidRPr="00D52605" w:rsidRDefault="00C33613" w:rsidP="00C33613">
      <w:pPr>
        <w:spacing w:after="0"/>
        <w:ind w:left="567"/>
        <w:rPr>
          <w:rFonts w:cs="Times New Roman"/>
          <w:szCs w:val="24"/>
        </w:rPr>
      </w:pPr>
      <w:r w:rsidRPr="00D52605">
        <w:rPr>
          <w:rFonts w:cs="Times New Roman"/>
          <w:szCs w:val="24"/>
        </w:rPr>
        <w:t>a gépjármű fényszóró ellenőrzésének művelete</w:t>
      </w:r>
    </w:p>
    <w:p w:rsidR="00C33613" w:rsidRPr="00D52605" w:rsidRDefault="00C33613" w:rsidP="00C33613">
      <w:pPr>
        <w:spacing w:after="0"/>
        <w:ind w:left="567"/>
        <w:rPr>
          <w:rFonts w:cs="Times New Roman"/>
          <w:szCs w:val="24"/>
        </w:rPr>
      </w:pPr>
      <w:r w:rsidRPr="00D52605">
        <w:rPr>
          <w:rFonts w:cs="Times New Roman"/>
          <w:szCs w:val="24"/>
        </w:rPr>
        <w:t>a gépkocsik lengéscsillapítás vizsgálatának technológiai műveletei</w:t>
      </w:r>
    </w:p>
    <w:p w:rsidR="00C33613" w:rsidRPr="00D52605" w:rsidRDefault="00C33613" w:rsidP="00C33613">
      <w:pPr>
        <w:spacing w:after="0"/>
        <w:ind w:left="567"/>
        <w:rPr>
          <w:rFonts w:cs="Times New Roman"/>
          <w:szCs w:val="24"/>
        </w:rPr>
      </w:pPr>
      <w:r w:rsidRPr="00D52605">
        <w:rPr>
          <w:rFonts w:cs="Times New Roman"/>
          <w:szCs w:val="24"/>
        </w:rPr>
        <w:t>a gépkocsi szélvédőjének és ablakainak fényáteresztő képessége vizsgálatának technológiai műveletei</w:t>
      </w:r>
    </w:p>
    <w:p w:rsidR="00C33613" w:rsidRPr="00D52605" w:rsidRDefault="00C33613" w:rsidP="00C33613">
      <w:pPr>
        <w:spacing w:after="0"/>
        <w:ind w:left="567"/>
        <w:rPr>
          <w:rFonts w:cs="Times New Roman"/>
          <w:szCs w:val="24"/>
        </w:rPr>
      </w:pPr>
      <w:r w:rsidRPr="00D52605">
        <w:rPr>
          <w:rFonts w:cs="Times New Roman"/>
          <w:szCs w:val="24"/>
        </w:rPr>
        <w:t>a gépkocsi kipufogógáz szennyezőanyag-tartalmának vizsgálata</w:t>
      </w:r>
    </w:p>
    <w:p w:rsidR="00C33613" w:rsidRPr="00D52605" w:rsidRDefault="00C33613" w:rsidP="00C33613">
      <w:pPr>
        <w:spacing w:after="0"/>
        <w:ind w:left="567"/>
        <w:rPr>
          <w:rFonts w:cs="Times New Roman"/>
          <w:szCs w:val="24"/>
        </w:rPr>
      </w:pPr>
      <w:r w:rsidRPr="00D52605">
        <w:rPr>
          <w:rFonts w:cs="Times New Roman"/>
          <w:szCs w:val="24"/>
        </w:rPr>
        <w:t>Otto-motoros gépkocsik kipufogógáz szennyezőanyag-tartalom mérése</w:t>
      </w:r>
    </w:p>
    <w:p w:rsidR="00C33613" w:rsidRPr="00D52605" w:rsidRDefault="00C33613" w:rsidP="00C33613">
      <w:pPr>
        <w:spacing w:after="0"/>
        <w:ind w:left="567"/>
        <w:rPr>
          <w:rFonts w:cs="Times New Roman"/>
          <w:szCs w:val="24"/>
        </w:rPr>
      </w:pPr>
      <w:r w:rsidRPr="00D52605">
        <w:rPr>
          <w:rFonts w:cs="Times New Roman"/>
          <w:szCs w:val="24"/>
        </w:rPr>
        <w:t>a dízelmotoros gépkocsik füstkibocsátás mérése</w:t>
      </w:r>
    </w:p>
    <w:p w:rsidR="00C33613" w:rsidRPr="00D52605" w:rsidRDefault="00C33613" w:rsidP="00C33613">
      <w:pPr>
        <w:spacing w:after="0"/>
        <w:ind w:left="567"/>
        <w:rPr>
          <w:rFonts w:cs="Times New Roman"/>
          <w:szCs w:val="24"/>
        </w:rPr>
      </w:pPr>
      <w:r w:rsidRPr="00D52605">
        <w:rPr>
          <w:rFonts w:cs="Times New Roman"/>
          <w:szCs w:val="24"/>
        </w:rPr>
        <w:t>közeltérizajszintmérés</w:t>
      </w:r>
    </w:p>
    <w:p w:rsidR="00C33613" w:rsidRPr="00D52605" w:rsidRDefault="00C33613" w:rsidP="00C33613">
      <w:pPr>
        <w:spacing w:after="0"/>
        <w:ind w:left="567"/>
        <w:rPr>
          <w:rFonts w:cs="Times New Roman"/>
          <w:szCs w:val="24"/>
        </w:rPr>
      </w:pPr>
      <w:r w:rsidRPr="00D52605">
        <w:rPr>
          <w:rFonts w:cs="Times New Roman"/>
          <w:szCs w:val="24"/>
        </w:rPr>
        <w:t>futómű holtjátékvizsgáló berendezés használata</w:t>
      </w:r>
    </w:p>
    <w:p w:rsidR="00C33613" w:rsidRPr="00D52605" w:rsidRDefault="00C33613" w:rsidP="00C33613">
      <w:pPr>
        <w:spacing w:after="0"/>
        <w:ind w:left="567"/>
        <w:rPr>
          <w:rFonts w:cs="Times New Roman"/>
          <w:szCs w:val="24"/>
        </w:rPr>
      </w:pPr>
      <w:r w:rsidRPr="00D52605">
        <w:rPr>
          <w:rFonts w:cs="Times New Roman"/>
          <w:szCs w:val="24"/>
        </w:rPr>
        <w:t>A TANÚSÍTVÁNY tartalma, kitöltése</w:t>
      </w:r>
    </w:p>
    <w:p w:rsidR="00C33613" w:rsidRPr="00D52605" w:rsidRDefault="00C33613" w:rsidP="00C33613">
      <w:pPr>
        <w:spacing w:after="0"/>
        <w:ind w:left="567"/>
        <w:rPr>
          <w:rFonts w:cs="Times New Roman"/>
          <w:szCs w:val="24"/>
        </w:rPr>
      </w:pPr>
      <w:r w:rsidRPr="00D52605">
        <w:rPr>
          <w:rFonts w:cs="Times New Roman"/>
          <w:szCs w:val="24"/>
        </w:rPr>
        <w:t>A Műszaki adatlap tartalma</w:t>
      </w:r>
    </w:p>
    <w:p w:rsidR="00C33613" w:rsidRPr="00D52605" w:rsidRDefault="00C33613" w:rsidP="00C33613">
      <w:pPr>
        <w:spacing w:after="0"/>
        <w:ind w:left="567"/>
        <w:rPr>
          <w:rFonts w:cs="Times New Roman"/>
        </w:rPr>
      </w:pPr>
      <w:r w:rsidRPr="00D52605">
        <w:rPr>
          <w:rFonts w:cs="Times New Roman"/>
          <w:szCs w:val="24"/>
        </w:rPr>
        <w:t>A gépjármű tanúsításának végrehajtása, gyakorlása</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C33613" w:rsidRPr="00D52605" w:rsidRDefault="00C33613" w:rsidP="00C33613">
      <w:pPr>
        <w:spacing w:after="0"/>
        <w:ind w:left="426"/>
        <w:rPr>
          <w:rFonts w:cs="Times New Roman"/>
        </w:rPr>
      </w:pPr>
      <w:r w:rsidRPr="00D52605">
        <w:rPr>
          <w:rFonts w:cs="Times New Roman"/>
        </w:rPr>
        <w:t>Tanműhely autós kabinet, szervizműhely</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p>
    <w:p w:rsidR="00A23F09" w:rsidRPr="00D52605" w:rsidRDefault="00A23F09" w:rsidP="00A23F09">
      <w:pPr>
        <w:spacing w:before="2880"/>
        <w:jc w:val="center"/>
        <w:rPr>
          <w:rFonts w:cs="Times New Roman"/>
          <w:b/>
          <w:sz w:val="36"/>
        </w:rPr>
      </w:pPr>
      <w:r w:rsidRPr="00D52605">
        <w:rPr>
          <w:rFonts w:cs="Times New Roman"/>
          <w:b/>
          <w:sz w:val="36"/>
        </w:rPr>
        <w:t>A</w:t>
      </w:r>
    </w:p>
    <w:p w:rsidR="00A23F09" w:rsidRPr="00D52605" w:rsidRDefault="006D5C2C" w:rsidP="00A23F09">
      <w:pPr>
        <w:spacing w:after="480"/>
        <w:jc w:val="center"/>
        <w:rPr>
          <w:rFonts w:cs="Times New Roman"/>
          <w:b/>
          <w:sz w:val="36"/>
        </w:rPr>
      </w:pPr>
      <w:r w:rsidRPr="00D52605">
        <w:rPr>
          <w:rFonts w:cs="Times New Roman"/>
          <w:b/>
          <w:sz w:val="36"/>
        </w:rPr>
        <w:t>10421-16</w:t>
      </w:r>
      <w:r w:rsidR="00A23F09" w:rsidRPr="00D52605">
        <w:rPr>
          <w:rFonts w:cs="Times New Roman"/>
          <w:b/>
          <w:sz w:val="36"/>
        </w:rPr>
        <w:t xml:space="preserve"> azonosító számú</w:t>
      </w:r>
    </w:p>
    <w:p w:rsidR="00A23F09" w:rsidRPr="00D52605" w:rsidRDefault="006D5C2C" w:rsidP="00A23F09">
      <w:pPr>
        <w:jc w:val="center"/>
        <w:rPr>
          <w:rFonts w:cs="Times New Roman"/>
          <w:b/>
          <w:sz w:val="36"/>
        </w:rPr>
      </w:pPr>
      <w:r w:rsidRPr="00D52605">
        <w:rPr>
          <w:rFonts w:cs="Times New Roman"/>
          <w:b/>
          <w:sz w:val="36"/>
        </w:rPr>
        <w:t>Autószerelő feladatai</w:t>
      </w:r>
    </w:p>
    <w:p w:rsidR="00A23F09" w:rsidRPr="00D52605" w:rsidRDefault="00A23F09" w:rsidP="00A23F09">
      <w:pPr>
        <w:jc w:val="center"/>
        <w:rPr>
          <w:rFonts w:cs="Times New Roman"/>
          <w:b/>
          <w:sz w:val="36"/>
        </w:rPr>
      </w:pPr>
      <w:r w:rsidRPr="00D52605">
        <w:rPr>
          <w:rFonts w:cs="Times New Roman"/>
          <w:b/>
          <w:sz w:val="36"/>
        </w:rPr>
        <w:t>megnevezésű</w:t>
      </w:r>
    </w:p>
    <w:p w:rsidR="00A23F09" w:rsidRPr="00D52605" w:rsidRDefault="00A23F09" w:rsidP="00A23F09">
      <w:pPr>
        <w:spacing w:before="480" w:after="480"/>
        <w:jc w:val="center"/>
        <w:rPr>
          <w:rFonts w:cs="Times New Roman"/>
          <w:b/>
          <w:sz w:val="36"/>
        </w:rPr>
      </w:pPr>
      <w:r w:rsidRPr="00D52605">
        <w:rPr>
          <w:rFonts w:cs="Times New Roman"/>
          <w:b/>
          <w:sz w:val="36"/>
        </w:rPr>
        <w:t>szakmai követelménymodul</w:t>
      </w:r>
    </w:p>
    <w:p w:rsidR="00A23F09" w:rsidRPr="00D52605" w:rsidRDefault="00A23F09" w:rsidP="00A23F09">
      <w:pPr>
        <w:jc w:val="center"/>
        <w:rPr>
          <w:rFonts w:cs="Times New Roman"/>
          <w:b/>
          <w:sz w:val="36"/>
        </w:rPr>
      </w:pPr>
      <w:r w:rsidRPr="00D52605">
        <w:rPr>
          <w:rFonts w:cs="Times New Roman"/>
          <w:b/>
          <w:sz w:val="36"/>
        </w:rPr>
        <w:t>tantárgyai, témakörei</w:t>
      </w: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r w:rsidRPr="00D52605">
        <w:rPr>
          <w:rFonts w:cs="Times New Roman"/>
        </w:rPr>
        <w:t xml:space="preserve">A </w:t>
      </w:r>
      <w:r w:rsidR="006D5C2C" w:rsidRPr="00D52605">
        <w:rPr>
          <w:rFonts w:cs="Times New Roman"/>
        </w:rPr>
        <w:t>10421-16</w:t>
      </w:r>
      <w:r w:rsidRPr="00D52605">
        <w:rPr>
          <w:rFonts w:cs="Times New Roman"/>
        </w:rPr>
        <w:t xml:space="preserve"> azonosító számú </w:t>
      </w:r>
      <w:r w:rsidR="006D5C2C" w:rsidRPr="00D52605">
        <w:rPr>
          <w:rFonts w:cs="Times New Roman"/>
        </w:rPr>
        <w:t>Autószerelő feladatai</w:t>
      </w:r>
      <w:r w:rsidR="00C2591B">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0" w:type="auto"/>
        <w:jc w:val="center"/>
        <w:tblInd w:w="-554" w:type="dxa"/>
        <w:tblLayout w:type="fixed"/>
        <w:tblCellMar>
          <w:left w:w="30" w:type="dxa"/>
          <w:right w:w="30" w:type="dxa"/>
        </w:tblCellMar>
        <w:tblLook w:val="0000" w:firstRow="0" w:lastRow="0" w:firstColumn="0" w:lastColumn="0" w:noHBand="0" w:noVBand="0"/>
      </w:tblPr>
      <w:tblGrid>
        <w:gridCol w:w="4824"/>
        <w:gridCol w:w="758"/>
        <w:gridCol w:w="758"/>
        <w:gridCol w:w="759"/>
      </w:tblGrid>
      <w:tr w:rsidR="00D52605" w:rsidRPr="00D52605" w:rsidTr="00C2591B">
        <w:trPr>
          <w:cantSplit/>
          <w:trHeight w:val="1697"/>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795B8F" w:rsidRPr="00D52605" w:rsidRDefault="00795B8F"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95B8F" w:rsidRPr="00D52605" w:rsidRDefault="00795B8F" w:rsidP="009E1579">
            <w:pPr>
              <w:autoSpaceDE w:val="0"/>
              <w:autoSpaceDN w:val="0"/>
              <w:adjustRightInd w:val="0"/>
              <w:spacing w:after="0"/>
              <w:ind w:left="113" w:right="113"/>
              <w:jc w:val="center"/>
              <w:rPr>
                <w:rFonts w:cs="Times New Roman"/>
                <w:szCs w:val="24"/>
              </w:rPr>
            </w:pPr>
            <w:r w:rsidRPr="00D52605">
              <w:rPr>
                <w:rFonts w:cs="Times New Roman"/>
                <w:szCs w:val="24"/>
              </w:rPr>
              <w:t>Gépjármű-szerkezettan</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95B8F" w:rsidRPr="00D52605" w:rsidRDefault="00795B8F" w:rsidP="009E1579">
            <w:pPr>
              <w:autoSpaceDE w:val="0"/>
              <w:autoSpaceDN w:val="0"/>
              <w:adjustRightInd w:val="0"/>
              <w:spacing w:after="0"/>
              <w:ind w:left="113" w:right="113"/>
              <w:jc w:val="center"/>
              <w:rPr>
                <w:rFonts w:cs="Times New Roman"/>
                <w:szCs w:val="24"/>
              </w:rPr>
            </w:pPr>
            <w:r w:rsidRPr="00D52605">
              <w:rPr>
                <w:rFonts w:cs="Times New Roman"/>
                <w:szCs w:val="24"/>
              </w:rPr>
              <w:t>Gépjármű-villamosságtan</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795B8F" w:rsidRPr="00D52605" w:rsidRDefault="00795B8F" w:rsidP="009E1579">
            <w:pPr>
              <w:autoSpaceDE w:val="0"/>
              <w:autoSpaceDN w:val="0"/>
              <w:adjustRightInd w:val="0"/>
              <w:spacing w:after="0"/>
              <w:ind w:left="113" w:right="113"/>
              <w:jc w:val="center"/>
              <w:rPr>
                <w:rFonts w:cs="Times New Roman"/>
                <w:szCs w:val="24"/>
              </w:rPr>
            </w:pPr>
            <w:r w:rsidRPr="00D52605">
              <w:rPr>
                <w:rFonts w:cs="Times New Roman"/>
                <w:szCs w:val="24"/>
              </w:rPr>
              <w:t>Szerelési gyakorlat</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vAlign w:val="center"/>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95B8F" w:rsidRPr="00D52605" w:rsidRDefault="00795B8F"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95B8F" w:rsidRPr="00D52605" w:rsidRDefault="00795B8F" w:rsidP="009E1579">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795B8F" w:rsidRPr="00D52605" w:rsidRDefault="00795B8F" w:rsidP="009E1579">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Felméri a jármű hibáját, behatárolja a feladatot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Megállapítja a lehetséges hibaforrásokat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Összegyűjti a szakmai háttér információkat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Kiszűri a hibák lehetséges okát, okait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Kiválasztja a szükséges mérési, vizsgálati módszert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Adatbázisból beállítási, mérési adatokat keres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Gondoskodik a javítás feltételeiről, előkészíti a szükséges szerszámokat, műszereket, anyagokat, segédanyagokat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Kiszereli a hibás egységet, az egységen, vagy annak alkatrészén ismételt mérést végez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Megjavítja a motort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Megjavítja az erőátviteli berendezéseket, ellenőrzi a hajtásláncot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Feltárja a futómű esetleges hibáit, megjavítja a futóművet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Megvizsgálja a fékrendszer állapotát, javítja a fékberendezéseket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Karbantartja a kormányberendezést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Megjavítja, illetve cseréli a jármű egységeit, részegységeit, alkatrészeit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Kicseréli az élettartam behatárolt alkatrészeket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Az előírt biztonsági követelmények teljesítését ellenőrzi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beszerelt anyagokról kimutatást készít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Dokumentálja a javítást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SZAKMAI ISMERETEK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Az Ottó és dízelmotorok körfolyamatai, működési elve, szerkezete, vezérlése</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forgattyús mechanizmus erőviszonyai és mozgásviszonyai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Az Ottó és dízelmotorok tüzelőanyag ellátó rendszerei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Az Ottó és dízelmotorok elektronikus irányítása, érzékelők, beavatkozók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Az erőátviteli rendszer működése és elemei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Az erőátvitel és menetstabilitás kapcsolata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futóművek szerkezete, a futóműgeometria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fékrendszerek szerkezete, működése, a menetdinamikai rendszerek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futómű és rugózás (légrugózás) szerkezeti elemei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kormányberendezések szerkezete (félaktív, aktív)</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gépjármű utastéri hűtő/fűtő rendszere</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gépjárművek energiarendszere, indítórendszere és villamos hálózata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Az Ottó motor gyújtórendszerének működése, elemei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dízel hidegindítórendszer működése és elemei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kipufogógáz-tisztító berendezések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járművek világító és jelzőrendszerei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műszaki vizsga követelményei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Az üzemanyagok (hűtőközeg, fékfolyadék, AdBlue, kenőanyagok, elektrolit, mosófolyadékok stb.) tulajdonságai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Hulladékkezelés és nyilvántartás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gépüzemeltetés, anyagmozgatás, emelőgépek munkabiztonsági szabályai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SZAKMAI KÉSZSÉGEK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jármű átvétele</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jármű közlekedésbiztonsági és műszaki állapotának megállapítása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Adatbázisok használata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Szakszerű és gyors javítás elvégzése</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A jármű átadása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Felelősségtudat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Kompromisszum-készség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Visszacsatolási készség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002D6B">
            <w:pPr>
              <w:autoSpaceDE w:val="0"/>
              <w:autoSpaceDN w:val="0"/>
              <w:adjustRightInd w:val="0"/>
              <w:spacing w:after="0"/>
              <w:jc w:val="center"/>
              <w:rPr>
                <w:rFonts w:cs="Times New Roman"/>
                <w:szCs w:val="24"/>
              </w:rPr>
            </w:pPr>
            <w:r w:rsidRPr="00D52605">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Figyelem-összpontosítás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D52605"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Módszeres munkavégzés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r w:rsidR="00C2591B" w:rsidRPr="00D52605" w:rsidTr="00C2591B">
        <w:trPr>
          <w:trHeight w:val="255"/>
          <w:jc w:val="center"/>
        </w:trPr>
        <w:tc>
          <w:tcPr>
            <w:tcW w:w="4824"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6D5C2C">
            <w:pPr>
              <w:autoSpaceDE w:val="0"/>
              <w:autoSpaceDN w:val="0"/>
              <w:adjustRightInd w:val="0"/>
              <w:spacing w:after="0"/>
              <w:jc w:val="left"/>
              <w:rPr>
                <w:rFonts w:cs="Times New Roman"/>
                <w:szCs w:val="24"/>
              </w:rPr>
            </w:pPr>
            <w:r w:rsidRPr="00D52605">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tcPr>
          <w:p w:rsidR="00795B8F" w:rsidRPr="00D52605" w:rsidRDefault="00795B8F" w:rsidP="006D5C2C">
            <w:pPr>
              <w:autoSpaceDE w:val="0"/>
              <w:autoSpaceDN w:val="0"/>
              <w:adjustRightInd w:val="0"/>
              <w:spacing w:after="0"/>
              <w:jc w:val="center"/>
              <w:rPr>
                <w:rFonts w:cs="Times New Roman"/>
                <w:szCs w:val="24"/>
              </w:rPr>
            </w:pPr>
            <w:r w:rsidRPr="00D52605">
              <w:rPr>
                <w:rFonts w:cs="Times New Roman"/>
              </w:rPr>
              <w:t>X</w:t>
            </w:r>
          </w:p>
        </w:tc>
      </w:tr>
    </w:tbl>
    <w:p w:rsidR="00A23F09" w:rsidRPr="00D52605" w:rsidRDefault="00A23F09" w:rsidP="00A23F09">
      <w:pPr>
        <w:rPr>
          <w:rFonts w:cs="Times New Roman"/>
        </w:rPr>
      </w:pPr>
    </w:p>
    <w:p w:rsidR="00A23F09" w:rsidRPr="00D52605" w:rsidRDefault="00A23F09" w:rsidP="00A23F09">
      <w:pPr>
        <w:rPr>
          <w:rFonts w:cs="Times New Roman"/>
        </w:rPr>
      </w:pPr>
      <w:r w:rsidRPr="00D52605">
        <w:rPr>
          <w:rFonts w:cs="Times New Roman"/>
        </w:rPr>
        <w:br w:type="page"/>
      </w:r>
    </w:p>
    <w:p w:rsidR="00A23F09" w:rsidRPr="00D52605" w:rsidRDefault="00D67362" w:rsidP="00A23F09">
      <w:pPr>
        <w:pStyle w:val="Listaszerbekezds"/>
        <w:numPr>
          <w:ilvl w:val="0"/>
          <w:numId w:val="8"/>
        </w:numPr>
        <w:tabs>
          <w:tab w:val="right" w:pos="9072"/>
        </w:tabs>
        <w:spacing w:after="0"/>
        <w:rPr>
          <w:rFonts w:cs="Times New Roman"/>
          <w:b/>
        </w:rPr>
      </w:pPr>
      <w:r w:rsidRPr="00D52605">
        <w:rPr>
          <w:rFonts w:cs="Times New Roman"/>
          <w:b/>
        </w:rPr>
        <w:t>G</w:t>
      </w:r>
      <w:r w:rsidR="008F16DD" w:rsidRPr="00D52605">
        <w:rPr>
          <w:rFonts w:cs="Times New Roman"/>
          <w:b/>
        </w:rPr>
        <w:t>épjármű</w:t>
      </w:r>
      <w:r w:rsidRPr="00D52605">
        <w:rPr>
          <w:rFonts w:cs="Times New Roman"/>
          <w:b/>
        </w:rPr>
        <w:t>szerkezettan</w:t>
      </w:r>
      <w:r w:rsidR="00A23F09" w:rsidRPr="00D52605">
        <w:rPr>
          <w:rFonts w:cs="Times New Roman"/>
          <w:b/>
        </w:rPr>
        <w:t xml:space="preserve"> tantárgy</w:t>
      </w:r>
      <w:r w:rsidR="00A23F09" w:rsidRPr="00D52605">
        <w:rPr>
          <w:rFonts w:cs="Times New Roman"/>
          <w:b/>
        </w:rPr>
        <w:tab/>
      </w:r>
      <w:r w:rsidR="00150717" w:rsidRPr="00D52605">
        <w:rPr>
          <w:rFonts w:cs="Times New Roman"/>
          <w:b/>
        </w:rPr>
        <w:t>186</w:t>
      </w:r>
      <w:r w:rsidR="00A23F09" w:rsidRPr="00D52605">
        <w:rPr>
          <w:rFonts w:cs="Times New Roman"/>
          <w:b/>
        </w:rPr>
        <w:t xml:space="preserve"> óra/</w:t>
      </w:r>
      <w:r w:rsidR="00150717" w:rsidRPr="00D52605">
        <w:rPr>
          <w:rFonts w:cs="Times New Roman"/>
          <w:b/>
        </w:rPr>
        <w:t>186</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Pr="00D52605">
        <w:rPr>
          <w:rFonts w:cs="Times New Roman"/>
        </w:rPr>
        <w:t>főszakképesítéshez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150717" w:rsidRPr="00D52605" w:rsidRDefault="00150717" w:rsidP="00150717">
      <w:pPr>
        <w:spacing w:after="0"/>
        <w:ind w:left="360"/>
        <w:rPr>
          <w:rFonts w:cs="Times New Roman"/>
          <w:szCs w:val="24"/>
        </w:rPr>
      </w:pPr>
      <w:r w:rsidRPr="00D52605">
        <w:rPr>
          <w:rFonts w:cs="Times New Roman"/>
          <w:szCs w:val="24"/>
        </w:rPr>
        <w:t>A gépjármű-szerkezettan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150717" w:rsidRPr="00D52605" w:rsidRDefault="00150717" w:rsidP="00150717">
      <w:pPr>
        <w:spacing w:after="0"/>
        <w:ind w:left="360"/>
        <w:rPr>
          <w:rFonts w:cs="Times New Roman"/>
          <w:szCs w:val="24"/>
        </w:rPr>
      </w:pPr>
      <w:r w:rsidRPr="00D52605">
        <w:rPr>
          <w:rFonts w:cs="Times New Roman"/>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150717" w:rsidRPr="00D52605" w:rsidRDefault="00150717" w:rsidP="00150717">
      <w:pPr>
        <w:spacing w:after="0"/>
        <w:ind w:left="360"/>
        <w:rPr>
          <w:rFonts w:cs="Times New Roman"/>
          <w:szCs w:val="24"/>
        </w:rPr>
      </w:pPr>
      <w:r w:rsidRPr="00D52605">
        <w:rPr>
          <w:rFonts w:cs="Times New Roman"/>
          <w:szCs w:val="24"/>
        </w:rPr>
        <w:t>Fontos didaktikai feladat az elmélet és gyakorlat egységének biztosítása. A megalapozott elméleti tudás nélkülözhetetlen a gyakorlati tevékenység magas szintű végzéséhez. Csak magasan kvalifikált szakember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150717" w:rsidRPr="00D52605" w:rsidRDefault="00150717" w:rsidP="00150717">
      <w:pPr>
        <w:spacing w:after="0"/>
        <w:ind w:left="360"/>
        <w:rPr>
          <w:rFonts w:cs="Times New Roman"/>
        </w:rPr>
      </w:pPr>
      <w:r w:rsidRPr="00D52605">
        <w:rPr>
          <w:rFonts w:cs="Times New Roman"/>
          <w:szCs w:val="24"/>
        </w:rPr>
        <w:t>A képzés végére a tanulónak el kell érni, hogy olyan elméleti alapokkal rendelkezzen, mint ami követelmény egy frissen végzett szakmunkásnál.</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150717" w:rsidRPr="00D52605" w:rsidRDefault="00150717" w:rsidP="00150717">
      <w:pPr>
        <w:spacing w:after="0"/>
        <w:ind w:left="360"/>
        <w:rPr>
          <w:rFonts w:cs="Times New Roman"/>
          <w:bCs/>
          <w:iCs/>
          <w:szCs w:val="24"/>
        </w:rPr>
      </w:pPr>
      <w:r w:rsidRPr="00D52605">
        <w:rPr>
          <w:rFonts w:cs="Times New Roman"/>
          <w:bCs/>
          <w:iCs/>
          <w:szCs w:val="24"/>
        </w:rPr>
        <w:t>A tantárgy komplex jellegénél fogva több közismereti és szakmai tantárggyal külső koncentrációs kapcsolatban van:</w:t>
      </w:r>
    </w:p>
    <w:p w:rsidR="00150717" w:rsidRPr="00D52605" w:rsidRDefault="00150717" w:rsidP="00150717">
      <w:pPr>
        <w:spacing w:after="0"/>
        <w:ind w:left="709"/>
        <w:rPr>
          <w:rFonts w:cs="Times New Roman"/>
          <w:bCs/>
          <w:iCs/>
          <w:szCs w:val="24"/>
        </w:rPr>
      </w:pPr>
      <w:r w:rsidRPr="00D52605">
        <w:rPr>
          <w:rFonts w:cs="Times New Roman"/>
          <w:bCs/>
          <w:iCs/>
          <w:szCs w:val="24"/>
        </w:rPr>
        <w:t>matematika</w:t>
      </w:r>
    </w:p>
    <w:p w:rsidR="00150717" w:rsidRPr="00D52605" w:rsidRDefault="00150717" w:rsidP="00150717">
      <w:pPr>
        <w:spacing w:after="0"/>
        <w:ind w:left="709"/>
        <w:rPr>
          <w:rFonts w:cs="Times New Roman"/>
          <w:bCs/>
          <w:iCs/>
          <w:szCs w:val="24"/>
        </w:rPr>
      </w:pPr>
      <w:r w:rsidRPr="00D52605">
        <w:rPr>
          <w:rFonts w:cs="Times New Roman"/>
          <w:bCs/>
          <w:iCs/>
          <w:szCs w:val="24"/>
        </w:rPr>
        <w:t>számítási-tervezési (méretezési) feladatok</w:t>
      </w:r>
    </w:p>
    <w:p w:rsidR="00150717" w:rsidRPr="00D52605" w:rsidRDefault="00150717" w:rsidP="00150717">
      <w:pPr>
        <w:spacing w:after="0"/>
        <w:ind w:left="709"/>
        <w:rPr>
          <w:rFonts w:cs="Times New Roman"/>
          <w:bCs/>
          <w:iCs/>
          <w:szCs w:val="24"/>
        </w:rPr>
      </w:pPr>
      <w:r w:rsidRPr="00D52605">
        <w:rPr>
          <w:rFonts w:cs="Times New Roman"/>
          <w:bCs/>
          <w:iCs/>
          <w:szCs w:val="24"/>
        </w:rPr>
        <w:t>szakmai összefüggések elsajátítása</w:t>
      </w:r>
    </w:p>
    <w:p w:rsidR="00150717" w:rsidRPr="00D52605" w:rsidRDefault="00150717" w:rsidP="00150717">
      <w:pPr>
        <w:spacing w:after="0"/>
        <w:ind w:left="709"/>
        <w:rPr>
          <w:rFonts w:cs="Times New Roman"/>
          <w:bCs/>
          <w:iCs/>
          <w:szCs w:val="24"/>
        </w:rPr>
      </w:pPr>
      <w:r w:rsidRPr="00D52605">
        <w:rPr>
          <w:rFonts w:cs="Times New Roman"/>
          <w:bCs/>
          <w:iCs/>
          <w:szCs w:val="24"/>
        </w:rPr>
        <w:t>fizika</w:t>
      </w:r>
    </w:p>
    <w:p w:rsidR="00150717" w:rsidRPr="00D52605" w:rsidRDefault="00150717" w:rsidP="00150717">
      <w:pPr>
        <w:spacing w:after="0"/>
        <w:ind w:left="709"/>
        <w:rPr>
          <w:rFonts w:cs="Times New Roman"/>
          <w:bCs/>
          <w:iCs/>
          <w:szCs w:val="24"/>
        </w:rPr>
      </w:pPr>
      <w:r w:rsidRPr="00D52605">
        <w:rPr>
          <w:rFonts w:cs="Times New Roman"/>
          <w:bCs/>
          <w:iCs/>
          <w:szCs w:val="24"/>
        </w:rPr>
        <w:t>fizikai alapfogalmak (súrlódás, erő, gyorsulás, lassulás)</w:t>
      </w:r>
    </w:p>
    <w:p w:rsidR="00150717" w:rsidRPr="00D52605" w:rsidRDefault="00150717" w:rsidP="00150717">
      <w:pPr>
        <w:spacing w:after="0"/>
        <w:ind w:left="709"/>
        <w:rPr>
          <w:rFonts w:cs="Times New Roman"/>
          <w:bCs/>
          <w:iCs/>
          <w:szCs w:val="24"/>
        </w:rPr>
      </w:pPr>
    </w:p>
    <w:p w:rsidR="00150717" w:rsidRPr="00D52605" w:rsidRDefault="00150717" w:rsidP="00150717">
      <w:pPr>
        <w:spacing w:after="0"/>
        <w:ind w:left="360"/>
        <w:rPr>
          <w:rFonts w:cs="Times New Roman"/>
          <w:bCs/>
          <w:iCs/>
          <w:szCs w:val="24"/>
        </w:rPr>
      </w:pPr>
      <w:r w:rsidRPr="00D52605">
        <w:rPr>
          <w:rFonts w:cs="Times New Roman"/>
          <w:bCs/>
          <w:iCs/>
          <w:szCs w:val="24"/>
        </w:rPr>
        <w:t>10416-16 Közlekedéstechnikai alapok modul</w:t>
      </w:r>
    </w:p>
    <w:p w:rsidR="00150717" w:rsidRPr="00D52605" w:rsidRDefault="00150717" w:rsidP="00150717">
      <w:pPr>
        <w:spacing w:after="0"/>
        <w:ind w:left="709"/>
        <w:rPr>
          <w:rFonts w:cs="Times New Roman"/>
          <w:bCs/>
          <w:iCs/>
          <w:szCs w:val="24"/>
        </w:rPr>
      </w:pPr>
      <w:r w:rsidRPr="00D52605">
        <w:rPr>
          <w:rFonts w:cs="Times New Roman"/>
          <w:bCs/>
          <w:iCs/>
          <w:szCs w:val="24"/>
        </w:rPr>
        <w:t>műszaki rajz</w:t>
      </w:r>
    </w:p>
    <w:p w:rsidR="00150717" w:rsidRPr="00D52605" w:rsidRDefault="00150717" w:rsidP="00150717">
      <w:pPr>
        <w:spacing w:after="0"/>
        <w:ind w:left="709"/>
        <w:rPr>
          <w:rFonts w:cs="Times New Roman"/>
          <w:bCs/>
          <w:iCs/>
          <w:szCs w:val="24"/>
        </w:rPr>
      </w:pPr>
      <w:r w:rsidRPr="00D52605">
        <w:rPr>
          <w:rFonts w:cs="Times New Roman"/>
          <w:bCs/>
          <w:iCs/>
          <w:szCs w:val="24"/>
        </w:rPr>
        <w:t>mechanika</w:t>
      </w:r>
    </w:p>
    <w:p w:rsidR="00150717" w:rsidRPr="00D52605" w:rsidRDefault="00150717" w:rsidP="00150717">
      <w:pPr>
        <w:spacing w:after="0"/>
        <w:ind w:left="709"/>
        <w:rPr>
          <w:rFonts w:cs="Times New Roman"/>
          <w:bCs/>
          <w:iCs/>
          <w:szCs w:val="24"/>
        </w:rPr>
      </w:pPr>
      <w:r w:rsidRPr="00D52605">
        <w:rPr>
          <w:rFonts w:cs="Times New Roman"/>
          <w:bCs/>
          <w:iCs/>
          <w:szCs w:val="24"/>
        </w:rPr>
        <w:t>gépelemek-géptan</w:t>
      </w:r>
    </w:p>
    <w:p w:rsidR="00150717" w:rsidRPr="00D52605" w:rsidRDefault="00150717" w:rsidP="00150717">
      <w:pPr>
        <w:spacing w:after="0"/>
        <w:ind w:left="709"/>
        <w:rPr>
          <w:rFonts w:cs="Times New Roman"/>
          <w:bCs/>
          <w:iCs/>
          <w:szCs w:val="24"/>
        </w:rPr>
      </w:pPr>
      <w:r w:rsidRPr="00D52605">
        <w:rPr>
          <w:rFonts w:cs="Times New Roman"/>
          <w:bCs/>
          <w:iCs/>
          <w:szCs w:val="24"/>
        </w:rPr>
        <w:t>technológiai alapismeretek</w:t>
      </w:r>
    </w:p>
    <w:p w:rsidR="00150717" w:rsidRPr="00D52605" w:rsidRDefault="00150717" w:rsidP="00150717">
      <w:pPr>
        <w:spacing w:after="0"/>
        <w:ind w:left="360"/>
        <w:rPr>
          <w:rFonts w:cs="Times New Roman"/>
          <w:bCs/>
          <w:iCs/>
          <w:szCs w:val="24"/>
        </w:rPr>
      </w:pPr>
    </w:p>
    <w:p w:rsidR="00150717" w:rsidRPr="00D52605" w:rsidRDefault="00150717" w:rsidP="00150717">
      <w:pPr>
        <w:spacing w:after="0"/>
        <w:ind w:left="360"/>
        <w:rPr>
          <w:rFonts w:cs="Times New Roman"/>
          <w:bCs/>
          <w:iCs/>
          <w:szCs w:val="24"/>
        </w:rPr>
      </w:pPr>
      <w:r w:rsidRPr="00D52605">
        <w:rPr>
          <w:rFonts w:cs="Times New Roman"/>
          <w:bCs/>
          <w:iCs/>
          <w:szCs w:val="24"/>
        </w:rPr>
        <w:t>10417-16 Közlekedéstechnikai gyakorlatok modul</w:t>
      </w:r>
    </w:p>
    <w:p w:rsidR="00150717" w:rsidRPr="00D52605" w:rsidRDefault="00150717" w:rsidP="00150717">
      <w:pPr>
        <w:spacing w:after="0"/>
        <w:ind w:left="709"/>
        <w:rPr>
          <w:rFonts w:cs="Times New Roman"/>
          <w:bCs/>
          <w:iCs/>
          <w:szCs w:val="24"/>
        </w:rPr>
      </w:pPr>
      <w:r w:rsidRPr="00D52605">
        <w:rPr>
          <w:rFonts w:cs="Times New Roman"/>
          <w:bCs/>
          <w:iCs/>
          <w:szCs w:val="24"/>
        </w:rPr>
        <w:t>karbantartási gyakorlatok</w:t>
      </w:r>
    </w:p>
    <w:p w:rsidR="00150717" w:rsidRPr="00D52605" w:rsidRDefault="00150717" w:rsidP="00150717">
      <w:pPr>
        <w:spacing w:after="0"/>
        <w:ind w:left="709"/>
        <w:rPr>
          <w:rFonts w:cs="Times New Roman"/>
        </w:rPr>
      </w:pPr>
      <w:r w:rsidRPr="00D52605">
        <w:rPr>
          <w:rFonts w:cs="Times New Roman"/>
          <w:bCs/>
          <w:iCs/>
          <w:szCs w:val="24"/>
        </w:rPr>
        <w:t>mérési gyakorlatok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15071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Otto-motorok szerkezete, működése</w:t>
      </w:r>
    </w:p>
    <w:p w:rsidR="00150717" w:rsidRPr="00D52605" w:rsidRDefault="00150717" w:rsidP="00150717">
      <w:pPr>
        <w:spacing w:after="0"/>
        <w:ind w:left="567"/>
        <w:rPr>
          <w:rFonts w:cs="Times New Roman"/>
          <w:szCs w:val="24"/>
        </w:rPr>
      </w:pPr>
      <w:r w:rsidRPr="00D52605">
        <w:rPr>
          <w:rFonts w:cs="Times New Roman"/>
          <w:szCs w:val="24"/>
        </w:rPr>
        <w:t>A négyütemű Otto-motor indikátor diagramja</w:t>
      </w:r>
    </w:p>
    <w:p w:rsidR="00150717" w:rsidRPr="00D52605" w:rsidRDefault="00150717" w:rsidP="00150717">
      <w:pPr>
        <w:spacing w:after="0"/>
        <w:ind w:left="1418"/>
        <w:rPr>
          <w:rFonts w:cs="Times New Roman"/>
          <w:szCs w:val="24"/>
        </w:rPr>
      </w:pPr>
      <w:r w:rsidRPr="00D52605">
        <w:rPr>
          <w:rFonts w:cs="Times New Roman"/>
          <w:szCs w:val="24"/>
        </w:rPr>
        <w:t>a belső égésű motorok csoportosítása</w:t>
      </w:r>
    </w:p>
    <w:p w:rsidR="00150717" w:rsidRPr="00D52605" w:rsidRDefault="00150717" w:rsidP="00150717">
      <w:pPr>
        <w:spacing w:after="0"/>
        <w:ind w:left="1418"/>
        <w:rPr>
          <w:rFonts w:cs="Times New Roman"/>
          <w:szCs w:val="24"/>
        </w:rPr>
      </w:pPr>
      <w:r w:rsidRPr="00D52605">
        <w:rPr>
          <w:rFonts w:cs="Times New Roman"/>
          <w:szCs w:val="24"/>
        </w:rPr>
        <w:t>az Otto-motor elméleti körfolyamata</w:t>
      </w:r>
    </w:p>
    <w:p w:rsidR="00150717" w:rsidRPr="00D52605" w:rsidRDefault="00150717" w:rsidP="00150717">
      <w:pPr>
        <w:spacing w:after="0"/>
        <w:ind w:left="1418"/>
        <w:rPr>
          <w:rFonts w:cs="Times New Roman"/>
          <w:szCs w:val="24"/>
        </w:rPr>
      </w:pPr>
      <w:r w:rsidRPr="00D52605">
        <w:rPr>
          <w:rFonts w:cs="Times New Roman"/>
          <w:szCs w:val="24"/>
        </w:rPr>
        <w:t>az Otto-motor valóságos körfolyamata</w:t>
      </w:r>
    </w:p>
    <w:p w:rsidR="00150717" w:rsidRPr="00D52605" w:rsidRDefault="00150717" w:rsidP="00150717">
      <w:pPr>
        <w:spacing w:after="0"/>
        <w:ind w:left="1418"/>
        <w:rPr>
          <w:rFonts w:cs="Times New Roman"/>
          <w:szCs w:val="24"/>
        </w:rPr>
      </w:pPr>
      <w:r w:rsidRPr="00D52605">
        <w:rPr>
          <w:rFonts w:cs="Times New Roman"/>
          <w:szCs w:val="24"/>
        </w:rPr>
        <w:t>a működési ciklus vagy munkafolyamat leírása</w:t>
      </w:r>
    </w:p>
    <w:p w:rsidR="00150717" w:rsidRPr="00D52605" w:rsidRDefault="00150717" w:rsidP="00150717">
      <w:pPr>
        <w:spacing w:after="0"/>
        <w:ind w:left="1418"/>
        <w:rPr>
          <w:rFonts w:cs="Times New Roman"/>
          <w:szCs w:val="24"/>
        </w:rPr>
      </w:pPr>
      <w:r w:rsidRPr="00D52605">
        <w:rPr>
          <w:rFonts w:cs="Times New Roman"/>
          <w:szCs w:val="24"/>
        </w:rPr>
        <w:t>geometriai jellemzők és a sűrítési arány</w:t>
      </w:r>
    </w:p>
    <w:p w:rsidR="00150717" w:rsidRPr="00D52605" w:rsidRDefault="00150717" w:rsidP="00150717">
      <w:pPr>
        <w:spacing w:after="0"/>
        <w:ind w:left="1276" w:firstLine="142"/>
        <w:rPr>
          <w:rFonts w:cs="Times New Roman"/>
          <w:szCs w:val="24"/>
        </w:rPr>
      </w:pPr>
      <w:r w:rsidRPr="00D52605">
        <w:rPr>
          <w:rFonts w:cs="Times New Roman"/>
          <w:szCs w:val="24"/>
        </w:rPr>
        <w:t>indikált középnyomás és az abból származó jellemzők meghatározása</w:t>
      </w:r>
    </w:p>
    <w:p w:rsidR="00150717" w:rsidRPr="00D52605" w:rsidRDefault="00150717" w:rsidP="00150717">
      <w:pPr>
        <w:spacing w:after="0"/>
        <w:ind w:left="567"/>
        <w:rPr>
          <w:rFonts w:cs="Times New Roman"/>
          <w:szCs w:val="24"/>
        </w:rPr>
      </w:pPr>
      <w:r w:rsidRPr="00D52605">
        <w:rPr>
          <w:rFonts w:cs="Times New Roman"/>
          <w:szCs w:val="24"/>
        </w:rPr>
        <w:t>A négyütemű Otto-motor hatásfokai</w:t>
      </w:r>
    </w:p>
    <w:p w:rsidR="00150717" w:rsidRPr="00D52605" w:rsidRDefault="00150717" w:rsidP="00150717">
      <w:pPr>
        <w:spacing w:after="0"/>
        <w:ind w:left="1418"/>
        <w:rPr>
          <w:rFonts w:cs="Times New Roman"/>
          <w:szCs w:val="24"/>
        </w:rPr>
      </w:pPr>
      <w:r w:rsidRPr="00D52605">
        <w:rPr>
          <w:rFonts w:cs="Times New Roman"/>
          <w:szCs w:val="24"/>
        </w:rPr>
        <w:t>a hatásfokok értelmezése és a közöttük levő kapcsolat</w:t>
      </w:r>
    </w:p>
    <w:p w:rsidR="00150717" w:rsidRPr="00D52605" w:rsidRDefault="00150717" w:rsidP="00150717">
      <w:pPr>
        <w:spacing w:after="0"/>
        <w:ind w:left="1418"/>
        <w:rPr>
          <w:rFonts w:cs="Times New Roman"/>
          <w:szCs w:val="24"/>
        </w:rPr>
      </w:pPr>
      <w:r w:rsidRPr="00D52605">
        <w:rPr>
          <w:rFonts w:cs="Times New Roman"/>
          <w:szCs w:val="24"/>
        </w:rPr>
        <w:t>a fajlagos fogyasztás meghatározása</w:t>
      </w:r>
    </w:p>
    <w:p w:rsidR="00150717" w:rsidRPr="00D52605" w:rsidRDefault="00150717" w:rsidP="00150717">
      <w:pPr>
        <w:spacing w:after="0"/>
        <w:ind w:left="1418"/>
        <w:rPr>
          <w:rFonts w:cs="Times New Roman"/>
          <w:szCs w:val="24"/>
        </w:rPr>
      </w:pPr>
      <w:r w:rsidRPr="00D52605">
        <w:rPr>
          <w:rFonts w:cs="Times New Roman"/>
          <w:szCs w:val="24"/>
        </w:rPr>
        <w:t>a légviszony fogalma</w:t>
      </w:r>
    </w:p>
    <w:p w:rsidR="00150717" w:rsidRPr="00D52605" w:rsidRDefault="00150717" w:rsidP="00150717">
      <w:pPr>
        <w:spacing w:after="0"/>
        <w:ind w:left="1418"/>
        <w:rPr>
          <w:rFonts w:cs="Times New Roman"/>
          <w:szCs w:val="24"/>
        </w:rPr>
      </w:pPr>
      <w:r w:rsidRPr="00D52605">
        <w:rPr>
          <w:rFonts w:cs="Times New Roman"/>
          <w:szCs w:val="24"/>
        </w:rPr>
        <w:t>többhengeres motorok, a hengerek számozása</w:t>
      </w:r>
    </w:p>
    <w:p w:rsidR="00150717" w:rsidRPr="00D52605" w:rsidRDefault="00150717" w:rsidP="00150717">
      <w:pPr>
        <w:spacing w:after="0"/>
        <w:ind w:left="1418"/>
        <w:rPr>
          <w:rFonts w:cs="Times New Roman"/>
          <w:szCs w:val="24"/>
        </w:rPr>
      </w:pPr>
      <w:r w:rsidRPr="00D52605">
        <w:rPr>
          <w:rFonts w:cs="Times New Roman"/>
          <w:szCs w:val="24"/>
        </w:rPr>
        <w:t>a gyújtási sorrend megállapítása</w:t>
      </w:r>
    </w:p>
    <w:p w:rsidR="00150717" w:rsidRPr="00D52605" w:rsidRDefault="00150717" w:rsidP="00150717">
      <w:pPr>
        <w:spacing w:after="0"/>
        <w:ind w:left="567"/>
        <w:rPr>
          <w:rFonts w:cs="Times New Roman"/>
          <w:szCs w:val="24"/>
        </w:rPr>
      </w:pPr>
      <w:r w:rsidRPr="00D52605">
        <w:rPr>
          <w:rFonts w:cs="Times New Roman"/>
          <w:szCs w:val="24"/>
        </w:rPr>
        <w:t>A négyütemű Otto-motor jelleggörbéi</w:t>
      </w:r>
    </w:p>
    <w:p w:rsidR="00150717" w:rsidRPr="00D52605" w:rsidRDefault="00150717" w:rsidP="00150717">
      <w:pPr>
        <w:spacing w:after="0"/>
        <w:ind w:left="1418"/>
        <w:rPr>
          <w:rFonts w:cs="Times New Roman"/>
          <w:szCs w:val="24"/>
        </w:rPr>
      </w:pPr>
      <w:r w:rsidRPr="00D52605">
        <w:rPr>
          <w:rFonts w:cs="Times New Roman"/>
          <w:szCs w:val="24"/>
        </w:rPr>
        <w:t>az égés lefolyása az égéstérben</w:t>
      </w:r>
    </w:p>
    <w:p w:rsidR="00150717" w:rsidRPr="00D52605" w:rsidRDefault="00150717" w:rsidP="00150717">
      <w:pPr>
        <w:spacing w:after="0"/>
        <w:ind w:left="1418"/>
        <w:rPr>
          <w:rFonts w:cs="Times New Roman"/>
          <w:szCs w:val="24"/>
        </w:rPr>
      </w:pPr>
      <w:r w:rsidRPr="00D52605">
        <w:rPr>
          <w:rFonts w:cs="Times New Roman"/>
          <w:szCs w:val="24"/>
        </w:rPr>
        <w:t>a kopogásos égés és okai</w:t>
      </w:r>
    </w:p>
    <w:p w:rsidR="00150717" w:rsidRPr="00D52605" w:rsidRDefault="00150717" w:rsidP="00150717">
      <w:pPr>
        <w:spacing w:after="0"/>
        <w:ind w:left="1418"/>
        <w:rPr>
          <w:rFonts w:cs="Times New Roman"/>
          <w:szCs w:val="24"/>
        </w:rPr>
      </w:pPr>
      <w:r w:rsidRPr="00D52605">
        <w:rPr>
          <w:rFonts w:cs="Times New Roman"/>
          <w:szCs w:val="24"/>
        </w:rPr>
        <w:t>teljes terhelési és részterhelési jelleggörbék a fordulatszám függvényében</w:t>
      </w:r>
    </w:p>
    <w:p w:rsidR="00150717" w:rsidRPr="00D52605" w:rsidRDefault="00150717" w:rsidP="00150717">
      <w:pPr>
        <w:spacing w:after="0"/>
        <w:ind w:left="1418"/>
        <w:rPr>
          <w:rFonts w:cs="Times New Roman"/>
          <w:szCs w:val="24"/>
        </w:rPr>
      </w:pPr>
      <w:r w:rsidRPr="00D52605">
        <w:rPr>
          <w:rFonts w:cs="Times New Roman"/>
          <w:szCs w:val="24"/>
        </w:rPr>
        <w:t>a jelleggörbék alakulása a légviszony függvényében, optimális légviszonyok</w:t>
      </w:r>
    </w:p>
    <w:p w:rsidR="00150717" w:rsidRPr="00D52605" w:rsidRDefault="00150717" w:rsidP="00150717">
      <w:pPr>
        <w:spacing w:after="0"/>
        <w:ind w:left="1418"/>
        <w:rPr>
          <w:rFonts w:cs="Times New Roman"/>
          <w:szCs w:val="24"/>
        </w:rPr>
      </w:pPr>
      <w:r w:rsidRPr="00D52605">
        <w:rPr>
          <w:rFonts w:cs="Times New Roman"/>
          <w:szCs w:val="24"/>
        </w:rPr>
        <w:t>motorok mechanikai állapotvizsgálata</w:t>
      </w:r>
    </w:p>
    <w:p w:rsidR="00150717" w:rsidRPr="00D52605" w:rsidRDefault="00150717" w:rsidP="00150717">
      <w:pPr>
        <w:spacing w:after="0"/>
        <w:ind w:left="1418"/>
        <w:rPr>
          <w:rFonts w:cs="Times New Roman"/>
          <w:szCs w:val="24"/>
        </w:rPr>
      </w:pPr>
      <w:r w:rsidRPr="00D52605">
        <w:rPr>
          <w:rFonts w:cs="Times New Roman"/>
          <w:szCs w:val="24"/>
        </w:rPr>
        <w:t>a motorok kompresszió végnyomás-mérés technológiai sorrendje</w:t>
      </w:r>
    </w:p>
    <w:p w:rsidR="00150717" w:rsidRPr="00D52605" w:rsidRDefault="00150717" w:rsidP="00150717">
      <w:pPr>
        <w:spacing w:after="0"/>
        <w:ind w:left="567"/>
        <w:rPr>
          <w:rFonts w:cs="Times New Roman"/>
          <w:szCs w:val="24"/>
        </w:rPr>
      </w:pPr>
      <w:r w:rsidRPr="00D52605">
        <w:rPr>
          <w:rFonts w:cs="Times New Roman"/>
          <w:szCs w:val="24"/>
        </w:rPr>
        <w:t>A négyütemű Otto-motor szerkezete</w:t>
      </w:r>
    </w:p>
    <w:p w:rsidR="00150717" w:rsidRPr="00D52605" w:rsidRDefault="00150717" w:rsidP="00150717">
      <w:pPr>
        <w:spacing w:after="0"/>
        <w:ind w:left="1418"/>
        <w:rPr>
          <w:rFonts w:cs="Times New Roman"/>
          <w:szCs w:val="24"/>
        </w:rPr>
      </w:pPr>
      <w:r w:rsidRPr="00D52605">
        <w:rPr>
          <w:rFonts w:cs="Times New Roman"/>
          <w:szCs w:val="24"/>
        </w:rPr>
        <w:t>a négyütemű Otto-motor felépítése</w:t>
      </w:r>
    </w:p>
    <w:p w:rsidR="00150717" w:rsidRPr="00D52605" w:rsidRDefault="00150717" w:rsidP="00150717">
      <w:pPr>
        <w:spacing w:after="0"/>
        <w:ind w:left="1418"/>
        <w:rPr>
          <w:rFonts w:cs="Times New Roman"/>
          <w:szCs w:val="24"/>
        </w:rPr>
      </w:pPr>
      <w:r w:rsidRPr="00D52605">
        <w:rPr>
          <w:rFonts w:cs="Times New Roman"/>
          <w:szCs w:val="24"/>
        </w:rPr>
        <w:t>a dugattyú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dugattyúgyűrűk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dugattyúcsapszeg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hajtórúd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forgattyús tengely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lendkerék feladata,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dugattyú gyorsulása a főtengely elfordulásának függvényében</w:t>
      </w:r>
    </w:p>
    <w:p w:rsidR="00150717" w:rsidRPr="00D52605" w:rsidRDefault="00150717" w:rsidP="00150717">
      <w:pPr>
        <w:spacing w:after="0"/>
        <w:ind w:left="1418"/>
        <w:rPr>
          <w:rFonts w:cs="Times New Roman"/>
          <w:szCs w:val="24"/>
        </w:rPr>
      </w:pPr>
      <w:r w:rsidRPr="00D52605">
        <w:rPr>
          <w:rFonts w:cs="Times New Roman"/>
          <w:szCs w:val="24"/>
        </w:rPr>
        <w:t>a forgattyús mechanizmusra ható forgó és alternáló tömegerők</w:t>
      </w:r>
    </w:p>
    <w:p w:rsidR="00150717" w:rsidRPr="00D52605" w:rsidRDefault="00150717" w:rsidP="00150717">
      <w:pPr>
        <w:spacing w:after="0"/>
        <w:ind w:left="1418"/>
        <w:rPr>
          <w:rFonts w:cs="Times New Roman"/>
          <w:szCs w:val="24"/>
        </w:rPr>
      </w:pPr>
      <w:r w:rsidRPr="00D52605">
        <w:rPr>
          <w:rFonts w:cs="Times New Roman"/>
          <w:szCs w:val="24"/>
        </w:rPr>
        <w:t>az egyhengeres motor tömegkiegyenlítése</w:t>
      </w:r>
    </w:p>
    <w:p w:rsidR="00150717" w:rsidRPr="00D52605" w:rsidRDefault="00150717" w:rsidP="00150717">
      <w:pPr>
        <w:spacing w:after="0"/>
        <w:ind w:left="1418"/>
        <w:rPr>
          <w:rFonts w:cs="Times New Roman"/>
          <w:szCs w:val="24"/>
        </w:rPr>
      </w:pPr>
      <w:r w:rsidRPr="00D52605">
        <w:rPr>
          <w:rFonts w:cs="Times New Roman"/>
          <w:szCs w:val="24"/>
        </w:rPr>
        <w:t>a négyhengeres motor tömegkiegyenlítése</w:t>
      </w:r>
    </w:p>
    <w:p w:rsidR="00150717" w:rsidRPr="00D52605" w:rsidRDefault="00150717" w:rsidP="00150717">
      <w:pPr>
        <w:spacing w:after="0"/>
        <w:ind w:left="1418"/>
        <w:rPr>
          <w:rFonts w:cs="Times New Roman"/>
          <w:szCs w:val="24"/>
        </w:rPr>
      </w:pPr>
      <w:r w:rsidRPr="00D52605">
        <w:rPr>
          <w:rFonts w:cs="Times New Roman"/>
          <w:szCs w:val="24"/>
        </w:rPr>
        <w:t>a forgattyús tengelycsapágyak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henger és hengerfej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az égéstér kialakítása</w:t>
      </w:r>
    </w:p>
    <w:p w:rsidR="00150717" w:rsidRPr="00D52605" w:rsidRDefault="00150717" w:rsidP="00150717">
      <w:pPr>
        <w:spacing w:after="0"/>
        <w:ind w:left="1418"/>
        <w:rPr>
          <w:rFonts w:cs="Times New Roman"/>
          <w:szCs w:val="24"/>
        </w:rPr>
      </w:pPr>
      <w:r w:rsidRPr="00D52605">
        <w:rPr>
          <w:rFonts w:cs="Times New Roman"/>
          <w:szCs w:val="24"/>
        </w:rPr>
        <w:t>a hengerfejtömítés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szívócső és forgattyúház feladata, szerkezeti kialakítása, a kipufogórendszer feladata, igénybevétele, anyagai, szerkezeti kialakítása</w:t>
      </w:r>
    </w:p>
    <w:p w:rsidR="00150717" w:rsidRPr="00D52605" w:rsidRDefault="00150717" w:rsidP="00150717">
      <w:pPr>
        <w:spacing w:after="0"/>
        <w:ind w:left="567"/>
        <w:rPr>
          <w:rFonts w:cs="Times New Roman"/>
          <w:szCs w:val="24"/>
        </w:rPr>
      </w:pPr>
      <w:r w:rsidRPr="00D52605">
        <w:rPr>
          <w:rFonts w:cs="Times New Roman"/>
          <w:szCs w:val="24"/>
        </w:rPr>
        <w:t>A kétütemű Otto-motorok</w:t>
      </w:r>
    </w:p>
    <w:p w:rsidR="00150717" w:rsidRPr="00D52605" w:rsidRDefault="00150717" w:rsidP="00150717">
      <w:pPr>
        <w:spacing w:after="0"/>
        <w:ind w:left="1418"/>
        <w:rPr>
          <w:rFonts w:cs="Times New Roman"/>
          <w:szCs w:val="24"/>
        </w:rPr>
      </w:pPr>
      <w:r w:rsidRPr="00D52605">
        <w:rPr>
          <w:rFonts w:cs="Times New Roman"/>
          <w:szCs w:val="24"/>
        </w:rPr>
        <w:t>a háromcsatornás kétütemű motor szerkezeti felépítése, működése</w:t>
      </w:r>
    </w:p>
    <w:p w:rsidR="00150717" w:rsidRPr="00D52605" w:rsidRDefault="00150717" w:rsidP="00150717">
      <w:pPr>
        <w:spacing w:after="0"/>
        <w:ind w:left="1418"/>
        <w:rPr>
          <w:rFonts w:cs="Times New Roman"/>
          <w:szCs w:val="24"/>
        </w:rPr>
      </w:pPr>
      <w:r w:rsidRPr="00D52605">
        <w:rPr>
          <w:rFonts w:cs="Times New Roman"/>
          <w:szCs w:val="24"/>
        </w:rPr>
        <w:t>a háromcsatornás kétütemű motor forgattyúházban és az égéstérben lezajló folyamatok és azok indikátordiagramjai</w:t>
      </w:r>
    </w:p>
    <w:p w:rsidR="00150717" w:rsidRPr="00D52605" w:rsidRDefault="00150717" w:rsidP="00150717">
      <w:pPr>
        <w:spacing w:after="0"/>
        <w:ind w:left="1418"/>
        <w:rPr>
          <w:rFonts w:cs="Times New Roman"/>
          <w:szCs w:val="24"/>
        </w:rPr>
      </w:pPr>
      <w:r w:rsidRPr="00D52605">
        <w:rPr>
          <w:rFonts w:cs="Times New Roman"/>
          <w:szCs w:val="24"/>
        </w:rPr>
        <w:t>a háromcsatornás kétütemű motor vezérlési diagramja</w:t>
      </w:r>
    </w:p>
    <w:p w:rsidR="00150717" w:rsidRPr="00D52605" w:rsidRDefault="00150717" w:rsidP="00150717">
      <w:pPr>
        <w:spacing w:after="0"/>
        <w:ind w:left="1418"/>
        <w:rPr>
          <w:rFonts w:cs="Times New Roman"/>
          <w:szCs w:val="24"/>
        </w:rPr>
      </w:pPr>
      <w:r w:rsidRPr="00D52605">
        <w:rPr>
          <w:rFonts w:cs="Times New Roman"/>
          <w:szCs w:val="24"/>
        </w:rPr>
        <w:t>a keresztáramú és a hurkos öblítést megvalósító szerkezeti megoldások</w:t>
      </w:r>
    </w:p>
    <w:p w:rsidR="00150717" w:rsidRPr="00D52605" w:rsidRDefault="00150717" w:rsidP="00150717">
      <w:pPr>
        <w:spacing w:after="0"/>
        <w:ind w:left="1418"/>
        <w:rPr>
          <w:rFonts w:cs="Times New Roman"/>
          <w:szCs w:val="24"/>
        </w:rPr>
      </w:pPr>
      <w:r w:rsidRPr="00D52605">
        <w:rPr>
          <w:rFonts w:cs="Times New Roman"/>
          <w:szCs w:val="24"/>
        </w:rPr>
        <w:t>az aszimmetrikus vezérlési diagram és az azokat megvalósító konstrukciók</w:t>
      </w:r>
    </w:p>
    <w:p w:rsidR="00150717" w:rsidRPr="00D52605" w:rsidRDefault="00150717" w:rsidP="00150717">
      <w:pPr>
        <w:spacing w:after="0"/>
        <w:ind w:left="1418"/>
        <w:rPr>
          <w:rFonts w:cs="Times New Roman"/>
        </w:rPr>
      </w:pPr>
      <w:r w:rsidRPr="00D52605">
        <w:rPr>
          <w:rFonts w:cs="Times New Roman"/>
          <w:szCs w:val="24"/>
        </w:rPr>
        <w:t>a forgattyúház, kenés, forgattyús tengely, hajtórúd, dugattyú, csapszeg, henger, gyújtógyertya és a kipufogórendszer szerkezeti különlegességei</w:t>
      </w:r>
    </w:p>
    <w:p w:rsidR="00A23F09" w:rsidRPr="00D52605" w:rsidRDefault="00A23F09" w:rsidP="00A23F09">
      <w:pPr>
        <w:tabs>
          <w:tab w:val="left" w:pos="1418"/>
          <w:tab w:val="right" w:pos="9072"/>
        </w:tabs>
        <w:spacing w:after="0"/>
        <w:ind w:left="851"/>
        <w:rPr>
          <w:rFonts w:cs="Times New Roman"/>
        </w:rPr>
      </w:pPr>
    </w:p>
    <w:p w:rsidR="00A23F09" w:rsidRPr="00D52605" w:rsidRDefault="0015071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Dízelmotorok szerkezete, működése</w:t>
      </w:r>
    </w:p>
    <w:p w:rsidR="00150717" w:rsidRPr="00D52605" w:rsidRDefault="00150717" w:rsidP="00150717">
      <w:pPr>
        <w:spacing w:after="0"/>
        <w:ind w:left="567"/>
        <w:rPr>
          <w:rFonts w:cs="Times New Roman"/>
          <w:szCs w:val="24"/>
        </w:rPr>
      </w:pPr>
      <w:r w:rsidRPr="00D52605">
        <w:rPr>
          <w:rFonts w:cs="Times New Roman"/>
          <w:szCs w:val="24"/>
        </w:rPr>
        <w:t>A négyütemű dízelmotor működése és szerkezete</w:t>
      </w:r>
    </w:p>
    <w:p w:rsidR="00150717" w:rsidRPr="00D52605" w:rsidRDefault="00150717" w:rsidP="00150717">
      <w:pPr>
        <w:spacing w:after="0"/>
        <w:ind w:left="1418"/>
        <w:rPr>
          <w:rFonts w:cs="Times New Roman"/>
          <w:szCs w:val="24"/>
        </w:rPr>
      </w:pPr>
      <w:r w:rsidRPr="00D52605">
        <w:rPr>
          <w:rFonts w:cs="Times New Roman"/>
          <w:szCs w:val="24"/>
        </w:rPr>
        <w:t>az elméleti dízel körfolyamat</w:t>
      </w:r>
    </w:p>
    <w:p w:rsidR="00150717" w:rsidRPr="00D52605" w:rsidRDefault="00150717" w:rsidP="00150717">
      <w:pPr>
        <w:spacing w:after="0"/>
        <w:ind w:left="1418"/>
        <w:rPr>
          <w:rFonts w:cs="Times New Roman"/>
          <w:szCs w:val="24"/>
        </w:rPr>
      </w:pPr>
      <w:r w:rsidRPr="00D52605">
        <w:rPr>
          <w:rFonts w:cs="Times New Roman"/>
          <w:szCs w:val="24"/>
        </w:rPr>
        <w:t>a négyütemű dízelmotor indikátordiagramja és munkafolyamata</w:t>
      </w:r>
    </w:p>
    <w:p w:rsidR="00150717" w:rsidRPr="00D52605" w:rsidRDefault="00150717" w:rsidP="00150717">
      <w:pPr>
        <w:spacing w:after="0"/>
        <w:ind w:left="1418"/>
        <w:rPr>
          <w:rFonts w:cs="Times New Roman"/>
          <w:szCs w:val="24"/>
        </w:rPr>
      </w:pPr>
      <w:r w:rsidRPr="00D52605">
        <w:rPr>
          <w:rFonts w:cs="Times New Roman"/>
          <w:szCs w:val="24"/>
        </w:rPr>
        <w:t>a dízelmotor működésével kapcsolatos alapfogalmak</w:t>
      </w:r>
    </w:p>
    <w:p w:rsidR="00150717" w:rsidRPr="00D52605" w:rsidRDefault="00150717" w:rsidP="00150717">
      <w:pPr>
        <w:spacing w:after="0"/>
        <w:ind w:left="1418"/>
        <w:rPr>
          <w:rFonts w:cs="Times New Roman"/>
          <w:szCs w:val="24"/>
        </w:rPr>
      </w:pPr>
      <w:r w:rsidRPr="00D52605">
        <w:rPr>
          <w:rFonts w:cs="Times New Roman"/>
          <w:szCs w:val="24"/>
        </w:rPr>
        <w:t>összehasonlítása a benzinmotorral és alkalmazási területe</w:t>
      </w:r>
    </w:p>
    <w:p w:rsidR="00150717" w:rsidRPr="00D52605" w:rsidRDefault="00150717" w:rsidP="00150717">
      <w:pPr>
        <w:spacing w:after="0"/>
        <w:ind w:left="1418"/>
        <w:rPr>
          <w:rFonts w:cs="Times New Roman"/>
          <w:szCs w:val="24"/>
        </w:rPr>
      </w:pPr>
      <w:r w:rsidRPr="00D52605">
        <w:rPr>
          <w:rFonts w:cs="Times New Roman"/>
          <w:szCs w:val="24"/>
        </w:rPr>
        <w:t>a dízelmotor szerkezeti felépítése</w:t>
      </w:r>
    </w:p>
    <w:p w:rsidR="00150717" w:rsidRPr="00D52605" w:rsidRDefault="00150717" w:rsidP="00150717">
      <w:pPr>
        <w:spacing w:after="0"/>
        <w:ind w:left="1418"/>
        <w:rPr>
          <w:rFonts w:cs="Times New Roman"/>
          <w:szCs w:val="24"/>
        </w:rPr>
      </w:pPr>
      <w:r w:rsidRPr="00D52605">
        <w:rPr>
          <w:rFonts w:cs="Times New Roman"/>
          <w:szCs w:val="24"/>
        </w:rPr>
        <w:t>a dízelmotor alkatrészeinek a benzinmotorhoz viszonyított eltérő kialakításai</w:t>
      </w:r>
    </w:p>
    <w:p w:rsidR="00150717" w:rsidRPr="00D52605" w:rsidRDefault="00150717" w:rsidP="00150717">
      <w:pPr>
        <w:spacing w:after="0"/>
        <w:ind w:left="1418"/>
        <w:rPr>
          <w:rFonts w:cs="Times New Roman"/>
          <w:szCs w:val="24"/>
        </w:rPr>
      </w:pPr>
      <w:r w:rsidRPr="00D52605">
        <w:rPr>
          <w:rFonts w:cs="Times New Roman"/>
          <w:szCs w:val="24"/>
        </w:rPr>
        <w:t>a keverékképzés típusai: közvetlen befecskendezési rendszerek</w:t>
      </w:r>
    </w:p>
    <w:p w:rsidR="00150717" w:rsidRPr="00D52605" w:rsidRDefault="00150717" w:rsidP="00150717">
      <w:pPr>
        <w:spacing w:after="0"/>
        <w:ind w:left="1418"/>
        <w:rPr>
          <w:rFonts w:cs="Times New Roman"/>
          <w:szCs w:val="24"/>
        </w:rPr>
      </w:pPr>
      <w:r w:rsidRPr="00D52605">
        <w:rPr>
          <w:rFonts w:cs="Times New Roman"/>
          <w:szCs w:val="24"/>
        </w:rPr>
        <w:t>a keverékképzés típusai: közvetett befecskendezési rendszerek</w:t>
      </w:r>
    </w:p>
    <w:p w:rsidR="00150717" w:rsidRPr="00D52605" w:rsidRDefault="00150717" w:rsidP="00150717">
      <w:pPr>
        <w:spacing w:after="0"/>
        <w:ind w:left="567"/>
        <w:rPr>
          <w:rFonts w:cs="Times New Roman"/>
          <w:szCs w:val="24"/>
        </w:rPr>
      </w:pPr>
      <w:r w:rsidRPr="00D52605">
        <w:rPr>
          <w:rFonts w:cs="Times New Roman"/>
          <w:szCs w:val="24"/>
        </w:rPr>
        <w:t>A négyütemű motor töltéscsere vezérlése</w:t>
      </w:r>
    </w:p>
    <w:p w:rsidR="00150717" w:rsidRPr="00D52605" w:rsidRDefault="00150717" w:rsidP="00150717">
      <w:pPr>
        <w:spacing w:after="0"/>
        <w:ind w:left="1418"/>
        <w:rPr>
          <w:rFonts w:cs="Times New Roman"/>
          <w:szCs w:val="24"/>
        </w:rPr>
      </w:pPr>
      <w:r w:rsidRPr="00D52605">
        <w:rPr>
          <w:rFonts w:cs="Times New Roman"/>
          <w:szCs w:val="24"/>
        </w:rPr>
        <w:t>a vezérlés feladata, vezérlési diagram</w:t>
      </w:r>
    </w:p>
    <w:p w:rsidR="00150717" w:rsidRPr="00D52605" w:rsidRDefault="00150717" w:rsidP="00150717">
      <w:pPr>
        <w:spacing w:after="0"/>
        <w:ind w:left="1418"/>
        <w:rPr>
          <w:rFonts w:cs="Times New Roman"/>
          <w:szCs w:val="24"/>
        </w:rPr>
      </w:pPr>
      <w:r w:rsidRPr="00D52605">
        <w:rPr>
          <w:rFonts w:cs="Times New Roman"/>
          <w:szCs w:val="24"/>
        </w:rPr>
        <w:t>a motorvezérlés szerkezeti kialakítása és csoportosítása a szelepek és a vezérműtengely elhelyezkedése alapján</w:t>
      </w:r>
    </w:p>
    <w:p w:rsidR="00150717" w:rsidRPr="00D52605" w:rsidRDefault="00150717" w:rsidP="00150717">
      <w:pPr>
        <w:spacing w:after="0"/>
        <w:ind w:left="1418"/>
        <w:rPr>
          <w:rFonts w:cs="Times New Roman"/>
          <w:szCs w:val="24"/>
        </w:rPr>
      </w:pPr>
      <w:r w:rsidRPr="00D52605">
        <w:rPr>
          <w:rFonts w:cs="Times New Roman"/>
          <w:szCs w:val="24"/>
        </w:rPr>
        <w:t>a szelepek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szelephézag és állításának módjai</w:t>
      </w:r>
    </w:p>
    <w:p w:rsidR="00150717" w:rsidRPr="00D52605" w:rsidRDefault="00150717" w:rsidP="00150717">
      <w:pPr>
        <w:spacing w:after="0"/>
        <w:ind w:left="1418"/>
        <w:rPr>
          <w:rFonts w:cs="Times New Roman"/>
          <w:szCs w:val="24"/>
        </w:rPr>
      </w:pPr>
      <w:r w:rsidRPr="00D52605">
        <w:rPr>
          <w:rFonts w:cs="Times New Roman"/>
          <w:szCs w:val="24"/>
        </w:rPr>
        <w:t>a szelepek megvezetése, szelepülés, szeleprugó, szelephimbák és a szelepforgató szerkezetek feladata és kialakítása</w:t>
      </w:r>
    </w:p>
    <w:p w:rsidR="00150717" w:rsidRPr="00D52605" w:rsidRDefault="00150717" w:rsidP="00150717">
      <w:pPr>
        <w:spacing w:after="0"/>
        <w:ind w:left="1418"/>
        <w:rPr>
          <w:rFonts w:cs="Times New Roman"/>
          <w:szCs w:val="24"/>
        </w:rPr>
      </w:pPr>
      <w:r w:rsidRPr="00D52605">
        <w:rPr>
          <w:rFonts w:cs="Times New Roman"/>
          <w:szCs w:val="24"/>
        </w:rPr>
        <w:t>hézagmentes vezérlés és a hidraulikus szelepemelők feladata és kialakítása</w:t>
      </w:r>
    </w:p>
    <w:p w:rsidR="00150717" w:rsidRPr="00D52605" w:rsidRDefault="00150717" w:rsidP="00150717">
      <w:pPr>
        <w:spacing w:after="0"/>
        <w:ind w:left="1418"/>
        <w:rPr>
          <w:rFonts w:cs="Times New Roman"/>
          <w:szCs w:val="24"/>
        </w:rPr>
      </w:pPr>
      <w:r w:rsidRPr="00D52605">
        <w:rPr>
          <w:rFonts w:cs="Times New Roman"/>
          <w:szCs w:val="24"/>
        </w:rPr>
        <w:t>a vezérműtengely feladata, igénybevétele, anyagai, szerkezeti kialakítása</w:t>
      </w:r>
    </w:p>
    <w:p w:rsidR="00150717" w:rsidRPr="00D52605" w:rsidRDefault="00150717" w:rsidP="00150717">
      <w:pPr>
        <w:spacing w:after="0"/>
        <w:ind w:left="1418"/>
        <w:rPr>
          <w:rFonts w:cs="Times New Roman"/>
          <w:szCs w:val="24"/>
        </w:rPr>
      </w:pPr>
      <w:r w:rsidRPr="00D52605">
        <w:rPr>
          <w:rFonts w:cs="Times New Roman"/>
          <w:szCs w:val="24"/>
        </w:rPr>
        <w:t>a vezérműtengely hajtási módjai</w:t>
      </w:r>
    </w:p>
    <w:p w:rsidR="00150717" w:rsidRPr="00D52605" w:rsidRDefault="00150717" w:rsidP="00150717">
      <w:pPr>
        <w:spacing w:after="0"/>
        <w:ind w:left="1418"/>
        <w:rPr>
          <w:rFonts w:cs="Times New Roman"/>
          <w:szCs w:val="24"/>
        </w:rPr>
      </w:pPr>
      <w:r w:rsidRPr="00D52605">
        <w:rPr>
          <w:rFonts w:cs="Times New Roman"/>
          <w:szCs w:val="24"/>
        </w:rPr>
        <w:t>a vezérműszíj, a vízszivattyú és a feszítőgörgők cseréjének technológiai sorrendje</w:t>
      </w:r>
    </w:p>
    <w:p w:rsidR="00150717" w:rsidRPr="00D52605" w:rsidRDefault="00150717" w:rsidP="00150717">
      <w:pPr>
        <w:spacing w:after="0"/>
        <w:ind w:left="567"/>
        <w:rPr>
          <w:rFonts w:cs="Times New Roman"/>
          <w:szCs w:val="24"/>
        </w:rPr>
      </w:pPr>
      <w:r w:rsidRPr="00D52605">
        <w:rPr>
          <w:rFonts w:cs="Times New Roman"/>
          <w:szCs w:val="24"/>
        </w:rPr>
        <w:t>A motorok feltöltése</w:t>
      </w:r>
    </w:p>
    <w:p w:rsidR="00150717" w:rsidRPr="00D52605" w:rsidRDefault="00150717" w:rsidP="00150717">
      <w:pPr>
        <w:spacing w:after="0"/>
        <w:ind w:left="1418"/>
        <w:rPr>
          <w:rFonts w:cs="Times New Roman"/>
          <w:szCs w:val="24"/>
        </w:rPr>
      </w:pPr>
      <w:r w:rsidRPr="00D52605">
        <w:rPr>
          <w:rFonts w:cs="Times New Roman"/>
          <w:szCs w:val="24"/>
        </w:rPr>
        <w:t>a feltöltés célja, töltési elvek</w:t>
      </w:r>
    </w:p>
    <w:p w:rsidR="00150717" w:rsidRPr="00D52605" w:rsidRDefault="00150717" w:rsidP="00150717">
      <w:pPr>
        <w:spacing w:after="0"/>
        <w:ind w:left="1418"/>
        <w:rPr>
          <w:rFonts w:cs="Times New Roman"/>
          <w:szCs w:val="24"/>
        </w:rPr>
      </w:pPr>
      <w:r w:rsidRPr="00D52605">
        <w:rPr>
          <w:rFonts w:cs="Times New Roman"/>
          <w:szCs w:val="24"/>
        </w:rPr>
        <w:t>a feltöltött négyütemű motor működési diagramja</w:t>
      </w:r>
    </w:p>
    <w:p w:rsidR="00150717" w:rsidRPr="00D52605" w:rsidRDefault="00150717" w:rsidP="00150717">
      <w:pPr>
        <w:spacing w:after="0"/>
        <w:ind w:left="1418"/>
        <w:rPr>
          <w:rFonts w:cs="Times New Roman"/>
          <w:szCs w:val="24"/>
        </w:rPr>
      </w:pPr>
      <w:r w:rsidRPr="00D52605">
        <w:rPr>
          <w:rFonts w:cs="Times New Roman"/>
          <w:szCs w:val="24"/>
        </w:rPr>
        <w:t>a kipufogógáz-turbófeltöltés elvi alapjai, szabályozása</w:t>
      </w:r>
    </w:p>
    <w:p w:rsidR="00150717" w:rsidRPr="00D52605" w:rsidRDefault="00150717" w:rsidP="00150717">
      <w:pPr>
        <w:spacing w:after="0"/>
        <w:ind w:left="1418"/>
        <w:rPr>
          <w:rFonts w:cs="Times New Roman"/>
          <w:szCs w:val="24"/>
        </w:rPr>
      </w:pPr>
      <w:r w:rsidRPr="00D52605">
        <w:rPr>
          <w:rFonts w:cs="Times New Roman"/>
          <w:szCs w:val="24"/>
        </w:rPr>
        <w:t>a turbófeltöltő szerkezeti kialakítása</w:t>
      </w:r>
    </w:p>
    <w:p w:rsidR="00150717" w:rsidRPr="00D52605" w:rsidRDefault="00150717" w:rsidP="00150717">
      <w:pPr>
        <w:spacing w:after="0"/>
        <w:ind w:left="1418"/>
        <w:rPr>
          <w:rFonts w:cs="Times New Roman"/>
          <w:szCs w:val="24"/>
        </w:rPr>
      </w:pPr>
      <w:r w:rsidRPr="00D52605">
        <w:rPr>
          <w:rFonts w:cs="Times New Roman"/>
          <w:szCs w:val="24"/>
        </w:rPr>
        <w:t>a feltöltő és a motor együttműködése</w:t>
      </w:r>
    </w:p>
    <w:p w:rsidR="00150717" w:rsidRPr="00D52605" w:rsidRDefault="00150717" w:rsidP="00150717">
      <w:pPr>
        <w:spacing w:after="0"/>
        <w:ind w:left="1418"/>
        <w:rPr>
          <w:rFonts w:cs="Times New Roman"/>
          <w:szCs w:val="24"/>
        </w:rPr>
      </w:pPr>
      <w:r w:rsidRPr="00D52605">
        <w:rPr>
          <w:rFonts w:cs="Times New Roman"/>
          <w:szCs w:val="24"/>
        </w:rPr>
        <w:t>a turbófeltöltés dinamikai problémái, változtatható geometriájú turbótöltők, kétfokozatú turbófeltöltők</w:t>
      </w:r>
    </w:p>
    <w:p w:rsidR="00150717" w:rsidRPr="00D52605" w:rsidRDefault="00150717" w:rsidP="00150717">
      <w:pPr>
        <w:spacing w:after="0"/>
        <w:ind w:left="1418"/>
        <w:rPr>
          <w:rFonts w:cs="Times New Roman"/>
          <w:szCs w:val="24"/>
        </w:rPr>
      </w:pPr>
      <w:r w:rsidRPr="00D52605">
        <w:rPr>
          <w:rFonts w:cs="Times New Roman"/>
          <w:szCs w:val="24"/>
        </w:rPr>
        <w:t>a Comprex feltöltő töltési folyamata, szerkezeti kialakítása, jellegzetességei</w:t>
      </w:r>
    </w:p>
    <w:p w:rsidR="00150717" w:rsidRPr="00D52605" w:rsidRDefault="00150717" w:rsidP="00150717">
      <w:pPr>
        <w:spacing w:after="0"/>
        <w:ind w:left="1418"/>
        <w:rPr>
          <w:rFonts w:cs="Times New Roman"/>
          <w:szCs w:val="24"/>
        </w:rPr>
      </w:pPr>
      <w:r w:rsidRPr="00D52605">
        <w:rPr>
          <w:rFonts w:cs="Times New Roman"/>
          <w:szCs w:val="24"/>
        </w:rPr>
        <w:t>a mechanikus feltöltők típusai, alkalmazásuk jellegzetességei</w:t>
      </w:r>
    </w:p>
    <w:p w:rsidR="00150717" w:rsidRPr="00D52605" w:rsidRDefault="00150717" w:rsidP="00150717">
      <w:pPr>
        <w:spacing w:after="0"/>
        <w:ind w:left="1418"/>
        <w:rPr>
          <w:rFonts w:cs="Times New Roman"/>
          <w:szCs w:val="24"/>
        </w:rPr>
      </w:pPr>
      <w:r w:rsidRPr="00D52605">
        <w:rPr>
          <w:rFonts w:cs="Times New Roman"/>
          <w:szCs w:val="24"/>
        </w:rPr>
        <w:t>a dinamikus feltöltés elve, megoldásai, előnyei</w:t>
      </w:r>
    </w:p>
    <w:p w:rsidR="00150717" w:rsidRPr="00D52605" w:rsidRDefault="00150717" w:rsidP="00150717">
      <w:pPr>
        <w:spacing w:after="0"/>
        <w:ind w:left="1418"/>
        <w:rPr>
          <w:rFonts w:cs="Times New Roman"/>
        </w:rPr>
      </w:pPr>
      <w:r w:rsidRPr="00D52605">
        <w:rPr>
          <w:rFonts w:cs="Times New Roman"/>
          <w:szCs w:val="24"/>
        </w:rPr>
        <w:t>a turbófeltöltés üzemeltetési tudnivalói</w:t>
      </w:r>
    </w:p>
    <w:p w:rsidR="00A23F09" w:rsidRPr="00D52605" w:rsidRDefault="00A23F09" w:rsidP="00A23F09">
      <w:pPr>
        <w:tabs>
          <w:tab w:val="left" w:pos="1418"/>
          <w:tab w:val="right" w:pos="9072"/>
        </w:tabs>
        <w:spacing w:after="0"/>
        <w:ind w:left="851"/>
        <w:rPr>
          <w:rFonts w:cs="Times New Roman"/>
        </w:rPr>
      </w:pPr>
    </w:p>
    <w:p w:rsidR="00A23F09" w:rsidRPr="00D52605" w:rsidRDefault="0015071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Motorok hűtése, kenése</w:t>
      </w:r>
    </w:p>
    <w:p w:rsidR="00150717" w:rsidRPr="00D52605" w:rsidRDefault="00150717" w:rsidP="00150717">
      <w:pPr>
        <w:spacing w:after="0"/>
        <w:ind w:left="567"/>
        <w:rPr>
          <w:rFonts w:cs="Times New Roman"/>
          <w:szCs w:val="24"/>
        </w:rPr>
      </w:pPr>
      <w:r w:rsidRPr="00D52605">
        <w:rPr>
          <w:rFonts w:cs="Times New Roman"/>
          <w:szCs w:val="24"/>
        </w:rPr>
        <w:t>A motorok hűtése</w:t>
      </w:r>
    </w:p>
    <w:p w:rsidR="00150717" w:rsidRPr="00D52605" w:rsidRDefault="00150717" w:rsidP="00150717">
      <w:pPr>
        <w:spacing w:after="0"/>
        <w:ind w:left="1418"/>
        <w:rPr>
          <w:rFonts w:cs="Times New Roman"/>
          <w:szCs w:val="24"/>
        </w:rPr>
      </w:pPr>
      <w:r w:rsidRPr="00D52605">
        <w:rPr>
          <w:rFonts w:cs="Times New Roman"/>
          <w:szCs w:val="24"/>
        </w:rPr>
        <w:t>a hűtés feladata, fajtái</w:t>
      </w:r>
    </w:p>
    <w:p w:rsidR="00150717" w:rsidRPr="00D52605" w:rsidRDefault="00150717" w:rsidP="00150717">
      <w:pPr>
        <w:spacing w:after="0"/>
        <w:ind w:left="1418"/>
        <w:rPr>
          <w:rFonts w:cs="Times New Roman"/>
          <w:szCs w:val="24"/>
        </w:rPr>
      </w:pPr>
      <w:r w:rsidRPr="00D52605">
        <w:rPr>
          <w:rFonts w:cs="Times New Roman"/>
          <w:szCs w:val="24"/>
        </w:rPr>
        <w:t>a léghűtés szerkezeti kialakítása, előnyei és hátrányai</w:t>
      </w:r>
    </w:p>
    <w:p w:rsidR="00150717" w:rsidRPr="00D52605" w:rsidRDefault="00150717" w:rsidP="00150717">
      <w:pPr>
        <w:spacing w:after="0"/>
        <w:ind w:left="1418"/>
        <w:rPr>
          <w:rFonts w:cs="Times New Roman"/>
          <w:szCs w:val="24"/>
        </w:rPr>
      </w:pPr>
      <w:r w:rsidRPr="00D52605">
        <w:rPr>
          <w:rFonts w:cs="Times New Roman"/>
          <w:szCs w:val="24"/>
        </w:rPr>
        <w:t>a folyadékhűtés szerkezeti megoldásai, szerkezeti elemeinek feladata, működése</w:t>
      </w:r>
    </w:p>
    <w:p w:rsidR="00150717" w:rsidRPr="00D52605" w:rsidRDefault="00150717" w:rsidP="00150717">
      <w:pPr>
        <w:spacing w:after="0"/>
        <w:ind w:left="1418"/>
        <w:rPr>
          <w:rFonts w:cs="Times New Roman"/>
          <w:szCs w:val="24"/>
        </w:rPr>
      </w:pPr>
      <w:r w:rsidRPr="00D52605">
        <w:rPr>
          <w:rFonts w:cs="Times New Roman"/>
          <w:szCs w:val="24"/>
        </w:rPr>
        <w:t>a hűtés intenzitásának szabályozása, a viszko-tengelykapcsoló és táguló anyagos termosztát működése</w:t>
      </w:r>
    </w:p>
    <w:p w:rsidR="00150717" w:rsidRPr="00D52605" w:rsidRDefault="00150717" w:rsidP="00150717">
      <w:pPr>
        <w:spacing w:after="0"/>
        <w:ind w:left="1418"/>
        <w:rPr>
          <w:rFonts w:cs="Times New Roman"/>
          <w:szCs w:val="24"/>
        </w:rPr>
      </w:pPr>
      <w:r w:rsidRPr="00D52605">
        <w:rPr>
          <w:rFonts w:cs="Times New Roman"/>
          <w:szCs w:val="24"/>
        </w:rPr>
        <w:t>a folyadékhűtés előnyei és hátrányai</w:t>
      </w:r>
    </w:p>
    <w:p w:rsidR="00150717" w:rsidRPr="00D52605" w:rsidRDefault="00150717" w:rsidP="00150717">
      <w:pPr>
        <w:spacing w:after="0"/>
        <w:ind w:left="567"/>
        <w:rPr>
          <w:rFonts w:cs="Times New Roman"/>
          <w:szCs w:val="24"/>
        </w:rPr>
      </w:pPr>
      <w:r w:rsidRPr="00D52605">
        <w:rPr>
          <w:rFonts w:cs="Times New Roman"/>
          <w:szCs w:val="24"/>
        </w:rPr>
        <w:t>A motorok kenése</w:t>
      </w:r>
    </w:p>
    <w:p w:rsidR="00150717" w:rsidRPr="00D52605" w:rsidRDefault="00150717" w:rsidP="00150717">
      <w:pPr>
        <w:spacing w:after="0"/>
        <w:ind w:left="1418"/>
        <w:rPr>
          <w:rFonts w:cs="Times New Roman"/>
          <w:szCs w:val="24"/>
        </w:rPr>
      </w:pPr>
      <w:r w:rsidRPr="00D52605">
        <w:rPr>
          <w:rFonts w:cs="Times New Roman"/>
          <w:szCs w:val="24"/>
        </w:rPr>
        <w:t>a kenés feladata, súrlódási módok</w:t>
      </w:r>
    </w:p>
    <w:p w:rsidR="00150717" w:rsidRPr="00D52605" w:rsidRDefault="00150717" w:rsidP="00150717">
      <w:pPr>
        <w:spacing w:after="0"/>
        <w:ind w:left="1418"/>
        <w:rPr>
          <w:rFonts w:cs="Times New Roman"/>
          <w:szCs w:val="24"/>
        </w:rPr>
      </w:pPr>
      <w:r w:rsidRPr="00D52605">
        <w:rPr>
          <w:rFonts w:cs="Times New Roman"/>
          <w:szCs w:val="24"/>
        </w:rPr>
        <w:t>a kenőolaj igénybevétele és jellemzői</w:t>
      </w:r>
    </w:p>
    <w:p w:rsidR="00150717" w:rsidRPr="00D52605" w:rsidRDefault="00150717" w:rsidP="00150717">
      <w:pPr>
        <w:spacing w:after="0"/>
        <w:ind w:left="1418"/>
        <w:rPr>
          <w:rFonts w:cs="Times New Roman"/>
          <w:szCs w:val="24"/>
        </w:rPr>
      </w:pPr>
      <w:r w:rsidRPr="00D52605">
        <w:rPr>
          <w:rFonts w:cs="Times New Roman"/>
          <w:szCs w:val="24"/>
        </w:rPr>
        <w:t>a motor kenésrendszerének felépítése: frissolaj-kenés, keverékolajozás</w:t>
      </w:r>
    </w:p>
    <w:p w:rsidR="00150717" w:rsidRPr="00D52605" w:rsidRDefault="00150717" w:rsidP="00150717">
      <w:pPr>
        <w:spacing w:after="0"/>
        <w:ind w:left="1418"/>
        <w:rPr>
          <w:rFonts w:cs="Times New Roman"/>
          <w:szCs w:val="24"/>
        </w:rPr>
      </w:pPr>
      <w:r w:rsidRPr="00D52605">
        <w:rPr>
          <w:rFonts w:cs="Times New Roman"/>
          <w:szCs w:val="24"/>
        </w:rPr>
        <w:t>szivattyús nyomóolajozás</w:t>
      </w:r>
    </w:p>
    <w:p w:rsidR="00150717" w:rsidRPr="00D52605" w:rsidRDefault="00150717" w:rsidP="00150717">
      <w:pPr>
        <w:spacing w:after="0"/>
        <w:ind w:left="1418"/>
        <w:rPr>
          <w:rFonts w:cs="Times New Roman"/>
          <w:szCs w:val="24"/>
        </w:rPr>
      </w:pPr>
      <w:r w:rsidRPr="00D52605">
        <w:rPr>
          <w:rFonts w:cs="Times New Roman"/>
          <w:szCs w:val="24"/>
        </w:rPr>
        <w:t>szárazteknős nyomóolajozás</w:t>
      </w:r>
    </w:p>
    <w:p w:rsidR="00150717" w:rsidRPr="00D52605" w:rsidRDefault="00150717" w:rsidP="00150717">
      <w:pPr>
        <w:spacing w:after="0"/>
        <w:ind w:left="1418"/>
        <w:rPr>
          <w:rFonts w:cs="Times New Roman"/>
          <w:szCs w:val="24"/>
        </w:rPr>
      </w:pPr>
      <w:r w:rsidRPr="00D52605">
        <w:rPr>
          <w:rFonts w:cs="Times New Roman"/>
          <w:szCs w:val="24"/>
        </w:rPr>
        <w:t>az olajszivattyúk szerkezeti kialakításai</w:t>
      </w:r>
    </w:p>
    <w:p w:rsidR="00150717" w:rsidRPr="00D52605" w:rsidRDefault="00150717" w:rsidP="00150717">
      <w:pPr>
        <w:spacing w:after="0"/>
        <w:ind w:left="1418"/>
        <w:rPr>
          <w:rFonts w:cs="Times New Roman"/>
          <w:szCs w:val="24"/>
        </w:rPr>
      </w:pPr>
      <w:r w:rsidRPr="00D52605">
        <w:rPr>
          <w:rFonts w:cs="Times New Roman"/>
          <w:szCs w:val="24"/>
        </w:rPr>
        <w:t>az olajszűrők típusai és beépítése az áramkörbe</w:t>
      </w:r>
    </w:p>
    <w:p w:rsidR="00150717" w:rsidRPr="00D52605" w:rsidRDefault="00150717" w:rsidP="00150717">
      <w:pPr>
        <w:spacing w:after="0"/>
        <w:ind w:left="1418"/>
        <w:rPr>
          <w:rFonts w:cs="Times New Roman"/>
          <w:szCs w:val="24"/>
        </w:rPr>
      </w:pPr>
      <w:r w:rsidRPr="00D52605">
        <w:rPr>
          <w:rFonts w:cs="Times New Roman"/>
          <w:szCs w:val="24"/>
        </w:rPr>
        <w:t>az olajhűtése és az olajhűtési módok</w:t>
      </w:r>
    </w:p>
    <w:p w:rsidR="00150717" w:rsidRPr="00D52605" w:rsidRDefault="00150717" w:rsidP="00150717">
      <w:pPr>
        <w:spacing w:after="0"/>
        <w:ind w:left="1418"/>
        <w:rPr>
          <w:rFonts w:cs="Times New Roman"/>
          <w:szCs w:val="24"/>
        </w:rPr>
      </w:pPr>
      <w:r w:rsidRPr="00D52605">
        <w:rPr>
          <w:rFonts w:cs="Times New Roman"/>
          <w:szCs w:val="24"/>
        </w:rPr>
        <w:t>levegőszűrők</w:t>
      </w:r>
    </w:p>
    <w:p w:rsidR="00150717" w:rsidRPr="00D52605" w:rsidRDefault="00150717" w:rsidP="00150717">
      <w:pPr>
        <w:tabs>
          <w:tab w:val="left" w:pos="1418"/>
          <w:tab w:val="right" w:pos="9072"/>
        </w:tabs>
        <w:spacing w:after="0"/>
        <w:ind w:left="1418"/>
        <w:rPr>
          <w:rFonts w:cs="Times New Roman"/>
        </w:rPr>
      </w:pPr>
      <w:r w:rsidRPr="00D52605">
        <w:rPr>
          <w:rFonts w:cs="Times New Roman"/>
          <w:szCs w:val="24"/>
        </w:rPr>
        <w:t>tüzelőanyag-szűrők</w:t>
      </w:r>
    </w:p>
    <w:p w:rsidR="00A23F09" w:rsidRPr="00D52605" w:rsidRDefault="00A23F09" w:rsidP="00A23F09">
      <w:pPr>
        <w:tabs>
          <w:tab w:val="left" w:pos="1418"/>
          <w:tab w:val="right" w:pos="9072"/>
        </w:tabs>
        <w:spacing w:after="0"/>
        <w:ind w:left="851"/>
        <w:rPr>
          <w:rFonts w:cs="Times New Roman"/>
        </w:rPr>
      </w:pPr>
    </w:p>
    <w:p w:rsidR="00A23F09" w:rsidRPr="00D52605" w:rsidRDefault="00FD363B"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Motorok tüzelőanyag-ellátó rendszerei</w:t>
      </w:r>
    </w:p>
    <w:p w:rsidR="00FD363B" w:rsidRPr="00D52605" w:rsidRDefault="00FD363B" w:rsidP="00FD363B">
      <w:pPr>
        <w:spacing w:after="0"/>
        <w:ind w:left="567"/>
        <w:rPr>
          <w:rFonts w:cs="Times New Roman"/>
          <w:szCs w:val="24"/>
        </w:rPr>
      </w:pPr>
      <w:r w:rsidRPr="00D52605">
        <w:rPr>
          <w:rFonts w:cs="Times New Roman"/>
          <w:szCs w:val="24"/>
        </w:rPr>
        <w:t>Az Otto-motor tüzelőanyag ellátó rendszere</w:t>
      </w:r>
    </w:p>
    <w:p w:rsidR="00FD363B" w:rsidRPr="00D52605" w:rsidRDefault="00FD363B" w:rsidP="00FD363B">
      <w:pPr>
        <w:spacing w:after="0"/>
        <w:ind w:left="1418"/>
        <w:rPr>
          <w:rFonts w:cs="Times New Roman"/>
          <w:szCs w:val="24"/>
        </w:rPr>
      </w:pPr>
      <w:r w:rsidRPr="00D52605">
        <w:rPr>
          <w:rFonts w:cs="Times New Roman"/>
          <w:szCs w:val="24"/>
        </w:rPr>
        <w:t>a tüzelőanyagot továbbító rendszer felépítése</w:t>
      </w:r>
    </w:p>
    <w:p w:rsidR="00FD363B" w:rsidRPr="00D52605" w:rsidRDefault="00FD363B" w:rsidP="00FD363B">
      <w:pPr>
        <w:spacing w:after="0"/>
        <w:ind w:left="1418"/>
        <w:rPr>
          <w:rFonts w:cs="Times New Roman"/>
          <w:szCs w:val="24"/>
        </w:rPr>
      </w:pPr>
      <w:r w:rsidRPr="00D52605">
        <w:rPr>
          <w:rFonts w:cs="Times New Roman"/>
          <w:szCs w:val="24"/>
        </w:rPr>
        <w:t>a tartály, vezetékek, szűrők kialakítása</w:t>
      </w:r>
    </w:p>
    <w:p w:rsidR="00FD363B" w:rsidRPr="00D52605" w:rsidRDefault="00FD363B" w:rsidP="00FD363B">
      <w:pPr>
        <w:spacing w:after="0"/>
        <w:ind w:left="1418"/>
        <w:rPr>
          <w:rFonts w:cs="Times New Roman"/>
          <w:szCs w:val="24"/>
        </w:rPr>
      </w:pPr>
      <w:r w:rsidRPr="00D52605">
        <w:rPr>
          <w:rFonts w:cs="Times New Roman"/>
          <w:szCs w:val="24"/>
        </w:rPr>
        <w:t>a tartály és belső szellőztetés</w:t>
      </w:r>
    </w:p>
    <w:p w:rsidR="00FD363B" w:rsidRPr="00D52605" w:rsidRDefault="00FD363B" w:rsidP="00FD363B">
      <w:pPr>
        <w:spacing w:after="0"/>
        <w:ind w:left="1418"/>
        <w:rPr>
          <w:rFonts w:cs="Times New Roman"/>
          <w:szCs w:val="24"/>
        </w:rPr>
      </w:pPr>
      <w:r w:rsidRPr="00D52605">
        <w:rPr>
          <w:rFonts w:cs="Times New Roman"/>
          <w:szCs w:val="24"/>
        </w:rPr>
        <w:t>a lökő rudas és az emelőkaros membrános tüzelőanyag szivattyúk feladata, működése</w:t>
      </w:r>
    </w:p>
    <w:p w:rsidR="00FD363B" w:rsidRPr="00D52605" w:rsidRDefault="00FD363B" w:rsidP="00FD363B">
      <w:pPr>
        <w:spacing w:after="0"/>
        <w:ind w:left="1418"/>
        <w:rPr>
          <w:rFonts w:cs="Times New Roman"/>
          <w:szCs w:val="24"/>
        </w:rPr>
      </w:pPr>
      <w:r w:rsidRPr="00D52605">
        <w:rPr>
          <w:rFonts w:cs="Times New Roman"/>
          <w:szCs w:val="24"/>
        </w:rPr>
        <w:t>a vákuumos és az elektromos membrános tüzelőanyag szivattyúk feladata, kialakítása, működése</w:t>
      </w:r>
    </w:p>
    <w:p w:rsidR="00FD363B" w:rsidRPr="00D52605" w:rsidRDefault="00FD363B" w:rsidP="00FD363B">
      <w:pPr>
        <w:spacing w:after="0"/>
        <w:ind w:left="1418"/>
        <w:rPr>
          <w:rFonts w:cs="Times New Roman"/>
          <w:szCs w:val="24"/>
        </w:rPr>
      </w:pPr>
      <w:r w:rsidRPr="00D52605">
        <w:rPr>
          <w:rFonts w:cs="Times New Roman"/>
          <w:szCs w:val="24"/>
        </w:rPr>
        <w:t>a motor légviszony igénye a változó üzemmódokban</w:t>
      </w:r>
    </w:p>
    <w:p w:rsidR="00FD363B" w:rsidRPr="00D52605" w:rsidRDefault="00FD363B" w:rsidP="00FD363B">
      <w:pPr>
        <w:spacing w:after="0"/>
        <w:ind w:left="1418"/>
        <w:rPr>
          <w:rFonts w:cs="Times New Roman"/>
          <w:szCs w:val="24"/>
        </w:rPr>
      </w:pPr>
      <w:r w:rsidRPr="00D52605">
        <w:rPr>
          <w:rFonts w:cs="Times New Roman"/>
          <w:szCs w:val="24"/>
        </w:rPr>
        <w:t>a karburátorok jellegzetes kialakításai</w:t>
      </w:r>
    </w:p>
    <w:p w:rsidR="00FD363B" w:rsidRPr="00D52605" w:rsidRDefault="00FD363B" w:rsidP="00FD363B">
      <w:pPr>
        <w:spacing w:after="0"/>
        <w:ind w:left="1418"/>
        <w:rPr>
          <w:rFonts w:cs="Times New Roman"/>
          <w:szCs w:val="24"/>
        </w:rPr>
      </w:pPr>
      <w:r w:rsidRPr="00D52605">
        <w:rPr>
          <w:rFonts w:cs="Times New Roman"/>
          <w:szCs w:val="24"/>
        </w:rPr>
        <w:t>A karburátorok szerkezete</w:t>
      </w:r>
    </w:p>
    <w:p w:rsidR="00FD363B" w:rsidRPr="00D52605" w:rsidRDefault="00FD363B" w:rsidP="00FD363B">
      <w:pPr>
        <w:spacing w:after="0"/>
        <w:ind w:left="1418"/>
        <w:rPr>
          <w:rFonts w:cs="Times New Roman"/>
          <w:szCs w:val="24"/>
        </w:rPr>
      </w:pPr>
      <w:r w:rsidRPr="00D52605">
        <w:rPr>
          <w:rFonts w:cs="Times New Roman"/>
          <w:szCs w:val="24"/>
        </w:rPr>
        <w:t>a tüzelőanyagszint szabályozásának feladata és szerkezeti kialakítása, működése</w:t>
      </w:r>
    </w:p>
    <w:p w:rsidR="00FD363B" w:rsidRPr="00D52605" w:rsidRDefault="00FD363B" w:rsidP="00FD363B">
      <w:pPr>
        <w:spacing w:after="0"/>
        <w:ind w:left="1418"/>
        <w:rPr>
          <w:rFonts w:cs="Times New Roman"/>
          <w:szCs w:val="24"/>
        </w:rPr>
      </w:pPr>
      <w:r w:rsidRPr="00D52605">
        <w:rPr>
          <w:rFonts w:cs="Times New Roman"/>
          <w:szCs w:val="24"/>
        </w:rPr>
        <w:t>az indítócsappantyús hidegindító berendezés feladata, szerkezeti kialakítása és működése</w:t>
      </w:r>
    </w:p>
    <w:p w:rsidR="00FD363B" w:rsidRPr="00D52605" w:rsidRDefault="00FD363B" w:rsidP="00FD363B">
      <w:pPr>
        <w:spacing w:after="0"/>
        <w:ind w:left="1418"/>
        <w:rPr>
          <w:rFonts w:cs="Times New Roman"/>
          <w:szCs w:val="24"/>
        </w:rPr>
      </w:pPr>
      <w:r w:rsidRPr="00D52605">
        <w:rPr>
          <w:rFonts w:cs="Times New Roman"/>
          <w:szCs w:val="24"/>
        </w:rPr>
        <w:t>a reteszes hidegindító berendezés, szerkezeti kialakítása és működése</w:t>
      </w:r>
    </w:p>
    <w:p w:rsidR="00FD363B" w:rsidRPr="00D52605" w:rsidRDefault="00FD363B" w:rsidP="00FD363B">
      <w:pPr>
        <w:spacing w:after="0"/>
        <w:ind w:left="1418"/>
        <w:rPr>
          <w:rFonts w:cs="Times New Roman"/>
          <w:szCs w:val="24"/>
        </w:rPr>
      </w:pPr>
      <w:r w:rsidRPr="00D52605">
        <w:rPr>
          <w:rFonts w:cs="Times New Roman"/>
          <w:szCs w:val="24"/>
        </w:rPr>
        <w:t>az alapjárati berendezés feladata és szerkezeti kialakítása, működése</w:t>
      </w:r>
    </w:p>
    <w:p w:rsidR="00FD363B" w:rsidRPr="00D52605" w:rsidRDefault="00FD363B" w:rsidP="00FD363B">
      <w:pPr>
        <w:spacing w:after="0"/>
        <w:ind w:left="1418"/>
        <w:rPr>
          <w:rFonts w:cs="Times New Roman"/>
          <w:szCs w:val="24"/>
        </w:rPr>
      </w:pPr>
      <w:r w:rsidRPr="00D52605">
        <w:rPr>
          <w:rFonts w:cs="Times New Roman"/>
          <w:szCs w:val="24"/>
        </w:rPr>
        <w:t>a főfúvóka rendszer feladata és szerkezeti kialakítása, működése</w:t>
      </w:r>
    </w:p>
    <w:p w:rsidR="00FD363B" w:rsidRPr="00D52605" w:rsidRDefault="00FD363B" w:rsidP="00FD363B">
      <w:pPr>
        <w:spacing w:after="0"/>
        <w:ind w:left="1418"/>
        <w:rPr>
          <w:rFonts w:cs="Times New Roman"/>
          <w:szCs w:val="24"/>
        </w:rPr>
      </w:pPr>
      <w:r w:rsidRPr="00D52605">
        <w:rPr>
          <w:rFonts w:cs="Times New Roman"/>
          <w:szCs w:val="24"/>
        </w:rPr>
        <w:t>a gyorsító szerkezet feladata és szerkezeti kialakítása, működése</w:t>
      </w:r>
    </w:p>
    <w:p w:rsidR="00FD363B" w:rsidRPr="00D52605" w:rsidRDefault="00FD363B" w:rsidP="00FD363B">
      <w:pPr>
        <w:spacing w:after="0"/>
        <w:ind w:left="1418"/>
        <w:rPr>
          <w:rFonts w:cs="Times New Roman"/>
          <w:szCs w:val="24"/>
        </w:rPr>
      </w:pPr>
      <w:r w:rsidRPr="00D52605">
        <w:rPr>
          <w:rFonts w:cs="Times New Roman"/>
          <w:szCs w:val="24"/>
        </w:rPr>
        <w:t>a dúsító berendezés feladata, szerkezeti kialakítása és működése</w:t>
      </w:r>
    </w:p>
    <w:p w:rsidR="00FD363B" w:rsidRPr="00D52605" w:rsidRDefault="00FD363B" w:rsidP="00FD363B">
      <w:pPr>
        <w:spacing w:after="0"/>
        <w:ind w:left="1418"/>
        <w:rPr>
          <w:rFonts w:cs="Times New Roman"/>
          <w:szCs w:val="24"/>
        </w:rPr>
      </w:pPr>
      <w:r w:rsidRPr="00D52605">
        <w:rPr>
          <w:rFonts w:cs="Times New Roman"/>
          <w:szCs w:val="24"/>
        </w:rPr>
        <w:t>a karburátor beszabályozási feladatai</w:t>
      </w:r>
    </w:p>
    <w:p w:rsidR="00FD363B" w:rsidRPr="00D52605" w:rsidRDefault="00FD363B" w:rsidP="00FD363B">
      <w:pPr>
        <w:spacing w:after="0"/>
        <w:ind w:left="567"/>
        <w:rPr>
          <w:rFonts w:cs="Times New Roman"/>
          <w:szCs w:val="24"/>
        </w:rPr>
      </w:pPr>
      <w:r w:rsidRPr="00D52605">
        <w:rPr>
          <w:rFonts w:cs="Times New Roman"/>
          <w:szCs w:val="24"/>
        </w:rPr>
        <w:t>A mechanikus benzinbefecskendezés (K-Jetronic)</w:t>
      </w:r>
    </w:p>
    <w:p w:rsidR="00FD363B" w:rsidRPr="00D52605" w:rsidRDefault="00FD363B" w:rsidP="00FD363B">
      <w:pPr>
        <w:spacing w:after="0"/>
        <w:ind w:left="1418"/>
        <w:rPr>
          <w:rFonts w:cs="Times New Roman"/>
          <w:szCs w:val="24"/>
        </w:rPr>
      </w:pPr>
      <w:r w:rsidRPr="00D52605">
        <w:rPr>
          <w:rFonts w:cs="Times New Roman"/>
          <w:szCs w:val="24"/>
        </w:rPr>
        <w:t>a benzinbefecskendező rendszer feladatai, előnyei</w:t>
      </w:r>
    </w:p>
    <w:p w:rsidR="00FD363B" w:rsidRPr="00D52605" w:rsidRDefault="00FD363B" w:rsidP="00FD363B">
      <w:pPr>
        <w:spacing w:after="0"/>
        <w:ind w:left="1418"/>
        <w:rPr>
          <w:rFonts w:cs="Times New Roman"/>
          <w:szCs w:val="24"/>
        </w:rPr>
      </w:pPr>
      <w:r w:rsidRPr="00D52605">
        <w:rPr>
          <w:rFonts w:cs="Times New Roman"/>
          <w:szCs w:val="24"/>
        </w:rPr>
        <w:t>a benzinbefecskendezési módok fajtái</w:t>
      </w:r>
    </w:p>
    <w:p w:rsidR="00FD363B" w:rsidRPr="00D52605" w:rsidRDefault="00FD363B" w:rsidP="00FD363B">
      <w:pPr>
        <w:spacing w:after="0"/>
        <w:ind w:left="1418"/>
        <w:rPr>
          <w:rFonts w:cs="Times New Roman"/>
          <w:szCs w:val="24"/>
        </w:rPr>
      </w:pPr>
      <w:r w:rsidRPr="00D52605">
        <w:rPr>
          <w:rFonts w:cs="Times New Roman"/>
          <w:szCs w:val="24"/>
        </w:rPr>
        <w:t>a hidromechanikusan vezérelt K-Jetronic rendszer felépítése</w:t>
      </w:r>
    </w:p>
    <w:p w:rsidR="00FD363B" w:rsidRPr="00D52605" w:rsidRDefault="00FD363B" w:rsidP="00FD363B">
      <w:pPr>
        <w:spacing w:after="0"/>
        <w:ind w:left="1418"/>
        <w:rPr>
          <w:rFonts w:cs="Times New Roman"/>
          <w:szCs w:val="24"/>
        </w:rPr>
      </w:pPr>
      <w:r w:rsidRPr="00D52605">
        <w:rPr>
          <w:rFonts w:cs="Times New Roman"/>
          <w:szCs w:val="24"/>
        </w:rPr>
        <w:t>a beszívott levegő mennyiségének mérését és a légviszonyt meghatározó szerkezetek működése</w:t>
      </w:r>
    </w:p>
    <w:p w:rsidR="00FD363B" w:rsidRPr="00D52605" w:rsidRDefault="00FD363B" w:rsidP="00FD363B">
      <w:pPr>
        <w:spacing w:after="0"/>
        <w:ind w:left="1418"/>
        <w:rPr>
          <w:rFonts w:cs="Times New Roman"/>
          <w:szCs w:val="24"/>
        </w:rPr>
      </w:pPr>
      <w:r w:rsidRPr="00D52605">
        <w:rPr>
          <w:rFonts w:cs="Times New Roman"/>
          <w:szCs w:val="24"/>
        </w:rPr>
        <w:t>a hidraulika-rendszer felépítése, a rendszernyomás, vezérlési nyomás, nyomásdifferencia nyomásértékének jelentősége és azt meghatározó szerkezeti elemek</w:t>
      </w:r>
    </w:p>
    <w:p w:rsidR="00FD363B" w:rsidRPr="00D52605" w:rsidRDefault="00FD363B" w:rsidP="00FD363B">
      <w:pPr>
        <w:spacing w:after="0"/>
        <w:ind w:left="1418"/>
        <w:rPr>
          <w:rFonts w:cs="Times New Roman"/>
          <w:szCs w:val="24"/>
        </w:rPr>
      </w:pPr>
      <w:r w:rsidRPr="00D52605">
        <w:rPr>
          <w:rFonts w:cs="Times New Roman"/>
          <w:szCs w:val="24"/>
        </w:rPr>
        <w:t>a rendszer működése hideg és meleg indításkor, bemelegedéskor, alapjáraton, részterhelésen, teljes terhelésen és gyorsításkor</w:t>
      </w:r>
    </w:p>
    <w:p w:rsidR="00FD363B" w:rsidRPr="00D52605" w:rsidRDefault="00FD363B" w:rsidP="00FD363B">
      <w:pPr>
        <w:spacing w:after="0"/>
        <w:ind w:left="1418"/>
        <w:rPr>
          <w:rFonts w:cs="Times New Roman"/>
          <w:szCs w:val="24"/>
        </w:rPr>
      </w:pPr>
      <w:r w:rsidRPr="00D52605">
        <w:rPr>
          <w:rFonts w:cs="Times New Roman"/>
          <w:szCs w:val="24"/>
        </w:rPr>
        <w:t>az elektromosan vezérelt és működtetett alkatrészek kapcsolási rajzai</w:t>
      </w:r>
    </w:p>
    <w:p w:rsidR="00FD363B" w:rsidRPr="00D52605" w:rsidRDefault="00FD363B" w:rsidP="00FD363B">
      <w:pPr>
        <w:spacing w:after="0"/>
        <w:ind w:left="1418"/>
        <w:rPr>
          <w:rFonts w:cs="Times New Roman"/>
          <w:szCs w:val="24"/>
        </w:rPr>
      </w:pPr>
      <w:r w:rsidRPr="00D52605">
        <w:rPr>
          <w:rFonts w:cs="Times New Roman"/>
          <w:szCs w:val="24"/>
        </w:rPr>
        <w:t>a benzinbefecskendező rendszer vizsgálat lehetőségei</w:t>
      </w:r>
    </w:p>
    <w:p w:rsidR="00FD363B" w:rsidRPr="00D52605" w:rsidRDefault="00FD363B" w:rsidP="00FD363B">
      <w:pPr>
        <w:spacing w:after="0"/>
        <w:ind w:left="567"/>
        <w:rPr>
          <w:rFonts w:cs="Times New Roman"/>
          <w:szCs w:val="24"/>
        </w:rPr>
      </w:pPr>
      <w:r w:rsidRPr="00D52605">
        <w:rPr>
          <w:rFonts w:cs="Times New Roman"/>
          <w:szCs w:val="24"/>
        </w:rPr>
        <w:t>Az elektromechanikus benzinbefecskendezés (KE-Jetronic)</w:t>
      </w:r>
    </w:p>
    <w:p w:rsidR="00FD363B" w:rsidRPr="00D52605" w:rsidRDefault="00FD363B" w:rsidP="00FD363B">
      <w:pPr>
        <w:spacing w:after="0"/>
        <w:ind w:left="1418"/>
        <w:rPr>
          <w:rFonts w:cs="Times New Roman"/>
          <w:szCs w:val="24"/>
        </w:rPr>
      </w:pPr>
      <w:r w:rsidRPr="00D52605">
        <w:rPr>
          <w:rFonts w:cs="Times New Roman"/>
          <w:szCs w:val="24"/>
        </w:rPr>
        <w:t>a KE-Jetronic rendszer felépítése</w:t>
      </w:r>
    </w:p>
    <w:p w:rsidR="00FD363B" w:rsidRPr="00D52605" w:rsidRDefault="00FD363B" w:rsidP="00FD363B">
      <w:pPr>
        <w:spacing w:after="0"/>
        <w:ind w:left="1418"/>
        <w:rPr>
          <w:rFonts w:cs="Times New Roman"/>
          <w:szCs w:val="24"/>
        </w:rPr>
      </w:pPr>
      <w:r w:rsidRPr="00D52605">
        <w:rPr>
          <w:rFonts w:cs="Times New Roman"/>
          <w:szCs w:val="24"/>
        </w:rPr>
        <w:t>a beszívott levegő mennyiségének mérését és a légviszonyt meghatározó szerkezetek működése</w:t>
      </w:r>
    </w:p>
    <w:p w:rsidR="00FD363B" w:rsidRPr="00D52605" w:rsidRDefault="00FD363B" w:rsidP="00FD363B">
      <w:pPr>
        <w:spacing w:after="0"/>
        <w:ind w:left="1418"/>
        <w:rPr>
          <w:rFonts w:cs="Times New Roman"/>
          <w:szCs w:val="24"/>
        </w:rPr>
      </w:pPr>
      <w:r w:rsidRPr="00D52605">
        <w:rPr>
          <w:rFonts w:cs="Times New Roman"/>
          <w:szCs w:val="24"/>
        </w:rPr>
        <w:t>a rendszernyomás, nyomásdifferencia nyomásértékének jelentősége és azt meghatározó szerkezeti elemek</w:t>
      </w:r>
    </w:p>
    <w:p w:rsidR="00FD363B" w:rsidRPr="00D52605" w:rsidRDefault="00FD363B" w:rsidP="00FD363B">
      <w:pPr>
        <w:spacing w:after="0"/>
        <w:ind w:left="1418"/>
        <w:rPr>
          <w:rFonts w:cs="Times New Roman"/>
          <w:szCs w:val="24"/>
        </w:rPr>
      </w:pPr>
      <w:r w:rsidRPr="00D52605">
        <w:rPr>
          <w:rFonts w:cs="Times New Roman"/>
          <w:szCs w:val="24"/>
        </w:rPr>
        <w:t>a rendszer működése hideg és meleg indításkor, bemelegedéskor, alapjáraton, részterhelésen, teljes terhelésen, gyorsításkor és motorfék üzemben</w:t>
      </w:r>
    </w:p>
    <w:p w:rsidR="00FD363B" w:rsidRPr="00D52605" w:rsidRDefault="00FD363B" w:rsidP="00FD363B">
      <w:pPr>
        <w:spacing w:after="0"/>
        <w:ind w:left="1418" w:hanging="851"/>
        <w:rPr>
          <w:rFonts w:cs="Times New Roman"/>
          <w:szCs w:val="24"/>
        </w:rPr>
      </w:pPr>
      <w:r w:rsidRPr="00D52605">
        <w:rPr>
          <w:rFonts w:cs="Times New Roman"/>
          <w:szCs w:val="24"/>
        </w:rPr>
        <w:t>Integrált motorvezérlési rendszerek központi befecskendezéssel</w:t>
      </w:r>
    </w:p>
    <w:p w:rsidR="00FD363B" w:rsidRPr="00D52605" w:rsidRDefault="00FD363B" w:rsidP="00FD363B">
      <w:pPr>
        <w:spacing w:after="0"/>
        <w:ind w:left="1418"/>
        <w:rPr>
          <w:rFonts w:cs="Times New Roman"/>
          <w:szCs w:val="24"/>
        </w:rPr>
      </w:pPr>
      <w:r w:rsidRPr="00D52605">
        <w:rPr>
          <w:rFonts w:cs="Times New Roman"/>
          <w:szCs w:val="24"/>
        </w:rPr>
        <w:t>Bosch Mono-Motronic</w:t>
      </w:r>
    </w:p>
    <w:p w:rsidR="00FD363B" w:rsidRPr="00D52605" w:rsidRDefault="00FD363B" w:rsidP="00FD363B">
      <w:pPr>
        <w:spacing w:after="0"/>
        <w:ind w:left="1418"/>
        <w:rPr>
          <w:rFonts w:cs="Times New Roman"/>
          <w:szCs w:val="24"/>
        </w:rPr>
      </w:pPr>
      <w:r w:rsidRPr="00D52605">
        <w:rPr>
          <w:rFonts w:cs="Times New Roman"/>
          <w:szCs w:val="24"/>
        </w:rPr>
        <w:t>GM-MultecSPi motorvezérlési rendszer</w:t>
      </w:r>
    </w:p>
    <w:p w:rsidR="00FD363B" w:rsidRPr="00D52605" w:rsidRDefault="00FD363B" w:rsidP="00FD363B">
      <w:pPr>
        <w:spacing w:after="0"/>
        <w:ind w:left="1418"/>
        <w:rPr>
          <w:rFonts w:cs="Times New Roman"/>
          <w:szCs w:val="24"/>
        </w:rPr>
      </w:pPr>
      <w:r w:rsidRPr="00D52605">
        <w:rPr>
          <w:rFonts w:cs="Times New Roman"/>
          <w:szCs w:val="24"/>
        </w:rPr>
        <w:t>egyéb gyártók SPi motorvezérlési rendszerei</w:t>
      </w:r>
    </w:p>
    <w:p w:rsidR="00FD363B" w:rsidRPr="00D52605" w:rsidRDefault="00FD363B" w:rsidP="00FD363B">
      <w:pPr>
        <w:spacing w:after="0"/>
        <w:ind w:left="567"/>
        <w:rPr>
          <w:rFonts w:cs="Times New Roman"/>
          <w:szCs w:val="24"/>
        </w:rPr>
      </w:pPr>
      <w:r w:rsidRPr="00D52605">
        <w:rPr>
          <w:rFonts w:cs="Times New Roman"/>
          <w:szCs w:val="24"/>
        </w:rPr>
        <w:t>Integrált motorvezérlési rendszerek hengerenkénti befecskendezéssel</w:t>
      </w:r>
    </w:p>
    <w:p w:rsidR="00FD363B" w:rsidRPr="00D52605" w:rsidRDefault="00FD363B" w:rsidP="00FD363B">
      <w:pPr>
        <w:spacing w:after="0"/>
        <w:ind w:left="1418"/>
        <w:rPr>
          <w:rFonts w:cs="Times New Roman"/>
          <w:szCs w:val="24"/>
        </w:rPr>
      </w:pPr>
      <w:r w:rsidRPr="00D52605">
        <w:rPr>
          <w:rFonts w:cs="Times New Roman"/>
          <w:szCs w:val="24"/>
        </w:rPr>
        <w:t>Bosch Monotric befecskendező rendszer</w:t>
      </w:r>
    </w:p>
    <w:p w:rsidR="00FD363B" w:rsidRPr="00D52605" w:rsidRDefault="00FD363B" w:rsidP="00FD363B">
      <w:pPr>
        <w:spacing w:after="0"/>
        <w:ind w:left="1418"/>
        <w:rPr>
          <w:rFonts w:cs="Times New Roman"/>
          <w:szCs w:val="24"/>
        </w:rPr>
      </w:pPr>
      <w:r w:rsidRPr="00D52605">
        <w:rPr>
          <w:rFonts w:cs="Times New Roman"/>
          <w:szCs w:val="24"/>
        </w:rPr>
        <w:t>egyéb gyártók MPi rendszerei</w:t>
      </w:r>
    </w:p>
    <w:p w:rsidR="00FD363B" w:rsidRPr="00D52605" w:rsidRDefault="00FD363B" w:rsidP="00FD363B">
      <w:pPr>
        <w:spacing w:after="0"/>
        <w:ind w:left="567"/>
        <w:rPr>
          <w:rFonts w:cs="Times New Roman"/>
          <w:szCs w:val="24"/>
        </w:rPr>
      </w:pPr>
      <w:r w:rsidRPr="00D52605">
        <w:rPr>
          <w:rFonts w:cs="Times New Roman"/>
          <w:szCs w:val="24"/>
        </w:rPr>
        <w:t xml:space="preserve">Közvetlen befecskendezésű Otto-motorok </w:t>
      </w:r>
    </w:p>
    <w:p w:rsidR="00FD363B" w:rsidRPr="00D52605" w:rsidRDefault="00FD363B" w:rsidP="00FD363B">
      <w:pPr>
        <w:spacing w:after="0"/>
        <w:ind w:left="1418"/>
        <w:rPr>
          <w:rFonts w:cs="Times New Roman"/>
          <w:szCs w:val="24"/>
        </w:rPr>
      </w:pPr>
      <w:r w:rsidRPr="00D52605">
        <w:rPr>
          <w:rFonts w:cs="Times New Roman"/>
          <w:szCs w:val="24"/>
        </w:rPr>
        <w:t>rétegezett keverékképzésű motorok</w:t>
      </w:r>
    </w:p>
    <w:p w:rsidR="00FD363B" w:rsidRPr="00D52605" w:rsidRDefault="00FD363B" w:rsidP="00FD363B">
      <w:pPr>
        <w:spacing w:after="0"/>
        <w:ind w:left="1418"/>
        <w:rPr>
          <w:rFonts w:cs="Times New Roman"/>
          <w:szCs w:val="24"/>
        </w:rPr>
      </w:pPr>
      <w:r w:rsidRPr="00D52605">
        <w:rPr>
          <w:rFonts w:cs="Times New Roman"/>
          <w:szCs w:val="24"/>
        </w:rPr>
        <w:t>homogén keverékképzésű motorok</w:t>
      </w:r>
    </w:p>
    <w:p w:rsidR="00FD363B" w:rsidRPr="00D52605" w:rsidRDefault="00FD363B" w:rsidP="00FD363B">
      <w:pPr>
        <w:spacing w:after="0"/>
        <w:ind w:left="567"/>
        <w:rPr>
          <w:rFonts w:cs="Times New Roman"/>
          <w:szCs w:val="24"/>
        </w:rPr>
      </w:pPr>
      <w:r w:rsidRPr="00D52605">
        <w:rPr>
          <w:rFonts w:cs="Times New Roman"/>
          <w:szCs w:val="24"/>
        </w:rPr>
        <w:t>A kipufogógáz károsanyag tartalmának csökkentése</w:t>
      </w:r>
    </w:p>
    <w:p w:rsidR="00FD363B" w:rsidRPr="00D52605" w:rsidRDefault="00FD363B" w:rsidP="00FD363B">
      <w:pPr>
        <w:spacing w:after="0"/>
        <w:ind w:left="1418"/>
        <w:rPr>
          <w:rFonts w:cs="Times New Roman"/>
          <w:szCs w:val="24"/>
        </w:rPr>
      </w:pPr>
      <w:r w:rsidRPr="00D52605">
        <w:rPr>
          <w:rFonts w:cs="Times New Roman"/>
          <w:szCs w:val="24"/>
        </w:rPr>
        <w:t>a kipufogógáz összetétele</w:t>
      </w:r>
    </w:p>
    <w:p w:rsidR="00FD363B" w:rsidRPr="00D52605" w:rsidRDefault="00FD363B" w:rsidP="00FD363B">
      <w:pPr>
        <w:spacing w:after="0"/>
        <w:ind w:left="1418"/>
        <w:rPr>
          <w:rFonts w:cs="Times New Roman"/>
          <w:szCs w:val="24"/>
        </w:rPr>
      </w:pPr>
      <w:r w:rsidRPr="00D52605">
        <w:rPr>
          <w:rFonts w:cs="Times New Roman"/>
          <w:szCs w:val="24"/>
        </w:rPr>
        <w:t>a kipufogógáz összetételének változása a légviszony függvényében</w:t>
      </w:r>
    </w:p>
    <w:p w:rsidR="00FD363B" w:rsidRPr="00D52605" w:rsidRDefault="00FD363B" w:rsidP="00FD363B">
      <w:pPr>
        <w:spacing w:after="0"/>
        <w:ind w:left="1418"/>
        <w:rPr>
          <w:rFonts w:cs="Times New Roman"/>
          <w:szCs w:val="24"/>
        </w:rPr>
      </w:pPr>
      <w:r w:rsidRPr="00D52605">
        <w:rPr>
          <w:rFonts w:cs="Times New Roman"/>
          <w:szCs w:val="24"/>
        </w:rPr>
        <w:t>a kipufogógáz károsanyag tartalmának csökkentése a motorra vonatkozó megoldásokkal</w:t>
      </w:r>
    </w:p>
    <w:p w:rsidR="00FD363B" w:rsidRPr="00D52605" w:rsidRDefault="00FD363B" w:rsidP="00FD363B">
      <w:pPr>
        <w:spacing w:after="0"/>
        <w:ind w:left="1418"/>
        <w:rPr>
          <w:rFonts w:cs="Times New Roman"/>
          <w:szCs w:val="24"/>
        </w:rPr>
      </w:pPr>
      <w:r w:rsidRPr="00D52605">
        <w:rPr>
          <w:rFonts w:cs="Times New Roman"/>
          <w:szCs w:val="24"/>
        </w:rPr>
        <w:t>a kipufogógáz károsanyag tartalmának csökkentése a kipufogógáz visszavezetéssel</w:t>
      </w:r>
    </w:p>
    <w:p w:rsidR="00FD363B" w:rsidRPr="00D52605" w:rsidRDefault="00FD363B" w:rsidP="00FD363B">
      <w:pPr>
        <w:spacing w:after="0"/>
        <w:ind w:left="1418"/>
        <w:rPr>
          <w:rFonts w:cs="Times New Roman"/>
          <w:szCs w:val="24"/>
        </w:rPr>
      </w:pPr>
      <w:r w:rsidRPr="00D52605">
        <w:rPr>
          <w:rFonts w:cs="Times New Roman"/>
          <w:szCs w:val="24"/>
        </w:rPr>
        <w:t>a kipufogógáz károsanyag tartalmának csökkentése katalitikus utókezeléssel</w:t>
      </w:r>
    </w:p>
    <w:p w:rsidR="00FD363B" w:rsidRPr="00D52605" w:rsidRDefault="00FD363B" w:rsidP="00FD363B">
      <w:pPr>
        <w:spacing w:after="0"/>
        <w:ind w:left="1418"/>
        <w:rPr>
          <w:rFonts w:cs="Times New Roman"/>
          <w:szCs w:val="24"/>
        </w:rPr>
      </w:pPr>
      <w:r w:rsidRPr="00D52605">
        <w:rPr>
          <w:rFonts w:cs="Times New Roman"/>
          <w:szCs w:val="24"/>
        </w:rPr>
        <w:t>a katalizátor szerkezeti felépítése, működése, a működés feltételei</w:t>
      </w:r>
    </w:p>
    <w:p w:rsidR="00FD363B" w:rsidRPr="00D52605" w:rsidRDefault="00FD363B" w:rsidP="00FD363B">
      <w:pPr>
        <w:spacing w:after="0"/>
        <w:ind w:left="567"/>
        <w:rPr>
          <w:rFonts w:cs="Times New Roman"/>
          <w:szCs w:val="24"/>
        </w:rPr>
      </w:pPr>
      <w:r w:rsidRPr="00D52605">
        <w:rPr>
          <w:rFonts w:cs="Times New Roman"/>
          <w:szCs w:val="24"/>
        </w:rPr>
        <w:t>A Bosch VE rendszerű soros befecskendezőszivattyú</w:t>
      </w:r>
    </w:p>
    <w:p w:rsidR="00FD363B" w:rsidRPr="00D52605" w:rsidRDefault="00FD363B" w:rsidP="00FD363B">
      <w:pPr>
        <w:spacing w:after="0"/>
        <w:ind w:left="1418"/>
        <w:rPr>
          <w:rFonts w:cs="Times New Roman"/>
          <w:szCs w:val="24"/>
        </w:rPr>
      </w:pPr>
      <w:r w:rsidRPr="00D52605">
        <w:rPr>
          <w:rFonts w:cs="Times New Roman"/>
          <w:szCs w:val="24"/>
        </w:rPr>
        <w:t>az elosztós befecskendezőszivattyú rendszer felépítése</w:t>
      </w:r>
    </w:p>
    <w:p w:rsidR="00FD363B" w:rsidRPr="00D52605" w:rsidRDefault="00FD363B" w:rsidP="00FD363B">
      <w:pPr>
        <w:spacing w:after="0"/>
        <w:ind w:left="1418"/>
        <w:rPr>
          <w:rFonts w:cs="Times New Roman"/>
          <w:szCs w:val="24"/>
        </w:rPr>
      </w:pPr>
      <w:r w:rsidRPr="00D52605">
        <w:rPr>
          <w:rFonts w:cs="Times New Roman"/>
          <w:szCs w:val="24"/>
        </w:rPr>
        <w:t>a tüzelőanyag szállítása az elosztódugattyúban</w:t>
      </w:r>
    </w:p>
    <w:p w:rsidR="00FD363B" w:rsidRPr="00D52605" w:rsidRDefault="00FD363B" w:rsidP="00FD363B">
      <w:pPr>
        <w:spacing w:after="0"/>
        <w:ind w:left="1418"/>
        <w:rPr>
          <w:rFonts w:cs="Times New Roman"/>
          <w:szCs w:val="24"/>
        </w:rPr>
      </w:pPr>
      <w:r w:rsidRPr="00D52605">
        <w:rPr>
          <w:rFonts w:cs="Times New Roman"/>
          <w:szCs w:val="24"/>
        </w:rPr>
        <w:t>a befecskendezés kezdetének állítása</w:t>
      </w:r>
    </w:p>
    <w:p w:rsidR="00FD363B" w:rsidRPr="00D52605" w:rsidRDefault="00FD363B" w:rsidP="00FD363B">
      <w:pPr>
        <w:spacing w:after="0"/>
        <w:ind w:left="1418"/>
        <w:rPr>
          <w:rFonts w:cs="Times New Roman"/>
          <w:szCs w:val="24"/>
        </w:rPr>
      </w:pPr>
      <w:r w:rsidRPr="00D52605">
        <w:rPr>
          <w:rFonts w:cs="Times New Roman"/>
          <w:szCs w:val="24"/>
        </w:rPr>
        <w:t>az alapjárati és legnagyobb fordulatszámot szabályzó szerkezet működése</w:t>
      </w:r>
    </w:p>
    <w:p w:rsidR="00FD363B" w:rsidRPr="00D52605" w:rsidRDefault="00FD363B" w:rsidP="00FD363B">
      <w:pPr>
        <w:spacing w:after="0"/>
        <w:ind w:left="1418"/>
        <w:rPr>
          <w:rFonts w:cs="Times New Roman"/>
          <w:szCs w:val="24"/>
        </w:rPr>
      </w:pPr>
      <w:r w:rsidRPr="00D52605">
        <w:rPr>
          <w:rFonts w:cs="Times New Roman"/>
          <w:szCs w:val="24"/>
        </w:rPr>
        <w:t>a hidegindító, az alapjárati fordulatszámot a hőmérséklet függvényében változtató, a ciklusadagot töltőnyomástól függően változtató szerkezetek felépítése, működése</w:t>
      </w:r>
    </w:p>
    <w:p w:rsidR="00FD363B" w:rsidRPr="00D52605" w:rsidRDefault="00FD363B" w:rsidP="00FD363B">
      <w:pPr>
        <w:spacing w:after="0"/>
        <w:ind w:left="567"/>
        <w:rPr>
          <w:rFonts w:cs="Times New Roman"/>
          <w:szCs w:val="24"/>
        </w:rPr>
      </w:pPr>
      <w:r w:rsidRPr="00D52605">
        <w:rPr>
          <w:rFonts w:cs="Times New Roman"/>
          <w:szCs w:val="24"/>
        </w:rPr>
        <w:t>Közös nyomásterű dízelbefecskendező rendszerek</w:t>
      </w:r>
    </w:p>
    <w:p w:rsidR="00FD363B" w:rsidRPr="00D52605" w:rsidRDefault="00FD363B" w:rsidP="00FD363B">
      <w:pPr>
        <w:spacing w:after="0"/>
        <w:ind w:left="1418"/>
        <w:rPr>
          <w:rFonts w:cs="Times New Roman"/>
          <w:szCs w:val="24"/>
        </w:rPr>
      </w:pPr>
      <w:r w:rsidRPr="00D52605">
        <w:rPr>
          <w:rFonts w:cs="Times New Roman"/>
          <w:szCs w:val="24"/>
        </w:rPr>
        <w:t>alkalmazási területük, főbb szerkezeti egységei</w:t>
      </w:r>
    </w:p>
    <w:p w:rsidR="00FD363B" w:rsidRPr="00D52605" w:rsidRDefault="00FD363B" w:rsidP="00FD363B">
      <w:pPr>
        <w:spacing w:after="0"/>
        <w:ind w:left="1418"/>
        <w:rPr>
          <w:rFonts w:cs="Times New Roman"/>
          <w:szCs w:val="24"/>
        </w:rPr>
      </w:pPr>
      <w:r w:rsidRPr="00D52605">
        <w:rPr>
          <w:rFonts w:cs="Times New Roman"/>
          <w:szCs w:val="24"/>
        </w:rPr>
        <w:t>tüzelőanyag-ellátás (kisnyomású rész)</w:t>
      </w:r>
    </w:p>
    <w:p w:rsidR="00FD363B" w:rsidRPr="00D52605" w:rsidRDefault="00FD363B" w:rsidP="00FD363B">
      <w:pPr>
        <w:spacing w:after="0"/>
        <w:ind w:left="1418"/>
        <w:rPr>
          <w:rFonts w:cs="Times New Roman"/>
          <w:szCs w:val="24"/>
        </w:rPr>
      </w:pPr>
      <w:r w:rsidRPr="00D52605">
        <w:rPr>
          <w:rFonts w:cs="Times New Roman"/>
          <w:szCs w:val="24"/>
        </w:rPr>
        <w:t>tüzelőanyag-ellátás (nagynyomású rész), mágnes szelep vezérelt injektor szerkezete és működése</w:t>
      </w:r>
    </w:p>
    <w:p w:rsidR="00FD363B" w:rsidRPr="00D52605" w:rsidRDefault="00FD363B" w:rsidP="00FD363B">
      <w:pPr>
        <w:spacing w:after="0"/>
        <w:ind w:left="567"/>
        <w:rPr>
          <w:rFonts w:cs="Times New Roman"/>
          <w:szCs w:val="24"/>
        </w:rPr>
      </w:pPr>
      <w:r w:rsidRPr="00D52605">
        <w:rPr>
          <w:rFonts w:cs="Times New Roman"/>
          <w:szCs w:val="24"/>
        </w:rPr>
        <w:t>Piezo-inline injektor szerkezete és működése</w:t>
      </w:r>
    </w:p>
    <w:p w:rsidR="00FD363B" w:rsidRPr="00D52605" w:rsidRDefault="00FD363B" w:rsidP="00FD363B">
      <w:pPr>
        <w:spacing w:after="0"/>
        <w:ind w:left="1418"/>
        <w:rPr>
          <w:rFonts w:cs="Times New Roman"/>
          <w:szCs w:val="24"/>
        </w:rPr>
      </w:pPr>
      <w:r w:rsidRPr="00D52605">
        <w:rPr>
          <w:rFonts w:cs="Times New Roman"/>
          <w:szCs w:val="24"/>
        </w:rPr>
        <w:t>nagynyomású szivattyúk és tartozékai, nyomásszabályozók, porlasztók</w:t>
      </w:r>
    </w:p>
    <w:p w:rsidR="00FD363B" w:rsidRPr="00D52605" w:rsidRDefault="00FD363B" w:rsidP="00FD363B">
      <w:pPr>
        <w:spacing w:after="0"/>
        <w:ind w:left="1418"/>
        <w:rPr>
          <w:rFonts w:cs="Times New Roman"/>
          <w:szCs w:val="24"/>
        </w:rPr>
      </w:pPr>
      <w:r w:rsidRPr="00D52605">
        <w:rPr>
          <w:rFonts w:cs="Times New Roman"/>
          <w:szCs w:val="24"/>
        </w:rPr>
        <w:t>dízelmotoros járművek károsanyag emisszió korlátozása, rendeletek, határértékek</w:t>
      </w:r>
    </w:p>
    <w:p w:rsidR="00FD363B" w:rsidRPr="00D52605" w:rsidRDefault="00FD363B" w:rsidP="00FD363B">
      <w:pPr>
        <w:spacing w:after="0"/>
        <w:ind w:left="1418"/>
        <w:rPr>
          <w:rFonts w:cs="Times New Roman"/>
          <w:szCs w:val="24"/>
        </w:rPr>
      </w:pPr>
      <w:r w:rsidRPr="00D52605">
        <w:rPr>
          <w:rFonts w:cs="Times New Roman"/>
          <w:szCs w:val="24"/>
        </w:rPr>
        <w:t>kipufogógáz-utókezelés oxidációs katalizátorral</w:t>
      </w:r>
    </w:p>
    <w:p w:rsidR="00FD363B" w:rsidRPr="00D52605" w:rsidRDefault="00FD363B" w:rsidP="00FD363B">
      <w:pPr>
        <w:spacing w:after="0"/>
        <w:ind w:left="1418"/>
        <w:rPr>
          <w:rFonts w:cs="Times New Roman"/>
          <w:szCs w:val="24"/>
        </w:rPr>
      </w:pPr>
      <w:r w:rsidRPr="00D52605">
        <w:rPr>
          <w:rFonts w:cs="Times New Roman"/>
          <w:szCs w:val="24"/>
        </w:rPr>
        <w:t>nitrogénoxidok csökkentése a dízelmotoroknál NO</w:t>
      </w:r>
      <w:r w:rsidRPr="00D52605">
        <w:rPr>
          <w:rFonts w:cs="Times New Roman"/>
          <w:szCs w:val="24"/>
          <w:vertAlign w:val="subscript"/>
        </w:rPr>
        <w:t>X</w:t>
      </w:r>
      <w:r w:rsidRPr="00D52605">
        <w:rPr>
          <w:rFonts w:cs="Times New Roman"/>
          <w:szCs w:val="24"/>
        </w:rPr>
        <w:t>-tároló katalizátorral (NSC)</w:t>
      </w:r>
    </w:p>
    <w:p w:rsidR="00FD363B" w:rsidRPr="00D52605" w:rsidRDefault="00FD363B" w:rsidP="00FD363B">
      <w:pPr>
        <w:spacing w:after="0"/>
        <w:ind w:left="1418"/>
        <w:rPr>
          <w:rFonts w:cs="Times New Roman"/>
          <w:szCs w:val="24"/>
        </w:rPr>
      </w:pPr>
      <w:r w:rsidRPr="00D52605">
        <w:rPr>
          <w:rFonts w:cs="Times New Roman"/>
          <w:szCs w:val="24"/>
        </w:rPr>
        <w:t>nitrogénoxidok csökkentése a dízelmotoroknál katalitikus redukciós eljárással (SCR)</w:t>
      </w:r>
    </w:p>
    <w:p w:rsidR="00FD363B" w:rsidRPr="00D52605" w:rsidRDefault="00FD363B" w:rsidP="00FD363B">
      <w:pPr>
        <w:spacing w:after="0"/>
        <w:ind w:left="1418"/>
        <w:rPr>
          <w:rFonts w:cs="Times New Roman"/>
          <w:szCs w:val="24"/>
        </w:rPr>
      </w:pPr>
      <w:r w:rsidRPr="00D52605">
        <w:rPr>
          <w:rFonts w:cs="Times New Roman"/>
          <w:szCs w:val="24"/>
        </w:rPr>
        <w:t>részecskeszűrők és regenerációs eljárások</w:t>
      </w:r>
    </w:p>
    <w:p w:rsidR="00FD363B" w:rsidRPr="00D52605" w:rsidRDefault="00FD363B" w:rsidP="00FD363B">
      <w:pPr>
        <w:spacing w:after="0"/>
        <w:ind w:left="1418"/>
        <w:rPr>
          <w:rFonts w:cs="Times New Roman"/>
          <w:szCs w:val="24"/>
        </w:rPr>
      </w:pPr>
      <w:r w:rsidRPr="00D52605">
        <w:rPr>
          <w:rFonts w:cs="Times New Roman"/>
          <w:szCs w:val="24"/>
        </w:rPr>
        <w:t>AdBlue adalék szerepe</w:t>
      </w:r>
    </w:p>
    <w:p w:rsidR="00FD363B" w:rsidRPr="00D52605" w:rsidRDefault="00FD363B" w:rsidP="00FD363B">
      <w:pPr>
        <w:spacing w:after="0"/>
        <w:ind w:left="567"/>
        <w:rPr>
          <w:rFonts w:cs="Times New Roman"/>
          <w:szCs w:val="24"/>
        </w:rPr>
      </w:pPr>
      <w:r w:rsidRPr="00D52605">
        <w:rPr>
          <w:rFonts w:cs="Times New Roman"/>
          <w:szCs w:val="24"/>
        </w:rPr>
        <w:t>Egyéb korszerű befecskendezőrendszerek</w:t>
      </w:r>
    </w:p>
    <w:p w:rsidR="00FD363B" w:rsidRPr="00D52605" w:rsidRDefault="00FD363B" w:rsidP="00FD363B">
      <w:pPr>
        <w:spacing w:after="0"/>
        <w:ind w:left="1418"/>
        <w:jc w:val="left"/>
        <w:rPr>
          <w:rFonts w:cs="Times New Roman"/>
          <w:szCs w:val="24"/>
        </w:rPr>
      </w:pPr>
      <w:r w:rsidRPr="00D52605">
        <w:rPr>
          <w:rFonts w:cs="Times New Roman"/>
          <w:szCs w:val="24"/>
        </w:rPr>
        <w:t>szivattyú-porlasztó egység (PDE) befecskendezőrendszer</w:t>
      </w:r>
    </w:p>
    <w:p w:rsidR="00FD363B" w:rsidRPr="00D52605" w:rsidRDefault="00FD363B" w:rsidP="00FD363B">
      <w:pPr>
        <w:spacing w:after="0"/>
        <w:ind w:left="1418"/>
        <w:jc w:val="left"/>
        <w:rPr>
          <w:rFonts w:cs="Times New Roman"/>
          <w:szCs w:val="24"/>
        </w:rPr>
      </w:pPr>
      <w:r w:rsidRPr="00D52605">
        <w:rPr>
          <w:rFonts w:cs="Times New Roman"/>
          <w:szCs w:val="24"/>
        </w:rPr>
        <w:t>PLD-befecskendezőrendszer</w:t>
      </w:r>
    </w:p>
    <w:p w:rsidR="00FD363B" w:rsidRPr="00D52605" w:rsidRDefault="00FD363B" w:rsidP="00FD363B">
      <w:pPr>
        <w:spacing w:after="0"/>
        <w:ind w:left="1418"/>
        <w:jc w:val="left"/>
        <w:rPr>
          <w:rFonts w:cs="Times New Roman"/>
          <w:szCs w:val="24"/>
        </w:rPr>
      </w:pPr>
      <w:r w:rsidRPr="00D52605">
        <w:rPr>
          <w:rFonts w:cs="Times New Roman"/>
          <w:szCs w:val="24"/>
        </w:rPr>
        <w:t>elektronikus szabályozású radiáldugattyús forgóelosztós befecskendezőszivattyú</w:t>
      </w:r>
    </w:p>
    <w:p w:rsidR="00A23F09" w:rsidRPr="00D52605" w:rsidRDefault="00A23F09" w:rsidP="00A23F09">
      <w:pPr>
        <w:tabs>
          <w:tab w:val="left" w:pos="1418"/>
          <w:tab w:val="right" w:pos="9072"/>
        </w:tabs>
        <w:spacing w:after="0"/>
        <w:ind w:left="851"/>
        <w:rPr>
          <w:rFonts w:cs="Times New Roman"/>
        </w:rPr>
      </w:pPr>
    </w:p>
    <w:p w:rsidR="00A23F09" w:rsidRPr="00D52605" w:rsidRDefault="0033687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Erőátviteli berendezések</w:t>
      </w:r>
    </w:p>
    <w:p w:rsidR="00336877" w:rsidRPr="00D52605" w:rsidRDefault="00336877" w:rsidP="00336877">
      <w:pPr>
        <w:spacing w:after="0"/>
        <w:ind w:left="567"/>
        <w:rPr>
          <w:rFonts w:cs="Times New Roman"/>
          <w:szCs w:val="24"/>
        </w:rPr>
      </w:pPr>
      <w:r w:rsidRPr="00D52605">
        <w:rPr>
          <w:rFonts w:cs="Times New Roman"/>
          <w:szCs w:val="24"/>
        </w:rPr>
        <w:t>A tengelykapcsoló</w:t>
      </w:r>
    </w:p>
    <w:p w:rsidR="00336877" w:rsidRPr="00D52605" w:rsidRDefault="00336877" w:rsidP="00336877">
      <w:pPr>
        <w:spacing w:after="0"/>
        <w:ind w:left="1418"/>
        <w:rPr>
          <w:rFonts w:cs="Times New Roman"/>
          <w:szCs w:val="24"/>
        </w:rPr>
      </w:pPr>
      <w:r w:rsidRPr="00D52605">
        <w:rPr>
          <w:rFonts w:cs="Times New Roman"/>
          <w:szCs w:val="24"/>
        </w:rPr>
        <w:t>száraz súrlódó tengelykapcsoló feladata</w:t>
      </w:r>
    </w:p>
    <w:p w:rsidR="00336877" w:rsidRPr="00D52605" w:rsidRDefault="00336877" w:rsidP="00336877">
      <w:pPr>
        <w:spacing w:after="0"/>
        <w:ind w:left="1418"/>
        <w:rPr>
          <w:rFonts w:cs="Times New Roman"/>
          <w:szCs w:val="24"/>
        </w:rPr>
      </w:pPr>
      <w:r w:rsidRPr="00D52605">
        <w:rPr>
          <w:rFonts w:cs="Times New Roman"/>
          <w:szCs w:val="24"/>
        </w:rPr>
        <w:t>az egytárcsás tengelykapcsoló szerkezete, csavarrugós és tányérrugós kivitel</w:t>
      </w:r>
    </w:p>
    <w:p w:rsidR="00336877" w:rsidRPr="00D52605" w:rsidRDefault="00336877" w:rsidP="00336877">
      <w:pPr>
        <w:spacing w:after="0"/>
        <w:ind w:left="1418"/>
        <w:rPr>
          <w:rFonts w:cs="Times New Roman"/>
          <w:szCs w:val="24"/>
        </w:rPr>
      </w:pPr>
      <w:r w:rsidRPr="00D52605">
        <w:rPr>
          <w:rFonts w:cs="Times New Roman"/>
          <w:szCs w:val="24"/>
        </w:rPr>
        <w:t>a kéttárcsás és a lemezes tengelykapcsoló felépítése</w:t>
      </w:r>
    </w:p>
    <w:p w:rsidR="00336877" w:rsidRPr="00D52605" w:rsidRDefault="00336877" w:rsidP="00336877">
      <w:pPr>
        <w:spacing w:after="0"/>
        <w:ind w:left="1418"/>
        <w:rPr>
          <w:rFonts w:cs="Times New Roman"/>
          <w:szCs w:val="24"/>
        </w:rPr>
      </w:pPr>
      <w:r w:rsidRPr="00D52605">
        <w:rPr>
          <w:rFonts w:cs="Times New Roman"/>
          <w:szCs w:val="24"/>
        </w:rPr>
        <w:t>a tengelykapcsoló-tárcsák szerkezeti kialakítása</w:t>
      </w:r>
    </w:p>
    <w:p w:rsidR="00336877" w:rsidRPr="00D52605" w:rsidRDefault="00336877" w:rsidP="00336877">
      <w:pPr>
        <w:spacing w:after="0"/>
        <w:ind w:left="1418"/>
        <w:rPr>
          <w:rFonts w:cs="Times New Roman"/>
          <w:szCs w:val="24"/>
        </w:rPr>
      </w:pPr>
      <w:r w:rsidRPr="00D52605">
        <w:rPr>
          <w:rFonts w:cs="Times New Roman"/>
          <w:szCs w:val="24"/>
        </w:rPr>
        <w:t>a tengelykapcsoló hidraulikus és mechanikus működtetése, a holtjáték</w:t>
      </w:r>
    </w:p>
    <w:p w:rsidR="00336877" w:rsidRPr="00D52605" w:rsidRDefault="00336877" w:rsidP="00336877">
      <w:pPr>
        <w:spacing w:after="0"/>
        <w:ind w:left="1418"/>
        <w:rPr>
          <w:rFonts w:cs="Times New Roman"/>
          <w:szCs w:val="24"/>
        </w:rPr>
      </w:pPr>
      <w:r w:rsidRPr="00D52605">
        <w:rPr>
          <w:rFonts w:cs="Times New Roman"/>
          <w:szCs w:val="24"/>
        </w:rPr>
        <w:t>tengelykapcsoló cseréje</w:t>
      </w:r>
    </w:p>
    <w:p w:rsidR="00336877" w:rsidRPr="00D52605" w:rsidRDefault="00336877" w:rsidP="00336877">
      <w:pPr>
        <w:spacing w:after="0"/>
        <w:ind w:left="1418"/>
        <w:rPr>
          <w:rFonts w:cs="Times New Roman"/>
          <w:szCs w:val="24"/>
        </w:rPr>
      </w:pPr>
      <w:r w:rsidRPr="00D52605">
        <w:rPr>
          <w:rFonts w:cs="Times New Roman"/>
          <w:szCs w:val="24"/>
        </w:rPr>
        <w:t>a hidrodinamikus tengelykapcsoló felépítése, működése, hatásfoka a mozgásviszonyok függvényében</w:t>
      </w:r>
    </w:p>
    <w:p w:rsidR="00336877" w:rsidRPr="00D52605" w:rsidRDefault="00336877" w:rsidP="00336877">
      <w:pPr>
        <w:spacing w:after="0"/>
        <w:ind w:left="1418"/>
        <w:rPr>
          <w:rFonts w:cs="Times New Roman"/>
          <w:szCs w:val="24"/>
        </w:rPr>
      </w:pPr>
      <w:r w:rsidRPr="00D52605">
        <w:rPr>
          <w:rFonts w:cs="Times New Roman"/>
          <w:szCs w:val="24"/>
        </w:rPr>
        <w:t>a hidrodinamikus tengelykapcsoló előnyei, hátrányai</w:t>
      </w:r>
    </w:p>
    <w:p w:rsidR="00336877" w:rsidRPr="00D52605" w:rsidRDefault="00336877" w:rsidP="00336877">
      <w:pPr>
        <w:spacing w:after="0"/>
        <w:ind w:left="567"/>
        <w:rPr>
          <w:rFonts w:cs="Times New Roman"/>
          <w:szCs w:val="24"/>
        </w:rPr>
      </w:pPr>
      <w:r w:rsidRPr="00D52605">
        <w:rPr>
          <w:rFonts w:cs="Times New Roman"/>
          <w:szCs w:val="24"/>
        </w:rPr>
        <w:t>Nyomatékváltó</w:t>
      </w:r>
    </w:p>
    <w:p w:rsidR="00336877" w:rsidRPr="00D52605" w:rsidRDefault="00336877" w:rsidP="00336877">
      <w:pPr>
        <w:spacing w:after="0"/>
        <w:ind w:left="1418"/>
        <w:rPr>
          <w:rFonts w:cs="Times New Roman"/>
          <w:szCs w:val="24"/>
        </w:rPr>
      </w:pPr>
      <w:r w:rsidRPr="00D52605">
        <w:rPr>
          <w:rFonts w:cs="Times New Roman"/>
          <w:szCs w:val="24"/>
        </w:rPr>
        <w:t>gépjárművek menetellenállásai: gördülési ellenállás és teljesítményszükséglete, légellenállás és teljesítményszükséglete</w:t>
      </w:r>
    </w:p>
    <w:p w:rsidR="00336877" w:rsidRPr="00D52605" w:rsidRDefault="00336877" w:rsidP="00336877">
      <w:pPr>
        <w:spacing w:after="0"/>
        <w:ind w:left="1418"/>
        <w:rPr>
          <w:rFonts w:cs="Times New Roman"/>
          <w:szCs w:val="24"/>
        </w:rPr>
      </w:pPr>
      <w:r w:rsidRPr="00D52605">
        <w:rPr>
          <w:rFonts w:cs="Times New Roman"/>
          <w:szCs w:val="24"/>
        </w:rPr>
        <w:t>gépjárművek menetellenállásai: emelkedési ellenállás és teljesítményszükséglete, gyorsítási ellenállás és teljesítményszükséglete</w:t>
      </w:r>
    </w:p>
    <w:p w:rsidR="00336877" w:rsidRPr="00D52605" w:rsidRDefault="00336877" w:rsidP="00336877">
      <w:pPr>
        <w:spacing w:after="0"/>
        <w:ind w:left="1418"/>
        <w:rPr>
          <w:rFonts w:cs="Times New Roman"/>
          <w:szCs w:val="24"/>
        </w:rPr>
      </w:pPr>
      <w:r w:rsidRPr="00D52605">
        <w:rPr>
          <w:rFonts w:cs="Times New Roman"/>
          <w:szCs w:val="24"/>
        </w:rPr>
        <w:t>menetteljesítmény diagram</w:t>
      </w:r>
    </w:p>
    <w:p w:rsidR="00336877" w:rsidRPr="00D52605" w:rsidRDefault="00336877" w:rsidP="00336877">
      <w:pPr>
        <w:spacing w:after="0"/>
        <w:ind w:left="1418"/>
        <w:rPr>
          <w:rFonts w:cs="Times New Roman"/>
          <w:szCs w:val="24"/>
        </w:rPr>
      </w:pPr>
      <w:r w:rsidRPr="00D52605">
        <w:rPr>
          <w:rFonts w:cs="Times New Roman"/>
          <w:szCs w:val="24"/>
        </w:rPr>
        <w:t>vonóerő diagram</w:t>
      </w:r>
    </w:p>
    <w:p w:rsidR="00336877" w:rsidRPr="00D52605" w:rsidRDefault="00336877" w:rsidP="00336877">
      <w:pPr>
        <w:spacing w:after="0"/>
        <w:ind w:left="1418"/>
        <w:rPr>
          <w:rFonts w:cs="Times New Roman"/>
          <w:szCs w:val="24"/>
        </w:rPr>
      </w:pPr>
      <w:r w:rsidRPr="00D52605">
        <w:rPr>
          <w:rFonts w:cs="Times New Roman"/>
          <w:szCs w:val="24"/>
        </w:rPr>
        <w:t>a szinkronszerkezet nélküli toló fogaskerekes, vonóékes, kapcsolókörmös, kapcsolóhüvelyes nyomatékváltók felépítése és működése</w:t>
      </w:r>
    </w:p>
    <w:p w:rsidR="00336877" w:rsidRPr="00D52605" w:rsidRDefault="00336877" w:rsidP="00336877">
      <w:pPr>
        <w:spacing w:after="0"/>
        <w:ind w:left="567"/>
        <w:rPr>
          <w:rFonts w:cs="Times New Roman"/>
          <w:szCs w:val="24"/>
        </w:rPr>
      </w:pPr>
      <w:r w:rsidRPr="00D52605">
        <w:rPr>
          <w:rFonts w:cs="Times New Roman"/>
          <w:szCs w:val="24"/>
        </w:rPr>
        <w:t>Szinkronszerkezettel felszerelt nyomatékváltók</w:t>
      </w:r>
    </w:p>
    <w:p w:rsidR="00336877" w:rsidRPr="00D52605" w:rsidRDefault="00336877" w:rsidP="00336877">
      <w:pPr>
        <w:spacing w:after="0"/>
        <w:ind w:left="1418"/>
        <w:rPr>
          <w:rFonts w:cs="Times New Roman"/>
          <w:szCs w:val="24"/>
        </w:rPr>
      </w:pPr>
      <w:r w:rsidRPr="00D52605">
        <w:rPr>
          <w:rFonts w:cs="Times New Roman"/>
          <w:szCs w:val="24"/>
        </w:rPr>
        <w:t>ötfokozatú direkt nyomatékváltó</w:t>
      </w:r>
    </w:p>
    <w:p w:rsidR="00336877" w:rsidRPr="00D52605" w:rsidRDefault="00336877" w:rsidP="00336877">
      <w:pPr>
        <w:spacing w:after="0"/>
        <w:ind w:left="1418"/>
        <w:rPr>
          <w:rFonts w:cs="Times New Roman"/>
          <w:szCs w:val="24"/>
        </w:rPr>
      </w:pPr>
      <w:r w:rsidRPr="00D52605">
        <w:rPr>
          <w:rFonts w:cs="Times New Roman"/>
          <w:szCs w:val="24"/>
        </w:rPr>
        <w:t>négyfokozatú indirekt nyomatékváltó</w:t>
      </w:r>
    </w:p>
    <w:p w:rsidR="00336877" w:rsidRPr="00D52605" w:rsidRDefault="00336877" w:rsidP="00336877">
      <w:pPr>
        <w:spacing w:after="0"/>
        <w:ind w:left="1418"/>
        <w:rPr>
          <w:rFonts w:cs="Times New Roman"/>
          <w:szCs w:val="24"/>
        </w:rPr>
      </w:pPr>
      <w:r w:rsidRPr="00D52605">
        <w:rPr>
          <w:rFonts w:cs="Times New Roman"/>
          <w:szCs w:val="24"/>
        </w:rPr>
        <w:t>a szinkronszerkezetek feladata, működése</w:t>
      </w:r>
    </w:p>
    <w:p w:rsidR="00336877" w:rsidRPr="00D52605" w:rsidRDefault="00336877" w:rsidP="00336877">
      <w:pPr>
        <w:spacing w:after="0"/>
        <w:ind w:left="1418"/>
        <w:rPr>
          <w:rFonts w:cs="Times New Roman"/>
          <w:szCs w:val="24"/>
        </w:rPr>
      </w:pPr>
      <w:r w:rsidRPr="00D52605">
        <w:rPr>
          <w:rFonts w:cs="Times New Roman"/>
          <w:szCs w:val="24"/>
        </w:rPr>
        <w:t>az elé-és utánkapcsolt szorzóváltó</w:t>
      </w:r>
    </w:p>
    <w:p w:rsidR="00336877" w:rsidRPr="00D52605" w:rsidRDefault="00336877" w:rsidP="00336877">
      <w:pPr>
        <w:spacing w:after="0"/>
        <w:ind w:left="1418"/>
        <w:rPr>
          <w:rFonts w:cs="Times New Roman"/>
          <w:szCs w:val="24"/>
        </w:rPr>
      </w:pPr>
      <w:r w:rsidRPr="00D52605">
        <w:rPr>
          <w:rFonts w:cs="Times New Roman"/>
          <w:szCs w:val="24"/>
        </w:rPr>
        <w:t>a nyomatékváltó javítása</w:t>
      </w:r>
    </w:p>
    <w:p w:rsidR="00336877" w:rsidRPr="00D52605" w:rsidRDefault="00336877" w:rsidP="00336877">
      <w:pPr>
        <w:spacing w:after="0"/>
        <w:ind w:left="567"/>
        <w:rPr>
          <w:rFonts w:cs="Times New Roman"/>
          <w:szCs w:val="24"/>
        </w:rPr>
      </w:pPr>
      <w:r w:rsidRPr="00D52605">
        <w:rPr>
          <w:rFonts w:cs="Times New Roman"/>
          <w:szCs w:val="24"/>
        </w:rPr>
        <w:t>Automata nyomatékváltóművek</w:t>
      </w:r>
    </w:p>
    <w:p w:rsidR="00336877" w:rsidRPr="00D52605" w:rsidRDefault="00336877" w:rsidP="00336877">
      <w:pPr>
        <w:spacing w:after="0"/>
        <w:ind w:left="1418"/>
        <w:rPr>
          <w:rFonts w:cs="Times New Roman"/>
          <w:szCs w:val="24"/>
        </w:rPr>
      </w:pPr>
      <w:r w:rsidRPr="00D52605">
        <w:rPr>
          <w:rFonts w:cs="Times New Roman"/>
          <w:szCs w:val="24"/>
        </w:rPr>
        <w:t>az egyszerű bolygókerekes hajtómű felépítése, a nyomatékmódosítás lehetőségeinek meghatározása</w:t>
      </w:r>
    </w:p>
    <w:p w:rsidR="00336877" w:rsidRPr="00D52605" w:rsidRDefault="00336877" w:rsidP="00336877">
      <w:pPr>
        <w:spacing w:after="0"/>
        <w:ind w:left="1418"/>
        <w:rPr>
          <w:rFonts w:cs="Times New Roman"/>
          <w:szCs w:val="24"/>
        </w:rPr>
      </w:pPr>
      <w:r w:rsidRPr="00D52605">
        <w:rPr>
          <w:rFonts w:cs="Times New Roman"/>
          <w:szCs w:val="24"/>
        </w:rPr>
        <w:t>a bolygómű áttételi fokozatainak meghatározása (lassító áttételek)</w:t>
      </w:r>
    </w:p>
    <w:p w:rsidR="00336877" w:rsidRPr="00D52605" w:rsidRDefault="00336877" w:rsidP="00336877">
      <w:pPr>
        <w:spacing w:after="0"/>
        <w:ind w:left="1418"/>
        <w:rPr>
          <w:rFonts w:cs="Times New Roman"/>
          <w:szCs w:val="24"/>
        </w:rPr>
      </w:pPr>
      <w:r w:rsidRPr="00D52605">
        <w:rPr>
          <w:rFonts w:cs="Times New Roman"/>
          <w:szCs w:val="24"/>
        </w:rPr>
        <w:t>a bolygómű áttételi fokozatainak meghatározása (gyorsító áttételek)</w:t>
      </w:r>
    </w:p>
    <w:p w:rsidR="00336877" w:rsidRPr="00D52605" w:rsidRDefault="00336877" w:rsidP="00336877">
      <w:pPr>
        <w:spacing w:after="0"/>
        <w:ind w:left="1418"/>
        <w:rPr>
          <w:rFonts w:cs="Times New Roman"/>
          <w:szCs w:val="24"/>
        </w:rPr>
      </w:pPr>
      <w:r w:rsidRPr="00D52605">
        <w:rPr>
          <w:rFonts w:cs="Times New Roman"/>
          <w:szCs w:val="24"/>
        </w:rPr>
        <w:t>a bolygómű áttételi fokozatainak meghatározása (forgásirány-váltó áttételek)</w:t>
      </w:r>
    </w:p>
    <w:p w:rsidR="00336877" w:rsidRPr="00D52605" w:rsidRDefault="00336877" w:rsidP="00336877">
      <w:pPr>
        <w:spacing w:after="0"/>
        <w:ind w:left="1418"/>
        <w:rPr>
          <w:rFonts w:cs="Times New Roman"/>
          <w:szCs w:val="24"/>
        </w:rPr>
      </w:pPr>
      <w:r w:rsidRPr="00D52605">
        <w:rPr>
          <w:rFonts w:cs="Times New Roman"/>
          <w:szCs w:val="24"/>
        </w:rPr>
        <w:t>a hidrodinamikus nyomatékváltó felépítése, az olajáramlás körfolyamata</w:t>
      </w:r>
    </w:p>
    <w:p w:rsidR="00336877" w:rsidRPr="00D52605" w:rsidRDefault="00336877" w:rsidP="00336877">
      <w:pPr>
        <w:spacing w:after="0"/>
        <w:ind w:left="1418"/>
        <w:rPr>
          <w:rFonts w:cs="Times New Roman"/>
          <w:szCs w:val="24"/>
        </w:rPr>
      </w:pPr>
      <w:r w:rsidRPr="00D52605">
        <w:rPr>
          <w:rFonts w:cs="Times New Roman"/>
          <w:szCs w:val="24"/>
        </w:rPr>
        <w:t>a nyomatékmódosítás keletkezése és az azt meghatározó tényezők, hatásfoka a mozgásviszonyok függvényében, a hidrodinamikus nyomatékváltó tulajdonságai</w:t>
      </w:r>
    </w:p>
    <w:p w:rsidR="00336877" w:rsidRPr="00D52605" w:rsidRDefault="00336877" w:rsidP="00336877">
      <w:pPr>
        <w:spacing w:after="0"/>
        <w:ind w:left="1418"/>
        <w:rPr>
          <w:rFonts w:cs="Times New Roman"/>
          <w:szCs w:val="24"/>
        </w:rPr>
      </w:pPr>
      <w:r w:rsidRPr="00D52605">
        <w:rPr>
          <w:rFonts w:cs="Times New Roman"/>
          <w:szCs w:val="24"/>
        </w:rPr>
        <w:t>a vezetőkerék szabadonfutózása és az áthidaló kapcsoló alkalmazása</w:t>
      </w:r>
    </w:p>
    <w:p w:rsidR="00336877" w:rsidRPr="00D52605" w:rsidRDefault="00336877" w:rsidP="00336877">
      <w:pPr>
        <w:spacing w:after="0"/>
        <w:ind w:left="1418"/>
        <w:rPr>
          <w:rFonts w:cs="Times New Roman"/>
          <w:szCs w:val="24"/>
        </w:rPr>
      </w:pPr>
      <w:r w:rsidRPr="00D52605">
        <w:rPr>
          <w:rFonts w:cs="Times New Roman"/>
          <w:szCs w:val="24"/>
        </w:rPr>
        <w:t>a hidraulikusan vezérelt, többfokozatú automata nyomatékváltó felépítése</w:t>
      </w:r>
    </w:p>
    <w:p w:rsidR="00336877" w:rsidRPr="00D52605" w:rsidRDefault="00336877" w:rsidP="00336877">
      <w:pPr>
        <w:spacing w:after="0"/>
        <w:ind w:left="1418"/>
        <w:rPr>
          <w:rFonts w:cs="Times New Roman"/>
          <w:szCs w:val="24"/>
        </w:rPr>
      </w:pPr>
      <w:r w:rsidRPr="00D52605">
        <w:rPr>
          <w:rFonts w:cs="Times New Roman"/>
          <w:szCs w:val="24"/>
        </w:rPr>
        <w:t>a hidraulikus vezérlés elemei és azok működése</w:t>
      </w:r>
    </w:p>
    <w:p w:rsidR="00336877" w:rsidRPr="00D52605" w:rsidRDefault="00336877" w:rsidP="00336877">
      <w:pPr>
        <w:spacing w:after="0"/>
        <w:ind w:left="1418"/>
        <w:rPr>
          <w:rFonts w:cs="Times New Roman"/>
          <w:szCs w:val="24"/>
        </w:rPr>
      </w:pPr>
      <w:r w:rsidRPr="00D52605">
        <w:rPr>
          <w:rFonts w:cs="Times New Roman"/>
          <w:szCs w:val="24"/>
        </w:rPr>
        <w:t>az olajos lemezes tengelykapcsolók és fékek, valamint a szalagfék kialakítása és működése, váltómű olajok</w:t>
      </w:r>
    </w:p>
    <w:p w:rsidR="00336877" w:rsidRPr="00D52605" w:rsidRDefault="00336877" w:rsidP="00336877">
      <w:pPr>
        <w:spacing w:after="0"/>
        <w:ind w:left="1418"/>
        <w:rPr>
          <w:rFonts w:cs="Times New Roman"/>
          <w:szCs w:val="24"/>
        </w:rPr>
      </w:pPr>
      <w:r w:rsidRPr="00D52605">
        <w:rPr>
          <w:rFonts w:cs="Times New Roman"/>
          <w:szCs w:val="24"/>
        </w:rPr>
        <w:t>a hidraulikusan vezérelt, többfokozatú automata nyomatékváltó működésének meghatározása a választókar „D1” helyzetében</w:t>
      </w:r>
    </w:p>
    <w:p w:rsidR="00336877" w:rsidRPr="00D52605" w:rsidRDefault="00336877" w:rsidP="00336877">
      <w:pPr>
        <w:spacing w:after="0"/>
        <w:ind w:left="1418"/>
        <w:rPr>
          <w:rFonts w:cs="Times New Roman"/>
          <w:szCs w:val="24"/>
        </w:rPr>
      </w:pPr>
      <w:r w:rsidRPr="00D52605">
        <w:rPr>
          <w:rFonts w:cs="Times New Roman"/>
          <w:szCs w:val="24"/>
        </w:rPr>
        <w:t>a hidraulikusan vezérelt, többfokozatú automata nyomatékváltó működésének meghatározása a választókar „R” helyzetében</w:t>
      </w:r>
    </w:p>
    <w:p w:rsidR="00336877" w:rsidRPr="00D52605" w:rsidRDefault="00336877" w:rsidP="00336877">
      <w:pPr>
        <w:spacing w:after="0"/>
        <w:ind w:left="567"/>
        <w:rPr>
          <w:rFonts w:cs="Times New Roman"/>
          <w:szCs w:val="24"/>
        </w:rPr>
      </w:pPr>
      <w:r w:rsidRPr="00D52605">
        <w:rPr>
          <w:rFonts w:cs="Times New Roman"/>
          <w:szCs w:val="24"/>
        </w:rPr>
        <w:t>Kardánhajtások, kiegyenlítőművek</w:t>
      </w:r>
    </w:p>
    <w:p w:rsidR="00336877" w:rsidRPr="00D52605" w:rsidRDefault="00336877" w:rsidP="00336877">
      <w:pPr>
        <w:spacing w:after="0"/>
        <w:ind w:left="1418"/>
        <w:rPr>
          <w:rFonts w:cs="Times New Roman"/>
          <w:szCs w:val="24"/>
        </w:rPr>
      </w:pPr>
      <w:r w:rsidRPr="00D52605">
        <w:rPr>
          <w:rFonts w:cs="Times New Roman"/>
          <w:szCs w:val="24"/>
        </w:rPr>
        <w:t>a csuklós tengely, függesztőcsapágy és csuklók feladata</w:t>
      </w:r>
    </w:p>
    <w:p w:rsidR="00336877" w:rsidRPr="00D52605" w:rsidRDefault="00336877" w:rsidP="00336877">
      <w:pPr>
        <w:spacing w:after="0"/>
        <w:ind w:left="1418"/>
        <w:rPr>
          <w:rFonts w:cs="Times New Roman"/>
          <w:szCs w:val="24"/>
        </w:rPr>
      </w:pPr>
      <w:r w:rsidRPr="00D52605">
        <w:rPr>
          <w:rFonts w:cs="Times New Roman"/>
          <w:szCs w:val="24"/>
        </w:rPr>
        <w:t>a kardáncsuklók kialakítása, a szöghiba-mentes elrendezés feltételei</w:t>
      </w:r>
    </w:p>
    <w:p w:rsidR="00336877" w:rsidRPr="00D52605" w:rsidRDefault="00336877" w:rsidP="00336877">
      <w:pPr>
        <w:spacing w:after="0"/>
        <w:ind w:left="1418"/>
        <w:rPr>
          <w:rFonts w:cs="Times New Roman"/>
          <w:szCs w:val="24"/>
        </w:rPr>
      </w:pPr>
      <w:r w:rsidRPr="00D52605">
        <w:rPr>
          <w:rFonts w:cs="Times New Roman"/>
          <w:szCs w:val="24"/>
        </w:rPr>
        <w:t>a kettős szinkron kardáncsukló működése</w:t>
      </w:r>
    </w:p>
    <w:p w:rsidR="00336877" w:rsidRPr="00D52605" w:rsidRDefault="00336877" w:rsidP="00336877">
      <w:pPr>
        <w:spacing w:after="0"/>
        <w:ind w:left="1418"/>
        <w:rPr>
          <w:rFonts w:cs="Times New Roman"/>
          <w:szCs w:val="24"/>
        </w:rPr>
      </w:pPr>
      <w:r w:rsidRPr="00D52605">
        <w:rPr>
          <w:rFonts w:cs="Times New Roman"/>
          <w:szCs w:val="24"/>
        </w:rPr>
        <w:t>a szárazcsuklók alkalmazásának oka és típusai</w:t>
      </w:r>
    </w:p>
    <w:p w:rsidR="00336877" w:rsidRPr="00D52605" w:rsidRDefault="00336877" w:rsidP="00336877">
      <w:pPr>
        <w:spacing w:after="0"/>
        <w:ind w:left="1418"/>
        <w:rPr>
          <w:rFonts w:cs="Times New Roman"/>
          <w:szCs w:val="24"/>
        </w:rPr>
      </w:pPr>
      <w:r w:rsidRPr="00D52605">
        <w:rPr>
          <w:rFonts w:cs="Times New Roman"/>
          <w:szCs w:val="24"/>
        </w:rPr>
        <w:t>a szöghiba-mentes, tengelyirányú eltolódást lehetővé és nem lehetővé tevő golyós csuklók kialakítása, felhasználási területe</w:t>
      </w:r>
    </w:p>
    <w:p w:rsidR="00336877" w:rsidRPr="00D52605" w:rsidRDefault="00336877" w:rsidP="00336877">
      <w:pPr>
        <w:spacing w:after="0"/>
        <w:ind w:left="1418"/>
        <w:rPr>
          <w:rFonts w:cs="Times New Roman"/>
          <w:szCs w:val="24"/>
        </w:rPr>
      </w:pPr>
      <w:r w:rsidRPr="00D52605">
        <w:rPr>
          <w:rFonts w:cs="Times New Roman"/>
          <w:szCs w:val="24"/>
        </w:rPr>
        <w:t>a háromkarú csuklók kialakítása, felhasználási területük</w:t>
      </w:r>
    </w:p>
    <w:p w:rsidR="00336877" w:rsidRPr="00D52605" w:rsidRDefault="00336877" w:rsidP="00336877">
      <w:pPr>
        <w:spacing w:after="0"/>
        <w:ind w:left="1418"/>
        <w:rPr>
          <w:rFonts w:cs="Times New Roman"/>
          <w:szCs w:val="24"/>
        </w:rPr>
      </w:pPr>
      <w:r w:rsidRPr="00D52605">
        <w:rPr>
          <w:rFonts w:cs="Times New Roman"/>
          <w:szCs w:val="24"/>
        </w:rPr>
        <w:t>féltengelyek javítása, cseréje</w:t>
      </w:r>
    </w:p>
    <w:p w:rsidR="00336877" w:rsidRPr="00D52605" w:rsidRDefault="00336877" w:rsidP="00336877">
      <w:pPr>
        <w:spacing w:after="0"/>
        <w:ind w:left="1418"/>
        <w:rPr>
          <w:rFonts w:cs="Times New Roman"/>
          <w:szCs w:val="24"/>
        </w:rPr>
      </w:pPr>
      <w:r w:rsidRPr="00D52605">
        <w:rPr>
          <w:rFonts w:cs="Times New Roman"/>
          <w:szCs w:val="24"/>
        </w:rPr>
        <w:t>a féltengelyek hajtásának (a differenciálmű hajtása) feladatai, szerkezeti kialakításai, a hipoid hajtás előnyei</w:t>
      </w:r>
    </w:p>
    <w:p w:rsidR="00336877" w:rsidRPr="00D52605" w:rsidRDefault="00336877" w:rsidP="00336877">
      <w:pPr>
        <w:spacing w:after="0"/>
        <w:ind w:left="1418"/>
        <w:rPr>
          <w:rFonts w:cs="Times New Roman"/>
          <w:szCs w:val="24"/>
        </w:rPr>
      </w:pPr>
      <w:r w:rsidRPr="00D52605">
        <w:rPr>
          <w:rFonts w:cs="Times New Roman"/>
          <w:szCs w:val="24"/>
        </w:rPr>
        <w:t>a differenciálmű feladata, felépítése, működése és a működését leíró összefüggések alakulása különféle üzemi körülmények között</w:t>
      </w:r>
    </w:p>
    <w:p w:rsidR="00336877" w:rsidRPr="00D52605" w:rsidRDefault="00336877" w:rsidP="00336877">
      <w:pPr>
        <w:spacing w:after="0"/>
        <w:ind w:left="1418"/>
        <w:rPr>
          <w:rFonts w:cs="Times New Roman"/>
          <w:szCs w:val="24"/>
        </w:rPr>
      </w:pPr>
      <w:r w:rsidRPr="00D52605">
        <w:rPr>
          <w:rFonts w:cs="Times New Roman"/>
          <w:szCs w:val="24"/>
        </w:rPr>
        <w:t>a differenciálzár feladata, felépítése</w:t>
      </w:r>
    </w:p>
    <w:p w:rsidR="00336877" w:rsidRPr="00D52605" w:rsidRDefault="00336877" w:rsidP="00336877">
      <w:pPr>
        <w:spacing w:after="0"/>
        <w:ind w:left="1418"/>
        <w:rPr>
          <w:rFonts w:cs="Times New Roman"/>
          <w:szCs w:val="24"/>
        </w:rPr>
      </w:pPr>
      <w:r w:rsidRPr="00D52605">
        <w:rPr>
          <w:rFonts w:cs="Times New Roman"/>
          <w:szCs w:val="24"/>
        </w:rPr>
        <w:t>a lemezes tengelykapcsolóval kialakított önzáró differenciálmű feladata, felépítése és működése</w:t>
      </w:r>
    </w:p>
    <w:p w:rsidR="00336877" w:rsidRPr="00D52605" w:rsidRDefault="00336877" w:rsidP="00336877">
      <w:pPr>
        <w:spacing w:after="0"/>
        <w:ind w:left="1418"/>
        <w:rPr>
          <w:rFonts w:cs="Times New Roman"/>
          <w:szCs w:val="24"/>
        </w:rPr>
      </w:pPr>
      <w:r w:rsidRPr="00D52605">
        <w:rPr>
          <w:rFonts w:cs="Times New Roman"/>
          <w:szCs w:val="24"/>
        </w:rPr>
        <w:t>automatikusan záró differenciálmű</w:t>
      </w:r>
    </w:p>
    <w:p w:rsidR="00336877" w:rsidRPr="00D52605" w:rsidRDefault="00336877" w:rsidP="00336877">
      <w:pPr>
        <w:tabs>
          <w:tab w:val="left" w:pos="1418"/>
          <w:tab w:val="right" w:pos="9072"/>
        </w:tabs>
        <w:spacing w:after="0"/>
        <w:ind w:left="1418"/>
        <w:rPr>
          <w:rFonts w:cs="Times New Roman"/>
        </w:rPr>
      </w:pPr>
      <w:r w:rsidRPr="00D52605">
        <w:rPr>
          <w:rFonts w:cs="Times New Roman"/>
          <w:szCs w:val="24"/>
        </w:rPr>
        <w:t>a differenciálmű javítása</w:t>
      </w:r>
    </w:p>
    <w:p w:rsidR="00A23F09" w:rsidRPr="00D52605" w:rsidRDefault="00A23F09" w:rsidP="00A23F09">
      <w:pPr>
        <w:tabs>
          <w:tab w:val="left" w:pos="1418"/>
          <w:tab w:val="right" w:pos="9072"/>
        </w:tabs>
        <w:spacing w:after="0"/>
        <w:ind w:left="851"/>
        <w:rPr>
          <w:rFonts w:cs="Times New Roman"/>
        </w:rPr>
      </w:pPr>
    </w:p>
    <w:p w:rsidR="00A23F09" w:rsidRPr="00D52605" w:rsidRDefault="0033687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Futóművek, kormányberendezések</w:t>
      </w:r>
    </w:p>
    <w:p w:rsidR="00336877" w:rsidRPr="00D52605" w:rsidRDefault="00336877" w:rsidP="00336877">
      <w:pPr>
        <w:spacing w:after="0"/>
        <w:ind w:left="567"/>
        <w:rPr>
          <w:rFonts w:cs="Times New Roman"/>
          <w:szCs w:val="24"/>
        </w:rPr>
      </w:pPr>
      <w:r w:rsidRPr="00D52605">
        <w:rPr>
          <w:rFonts w:cs="Times New Roman"/>
          <w:szCs w:val="24"/>
        </w:rPr>
        <w:t>Rugózás és lengéscsillapítás</w:t>
      </w:r>
    </w:p>
    <w:p w:rsidR="00336877" w:rsidRPr="00D52605" w:rsidRDefault="00336877" w:rsidP="00336877">
      <w:pPr>
        <w:spacing w:after="0"/>
        <w:ind w:left="1418"/>
        <w:rPr>
          <w:rFonts w:cs="Times New Roman"/>
          <w:szCs w:val="24"/>
        </w:rPr>
      </w:pPr>
      <w:r w:rsidRPr="00D52605">
        <w:rPr>
          <w:rFonts w:cs="Times New Roman"/>
          <w:szCs w:val="24"/>
        </w:rPr>
        <w:t>a rugózás feladata, a lengések irányai, lengés és rugójellemzők, a rugózott és rugózatlan tömeg</w:t>
      </w:r>
    </w:p>
    <w:p w:rsidR="00336877" w:rsidRPr="00D52605" w:rsidRDefault="00336877" w:rsidP="00336877">
      <w:pPr>
        <w:spacing w:after="0"/>
        <w:ind w:left="1418"/>
        <w:rPr>
          <w:rFonts w:cs="Times New Roman"/>
          <w:szCs w:val="24"/>
        </w:rPr>
      </w:pPr>
      <w:r w:rsidRPr="00D52605">
        <w:rPr>
          <w:rFonts w:cs="Times New Roman"/>
          <w:szCs w:val="24"/>
        </w:rPr>
        <w:t>az acélrugók típusai, kialakításuk és műszaki jellemzőik</w:t>
      </w:r>
    </w:p>
    <w:p w:rsidR="00336877" w:rsidRPr="00D52605" w:rsidRDefault="00336877" w:rsidP="00336877">
      <w:pPr>
        <w:spacing w:after="0"/>
        <w:ind w:left="1418"/>
        <w:rPr>
          <w:rFonts w:cs="Times New Roman"/>
          <w:szCs w:val="24"/>
        </w:rPr>
      </w:pPr>
      <w:r w:rsidRPr="00D52605">
        <w:rPr>
          <w:rFonts w:cs="Times New Roman"/>
          <w:szCs w:val="24"/>
        </w:rPr>
        <w:t>a gáz- és gumirugók típusai, kialakításuk és műszaki jellemzőik</w:t>
      </w:r>
    </w:p>
    <w:p w:rsidR="00336877" w:rsidRPr="00D52605" w:rsidRDefault="00336877" w:rsidP="00336877">
      <w:pPr>
        <w:spacing w:after="0"/>
        <w:ind w:left="1418"/>
        <w:rPr>
          <w:rFonts w:cs="Times New Roman"/>
          <w:szCs w:val="24"/>
        </w:rPr>
      </w:pPr>
      <w:r w:rsidRPr="00D52605">
        <w:rPr>
          <w:rFonts w:cs="Times New Roman"/>
          <w:szCs w:val="24"/>
        </w:rPr>
        <w:t>lengéscsillapítók feladata, működése elve</w:t>
      </w:r>
    </w:p>
    <w:p w:rsidR="00336877" w:rsidRPr="00D52605" w:rsidRDefault="00336877" w:rsidP="00336877">
      <w:pPr>
        <w:spacing w:after="0"/>
        <w:ind w:left="1418"/>
        <w:rPr>
          <w:rFonts w:cs="Times New Roman"/>
          <w:szCs w:val="24"/>
        </w:rPr>
      </w:pPr>
      <w:r w:rsidRPr="00D52605">
        <w:rPr>
          <w:rFonts w:cs="Times New Roman"/>
          <w:szCs w:val="24"/>
        </w:rPr>
        <w:t>az egy és kétcsöves lengéscsillapító kialakítása és műszaki jellemzői</w:t>
      </w:r>
    </w:p>
    <w:p w:rsidR="00336877" w:rsidRPr="00D52605" w:rsidRDefault="00336877" w:rsidP="00336877">
      <w:pPr>
        <w:spacing w:after="0"/>
        <w:ind w:left="1418"/>
        <w:rPr>
          <w:rFonts w:cs="Times New Roman"/>
          <w:szCs w:val="24"/>
        </w:rPr>
      </w:pPr>
      <w:r w:rsidRPr="00D52605">
        <w:rPr>
          <w:rFonts w:cs="Times New Roman"/>
          <w:szCs w:val="24"/>
        </w:rPr>
        <w:t>más elemekkel kombinált lengéscsillapítók (szintszabályzós lengéscsillapító, lengéscsillapító légrugóval, lengéscsillapító hidropneumatikus rugóval)</w:t>
      </w:r>
    </w:p>
    <w:p w:rsidR="00336877" w:rsidRPr="00D52605" w:rsidRDefault="00336877" w:rsidP="00336877">
      <w:pPr>
        <w:spacing w:after="0"/>
        <w:ind w:left="1418"/>
        <w:rPr>
          <w:rFonts w:cs="Times New Roman"/>
          <w:szCs w:val="24"/>
        </w:rPr>
      </w:pPr>
      <w:r w:rsidRPr="00D52605">
        <w:rPr>
          <w:rFonts w:cs="Times New Roman"/>
          <w:szCs w:val="24"/>
        </w:rPr>
        <w:t>lengéscsillapító vizsgálata</w:t>
      </w:r>
    </w:p>
    <w:p w:rsidR="00336877" w:rsidRPr="00D52605" w:rsidRDefault="00336877" w:rsidP="00336877">
      <w:pPr>
        <w:spacing w:after="0"/>
        <w:ind w:left="1418"/>
        <w:rPr>
          <w:rFonts w:cs="Times New Roman"/>
          <w:szCs w:val="24"/>
        </w:rPr>
      </w:pPr>
      <w:r w:rsidRPr="00D52605">
        <w:rPr>
          <w:rFonts w:cs="Times New Roman"/>
          <w:szCs w:val="24"/>
        </w:rPr>
        <w:t>a lengéscsillapító cseréje</w:t>
      </w:r>
    </w:p>
    <w:p w:rsidR="00336877" w:rsidRPr="00D52605" w:rsidRDefault="00336877" w:rsidP="00336877">
      <w:pPr>
        <w:spacing w:after="0"/>
        <w:ind w:left="567"/>
        <w:rPr>
          <w:rFonts w:cs="Times New Roman"/>
          <w:szCs w:val="24"/>
        </w:rPr>
      </w:pPr>
      <w:r w:rsidRPr="00D52605">
        <w:rPr>
          <w:rFonts w:cs="Times New Roman"/>
          <w:szCs w:val="24"/>
        </w:rPr>
        <w:t>A kerékfelfüggesztés</w:t>
      </w:r>
    </w:p>
    <w:p w:rsidR="00336877" w:rsidRPr="00D52605" w:rsidRDefault="00336877" w:rsidP="00336877">
      <w:pPr>
        <w:spacing w:after="0"/>
        <w:ind w:left="1418"/>
        <w:rPr>
          <w:rFonts w:cs="Times New Roman"/>
          <w:szCs w:val="24"/>
        </w:rPr>
      </w:pPr>
      <w:r w:rsidRPr="00D52605">
        <w:rPr>
          <w:rFonts w:cs="Times New Roman"/>
          <w:szCs w:val="24"/>
        </w:rPr>
        <w:t>hajtott és nem hajtott merevtengelyes felfüggesztések típusai, működésük</w:t>
      </w:r>
    </w:p>
    <w:p w:rsidR="00336877" w:rsidRPr="00D52605" w:rsidRDefault="00336877" w:rsidP="00336877">
      <w:pPr>
        <w:spacing w:after="0"/>
        <w:ind w:left="1418"/>
        <w:rPr>
          <w:rFonts w:cs="Times New Roman"/>
          <w:szCs w:val="24"/>
        </w:rPr>
      </w:pPr>
      <w:r w:rsidRPr="00D52605">
        <w:rPr>
          <w:rFonts w:cs="Times New Roman"/>
          <w:szCs w:val="24"/>
        </w:rPr>
        <w:t>keresztlengőkaros független felfüggesztések típusai, működésük</w:t>
      </w:r>
    </w:p>
    <w:p w:rsidR="00336877" w:rsidRPr="00D52605" w:rsidRDefault="00336877" w:rsidP="00336877">
      <w:pPr>
        <w:spacing w:after="0"/>
        <w:ind w:left="1418"/>
        <w:rPr>
          <w:rFonts w:cs="Times New Roman"/>
          <w:szCs w:val="24"/>
        </w:rPr>
      </w:pPr>
      <w:r w:rsidRPr="00D52605">
        <w:rPr>
          <w:rFonts w:cs="Times New Roman"/>
          <w:szCs w:val="24"/>
        </w:rPr>
        <w:t>hosszlengőkaros független felfüggesztések típusai, működésük</w:t>
      </w:r>
    </w:p>
    <w:p w:rsidR="00336877" w:rsidRPr="00D52605" w:rsidRDefault="00336877" w:rsidP="00336877">
      <w:pPr>
        <w:spacing w:after="0"/>
        <w:ind w:left="1418"/>
        <w:rPr>
          <w:rFonts w:cs="Times New Roman"/>
          <w:szCs w:val="24"/>
        </w:rPr>
      </w:pPr>
      <w:r w:rsidRPr="00D52605">
        <w:rPr>
          <w:rFonts w:cs="Times New Roman"/>
          <w:szCs w:val="24"/>
        </w:rPr>
        <w:t>ferdelengőkaros független felfüggesztések típusai, működésük</w:t>
      </w:r>
    </w:p>
    <w:p w:rsidR="00336877" w:rsidRPr="00D52605" w:rsidRDefault="00336877" w:rsidP="00336877">
      <w:pPr>
        <w:spacing w:after="0"/>
        <w:ind w:left="1418"/>
        <w:rPr>
          <w:rFonts w:cs="Times New Roman"/>
          <w:szCs w:val="24"/>
        </w:rPr>
      </w:pPr>
      <w:r w:rsidRPr="00D52605">
        <w:rPr>
          <w:rFonts w:cs="Times New Roman"/>
          <w:szCs w:val="24"/>
        </w:rPr>
        <w:t>kerékcsapágy cseréje</w:t>
      </w:r>
    </w:p>
    <w:p w:rsidR="00336877" w:rsidRPr="00D52605" w:rsidRDefault="00336877" w:rsidP="00336877">
      <w:pPr>
        <w:spacing w:after="0"/>
        <w:ind w:left="1418"/>
        <w:rPr>
          <w:rFonts w:cs="Times New Roman"/>
          <w:szCs w:val="24"/>
        </w:rPr>
      </w:pPr>
      <w:r w:rsidRPr="00D52605">
        <w:rPr>
          <w:rFonts w:cs="Times New Roman"/>
          <w:szCs w:val="24"/>
        </w:rPr>
        <w:t>A kerekek és gumiabroncsok</w:t>
      </w:r>
    </w:p>
    <w:p w:rsidR="00336877" w:rsidRPr="00D52605" w:rsidRDefault="00336877" w:rsidP="00336877">
      <w:pPr>
        <w:spacing w:after="0"/>
        <w:ind w:left="1418"/>
        <w:rPr>
          <w:rFonts w:cs="Times New Roman"/>
          <w:szCs w:val="24"/>
        </w:rPr>
      </w:pPr>
      <w:r w:rsidRPr="00D52605">
        <w:rPr>
          <w:rFonts w:cs="Times New Roman"/>
          <w:szCs w:val="24"/>
        </w:rPr>
        <w:t>a kerék felépítése</w:t>
      </w:r>
    </w:p>
    <w:p w:rsidR="00336877" w:rsidRPr="00D52605" w:rsidRDefault="00336877" w:rsidP="00336877">
      <w:pPr>
        <w:spacing w:after="0"/>
        <w:ind w:left="1418"/>
        <w:rPr>
          <w:rFonts w:cs="Times New Roman"/>
          <w:szCs w:val="24"/>
        </w:rPr>
      </w:pPr>
      <w:r w:rsidRPr="00D52605">
        <w:rPr>
          <w:rFonts w:cs="Times New Roman"/>
          <w:szCs w:val="24"/>
        </w:rPr>
        <w:t>a kerékpántok feladata, kialakításai, jelölései</w:t>
      </w:r>
    </w:p>
    <w:p w:rsidR="00336877" w:rsidRPr="00D52605" w:rsidRDefault="00336877" w:rsidP="00336877">
      <w:pPr>
        <w:spacing w:after="0"/>
        <w:ind w:left="1418"/>
        <w:rPr>
          <w:rFonts w:cs="Times New Roman"/>
          <w:szCs w:val="24"/>
        </w:rPr>
      </w:pPr>
      <w:r w:rsidRPr="00D52605">
        <w:rPr>
          <w:rFonts w:cs="Times New Roman"/>
          <w:szCs w:val="24"/>
        </w:rPr>
        <w:t>gumiabroncsok szerkezete, mérete és jelölése</w:t>
      </w:r>
    </w:p>
    <w:p w:rsidR="00336877" w:rsidRPr="00D52605" w:rsidRDefault="00336877" w:rsidP="00336877">
      <w:pPr>
        <w:spacing w:after="0"/>
        <w:ind w:left="1418"/>
        <w:rPr>
          <w:rFonts w:cs="Times New Roman"/>
          <w:szCs w:val="24"/>
        </w:rPr>
      </w:pPr>
      <w:r w:rsidRPr="00D52605">
        <w:rPr>
          <w:rFonts w:cs="Times New Roman"/>
          <w:szCs w:val="24"/>
        </w:rPr>
        <w:t>a szlip fogalma, tapadás, csúszás, kúszás</w:t>
      </w:r>
    </w:p>
    <w:p w:rsidR="00336877" w:rsidRPr="00D52605" w:rsidRDefault="00336877" w:rsidP="00336877">
      <w:pPr>
        <w:spacing w:after="0"/>
        <w:ind w:left="567"/>
        <w:rPr>
          <w:rFonts w:cs="Times New Roman"/>
          <w:szCs w:val="24"/>
        </w:rPr>
      </w:pPr>
      <w:r w:rsidRPr="00D52605">
        <w:rPr>
          <w:rFonts w:cs="Times New Roman"/>
          <w:szCs w:val="24"/>
        </w:rPr>
        <w:t>Az alváz és az önhordó karosszéria</w:t>
      </w:r>
    </w:p>
    <w:p w:rsidR="00336877" w:rsidRPr="00D52605" w:rsidRDefault="00336877" w:rsidP="00336877">
      <w:pPr>
        <w:spacing w:after="0"/>
        <w:ind w:left="1418"/>
        <w:rPr>
          <w:rFonts w:cs="Times New Roman"/>
          <w:szCs w:val="24"/>
        </w:rPr>
      </w:pPr>
      <w:r w:rsidRPr="00D52605">
        <w:rPr>
          <w:rFonts w:cs="Times New Roman"/>
          <w:szCs w:val="24"/>
        </w:rPr>
        <w:t>az alváz feladata és változatai</w:t>
      </w:r>
    </w:p>
    <w:p w:rsidR="00336877" w:rsidRPr="00D52605" w:rsidRDefault="00336877" w:rsidP="00336877">
      <w:pPr>
        <w:spacing w:after="0"/>
        <w:ind w:left="1418"/>
        <w:rPr>
          <w:rFonts w:cs="Times New Roman"/>
          <w:szCs w:val="24"/>
        </w:rPr>
      </w:pPr>
      <w:r w:rsidRPr="00D52605">
        <w:rPr>
          <w:rFonts w:cs="Times New Roman"/>
          <w:szCs w:val="24"/>
        </w:rPr>
        <w:t>az önhordó építési mód</w:t>
      </w:r>
    </w:p>
    <w:p w:rsidR="00336877" w:rsidRPr="00D52605" w:rsidRDefault="00336877" w:rsidP="00336877">
      <w:pPr>
        <w:spacing w:after="0"/>
        <w:ind w:left="1418"/>
        <w:rPr>
          <w:rFonts w:cs="Times New Roman"/>
          <w:szCs w:val="24"/>
        </w:rPr>
      </w:pPr>
      <w:r w:rsidRPr="00D52605">
        <w:rPr>
          <w:rFonts w:cs="Times New Roman"/>
          <w:szCs w:val="24"/>
        </w:rPr>
        <w:t>az aktív biztonság és jellemzői</w:t>
      </w:r>
    </w:p>
    <w:p w:rsidR="00336877" w:rsidRPr="00D52605" w:rsidRDefault="00336877" w:rsidP="00336877">
      <w:pPr>
        <w:spacing w:after="0"/>
        <w:ind w:left="1418"/>
        <w:rPr>
          <w:rFonts w:cs="Times New Roman"/>
          <w:szCs w:val="24"/>
        </w:rPr>
      </w:pPr>
      <w:r w:rsidRPr="00D52605">
        <w:rPr>
          <w:rFonts w:cs="Times New Roman"/>
          <w:szCs w:val="24"/>
        </w:rPr>
        <w:t>a passzív biztonság, külső és belső biztonsági zóna elemei</w:t>
      </w:r>
    </w:p>
    <w:p w:rsidR="00336877" w:rsidRPr="00D52605" w:rsidRDefault="00336877" w:rsidP="00336877">
      <w:pPr>
        <w:spacing w:after="0"/>
        <w:ind w:left="567"/>
        <w:rPr>
          <w:rFonts w:cs="Times New Roman"/>
          <w:szCs w:val="24"/>
        </w:rPr>
      </w:pPr>
      <w:r w:rsidRPr="00D52605">
        <w:rPr>
          <w:rFonts w:cs="Times New Roman"/>
          <w:szCs w:val="24"/>
        </w:rPr>
        <w:t>A kormányzás</w:t>
      </w:r>
    </w:p>
    <w:p w:rsidR="00336877" w:rsidRPr="00D52605" w:rsidRDefault="00336877" w:rsidP="00336877">
      <w:pPr>
        <w:spacing w:after="0"/>
        <w:ind w:left="1418"/>
        <w:rPr>
          <w:rFonts w:cs="Times New Roman"/>
          <w:szCs w:val="24"/>
        </w:rPr>
      </w:pPr>
      <w:r w:rsidRPr="00D52605">
        <w:rPr>
          <w:rFonts w:cs="Times New Roman"/>
          <w:szCs w:val="24"/>
        </w:rPr>
        <w:t>a kormányzás feladata, szerkezeti változatai, a tengelycsonk kormányzás geometriája, kormánytrapéz</w:t>
      </w:r>
    </w:p>
    <w:p w:rsidR="00336877" w:rsidRPr="00D52605" w:rsidRDefault="00336877" w:rsidP="00336877">
      <w:pPr>
        <w:spacing w:after="0"/>
        <w:ind w:left="1418"/>
        <w:rPr>
          <w:rFonts w:cs="Times New Roman"/>
          <w:szCs w:val="24"/>
        </w:rPr>
      </w:pPr>
      <w:r w:rsidRPr="00D52605">
        <w:rPr>
          <w:rFonts w:cs="Times New Roman"/>
          <w:szCs w:val="24"/>
        </w:rPr>
        <w:t>a kerék helyzetét meghatározó geometriai jellemzők, a beállítás oka, értéke</w:t>
      </w:r>
    </w:p>
    <w:p w:rsidR="00336877" w:rsidRPr="00D52605" w:rsidRDefault="00336877" w:rsidP="00336877">
      <w:pPr>
        <w:spacing w:after="0"/>
        <w:ind w:left="1418"/>
        <w:rPr>
          <w:rFonts w:cs="Times New Roman"/>
          <w:szCs w:val="24"/>
        </w:rPr>
      </w:pPr>
      <w:r w:rsidRPr="00D52605">
        <w:rPr>
          <w:rFonts w:cs="Times New Roman"/>
          <w:szCs w:val="24"/>
        </w:rPr>
        <w:t>a kerék kúszásának oka, hatása a kormányzási tulajdonságra;</w:t>
      </w:r>
    </w:p>
    <w:p w:rsidR="00336877" w:rsidRPr="00D52605" w:rsidRDefault="00336877" w:rsidP="00336877">
      <w:pPr>
        <w:spacing w:after="0"/>
        <w:ind w:left="1418"/>
        <w:rPr>
          <w:rFonts w:cs="Times New Roman"/>
          <w:szCs w:val="24"/>
        </w:rPr>
      </w:pPr>
      <w:r w:rsidRPr="00D52605">
        <w:rPr>
          <w:rFonts w:cs="Times New Roman"/>
          <w:szCs w:val="24"/>
        </w:rPr>
        <w:t>a kormányművek feladata, a fogasléces, globoid csigás, golyósoros kormánymű szerkezeti kialakítása, működése</w:t>
      </w:r>
    </w:p>
    <w:p w:rsidR="00336877" w:rsidRPr="00D52605" w:rsidRDefault="00336877" w:rsidP="00336877">
      <w:pPr>
        <w:spacing w:after="0"/>
        <w:ind w:left="1418"/>
        <w:rPr>
          <w:rFonts w:cs="Times New Roman"/>
          <w:szCs w:val="24"/>
        </w:rPr>
      </w:pPr>
      <w:r w:rsidRPr="00D52605">
        <w:rPr>
          <w:rFonts w:cs="Times New Roman"/>
          <w:szCs w:val="24"/>
        </w:rPr>
        <w:t>a kormányrudazat feladata, részei, nyomtávrúd elrendezései</w:t>
      </w:r>
    </w:p>
    <w:p w:rsidR="00336877" w:rsidRPr="00D52605" w:rsidRDefault="00336877" w:rsidP="00336877">
      <w:pPr>
        <w:spacing w:after="0"/>
        <w:ind w:left="1418"/>
        <w:rPr>
          <w:rFonts w:cs="Times New Roman"/>
          <w:szCs w:val="24"/>
        </w:rPr>
      </w:pPr>
      <w:r w:rsidRPr="00D52605">
        <w:rPr>
          <w:rFonts w:cs="Times New Roman"/>
          <w:szCs w:val="24"/>
        </w:rPr>
        <w:t>a kormánymű szerelése, javítása</w:t>
      </w:r>
    </w:p>
    <w:p w:rsidR="00336877" w:rsidRPr="00D52605" w:rsidRDefault="00336877" w:rsidP="00336877">
      <w:pPr>
        <w:spacing w:after="0"/>
        <w:ind w:left="1418"/>
        <w:rPr>
          <w:rFonts w:cs="Times New Roman"/>
          <w:szCs w:val="24"/>
        </w:rPr>
      </w:pPr>
      <w:r w:rsidRPr="00D52605">
        <w:rPr>
          <w:rFonts w:cs="Times New Roman"/>
          <w:szCs w:val="24"/>
        </w:rPr>
        <w:t>a kormányrásegítés alkalmazásának oka, kialakításának jellemzése</w:t>
      </w:r>
    </w:p>
    <w:p w:rsidR="00336877" w:rsidRPr="00D52605" w:rsidRDefault="00336877" w:rsidP="00336877">
      <w:pPr>
        <w:spacing w:after="0"/>
        <w:ind w:left="1418"/>
        <w:rPr>
          <w:rFonts w:cs="Times New Roman"/>
          <w:szCs w:val="24"/>
        </w:rPr>
      </w:pPr>
      <w:r w:rsidRPr="00D52605">
        <w:rPr>
          <w:rFonts w:cs="Times New Roman"/>
          <w:szCs w:val="24"/>
        </w:rPr>
        <w:t>a fogasléces hidraulikus szervokormánymű szerkezeti felépítése, működése</w:t>
      </w:r>
    </w:p>
    <w:p w:rsidR="00336877" w:rsidRPr="00D52605" w:rsidRDefault="00336877" w:rsidP="00336877">
      <w:pPr>
        <w:spacing w:after="0"/>
        <w:ind w:left="1418"/>
        <w:rPr>
          <w:rFonts w:cs="Times New Roman"/>
          <w:szCs w:val="24"/>
        </w:rPr>
      </w:pPr>
      <w:r w:rsidRPr="00D52605">
        <w:rPr>
          <w:rFonts w:cs="Times New Roman"/>
          <w:szCs w:val="24"/>
        </w:rPr>
        <w:t>a rásegítés mértékének és a jármű haladási sebességének kapcsolata</w:t>
      </w:r>
    </w:p>
    <w:p w:rsidR="00336877" w:rsidRPr="00D52605" w:rsidRDefault="00336877" w:rsidP="00336877">
      <w:pPr>
        <w:spacing w:after="0"/>
        <w:ind w:left="1418"/>
        <w:rPr>
          <w:rFonts w:cs="Times New Roman"/>
          <w:szCs w:val="24"/>
        </w:rPr>
      </w:pPr>
      <w:r w:rsidRPr="00D52605">
        <w:rPr>
          <w:rFonts w:cs="Times New Roman"/>
          <w:szCs w:val="24"/>
        </w:rPr>
        <w:t>szervokormánymű szerelése, javítása</w:t>
      </w:r>
    </w:p>
    <w:p w:rsidR="00336877" w:rsidRPr="00D52605" w:rsidRDefault="00336877" w:rsidP="00336877">
      <w:pPr>
        <w:spacing w:after="0"/>
        <w:ind w:left="1418"/>
        <w:rPr>
          <w:rFonts w:cs="Times New Roman"/>
          <w:szCs w:val="24"/>
        </w:rPr>
      </w:pPr>
      <w:r w:rsidRPr="00D52605">
        <w:rPr>
          <w:rFonts w:cs="Times New Roman"/>
          <w:szCs w:val="24"/>
        </w:rPr>
        <w:t>korszerű szervokormányok</w:t>
      </w:r>
    </w:p>
    <w:p w:rsidR="00336877" w:rsidRPr="00D52605" w:rsidRDefault="00336877" w:rsidP="00336877">
      <w:pPr>
        <w:spacing w:after="0"/>
        <w:ind w:left="2836"/>
        <w:rPr>
          <w:rFonts w:cs="Times New Roman"/>
          <w:szCs w:val="24"/>
        </w:rPr>
      </w:pPr>
      <w:r w:rsidRPr="00D52605">
        <w:rPr>
          <w:rFonts w:cs="Times New Roman"/>
          <w:szCs w:val="24"/>
        </w:rPr>
        <w:t>elektro-hidraulikus szervokormányok</w:t>
      </w:r>
    </w:p>
    <w:p w:rsidR="00336877" w:rsidRPr="00D52605" w:rsidRDefault="00336877" w:rsidP="00336877">
      <w:pPr>
        <w:spacing w:after="0"/>
        <w:ind w:left="2836"/>
        <w:rPr>
          <w:rFonts w:cs="Times New Roman"/>
        </w:rPr>
      </w:pPr>
      <w:r w:rsidRPr="00D52605">
        <w:rPr>
          <w:rFonts w:cs="Times New Roman"/>
          <w:szCs w:val="24"/>
        </w:rPr>
        <w:t>elektro-mechanikus szervokormányok</w:t>
      </w:r>
    </w:p>
    <w:p w:rsidR="00A23F09" w:rsidRPr="00D52605" w:rsidRDefault="00A23F09" w:rsidP="00A23F09">
      <w:pPr>
        <w:tabs>
          <w:tab w:val="left" w:pos="1418"/>
          <w:tab w:val="right" w:pos="9072"/>
        </w:tabs>
        <w:spacing w:after="0"/>
        <w:ind w:left="851"/>
        <w:rPr>
          <w:rFonts w:cs="Times New Roman"/>
        </w:rPr>
      </w:pPr>
    </w:p>
    <w:p w:rsidR="00A23F09" w:rsidRPr="00D52605" w:rsidRDefault="0033687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Fékrendszerek</w:t>
      </w:r>
    </w:p>
    <w:p w:rsidR="00336877" w:rsidRPr="00D52605" w:rsidRDefault="00336877" w:rsidP="00336877">
      <w:pPr>
        <w:spacing w:after="0"/>
        <w:ind w:left="567"/>
        <w:rPr>
          <w:rFonts w:cs="Times New Roman"/>
          <w:szCs w:val="24"/>
        </w:rPr>
      </w:pPr>
      <w:r w:rsidRPr="00D52605">
        <w:rPr>
          <w:rFonts w:cs="Times New Roman"/>
          <w:szCs w:val="24"/>
        </w:rPr>
        <w:t>A fékezés feladata és a hidraulikus fék</w:t>
      </w:r>
    </w:p>
    <w:p w:rsidR="00336877" w:rsidRPr="00D52605" w:rsidRDefault="00336877" w:rsidP="00336877">
      <w:pPr>
        <w:spacing w:after="0"/>
        <w:ind w:left="1418"/>
        <w:rPr>
          <w:rFonts w:cs="Times New Roman"/>
          <w:szCs w:val="24"/>
        </w:rPr>
      </w:pPr>
      <w:r w:rsidRPr="00D52605">
        <w:rPr>
          <w:rFonts w:cs="Times New Roman"/>
          <w:szCs w:val="24"/>
        </w:rPr>
        <w:t>fékek feladata és osztályozása a használat szerint, hatósági előírások</w:t>
      </w:r>
    </w:p>
    <w:p w:rsidR="00336877" w:rsidRPr="00D52605" w:rsidRDefault="00336877" w:rsidP="00336877">
      <w:pPr>
        <w:spacing w:after="0"/>
        <w:ind w:left="1418"/>
        <w:rPr>
          <w:rFonts w:cs="Times New Roman"/>
          <w:szCs w:val="24"/>
        </w:rPr>
      </w:pPr>
      <w:r w:rsidRPr="00D52605">
        <w:rPr>
          <w:rFonts w:cs="Times New Roman"/>
          <w:szCs w:val="24"/>
        </w:rPr>
        <w:t>a hidraulikus erőátviteli fék szerkezeti felépítése, működése</w:t>
      </w:r>
    </w:p>
    <w:p w:rsidR="00336877" w:rsidRPr="00D52605" w:rsidRDefault="00336877" w:rsidP="00336877">
      <w:pPr>
        <w:spacing w:after="0"/>
        <w:ind w:left="1418"/>
        <w:rPr>
          <w:rFonts w:cs="Times New Roman"/>
          <w:szCs w:val="24"/>
        </w:rPr>
      </w:pPr>
      <w:r w:rsidRPr="00D52605">
        <w:rPr>
          <w:rFonts w:cs="Times New Roman"/>
          <w:szCs w:val="24"/>
        </w:rPr>
        <w:t>a főfékhenger feladata, szerkezeti kialakításai, működése</w:t>
      </w:r>
    </w:p>
    <w:p w:rsidR="00336877" w:rsidRPr="00D52605" w:rsidRDefault="00336877" w:rsidP="00336877">
      <w:pPr>
        <w:spacing w:after="0"/>
        <w:ind w:left="1418"/>
        <w:rPr>
          <w:rFonts w:cs="Times New Roman"/>
          <w:szCs w:val="24"/>
        </w:rPr>
      </w:pPr>
      <w:r w:rsidRPr="00D52605">
        <w:rPr>
          <w:rFonts w:cs="Times New Roman"/>
          <w:szCs w:val="24"/>
        </w:rPr>
        <w:t>a kétkörös fékrendszer elrendezései</w:t>
      </w:r>
    </w:p>
    <w:p w:rsidR="00336877" w:rsidRPr="00D52605" w:rsidRDefault="00336877" w:rsidP="00336877">
      <w:pPr>
        <w:spacing w:after="0"/>
        <w:ind w:left="1418"/>
        <w:rPr>
          <w:rFonts w:cs="Times New Roman"/>
          <w:szCs w:val="24"/>
        </w:rPr>
      </w:pPr>
      <w:r w:rsidRPr="00D52605">
        <w:rPr>
          <w:rFonts w:cs="Times New Roman"/>
          <w:szCs w:val="24"/>
        </w:rPr>
        <w:t>kerékfék szerkezetek: a dobfék szerkezete és változatai, működése</w:t>
      </w:r>
    </w:p>
    <w:p w:rsidR="00336877" w:rsidRPr="00D52605" w:rsidRDefault="00336877" w:rsidP="00336877">
      <w:pPr>
        <w:spacing w:after="0"/>
        <w:ind w:left="1418"/>
        <w:rPr>
          <w:rFonts w:cs="Times New Roman"/>
          <w:szCs w:val="24"/>
        </w:rPr>
      </w:pPr>
      <w:r w:rsidRPr="00D52605">
        <w:rPr>
          <w:rFonts w:cs="Times New Roman"/>
          <w:szCs w:val="24"/>
        </w:rPr>
        <w:t>utánállító szerkezetek</w:t>
      </w:r>
    </w:p>
    <w:p w:rsidR="00336877" w:rsidRPr="00D52605" w:rsidRDefault="00336877" w:rsidP="00336877">
      <w:pPr>
        <w:spacing w:after="0"/>
        <w:ind w:left="1418"/>
        <w:rPr>
          <w:rFonts w:cs="Times New Roman"/>
          <w:szCs w:val="24"/>
        </w:rPr>
      </w:pPr>
      <w:r w:rsidRPr="00D52605">
        <w:rPr>
          <w:rFonts w:cs="Times New Roman"/>
          <w:szCs w:val="24"/>
        </w:rPr>
        <w:t>a tárcsafék szerkezetek, működésük</w:t>
      </w:r>
    </w:p>
    <w:p w:rsidR="00336877" w:rsidRPr="00D52605" w:rsidRDefault="00336877" w:rsidP="00336877">
      <w:pPr>
        <w:spacing w:after="0"/>
        <w:ind w:left="1418"/>
        <w:rPr>
          <w:rFonts w:cs="Times New Roman"/>
          <w:szCs w:val="24"/>
        </w:rPr>
      </w:pPr>
      <w:r w:rsidRPr="00D52605">
        <w:rPr>
          <w:rFonts w:cs="Times New Roman"/>
          <w:szCs w:val="24"/>
        </w:rPr>
        <w:t>a fékbetétek és a fékfolyadékok tulajdonságai</w:t>
      </w:r>
    </w:p>
    <w:p w:rsidR="00336877" w:rsidRPr="00D52605" w:rsidRDefault="00336877" w:rsidP="00336877">
      <w:pPr>
        <w:spacing w:after="0"/>
        <w:ind w:left="1418"/>
        <w:rPr>
          <w:rFonts w:cs="Times New Roman"/>
          <w:szCs w:val="24"/>
        </w:rPr>
      </w:pPr>
      <w:r w:rsidRPr="00D52605">
        <w:rPr>
          <w:rFonts w:cs="Times New Roman"/>
          <w:szCs w:val="24"/>
        </w:rPr>
        <w:t>fékszerkezetek javítása</w:t>
      </w:r>
    </w:p>
    <w:p w:rsidR="00336877" w:rsidRPr="00D52605" w:rsidRDefault="00336877" w:rsidP="00336877">
      <w:pPr>
        <w:spacing w:after="0"/>
        <w:ind w:left="1418"/>
        <w:rPr>
          <w:rFonts w:cs="Times New Roman"/>
          <w:szCs w:val="24"/>
        </w:rPr>
      </w:pPr>
      <w:r w:rsidRPr="00D52605">
        <w:rPr>
          <w:rFonts w:cs="Times New Roman"/>
          <w:szCs w:val="24"/>
        </w:rPr>
        <w:t>fékszerkezetek vizsgálata, fékerőmérés</w:t>
      </w:r>
    </w:p>
    <w:p w:rsidR="00336877" w:rsidRPr="00D52605" w:rsidRDefault="00336877" w:rsidP="00336877">
      <w:pPr>
        <w:spacing w:after="0"/>
        <w:ind w:left="567"/>
        <w:rPr>
          <w:rFonts w:cs="Times New Roman"/>
          <w:szCs w:val="24"/>
        </w:rPr>
      </w:pPr>
      <w:r w:rsidRPr="00D52605">
        <w:rPr>
          <w:rFonts w:cs="Times New Roman"/>
          <w:szCs w:val="24"/>
        </w:rPr>
        <w:t>A depressziós fékrásegítés és a hidraulikus blokkolásgátló rendszer</w:t>
      </w:r>
    </w:p>
    <w:p w:rsidR="00336877" w:rsidRPr="00D52605" w:rsidRDefault="00336877" w:rsidP="00336877">
      <w:pPr>
        <w:spacing w:after="0"/>
        <w:ind w:left="1418"/>
        <w:rPr>
          <w:rFonts w:cs="Times New Roman"/>
          <w:szCs w:val="24"/>
        </w:rPr>
      </w:pPr>
      <w:r w:rsidRPr="00D52605">
        <w:rPr>
          <w:rFonts w:cs="Times New Roman"/>
          <w:szCs w:val="24"/>
        </w:rPr>
        <w:t>a depressziós fékrásegítő működése</w:t>
      </w:r>
    </w:p>
    <w:p w:rsidR="00336877" w:rsidRPr="00D52605" w:rsidRDefault="00336877" w:rsidP="00336877">
      <w:pPr>
        <w:spacing w:after="0"/>
        <w:ind w:left="1418"/>
        <w:rPr>
          <w:rFonts w:cs="Times New Roman"/>
          <w:szCs w:val="24"/>
        </w:rPr>
      </w:pPr>
      <w:r w:rsidRPr="00D52605">
        <w:rPr>
          <w:rFonts w:cs="Times New Roman"/>
          <w:szCs w:val="24"/>
        </w:rPr>
        <w:t>a fékerő felosztása és ennek hatása a stabilitásra, felosztás vezérlése</w:t>
      </w:r>
    </w:p>
    <w:p w:rsidR="00336877" w:rsidRPr="00D52605" w:rsidRDefault="00336877" w:rsidP="00336877">
      <w:pPr>
        <w:spacing w:after="0"/>
        <w:ind w:left="1418"/>
        <w:rPr>
          <w:rFonts w:cs="Times New Roman"/>
          <w:szCs w:val="24"/>
        </w:rPr>
      </w:pPr>
      <w:r w:rsidRPr="00D52605">
        <w:rPr>
          <w:rFonts w:cs="Times New Roman"/>
          <w:szCs w:val="24"/>
        </w:rPr>
        <w:t>erőhatás a gumiabroncs és az útfelület között, szlip</w:t>
      </w:r>
    </w:p>
    <w:p w:rsidR="00336877" w:rsidRPr="00D52605" w:rsidRDefault="00336877" w:rsidP="00336877">
      <w:pPr>
        <w:spacing w:after="0"/>
        <w:ind w:left="1418"/>
        <w:rPr>
          <w:rFonts w:cs="Times New Roman"/>
          <w:szCs w:val="24"/>
        </w:rPr>
      </w:pPr>
      <w:r w:rsidRPr="00D52605">
        <w:rPr>
          <w:rFonts w:cs="Times New Roman"/>
          <w:szCs w:val="24"/>
        </w:rPr>
        <w:t>az ABS feladata, a rendszerek típusai, működésük, a szabályzási kör értelmezése</w:t>
      </w:r>
    </w:p>
    <w:p w:rsidR="00336877" w:rsidRPr="00D52605" w:rsidRDefault="00336877" w:rsidP="00336877">
      <w:pPr>
        <w:spacing w:after="0"/>
        <w:ind w:left="1418"/>
        <w:rPr>
          <w:rFonts w:cs="Times New Roman"/>
          <w:szCs w:val="24"/>
        </w:rPr>
      </w:pPr>
      <w:r w:rsidRPr="00D52605">
        <w:rPr>
          <w:rFonts w:cs="Times New Roman"/>
          <w:szCs w:val="24"/>
        </w:rPr>
        <w:t>a mechanikus fékek feladata, kialakítása, a lassító fékberendezések feladata, típusai és azok működése</w:t>
      </w:r>
    </w:p>
    <w:p w:rsidR="00336877" w:rsidRPr="00D52605" w:rsidRDefault="00336877" w:rsidP="00336877">
      <w:pPr>
        <w:spacing w:after="0"/>
        <w:ind w:left="1418"/>
        <w:rPr>
          <w:rFonts w:cs="Times New Roman"/>
          <w:szCs w:val="24"/>
        </w:rPr>
      </w:pPr>
      <w:r w:rsidRPr="00D52605">
        <w:rPr>
          <w:rFonts w:cs="Times New Roman"/>
          <w:szCs w:val="24"/>
        </w:rPr>
        <w:t>elektro-mechanikusrögzítőfékek</w:t>
      </w:r>
    </w:p>
    <w:p w:rsidR="00336877" w:rsidRPr="00D52605" w:rsidRDefault="00336877" w:rsidP="00336877">
      <w:pPr>
        <w:spacing w:after="0"/>
        <w:ind w:left="1418"/>
        <w:rPr>
          <w:rFonts w:cs="Times New Roman"/>
          <w:szCs w:val="24"/>
        </w:rPr>
      </w:pPr>
      <w:r w:rsidRPr="00D52605">
        <w:rPr>
          <w:rFonts w:cs="Times New Roman"/>
          <w:szCs w:val="24"/>
        </w:rPr>
        <w:t>tartós lassító fékek, retarderek</w:t>
      </w:r>
    </w:p>
    <w:p w:rsidR="00336877" w:rsidRPr="00D52605" w:rsidRDefault="00336877" w:rsidP="00336877">
      <w:pPr>
        <w:spacing w:after="0"/>
        <w:ind w:left="567"/>
        <w:rPr>
          <w:rFonts w:cs="Times New Roman"/>
          <w:szCs w:val="24"/>
        </w:rPr>
      </w:pPr>
      <w:r w:rsidRPr="00D52605">
        <w:rPr>
          <w:rFonts w:cs="Times New Roman"/>
          <w:szCs w:val="24"/>
        </w:rPr>
        <w:t>Légfékek</w:t>
      </w:r>
    </w:p>
    <w:p w:rsidR="00336877" w:rsidRPr="00D52605" w:rsidRDefault="00336877" w:rsidP="00336877">
      <w:pPr>
        <w:spacing w:after="0"/>
        <w:ind w:left="1418"/>
        <w:rPr>
          <w:rFonts w:cs="Times New Roman"/>
          <w:szCs w:val="24"/>
        </w:rPr>
      </w:pPr>
      <w:r w:rsidRPr="00D52605">
        <w:rPr>
          <w:rFonts w:cs="Times New Roman"/>
          <w:szCs w:val="24"/>
        </w:rPr>
        <w:t>a légfékszerelvények szerkezete és működése</w:t>
      </w:r>
    </w:p>
    <w:p w:rsidR="00336877" w:rsidRPr="00D52605" w:rsidRDefault="00336877" w:rsidP="00336877">
      <w:pPr>
        <w:spacing w:after="0"/>
        <w:ind w:left="1418"/>
        <w:rPr>
          <w:rFonts w:cs="Times New Roman"/>
          <w:szCs w:val="24"/>
        </w:rPr>
      </w:pPr>
      <w:r w:rsidRPr="00D52605">
        <w:rPr>
          <w:rFonts w:cs="Times New Roman"/>
          <w:szCs w:val="24"/>
        </w:rPr>
        <w:t>a terheléssel arányos fékerő-szabályozás</w:t>
      </w:r>
    </w:p>
    <w:p w:rsidR="00336877" w:rsidRPr="00D52605" w:rsidRDefault="00336877" w:rsidP="00336877">
      <w:pPr>
        <w:spacing w:after="0"/>
        <w:ind w:left="1418"/>
        <w:rPr>
          <w:rFonts w:cs="Times New Roman"/>
          <w:szCs w:val="24"/>
        </w:rPr>
      </w:pPr>
      <w:r w:rsidRPr="00D52605">
        <w:rPr>
          <w:rFonts w:cs="Times New Roman"/>
          <w:szCs w:val="24"/>
        </w:rPr>
        <w:t>kerékfék-működtető berendezések</w:t>
      </w:r>
    </w:p>
    <w:p w:rsidR="00336877" w:rsidRPr="00D52605" w:rsidRDefault="00336877" w:rsidP="00336877">
      <w:pPr>
        <w:spacing w:after="0"/>
        <w:ind w:left="1418"/>
        <w:rPr>
          <w:rFonts w:cs="Times New Roman"/>
          <w:szCs w:val="24"/>
        </w:rPr>
      </w:pPr>
      <w:r w:rsidRPr="00D52605">
        <w:rPr>
          <w:rFonts w:cs="Times New Roman"/>
          <w:szCs w:val="24"/>
        </w:rPr>
        <w:t>pótkocsifékek</w:t>
      </w:r>
    </w:p>
    <w:p w:rsidR="00336877" w:rsidRPr="00D52605" w:rsidRDefault="00336877" w:rsidP="00336877">
      <w:pPr>
        <w:spacing w:after="0"/>
        <w:ind w:left="1418"/>
        <w:rPr>
          <w:rFonts w:cs="Times New Roman"/>
          <w:szCs w:val="24"/>
        </w:rPr>
      </w:pPr>
      <w:r w:rsidRPr="00D52605">
        <w:rPr>
          <w:rFonts w:cs="Times New Roman"/>
          <w:szCs w:val="24"/>
        </w:rPr>
        <w:t>kipufogófék</w:t>
      </w:r>
    </w:p>
    <w:p w:rsidR="00336877" w:rsidRPr="00D52605" w:rsidRDefault="00336877" w:rsidP="00336877">
      <w:pPr>
        <w:spacing w:after="0"/>
        <w:ind w:left="567"/>
        <w:rPr>
          <w:rFonts w:cs="Times New Roman"/>
          <w:szCs w:val="24"/>
        </w:rPr>
      </w:pPr>
      <w:r w:rsidRPr="00D52605">
        <w:rPr>
          <w:rFonts w:cs="Times New Roman"/>
          <w:szCs w:val="24"/>
        </w:rPr>
        <w:t>Gépjárművek menetstabilizáló rendszerei</w:t>
      </w:r>
    </w:p>
    <w:p w:rsidR="00336877" w:rsidRPr="00D52605" w:rsidRDefault="00336877" w:rsidP="00336877">
      <w:pPr>
        <w:spacing w:after="0"/>
        <w:ind w:left="1418"/>
        <w:rPr>
          <w:rFonts w:cs="Times New Roman"/>
          <w:szCs w:val="24"/>
        </w:rPr>
      </w:pPr>
      <w:r w:rsidRPr="00D52605">
        <w:rPr>
          <w:rFonts w:cs="Times New Roman"/>
          <w:szCs w:val="24"/>
        </w:rPr>
        <w:t>kipörgésgátlás</w:t>
      </w:r>
    </w:p>
    <w:p w:rsidR="00336877" w:rsidRPr="00D52605" w:rsidRDefault="00336877" w:rsidP="00336877">
      <w:pPr>
        <w:spacing w:after="0"/>
        <w:ind w:left="1418"/>
        <w:rPr>
          <w:rFonts w:cs="Times New Roman"/>
          <w:szCs w:val="24"/>
        </w:rPr>
      </w:pPr>
      <w:r w:rsidRPr="00D52605">
        <w:rPr>
          <w:rFonts w:cs="Times New Roman"/>
          <w:szCs w:val="24"/>
        </w:rPr>
        <w:t>elektronikus menetstabilizáló rendszerek (ESP)</w:t>
      </w:r>
    </w:p>
    <w:p w:rsidR="00336877" w:rsidRPr="00D52605" w:rsidRDefault="00336877" w:rsidP="00336877">
      <w:pPr>
        <w:spacing w:after="0"/>
        <w:ind w:left="1418"/>
        <w:rPr>
          <w:rFonts w:cs="Times New Roman"/>
          <w:szCs w:val="24"/>
        </w:rPr>
      </w:pPr>
      <w:r w:rsidRPr="00D52605">
        <w:rPr>
          <w:rFonts w:cs="Times New Roman"/>
          <w:szCs w:val="24"/>
        </w:rPr>
        <w:t>elektronikus vészfékasszisztens (EBA)</w:t>
      </w:r>
    </w:p>
    <w:p w:rsidR="00336877" w:rsidRPr="00D52605" w:rsidRDefault="00336877" w:rsidP="00336877">
      <w:pPr>
        <w:spacing w:after="0"/>
        <w:ind w:left="1418"/>
        <w:rPr>
          <w:rFonts w:cs="Times New Roman"/>
        </w:rPr>
      </w:pPr>
      <w:r w:rsidRPr="00D52605">
        <w:rPr>
          <w:rFonts w:cs="Times New Roman"/>
          <w:szCs w:val="24"/>
        </w:rPr>
        <w:t>elektronikus fékerő-elosztó (EBV)</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336877" w:rsidRPr="00D52605" w:rsidRDefault="00336877" w:rsidP="00336877">
      <w:pPr>
        <w:spacing w:after="0"/>
        <w:ind w:left="426" w:firstLine="283"/>
        <w:rPr>
          <w:rFonts w:cs="Times New Roman"/>
        </w:rPr>
      </w:pPr>
      <w:r w:rsidRPr="00D52605">
        <w:rPr>
          <w:rFonts w:cs="Times New Roman"/>
        </w:rPr>
        <w:t>Szaktanterem</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A23F09" w:rsidP="00A23F09">
      <w:pPr>
        <w:rPr>
          <w:rFonts w:cs="Times New Roman"/>
        </w:rPr>
      </w:pPr>
      <w:r w:rsidRPr="00D52605">
        <w:rPr>
          <w:rFonts w:cs="Times New Roman"/>
        </w:rPr>
        <w:br w:type="page"/>
      </w:r>
    </w:p>
    <w:p w:rsidR="00A23F09" w:rsidRPr="00D52605" w:rsidRDefault="002D6E6B" w:rsidP="00A23F09">
      <w:pPr>
        <w:pStyle w:val="Listaszerbekezds"/>
        <w:numPr>
          <w:ilvl w:val="0"/>
          <w:numId w:val="8"/>
        </w:numPr>
        <w:tabs>
          <w:tab w:val="right" w:pos="9072"/>
        </w:tabs>
        <w:spacing w:after="0"/>
        <w:rPr>
          <w:rFonts w:cs="Times New Roman"/>
          <w:b/>
        </w:rPr>
      </w:pPr>
      <w:r w:rsidRPr="00D52605">
        <w:rPr>
          <w:rFonts w:cs="Times New Roman"/>
          <w:b/>
        </w:rPr>
        <w:t>Gépjármű-villamosságtan</w:t>
      </w:r>
      <w:r w:rsidR="00A23F09" w:rsidRPr="00D52605">
        <w:rPr>
          <w:rFonts w:cs="Times New Roman"/>
          <w:b/>
        </w:rPr>
        <w:t xml:space="preserve"> tantárgy</w:t>
      </w:r>
      <w:r w:rsidR="00A23F09" w:rsidRPr="00D52605">
        <w:rPr>
          <w:rFonts w:cs="Times New Roman"/>
          <w:b/>
        </w:rPr>
        <w:tab/>
      </w:r>
      <w:r w:rsidRPr="00D52605">
        <w:rPr>
          <w:rFonts w:cs="Times New Roman"/>
          <w:b/>
        </w:rPr>
        <w:t>124</w:t>
      </w:r>
      <w:r w:rsidR="00A23F09" w:rsidRPr="00D52605">
        <w:rPr>
          <w:rFonts w:cs="Times New Roman"/>
          <w:b/>
        </w:rPr>
        <w:t xml:space="preserve"> óra/</w:t>
      </w:r>
      <w:r w:rsidRPr="00D52605">
        <w:rPr>
          <w:rFonts w:cs="Times New Roman"/>
          <w:b/>
        </w:rPr>
        <w:t>124</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Pr="00D52605">
        <w:rPr>
          <w:rFonts w:cs="Times New Roman"/>
        </w:rPr>
        <w:t>főszakképesítéshez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2D6E6B" w:rsidRPr="00D52605" w:rsidRDefault="002D6E6B" w:rsidP="002D6E6B">
      <w:pPr>
        <w:spacing w:after="0"/>
        <w:ind w:left="360"/>
        <w:rPr>
          <w:rFonts w:cs="Times New Roman"/>
          <w:szCs w:val="24"/>
        </w:rPr>
      </w:pPr>
      <w:r w:rsidRPr="00D52605">
        <w:rPr>
          <w:rFonts w:cs="Times New Roman"/>
          <w:szCs w:val="24"/>
        </w:rPr>
        <w:t>A gépjármű-villamosságtan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 elektromos és elektronikus egységeinek működését, elektronikus irányítórendszereinek felépítését, működését, diagnosztizálási lehetőségeit, kódolását, programozását.</w:t>
      </w:r>
    </w:p>
    <w:p w:rsidR="002D6E6B" w:rsidRPr="00D52605" w:rsidRDefault="002D6E6B" w:rsidP="002D6E6B">
      <w:pPr>
        <w:spacing w:after="0"/>
        <w:ind w:left="360"/>
        <w:rPr>
          <w:rFonts w:cs="Times New Roman"/>
          <w:szCs w:val="24"/>
        </w:rPr>
      </w:pPr>
      <w:r w:rsidRPr="00D52605">
        <w:rPr>
          <w:rFonts w:cs="Times New Roman"/>
          <w:szCs w:val="24"/>
        </w:rPr>
        <w:t>Szakmai tárgyként alakítsa ki a műszaki életben elengedhetetlenül szükséges belső igényességet, lelkiismeretes és felelősségteljes munkavégzést, fejlessze a problémamegoldó készséget.</w:t>
      </w:r>
    </w:p>
    <w:p w:rsidR="002D6E6B" w:rsidRPr="00D52605" w:rsidRDefault="002D6E6B" w:rsidP="002D6E6B">
      <w:pPr>
        <w:spacing w:after="0"/>
        <w:ind w:left="360"/>
        <w:rPr>
          <w:rFonts w:cs="Times New Roman"/>
          <w:szCs w:val="24"/>
        </w:rPr>
      </w:pPr>
      <w:r w:rsidRPr="00D52605">
        <w:rPr>
          <w:rFonts w:cs="Times New Roman"/>
          <w:szCs w:val="24"/>
        </w:rPr>
        <w:t>Cél, hogy a tanuló legyen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2D6E6B" w:rsidRPr="00D52605" w:rsidRDefault="002D6E6B" w:rsidP="002D6E6B">
      <w:pPr>
        <w:spacing w:after="0"/>
        <w:ind w:left="360"/>
        <w:rPr>
          <w:rFonts w:cs="Times New Roman"/>
          <w:szCs w:val="24"/>
        </w:rPr>
      </w:pPr>
      <w:r w:rsidRPr="00D52605">
        <w:rPr>
          <w:rFonts w:cs="Times New Roman"/>
          <w:szCs w:val="24"/>
        </w:rPr>
        <w:t>Fontos megismertetni a tanulókkal azt a tényt, hogy a mechatronikai rendszerek ugrásszerű fejlődésével az autószerelőnek is mind magasabb szintű villamossági, elektrotechnikai-elektronikai ismeretekre kell szert tenniük.</w:t>
      </w:r>
    </w:p>
    <w:p w:rsidR="002D6E6B" w:rsidRPr="00D52605" w:rsidRDefault="002D6E6B" w:rsidP="002D6E6B">
      <w:pPr>
        <w:spacing w:after="0"/>
        <w:ind w:left="360"/>
        <w:rPr>
          <w:rFonts w:cs="Times New Roman"/>
        </w:rPr>
      </w:pPr>
      <w:r w:rsidRPr="00D52605">
        <w:rPr>
          <w:rFonts w:cs="Times New Roman"/>
          <w:szCs w:val="24"/>
        </w:rPr>
        <w:t>A képzés végére a tanulónak el kell érni, hogy olyan elméleti alapokkal rendelkezzen, mint ami követelmény egy frissen végzett szakmunkásnál.</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566036" w:rsidRPr="00D52605" w:rsidRDefault="00566036" w:rsidP="00566036">
      <w:pPr>
        <w:spacing w:after="0"/>
        <w:ind w:left="360"/>
        <w:rPr>
          <w:rFonts w:cs="Times New Roman"/>
          <w:szCs w:val="24"/>
        </w:rPr>
      </w:pPr>
      <w:r w:rsidRPr="00D52605">
        <w:rPr>
          <w:rFonts w:cs="Times New Roman"/>
          <w:szCs w:val="24"/>
        </w:rPr>
        <w:t>matematika: aritmetikai, algebrai és geometriai ismeretek</w:t>
      </w:r>
    </w:p>
    <w:p w:rsidR="00566036" w:rsidRPr="00D52605" w:rsidRDefault="00566036" w:rsidP="00566036">
      <w:pPr>
        <w:spacing w:after="0"/>
        <w:ind w:left="360"/>
        <w:rPr>
          <w:rFonts w:cs="Times New Roman"/>
          <w:szCs w:val="24"/>
        </w:rPr>
      </w:pPr>
      <w:r w:rsidRPr="00D52605">
        <w:rPr>
          <w:rFonts w:cs="Times New Roman"/>
          <w:szCs w:val="24"/>
        </w:rPr>
        <w:t>fizika: anyagismereti, mechanikai, termodinamikai, optikai, hullámtani ismeretek</w:t>
      </w:r>
    </w:p>
    <w:p w:rsidR="00566036" w:rsidRPr="00D52605" w:rsidRDefault="00566036" w:rsidP="00566036">
      <w:pPr>
        <w:spacing w:after="0"/>
        <w:ind w:left="360"/>
        <w:rPr>
          <w:rFonts w:cs="Times New Roman"/>
          <w:szCs w:val="24"/>
        </w:rPr>
      </w:pPr>
      <w:r w:rsidRPr="00D52605">
        <w:rPr>
          <w:rFonts w:cs="Times New Roman"/>
          <w:szCs w:val="24"/>
        </w:rPr>
        <w:t>elektrotechnika-elektronika tantárgy</w:t>
      </w:r>
    </w:p>
    <w:p w:rsidR="00566036" w:rsidRPr="00D52605" w:rsidRDefault="00566036" w:rsidP="00566036">
      <w:pPr>
        <w:spacing w:after="0"/>
        <w:ind w:left="360"/>
        <w:rPr>
          <w:rFonts w:cs="Times New Roman"/>
          <w:szCs w:val="24"/>
        </w:rPr>
      </w:pPr>
      <w:r w:rsidRPr="00D52605">
        <w:rPr>
          <w:rFonts w:cs="Times New Roman"/>
          <w:szCs w:val="24"/>
        </w:rPr>
        <w:t>gépjármű-szerkezetek tantárgy</w:t>
      </w:r>
    </w:p>
    <w:p w:rsidR="00566036" w:rsidRPr="00D52605" w:rsidRDefault="00566036" w:rsidP="00566036">
      <w:pPr>
        <w:spacing w:after="0"/>
        <w:ind w:left="360"/>
        <w:rPr>
          <w:rFonts w:cs="Times New Roman"/>
        </w:rPr>
      </w:pPr>
      <w:r w:rsidRPr="00D52605">
        <w:rPr>
          <w:rFonts w:cs="Times New Roman"/>
          <w:szCs w:val="24"/>
        </w:rPr>
        <w:t>járműdiagnosztika tantárgy</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566036"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A gépjármű villamos hálózata</w:t>
      </w:r>
    </w:p>
    <w:p w:rsidR="00566036" w:rsidRPr="00D52605" w:rsidRDefault="00566036" w:rsidP="00566036">
      <w:pPr>
        <w:spacing w:after="0"/>
        <w:ind w:left="567"/>
        <w:rPr>
          <w:rFonts w:cs="Times New Roman"/>
          <w:szCs w:val="24"/>
        </w:rPr>
      </w:pPr>
      <w:r w:rsidRPr="00D52605">
        <w:rPr>
          <w:rFonts w:cs="Times New Roman"/>
          <w:szCs w:val="24"/>
        </w:rPr>
        <w:t>A villamos hálózat főbb egységei</w:t>
      </w:r>
    </w:p>
    <w:p w:rsidR="00566036" w:rsidRPr="00D52605" w:rsidRDefault="00566036" w:rsidP="00566036">
      <w:pPr>
        <w:spacing w:after="0"/>
        <w:ind w:left="567"/>
        <w:rPr>
          <w:rFonts w:cs="Times New Roman"/>
          <w:szCs w:val="24"/>
        </w:rPr>
      </w:pPr>
      <w:r w:rsidRPr="00D52605">
        <w:rPr>
          <w:rFonts w:cs="Times New Roman"/>
          <w:szCs w:val="24"/>
        </w:rPr>
        <w:t>A fedélzeti hálózat</w:t>
      </w:r>
    </w:p>
    <w:p w:rsidR="00566036" w:rsidRPr="00D52605" w:rsidRDefault="00566036" w:rsidP="00566036">
      <w:pPr>
        <w:spacing w:after="0"/>
        <w:ind w:left="1418"/>
        <w:rPr>
          <w:rFonts w:cs="Times New Roman"/>
          <w:szCs w:val="24"/>
        </w:rPr>
      </w:pPr>
      <w:r w:rsidRPr="00D52605">
        <w:rPr>
          <w:rFonts w:cs="Times New Roman"/>
          <w:szCs w:val="24"/>
        </w:rPr>
        <w:t>az áramkör</w:t>
      </w:r>
    </w:p>
    <w:p w:rsidR="00566036" w:rsidRPr="00D52605" w:rsidRDefault="00566036" w:rsidP="00566036">
      <w:pPr>
        <w:spacing w:after="0"/>
        <w:ind w:left="1418"/>
        <w:rPr>
          <w:rFonts w:cs="Times New Roman"/>
          <w:szCs w:val="24"/>
        </w:rPr>
      </w:pPr>
      <w:r w:rsidRPr="00D52605">
        <w:rPr>
          <w:rFonts w:cs="Times New Roman"/>
          <w:szCs w:val="24"/>
        </w:rPr>
        <w:t>bővített áramkör</w:t>
      </w:r>
    </w:p>
    <w:p w:rsidR="00566036" w:rsidRPr="00D52605" w:rsidRDefault="00566036" w:rsidP="00566036">
      <w:pPr>
        <w:spacing w:after="0"/>
        <w:ind w:left="567"/>
        <w:rPr>
          <w:rFonts w:cs="Times New Roman"/>
          <w:szCs w:val="24"/>
        </w:rPr>
      </w:pPr>
      <w:r w:rsidRPr="00D52605">
        <w:rPr>
          <w:rFonts w:cs="Times New Roman"/>
          <w:szCs w:val="24"/>
        </w:rPr>
        <w:t>Villamos vezetékek, kapcsolók, biztosítók</w:t>
      </w:r>
    </w:p>
    <w:p w:rsidR="00566036" w:rsidRPr="00D52605" w:rsidRDefault="00566036" w:rsidP="00566036">
      <w:pPr>
        <w:spacing w:after="0"/>
        <w:ind w:left="1418"/>
        <w:rPr>
          <w:rFonts w:cs="Times New Roman"/>
          <w:szCs w:val="24"/>
        </w:rPr>
      </w:pPr>
      <w:r w:rsidRPr="00D52605">
        <w:rPr>
          <w:rFonts w:cs="Times New Roman"/>
          <w:szCs w:val="24"/>
        </w:rPr>
        <w:t>hagyományos rézvezetékek</w:t>
      </w:r>
    </w:p>
    <w:p w:rsidR="00566036" w:rsidRPr="00D52605" w:rsidRDefault="00566036" w:rsidP="00566036">
      <w:pPr>
        <w:spacing w:after="0"/>
        <w:ind w:left="1418"/>
        <w:rPr>
          <w:rFonts w:cs="Times New Roman"/>
          <w:szCs w:val="24"/>
        </w:rPr>
      </w:pPr>
      <w:r w:rsidRPr="00D52605">
        <w:rPr>
          <w:rFonts w:cs="Times New Roman"/>
          <w:szCs w:val="24"/>
        </w:rPr>
        <w:t>fénykábelek vagy fényhullám vezetők</w:t>
      </w:r>
    </w:p>
    <w:p w:rsidR="00566036" w:rsidRPr="00D52605" w:rsidRDefault="00566036" w:rsidP="00566036">
      <w:pPr>
        <w:spacing w:after="0"/>
        <w:ind w:left="567"/>
        <w:rPr>
          <w:rFonts w:cs="Times New Roman"/>
          <w:szCs w:val="24"/>
        </w:rPr>
      </w:pPr>
      <w:r w:rsidRPr="00D52605">
        <w:rPr>
          <w:rFonts w:cs="Times New Roman"/>
          <w:szCs w:val="24"/>
        </w:rPr>
        <w:t>Elektronikai elemek a gépkocsi villamos hálózatában</w:t>
      </w:r>
    </w:p>
    <w:p w:rsidR="00566036" w:rsidRPr="00D52605" w:rsidRDefault="00566036" w:rsidP="00566036">
      <w:pPr>
        <w:spacing w:after="0"/>
        <w:ind w:left="1418"/>
        <w:rPr>
          <w:rFonts w:cs="Times New Roman"/>
          <w:szCs w:val="24"/>
        </w:rPr>
      </w:pPr>
      <w:r w:rsidRPr="00D52605">
        <w:rPr>
          <w:rFonts w:cs="Times New Roman"/>
          <w:szCs w:val="24"/>
        </w:rPr>
        <w:t>elektronikai alapok</w:t>
      </w:r>
    </w:p>
    <w:p w:rsidR="00566036" w:rsidRPr="00D52605" w:rsidRDefault="00566036" w:rsidP="00566036">
      <w:pPr>
        <w:spacing w:after="0"/>
        <w:ind w:left="1418"/>
        <w:rPr>
          <w:rFonts w:cs="Times New Roman"/>
          <w:szCs w:val="24"/>
        </w:rPr>
      </w:pPr>
      <w:r w:rsidRPr="00D52605">
        <w:rPr>
          <w:rFonts w:cs="Times New Roman"/>
          <w:szCs w:val="24"/>
        </w:rPr>
        <w:t>a sávmodell</w:t>
      </w:r>
    </w:p>
    <w:p w:rsidR="00566036" w:rsidRPr="00D52605" w:rsidRDefault="00566036" w:rsidP="00566036">
      <w:pPr>
        <w:spacing w:after="0"/>
        <w:ind w:left="1418"/>
        <w:rPr>
          <w:rFonts w:cs="Times New Roman"/>
          <w:szCs w:val="24"/>
        </w:rPr>
      </w:pPr>
      <w:r w:rsidRPr="00D52605">
        <w:rPr>
          <w:rFonts w:cs="Times New Roman"/>
          <w:szCs w:val="24"/>
        </w:rPr>
        <w:t>a félvezetők</w:t>
      </w:r>
    </w:p>
    <w:p w:rsidR="00566036" w:rsidRPr="00D52605" w:rsidRDefault="00566036" w:rsidP="00566036">
      <w:pPr>
        <w:spacing w:after="0"/>
        <w:ind w:left="1418"/>
        <w:rPr>
          <w:rFonts w:cs="Times New Roman"/>
          <w:szCs w:val="24"/>
        </w:rPr>
      </w:pPr>
      <w:r w:rsidRPr="00D52605">
        <w:rPr>
          <w:rFonts w:cs="Times New Roman"/>
          <w:szCs w:val="24"/>
        </w:rPr>
        <w:t>félvezető diódák</w:t>
      </w:r>
    </w:p>
    <w:p w:rsidR="00566036" w:rsidRPr="00D52605" w:rsidRDefault="00566036" w:rsidP="00566036">
      <w:pPr>
        <w:spacing w:after="0"/>
        <w:ind w:left="1418"/>
        <w:rPr>
          <w:rFonts w:cs="Times New Roman"/>
          <w:szCs w:val="24"/>
        </w:rPr>
      </w:pPr>
      <w:r w:rsidRPr="00D52605">
        <w:rPr>
          <w:rFonts w:cs="Times New Roman"/>
          <w:szCs w:val="24"/>
        </w:rPr>
        <w:t>a Zéner-dióda működése</w:t>
      </w:r>
    </w:p>
    <w:p w:rsidR="00566036" w:rsidRPr="00D52605" w:rsidRDefault="00566036" w:rsidP="00566036">
      <w:pPr>
        <w:spacing w:after="0"/>
        <w:ind w:left="1418"/>
        <w:rPr>
          <w:rFonts w:cs="Times New Roman"/>
          <w:szCs w:val="24"/>
        </w:rPr>
      </w:pPr>
      <w:r w:rsidRPr="00D52605">
        <w:rPr>
          <w:rFonts w:cs="Times New Roman"/>
          <w:szCs w:val="24"/>
        </w:rPr>
        <w:t>tranzisztorok</w:t>
      </w:r>
    </w:p>
    <w:p w:rsidR="00566036" w:rsidRPr="00D52605" w:rsidRDefault="00566036" w:rsidP="00566036">
      <w:pPr>
        <w:spacing w:after="0"/>
        <w:ind w:left="1418"/>
        <w:rPr>
          <w:rFonts w:cs="Times New Roman"/>
        </w:rPr>
      </w:pPr>
      <w:r w:rsidRPr="00D52605">
        <w:rPr>
          <w:rFonts w:cs="Times New Roman"/>
          <w:szCs w:val="24"/>
        </w:rPr>
        <w:t>tirisztorok</w:t>
      </w:r>
    </w:p>
    <w:p w:rsidR="00A23F09" w:rsidRPr="00D52605" w:rsidRDefault="00A23F09" w:rsidP="00A23F09">
      <w:pPr>
        <w:tabs>
          <w:tab w:val="left" w:pos="1418"/>
          <w:tab w:val="right" w:pos="9072"/>
        </w:tabs>
        <w:spacing w:after="0"/>
        <w:ind w:left="851"/>
        <w:rPr>
          <w:rFonts w:cs="Times New Roman"/>
        </w:rPr>
      </w:pPr>
    </w:p>
    <w:p w:rsidR="00A23F09" w:rsidRPr="00D52605" w:rsidRDefault="00566036"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Villamos energia ellátás</w:t>
      </w:r>
    </w:p>
    <w:p w:rsidR="00566036" w:rsidRPr="00D52605" w:rsidRDefault="00566036" w:rsidP="00566036">
      <w:pPr>
        <w:spacing w:after="0"/>
        <w:ind w:left="567"/>
        <w:rPr>
          <w:rFonts w:cs="Times New Roman"/>
          <w:szCs w:val="24"/>
        </w:rPr>
      </w:pPr>
      <w:r w:rsidRPr="00D52605">
        <w:rPr>
          <w:rFonts w:cs="Times New Roman"/>
          <w:szCs w:val="24"/>
        </w:rPr>
        <w:t>Az akkumulátor</w:t>
      </w:r>
    </w:p>
    <w:p w:rsidR="00566036" w:rsidRPr="00D52605" w:rsidRDefault="00566036" w:rsidP="00566036">
      <w:pPr>
        <w:spacing w:after="0"/>
        <w:ind w:left="1418"/>
        <w:rPr>
          <w:rFonts w:cs="Times New Roman"/>
          <w:szCs w:val="24"/>
        </w:rPr>
      </w:pPr>
      <w:r w:rsidRPr="00D52605">
        <w:rPr>
          <w:rFonts w:cs="Times New Roman"/>
          <w:szCs w:val="24"/>
        </w:rPr>
        <w:t>az akkumulátorok működési elve</w:t>
      </w:r>
    </w:p>
    <w:p w:rsidR="00566036" w:rsidRPr="00D52605" w:rsidRDefault="00566036" w:rsidP="00566036">
      <w:pPr>
        <w:spacing w:after="0"/>
        <w:ind w:left="1418"/>
        <w:rPr>
          <w:rFonts w:cs="Times New Roman"/>
          <w:szCs w:val="24"/>
        </w:rPr>
      </w:pPr>
      <w:r w:rsidRPr="00D52605">
        <w:rPr>
          <w:rFonts w:cs="Times New Roman"/>
          <w:szCs w:val="24"/>
        </w:rPr>
        <w:t>a síklemezes indító akkumulátorok szerkezeti felépítése</w:t>
      </w:r>
    </w:p>
    <w:p w:rsidR="00566036" w:rsidRPr="00D52605" w:rsidRDefault="00566036" w:rsidP="00566036">
      <w:pPr>
        <w:spacing w:after="0"/>
        <w:ind w:left="1418"/>
        <w:rPr>
          <w:rFonts w:cs="Times New Roman"/>
          <w:szCs w:val="24"/>
        </w:rPr>
      </w:pPr>
      <w:r w:rsidRPr="00D52605">
        <w:rPr>
          <w:rFonts w:cs="Times New Roman"/>
          <w:szCs w:val="24"/>
        </w:rPr>
        <w:t>spirálcellás, savas ólomakkumulátorok</w:t>
      </w:r>
    </w:p>
    <w:p w:rsidR="00566036" w:rsidRPr="00D52605" w:rsidRDefault="00566036" w:rsidP="00566036">
      <w:pPr>
        <w:spacing w:after="0"/>
        <w:ind w:left="1418"/>
        <w:rPr>
          <w:rFonts w:cs="Times New Roman"/>
          <w:szCs w:val="24"/>
        </w:rPr>
      </w:pPr>
      <w:r w:rsidRPr="00D52605">
        <w:rPr>
          <w:rFonts w:cs="Times New Roman"/>
          <w:szCs w:val="24"/>
        </w:rPr>
        <w:t>az indító akkumulátorok jellemző adatai</w:t>
      </w:r>
    </w:p>
    <w:p w:rsidR="00566036" w:rsidRPr="00D52605" w:rsidRDefault="00566036" w:rsidP="00566036">
      <w:pPr>
        <w:spacing w:after="0"/>
        <w:ind w:left="1418"/>
        <w:rPr>
          <w:rFonts w:cs="Times New Roman"/>
          <w:szCs w:val="24"/>
        </w:rPr>
      </w:pPr>
      <w:r w:rsidRPr="00D52605">
        <w:rPr>
          <w:rFonts w:cs="Times New Roman"/>
          <w:szCs w:val="24"/>
        </w:rPr>
        <w:t>a gépjármű akkumulátorának kiválasztása</w:t>
      </w:r>
    </w:p>
    <w:p w:rsidR="00566036" w:rsidRPr="00D52605" w:rsidRDefault="00566036" w:rsidP="00566036">
      <w:pPr>
        <w:spacing w:after="0"/>
        <w:ind w:left="1418"/>
        <w:rPr>
          <w:rFonts w:cs="Times New Roman"/>
          <w:szCs w:val="24"/>
        </w:rPr>
      </w:pPr>
      <w:r w:rsidRPr="00D52605">
        <w:rPr>
          <w:rFonts w:cs="Times New Roman"/>
          <w:szCs w:val="24"/>
        </w:rPr>
        <w:t>akkumulátor töltési módok</w:t>
      </w:r>
    </w:p>
    <w:p w:rsidR="00566036" w:rsidRPr="00D52605" w:rsidRDefault="00566036" w:rsidP="00566036">
      <w:pPr>
        <w:spacing w:after="0"/>
        <w:ind w:left="567"/>
        <w:rPr>
          <w:rFonts w:cs="Times New Roman"/>
          <w:szCs w:val="24"/>
        </w:rPr>
      </w:pPr>
      <w:r w:rsidRPr="00D52605">
        <w:rPr>
          <w:rFonts w:cs="Times New Roman"/>
          <w:szCs w:val="24"/>
        </w:rPr>
        <w:t>A generátor</w:t>
      </w:r>
    </w:p>
    <w:p w:rsidR="00566036" w:rsidRPr="00D52605" w:rsidRDefault="00566036" w:rsidP="00566036">
      <w:pPr>
        <w:spacing w:after="0"/>
        <w:ind w:left="1418"/>
        <w:rPr>
          <w:rFonts w:cs="Times New Roman"/>
          <w:szCs w:val="24"/>
        </w:rPr>
      </w:pPr>
      <w:r w:rsidRPr="00D52605">
        <w:rPr>
          <w:rFonts w:cs="Times New Roman"/>
          <w:szCs w:val="24"/>
        </w:rPr>
        <w:t>a generátor működési elve</w:t>
      </w:r>
    </w:p>
    <w:p w:rsidR="00566036" w:rsidRPr="00D52605" w:rsidRDefault="00566036" w:rsidP="00566036">
      <w:pPr>
        <w:spacing w:after="0"/>
        <w:ind w:left="1418"/>
        <w:rPr>
          <w:rFonts w:cs="Times New Roman"/>
          <w:szCs w:val="24"/>
        </w:rPr>
      </w:pPr>
      <w:r w:rsidRPr="00D52605">
        <w:rPr>
          <w:rFonts w:cs="Times New Roman"/>
          <w:szCs w:val="24"/>
        </w:rPr>
        <w:t>nagyobb teljesítményű generátorok</w:t>
      </w:r>
    </w:p>
    <w:p w:rsidR="00566036" w:rsidRPr="00D52605" w:rsidRDefault="00566036" w:rsidP="00566036">
      <w:pPr>
        <w:spacing w:after="0"/>
        <w:ind w:left="1418"/>
        <w:rPr>
          <w:rFonts w:cs="Times New Roman"/>
          <w:szCs w:val="24"/>
        </w:rPr>
      </w:pPr>
      <w:r w:rsidRPr="00D52605">
        <w:rPr>
          <w:rFonts w:cs="Times New Roman"/>
          <w:szCs w:val="24"/>
        </w:rPr>
        <w:t>egyéb különleges generátorok</w:t>
      </w:r>
    </w:p>
    <w:p w:rsidR="00566036" w:rsidRPr="00D52605" w:rsidRDefault="00566036" w:rsidP="00566036">
      <w:pPr>
        <w:spacing w:after="0"/>
        <w:ind w:left="1418"/>
        <w:rPr>
          <w:rFonts w:cs="Times New Roman"/>
          <w:szCs w:val="24"/>
        </w:rPr>
      </w:pPr>
      <w:r w:rsidRPr="00D52605">
        <w:rPr>
          <w:rFonts w:cs="Times New Roman"/>
          <w:szCs w:val="24"/>
        </w:rPr>
        <w:t>hűtés, üzemeltetés, jellemző paraméterek</w:t>
      </w:r>
    </w:p>
    <w:p w:rsidR="00566036" w:rsidRPr="00D52605" w:rsidRDefault="00566036" w:rsidP="00566036">
      <w:pPr>
        <w:spacing w:after="0"/>
        <w:ind w:left="567"/>
        <w:rPr>
          <w:rFonts w:cs="Times New Roman"/>
          <w:szCs w:val="24"/>
        </w:rPr>
      </w:pPr>
      <w:r w:rsidRPr="00D52605">
        <w:rPr>
          <w:rFonts w:cs="Times New Roman"/>
          <w:szCs w:val="24"/>
        </w:rPr>
        <w:t>Feszültségszabályozás</w:t>
      </w:r>
    </w:p>
    <w:p w:rsidR="00566036" w:rsidRPr="00D52605" w:rsidRDefault="00566036" w:rsidP="00566036">
      <w:pPr>
        <w:spacing w:after="0"/>
        <w:ind w:left="1418"/>
        <w:rPr>
          <w:rFonts w:cs="Times New Roman"/>
          <w:szCs w:val="24"/>
        </w:rPr>
      </w:pPr>
      <w:r w:rsidRPr="00D52605">
        <w:rPr>
          <w:rFonts w:cs="Times New Roman"/>
          <w:szCs w:val="24"/>
        </w:rPr>
        <w:t>a szabályozás elve</w:t>
      </w:r>
    </w:p>
    <w:p w:rsidR="00566036" w:rsidRPr="00D52605" w:rsidRDefault="00566036" w:rsidP="00566036">
      <w:pPr>
        <w:spacing w:after="0"/>
        <w:ind w:left="1418"/>
        <w:rPr>
          <w:rFonts w:cs="Times New Roman"/>
          <w:szCs w:val="24"/>
        </w:rPr>
      </w:pPr>
      <w:r w:rsidRPr="00D52605">
        <w:rPr>
          <w:rFonts w:cs="Times New Roman"/>
          <w:szCs w:val="24"/>
        </w:rPr>
        <w:t>mechanikus, érintkezős feszültségszabályozók</w:t>
      </w:r>
    </w:p>
    <w:p w:rsidR="00566036" w:rsidRPr="00D52605" w:rsidRDefault="00566036" w:rsidP="00566036">
      <w:pPr>
        <w:spacing w:after="0"/>
        <w:ind w:left="1418"/>
        <w:rPr>
          <w:rFonts w:cs="Times New Roman"/>
        </w:rPr>
      </w:pPr>
      <w:r w:rsidRPr="00D52605">
        <w:rPr>
          <w:rFonts w:cs="Times New Roman"/>
          <w:szCs w:val="24"/>
        </w:rPr>
        <w:t>elektronikus feszültségszabályozók</w:t>
      </w:r>
    </w:p>
    <w:p w:rsidR="00A23F09" w:rsidRPr="00D52605" w:rsidRDefault="00A23F09" w:rsidP="00A23F09">
      <w:pPr>
        <w:tabs>
          <w:tab w:val="left" w:pos="1418"/>
          <w:tab w:val="right" w:pos="9072"/>
        </w:tabs>
        <w:spacing w:after="0"/>
        <w:ind w:left="851"/>
        <w:rPr>
          <w:rFonts w:cs="Times New Roman"/>
        </w:rPr>
      </w:pPr>
    </w:p>
    <w:p w:rsidR="00A23F09" w:rsidRPr="00D52605" w:rsidRDefault="00566036"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Fogyasztók</w:t>
      </w:r>
    </w:p>
    <w:p w:rsidR="00566036" w:rsidRPr="00D52605" w:rsidRDefault="00566036" w:rsidP="00566036">
      <w:pPr>
        <w:spacing w:after="0"/>
        <w:ind w:left="567"/>
        <w:rPr>
          <w:rFonts w:cs="Times New Roman"/>
          <w:szCs w:val="24"/>
        </w:rPr>
      </w:pPr>
      <w:r w:rsidRPr="00D52605">
        <w:rPr>
          <w:rFonts w:cs="Times New Roman"/>
          <w:szCs w:val="24"/>
        </w:rPr>
        <w:t>Indítómotorok</w:t>
      </w:r>
    </w:p>
    <w:p w:rsidR="00566036" w:rsidRPr="00D52605" w:rsidRDefault="00566036" w:rsidP="00566036">
      <w:pPr>
        <w:spacing w:after="0"/>
        <w:ind w:left="1418"/>
        <w:rPr>
          <w:rFonts w:cs="Times New Roman"/>
          <w:szCs w:val="24"/>
        </w:rPr>
      </w:pPr>
      <w:r w:rsidRPr="00D52605">
        <w:rPr>
          <w:rFonts w:cs="Times New Roman"/>
          <w:szCs w:val="24"/>
        </w:rPr>
        <w:t>az indítómotor működése</w:t>
      </w:r>
    </w:p>
    <w:p w:rsidR="00566036" w:rsidRPr="00D52605" w:rsidRDefault="00566036" w:rsidP="00566036">
      <w:pPr>
        <w:spacing w:after="0"/>
        <w:ind w:left="1418"/>
        <w:rPr>
          <w:rFonts w:cs="Times New Roman"/>
          <w:szCs w:val="24"/>
        </w:rPr>
      </w:pPr>
      <w:r w:rsidRPr="00D52605">
        <w:rPr>
          <w:rFonts w:cs="Times New Roman"/>
          <w:szCs w:val="24"/>
        </w:rPr>
        <w:t>csúszófogaskerekes indítómotorok</w:t>
      </w:r>
    </w:p>
    <w:p w:rsidR="00566036" w:rsidRPr="00D52605" w:rsidRDefault="00566036" w:rsidP="00566036">
      <w:pPr>
        <w:spacing w:after="0"/>
        <w:ind w:left="1418"/>
        <w:rPr>
          <w:rFonts w:cs="Times New Roman"/>
          <w:szCs w:val="24"/>
        </w:rPr>
      </w:pPr>
      <w:r w:rsidRPr="00D52605">
        <w:rPr>
          <w:rFonts w:cs="Times New Roman"/>
          <w:szCs w:val="24"/>
        </w:rPr>
        <w:t>a csúszóarmatúrás indítómotor</w:t>
      </w:r>
    </w:p>
    <w:p w:rsidR="00566036" w:rsidRPr="00D52605" w:rsidRDefault="00566036" w:rsidP="00566036">
      <w:pPr>
        <w:spacing w:after="0"/>
        <w:ind w:left="1418"/>
        <w:rPr>
          <w:rFonts w:cs="Times New Roman"/>
          <w:szCs w:val="24"/>
        </w:rPr>
      </w:pPr>
      <w:r w:rsidRPr="00D52605">
        <w:rPr>
          <w:rFonts w:cs="Times New Roman"/>
          <w:szCs w:val="24"/>
        </w:rPr>
        <w:t>a tolófogaskerekes  indítómotor</w:t>
      </w:r>
    </w:p>
    <w:p w:rsidR="00566036" w:rsidRPr="00D52605" w:rsidRDefault="00566036" w:rsidP="00566036">
      <w:pPr>
        <w:spacing w:after="0"/>
        <w:ind w:left="1418"/>
        <w:rPr>
          <w:rFonts w:cs="Times New Roman"/>
          <w:szCs w:val="24"/>
        </w:rPr>
      </w:pPr>
      <w:r w:rsidRPr="00D52605">
        <w:rPr>
          <w:rFonts w:cs="Times New Roman"/>
          <w:szCs w:val="24"/>
        </w:rPr>
        <w:t>belső áttételes indítómotor</w:t>
      </w:r>
    </w:p>
    <w:p w:rsidR="00566036" w:rsidRPr="00D52605" w:rsidRDefault="00566036" w:rsidP="00566036">
      <w:pPr>
        <w:spacing w:after="0"/>
        <w:ind w:left="1418"/>
        <w:rPr>
          <w:rFonts w:cs="Times New Roman"/>
          <w:szCs w:val="24"/>
        </w:rPr>
      </w:pPr>
      <w:r w:rsidRPr="00D52605">
        <w:rPr>
          <w:rFonts w:cs="Times New Roman"/>
          <w:szCs w:val="24"/>
        </w:rPr>
        <w:t>az indítómotorok jellemzői</w:t>
      </w:r>
    </w:p>
    <w:p w:rsidR="00566036" w:rsidRPr="00D52605" w:rsidRDefault="00566036" w:rsidP="00566036">
      <w:pPr>
        <w:spacing w:after="0"/>
        <w:ind w:left="567"/>
        <w:rPr>
          <w:rFonts w:cs="Times New Roman"/>
          <w:szCs w:val="24"/>
        </w:rPr>
      </w:pPr>
      <w:r w:rsidRPr="00D52605">
        <w:rPr>
          <w:rFonts w:cs="Times New Roman"/>
          <w:szCs w:val="24"/>
        </w:rPr>
        <w:t>Gyújtás</w:t>
      </w:r>
    </w:p>
    <w:p w:rsidR="00566036" w:rsidRPr="00D52605" w:rsidRDefault="00566036" w:rsidP="00566036">
      <w:pPr>
        <w:spacing w:after="0"/>
        <w:ind w:left="1418"/>
        <w:rPr>
          <w:rFonts w:cs="Times New Roman"/>
          <w:szCs w:val="24"/>
        </w:rPr>
      </w:pPr>
      <w:r w:rsidRPr="00D52605">
        <w:rPr>
          <w:rFonts w:cs="Times New Roman"/>
          <w:szCs w:val="24"/>
        </w:rPr>
        <w:t>a gyújtóberendezések jellemzői</w:t>
      </w:r>
    </w:p>
    <w:p w:rsidR="00566036" w:rsidRPr="00D52605" w:rsidRDefault="00566036" w:rsidP="00566036">
      <w:pPr>
        <w:spacing w:after="0"/>
        <w:ind w:left="1418"/>
        <w:rPr>
          <w:rFonts w:cs="Times New Roman"/>
          <w:szCs w:val="24"/>
        </w:rPr>
      </w:pPr>
      <w:r w:rsidRPr="00D52605">
        <w:rPr>
          <w:rFonts w:cs="Times New Roman"/>
          <w:szCs w:val="24"/>
        </w:rPr>
        <w:t>hagyományos akkumulátoros gyújtóberendezés</w:t>
      </w:r>
    </w:p>
    <w:p w:rsidR="00566036" w:rsidRPr="00D52605" w:rsidRDefault="00566036" w:rsidP="00566036">
      <w:pPr>
        <w:spacing w:after="0"/>
        <w:ind w:left="1418"/>
        <w:rPr>
          <w:rFonts w:cs="Times New Roman"/>
          <w:szCs w:val="24"/>
        </w:rPr>
      </w:pPr>
      <w:r w:rsidRPr="00D52605">
        <w:rPr>
          <w:rFonts w:cs="Times New Roman"/>
          <w:szCs w:val="24"/>
        </w:rPr>
        <w:t>tranzisztoros gyújtás</w:t>
      </w:r>
    </w:p>
    <w:p w:rsidR="00566036" w:rsidRPr="00D52605" w:rsidRDefault="00566036" w:rsidP="00566036">
      <w:pPr>
        <w:spacing w:after="0"/>
        <w:ind w:left="1418"/>
        <w:rPr>
          <w:rFonts w:cs="Times New Roman"/>
          <w:szCs w:val="24"/>
        </w:rPr>
      </w:pPr>
      <w:r w:rsidRPr="00D52605">
        <w:rPr>
          <w:rFonts w:cs="Times New Roman"/>
          <w:szCs w:val="24"/>
        </w:rPr>
        <w:t>elektronikus gyújtás, EZ</w:t>
      </w:r>
    </w:p>
    <w:p w:rsidR="00566036" w:rsidRPr="00D52605" w:rsidRDefault="00566036" w:rsidP="00566036">
      <w:pPr>
        <w:spacing w:after="0"/>
        <w:ind w:left="1418"/>
        <w:rPr>
          <w:rFonts w:cs="Times New Roman"/>
          <w:szCs w:val="24"/>
        </w:rPr>
      </w:pPr>
      <w:r w:rsidRPr="00D52605">
        <w:rPr>
          <w:rFonts w:cs="Times New Roman"/>
          <w:szCs w:val="24"/>
        </w:rPr>
        <w:t>teljesen elektronikus gyújtás, VZ</w:t>
      </w:r>
    </w:p>
    <w:p w:rsidR="00566036" w:rsidRPr="00D52605" w:rsidRDefault="00566036" w:rsidP="00566036">
      <w:pPr>
        <w:spacing w:after="0"/>
        <w:ind w:left="1418"/>
        <w:rPr>
          <w:rFonts w:cs="Times New Roman"/>
          <w:szCs w:val="24"/>
        </w:rPr>
      </w:pPr>
      <w:r w:rsidRPr="00D52605">
        <w:rPr>
          <w:rFonts w:cs="Times New Roman"/>
          <w:szCs w:val="24"/>
        </w:rPr>
        <w:t>kondenzátoros, nagyfeszültségű gyújtás, HKZ</w:t>
      </w:r>
    </w:p>
    <w:p w:rsidR="00566036" w:rsidRPr="00D52605" w:rsidRDefault="00566036" w:rsidP="00566036">
      <w:pPr>
        <w:spacing w:after="0"/>
        <w:ind w:left="1418"/>
        <w:rPr>
          <w:rFonts w:cs="Times New Roman"/>
          <w:szCs w:val="24"/>
        </w:rPr>
      </w:pPr>
      <w:r w:rsidRPr="00D52605">
        <w:rPr>
          <w:rFonts w:cs="Times New Roman"/>
          <w:szCs w:val="24"/>
        </w:rPr>
        <w:t>mágnesgyújtás, MZ</w:t>
      </w:r>
    </w:p>
    <w:p w:rsidR="00566036" w:rsidRPr="00D52605" w:rsidRDefault="00566036" w:rsidP="00566036">
      <w:pPr>
        <w:spacing w:after="0"/>
        <w:ind w:left="1418"/>
        <w:rPr>
          <w:rFonts w:cs="Times New Roman"/>
          <w:szCs w:val="24"/>
        </w:rPr>
      </w:pPr>
      <w:r w:rsidRPr="00D52605">
        <w:rPr>
          <w:rFonts w:cs="Times New Roman"/>
          <w:szCs w:val="24"/>
        </w:rPr>
        <w:t>nagyfeszültségű, kondenzátoros mágnesgyújtás, MHKZ</w:t>
      </w:r>
    </w:p>
    <w:p w:rsidR="00566036" w:rsidRPr="00D52605" w:rsidRDefault="00566036" w:rsidP="00566036">
      <w:pPr>
        <w:spacing w:after="0"/>
        <w:ind w:left="567"/>
        <w:rPr>
          <w:rFonts w:cs="Times New Roman"/>
          <w:szCs w:val="24"/>
        </w:rPr>
      </w:pPr>
      <w:r w:rsidRPr="00D52605">
        <w:rPr>
          <w:rFonts w:cs="Times New Roman"/>
          <w:szCs w:val="24"/>
        </w:rPr>
        <w:t>Dízel indítási segélyek</w:t>
      </w:r>
    </w:p>
    <w:p w:rsidR="00566036" w:rsidRPr="00D52605" w:rsidRDefault="00566036" w:rsidP="00566036">
      <w:pPr>
        <w:spacing w:after="0"/>
        <w:ind w:left="1418"/>
        <w:rPr>
          <w:rFonts w:cs="Times New Roman"/>
          <w:szCs w:val="24"/>
        </w:rPr>
      </w:pPr>
      <w:r w:rsidRPr="00D52605">
        <w:rPr>
          <w:rFonts w:cs="Times New Roman"/>
          <w:szCs w:val="24"/>
        </w:rPr>
        <w:t>lángkeltésű indító berendezés</w:t>
      </w:r>
    </w:p>
    <w:p w:rsidR="00566036" w:rsidRPr="00D52605" w:rsidRDefault="00566036" w:rsidP="00566036">
      <w:pPr>
        <w:spacing w:after="0"/>
        <w:ind w:left="1418"/>
        <w:rPr>
          <w:rFonts w:cs="Times New Roman"/>
          <w:szCs w:val="24"/>
        </w:rPr>
      </w:pPr>
      <w:r w:rsidRPr="00D52605">
        <w:rPr>
          <w:rFonts w:cs="Times New Roman"/>
          <w:szCs w:val="24"/>
        </w:rPr>
        <w:t>fűtőbetétes izzító berendezések</w:t>
      </w:r>
    </w:p>
    <w:p w:rsidR="00566036" w:rsidRPr="00D52605" w:rsidRDefault="00566036" w:rsidP="00566036">
      <w:pPr>
        <w:spacing w:after="0"/>
        <w:ind w:left="1418"/>
        <w:rPr>
          <w:rFonts w:cs="Times New Roman"/>
          <w:szCs w:val="24"/>
        </w:rPr>
      </w:pPr>
      <w:r w:rsidRPr="00D52605">
        <w:rPr>
          <w:rFonts w:cs="Times New Roman"/>
          <w:szCs w:val="24"/>
        </w:rPr>
        <w:t>Világítóberendezések</w:t>
      </w:r>
    </w:p>
    <w:p w:rsidR="00566036" w:rsidRPr="00D52605" w:rsidRDefault="00566036" w:rsidP="00566036">
      <w:pPr>
        <w:spacing w:after="0"/>
        <w:ind w:left="1418"/>
        <w:rPr>
          <w:rFonts w:cs="Times New Roman"/>
          <w:szCs w:val="24"/>
        </w:rPr>
      </w:pPr>
      <w:r w:rsidRPr="00D52605">
        <w:rPr>
          <w:rFonts w:cs="Times New Roman"/>
          <w:szCs w:val="24"/>
        </w:rPr>
        <w:t>a fény jellemzői</w:t>
      </w:r>
    </w:p>
    <w:p w:rsidR="00566036" w:rsidRPr="00D52605" w:rsidRDefault="00566036" w:rsidP="00566036">
      <w:pPr>
        <w:spacing w:after="0"/>
        <w:ind w:left="1418"/>
        <w:rPr>
          <w:rFonts w:cs="Times New Roman"/>
          <w:szCs w:val="24"/>
        </w:rPr>
      </w:pPr>
      <w:r w:rsidRPr="00D52605">
        <w:rPr>
          <w:rFonts w:cs="Times New Roman"/>
          <w:szCs w:val="24"/>
        </w:rPr>
        <w:t>a világítóberendezések feladatai és csoportosítása</w:t>
      </w:r>
    </w:p>
    <w:p w:rsidR="00566036" w:rsidRPr="00D52605" w:rsidRDefault="00566036" w:rsidP="00566036">
      <w:pPr>
        <w:spacing w:after="0"/>
        <w:ind w:left="1418"/>
        <w:rPr>
          <w:rFonts w:cs="Times New Roman"/>
          <w:szCs w:val="24"/>
        </w:rPr>
      </w:pPr>
      <w:r w:rsidRPr="00D52605">
        <w:rPr>
          <w:rFonts w:cs="Times New Roman"/>
          <w:szCs w:val="24"/>
        </w:rPr>
        <w:t>távolsági és tompított fényszórók</w:t>
      </w:r>
    </w:p>
    <w:p w:rsidR="00566036" w:rsidRPr="00D52605" w:rsidRDefault="00566036" w:rsidP="00566036">
      <w:pPr>
        <w:spacing w:after="0"/>
        <w:ind w:left="1418"/>
        <w:rPr>
          <w:rFonts w:cs="Times New Roman"/>
          <w:szCs w:val="24"/>
        </w:rPr>
      </w:pPr>
      <w:r w:rsidRPr="00D52605">
        <w:rPr>
          <w:rFonts w:cs="Times New Roman"/>
          <w:szCs w:val="24"/>
        </w:rPr>
        <w:t>irány- és elakadásjelző</w:t>
      </w:r>
    </w:p>
    <w:p w:rsidR="00566036" w:rsidRPr="00D52605" w:rsidRDefault="00566036" w:rsidP="00566036">
      <w:pPr>
        <w:spacing w:after="0"/>
        <w:ind w:left="1418"/>
        <w:rPr>
          <w:rFonts w:cs="Times New Roman"/>
          <w:szCs w:val="24"/>
        </w:rPr>
      </w:pPr>
      <w:r w:rsidRPr="00D52605">
        <w:rPr>
          <w:rFonts w:cs="Times New Roman"/>
          <w:szCs w:val="24"/>
        </w:rPr>
        <w:t>a külső világítás többi eleme</w:t>
      </w:r>
    </w:p>
    <w:p w:rsidR="00566036" w:rsidRPr="00D52605" w:rsidRDefault="00566036" w:rsidP="00566036">
      <w:pPr>
        <w:spacing w:after="0"/>
        <w:ind w:left="567"/>
        <w:rPr>
          <w:rFonts w:cs="Times New Roman"/>
          <w:szCs w:val="24"/>
        </w:rPr>
      </w:pPr>
      <w:r w:rsidRPr="00D52605">
        <w:rPr>
          <w:rFonts w:cs="Times New Roman"/>
          <w:szCs w:val="24"/>
        </w:rPr>
        <w:t>Egyéb fogyasztók</w:t>
      </w:r>
    </w:p>
    <w:p w:rsidR="00566036" w:rsidRPr="00D52605" w:rsidRDefault="00566036" w:rsidP="00566036">
      <w:pPr>
        <w:spacing w:after="0"/>
        <w:ind w:left="1418"/>
        <w:rPr>
          <w:rFonts w:cs="Times New Roman"/>
          <w:szCs w:val="24"/>
        </w:rPr>
      </w:pPr>
      <w:r w:rsidRPr="00D52605">
        <w:rPr>
          <w:rFonts w:cs="Times New Roman"/>
          <w:szCs w:val="24"/>
        </w:rPr>
        <w:t>ablak- és fényszórótisztító berendezések</w:t>
      </w:r>
    </w:p>
    <w:p w:rsidR="00566036" w:rsidRPr="00D52605" w:rsidRDefault="00566036" w:rsidP="00566036">
      <w:pPr>
        <w:spacing w:after="0"/>
        <w:ind w:left="1418"/>
        <w:rPr>
          <w:rFonts w:cs="Times New Roman"/>
          <w:szCs w:val="24"/>
        </w:rPr>
      </w:pPr>
      <w:r w:rsidRPr="00D52605">
        <w:rPr>
          <w:rFonts w:cs="Times New Roman"/>
          <w:szCs w:val="24"/>
        </w:rPr>
        <w:t>szintjelző berendezések</w:t>
      </w:r>
    </w:p>
    <w:p w:rsidR="00566036" w:rsidRPr="00D52605" w:rsidRDefault="00566036" w:rsidP="00566036">
      <w:pPr>
        <w:spacing w:after="0"/>
        <w:ind w:left="1418"/>
        <w:rPr>
          <w:rFonts w:cs="Times New Roman"/>
          <w:szCs w:val="24"/>
        </w:rPr>
      </w:pPr>
      <w:r w:rsidRPr="00D52605">
        <w:rPr>
          <w:rFonts w:cs="Times New Roman"/>
          <w:szCs w:val="24"/>
        </w:rPr>
        <w:t>hangjelző és riasztó berendezések</w:t>
      </w:r>
    </w:p>
    <w:p w:rsidR="00566036" w:rsidRPr="00D52605" w:rsidRDefault="00566036" w:rsidP="00566036">
      <w:pPr>
        <w:spacing w:after="0"/>
        <w:ind w:left="1418"/>
        <w:rPr>
          <w:rFonts w:cs="Times New Roman"/>
          <w:szCs w:val="24"/>
        </w:rPr>
      </w:pPr>
      <w:r w:rsidRPr="00D52605">
        <w:rPr>
          <w:rFonts w:cs="Times New Roman"/>
          <w:szCs w:val="24"/>
        </w:rPr>
        <w:t>kényelmi berendezések</w:t>
      </w:r>
    </w:p>
    <w:p w:rsidR="00566036" w:rsidRPr="00D52605" w:rsidRDefault="00566036" w:rsidP="00566036">
      <w:pPr>
        <w:spacing w:after="0"/>
        <w:ind w:left="1418"/>
        <w:rPr>
          <w:rFonts w:cs="Times New Roman"/>
          <w:szCs w:val="24"/>
        </w:rPr>
      </w:pPr>
      <w:r w:rsidRPr="00D52605">
        <w:rPr>
          <w:rFonts w:cs="Times New Roman"/>
          <w:szCs w:val="24"/>
        </w:rPr>
        <w:t>rádiózavar-szűrés alapfogalmak</w:t>
      </w:r>
    </w:p>
    <w:p w:rsidR="00566036" w:rsidRPr="00D52605" w:rsidRDefault="00566036" w:rsidP="00566036">
      <w:pPr>
        <w:spacing w:after="0"/>
        <w:ind w:left="1418"/>
        <w:rPr>
          <w:rFonts w:cs="Times New Roman"/>
          <w:szCs w:val="24"/>
        </w:rPr>
      </w:pPr>
      <w:r w:rsidRPr="00D52605">
        <w:rPr>
          <w:rFonts w:cs="Times New Roman"/>
          <w:szCs w:val="24"/>
        </w:rPr>
        <w:t>rádiózavar-források az autón</w:t>
      </w:r>
    </w:p>
    <w:p w:rsidR="00566036" w:rsidRPr="00D52605" w:rsidRDefault="00566036" w:rsidP="00566036">
      <w:pPr>
        <w:spacing w:after="0"/>
        <w:ind w:left="1418"/>
        <w:rPr>
          <w:rFonts w:cs="Times New Roman"/>
          <w:szCs w:val="24"/>
        </w:rPr>
      </w:pPr>
      <w:r w:rsidRPr="00D52605">
        <w:rPr>
          <w:rFonts w:cs="Times New Roman"/>
          <w:szCs w:val="24"/>
        </w:rPr>
        <w:t>zavarmentesítés</w:t>
      </w:r>
    </w:p>
    <w:p w:rsidR="00566036" w:rsidRPr="00D52605" w:rsidRDefault="00566036" w:rsidP="00566036">
      <w:pPr>
        <w:spacing w:after="0"/>
        <w:ind w:left="1418"/>
        <w:rPr>
          <w:rFonts w:cs="Times New Roman"/>
          <w:szCs w:val="24"/>
        </w:rPr>
      </w:pPr>
      <w:r w:rsidRPr="00D52605">
        <w:rPr>
          <w:rFonts w:cs="Times New Roman"/>
          <w:szCs w:val="24"/>
        </w:rPr>
        <w:t>utastéri hűtő/fűtő rendszer elemei</w:t>
      </w:r>
    </w:p>
    <w:p w:rsidR="00566036" w:rsidRPr="00D52605" w:rsidRDefault="00566036" w:rsidP="00566036">
      <w:pPr>
        <w:spacing w:after="0"/>
        <w:ind w:left="1418"/>
        <w:rPr>
          <w:rFonts w:cs="Times New Roman"/>
          <w:szCs w:val="24"/>
        </w:rPr>
      </w:pPr>
      <w:r w:rsidRPr="00D52605">
        <w:rPr>
          <w:rFonts w:cs="Times New Roman"/>
          <w:szCs w:val="24"/>
        </w:rPr>
        <w:t>vezetőtámogató asszisztens rendszerek elemei</w:t>
      </w:r>
    </w:p>
    <w:p w:rsidR="00566036" w:rsidRPr="00D52605" w:rsidRDefault="00566036" w:rsidP="00566036">
      <w:pPr>
        <w:spacing w:after="0"/>
        <w:ind w:left="567"/>
        <w:rPr>
          <w:rFonts w:cs="Times New Roman"/>
          <w:szCs w:val="24"/>
        </w:rPr>
      </w:pPr>
      <w:r w:rsidRPr="00D52605">
        <w:rPr>
          <w:rFonts w:cs="Times New Roman"/>
          <w:szCs w:val="24"/>
        </w:rPr>
        <w:t>Adatbusz hálózatok a járműelektronikák adatcseréjéhez</w:t>
      </w:r>
    </w:p>
    <w:p w:rsidR="00566036" w:rsidRPr="00D52605" w:rsidRDefault="00566036" w:rsidP="00566036">
      <w:pPr>
        <w:spacing w:after="0"/>
        <w:ind w:left="1418"/>
        <w:rPr>
          <w:rFonts w:cs="Times New Roman"/>
          <w:szCs w:val="24"/>
        </w:rPr>
      </w:pPr>
      <w:r w:rsidRPr="00D52605">
        <w:rPr>
          <w:rFonts w:cs="Times New Roman"/>
          <w:szCs w:val="24"/>
        </w:rPr>
        <w:t>a különböző adatbusz hálózatok jellemzői, működésük</w:t>
      </w:r>
    </w:p>
    <w:p w:rsidR="00566036" w:rsidRPr="00D52605" w:rsidRDefault="00566036" w:rsidP="00566036">
      <w:pPr>
        <w:spacing w:after="0"/>
        <w:ind w:left="1418"/>
        <w:rPr>
          <w:rFonts w:cs="Times New Roman"/>
          <w:szCs w:val="24"/>
        </w:rPr>
      </w:pPr>
      <w:r w:rsidRPr="00D52605">
        <w:rPr>
          <w:rFonts w:cs="Times New Roman"/>
          <w:szCs w:val="24"/>
        </w:rPr>
        <w:t>a CAN hálózat fizikai felépítése, kialakítása</w:t>
      </w:r>
    </w:p>
    <w:p w:rsidR="00566036" w:rsidRPr="00D52605" w:rsidRDefault="00566036" w:rsidP="00566036">
      <w:pPr>
        <w:spacing w:after="0"/>
        <w:ind w:left="1418"/>
        <w:rPr>
          <w:rFonts w:cs="Times New Roman"/>
          <w:szCs w:val="24"/>
        </w:rPr>
      </w:pPr>
      <w:r w:rsidRPr="00D52605">
        <w:rPr>
          <w:rFonts w:cs="Times New Roman"/>
          <w:szCs w:val="24"/>
        </w:rPr>
        <w:t>meghibásodások a buszvonalaknál</w:t>
      </w:r>
    </w:p>
    <w:p w:rsidR="00566036" w:rsidRPr="00D52605" w:rsidRDefault="00566036" w:rsidP="00566036">
      <w:pPr>
        <w:spacing w:after="0"/>
        <w:ind w:left="1418"/>
        <w:rPr>
          <w:rFonts w:cs="Times New Roman"/>
          <w:szCs w:val="24"/>
        </w:rPr>
      </w:pPr>
      <w:r w:rsidRPr="00D52605">
        <w:rPr>
          <w:rFonts w:cs="Times New Roman"/>
          <w:szCs w:val="24"/>
        </w:rPr>
        <w:t>adatbusz hálózatok diagnosztikája</w:t>
      </w:r>
    </w:p>
    <w:p w:rsidR="00566036" w:rsidRPr="00D52605" w:rsidRDefault="00566036" w:rsidP="00566036">
      <w:pPr>
        <w:spacing w:after="0"/>
        <w:ind w:left="567"/>
        <w:rPr>
          <w:rFonts w:cs="Times New Roman"/>
          <w:szCs w:val="24"/>
        </w:rPr>
      </w:pPr>
      <w:r w:rsidRPr="00D52605">
        <w:rPr>
          <w:rFonts w:cs="Times New Roman"/>
          <w:szCs w:val="24"/>
        </w:rPr>
        <w:t>Korszerű járműtechnika</w:t>
      </w:r>
    </w:p>
    <w:p w:rsidR="00566036" w:rsidRPr="00D52605" w:rsidRDefault="00566036" w:rsidP="00566036">
      <w:pPr>
        <w:spacing w:after="0"/>
        <w:ind w:left="1418"/>
        <w:rPr>
          <w:rFonts w:cs="Times New Roman"/>
          <w:szCs w:val="24"/>
        </w:rPr>
      </w:pPr>
      <w:r w:rsidRPr="00D52605">
        <w:rPr>
          <w:rFonts w:cs="Times New Roman"/>
          <w:szCs w:val="24"/>
        </w:rPr>
        <w:t>adaptív sebességszabályozás</w:t>
      </w:r>
    </w:p>
    <w:p w:rsidR="00566036" w:rsidRPr="00D52605" w:rsidRDefault="00566036" w:rsidP="00566036">
      <w:pPr>
        <w:spacing w:after="0"/>
        <w:ind w:left="1418"/>
        <w:rPr>
          <w:rFonts w:cs="Times New Roman"/>
          <w:szCs w:val="24"/>
        </w:rPr>
      </w:pPr>
      <w:r w:rsidRPr="00D52605">
        <w:rPr>
          <w:rFonts w:cs="Times New Roman"/>
          <w:szCs w:val="24"/>
        </w:rPr>
        <w:t>sávváltási asszisztens</w:t>
      </w:r>
    </w:p>
    <w:p w:rsidR="00566036" w:rsidRPr="00D52605" w:rsidRDefault="00566036" w:rsidP="00566036">
      <w:pPr>
        <w:spacing w:after="0"/>
        <w:ind w:left="1418"/>
        <w:rPr>
          <w:rFonts w:cs="Times New Roman"/>
          <w:szCs w:val="24"/>
        </w:rPr>
      </w:pPr>
      <w:r w:rsidRPr="00D52605">
        <w:rPr>
          <w:rFonts w:cs="Times New Roman"/>
          <w:szCs w:val="24"/>
        </w:rPr>
        <w:t>sávtartó asszisztens</w:t>
      </w:r>
    </w:p>
    <w:p w:rsidR="00566036" w:rsidRPr="00D52605" w:rsidRDefault="00566036" w:rsidP="00566036">
      <w:pPr>
        <w:spacing w:after="0"/>
        <w:ind w:left="1418"/>
        <w:rPr>
          <w:rFonts w:cs="Times New Roman"/>
          <w:szCs w:val="24"/>
        </w:rPr>
      </w:pPr>
      <w:r w:rsidRPr="00D52605">
        <w:rPr>
          <w:rFonts w:cs="Times New Roman"/>
          <w:szCs w:val="24"/>
        </w:rPr>
        <w:t>sávelhagyás figyelmeztető rendszer</w:t>
      </w:r>
    </w:p>
    <w:p w:rsidR="00566036" w:rsidRPr="00D52605" w:rsidRDefault="00566036" w:rsidP="00566036">
      <w:pPr>
        <w:spacing w:after="0"/>
        <w:ind w:left="1418"/>
        <w:rPr>
          <w:rFonts w:cs="Times New Roman"/>
          <w:szCs w:val="24"/>
        </w:rPr>
      </w:pPr>
      <w:r w:rsidRPr="00D52605">
        <w:rPr>
          <w:rFonts w:cs="Times New Roman"/>
          <w:szCs w:val="24"/>
        </w:rPr>
        <w:t>gumiabroncs nyomás figyelés</w:t>
      </w:r>
    </w:p>
    <w:p w:rsidR="00566036" w:rsidRPr="00D52605" w:rsidRDefault="00566036" w:rsidP="00566036">
      <w:pPr>
        <w:spacing w:after="0"/>
        <w:ind w:left="1418"/>
        <w:rPr>
          <w:rFonts w:cs="Times New Roman"/>
          <w:szCs w:val="24"/>
        </w:rPr>
      </w:pPr>
      <w:r w:rsidRPr="00D52605">
        <w:rPr>
          <w:rFonts w:cs="Times New Roman"/>
          <w:szCs w:val="24"/>
        </w:rPr>
        <w:t>integrált aktív kormányzási rendszer</w:t>
      </w:r>
    </w:p>
    <w:p w:rsidR="00566036" w:rsidRPr="00D52605" w:rsidRDefault="00566036" w:rsidP="00566036">
      <w:pPr>
        <w:spacing w:after="0"/>
        <w:ind w:left="1418"/>
        <w:rPr>
          <w:rFonts w:cs="Times New Roman"/>
          <w:szCs w:val="24"/>
        </w:rPr>
      </w:pPr>
      <w:r w:rsidRPr="00D52605">
        <w:rPr>
          <w:rFonts w:cs="Times New Roman"/>
          <w:szCs w:val="24"/>
        </w:rPr>
        <w:t>adaptív világító rendszerek</w:t>
      </w:r>
    </w:p>
    <w:p w:rsidR="00566036" w:rsidRPr="00D52605" w:rsidRDefault="00566036" w:rsidP="00566036">
      <w:pPr>
        <w:spacing w:after="0"/>
        <w:ind w:left="1418"/>
        <w:rPr>
          <w:rFonts w:cs="Times New Roman"/>
          <w:szCs w:val="24"/>
        </w:rPr>
      </w:pPr>
      <w:r w:rsidRPr="00D52605">
        <w:rPr>
          <w:rFonts w:cs="Times New Roman"/>
          <w:szCs w:val="24"/>
        </w:rPr>
        <w:t>holttér figyelés</w:t>
      </w:r>
    </w:p>
    <w:p w:rsidR="00566036" w:rsidRPr="00D52605" w:rsidRDefault="00566036" w:rsidP="00566036">
      <w:pPr>
        <w:spacing w:after="0"/>
        <w:ind w:left="1418"/>
        <w:rPr>
          <w:rFonts w:cs="Times New Roman"/>
          <w:szCs w:val="24"/>
        </w:rPr>
      </w:pPr>
      <w:r w:rsidRPr="00D52605">
        <w:rPr>
          <w:rFonts w:cs="Times New Roman"/>
          <w:szCs w:val="24"/>
        </w:rPr>
        <w:t>kármérséklő rendszerek (CMBS)</w:t>
      </w:r>
    </w:p>
    <w:p w:rsidR="00A23F09" w:rsidRPr="00D52605" w:rsidRDefault="00A23F09" w:rsidP="00A23F09">
      <w:pPr>
        <w:tabs>
          <w:tab w:val="left" w:pos="1418"/>
          <w:tab w:val="right" w:pos="9072"/>
        </w:tabs>
        <w:spacing w:after="0"/>
        <w:ind w:left="851"/>
        <w:rPr>
          <w:rFonts w:cs="Times New Roman"/>
        </w:rPr>
      </w:pPr>
    </w:p>
    <w:p w:rsidR="00A23F09" w:rsidRPr="00D52605" w:rsidRDefault="00566036"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Motorok elektronikus irányítása</w:t>
      </w:r>
    </w:p>
    <w:p w:rsidR="00566036" w:rsidRPr="00D52605" w:rsidRDefault="00566036" w:rsidP="00566036">
      <w:pPr>
        <w:spacing w:after="0"/>
        <w:ind w:left="567"/>
        <w:rPr>
          <w:rFonts w:cs="Times New Roman"/>
          <w:szCs w:val="24"/>
        </w:rPr>
      </w:pPr>
      <w:r w:rsidRPr="00D52605">
        <w:rPr>
          <w:rFonts w:cs="Times New Roman"/>
          <w:szCs w:val="24"/>
        </w:rPr>
        <w:t>Alapismeretek</w:t>
      </w:r>
    </w:p>
    <w:p w:rsidR="00566036" w:rsidRPr="00D52605" w:rsidRDefault="00566036" w:rsidP="00566036">
      <w:pPr>
        <w:spacing w:after="0"/>
        <w:ind w:left="1418"/>
        <w:rPr>
          <w:rFonts w:cs="Times New Roman"/>
          <w:szCs w:val="24"/>
        </w:rPr>
      </w:pPr>
      <w:r w:rsidRPr="00D52605">
        <w:rPr>
          <w:rFonts w:cs="Times New Roman"/>
          <w:szCs w:val="24"/>
        </w:rPr>
        <w:t>a keverékképzés feltételei és követelményei</w:t>
      </w:r>
    </w:p>
    <w:p w:rsidR="00566036" w:rsidRPr="00D52605" w:rsidRDefault="00566036" w:rsidP="00566036">
      <w:pPr>
        <w:spacing w:after="0"/>
        <w:ind w:left="1418"/>
        <w:rPr>
          <w:rFonts w:cs="Times New Roman"/>
          <w:szCs w:val="24"/>
        </w:rPr>
      </w:pPr>
      <w:r w:rsidRPr="00D52605">
        <w:rPr>
          <w:rFonts w:cs="Times New Roman"/>
          <w:szCs w:val="24"/>
        </w:rPr>
        <w:t>elektronikus vezérlésű karburátorok</w:t>
      </w:r>
    </w:p>
    <w:p w:rsidR="00566036" w:rsidRPr="00D52605" w:rsidRDefault="00566036" w:rsidP="00566036">
      <w:pPr>
        <w:spacing w:after="0"/>
        <w:ind w:left="1418"/>
        <w:rPr>
          <w:rFonts w:cs="Times New Roman"/>
          <w:szCs w:val="24"/>
        </w:rPr>
      </w:pPr>
      <w:r w:rsidRPr="00D52605">
        <w:rPr>
          <w:rFonts w:cs="Times New Roman"/>
          <w:szCs w:val="24"/>
        </w:rPr>
        <w:t>alacsony nyomású (szívócső) befecskendezés</w:t>
      </w:r>
    </w:p>
    <w:p w:rsidR="00566036" w:rsidRPr="00D52605" w:rsidRDefault="00566036" w:rsidP="00566036">
      <w:pPr>
        <w:spacing w:after="0"/>
        <w:ind w:left="1418"/>
        <w:rPr>
          <w:rFonts w:cs="Times New Roman"/>
          <w:szCs w:val="24"/>
        </w:rPr>
      </w:pPr>
      <w:r w:rsidRPr="00D52605">
        <w:rPr>
          <w:rFonts w:cs="Times New Roman"/>
          <w:szCs w:val="24"/>
        </w:rPr>
        <w:t>nagynyomású (közvetlen) befecskendezés</w:t>
      </w:r>
    </w:p>
    <w:p w:rsidR="00566036" w:rsidRPr="00D52605" w:rsidRDefault="00566036" w:rsidP="00566036">
      <w:pPr>
        <w:spacing w:after="0"/>
        <w:ind w:left="1418"/>
        <w:rPr>
          <w:rFonts w:cs="Times New Roman"/>
          <w:szCs w:val="24"/>
        </w:rPr>
      </w:pPr>
      <w:r w:rsidRPr="00D52605">
        <w:rPr>
          <w:rFonts w:cs="Times New Roman"/>
          <w:szCs w:val="24"/>
        </w:rPr>
        <w:t>égés és égéstermékek</w:t>
      </w:r>
    </w:p>
    <w:p w:rsidR="00566036" w:rsidRPr="00D52605" w:rsidRDefault="00566036" w:rsidP="00566036">
      <w:pPr>
        <w:spacing w:after="0"/>
        <w:ind w:left="1418"/>
        <w:rPr>
          <w:rFonts w:cs="Times New Roman"/>
          <w:szCs w:val="24"/>
        </w:rPr>
      </w:pPr>
      <w:r w:rsidRPr="00D52605">
        <w:rPr>
          <w:rFonts w:cs="Times New Roman"/>
          <w:szCs w:val="24"/>
        </w:rPr>
        <w:t>katalizátor-technika és a lambda-szabályozás</w:t>
      </w:r>
    </w:p>
    <w:p w:rsidR="00566036" w:rsidRPr="00D52605" w:rsidRDefault="00566036" w:rsidP="00566036">
      <w:pPr>
        <w:spacing w:after="0"/>
        <w:ind w:left="567"/>
        <w:rPr>
          <w:rFonts w:cs="Times New Roman"/>
          <w:szCs w:val="24"/>
        </w:rPr>
      </w:pPr>
      <w:r w:rsidRPr="00D52605">
        <w:rPr>
          <w:rFonts w:cs="Times New Roman"/>
          <w:szCs w:val="24"/>
        </w:rPr>
        <w:t>A motorirányítás alapelemei</w:t>
      </w:r>
    </w:p>
    <w:p w:rsidR="00566036" w:rsidRPr="00D52605" w:rsidRDefault="00566036" w:rsidP="00566036">
      <w:pPr>
        <w:spacing w:after="0"/>
        <w:ind w:left="1418"/>
        <w:rPr>
          <w:rFonts w:cs="Times New Roman"/>
          <w:szCs w:val="24"/>
        </w:rPr>
      </w:pPr>
      <w:r w:rsidRPr="00D52605">
        <w:rPr>
          <w:rFonts w:cs="Times New Roman"/>
          <w:szCs w:val="24"/>
        </w:rPr>
        <w:t>a motorvezérlés kapcsolati rendszere</w:t>
      </w:r>
    </w:p>
    <w:p w:rsidR="00566036" w:rsidRPr="00D52605" w:rsidRDefault="00566036" w:rsidP="00566036">
      <w:pPr>
        <w:spacing w:after="0"/>
        <w:ind w:left="1418"/>
        <w:rPr>
          <w:rFonts w:cs="Times New Roman"/>
          <w:szCs w:val="24"/>
        </w:rPr>
      </w:pPr>
      <w:r w:rsidRPr="00D52605">
        <w:rPr>
          <w:rFonts w:cs="Times New Roman"/>
          <w:szCs w:val="24"/>
        </w:rPr>
        <w:t>a vezérlőegység működése</w:t>
      </w:r>
    </w:p>
    <w:p w:rsidR="00566036" w:rsidRPr="00D52605" w:rsidRDefault="00566036" w:rsidP="00566036">
      <w:pPr>
        <w:spacing w:after="0"/>
        <w:ind w:left="1418"/>
        <w:rPr>
          <w:rFonts w:cs="Times New Roman"/>
          <w:szCs w:val="24"/>
        </w:rPr>
      </w:pPr>
      <w:r w:rsidRPr="00D52605">
        <w:rPr>
          <w:rFonts w:cs="Times New Roman"/>
          <w:szCs w:val="24"/>
        </w:rPr>
        <w:t>a befecskendező szelepek működtetése</w:t>
      </w:r>
    </w:p>
    <w:p w:rsidR="00566036" w:rsidRPr="00D52605" w:rsidRDefault="00566036" w:rsidP="00566036">
      <w:pPr>
        <w:spacing w:after="0"/>
        <w:ind w:left="1418"/>
        <w:rPr>
          <w:rFonts w:cs="Times New Roman"/>
          <w:szCs w:val="24"/>
        </w:rPr>
      </w:pPr>
      <w:r w:rsidRPr="00D52605">
        <w:rPr>
          <w:rFonts w:cs="Times New Roman"/>
          <w:szCs w:val="24"/>
        </w:rPr>
        <w:t>motor-üzemállapotok vezérlése és szabályozása</w:t>
      </w:r>
    </w:p>
    <w:p w:rsidR="00566036" w:rsidRPr="00D52605" w:rsidRDefault="00566036" w:rsidP="00566036">
      <w:pPr>
        <w:spacing w:after="0"/>
        <w:ind w:left="1418"/>
        <w:rPr>
          <w:rFonts w:cs="Times New Roman"/>
          <w:szCs w:val="24"/>
        </w:rPr>
      </w:pPr>
      <w:r w:rsidRPr="00D52605">
        <w:rPr>
          <w:rFonts w:cs="Times New Roman"/>
          <w:szCs w:val="24"/>
        </w:rPr>
        <w:t>további ECU-funkciók</w:t>
      </w:r>
    </w:p>
    <w:p w:rsidR="00566036" w:rsidRPr="00D52605" w:rsidRDefault="00566036" w:rsidP="00566036">
      <w:pPr>
        <w:spacing w:after="0"/>
        <w:ind w:left="567"/>
        <w:rPr>
          <w:rFonts w:cs="Times New Roman"/>
          <w:szCs w:val="24"/>
        </w:rPr>
      </w:pPr>
      <w:r w:rsidRPr="00D52605">
        <w:rPr>
          <w:rFonts w:cs="Times New Roman"/>
          <w:szCs w:val="24"/>
        </w:rPr>
        <w:t>Benzinbefecskendező rendszerek</w:t>
      </w:r>
    </w:p>
    <w:p w:rsidR="00566036" w:rsidRPr="00D52605" w:rsidRDefault="00566036" w:rsidP="00566036">
      <w:pPr>
        <w:spacing w:after="0"/>
        <w:ind w:left="1418"/>
        <w:rPr>
          <w:rFonts w:cs="Times New Roman"/>
          <w:szCs w:val="24"/>
        </w:rPr>
      </w:pPr>
      <w:r w:rsidRPr="00D52605">
        <w:rPr>
          <w:rFonts w:cs="Times New Roman"/>
          <w:szCs w:val="24"/>
        </w:rPr>
        <w:t>Bosch K/KE Jetronic befecskendező rendszerek</w:t>
      </w:r>
    </w:p>
    <w:p w:rsidR="00566036" w:rsidRPr="00D52605" w:rsidRDefault="00566036" w:rsidP="00566036">
      <w:pPr>
        <w:spacing w:after="0"/>
        <w:ind w:left="1418"/>
        <w:rPr>
          <w:rFonts w:cs="Times New Roman"/>
          <w:szCs w:val="24"/>
        </w:rPr>
      </w:pPr>
      <w:r w:rsidRPr="00D52605">
        <w:rPr>
          <w:rFonts w:cs="Times New Roman"/>
          <w:szCs w:val="24"/>
        </w:rPr>
        <w:t>Bosch L-/LE-/L3-/LH- és LU-Jetronic befecskendező rendszerek</w:t>
      </w:r>
    </w:p>
    <w:p w:rsidR="00566036" w:rsidRPr="00D52605" w:rsidRDefault="00566036" w:rsidP="00566036">
      <w:pPr>
        <w:spacing w:after="0"/>
        <w:ind w:left="1418"/>
        <w:rPr>
          <w:rFonts w:cs="Times New Roman"/>
          <w:szCs w:val="24"/>
        </w:rPr>
      </w:pPr>
      <w:r w:rsidRPr="00D52605">
        <w:rPr>
          <w:rFonts w:cs="Times New Roman"/>
          <w:szCs w:val="24"/>
        </w:rPr>
        <w:t>Bosch Mono-Jetronic befecskendező rendszer</w:t>
      </w:r>
    </w:p>
    <w:p w:rsidR="00566036" w:rsidRPr="00D52605" w:rsidRDefault="00566036" w:rsidP="00566036">
      <w:pPr>
        <w:spacing w:after="0"/>
        <w:ind w:left="1418"/>
        <w:rPr>
          <w:rFonts w:cs="Times New Roman"/>
          <w:szCs w:val="24"/>
        </w:rPr>
      </w:pPr>
      <w:r w:rsidRPr="00D52605">
        <w:rPr>
          <w:rFonts w:cs="Times New Roman"/>
          <w:szCs w:val="24"/>
        </w:rPr>
        <w:t>egyéb gyártók befecskendező rendszerei</w:t>
      </w:r>
    </w:p>
    <w:p w:rsidR="00566036" w:rsidRPr="00D52605" w:rsidRDefault="00566036" w:rsidP="00566036">
      <w:pPr>
        <w:spacing w:after="0"/>
        <w:ind w:left="567"/>
        <w:rPr>
          <w:rFonts w:cs="Times New Roman"/>
          <w:szCs w:val="24"/>
        </w:rPr>
      </w:pPr>
      <w:r w:rsidRPr="00D52605">
        <w:rPr>
          <w:rFonts w:cs="Times New Roman"/>
          <w:szCs w:val="24"/>
        </w:rPr>
        <w:t>Integrált motorvezérlési rendszerek központi befecskendezéssel</w:t>
      </w:r>
    </w:p>
    <w:p w:rsidR="00566036" w:rsidRPr="00D52605" w:rsidRDefault="00566036" w:rsidP="00566036">
      <w:pPr>
        <w:spacing w:after="0"/>
        <w:ind w:left="1418"/>
        <w:rPr>
          <w:rFonts w:cs="Times New Roman"/>
          <w:szCs w:val="24"/>
        </w:rPr>
      </w:pPr>
      <w:r w:rsidRPr="00D52605">
        <w:rPr>
          <w:rFonts w:cs="Times New Roman"/>
          <w:szCs w:val="24"/>
        </w:rPr>
        <w:t>Bosch Mono-Motronic</w:t>
      </w:r>
    </w:p>
    <w:p w:rsidR="00566036" w:rsidRPr="00D52605" w:rsidRDefault="00566036" w:rsidP="00566036">
      <w:pPr>
        <w:spacing w:after="0"/>
        <w:ind w:left="1418"/>
        <w:rPr>
          <w:rFonts w:cs="Times New Roman"/>
          <w:szCs w:val="24"/>
        </w:rPr>
      </w:pPr>
      <w:r w:rsidRPr="00D52605">
        <w:rPr>
          <w:rFonts w:cs="Times New Roman"/>
          <w:szCs w:val="24"/>
        </w:rPr>
        <w:t>GM-MultecSPi motorvezérlési rendszer</w:t>
      </w:r>
    </w:p>
    <w:p w:rsidR="00566036" w:rsidRPr="00D52605" w:rsidRDefault="00566036" w:rsidP="00566036">
      <w:pPr>
        <w:spacing w:after="0"/>
        <w:ind w:left="1418"/>
        <w:rPr>
          <w:rFonts w:cs="Times New Roman"/>
          <w:szCs w:val="24"/>
        </w:rPr>
      </w:pPr>
      <w:r w:rsidRPr="00D52605">
        <w:rPr>
          <w:rFonts w:cs="Times New Roman"/>
          <w:szCs w:val="24"/>
        </w:rPr>
        <w:t>egyéb gyártók SPi motorvezérlési rendszerei</w:t>
      </w:r>
    </w:p>
    <w:p w:rsidR="00566036" w:rsidRPr="00D52605" w:rsidRDefault="00566036" w:rsidP="00566036">
      <w:pPr>
        <w:spacing w:after="0"/>
        <w:ind w:left="1418"/>
        <w:rPr>
          <w:rFonts w:cs="Times New Roman"/>
          <w:szCs w:val="24"/>
        </w:rPr>
      </w:pPr>
      <w:r w:rsidRPr="00D52605">
        <w:rPr>
          <w:rFonts w:cs="Times New Roman"/>
          <w:szCs w:val="24"/>
        </w:rPr>
        <w:t>Integrált motorvezérlési rendszerek hengerenkénti befecskendezéssel</w:t>
      </w:r>
    </w:p>
    <w:p w:rsidR="00566036" w:rsidRPr="00D52605" w:rsidRDefault="00566036" w:rsidP="00566036">
      <w:pPr>
        <w:spacing w:after="0"/>
        <w:ind w:left="1418"/>
        <w:rPr>
          <w:rFonts w:cs="Times New Roman"/>
          <w:szCs w:val="24"/>
        </w:rPr>
      </w:pPr>
      <w:r w:rsidRPr="00D52605">
        <w:rPr>
          <w:rFonts w:cs="Times New Roman"/>
          <w:szCs w:val="24"/>
        </w:rPr>
        <w:t>Bosch Monotric befecskendező rendszer</w:t>
      </w:r>
    </w:p>
    <w:p w:rsidR="00566036" w:rsidRPr="00D52605" w:rsidRDefault="00566036" w:rsidP="00566036">
      <w:pPr>
        <w:spacing w:after="0"/>
        <w:ind w:left="1276" w:firstLine="142"/>
        <w:rPr>
          <w:rFonts w:cs="Times New Roman"/>
          <w:szCs w:val="24"/>
        </w:rPr>
      </w:pPr>
      <w:r w:rsidRPr="00D52605">
        <w:rPr>
          <w:rFonts w:cs="Times New Roman"/>
          <w:szCs w:val="24"/>
        </w:rPr>
        <w:t>egyéb gyártók MPi rendszerei</w:t>
      </w:r>
    </w:p>
    <w:p w:rsidR="00566036" w:rsidRPr="00D52605" w:rsidRDefault="00566036" w:rsidP="00566036">
      <w:pPr>
        <w:spacing w:after="0"/>
        <w:ind w:left="567"/>
        <w:rPr>
          <w:rFonts w:cs="Times New Roman"/>
          <w:szCs w:val="24"/>
        </w:rPr>
      </w:pPr>
      <w:r w:rsidRPr="00D52605">
        <w:rPr>
          <w:rFonts w:cs="Times New Roman"/>
          <w:szCs w:val="24"/>
        </w:rPr>
        <w:t xml:space="preserve">Közvetlen befecskendezésű Otto-motorok </w:t>
      </w:r>
    </w:p>
    <w:p w:rsidR="00566036" w:rsidRPr="00D52605" w:rsidRDefault="00566036" w:rsidP="00566036">
      <w:pPr>
        <w:spacing w:after="0"/>
        <w:ind w:left="1418"/>
        <w:rPr>
          <w:rFonts w:cs="Times New Roman"/>
          <w:szCs w:val="24"/>
        </w:rPr>
      </w:pPr>
      <w:r w:rsidRPr="00D52605">
        <w:rPr>
          <w:rFonts w:cs="Times New Roman"/>
          <w:szCs w:val="24"/>
        </w:rPr>
        <w:t>rétegezett keverékképzésű motorok</w:t>
      </w:r>
    </w:p>
    <w:p w:rsidR="00566036" w:rsidRPr="00D52605" w:rsidRDefault="00566036" w:rsidP="00566036">
      <w:pPr>
        <w:spacing w:after="0"/>
        <w:ind w:left="1418"/>
        <w:rPr>
          <w:rFonts w:cs="Times New Roman"/>
          <w:szCs w:val="24"/>
        </w:rPr>
      </w:pPr>
      <w:r w:rsidRPr="00D52605">
        <w:rPr>
          <w:rFonts w:cs="Times New Roman"/>
          <w:szCs w:val="24"/>
        </w:rPr>
        <w:t>homogén keverékképzésű motorok</w:t>
      </w:r>
    </w:p>
    <w:p w:rsidR="00566036" w:rsidRPr="00D52605" w:rsidRDefault="00566036" w:rsidP="00566036">
      <w:pPr>
        <w:spacing w:after="0"/>
        <w:ind w:left="567"/>
        <w:rPr>
          <w:rFonts w:cs="Times New Roman"/>
          <w:szCs w:val="24"/>
        </w:rPr>
      </w:pPr>
      <w:r w:rsidRPr="00D52605">
        <w:rPr>
          <w:rFonts w:cs="Times New Roman"/>
          <w:szCs w:val="24"/>
        </w:rPr>
        <w:t>A különböző EDC-rendszerek felépítése és működése</w:t>
      </w:r>
    </w:p>
    <w:p w:rsidR="00566036" w:rsidRPr="00D52605" w:rsidRDefault="00566036" w:rsidP="00566036">
      <w:pPr>
        <w:spacing w:after="0"/>
        <w:ind w:left="1418"/>
        <w:rPr>
          <w:rFonts w:cs="Times New Roman"/>
          <w:szCs w:val="24"/>
        </w:rPr>
      </w:pPr>
      <w:r w:rsidRPr="00D52605">
        <w:rPr>
          <w:rFonts w:cs="Times New Roman"/>
          <w:szCs w:val="24"/>
        </w:rPr>
        <w:t>elektronikus szabályozású soros adagoló</w:t>
      </w:r>
    </w:p>
    <w:p w:rsidR="00566036" w:rsidRPr="00D52605" w:rsidRDefault="00566036" w:rsidP="00566036">
      <w:pPr>
        <w:spacing w:after="0"/>
        <w:ind w:left="1418"/>
        <w:rPr>
          <w:rFonts w:cs="Times New Roman"/>
          <w:szCs w:val="24"/>
        </w:rPr>
      </w:pPr>
      <w:r w:rsidRPr="00D52605">
        <w:rPr>
          <w:rFonts w:cs="Times New Roman"/>
          <w:szCs w:val="24"/>
        </w:rPr>
        <w:t>elektronikus szabályozású lökettolókás, soros adagoló</w:t>
      </w:r>
    </w:p>
    <w:p w:rsidR="00566036" w:rsidRPr="00D52605" w:rsidRDefault="00566036" w:rsidP="00566036">
      <w:pPr>
        <w:spacing w:after="0"/>
        <w:ind w:left="1418"/>
        <w:rPr>
          <w:rFonts w:cs="Times New Roman"/>
          <w:szCs w:val="24"/>
        </w:rPr>
      </w:pPr>
      <w:r w:rsidRPr="00D52605">
        <w:rPr>
          <w:rFonts w:cs="Times New Roman"/>
          <w:szCs w:val="24"/>
        </w:rPr>
        <w:t>axiáldugattyús forgóelosztós adagolók</w:t>
      </w:r>
    </w:p>
    <w:p w:rsidR="00566036" w:rsidRPr="00D52605" w:rsidRDefault="00566036" w:rsidP="00566036">
      <w:pPr>
        <w:spacing w:after="0"/>
        <w:ind w:left="567"/>
        <w:rPr>
          <w:rFonts w:cs="Times New Roman"/>
          <w:szCs w:val="24"/>
        </w:rPr>
      </w:pPr>
      <w:r w:rsidRPr="00D52605">
        <w:rPr>
          <w:rFonts w:cs="Times New Roman"/>
          <w:szCs w:val="24"/>
        </w:rPr>
        <w:t>Bosch VE EDC adagoló</w:t>
      </w:r>
    </w:p>
    <w:p w:rsidR="00566036" w:rsidRPr="00D52605" w:rsidRDefault="00566036" w:rsidP="00566036">
      <w:pPr>
        <w:spacing w:after="0"/>
        <w:ind w:left="1418"/>
        <w:rPr>
          <w:rFonts w:cs="Times New Roman"/>
          <w:szCs w:val="24"/>
        </w:rPr>
      </w:pPr>
      <w:r w:rsidRPr="00D52605">
        <w:rPr>
          <w:rFonts w:cs="Times New Roman"/>
          <w:szCs w:val="24"/>
        </w:rPr>
        <w:t>szivattyú-porlasztó egység (PDE) befecskendező rendszer</w:t>
      </w:r>
    </w:p>
    <w:p w:rsidR="00566036" w:rsidRPr="00D52605" w:rsidRDefault="00566036" w:rsidP="00566036">
      <w:pPr>
        <w:spacing w:after="0"/>
        <w:ind w:left="1418"/>
        <w:rPr>
          <w:rFonts w:cs="Times New Roman"/>
          <w:szCs w:val="24"/>
        </w:rPr>
      </w:pPr>
      <w:r w:rsidRPr="00D52605">
        <w:rPr>
          <w:rFonts w:cs="Times New Roman"/>
          <w:szCs w:val="24"/>
        </w:rPr>
        <w:t>elektronikus szabályozású radiáldugattyús forgóelosztós adagoló</w:t>
      </w:r>
    </w:p>
    <w:p w:rsidR="00566036" w:rsidRPr="00D52605" w:rsidRDefault="00566036" w:rsidP="00566036">
      <w:pPr>
        <w:spacing w:after="0"/>
        <w:ind w:left="1418"/>
        <w:rPr>
          <w:rFonts w:cs="Times New Roman"/>
          <w:szCs w:val="24"/>
        </w:rPr>
      </w:pPr>
      <w:r w:rsidRPr="00D52605">
        <w:rPr>
          <w:rFonts w:cs="Times New Roman"/>
          <w:szCs w:val="24"/>
        </w:rPr>
        <w:t>közös nyomásterű dízel befecskendező rendszerek (Common-rail)</w:t>
      </w:r>
    </w:p>
    <w:p w:rsidR="00566036" w:rsidRPr="00D52605" w:rsidRDefault="00566036" w:rsidP="00566036">
      <w:pPr>
        <w:spacing w:after="0"/>
        <w:ind w:left="1418"/>
        <w:rPr>
          <w:rFonts w:cs="Times New Roman"/>
          <w:szCs w:val="24"/>
        </w:rPr>
      </w:pPr>
      <w:r w:rsidRPr="00D52605">
        <w:rPr>
          <w:rFonts w:cs="Times New Roman"/>
          <w:szCs w:val="24"/>
        </w:rPr>
        <w:t>Rendszerelemek leírása</w:t>
      </w:r>
    </w:p>
    <w:p w:rsidR="00566036" w:rsidRPr="00D52605" w:rsidRDefault="00566036" w:rsidP="00566036">
      <w:pPr>
        <w:spacing w:after="0"/>
        <w:ind w:left="1418"/>
        <w:rPr>
          <w:rFonts w:cs="Times New Roman"/>
          <w:szCs w:val="24"/>
        </w:rPr>
      </w:pPr>
      <w:r w:rsidRPr="00D52605">
        <w:rPr>
          <w:rFonts w:cs="Times New Roman"/>
          <w:szCs w:val="24"/>
        </w:rPr>
        <w:t>tüzelőanyag rendszer</w:t>
      </w:r>
    </w:p>
    <w:p w:rsidR="00566036" w:rsidRPr="00D52605" w:rsidRDefault="00566036" w:rsidP="00566036">
      <w:pPr>
        <w:spacing w:after="0"/>
        <w:ind w:left="1418"/>
        <w:rPr>
          <w:rFonts w:cs="Times New Roman"/>
          <w:szCs w:val="24"/>
        </w:rPr>
      </w:pPr>
      <w:r w:rsidRPr="00D52605">
        <w:rPr>
          <w:rFonts w:cs="Times New Roman"/>
          <w:szCs w:val="24"/>
        </w:rPr>
        <w:t>légmennyiség mérése</w:t>
      </w:r>
    </w:p>
    <w:p w:rsidR="00566036" w:rsidRPr="00D52605" w:rsidRDefault="00566036" w:rsidP="00566036">
      <w:pPr>
        <w:spacing w:after="0"/>
        <w:ind w:left="1418"/>
        <w:rPr>
          <w:rFonts w:cs="Times New Roman"/>
          <w:szCs w:val="24"/>
        </w:rPr>
      </w:pPr>
      <w:r w:rsidRPr="00D52605">
        <w:rPr>
          <w:rFonts w:cs="Times New Roman"/>
          <w:szCs w:val="24"/>
        </w:rPr>
        <w:t>alapjárat szabályozás eszközei</w:t>
      </w:r>
    </w:p>
    <w:p w:rsidR="00566036" w:rsidRPr="00D52605" w:rsidRDefault="00566036" w:rsidP="00566036">
      <w:pPr>
        <w:spacing w:after="0"/>
        <w:ind w:left="1418"/>
        <w:rPr>
          <w:rFonts w:cs="Times New Roman"/>
          <w:szCs w:val="24"/>
        </w:rPr>
      </w:pPr>
      <w:r w:rsidRPr="00D52605">
        <w:rPr>
          <w:rFonts w:cs="Times New Roman"/>
          <w:szCs w:val="24"/>
        </w:rPr>
        <w:t>egyéb érzékelők, jeladók és beavatkozók</w:t>
      </w:r>
    </w:p>
    <w:p w:rsidR="00566036" w:rsidRPr="00D52605" w:rsidRDefault="00566036" w:rsidP="00566036">
      <w:pPr>
        <w:spacing w:after="0"/>
        <w:ind w:left="567"/>
        <w:rPr>
          <w:rFonts w:cs="Times New Roman"/>
          <w:szCs w:val="24"/>
        </w:rPr>
      </w:pPr>
      <w:r w:rsidRPr="00D52605">
        <w:rPr>
          <w:rFonts w:cs="Times New Roman"/>
          <w:szCs w:val="24"/>
        </w:rPr>
        <w:t>Hibakeresési és diagnosztikai munkák</w:t>
      </w:r>
    </w:p>
    <w:p w:rsidR="00566036" w:rsidRPr="00D52605" w:rsidRDefault="00566036" w:rsidP="00566036">
      <w:pPr>
        <w:spacing w:after="0"/>
        <w:ind w:left="567"/>
        <w:rPr>
          <w:rFonts w:cs="Times New Roman"/>
          <w:szCs w:val="24"/>
        </w:rPr>
      </w:pPr>
      <w:r w:rsidRPr="00D52605">
        <w:rPr>
          <w:rFonts w:cs="Times New Roman"/>
          <w:szCs w:val="24"/>
        </w:rPr>
        <w:t>Befecskendezési és integrált motorvezérlési rendszerek ellenőrzési-beszabályozási munkái</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7B47A0" w:rsidP="00A23F09">
      <w:pPr>
        <w:pStyle w:val="Listaszerbekezds"/>
        <w:numPr>
          <w:ilvl w:val="0"/>
          <w:numId w:val="8"/>
        </w:numPr>
        <w:tabs>
          <w:tab w:val="right" w:pos="9072"/>
        </w:tabs>
        <w:spacing w:after="0"/>
        <w:rPr>
          <w:rFonts w:cs="Times New Roman"/>
          <w:b/>
        </w:rPr>
      </w:pPr>
      <w:r w:rsidRPr="00D52605">
        <w:rPr>
          <w:rFonts w:cs="Times New Roman"/>
          <w:b/>
        </w:rPr>
        <w:t>Szerelési gyakorlat</w:t>
      </w:r>
      <w:r w:rsidR="00A23F09" w:rsidRPr="00D52605">
        <w:rPr>
          <w:rFonts w:cs="Times New Roman"/>
          <w:b/>
        </w:rPr>
        <w:t xml:space="preserve"> tantárgy</w:t>
      </w:r>
      <w:r w:rsidR="00A23F09" w:rsidRPr="00D52605">
        <w:rPr>
          <w:rFonts w:cs="Times New Roman"/>
          <w:b/>
        </w:rPr>
        <w:tab/>
      </w:r>
      <w:r w:rsidRPr="00D52605">
        <w:rPr>
          <w:rFonts w:cs="Times New Roman"/>
          <w:b/>
        </w:rPr>
        <w:t>217</w:t>
      </w:r>
      <w:r w:rsidR="00A23F09" w:rsidRPr="00D52605">
        <w:rPr>
          <w:rFonts w:cs="Times New Roman"/>
          <w:b/>
        </w:rPr>
        <w:t xml:space="preserve"> óra/</w:t>
      </w:r>
      <w:r w:rsidRPr="00D52605">
        <w:rPr>
          <w:rFonts w:cs="Times New Roman"/>
          <w:b/>
        </w:rPr>
        <w:t>217</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Pr="00D52605">
        <w:rPr>
          <w:rFonts w:cs="Times New Roman"/>
        </w:rPr>
        <w:t>főszakképesítéshez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7B47A0" w:rsidRPr="00D52605" w:rsidRDefault="007B47A0" w:rsidP="007B47A0">
      <w:pPr>
        <w:spacing w:after="0"/>
        <w:ind w:left="360"/>
        <w:rPr>
          <w:rFonts w:cs="Times New Roman"/>
          <w:szCs w:val="24"/>
        </w:rPr>
      </w:pPr>
      <w:r w:rsidRPr="00D52605">
        <w:rPr>
          <w:rFonts w:cs="Times New Roman"/>
          <w:szCs w:val="24"/>
        </w:rPr>
        <w:t>A szakmai gyakorlati képzés célja az, hogy a tanulókat az adott szakmában felkészítse az önálló, megfelelő minőségű munkavégzésre. A szakmai gyakorlat oktatása során fel kell eleveníteni az adott tevékenység elvégzéséhez kapcsolódó elméleti ismereteket is.</w:t>
      </w:r>
    </w:p>
    <w:p w:rsidR="007B47A0" w:rsidRPr="00D52605" w:rsidRDefault="007B47A0" w:rsidP="007B47A0">
      <w:pPr>
        <w:spacing w:after="0"/>
        <w:ind w:left="360"/>
        <w:rPr>
          <w:rFonts w:cs="Times New Roman"/>
          <w:szCs w:val="24"/>
        </w:rPr>
      </w:pPr>
      <w:r w:rsidRPr="00D52605">
        <w:rPr>
          <w:rFonts w:cs="Times New Roman"/>
          <w:szCs w:val="24"/>
        </w:rPr>
        <w:t>A képzés végére a tanulónak el kell érni, hogy mind a minőség, mind a mennyiség terén olyan teljesítményt nyújtson, mint a frissen végzett szakmunkás szintje.</w:t>
      </w:r>
    </w:p>
    <w:p w:rsidR="007B47A0" w:rsidRPr="00D52605" w:rsidRDefault="007B47A0" w:rsidP="007B47A0">
      <w:pPr>
        <w:spacing w:after="0"/>
        <w:ind w:left="360"/>
        <w:rPr>
          <w:rFonts w:cs="Times New Roman"/>
          <w:szCs w:val="24"/>
        </w:rPr>
      </w:pPr>
      <w:r w:rsidRPr="00D52605">
        <w:rPr>
          <w:rFonts w:cs="Times New Roman"/>
          <w:szCs w:val="24"/>
        </w:rPr>
        <w:t xml:space="preserve">Szakmai gyakorlati tárgyként alakítsa ki a műszaki életben elengedhetetlenül szükséges belső igényességet, lelkiismeretes és felelősségteljes munkavégzést, fejlessze problémamegoldó készségét. </w:t>
      </w:r>
    </w:p>
    <w:p w:rsidR="007B47A0" w:rsidRPr="00D52605" w:rsidRDefault="007B47A0" w:rsidP="007B47A0">
      <w:pPr>
        <w:spacing w:after="0"/>
        <w:ind w:left="360"/>
        <w:rPr>
          <w:rFonts w:cs="Times New Roman"/>
          <w:szCs w:val="24"/>
        </w:rPr>
      </w:pPr>
      <w:r w:rsidRPr="00D52605">
        <w:rPr>
          <w:rFonts w:cs="Times New Roman"/>
          <w:szCs w:val="24"/>
        </w:rPr>
        <w:t>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w:t>
      </w:r>
    </w:p>
    <w:p w:rsidR="007B47A0" w:rsidRPr="00D52605" w:rsidRDefault="007B47A0" w:rsidP="007B47A0">
      <w:pPr>
        <w:spacing w:after="0"/>
        <w:ind w:left="360"/>
        <w:rPr>
          <w:rFonts w:cs="Times New Roman"/>
          <w:szCs w:val="24"/>
        </w:rPr>
      </w:pPr>
      <w:r w:rsidRPr="00D52605">
        <w:rPr>
          <w:rFonts w:cs="Times New Roman"/>
          <w:szCs w:val="24"/>
        </w:rPr>
        <w:t>A járműfenntartó tevékenység olyan műszaki-gazdasági tevékenység, mely tartalmazza a közúti gépjárművek, ezen belül a gépkocsiknak valamennyi gépészeti, villamos és elektronikus egységére kiterjedő karbantartási, műszaki állapotvizsgálati, hibafeltárási és felújítási műveleteit, valamint az ezekhez kapcsolódó ügyviteli feladatokat.</w:t>
      </w:r>
    </w:p>
    <w:p w:rsidR="007B47A0" w:rsidRPr="00D52605" w:rsidRDefault="007B47A0" w:rsidP="007B47A0">
      <w:pPr>
        <w:spacing w:after="0"/>
        <w:ind w:left="360"/>
        <w:rPr>
          <w:rFonts w:cs="Times New Roman"/>
          <w:szCs w:val="24"/>
        </w:rPr>
      </w:pPr>
      <w:r w:rsidRPr="00D52605">
        <w:rPr>
          <w:rFonts w:cs="Times New Roman"/>
          <w:szCs w:val="24"/>
        </w:rPr>
        <w:t>A gépjármű vezetőjének panaszait, észrevételeit figyelembe véve a teljes gépjármű vagy részegységei célszerű vizsgálatát kell elvégeznie. A hibák megállapítását, a javítási technológia kiválasztását végzi. A javításhoz feltétlenül szükséges ki- és szétszerelés, javítás vagy csere, próba, összeszerelés, futáspróba, átadás elvégzése. A hibafeltárási, javítási tevékenységet dokumentálnia is kell.</w:t>
      </w:r>
    </w:p>
    <w:p w:rsidR="007B47A0" w:rsidRPr="00D52605" w:rsidRDefault="007B47A0" w:rsidP="007B47A0">
      <w:pPr>
        <w:spacing w:after="0"/>
        <w:ind w:left="360"/>
        <w:rPr>
          <w:rFonts w:cs="Times New Roman"/>
          <w:szCs w:val="24"/>
        </w:rPr>
      </w:pPr>
      <w:r w:rsidRPr="00D52605">
        <w:rPr>
          <w:rFonts w:cs="Times New Roman"/>
          <w:szCs w:val="24"/>
        </w:rPr>
        <w:t>A gépjárművek szerkezeti elemei (futómű, kormány, fék, motor, hajtómű, lengéscsillapító stb.), valamint villamos és elektronikus egységei alkatrészeinek esetenkénti méretezését, átfogó és alapos ismeretekre épülő ellenőrzését is végeznie kell. A gépjárműben előforduló szerkezeti, villamos és elektronikus alkatrészek pótlásához alkalmazható anyagok igénybevételtől függő kiválasztása. Jelentős feladat a javításhoz szükséges technológia, illetve az alkatrészek megválasztása.</w:t>
      </w:r>
    </w:p>
    <w:p w:rsidR="007B47A0" w:rsidRPr="00D52605" w:rsidRDefault="007B47A0" w:rsidP="007B47A0">
      <w:pPr>
        <w:spacing w:after="0"/>
        <w:ind w:left="360"/>
        <w:rPr>
          <w:rFonts w:cs="Times New Roman"/>
        </w:rPr>
      </w:pPr>
      <w:r w:rsidRPr="00D52605">
        <w:rPr>
          <w:rFonts w:cs="Times New Roman"/>
          <w:szCs w:val="24"/>
        </w:rPr>
        <w:t>Jellemzőek a mérési feladatok, amelyekben már a számítógép alkalmazása is szükséges, különösen a diagnosztikai mérések kapcsán szükséges a műszaki újdonságok felismerésére és megértésére törekedni, ehhez magyar és idegen nyelvű műszaki leírásokat, rajzokat kell értelmeznie.</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7B47A0" w:rsidRPr="00D52605" w:rsidRDefault="007B47A0" w:rsidP="007B47A0">
      <w:pPr>
        <w:spacing w:after="0"/>
        <w:ind w:left="360"/>
        <w:rPr>
          <w:rFonts w:cs="Times New Roman"/>
          <w:bCs/>
          <w:iCs/>
          <w:szCs w:val="24"/>
        </w:rPr>
      </w:pPr>
      <w:r w:rsidRPr="00D52605">
        <w:rPr>
          <w:rFonts w:cs="Times New Roman"/>
          <w:bCs/>
          <w:iCs/>
          <w:szCs w:val="24"/>
        </w:rPr>
        <w:t>A szakma eredményes gyakorlásához, illetve a szakma elsajátításához kívánatos a matematika, fizika, műszaki ábrázolás és számítástechnika ismereteinek teljesítményképes tudása. Jó kommunikációs képesség kialakításához a magyar nyelv és irodalom tantárgy ismeretanyagának magas szintű elsajátítása nélkülözhetetlen. Fontos továbbá legalább egy idegen nyelv olvasás és beszédszintű elsajátítása.</w:t>
      </w:r>
    </w:p>
    <w:p w:rsidR="007B47A0" w:rsidRPr="00D52605" w:rsidRDefault="007B47A0" w:rsidP="007B47A0">
      <w:pPr>
        <w:spacing w:after="0"/>
        <w:ind w:left="360"/>
        <w:rPr>
          <w:rFonts w:cs="Times New Roman"/>
          <w:bCs/>
          <w:iCs/>
          <w:szCs w:val="24"/>
        </w:rPr>
      </w:pPr>
      <w:r w:rsidRPr="00D52605">
        <w:rPr>
          <w:rFonts w:cs="Times New Roman"/>
          <w:bCs/>
          <w:iCs/>
          <w:szCs w:val="24"/>
        </w:rPr>
        <w:t>A szakmai elméleti és gyakorlati tárgyak</w:t>
      </w:r>
    </w:p>
    <w:p w:rsidR="007B47A0" w:rsidRPr="00D52605" w:rsidRDefault="007B47A0" w:rsidP="007B47A0">
      <w:pPr>
        <w:spacing w:after="0"/>
        <w:ind w:left="1418"/>
        <w:rPr>
          <w:rFonts w:cs="Times New Roman"/>
          <w:bCs/>
          <w:iCs/>
          <w:szCs w:val="24"/>
        </w:rPr>
      </w:pPr>
      <w:r w:rsidRPr="00D52605">
        <w:rPr>
          <w:rFonts w:cs="Times New Roman"/>
          <w:bCs/>
          <w:iCs/>
          <w:szCs w:val="24"/>
        </w:rPr>
        <w:t>gépjármű-szerkezettan</w:t>
      </w:r>
    </w:p>
    <w:p w:rsidR="007B47A0" w:rsidRPr="00D52605" w:rsidRDefault="007B47A0" w:rsidP="007B47A0">
      <w:pPr>
        <w:spacing w:after="0"/>
        <w:ind w:left="1418"/>
        <w:rPr>
          <w:rFonts w:cs="Times New Roman"/>
          <w:bCs/>
          <w:iCs/>
          <w:szCs w:val="24"/>
        </w:rPr>
      </w:pPr>
      <w:r w:rsidRPr="00D52605">
        <w:rPr>
          <w:rFonts w:cs="Times New Roman"/>
          <w:bCs/>
          <w:iCs/>
          <w:szCs w:val="24"/>
        </w:rPr>
        <w:t>gépjármű-villamosságtan</w:t>
      </w:r>
    </w:p>
    <w:p w:rsidR="007B47A0" w:rsidRPr="00D52605" w:rsidRDefault="007B47A0" w:rsidP="007B47A0">
      <w:pPr>
        <w:spacing w:after="0"/>
        <w:ind w:left="1418"/>
        <w:rPr>
          <w:rFonts w:cs="Times New Roman"/>
          <w:bCs/>
          <w:iCs/>
          <w:szCs w:val="24"/>
        </w:rPr>
      </w:pPr>
      <w:r w:rsidRPr="00D52605">
        <w:rPr>
          <w:rFonts w:cs="Times New Roman"/>
          <w:bCs/>
          <w:iCs/>
          <w:szCs w:val="24"/>
        </w:rPr>
        <w:t>gépjárművizsgálat és –javítás</w:t>
      </w:r>
    </w:p>
    <w:p w:rsidR="007B47A0" w:rsidRPr="00D52605" w:rsidRDefault="007B47A0" w:rsidP="007B47A0">
      <w:pPr>
        <w:spacing w:after="0"/>
        <w:ind w:left="1418"/>
        <w:rPr>
          <w:rFonts w:cs="Times New Roman"/>
          <w:bCs/>
          <w:iCs/>
          <w:szCs w:val="24"/>
        </w:rPr>
      </w:pPr>
      <w:r w:rsidRPr="00D52605">
        <w:rPr>
          <w:rFonts w:cs="Times New Roman"/>
          <w:bCs/>
          <w:iCs/>
          <w:szCs w:val="24"/>
        </w:rPr>
        <w:t>járműdiagnosztika gyakorlat</w:t>
      </w:r>
    </w:p>
    <w:p w:rsidR="007B47A0" w:rsidRPr="00D52605" w:rsidRDefault="007B47A0" w:rsidP="007B47A0">
      <w:pPr>
        <w:spacing w:after="0"/>
        <w:ind w:left="1418"/>
        <w:rPr>
          <w:rFonts w:cs="Times New Roman"/>
          <w:bCs/>
          <w:iCs/>
          <w:szCs w:val="24"/>
        </w:rPr>
      </w:pPr>
      <w:r w:rsidRPr="00D52605">
        <w:rPr>
          <w:rFonts w:cs="Times New Roman"/>
          <w:bCs/>
          <w:iCs/>
          <w:szCs w:val="24"/>
        </w:rPr>
        <w:t>elektronikai és gépjármű elektronikai mérések gyakorlat</w:t>
      </w:r>
    </w:p>
    <w:p w:rsidR="007B47A0" w:rsidRPr="00D52605" w:rsidRDefault="007B47A0" w:rsidP="007B47A0">
      <w:pPr>
        <w:spacing w:after="0"/>
        <w:ind w:left="360"/>
        <w:rPr>
          <w:rFonts w:cs="Times New Roman"/>
          <w:bCs/>
          <w:iCs/>
          <w:szCs w:val="24"/>
        </w:rPr>
      </w:pPr>
      <w:r w:rsidRPr="00D52605">
        <w:rPr>
          <w:rFonts w:cs="Times New Roman"/>
          <w:bCs/>
          <w:iCs/>
          <w:szCs w:val="24"/>
        </w:rPr>
        <w:t>komplex módon alkalmazásra kerülnek.</w:t>
      </w:r>
    </w:p>
    <w:p w:rsidR="007B47A0" w:rsidRPr="00D52605" w:rsidRDefault="007B47A0" w:rsidP="007B47A0">
      <w:pPr>
        <w:spacing w:after="0"/>
        <w:ind w:left="360"/>
        <w:rPr>
          <w:rFonts w:cs="Times New Roman"/>
        </w:rPr>
      </w:pPr>
      <w:r w:rsidRPr="00D52605">
        <w:rPr>
          <w:rFonts w:cs="Times New Roman"/>
          <w:bCs/>
          <w:iCs/>
          <w:szCs w:val="24"/>
        </w:rPr>
        <w:t>A 10417-16-es modul Karbantartási gyakorlatok tantárgyon belül: mérés, ellenőrzés témakör felhasználása.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7B47A0"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Motorok</w:t>
      </w:r>
    </w:p>
    <w:p w:rsidR="00A26952" w:rsidRPr="00D52605" w:rsidRDefault="00A26952" w:rsidP="00A26952">
      <w:pPr>
        <w:spacing w:after="0"/>
        <w:ind w:left="567"/>
        <w:rPr>
          <w:rFonts w:cs="Times New Roman"/>
          <w:szCs w:val="24"/>
        </w:rPr>
      </w:pPr>
      <w:r w:rsidRPr="00D52605">
        <w:rPr>
          <w:rFonts w:cs="Times New Roman"/>
          <w:szCs w:val="24"/>
        </w:rPr>
        <w:t>Otto- és dízelmotorok mechanikája</w:t>
      </w:r>
    </w:p>
    <w:p w:rsidR="00A26952" w:rsidRPr="00D52605" w:rsidRDefault="00A26952" w:rsidP="00A26952">
      <w:pPr>
        <w:spacing w:after="0"/>
        <w:ind w:left="1418"/>
        <w:rPr>
          <w:rFonts w:cs="Times New Roman"/>
          <w:szCs w:val="24"/>
        </w:rPr>
      </w:pPr>
      <w:r w:rsidRPr="00D52605">
        <w:rPr>
          <w:rFonts w:cs="Times New Roman"/>
          <w:szCs w:val="24"/>
        </w:rPr>
        <w:t>a motorok ki- és beszerelése</w:t>
      </w:r>
    </w:p>
    <w:p w:rsidR="00A26952" w:rsidRPr="00D52605" w:rsidRDefault="00A26952" w:rsidP="00A26952">
      <w:pPr>
        <w:spacing w:after="0"/>
        <w:ind w:left="1418"/>
        <w:rPr>
          <w:rFonts w:cs="Times New Roman"/>
          <w:szCs w:val="24"/>
        </w:rPr>
      </w:pPr>
      <w:r w:rsidRPr="00D52605">
        <w:rPr>
          <w:rFonts w:cs="Times New Roman"/>
          <w:szCs w:val="24"/>
        </w:rPr>
        <w:t>a motorok szétszerelése, hibafelvételezése, összeszerelése</w:t>
      </w:r>
    </w:p>
    <w:p w:rsidR="00A26952" w:rsidRPr="00D52605" w:rsidRDefault="00A26952" w:rsidP="00A26952">
      <w:pPr>
        <w:spacing w:after="0"/>
        <w:ind w:left="1418"/>
        <w:rPr>
          <w:rFonts w:cs="Times New Roman"/>
          <w:szCs w:val="24"/>
        </w:rPr>
      </w:pPr>
      <w:r w:rsidRPr="00D52605">
        <w:rPr>
          <w:rFonts w:cs="Times New Roman"/>
          <w:szCs w:val="24"/>
        </w:rPr>
        <w:t>a hengertömb (forgattyúsház) ellenőrzése</w:t>
      </w:r>
    </w:p>
    <w:p w:rsidR="00A26952" w:rsidRPr="00D52605" w:rsidRDefault="00A26952" w:rsidP="00A26952">
      <w:pPr>
        <w:spacing w:after="0"/>
        <w:ind w:left="2127"/>
        <w:rPr>
          <w:rFonts w:cs="Times New Roman"/>
          <w:szCs w:val="24"/>
        </w:rPr>
      </w:pPr>
      <w:r w:rsidRPr="00D52605">
        <w:rPr>
          <w:rFonts w:cs="Times New Roman"/>
          <w:szCs w:val="24"/>
        </w:rPr>
        <w:t>tömbrendszerű</w:t>
      </w:r>
    </w:p>
    <w:p w:rsidR="00A26952" w:rsidRPr="00D52605" w:rsidRDefault="00A26952" w:rsidP="00A26952">
      <w:pPr>
        <w:spacing w:after="0"/>
        <w:ind w:left="2127"/>
        <w:rPr>
          <w:rFonts w:cs="Times New Roman"/>
          <w:szCs w:val="24"/>
        </w:rPr>
      </w:pPr>
      <w:r w:rsidRPr="00D52605">
        <w:rPr>
          <w:rFonts w:cs="Times New Roman"/>
          <w:szCs w:val="24"/>
        </w:rPr>
        <w:t>szárazperselyes</w:t>
      </w:r>
    </w:p>
    <w:p w:rsidR="00A26952" w:rsidRPr="00D52605" w:rsidRDefault="00A26952" w:rsidP="00A26952">
      <w:pPr>
        <w:spacing w:after="0"/>
        <w:ind w:left="2127"/>
        <w:rPr>
          <w:rFonts w:cs="Times New Roman"/>
          <w:szCs w:val="24"/>
        </w:rPr>
      </w:pPr>
      <w:r w:rsidRPr="00D52605">
        <w:rPr>
          <w:rFonts w:cs="Times New Roman"/>
          <w:szCs w:val="24"/>
        </w:rPr>
        <w:t>nedvesperselyes</w:t>
      </w:r>
    </w:p>
    <w:p w:rsidR="00A26952" w:rsidRPr="00D52605" w:rsidRDefault="00A26952" w:rsidP="00A26952">
      <w:pPr>
        <w:spacing w:after="0"/>
        <w:ind w:left="1418"/>
        <w:rPr>
          <w:rFonts w:cs="Times New Roman"/>
          <w:szCs w:val="24"/>
        </w:rPr>
      </w:pPr>
      <w:r w:rsidRPr="00D52605">
        <w:rPr>
          <w:rFonts w:cs="Times New Roman"/>
          <w:szCs w:val="24"/>
        </w:rPr>
        <w:t>a hengerhüvely hibafelvételezése</w:t>
      </w:r>
    </w:p>
    <w:p w:rsidR="00A26952" w:rsidRPr="00D52605" w:rsidRDefault="00A26952" w:rsidP="00A26952">
      <w:pPr>
        <w:spacing w:after="0"/>
        <w:ind w:left="1418"/>
        <w:rPr>
          <w:rFonts w:cs="Times New Roman"/>
          <w:szCs w:val="24"/>
        </w:rPr>
      </w:pPr>
      <w:r w:rsidRPr="00D52605">
        <w:rPr>
          <w:rFonts w:cs="Times New Roman"/>
          <w:szCs w:val="24"/>
        </w:rPr>
        <w:t>a hengerhüvely felújítási lehetőségek</w:t>
      </w:r>
    </w:p>
    <w:p w:rsidR="00A26952" w:rsidRPr="00D52605" w:rsidRDefault="00A26952" w:rsidP="00A26952">
      <w:pPr>
        <w:spacing w:after="0"/>
        <w:ind w:left="2127"/>
        <w:rPr>
          <w:rFonts w:cs="Times New Roman"/>
          <w:szCs w:val="24"/>
        </w:rPr>
      </w:pPr>
      <w:r w:rsidRPr="00D52605">
        <w:rPr>
          <w:rFonts w:cs="Times New Roman"/>
          <w:szCs w:val="24"/>
        </w:rPr>
        <w:t>a hengerek fúrása</w:t>
      </w:r>
    </w:p>
    <w:p w:rsidR="00A26952" w:rsidRPr="00D52605" w:rsidRDefault="00A26952" w:rsidP="00A26952">
      <w:pPr>
        <w:spacing w:after="0"/>
        <w:ind w:left="2127"/>
        <w:rPr>
          <w:rFonts w:cs="Times New Roman"/>
          <w:szCs w:val="24"/>
        </w:rPr>
      </w:pPr>
      <w:r w:rsidRPr="00D52605">
        <w:rPr>
          <w:rFonts w:cs="Times New Roman"/>
          <w:szCs w:val="24"/>
        </w:rPr>
        <w:t>a hengerek köszörülése</w:t>
      </w:r>
    </w:p>
    <w:p w:rsidR="00A26952" w:rsidRPr="00D52605" w:rsidRDefault="00A26952" w:rsidP="00A26952">
      <w:pPr>
        <w:spacing w:after="0"/>
        <w:ind w:left="2127"/>
        <w:rPr>
          <w:rFonts w:cs="Times New Roman"/>
          <w:szCs w:val="24"/>
        </w:rPr>
      </w:pPr>
      <w:r w:rsidRPr="00D52605">
        <w:rPr>
          <w:rFonts w:cs="Times New Roman"/>
          <w:szCs w:val="24"/>
        </w:rPr>
        <w:t>a hengerek hónolása</w:t>
      </w:r>
    </w:p>
    <w:p w:rsidR="00A26952" w:rsidRPr="00D52605" w:rsidRDefault="00A26952" w:rsidP="00A26952">
      <w:pPr>
        <w:spacing w:after="0"/>
        <w:ind w:left="1276" w:firstLine="142"/>
        <w:rPr>
          <w:rFonts w:cs="Times New Roman"/>
          <w:szCs w:val="24"/>
        </w:rPr>
      </w:pPr>
      <w:r w:rsidRPr="00D52605">
        <w:rPr>
          <w:rFonts w:cs="Times New Roman"/>
          <w:szCs w:val="24"/>
        </w:rPr>
        <w:t>a dugattyú és hajtórudak hibafelvételezése</w:t>
      </w:r>
    </w:p>
    <w:p w:rsidR="00A26952" w:rsidRPr="00D52605" w:rsidRDefault="00A26952" w:rsidP="00A26952">
      <w:pPr>
        <w:spacing w:after="0"/>
        <w:ind w:left="2127"/>
        <w:rPr>
          <w:rFonts w:cs="Times New Roman"/>
          <w:szCs w:val="24"/>
        </w:rPr>
      </w:pPr>
      <w:r w:rsidRPr="00D52605">
        <w:rPr>
          <w:rFonts w:cs="Times New Roman"/>
          <w:szCs w:val="24"/>
        </w:rPr>
        <w:t>dugattyú átmérő, súlykülönbségek</w:t>
      </w:r>
    </w:p>
    <w:p w:rsidR="00A26952" w:rsidRPr="00D52605" w:rsidRDefault="00A26952" w:rsidP="00A26952">
      <w:pPr>
        <w:spacing w:after="0"/>
        <w:ind w:left="2127"/>
        <w:rPr>
          <w:rFonts w:cs="Times New Roman"/>
          <w:szCs w:val="24"/>
        </w:rPr>
      </w:pPr>
      <w:r w:rsidRPr="00D52605">
        <w:rPr>
          <w:rFonts w:cs="Times New Roman"/>
          <w:szCs w:val="24"/>
        </w:rPr>
        <w:t>a dugattyú és henger illesztési hézag ellenőrzése</w:t>
      </w:r>
    </w:p>
    <w:p w:rsidR="00A26952" w:rsidRPr="00D52605" w:rsidRDefault="00A26952" w:rsidP="00A26952">
      <w:pPr>
        <w:spacing w:after="0"/>
        <w:ind w:left="2127"/>
        <w:rPr>
          <w:rFonts w:cs="Times New Roman"/>
          <w:szCs w:val="24"/>
        </w:rPr>
      </w:pPr>
      <w:r w:rsidRPr="00D52605">
        <w:rPr>
          <w:rFonts w:cs="Times New Roman"/>
          <w:szCs w:val="24"/>
        </w:rPr>
        <w:t>a dugattyú és csapszeg illesztési hézag ellenőrzése</w:t>
      </w:r>
    </w:p>
    <w:p w:rsidR="00A26952" w:rsidRPr="00D52605" w:rsidRDefault="00A26952" w:rsidP="00A26952">
      <w:pPr>
        <w:spacing w:after="0"/>
        <w:ind w:left="2127"/>
        <w:rPr>
          <w:rFonts w:cs="Times New Roman"/>
          <w:szCs w:val="24"/>
        </w:rPr>
      </w:pPr>
      <w:r w:rsidRPr="00D52605">
        <w:rPr>
          <w:rFonts w:cs="Times New Roman"/>
          <w:szCs w:val="24"/>
        </w:rPr>
        <w:t>a dugattyúgyűrűk</w:t>
      </w:r>
    </w:p>
    <w:p w:rsidR="00A26952" w:rsidRPr="00D52605" w:rsidRDefault="00A26952" w:rsidP="00A26952">
      <w:pPr>
        <w:spacing w:after="0"/>
        <w:ind w:left="2127"/>
        <w:rPr>
          <w:rFonts w:cs="Times New Roman"/>
          <w:szCs w:val="24"/>
        </w:rPr>
      </w:pPr>
      <w:r w:rsidRPr="00D52605">
        <w:rPr>
          <w:rFonts w:cs="Times New Roman"/>
          <w:szCs w:val="24"/>
        </w:rPr>
        <w:t>a dugattyú gyűrűhorony illesztési hézag</w:t>
      </w:r>
    </w:p>
    <w:p w:rsidR="00A26952" w:rsidRPr="00D52605" w:rsidRDefault="00A26952" w:rsidP="00A26952">
      <w:pPr>
        <w:spacing w:after="0"/>
        <w:ind w:left="2127"/>
        <w:rPr>
          <w:rFonts w:cs="Times New Roman"/>
          <w:szCs w:val="24"/>
        </w:rPr>
      </w:pPr>
      <w:r w:rsidRPr="00D52605">
        <w:rPr>
          <w:rFonts w:cs="Times New Roman"/>
          <w:szCs w:val="24"/>
        </w:rPr>
        <w:t>szerelési hézag ellenőrzése a gyűrűvégeknél</w:t>
      </w:r>
    </w:p>
    <w:p w:rsidR="00A26952" w:rsidRPr="00D52605" w:rsidRDefault="00A26952" w:rsidP="00A26952">
      <w:pPr>
        <w:spacing w:after="0"/>
        <w:ind w:left="2127"/>
        <w:rPr>
          <w:rFonts w:cs="Times New Roman"/>
          <w:szCs w:val="24"/>
        </w:rPr>
      </w:pPr>
      <w:r w:rsidRPr="00D52605">
        <w:rPr>
          <w:rFonts w:cs="Times New Roman"/>
          <w:szCs w:val="24"/>
        </w:rPr>
        <w:t>a hajtórúd méretének és alakhelyességének vizsgálata</w:t>
      </w:r>
    </w:p>
    <w:p w:rsidR="00A26952" w:rsidRPr="00D52605" w:rsidRDefault="00A26952" w:rsidP="00A26952">
      <w:pPr>
        <w:spacing w:after="0"/>
        <w:ind w:left="2127"/>
        <w:rPr>
          <w:rFonts w:cs="Times New Roman"/>
          <w:szCs w:val="24"/>
        </w:rPr>
      </w:pPr>
      <w:r w:rsidRPr="00D52605">
        <w:rPr>
          <w:rFonts w:cs="Times New Roman"/>
          <w:szCs w:val="24"/>
        </w:rPr>
        <w:t>a hajtórúd javítási lehetőségei</w:t>
      </w:r>
    </w:p>
    <w:p w:rsidR="00A26952" w:rsidRPr="00D52605" w:rsidRDefault="00A26952" w:rsidP="00A26952">
      <w:pPr>
        <w:spacing w:after="0"/>
        <w:ind w:left="2127"/>
        <w:rPr>
          <w:rFonts w:cs="Times New Roman"/>
          <w:szCs w:val="24"/>
        </w:rPr>
      </w:pPr>
      <w:r w:rsidRPr="00D52605">
        <w:rPr>
          <w:rFonts w:cs="Times New Roman"/>
          <w:szCs w:val="24"/>
        </w:rPr>
        <w:t>a dugattyúcsapszeg szerelése</w:t>
      </w:r>
    </w:p>
    <w:p w:rsidR="00A26952" w:rsidRPr="00D52605" w:rsidRDefault="00A26952" w:rsidP="00A26952">
      <w:pPr>
        <w:spacing w:after="0"/>
        <w:ind w:left="2127"/>
        <w:rPr>
          <w:rFonts w:cs="Times New Roman"/>
          <w:szCs w:val="24"/>
        </w:rPr>
      </w:pPr>
      <w:r w:rsidRPr="00D52605">
        <w:rPr>
          <w:rFonts w:cs="Times New Roman"/>
          <w:szCs w:val="24"/>
        </w:rPr>
        <w:t>a hajtórúd-csapszeg-dugattyú csoport szét- és összeszerelése</w:t>
      </w:r>
    </w:p>
    <w:p w:rsidR="00A26952" w:rsidRPr="00D52605" w:rsidRDefault="00A26952" w:rsidP="00A26952">
      <w:pPr>
        <w:spacing w:after="0"/>
        <w:ind w:left="2127"/>
        <w:rPr>
          <w:rFonts w:cs="Times New Roman"/>
          <w:szCs w:val="24"/>
        </w:rPr>
      </w:pPr>
      <w:r w:rsidRPr="00D52605">
        <w:rPr>
          <w:rFonts w:cs="Times New Roman"/>
          <w:szCs w:val="24"/>
        </w:rPr>
        <w:t>a hajtórúd csapágyak szerelése</w:t>
      </w:r>
    </w:p>
    <w:p w:rsidR="00A26952" w:rsidRPr="00D52605" w:rsidRDefault="00A26952" w:rsidP="00A26952">
      <w:pPr>
        <w:spacing w:after="0"/>
        <w:ind w:left="567"/>
        <w:rPr>
          <w:rFonts w:cs="Times New Roman"/>
          <w:szCs w:val="24"/>
        </w:rPr>
      </w:pPr>
      <w:r w:rsidRPr="00D52605">
        <w:rPr>
          <w:rFonts w:cs="Times New Roman"/>
          <w:szCs w:val="24"/>
        </w:rPr>
        <w:t>a forgattyús tengely és csapjai</w:t>
      </w:r>
    </w:p>
    <w:p w:rsidR="00A26952" w:rsidRPr="00D52605" w:rsidRDefault="00A26952" w:rsidP="00A26952">
      <w:pPr>
        <w:spacing w:after="0"/>
        <w:ind w:left="1418"/>
        <w:rPr>
          <w:rFonts w:cs="Times New Roman"/>
          <w:szCs w:val="24"/>
        </w:rPr>
      </w:pPr>
      <w:r w:rsidRPr="00D52605">
        <w:rPr>
          <w:rFonts w:cs="Times New Roman"/>
          <w:szCs w:val="24"/>
        </w:rPr>
        <w:t>méret és alakhelyesség vizsgálata</w:t>
      </w:r>
    </w:p>
    <w:p w:rsidR="00A26952" w:rsidRPr="00D52605" w:rsidRDefault="00A26952" w:rsidP="00A26952">
      <w:pPr>
        <w:spacing w:after="0"/>
        <w:ind w:left="1418"/>
        <w:rPr>
          <w:rFonts w:cs="Times New Roman"/>
          <w:szCs w:val="24"/>
        </w:rPr>
      </w:pPr>
      <w:r w:rsidRPr="00D52605">
        <w:rPr>
          <w:rFonts w:cs="Times New Roman"/>
          <w:szCs w:val="24"/>
        </w:rPr>
        <w:t>felújítási lehetőségek</w:t>
      </w:r>
    </w:p>
    <w:p w:rsidR="00A26952" w:rsidRPr="00D52605" w:rsidRDefault="00A26952" w:rsidP="00A26952">
      <w:pPr>
        <w:spacing w:after="0"/>
        <w:ind w:left="1418"/>
        <w:rPr>
          <w:rFonts w:cs="Times New Roman"/>
          <w:szCs w:val="24"/>
        </w:rPr>
      </w:pPr>
      <w:r w:rsidRPr="00D52605">
        <w:rPr>
          <w:rFonts w:cs="Times New Roman"/>
          <w:szCs w:val="24"/>
        </w:rPr>
        <w:t>a lendítőkerék</w:t>
      </w:r>
    </w:p>
    <w:p w:rsidR="00A26952" w:rsidRPr="00D52605" w:rsidRDefault="00A26952" w:rsidP="00A26952">
      <w:pPr>
        <w:spacing w:after="0"/>
        <w:ind w:left="1418"/>
        <w:rPr>
          <w:rFonts w:cs="Times New Roman"/>
          <w:szCs w:val="24"/>
        </w:rPr>
      </w:pPr>
      <w:r w:rsidRPr="00D52605">
        <w:rPr>
          <w:rFonts w:cs="Times New Roman"/>
          <w:szCs w:val="24"/>
        </w:rPr>
        <w:t>csapágyazási megoldások, ellenőrzésük, szerelésük</w:t>
      </w:r>
    </w:p>
    <w:p w:rsidR="00A26952" w:rsidRPr="00D52605" w:rsidRDefault="00A26952" w:rsidP="00A26952">
      <w:pPr>
        <w:spacing w:after="0"/>
        <w:ind w:left="1418"/>
        <w:rPr>
          <w:rFonts w:cs="Times New Roman"/>
          <w:szCs w:val="24"/>
        </w:rPr>
      </w:pPr>
      <w:r w:rsidRPr="00D52605">
        <w:rPr>
          <w:rFonts w:cs="Times New Roman"/>
          <w:szCs w:val="24"/>
        </w:rPr>
        <w:t>a forgattyús tengely axiális hézagának ellenőrzése</w:t>
      </w:r>
    </w:p>
    <w:p w:rsidR="00A26952" w:rsidRPr="00D52605" w:rsidRDefault="00A26952" w:rsidP="00A26952">
      <w:pPr>
        <w:spacing w:after="0"/>
        <w:ind w:left="567"/>
        <w:rPr>
          <w:rFonts w:cs="Times New Roman"/>
          <w:szCs w:val="24"/>
        </w:rPr>
      </w:pPr>
      <w:r w:rsidRPr="00D52605">
        <w:rPr>
          <w:rFonts w:cs="Times New Roman"/>
          <w:szCs w:val="24"/>
        </w:rPr>
        <w:t>a hengerfej és a szelepek</w:t>
      </w:r>
    </w:p>
    <w:p w:rsidR="00A26952" w:rsidRPr="00D52605" w:rsidRDefault="00A26952" w:rsidP="00A26952">
      <w:pPr>
        <w:spacing w:after="0"/>
        <w:ind w:left="1418"/>
        <w:rPr>
          <w:rFonts w:cs="Times New Roman"/>
          <w:szCs w:val="24"/>
        </w:rPr>
      </w:pPr>
      <w:r w:rsidRPr="00D52605">
        <w:rPr>
          <w:rFonts w:cs="Times New Roman"/>
          <w:szCs w:val="24"/>
        </w:rPr>
        <w:t>főbb adatok</w:t>
      </w:r>
    </w:p>
    <w:p w:rsidR="00A26952" w:rsidRPr="00D52605" w:rsidRDefault="00A26952" w:rsidP="00A26952">
      <w:pPr>
        <w:spacing w:after="0"/>
        <w:ind w:left="1418"/>
        <w:rPr>
          <w:rFonts w:cs="Times New Roman"/>
          <w:szCs w:val="24"/>
        </w:rPr>
      </w:pPr>
      <w:r w:rsidRPr="00D52605">
        <w:rPr>
          <w:rFonts w:cs="Times New Roman"/>
          <w:szCs w:val="24"/>
        </w:rPr>
        <w:t>a hengerfej le- és felszerelése</w:t>
      </w:r>
    </w:p>
    <w:p w:rsidR="00A26952" w:rsidRPr="00D52605" w:rsidRDefault="00A26952" w:rsidP="00A26952">
      <w:pPr>
        <w:spacing w:after="0"/>
        <w:ind w:left="1418"/>
        <w:rPr>
          <w:rFonts w:cs="Times New Roman"/>
          <w:szCs w:val="24"/>
        </w:rPr>
      </w:pPr>
      <w:r w:rsidRPr="00D52605">
        <w:rPr>
          <w:rFonts w:cs="Times New Roman"/>
          <w:szCs w:val="24"/>
        </w:rPr>
        <w:t>a hengerfej szét- és összeszerelése</w:t>
      </w:r>
    </w:p>
    <w:p w:rsidR="00A26952" w:rsidRPr="00D52605" w:rsidRDefault="00A26952" w:rsidP="00A26952">
      <w:pPr>
        <w:spacing w:after="0"/>
        <w:ind w:left="1418"/>
        <w:rPr>
          <w:rFonts w:cs="Times New Roman"/>
          <w:szCs w:val="24"/>
        </w:rPr>
      </w:pPr>
      <w:r w:rsidRPr="00D52605">
        <w:rPr>
          <w:rFonts w:cs="Times New Roman"/>
          <w:szCs w:val="24"/>
        </w:rPr>
        <w:t>a hengerfej javítási lehetőségei</w:t>
      </w:r>
    </w:p>
    <w:p w:rsidR="00A26952" w:rsidRPr="00D52605" w:rsidRDefault="00A26952" w:rsidP="00A26952">
      <w:pPr>
        <w:spacing w:after="0"/>
        <w:ind w:left="1418"/>
        <w:rPr>
          <w:rFonts w:cs="Times New Roman"/>
          <w:szCs w:val="24"/>
        </w:rPr>
      </w:pPr>
      <w:r w:rsidRPr="00D52605">
        <w:rPr>
          <w:rFonts w:cs="Times New Roman"/>
          <w:szCs w:val="24"/>
        </w:rPr>
        <w:t>a szelepülések ellenőrzése és csiszolása</w:t>
      </w:r>
    </w:p>
    <w:p w:rsidR="00A26952" w:rsidRPr="00D52605" w:rsidRDefault="00A26952" w:rsidP="00A26952">
      <w:pPr>
        <w:spacing w:after="0"/>
        <w:ind w:left="1418"/>
        <w:rPr>
          <w:rFonts w:cs="Times New Roman"/>
          <w:szCs w:val="24"/>
        </w:rPr>
      </w:pPr>
      <w:r w:rsidRPr="00D52605">
        <w:rPr>
          <w:rFonts w:cs="Times New Roman"/>
          <w:szCs w:val="24"/>
        </w:rPr>
        <w:t>a szelepek</w:t>
      </w:r>
    </w:p>
    <w:p w:rsidR="00A26952" w:rsidRPr="00D52605" w:rsidRDefault="00A26952" w:rsidP="00A26952">
      <w:pPr>
        <w:spacing w:after="0"/>
        <w:ind w:left="1418"/>
        <w:rPr>
          <w:rFonts w:cs="Times New Roman"/>
          <w:szCs w:val="24"/>
        </w:rPr>
      </w:pPr>
      <w:r w:rsidRPr="00D52605">
        <w:rPr>
          <w:rFonts w:cs="Times New Roman"/>
          <w:szCs w:val="24"/>
        </w:rPr>
        <w:t>a szelepek ellenőrzése, javítási lehetőségei, csiszolása</w:t>
      </w:r>
    </w:p>
    <w:p w:rsidR="00A26952" w:rsidRPr="00D52605" w:rsidRDefault="00A26952" w:rsidP="00A26952">
      <w:pPr>
        <w:spacing w:after="0"/>
        <w:ind w:left="1418"/>
        <w:rPr>
          <w:rFonts w:cs="Times New Roman"/>
          <w:szCs w:val="24"/>
        </w:rPr>
      </w:pPr>
      <w:r w:rsidRPr="00D52605">
        <w:rPr>
          <w:rFonts w:cs="Times New Roman"/>
          <w:szCs w:val="24"/>
        </w:rPr>
        <w:t>a szelepzárás tömítettségi ellenőrzése</w:t>
      </w:r>
    </w:p>
    <w:p w:rsidR="00A26952" w:rsidRPr="00D52605" w:rsidRDefault="00A26952" w:rsidP="00A26952">
      <w:pPr>
        <w:spacing w:after="0"/>
        <w:ind w:left="1418"/>
        <w:rPr>
          <w:rFonts w:cs="Times New Roman"/>
          <w:szCs w:val="24"/>
        </w:rPr>
      </w:pPr>
      <w:r w:rsidRPr="00D52605">
        <w:rPr>
          <w:rFonts w:cs="Times New Roman"/>
          <w:szCs w:val="24"/>
        </w:rPr>
        <w:t>a szelepvezető perselyek</w:t>
      </w:r>
    </w:p>
    <w:p w:rsidR="00A26952" w:rsidRPr="00D52605" w:rsidRDefault="00A26952" w:rsidP="00A26952">
      <w:pPr>
        <w:spacing w:after="0"/>
        <w:ind w:left="1418"/>
        <w:rPr>
          <w:rFonts w:cs="Times New Roman"/>
          <w:szCs w:val="24"/>
        </w:rPr>
      </w:pPr>
      <w:r w:rsidRPr="00D52605">
        <w:rPr>
          <w:rFonts w:cs="Times New Roman"/>
          <w:szCs w:val="24"/>
        </w:rPr>
        <w:t>a szelepzár játékának ellenőrzése</w:t>
      </w:r>
    </w:p>
    <w:p w:rsidR="00A26952" w:rsidRPr="00D52605" w:rsidRDefault="00A26952" w:rsidP="00A26952">
      <w:pPr>
        <w:spacing w:after="0"/>
        <w:ind w:left="1418"/>
        <w:rPr>
          <w:rFonts w:cs="Times New Roman"/>
          <w:szCs w:val="24"/>
        </w:rPr>
      </w:pPr>
      <w:r w:rsidRPr="00D52605">
        <w:rPr>
          <w:rFonts w:cs="Times New Roman"/>
          <w:szCs w:val="24"/>
        </w:rPr>
        <w:t>a szeleprugók ellenőrzése</w:t>
      </w:r>
    </w:p>
    <w:p w:rsidR="00A26952" w:rsidRPr="00D52605" w:rsidRDefault="00A26952" w:rsidP="00A26952">
      <w:pPr>
        <w:spacing w:after="0"/>
        <w:ind w:left="1418"/>
        <w:rPr>
          <w:rFonts w:cs="Times New Roman"/>
          <w:szCs w:val="24"/>
        </w:rPr>
      </w:pPr>
      <w:r w:rsidRPr="00D52605">
        <w:rPr>
          <w:rFonts w:cs="Times New Roman"/>
          <w:szCs w:val="24"/>
        </w:rPr>
        <w:t>a szelepemelő berendezés egyéb elemei</w:t>
      </w:r>
    </w:p>
    <w:p w:rsidR="00A26952" w:rsidRPr="00D52605" w:rsidRDefault="00A26952" w:rsidP="00A26952">
      <w:pPr>
        <w:spacing w:after="0"/>
        <w:ind w:left="567"/>
        <w:rPr>
          <w:rFonts w:cs="Times New Roman"/>
          <w:szCs w:val="24"/>
        </w:rPr>
      </w:pPr>
      <w:r w:rsidRPr="00D52605">
        <w:rPr>
          <w:rFonts w:cs="Times New Roman"/>
          <w:szCs w:val="24"/>
        </w:rPr>
        <w:t>a vezérműtengely és meghajtása</w:t>
      </w:r>
    </w:p>
    <w:p w:rsidR="00A26952" w:rsidRPr="00D52605" w:rsidRDefault="00A26952" w:rsidP="00A26952">
      <w:pPr>
        <w:spacing w:after="0"/>
        <w:ind w:left="1418"/>
        <w:rPr>
          <w:rFonts w:cs="Times New Roman"/>
          <w:szCs w:val="24"/>
        </w:rPr>
      </w:pPr>
      <w:r w:rsidRPr="00D52605">
        <w:rPr>
          <w:rFonts w:cs="Times New Roman"/>
          <w:szCs w:val="24"/>
        </w:rPr>
        <w:t>a vezérműtengely ellenőrzése és javítása</w:t>
      </w:r>
    </w:p>
    <w:p w:rsidR="00A26952" w:rsidRPr="00D52605" w:rsidRDefault="00A26952" w:rsidP="00A26952">
      <w:pPr>
        <w:spacing w:after="0"/>
        <w:ind w:left="1418"/>
        <w:rPr>
          <w:rFonts w:cs="Times New Roman"/>
          <w:szCs w:val="24"/>
        </w:rPr>
      </w:pPr>
      <w:r w:rsidRPr="00D52605">
        <w:rPr>
          <w:rFonts w:cs="Times New Roman"/>
          <w:szCs w:val="24"/>
        </w:rPr>
        <w:t>a vezérműtengely csapágyháza</w:t>
      </w:r>
    </w:p>
    <w:p w:rsidR="00A26952" w:rsidRPr="00D52605" w:rsidRDefault="00A26952" w:rsidP="00A26952">
      <w:pPr>
        <w:spacing w:after="0"/>
        <w:ind w:left="1418"/>
        <w:rPr>
          <w:rFonts w:cs="Times New Roman"/>
          <w:szCs w:val="24"/>
        </w:rPr>
      </w:pPr>
      <w:r w:rsidRPr="00D52605">
        <w:rPr>
          <w:rFonts w:cs="Times New Roman"/>
          <w:szCs w:val="24"/>
        </w:rPr>
        <w:t>a vezérműtengely meghajtása</w:t>
      </w:r>
    </w:p>
    <w:p w:rsidR="00A26952" w:rsidRPr="00D52605" w:rsidRDefault="00A26952" w:rsidP="00A26952">
      <w:pPr>
        <w:spacing w:after="0"/>
        <w:ind w:left="2127"/>
        <w:rPr>
          <w:rFonts w:cs="Times New Roman"/>
          <w:szCs w:val="24"/>
        </w:rPr>
      </w:pPr>
      <w:r w:rsidRPr="00D52605">
        <w:rPr>
          <w:rFonts w:cs="Times New Roman"/>
          <w:szCs w:val="24"/>
        </w:rPr>
        <w:t>szíjhajtás</w:t>
      </w:r>
    </w:p>
    <w:p w:rsidR="00A26952" w:rsidRPr="00D52605" w:rsidRDefault="00A26952" w:rsidP="00A26952">
      <w:pPr>
        <w:spacing w:after="0"/>
        <w:ind w:left="2127"/>
        <w:rPr>
          <w:rFonts w:cs="Times New Roman"/>
          <w:szCs w:val="24"/>
        </w:rPr>
      </w:pPr>
      <w:r w:rsidRPr="00D52605">
        <w:rPr>
          <w:rFonts w:cs="Times New Roman"/>
          <w:szCs w:val="24"/>
        </w:rPr>
        <w:t>lánchajtás</w:t>
      </w:r>
    </w:p>
    <w:p w:rsidR="00A26952" w:rsidRPr="00D52605" w:rsidRDefault="00A26952" w:rsidP="00A26952">
      <w:pPr>
        <w:spacing w:after="0"/>
        <w:ind w:left="2127"/>
        <w:rPr>
          <w:rFonts w:cs="Times New Roman"/>
          <w:szCs w:val="24"/>
        </w:rPr>
      </w:pPr>
      <w:r w:rsidRPr="00D52605">
        <w:rPr>
          <w:rFonts w:cs="Times New Roman"/>
          <w:szCs w:val="24"/>
        </w:rPr>
        <w:t>fogaskerék hajtás</w:t>
      </w:r>
    </w:p>
    <w:p w:rsidR="00A26952" w:rsidRPr="00D52605" w:rsidRDefault="00A26952" w:rsidP="00A26952">
      <w:pPr>
        <w:spacing w:after="0"/>
        <w:ind w:left="1418"/>
        <w:rPr>
          <w:rFonts w:cs="Times New Roman"/>
          <w:szCs w:val="24"/>
        </w:rPr>
      </w:pPr>
      <w:r w:rsidRPr="00D52605">
        <w:rPr>
          <w:rFonts w:cs="Times New Roman"/>
          <w:szCs w:val="24"/>
        </w:rPr>
        <w:t>a vezérlés szét- és összeszerelése</w:t>
      </w:r>
    </w:p>
    <w:p w:rsidR="00A26952" w:rsidRPr="00D52605" w:rsidRDefault="00A26952" w:rsidP="00A26952">
      <w:pPr>
        <w:spacing w:after="0"/>
        <w:ind w:left="1418"/>
        <w:rPr>
          <w:rFonts w:cs="Times New Roman"/>
          <w:szCs w:val="24"/>
        </w:rPr>
      </w:pPr>
      <w:r w:rsidRPr="00D52605">
        <w:rPr>
          <w:rFonts w:cs="Times New Roman"/>
          <w:szCs w:val="24"/>
        </w:rPr>
        <w:t>szíj- és láncfeszítők</w:t>
      </w:r>
    </w:p>
    <w:p w:rsidR="00A26952" w:rsidRPr="00D52605" w:rsidRDefault="00A26952" w:rsidP="00A26952">
      <w:pPr>
        <w:spacing w:after="0"/>
        <w:ind w:left="1418"/>
        <w:rPr>
          <w:rFonts w:cs="Times New Roman"/>
          <w:szCs w:val="24"/>
        </w:rPr>
      </w:pPr>
      <w:r w:rsidRPr="00D52605">
        <w:rPr>
          <w:rFonts w:cs="Times New Roman"/>
          <w:szCs w:val="24"/>
        </w:rPr>
        <w:t>a szelephézag ellenőrzése, beállítása</w:t>
      </w:r>
    </w:p>
    <w:p w:rsidR="00A26952" w:rsidRPr="00D52605" w:rsidRDefault="00A26952" w:rsidP="00A26952">
      <w:pPr>
        <w:spacing w:after="0"/>
        <w:ind w:left="1418"/>
        <w:rPr>
          <w:rFonts w:cs="Times New Roman"/>
          <w:szCs w:val="24"/>
        </w:rPr>
      </w:pPr>
      <w:r w:rsidRPr="00D52605">
        <w:rPr>
          <w:rFonts w:cs="Times New Roman"/>
          <w:szCs w:val="24"/>
        </w:rPr>
        <w:t>a hidraulikus szelephézag-kiegyenlítő ellenőrzése</w:t>
      </w:r>
    </w:p>
    <w:p w:rsidR="00A26952" w:rsidRPr="00D52605" w:rsidRDefault="00A26952" w:rsidP="00A26952">
      <w:pPr>
        <w:spacing w:after="0"/>
        <w:ind w:left="567"/>
        <w:rPr>
          <w:rFonts w:cs="Times New Roman"/>
          <w:szCs w:val="24"/>
        </w:rPr>
      </w:pPr>
      <w:r w:rsidRPr="00D52605">
        <w:rPr>
          <w:rFonts w:cs="Times New Roman"/>
          <w:szCs w:val="24"/>
        </w:rPr>
        <w:t>a motor kenési rendszere</w:t>
      </w:r>
    </w:p>
    <w:p w:rsidR="00A26952" w:rsidRPr="00D52605" w:rsidRDefault="00A26952" w:rsidP="00A26952">
      <w:pPr>
        <w:spacing w:after="0"/>
        <w:ind w:left="1418"/>
        <w:rPr>
          <w:rFonts w:cs="Times New Roman"/>
          <w:szCs w:val="24"/>
        </w:rPr>
      </w:pPr>
      <w:r w:rsidRPr="00D52605">
        <w:rPr>
          <w:rFonts w:cs="Times New Roman"/>
          <w:szCs w:val="24"/>
        </w:rPr>
        <w:t>az olajszivattyú fajtái</w:t>
      </w:r>
    </w:p>
    <w:p w:rsidR="00A26952" w:rsidRPr="00D52605" w:rsidRDefault="00A26952" w:rsidP="00A26952">
      <w:pPr>
        <w:spacing w:after="0"/>
        <w:ind w:left="1418"/>
        <w:rPr>
          <w:rFonts w:cs="Times New Roman"/>
          <w:szCs w:val="24"/>
        </w:rPr>
      </w:pPr>
      <w:r w:rsidRPr="00D52605">
        <w:rPr>
          <w:rFonts w:cs="Times New Roman"/>
          <w:szCs w:val="24"/>
        </w:rPr>
        <w:t>az olajszivattyú le- és felszerelése</w:t>
      </w:r>
    </w:p>
    <w:p w:rsidR="00A26952" w:rsidRPr="00D52605" w:rsidRDefault="00A26952" w:rsidP="00A26952">
      <w:pPr>
        <w:spacing w:after="0"/>
        <w:ind w:left="1418"/>
        <w:rPr>
          <w:rFonts w:cs="Times New Roman"/>
          <w:szCs w:val="24"/>
        </w:rPr>
      </w:pPr>
      <w:r w:rsidRPr="00D52605">
        <w:rPr>
          <w:rFonts w:cs="Times New Roman"/>
          <w:szCs w:val="24"/>
        </w:rPr>
        <w:t>az olajszivattyú ellenőrzése</w:t>
      </w:r>
    </w:p>
    <w:p w:rsidR="00A26952" w:rsidRPr="00D52605" w:rsidRDefault="00A26952" w:rsidP="00A26952">
      <w:pPr>
        <w:spacing w:after="0"/>
        <w:ind w:left="1418"/>
        <w:rPr>
          <w:rFonts w:cs="Times New Roman"/>
          <w:szCs w:val="24"/>
        </w:rPr>
      </w:pPr>
      <w:r w:rsidRPr="00D52605">
        <w:rPr>
          <w:rFonts w:cs="Times New Roman"/>
          <w:szCs w:val="24"/>
        </w:rPr>
        <w:t>a nyomáshatároló szelep ellenőrzése</w:t>
      </w:r>
    </w:p>
    <w:p w:rsidR="00A26952" w:rsidRPr="00D52605" w:rsidRDefault="00A26952" w:rsidP="00A26952">
      <w:pPr>
        <w:spacing w:after="0"/>
        <w:ind w:left="1418"/>
        <w:rPr>
          <w:rFonts w:cs="Times New Roman"/>
          <w:szCs w:val="24"/>
        </w:rPr>
      </w:pPr>
      <w:r w:rsidRPr="00D52605">
        <w:rPr>
          <w:rFonts w:cs="Times New Roman"/>
          <w:szCs w:val="24"/>
        </w:rPr>
        <w:t>az olajszivattyú összeszerelése</w:t>
      </w:r>
    </w:p>
    <w:p w:rsidR="00A26952" w:rsidRPr="00D52605" w:rsidRDefault="00A26952" w:rsidP="00A26952">
      <w:pPr>
        <w:spacing w:after="0"/>
        <w:ind w:left="1418"/>
        <w:rPr>
          <w:rFonts w:cs="Times New Roman"/>
          <w:szCs w:val="24"/>
        </w:rPr>
      </w:pPr>
      <w:r w:rsidRPr="00D52605">
        <w:rPr>
          <w:rFonts w:cs="Times New Roman"/>
          <w:szCs w:val="24"/>
        </w:rPr>
        <w:t>az olajszűrő</w:t>
      </w:r>
    </w:p>
    <w:p w:rsidR="00A26952" w:rsidRPr="00D52605" w:rsidRDefault="00A26952" w:rsidP="00A26952">
      <w:pPr>
        <w:spacing w:after="0"/>
        <w:ind w:left="1418"/>
        <w:rPr>
          <w:rFonts w:cs="Times New Roman"/>
          <w:szCs w:val="24"/>
        </w:rPr>
      </w:pPr>
      <w:r w:rsidRPr="00D52605">
        <w:rPr>
          <w:rFonts w:cs="Times New Roman"/>
          <w:szCs w:val="24"/>
        </w:rPr>
        <w:t>az elektromos olajnyomás kapcsoló és jeladó működése, ellenőrzése</w:t>
      </w:r>
    </w:p>
    <w:p w:rsidR="00A26952" w:rsidRPr="00D52605" w:rsidRDefault="00A26952" w:rsidP="00A26952">
      <w:pPr>
        <w:spacing w:after="0"/>
        <w:ind w:left="1418"/>
        <w:rPr>
          <w:rFonts w:cs="Times New Roman"/>
          <w:szCs w:val="24"/>
        </w:rPr>
      </w:pPr>
      <w:r w:rsidRPr="00D52605">
        <w:rPr>
          <w:rFonts w:cs="Times New Roman"/>
          <w:szCs w:val="24"/>
        </w:rPr>
        <w:t>az olajnyomás dinamikus ellenőrzése</w:t>
      </w:r>
    </w:p>
    <w:p w:rsidR="00A26952" w:rsidRPr="00D52605" w:rsidRDefault="00A26952" w:rsidP="00A26952">
      <w:pPr>
        <w:spacing w:after="0"/>
        <w:ind w:left="1418"/>
        <w:rPr>
          <w:rFonts w:cs="Times New Roman"/>
          <w:szCs w:val="24"/>
        </w:rPr>
      </w:pPr>
      <w:r w:rsidRPr="00D52605">
        <w:rPr>
          <w:rFonts w:cs="Times New Roman"/>
          <w:szCs w:val="24"/>
        </w:rPr>
        <w:t>az olajrendszer hibái</w:t>
      </w:r>
    </w:p>
    <w:p w:rsidR="00A26952" w:rsidRPr="00D52605" w:rsidRDefault="00A26952" w:rsidP="00A26952">
      <w:pPr>
        <w:spacing w:after="0"/>
        <w:ind w:left="567"/>
        <w:rPr>
          <w:rFonts w:cs="Times New Roman"/>
          <w:szCs w:val="24"/>
        </w:rPr>
      </w:pPr>
      <w:r w:rsidRPr="00D52605">
        <w:rPr>
          <w:rFonts w:cs="Times New Roman"/>
          <w:szCs w:val="24"/>
        </w:rPr>
        <w:t>a motor hűtőrendszere</w:t>
      </w:r>
    </w:p>
    <w:p w:rsidR="00A26952" w:rsidRPr="00D52605" w:rsidRDefault="00A26952" w:rsidP="00A26952">
      <w:pPr>
        <w:spacing w:after="0"/>
        <w:ind w:left="1418"/>
        <w:rPr>
          <w:rFonts w:cs="Times New Roman"/>
          <w:szCs w:val="24"/>
        </w:rPr>
      </w:pPr>
      <w:r w:rsidRPr="00D52605">
        <w:rPr>
          <w:rFonts w:cs="Times New Roman"/>
          <w:szCs w:val="24"/>
        </w:rPr>
        <w:t>a hűtőrendszer és a termosztát működése</w:t>
      </w:r>
    </w:p>
    <w:p w:rsidR="00A26952" w:rsidRPr="00D52605" w:rsidRDefault="00A26952" w:rsidP="00A26952">
      <w:pPr>
        <w:spacing w:after="0"/>
        <w:ind w:left="1418"/>
        <w:rPr>
          <w:rFonts w:cs="Times New Roman"/>
          <w:szCs w:val="24"/>
        </w:rPr>
      </w:pPr>
      <w:r w:rsidRPr="00D52605">
        <w:rPr>
          <w:rFonts w:cs="Times New Roman"/>
          <w:szCs w:val="24"/>
        </w:rPr>
        <w:t>a vízszivattyú</w:t>
      </w:r>
    </w:p>
    <w:p w:rsidR="00A26952" w:rsidRPr="00D52605" w:rsidRDefault="00A26952" w:rsidP="00A26952">
      <w:pPr>
        <w:spacing w:after="0"/>
        <w:ind w:left="1418"/>
        <w:rPr>
          <w:rFonts w:cs="Times New Roman"/>
          <w:szCs w:val="24"/>
        </w:rPr>
      </w:pPr>
      <w:r w:rsidRPr="00D52605">
        <w:rPr>
          <w:rFonts w:cs="Times New Roman"/>
          <w:szCs w:val="24"/>
        </w:rPr>
        <w:t>a hűtő</w:t>
      </w:r>
    </w:p>
    <w:p w:rsidR="00A26952" w:rsidRPr="00D52605" w:rsidRDefault="00A26952" w:rsidP="00A26952">
      <w:pPr>
        <w:spacing w:after="0"/>
        <w:ind w:left="1418"/>
        <w:rPr>
          <w:rFonts w:cs="Times New Roman"/>
          <w:szCs w:val="24"/>
        </w:rPr>
      </w:pPr>
      <w:r w:rsidRPr="00D52605">
        <w:rPr>
          <w:rFonts w:cs="Times New Roman"/>
          <w:szCs w:val="24"/>
        </w:rPr>
        <w:t>a működés ellenőrzése</w:t>
      </w:r>
    </w:p>
    <w:p w:rsidR="00A26952" w:rsidRPr="00D52605" w:rsidRDefault="00A26952" w:rsidP="00A26952">
      <w:pPr>
        <w:spacing w:after="0"/>
        <w:ind w:left="1418"/>
        <w:rPr>
          <w:rFonts w:cs="Times New Roman"/>
          <w:szCs w:val="24"/>
        </w:rPr>
      </w:pPr>
      <w:r w:rsidRPr="00D52605">
        <w:rPr>
          <w:rFonts w:cs="Times New Roman"/>
          <w:szCs w:val="24"/>
        </w:rPr>
        <w:t>a tömítettség ellenőrzése</w:t>
      </w:r>
    </w:p>
    <w:p w:rsidR="00A26952" w:rsidRPr="00D52605" w:rsidRDefault="00A26952" w:rsidP="00A26952">
      <w:pPr>
        <w:spacing w:after="0"/>
        <w:ind w:left="1418"/>
        <w:rPr>
          <w:rFonts w:cs="Times New Roman"/>
          <w:szCs w:val="24"/>
        </w:rPr>
      </w:pPr>
      <w:r w:rsidRPr="00D52605">
        <w:rPr>
          <w:rFonts w:cs="Times New Roman"/>
          <w:szCs w:val="24"/>
        </w:rPr>
        <w:t>a hűtőfolyadék</w:t>
      </w:r>
    </w:p>
    <w:p w:rsidR="00A26952" w:rsidRPr="00D52605" w:rsidRDefault="00A26952" w:rsidP="00A26952">
      <w:pPr>
        <w:spacing w:after="0"/>
        <w:ind w:left="1418"/>
        <w:rPr>
          <w:rFonts w:cs="Times New Roman"/>
          <w:szCs w:val="24"/>
        </w:rPr>
      </w:pPr>
      <w:r w:rsidRPr="00D52605">
        <w:rPr>
          <w:rFonts w:cs="Times New Roman"/>
          <w:szCs w:val="24"/>
        </w:rPr>
        <w:t xml:space="preserve">a mechanikus, elektromos és hidraulikus működtetésű hűtőventillátorok </w:t>
      </w:r>
    </w:p>
    <w:p w:rsidR="00A26952" w:rsidRPr="00D52605" w:rsidRDefault="00A26952" w:rsidP="00A26952">
      <w:pPr>
        <w:spacing w:after="0"/>
        <w:ind w:left="1418"/>
        <w:rPr>
          <w:rFonts w:cs="Times New Roman"/>
          <w:szCs w:val="24"/>
        </w:rPr>
      </w:pPr>
      <w:r w:rsidRPr="00D52605">
        <w:rPr>
          <w:rFonts w:cs="Times New Roman"/>
          <w:szCs w:val="24"/>
        </w:rPr>
        <w:t>villamos működtetésű rendszerek ellenőrzése</w:t>
      </w:r>
    </w:p>
    <w:p w:rsidR="00A26952" w:rsidRPr="00D52605" w:rsidRDefault="00A26952" w:rsidP="00A26952">
      <w:pPr>
        <w:spacing w:after="0"/>
        <w:ind w:left="567"/>
        <w:rPr>
          <w:rFonts w:cs="Times New Roman"/>
          <w:szCs w:val="24"/>
        </w:rPr>
      </w:pPr>
      <w:r w:rsidRPr="00D52605">
        <w:rPr>
          <w:rFonts w:cs="Times New Roman"/>
          <w:szCs w:val="24"/>
        </w:rPr>
        <w:t>a motorok tüzelőanyag-ellátó rendszerei</w:t>
      </w:r>
    </w:p>
    <w:p w:rsidR="00A26952" w:rsidRPr="00D52605" w:rsidRDefault="00A26952" w:rsidP="00A26952">
      <w:pPr>
        <w:spacing w:after="0"/>
        <w:ind w:left="1418"/>
        <w:rPr>
          <w:rFonts w:cs="Times New Roman"/>
          <w:szCs w:val="24"/>
        </w:rPr>
      </w:pPr>
      <w:r w:rsidRPr="00D52605">
        <w:rPr>
          <w:rFonts w:cs="Times New Roman"/>
          <w:szCs w:val="24"/>
        </w:rPr>
        <w:t>a karburátor működése</w:t>
      </w:r>
    </w:p>
    <w:p w:rsidR="00A26952" w:rsidRPr="00D52605" w:rsidRDefault="00A26952" w:rsidP="00A26952">
      <w:pPr>
        <w:spacing w:after="0"/>
        <w:ind w:left="1418"/>
        <w:rPr>
          <w:rFonts w:cs="Times New Roman"/>
          <w:szCs w:val="24"/>
        </w:rPr>
      </w:pPr>
      <w:r w:rsidRPr="00D52605">
        <w:rPr>
          <w:rFonts w:cs="Times New Roman"/>
          <w:szCs w:val="24"/>
        </w:rPr>
        <w:t>a karburátor beszabályozási munkái</w:t>
      </w:r>
    </w:p>
    <w:p w:rsidR="00A26952" w:rsidRPr="00D52605" w:rsidRDefault="00A26952" w:rsidP="00A26952">
      <w:pPr>
        <w:spacing w:after="0"/>
        <w:ind w:left="1418"/>
        <w:rPr>
          <w:rFonts w:cs="Times New Roman"/>
          <w:szCs w:val="24"/>
        </w:rPr>
      </w:pPr>
      <w:r w:rsidRPr="00D52605">
        <w:rPr>
          <w:rFonts w:cs="Times New Roman"/>
          <w:szCs w:val="24"/>
        </w:rPr>
        <w:t>a tüzelőanyag szivattyú, fajtái, működése, ellenőrzése</w:t>
      </w:r>
    </w:p>
    <w:p w:rsidR="00A26952" w:rsidRPr="00D52605" w:rsidRDefault="00A26952" w:rsidP="00A26952">
      <w:pPr>
        <w:spacing w:after="0"/>
        <w:ind w:left="1418"/>
        <w:rPr>
          <w:rFonts w:cs="Times New Roman"/>
          <w:szCs w:val="24"/>
        </w:rPr>
      </w:pPr>
      <w:r w:rsidRPr="00D52605">
        <w:rPr>
          <w:rFonts w:cs="Times New Roman"/>
          <w:szCs w:val="24"/>
        </w:rPr>
        <w:t>benzinbefecskendező rendszerek működése</w:t>
      </w:r>
    </w:p>
    <w:p w:rsidR="00A26952" w:rsidRPr="00D52605" w:rsidRDefault="00A26952" w:rsidP="00A26952">
      <w:pPr>
        <w:spacing w:after="0"/>
        <w:ind w:left="2127"/>
        <w:rPr>
          <w:rFonts w:cs="Times New Roman"/>
          <w:szCs w:val="24"/>
        </w:rPr>
      </w:pPr>
      <w:r w:rsidRPr="00D52605">
        <w:rPr>
          <w:rFonts w:cs="Times New Roman"/>
          <w:szCs w:val="24"/>
        </w:rPr>
        <w:t>központi befecskendezőrendszerek</w:t>
      </w:r>
    </w:p>
    <w:p w:rsidR="00A26952" w:rsidRPr="00D52605" w:rsidRDefault="00A26952" w:rsidP="00A26952">
      <w:pPr>
        <w:spacing w:after="0"/>
        <w:ind w:left="2127"/>
        <w:rPr>
          <w:rFonts w:cs="Times New Roman"/>
          <w:szCs w:val="24"/>
        </w:rPr>
      </w:pPr>
      <w:r w:rsidRPr="00D52605">
        <w:rPr>
          <w:rFonts w:cs="Times New Roman"/>
          <w:szCs w:val="24"/>
        </w:rPr>
        <w:t>hengerenkénti befecskendezőrendszerek</w:t>
      </w:r>
    </w:p>
    <w:p w:rsidR="00A26952" w:rsidRPr="00D52605" w:rsidRDefault="00A26952" w:rsidP="00A26952">
      <w:pPr>
        <w:spacing w:after="0"/>
        <w:ind w:left="2127"/>
        <w:rPr>
          <w:rFonts w:cs="Times New Roman"/>
          <w:szCs w:val="24"/>
        </w:rPr>
      </w:pPr>
      <w:r w:rsidRPr="00D52605">
        <w:rPr>
          <w:rFonts w:cs="Times New Roman"/>
          <w:szCs w:val="24"/>
        </w:rPr>
        <w:t>közvetlen befecskendezésű rendszerek</w:t>
      </w:r>
    </w:p>
    <w:p w:rsidR="00A26952" w:rsidRPr="00D52605" w:rsidRDefault="00A26952" w:rsidP="00A26952">
      <w:pPr>
        <w:spacing w:after="0"/>
        <w:ind w:left="2127"/>
        <w:rPr>
          <w:rFonts w:cs="Times New Roman"/>
          <w:szCs w:val="24"/>
        </w:rPr>
      </w:pPr>
      <w:r w:rsidRPr="00D52605">
        <w:rPr>
          <w:rFonts w:cs="Times New Roman"/>
          <w:szCs w:val="24"/>
        </w:rPr>
        <w:t>befecskendezési nyomás mérése</w:t>
      </w:r>
    </w:p>
    <w:p w:rsidR="00A26952" w:rsidRPr="00D52605" w:rsidRDefault="00A26952" w:rsidP="00A26952">
      <w:pPr>
        <w:spacing w:after="0"/>
        <w:ind w:left="2127"/>
        <w:rPr>
          <w:rFonts w:cs="Times New Roman"/>
          <w:szCs w:val="24"/>
        </w:rPr>
      </w:pPr>
      <w:r w:rsidRPr="00D52605">
        <w:rPr>
          <w:rFonts w:cs="Times New Roman"/>
          <w:szCs w:val="24"/>
        </w:rPr>
        <w:t>a gyújtás- és benzinbefecskendező berendezés ellenőrzése</w:t>
      </w:r>
    </w:p>
    <w:p w:rsidR="00A26952" w:rsidRPr="00D52605" w:rsidRDefault="00A26952" w:rsidP="00A26952">
      <w:pPr>
        <w:spacing w:after="0"/>
        <w:ind w:left="2127"/>
        <w:rPr>
          <w:rFonts w:cs="Times New Roman"/>
          <w:szCs w:val="24"/>
        </w:rPr>
      </w:pPr>
      <w:r w:rsidRPr="00D52605">
        <w:rPr>
          <w:rFonts w:cs="Times New Roman"/>
          <w:szCs w:val="24"/>
        </w:rPr>
        <w:t>érzékelők, jeladók és beavatkozók ellenőrzése</w:t>
      </w:r>
    </w:p>
    <w:p w:rsidR="00A26952" w:rsidRPr="00D52605" w:rsidRDefault="00A26952" w:rsidP="00A26952">
      <w:pPr>
        <w:spacing w:after="0"/>
        <w:ind w:left="2127"/>
        <w:rPr>
          <w:rFonts w:cs="Times New Roman"/>
          <w:szCs w:val="24"/>
        </w:rPr>
      </w:pPr>
      <w:r w:rsidRPr="00D52605">
        <w:rPr>
          <w:rFonts w:cs="Times New Roman"/>
          <w:szCs w:val="24"/>
        </w:rPr>
        <w:t>a befecskendezőberendezés hibái</w:t>
      </w:r>
    </w:p>
    <w:p w:rsidR="00A26952" w:rsidRPr="00D52605" w:rsidRDefault="00A26952" w:rsidP="00A26952">
      <w:pPr>
        <w:spacing w:after="0"/>
        <w:ind w:left="567"/>
        <w:rPr>
          <w:rFonts w:cs="Times New Roman"/>
          <w:szCs w:val="24"/>
        </w:rPr>
      </w:pPr>
      <w:r w:rsidRPr="00D52605">
        <w:rPr>
          <w:rFonts w:cs="Times New Roman"/>
          <w:szCs w:val="24"/>
        </w:rPr>
        <w:t>dízelbefecskendező berendezés</w:t>
      </w:r>
    </w:p>
    <w:p w:rsidR="00A26952" w:rsidRPr="00D52605" w:rsidRDefault="00A26952" w:rsidP="00A26952">
      <w:pPr>
        <w:spacing w:after="0"/>
        <w:ind w:left="1418"/>
        <w:rPr>
          <w:rFonts w:cs="Times New Roman"/>
          <w:szCs w:val="24"/>
        </w:rPr>
      </w:pPr>
      <w:r w:rsidRPr="00D52605">
        <w:rPr>
          <w:rFonts w:cs="Times New Roman"/>
          <w:szCs w:val="24"/>
        </w:rPr>
        <w:t>üzemanyagszűrő és előmelegítő rendszere</w:t>
      </w:r>
    </w:p>
    <w:p w:rsidR="00A26952" w:rsidRPr="00D52605" w:rsidRDefault="00A26952" w:rsidP="00A26952">
      <w:pPr>
        <w:spacing w:after="0"/>
        <w:ind w:left="1418"/>
        <w:rPr>
          <w:rFonts w:cs="Times New Roman"/>
          <w:szCs w:val="24"/>
        </w:rPr>
      </w:pPr>
      <w:r w:rsidRPr="00D52605">
        <w:rPr>
          <w:rFonts w:cs="Times New Roman"/>
          <w:szCs w:val="24"/>
        </w:rPr>
        <w:t>izzítórendszer ellenőrzése, izzítógyertyák ki- és visszaszerelése</w:t>
      </w:r>
    </w:p>
    <w:p w:rsidR="00A26952" w:rsidRPr="00D52605" w:rsidRDefault="00A26952" w:rsidP="00A26952">
      <w:pPr>
        <w:spacing w:after="0"/>
        <w:ind w:left="1418"/>
        <w:rPr>
          <w:rFonts w:cs="Times New Roman"/>
          <w:szCs w:val="24"/>
        </w:rPr>
      </w:pPr>
      <w:r w:rsidRPr="00D52605">
        <w:rPr>
          <w:rFonts w:cs="Times New Roman"/>
          <w:szCs w:val="24"/>
        </w:rPr>
        <w:t>üzemanyagrendszer légtelenítése</w:t>
      </w:r>
    </w:p>
    <w:p w:rsidR="00A26952" w:rsidRPr="00D52605" w:rsidRDefault="00A26952" w:rsidP="00A26952">
      <w:pPr>
        <w:spacing w:after="0"/>
        <w:ind w:left="1418"/>
        <w:rPr>
          <w:rFonts w:cs="Times New Roman"/>
          <w:szCs w:val="24"/>
        </w:rPr>
      </w:pPr>
      <w:r w:rsidRPr="00D52605">
        <w:rPr>
          <w:rFonts w:cs="Times New Roman"/>
          <w:szCs w:val="24"/>
        </w:rPr>
        <w:t>befecskendezőfúvókák ki- és visszaszerelése</w:t>
      </w:r>
    </w:p>
    <w:p w:rsidR="00A26952" w:rsidRPr="00D52605" w:rsidRDefault="00A26952" w:rsidP="00A26952">
      <w:pPr>
        <w:spacing w:after="0"/>
        <w:ind w:left="1418"/>
        <w:rPr>
          <w:rFonts w:cs="Times New Roman"/>
          <w:szCs w:val="24"/>
        </w:rPr>
      </w:pPr>
      <w:r w:rsidRPr="00D52605">
        <w:rPr>
          <w:rFonts w:cs="Times New Roman"/>
          <w:szCs w:val="24"/>
        </w:rPr>
        <w:t>befecskendezőfúvókák szét- és összeszerelése, beállítása</w:t>
      </w:r>
    </w:p>
    <w:p w:rsidR="00A26952" w:rsidRPr="00D52605" w:rsidRDefault="00A26952" w:rsidP="00A26952">
      <w:pPr>
        <w:spacing w:after="0"/>
        <w:ind w:left="1418"/>
        <w:rPr>
          <w:rFonts w:cs="Times New Roman"/>
          <w:szCs w:val="24"/>
        </w:rPr>
      </w:pPr>
      <w:r w:rsidRPr="00D52605">
        <w:rPr>
          <w:rFonts w:cs="Times New Roman"/>
          <w:szCs w:val="24"/>
        </w:rPr>
        <w:t>a befecskendezőszivattyú szállításkezdetének ellenőrzése, beállítása (statikus, dinamikus)</w:t>
      </w:r>
    </w:p>
    <w:p w:rsidR="00A26952" w:rsidRPr="00D52605" w:rsidRDefault="00A26952" w:rsidP="00A26952">
      <w:pPr>
        <w:spacing w:after="0"/>
        <w:ind w:left="1418"/>
        <w:rPr>
          <w:rFonts w:cs="Times New Roman"/>
          <w:szCs w:val="24"/>
        </w:rPr>
      </w:pPr>
      <w:r w:rsidRPr="00D52605">
        <w:rPr>
          <w:rFonts w:cs="Times New Roman"/>
          <w:szCs w:val="24"/>
        </w:rPr>
        <w:t>korszerű befecskendezőrendszerek javítása</w:t>
      </w:r>
    </w:p>
    <w:p w:rsidR="00A26952" w:rsidRPr="00D52605" w:rsidRDefault="00A26952" w:rsidP="00A26952">
      <w:pPr>
        <w:spacing w:after="0"/>
        <w:ind w:left="2127"/>
        <w:rPr>
          <w:rFonts w:cs="Times New Roman"/>
          <w:szCs w:val="24"/>
        </w:rPr>
      </w:pPr>
      <w:r w:rsidRPr="00D52605">
        <w:rPr>
          <w:rFonts w:cs="Times New Roman"/>
          <w:szCs w:val="24"/>
        </w:rPr>
        <w:t>közös nyomásterű dízelbefecskendező rendszer</w:t>
      </w:r>
    </w:p>
    <w:p w:rsidR="00A26952" w:rsidRPr="00D52605" w:rsidRDefault="00A26952" w:rsidP="00A26952">
      <w:pPr>
        <w:spacing w:after="0"/>
        <w:ind w:left="2127"/>
        <w:rPr>
          <w:rFonts w:cs="Times New Roman"/>
          <w:szCs w:val="24"/>
        </w:rPr>
      </w:pPr>
      <w:r w:rsidRPr="00D52605">
        <w:rPr>
          <w:rFonts w:cs="Times New Roman"/>
          <w:szCs w:val="24"/>
        </w:rPr>
        <w:t>szivattyú-porlasztó egység (PDE)</w:t>
      </w:r>
    </w:p>
    <w:p w:rsidR="00A26952" w:rsidRPr="00D52605" w:rsidRDefault="00A26952" w:rsidP="00A26952">
      <w:pPr>
        <w:spacing w:after="0"/>
        <w:ind w:left="2127"/>
        <w:rPr>
          <w:rFonts w:cs="Times New Roman"/>
          <w:szCs w:val="24"/>
        </w:rPr>
      </w:pPr>
      <w:r w:rsidRPr="00D52605">
        <w:rPr>
          <w:rFonts w:cs="Times New Roman"/>
          <w:szCs w:val="24"/>
        </w:rPr>
        <w:t>elektronikus szabályozású, radiáldugattyús, forgóelosztós adagoló</w:t>
      </w:r>
    </w:p>
    <w:p w:rsidR="00A26952" w:rsidRPr="00D52605" w:rsidRDefault="00A26952" w:rsidP="00A26952">
      <w:pPr>
        <w:spacing w:after="0"/>
        <w:ind w:left="1418"/>
        <w:rPr>
          <w:rFonts w:cs="Times New Roman"/>
          <w:szCs w:val="24"/>
        </w:rPr>
      </w:pPr>
      <w:r w:rsidRPr="00D52605">
        <w:rPr>
          <w:rFonts w:cs="Times New Roman"/>
          <w:szCs w:val="24"/>
        </w:rPr>
        <w:t>a dízelbefecskendező rendszer hibái</w:t>
      </w:r>
    </w:p>
    <w:p w:rsidR="00A26952" w:rsidRPr="00D52605" w:rsidRDefault="00A26952" w:rsidP="00A26952">
      <w:pPr>
        <w:spacing w:after="0"/>
        <w:ind w:left="567"/>
        <w:rPr>
          <w:rFonts w:cs="Times New Roman"/>
          <w:szCs w:val="24"/>
        </w:rPr>
      </w:pPr>
      <w:r w:rsidRPr="00D52605">
        <w:rPr>
          <w:rFonts w:cs="Times New Roman"/>
          <w:szCs w:val="24"/>
        </w:rPr>
        <w:t>kipufogóberendezés</w:t>
      </w:r>
    </w:p>
    <w:p w:rsidR="00A26952" w:rsidRPr="00D52605" w:rsidRDefault="00A26952" w:rsidP="00A26952">
      <w:pPr>
        <w:spacing w:after="0"/>
        <w:ind w:left="1418"/>
        <w:rPr>
          <w:rFonts w:cs="Times New Roman"/>
          <w:szCs w:val="24"/>
        </w:rPr>
      </w:pPr>
      <w:r w:rsidRPr="00D52605">
        <w:rPr>
          <w:rFonts w:cs="Times New Roman"/>
          <w:szCs w:val="24"/>
        </w:rPr>
        <w:t>katalizátor működése</w:t>
      </w:r>
    </w:p>
    <w:p w:rsidR="00A26952" w:rsidRPr="00D52605" w:rsidRDefault="00A26952" w:rsidP="00A26952">
      <w:pPr>
        <w:spacing w:after="0"/>
        <w:ind w:left="1418"/>
        <w:rPr>
          <w:rFonts w:cs="Times New Roman"/>
          <w:szCs w:val="24"/>
        </w:rPr>
      </w:pPr>
      <w:r w:rsidRPr="00D52605">
        <w:rPr>
          <w:rFonts w:cs="Times New Roman"/>
          <w:szCs w:val="24"/>
        </w:rPr>
        <w:t>a lambdaszonda ellenőrzése</w:t>
      </w:r>
    </w:p>
    <w:p w:rsidR="00A26952" w:rsidRPr="00D52605" w:rsidRDefault="00A26952" w:rsidP="00A26952">
      <w:pPr>
        <w:spacing w:after="0"/>
        <w:ind w:left="1418"/>
        <w:rPr>
          <w:rFonts w:cs="Times New Roman"/>
          <w:szCs w:val="24"/>
        </w:rPr>
      </w:pPr>
      <w:r w:rsidRPr="00D52605">
        <w:rPr>
          <w:rFonts w:cs="Times New Roman"/>
          <w:szCs w:val="24"/>
        </w:rPr>
        <w:t>kipufogógáz visszavezető szelep ellenőrzése</w:t>
      </w:r>
    </w:p>
    <w:p w:rsidR="00A26952" w:rsidRPr="00D52605" w:rsidRDefault="00A26952" w:rsidP="00A26952">
      <w:pPr>
        <w:spacing w:after="0"/>
        <w:ind w:left="1418"/>
        <w:rPr>
          <w:rFonts w:cs="Times New Roman"/>
          <w:szCs w:val="24"/>
        </w:rPr>
      </w:pPr>
      <w:r w:rsidRPr="00D52605">
        <w:rPr>
          <w:rFonts w:cs="Times New Roman"/>
          <w:szCs w:val="24"/>
        </w:rPr>
        <w:t>turbófeltöltő</w:t>
      </w:r>
    </w:p>
    <w:p w:rsidR="00A23F09" w:rsidRPr="00D52605" w:rsidRDefault="00A23F09" w:rsidP="00A23F09">
      <w:pPr>
        <w:tabs>
          <w:tab w:val="left" w:pos="1418"/>
          <w:tab w:val="right" w:pos="9072"/>
        </w:tabs>
        <w:spacing w:after="0"/>
        <w:ind w:left="851"/>
        <w:rPr>
          <w:rFonts w:cs="Times New Roman"/>
        </w:rPr>
      </w:pPr>
    </w:p>
    <w:p w:rsidR="00A23F09" w:rsidRPr="00D52605" w:rsidRDefault="00A2695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Erőátviteli berendezések</w:t>
      </w:r>
    </w:p>
    <w:p w:rsidR="00A26952" w:rsidRPr="00D52605" w:rsidRDefault="00A26952" w:rsidP="00A26952">
      <w:pPr>
        <w:spacing w:after="0"/>
        <w:ind w:left="567"/>
        <w:rPr>
          <w:rFonts w:cs="Times New Roman"/>
          <w:szCs w:val="24"/>
        </w:rPr>
      </w:pPr>
      <w:r w:rsidRPr="00D52605">
        <w:rPr>
          <w:rFonts w:cs="Times New Roman"/>
          <w:szCs w:val="24"/>
        </w:rPr>
        <w:t>Tengelykapcsoló</w:t>
      </w:r>
    </w:p>
    <w:p w:rsidR="00A26952" w:rsidRPr="00D52605" w:rsidRDefault="00A26952" w:rsidP="00A26952">
      <w:pPr>
        <w:spacing w:after="0"/>
        <w:ind w:left="1418"/>
        <w:rPr>
          <w:rFonts w:cs="Times New Roman"/>
          <w:szCs w:val="24"/>
        </w:rPr>
      </w:pPr>
      <w:r w:rsidRPr="00D52605">
        <w:rPr>
          <w:rFonts w:cs="Times New Roman"/>
          <w:szCs w:val="24"/>
        </w:rPr>
        <w:t>a tengelykapcsoló ki- és beszerelése</w:t>
      </w:r>
    </w:p>
    <w:p w:rsidR="00A26952" w:rsidRPr="00D52605" w:rsidRDefault="00A26952" w:rsidP="00A26952">
      <w:pPr>
        <w:spacing w:after="0"/>
        <w:ind w:left="1418"/>
        <w:rPr>
          <w:rFonts w:cs="Times New Roman"/>
          <w:szCs w:val="24"/>
        </w:rPr>
      </w:pPr>
      <w:r w:rsidRPr="00D52605">
        <w:rPr>
          <w:rFonts w:cs="Times New Roman"/>
          <w:szCs w:val="24"/>
        </w:rPr>
        <w:t>a tengelykapcsoló működtetése</w:t>
      </w:r>
    </w:p>
    <w:p w:rsidR="00A26952" w:rsidRPr="00D52605" w:rsidRDefault="00A26952" w:rsidP="00A26952">
      <w:pPr>
        <w:spacing w:after="0"/>
        <w:ind w:left="1418"/>
        <w:rPr>
          <w:rFonts w:cs="Times New Roman"/>
          <w:szCs w:val="24"/>
        </w:rPr>
      </w:pPr>
      <w:r w:rsidRPr="00D52605">
        <w:rPr>
          <w:rFonts w:cs="Times New Roman"/>
          <w:szCs w:val="24"/>
        </w:rPr>
        <w:t>nyomó működtetésű tengelykapcsoló szerkezet</w:t>
      </w:r>
    </w:p>
    <w:p w:rsidR="00A26952" w:rsidRPr="00D52605" w:rsidRDefault="00A26952" w:rsidP="00A26952">
      <w:pPr>
        <w:spacing w:after="0"/>
        <w:ind w:left="1418"/>
        <w:rPr>
          <w:rFonts w:cs="Times New Roman"/>
          <w:szCs w:val="24"/>
        </w:rPr>
      </w:pPr>
      <w:r w:rsidRPr="00D52605">
        <w:rPr>
          <w:rFonts w:cs="Times New Roman"/>
          <w:szCs w:val="24"/>
        </w:rPr>
        <w:t>húzó működtetésű tengelykapcsoló szerkezet</w:t>
      </w:r>
    </w:p>
    <w:p w:rsidR="00A26952" w:rsidRPr="00D52605" w:rsidRDefault="00A26952" w:rsidP="00A26952">
      <w:pPr>
        <w:spacing w:after="0"/>
        <w:ind w:left="1418"/>
        <w:rPr>
          <w:rFonts w:cs="Times New Roman"/>
          <w:szCs w:val="24"/>
        </w:rPr>
      </w:pPr>
      <w:r w:rsidRPr="00D52605">
        <w:rPr>
          <w:rFonts w:cs="Times New Roman"/>
          <w:szCs w:val="24"/>
        </w:rPr>
        <w:t xml:space="preserve">automatikus utánállítású tengelykapcsoló </w:t>
      </w:r>
    </w:p>
    <w:p w:rsidR="00A26952" w:rsidRPr="00D52605" w:rsidRDefault="00A26952" w:rsidP="00A26952">
      <w:pPr>
        <w:spacing w:after="0"/>
        <w:ind w:left="1418"/>
        <w:rPr>
          <w:rFonts w:cs="Times New Roman"/>
          <w:szCs w:val="24"/>
        </w:rPr>
      </w:pPr>
      <w:r w:rsidRPr="00D52605">
        <w:rPr>
          <w:rFonts w:cs="Times New Roman"/>
          <w:szCs w:val="24"/>
        </w:rPr>
        <w:t>a tengelykapcsoló játék beállítása</w:t>
      </w:r>
    </w:p>
    <w:p w:rsidR="00A26952" w:rsidRPr="00D52605" w:rsidRDefault="00A26952" w:rsidP="00A26952">
      <w:pPr>
        <w:spacing w:after="0"/>
        <w:ind w:left="1418"/>
        <w:rPr>
          <w:rFonts w:cs="Times New Roman"/>
          <w:szCs w:val="24"/>
        </w:rPr>
      </w:pPr>
      <w:r w:rsidRPr="00D52605">
        <w:rPr>
          <w:rFonts w:cs="Times New Roman"/>
          <w:szCs w:val="24"/>
        </w:rPr>
        <w:t>a hidraulikus rendszer légtelenítése</w:t>
      </w:r>
    </w:p>
    <w:p w:rsidR="00A26952" w:rsidRPr="00D52605" w:rsidRDefault="00A26952" w:rsidP="00A26952">
      <w:pPr>
        <w:spacing w:after="0"/>
        <w:ind w:left="1418"/>
        <w:rPr>
          <w:rFonts w:cs="Times New Roman"/>
          <w:szCs w:val="24"/>
        </w:rPr>
      </w:pPr>
      <w:r w:rsidRPr="00D52605">
        <w:rPr>
          <w:rFonts w:cs="Times New Roman"/>
          <w:szCs w:val="24"/>
        </w:rPr>
        <w:t>a tengelykapcsoló hibatáblázata</w:t>
      </w:r>
    </w:p>
    <w:p w:rsidR="00A26952" w:rsidRPr="00D52605" w:rsidRDefault="00A26952" w:rsidP="00A26952">
      <w:pPr>
        <w:spacing w:after="0"/>
        <w:ind w:left="1418"/>
        <w:rPr>
          <w:rFonts w:cs="Times New Roman"/>
          <w:szCs w:val="24"/>
        </w:rPr>
      </w:pPr>
      <w:r w:rsidRPr="00D52605">
        <w:rPr>
          <w:rFonts w:cs="Times New Roman"/>
          <w:szCs w:val="24"/>
        </w:rPr>
        <w:t>önműködő tengelykapcsolók</w:t>
      </w:r>
    </w:p>
    <w:p w:rsidR="00A26952" w:rsidRPr="00D52605" w:rsidRDefault="00A26952" w:rsidP="00A26952">
      <w:pPr>
        <w:spacing w:after="0"/>
        <w:ind w:left="567"/>
        <w:rPr>
          <w:rFonts w:cs="Times New Roman"/>
          <w:szCs w:val="24"/>
        </w:rPr>
      </w:pPr>
      <w:r w:rsidRPr="00D52605">
        <w:rPr>
          <w:rFonts w:cs="Times New Roman"/>
          <w:szCs w:val="24"/>
        </w:rPr>
        <w:t>Nyomatékváltó</w:t>
      </w:r>
    </w:p>
    <w:p w:rsidR="00A26952" w:rsidRPr="00D52605" w:rsidRDefault="00A26952" w:rsidP="00A26952">
      <w:pPr>
        <w:spacing w:after="0"/>
        <w:ind w:left="1418"/>
        <w:rPr>
          <w:rFonts w:cs="Times New Roman"/>
          <w:szCs w:val="24"/>
        </w:rPr>
      </w:pPr>
      <w:r w:rsidRPr="00D52605">
        <w:rPr>
          <w:rFonts w:cs="Times New Roman"/>
          <w:szCs w:val="24"/>
        </w:rPr>
        <w:t>a nyomatékváltó ki- és visszaszerelése</w:t>
      </w:r>
    </w:p>
    <w:p w:rsidR="00A26952" w:rsidRPr="00D52605" w:rsidRDefault="00A26952" w:rsidP="00A26952">
      <w:pPr>
        <w:spacing w:after="0"/>
        <w:ind w:left="1418"/>
        <w:rPr>
          <w:rFonts w:cs="Times New Roman"/>
          <w:szCs w:val="24"/>
        </w:rPr>
      </w:pPr>
      <w:r w:rsidRPr="00D52605">
        <w:rPr>
          <w:rFonts w:cs="Times New Roman"/>
          <w:szCs w:val="24"/>
        </w:rPr>
        <w:t>a nyomatékváltó szét- és összeszerelése</w:t>
      </w:r>
    </w:p>
    <w:p w:rsidR="00A26952" w:rsidRPr="00D52605" w:rsidRDefault="00A26952" w:rsidP="00A26952">
      <w:pPr>
        <w:spacing w:after="0"/>
        <w:ind w:left="1418"/>
        <w:rPr>
          <w:rFonts w:cs="Times New Roman"/>
          <w:szCs w:val="24"/>
        </w:rPr>
      </w:pPr>
      <w:r w:rsidRPr="00D52605">
        <w:rPr>
          <w:rFonts w:cs="Times New Roman"/>
          <w:szCs w:val="24"/>
        </w:rPr>
        <w:t>a nyomatékváltómű javítása</w:t>
      </w:r>
    </w:p>
    <w:p w:rsidR="00A26952" w:rsidRPr="00D52605" w:rsidRDefault="00A26952" w:rsidP="00A26952">
      <w:pPr>
        <w:spacing w:after="0"/>
        <w:ind w:left="1418"/>
        <w:rPr>
          <w:rFonts w:cs="Times New Roman"/>
          <w:szCs w:val="24"/>
        </w:rPr>
      </w:pPr>
      <w:r w:rsidRPr="00D52605">
        <w:rPr>
          <w:rFonts w:cs="Times New Roman"/>
          <w:szCs w:val="24"/>
        </w:rPr>
        <w:t>ház</w:t>
      </w:r>
    </w:p>
    <w:p w:rsidR="00A26952" w:rsidRPr="00D52605" w:rsidRDefault="00A26952" w:rsidP="00A26952">
      <w:pPr>
        <w:spacing w:after="0"/>
        <w:ind w:left="1418"/>
        <w:rPr>
          <w:rFonts w:cs="Times New Roman"/>
          <w:szCs w:val="24"/>
        </w:rPr>
      </w:pPr>
      <w:r w:rsidRPr="00D52605">
        <w:rPr>
          <w:rFonts w:cs="Times New Roman"/>
          <w:szCs w:val="24"/>
        </w:rPr>
        <w:t>tengelyek</w:t>
      </w:r>
    </w:p>
    <w:p w:rsidR="00A26952" w:rsidRPr="00D52605" w:rsidRDefault="00A26952" w:rsidP="00A26952">
      <w:pPr>
        <w:spacing w:after="0"/>
        <w:ind w:left="1418"/>
        <w:rPr>
          <w:rFonts w:cs="Times New Roman"/>
          <w:szCs w:val="24"/>
        </w:rPr>
      </w:pPr>
      <w:r w:rsidRPr="00D52605">
        <w:rPr>
          <w:rFonts w:cs="Times New Roman"/>
          <w:szCs w:val="24"/>
        </w:rPr>
        <w:t>fogaskerekek</w:t>
      </w:r>
    </w:p>
    <w:p w:rsidR="00A26952" w:rsidRPr="00D52605" w:rsidRDefault="00A26952" w:rsidP="00A26952">
      <w:pPr>
        <w:spacing w:after="0"/>
        <w:ind w:left="1418"/>
        <w:rPr>
          <w:rFonts w:cs="Times New Roman"/>
          <w:szCs w:val="24"/>
        </w:rPr>
      </w:pPr>
      <w:r w:rsidRPr="00D52605">
        <w:rPr>
          <w:rFonts w:cs="Times New Roman"/>
          <w:szCs w:val="24"/>
        </w:rPr>
        <w:t>szinkronberendezések</w:t>
      </w:r>
    </w:p>
    <w:p w:rsidR="00A26952" w:rsidRPr="00D52605" w:rsidRDefault="00A26952" w:rsidP="00A26952">
      <w:pPr>
        <w:spacing w:after="0"/>
        <w:ind w:left="1418"/>
        <w:rPr>
          <w:rFonts w:cs="Times New Roman"/>
          <w:szCs w:val="24"/>
        </w:rPr>
      </w:pPr>
      <w:r w:rsidRPr="00D52605">
        <w:rPr>
          <w:rFonts w:cs="Times New Roman"/>
          <w:szCs w:val="24"/>
        </w:rPr>
        <w:t>csapágyak</w:t>
      </w:r>
    </w:p>
    <w:p w:rsidR="00A26952" w:rsidRPr="00D52605" w:rsidRDefault="00A26952" w:rsidP="00A26952">
      <w:pPr>
        <w:spacing w:after="0"/>
        <w:ind w:left="1418"/>
        <w:rPr>
          <w:rFonts w:cs="Times New Roman"/>
          <w:szCs w:val="24"/>
        </w:rPr>
      </w:pPr>
      <w:r w:rsidRPr="00D52605">
        <w:rPr>
          <w:rFonts w:cs="Times New Roman"/>
          <w:szCs w:val="24"/>
        </w:rPr>
        <w:t>kapcsolórudak és villák</w:t>
      </w:r>
    </w:p>
    <w:p w:rsidR="00A26952" w:rsidRPr="00D52605" w:rsidRDefault="00A26952" w:rsidP="00A26952">
      <w:pPr>
        <w:spacing w:after="0"/>
        <w:ind w:left="1418"/>
        <w:rPr>
          <w:rFonts w:cs="Times New Roman"/>
          <w:szCs w:val="24"/>
        </w:rPr>
      </w:pPr>
      <w:r w:rsidRPr="00D52605">
        <w:rPr>
          <w:rFonts w:cs="Times New Roman"/>
          <w:szCs w:val="24"/>
        </w:rPr>
        <w:t>olajcsere, olajszint ellenőrzés</w:t>
      </w:r>
    </w:p>
    <w:p w:rsidR="00A26952" w:rsidRPr="00D52605" w:rsidRDefault="00A26952" w:rsidP="00A26952">
      <w:pPr>
        <w:spacing w:after="0"/>
        <w:ind w:left="1418"/>
        <w:rPr>
          <w:rFonts w:cs="Times New Roman"/>
          <w:szCs w:val="24"/>
        </w:rPr>
      </w:pPr>
      <w:r w:rsidRPr="00D52605">
        <w:rPr>
          <w:rFonts w:cs="Times New Roman"/>
          <w:szCs w:val="24"/>
        </w:rPr>
        <w:t>nyomatékváltó hibatáblázata</w:t>
      </w:r>
    </w:p>
    <w:p w:rsidR="00A26952" w:rsidRPr="00D52605" w:rsidRDefault="00A26952" w:rsidP="00A26952">
      <w:pPr>
        <w:spacing w:after="0"/>
        <w:ind w:left="567"/>
        <w:rPr>
          <w:rFonts w:cs="Times New Roman"/>
          <w:szCs w:val="24"/>
        </w:rPr>
      </w:pPr>
      <w:r w:rsidRPr="00D52605">
        <w:rPr>
          <w:rFonts w:cs="Times New Roman"/>
          <w:szCs w:val="24"/>
        </w:rPr>
        <w:t>Automata nyomatékváltó</w:t>
      </w:r>
    </w:p>
    <w:p w:rsidR="00A26952" w:rsidRPr="00D52605" w:rsidRDefault="00A26952" w:rsidP="00A26952">
      <w:pPr>
        <w:spacing w:after="0"/>
        <w:ind w:left="1418"/>
        <w:rPr>
          <w:rFonts w:cs="Times New Roman"/>
          <w:szCs w:val="24"/>
        </w:rPr>
      </w:pPr>
      <w:r w:rsidRPr="00D52605">
        <w:rPr>
          <w:rFonts w:cs="Times New Roman"/>
          <w:szCs w:val="24"/>
        </w:rPr>
        <w:t>felépítése, működési elve</w:t>
      </w:r>
    </w:p>
    <w:p w:rsidR="00A26952" w:rsidRPr="00D52605" w:rsidRDefault="00A26952" w:rsidP="00A26952">
      <w:pPr>
        <w:spacing w:after="0"/>
        <w:ind w:left="1418"/>
        <w:rPr>
          <w:rFonts w:cs="Times New Roman"/>
          <w:szCs w:val="24"/>
        </w:rPr>
      </w:pPr>
      <w:r w:rsidRPr="00D52605">
        <w:rPr>
          <w:rFonts w:cs="Times New Roman"/>
          <w:szCs w:val="24"/>
        </w:rPr>
        <w:t>a hajtómű folyadékszintjének ellenőrzése, beállítása</w:t>
      </w:r>
    </w:p>
    <w:p w:rsidR="00A26952" w:rsidRPr="00D52605" w:rsidRDefault="00A26952" w:rsidP="00A26952">
      <w:pPr>
        <w:spacing w:after="0"/>
        <w:ind w:left="1418"/>
        <w:rPr>
          <w:rFonts w:cs="Times New Roman"/>
          <w:szCs w:val="24"/>
        </w:rPr>
      </w:pPr>
      <w:r w:rsidRPr="00D52605">
        <w:rPr>
          <w:rFonts w:cs="Times New Roman"/>
          <w:szCs w:val="24"/>
        </w:rPr>
        <w:t>ATF olajcsere</w:t>
      </w:r>
    </w:p>
    <w:p w:rsidR="00A26952" w:rsidRPr="00D52605" w:rsidRDefault="00A26952" w:rsidP="00A26952">
      <w:pPr>
        <w:spacing w:after="0"/>
        <w:ind w:left="1418"/>
        <w:rPr>
          <w:rFonts w:cs="Times New Roman"/>
          <w:szCs w:val="24"/>
        </w:rPr>
      </w:pPr>
      <w:r w:rsidRPr="00D52605">
        <w:rPr>
          <w:rFonts w:cs="Times New Roman"/>
          <w:szCs w:val="24"/>
        </w:rPr>
        <w:t>az automatikus hajtómű hibatáblázata</w:t>
      </w:r>
    </w:p>
    <w:p w:rsidR="00A26952" w:rsidRPr="00D52605" w:rsidRDefault="00A26952" w:rsidP="00A26952">
      <w:pPr>
        <w:spacing w:after="0"/>
        <w:ind w:left="567"/>
        <w:rPr>
          <w:rFonts w:cs="Times New Roman"/>
          <w:szCs w:val="24"/>
        </w:rPr>
      </w:pPr>
      <w:r w:rsidRPr="00D52605">
        <w:rPr>
          <w:rFonts w:cs="Times New Roman"/>
          <w:szCs w:val="24"/>
        </w:rPr>
        <w:t>Kardánhajtás</w:t>
      </w:r>
    </w:p>
    <w:p w:rsidR="00A26952" w:rsidRPr="00D52605" w:rsidRDefault="00A26952" w:rsidP="00A26952">
      <w:pPr>
        <w:spacing w:after="0"/>
        <w:ind w:left="1418"/>
        <w:rPr>
          <w:rFonts w:cs="Times New Roman"/>
          <w:szCs w:val="24"/>
        </w:rPr>
      </w:pPr>
      <w:r w:rsidRPr="00D52605">
        <w:rPr>
          <w:rFonts w:cs="Times New Roman"/>
          <w:szCs w:val="24"/>
        </w:rPr>
        <w:t>lehetséges hibák és kijavítási módjaik</w:t>
      </w:r>
    </w:p>
    <w:p w:rsidR="00A26952" w:rsidRPr="00D52605" w:rsidRDefault="00A26952" w:rsidP="00A26952">
      <w:pPr>
        <w:spacing w:after="0"/>
        <w:ind w:left="1418"/>
        <w:rPr>
          <w:rFonts w:cs="Times New Roman"/>
          <w:szCs w:val="24"/>
        </w:rPr>
      </w:pPr>
      <w:r w:rsidRPr="00D52605">
        <w:rPr>
          <w:rFonts w:cs="Times New Roman"/>
          <w:szCs w:val="24"/>
        </w:rPr>
        <w:t>a kardántengely le- és felszerelése</w:t>
      </w:r>
    </w:p>
    <w:p w:rsidR="00A26952" w:rsidRPr="00D52605" w:rsidRDefault="00A26952" w:rsidP="00A26952">
      <w:pPr>
        <w:spacing w:after="0"/>
        <w:ind w:left="1418"/>
        <w:rPr>
          <w:rFonts w:cs="Times New Roman"/>
          <w:szCs w:val="24"/>
        </w:rPr>
      </w:pPr>
      <w:r w:rsidRPr="00D52605">
        <w:rPr>
          <w:rFonts w:cs="Times New Roman"/>
          <w:szCs w:val="24"/>
        </w:rPr>
        <w:t>a kardántengely szét- és összeszerelése</w:t>
      </w:r>
    </w:p>
    <w:p w:rsidR="00A26952" w:rsidRPr="00D52605" w:rsidRDefault="00A26952" w:rsidP="00A26952">
      <w:pPr>
        <w:spacing w:after="0"/>
        <w:ind w:left="1418"/>
        <w:rPr>
          <w:rFonts w:cs="Times New Roman"/>
          <w:szCs w:val="24"/>
        </w:rPr>
      </w:pPr>
      <w:r w:rsidRPr="00D52605">
        <w:rPr>
          <w:rFonts w:cs="Times New Roman"/>
          <w:szCs w:val="24"/>
        </w:rPr>
        <w:t>a kiegyensúlyozás ellenőrzése</w:t>
      </w:r>
    </w:p>
    <w:p w:rsidR="00A26952" w:rsidRPr="00D52605" w:rsidRDefault="00A26952" w:rsidP="00A26952">
      <w:pPr>
        <w:spacing w:after="0"/>
        <w:ind w:left="1418"/>
        <w:rPr>
          <w:rFonts w:cs="Times New Roman"/>
          <w:szCs w:val="24"/>
        </w:rPr>
      </w:pPr>
      <w:r w:rsidRPr="00D52605">
        <w:rPr>
          <w:rFonts w:cs="Times New Roman"/>
          <w:szCs w:val="24"/>
        </w:rPr>
        <w:t>közbenső csapágyazás</w:t>
      </w:r>
    </w:p>
    <w:p w:rsidR="00A26952" w:rsidRPr="00D52605" w:rsidRDefault="00A26952" w:rsidP="00A26952">
      <w:pPr>
        <w:spacing w:after="0"/>
        <w:ind w:left="567"/>
        <w:rPr>
          <w:rFonts w:cs="Times New Roman"/>
          <w:szCs w:val="24"/>
        </w:rPr>
      </w:pPr>
      <w:r w:rsidRPr="00D52605">
        <w:rPr>
          <w:rFonts w:cs="Times New Roman"/>
          <w:szCs w:val="24"/>
        </w:rPr>
        <w:t>Féltengelycsuklók</w:t>
      </w:r>
    </w:p>
    <w:p w:rsidR="00A26952" w:rsidRPr="00D52605" w:rsidRDefault="00A26952" w:rsidP="00A26952">
      <w:pPr>
        <w:spacing w:after="0"/>
        <w:ind w:left="1418"/>
        <w:rPr>
          <w:rFonts w:cs="Times New Roman"/>
          <w:szCs w:val="24"/>
        </w:rPr>
      </w:pPr>
      <w:r w:rsidRPr="00D52605">
        <w:rPr>
          <w:rFonts w:cs="Times New Roman"/>
          <w:szCs w:val="24"/>
        </w:rPr>
        <w:t>fajtái, működési elvük</w:t>
      </w:r>
    </w:p>
    <w:p w:rsidR="00A26952" w:rsidRPr="00D52605" w:rsidRDefault="00A26952" w:rsidP="00A26952">
      <w:pPr>
        <w:spacing w:after="0"/>
        <w:ind w:left="1418"/>
        <w:rPr>
          <w:rFonts w:cs="Times New Roman"/>
          <w:szCs w:val="24"/>
        </w:rPr>
      </w:pPr>
      <w:r w:rsidRPr="00D52605">
        <w:rPr>
          <w:rFonts w:cs="Times New Roman"/>
          <w:szCs w:val="24"/>
        </w:rPr>
        <w:t>szöghibamentes hajtási megoldások</w:t>
      </w:r>
    </w:p>
    <w:p w:rsidR="00A26952" w:rsidRPr="00D52605" w:rsidRDefault="00A26952" w:rsidP="00A26952">
      <w:pPr>
        <w:spacing w:after="0"/>
        <w:ind w:left="2127"/>
        <w:rPr>
          <w:rFonts w:cs="Times New Roman"/>
          <w:szCs w:val="24"/>
        </w:rPr>
      </w:pPr>
      <w:r w:rsidRPr="00D52605">
        <w:rPr>
          <w:rFonts w:cs="Times New Roman"/>
          <w:szCs w:val="24"/>
        </w:rPr>
        <w:t>Rzeppa csukló szerelése</w:t>
      </w:r>
    </w:p>
    <w:p w:rsidR="00A26952" w:rsidRPr="00D52605" w:rsidRDefault="00A26952" w:rsidP="00A26952">
      <w:pPr>
        <w:spacing w:after="0"/>
        <w:ind w:left="2127"/>
        <w:rPr>
          <w:rFonts w:cs="Times New Roman"/>
          <w:szCs w:val="24"/>
        </w:rPr>
      </w:pPr>
      <w:r w:rsidRPr="00D52605">
        <w:rPr>
          <w:rFonts w:cs="Times New Roman"/>
          <w:szCs w:val="24"/>
        </w:rPr>
        <w:t>kettős kardáncsukló (iker keresztes) szerelése</w:t>
      </w:r>
    </w:p>
    <w:p w:rsidR="00A26952" w:rsidRPr="00D52605" w:rsidRDefault="00A26952" w:rsidP="00A26952">
      <w:pPr>
        <w:spacing w:after="0"/>
        <w:ind w:left="2127"/>
        <w:rPr>
          <w:rFonts w:cs="Times New Roman"/>
          <w:szCs w:val="24"/>
        </w:rPr>
      </w:pPr>
      <w:r w:rsidRPr="00D52605">
        <w:rPr>
          <w:rFonts w:cs="Times New Roman"/>
          <w:szCs w:val="24"/>
        </w:rPr>
        <w:t>féltengelycsukló ki- és beszerelése</w:t>
      </w:r>
    </w:p>
    <w:p w:rsidR="00A26952" w:rsidRPr="00D52605" w:rsidRDefault="00A26952" w:rsidP="00A26952">
      <w:pPr>
        <w:spacing w:after="0"/>
        <w:ind w:left="2127"/>
        <w:rPr>
          <w:rFonts w:cs="Times New Roman"/>
          <w:szCs w:val="24"/>
        </w:rPr>
      </w:pPr>
      <w:r w:rsidRPr="00D52605">
        <w:rPr>
          <w:rFonts w:cs="Times New Roman"/>
          <w:szCs w:val="24"/>
        </w:rPr>
        <w:t>féltengelycsukló szétszerelése, hibafelvételezése</w:t>
      </w:r>
    </w:p>
    <w:p w:rsidR="00A26952" w:rsidRPr="00D52605" w:rsidRDefault="00A26952" w:rsidP="00A26952">
      <w:pPr>
        <w:spacing w:after="0"/>
        <w:ind w:left="567"/>
        <w:rPr>
          <w:rFonts w:cs="Times New Roman"/>
          <w:szCs w:val="24"/>
        </w:rPr>
      </w:pPr>
      <w:r w:rsidRPr="00D52605">
        <w:rPr>
          <w:rFonts w:cs="Times New Roman"/>
          <w:szCs w:val="24"/>
        </w:rPr>
        <w:t>Kiegyenlítőművek</w:t>
      </w:r>
    </w:p>
    <w:p w:rsidR="00A26952" w:rsidRPr="00D52605" w:rsidRDefault="00A26952" w:rsidP="00A26952">
      <w:pPr>
        <w:spacing w:after="0"/>
        <w:ind w:left="1418"/>
        <w:rPr>
          <w:rFonts w:cs="Times New Roman"/>
          <w:szCs w:val="24"/>
        </w:rPr>
      </w:pPr>
      <w:r w:rsidRPr="00D52605">
        <w:rPr>
          <w:rFonts w:cs="Times New Roman"/>
          <w:szCs w:val="24"/>
        </w:rPr>
        <w:t>kiegyenlítőmű feladata, szükségessége, működése</w:t>
      </w:r>
    </w:p>
    <w:p w:rsidR="00A26952" w:rsidRPr="00D52605" w:rsidRDefault="00A26952" w:rsidP="00A26952">
      <w:pPr>
        <w:spacing w:after="0"/>
        <w:ind w:left="1418"/>
        <w:rPr>
          <w:rFonts w:cs="Times New Roman"/>
          <w:szCs w:val="24"/>
        </w:rPr>
      </w:pPr>
      <w:r w:rsidRPr="00D52605">
        <w:rPr>
          <w:rFonts w:cs="Times New Roman"/>
          <w:szCs w:val="24"/>
        </w:rPr>
        <w:t>a kiegyenlítőművek csoportosítása</w:t>
      </w:r>
    </w:p>
    <w:p w:rsidR="00A26952" w:rsidRPr="00D52605" w:rsidRDefault="00A26952" w:rsidP="00A26952">
      <w:pPr>
        <w:spacing w:after="0"/>
        <w:ind w:left="1418"/>
        <w:rPr>
          <w:rFonts w:cs="Times New Roman"/>
          <w:szCs w:val="24"/>
        </w:rPr>
      </w:pPr>
      <w:r w:rsidRPr="00D52605">
        <w:rPr>
          <w:rFonts w:cs="Times New Roman"/>
          <w:szCs w:val="24"/>
        </w:rPr>
        <w:t>kúpkerekes kiegyenlítőmű szerelése</w:t>
      </w:r>
    </w:p>
    <w:p w:rsidR="00A26952" w:rsidRPr="00D52605" w:rsidRDefault="00A26952" w:rsidP="00A26952">
      <w:pPr>
        <w:spacing w:after="0"/>
        <w:ind w:left="1418"/>
        <w:rPr>
          <w:rFonts w:cs="Times New Roman"/>
          <w:szCs w:val="24"/>
        </w:rPr>
      </w:pPr>
      <w:r w:rsidRPr="00D52605">
        <w:rPr>
          <w:rFonts w:cs="Times New Roman"/>
          <w:szCs w:val="24"/>
        </w:rPr>
        <w:t>homlokkerekes kiegyenlítőmű szerelése</w:t>
      </w:r>
    </w:p>
    <w:p w:rsidR="00A26952" w:rsidRPr="00D52605" w:rsidRDefault="00A26952" w:rsidP="00A26952">
      <w:pPr>
        <w:spacing w:after="0"/>
        <w:ind w:left="1418"/>
        <w:rPr>
          <w:rFonts w:cs="Times New Roman"/>
          <w:szCs w:val="24"/>
        </w:rPr>
      </w:pPr>
      <w:r w:rsidRPr="00D52605">
        <w:rPr>
          <w:rFonts w:cs="Times New Roman"/>
          <w:szCs w:val="24"/>
        </w:rPr>
        <w:t>kapcsolható kiegyenlítőmű-zár, önzáró kiegyenlítőművek</w:t>
      </w:r>
    </w:p>
    <w:p w:rsidR="00A26952" w:rsidRPr="00D52605" w:rsidRDefault="00A26952" w:rsidP="00A26952">
      <w:pPr>
        <w:spacing w:after="0"/>
        <w:ind w:left="1418"/>
        <w:rPr>
          <w:rFonts w:cs="Times New Roman"/>
          <w:szCs w:val="24"/>
        </w:rPr>
      </w:pPr>
      <w:r w:rsidRPr="00D52605">
        <w:rPr>
          <w:rFonts w:cs="Times New Roman"/>
          <w:szCs w:val="24"/>
        </w:rPr>
        <w:t>összkerékhajtás</w:t>
      </w:r>
    </w:p>
    <w:p w:rsidR="00A26952" w:rsidRPr="00D52605" w:rsidRDefault="00A26952" w:rsidP="00A26952">
      <w:pPr>
        <w:spacing w:after="0"/>
        <w:ind w:left="1418"/>
        <w:rPr>
          <w:rFonts w:cs="Times New Roman"/>
          <w:szCs w:val="24"/>
        </w:rPr>
      </w:pPr>
      <w:r w:rsidRPr="00D52605">
        <w:rPr>
          <w:rFonts w:cs="Times New Roman"/>
          <w:szCs w:val="24"/>
        </w:rPr>
        <w:t>automatikusan kapcsolódó</w:t>
      </w:r>
    </w:p>
    <w:p w:rsidR="00A26952" w:rsidRPr="00D52605" w:rsidRDefault="00A26952" w:rsidP="00A26952">
      <w:pPr>
        <w:spacing w:after="0"/>
        <w:ind w:left="1418"/>
        <w:rPr>
          <w:rFonts w:cs="Times New Roman"/>
        </w:rPr>
      </w:pPr>
      <w:r w:rsidRPr="00D52605">
        <w:rPr>
          <w:rFonts w:cs="Times New Roman"/>
          <w:szCs w:val="24"/>
        </w:rPr>
        <w:t>állandó</w:t>
      </w:r>
    </w:p>
    <w:p w:rsidR="00A23F09" w:rsidRPr="00D52605" w:rsidRDefault="00A23F09" w:rsidP="00A23F09">
      <w:pPr>
        <w:tabs>
          <w:tab w:val="left" w:pos="1418"/>
          <w:tab w:val="right" w:pos="9072"/>
        </w:tabs>
        <w:spacing w:after="0"/>
        <w:ind w:left="851"/>
        <w:rPr>
          <w:rFonts w:cs="Times New Roman"/>
        </w:rPr>
      </w:pPr>
    </w:p>
    <w:p w:rsidR="00A23F09" w:rsidRPr="00D52605" w:rsidRDefault="00A2695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Futóművek és kormányberendezések</w:t>
      </w:r>
    </w:p>
    <w:p w:rsidR="00A26952" w:rsidRPr="00D52605" w:rsidRDefault="00A26952" w:rsidP="00A26952">
      <w:pPr>
        <w:spacing w:after="0"/>
        <w:ind w:left="567"/>
        <w:rPr>
          <w:rFonts w:cs="Times New Roman"/>
          <w:szCs w:val="24"/>
        </w:rPr>
      </w:pPr>
      <w:r w:rsidRPr="00D52605">
        <w:rPr>
          <w:rFonts w:cs="Times New Roman"/>
          <w:szCs w:val="24"/>
        </w:rPr>
        <w:t>Futóművek</w:t>
      </w:r>
    </w:p>
    <w:p w:rsidR="00A26952" w:rsidRPr="00D52605" w:rsidRDefault="00A26952" w:rsidP="00A26952">
      <w:pPr>
        <w:spacing w:after="0"/>
        <w:ind w:left="1418"/>
        <w:rPr>
          <w:rFonts w:cs="Times New Roman"/>
          <w:szCs w:val="24"/>
        </w:rPr>
      </w:pPr>
      <w:r w:rsidRPr="00D52605">
        <w:rPr>
          <w:rFonts w:cs="Times New Roman"/>
          <w:szCs w:val="24"/>
        </w:rPr>
        <w:t>hátsó futóművek szerelése</w:t>
      </w:r>
    </w:p>
    <w:p w:rsidR="00A26952" w:rsidRPr="00D52605" w:rsidRDefault="00A26952" w:rsidP="00A26952">
      <w:pPr>
        <w:spacing w:after="0"/>
        <w:ind w:left="1418"/>
        <w:rPr>
          <w:rFonts w:cs="Times New Roman"/>
          <w:szCs w:val="24"/>
        </w:rPr>
      </w:pPr>
      <w:r w:rsidRPr="00D52605">
        <w:rPr>
          <w:rFonts w:cs="Times New Roman"/>
          <w:szCs w:val="24"/>
        </w:rPr>
        <w:t>első futóművek szerelése</w:t>
      </w:r>
    </w:p>
    <w:p w:rsidR="00A26952" w:rsidRPr="00D52605" w:rsidRDefault="00A26952" w:rsidP="00A26952">
      <w:pPr>
        <w:spacing w:after="0"/>
        <w:ind w:left="1418"/>
        <w:rPr>
          <w:rFonts w:cs="Times New Roman"/>
          <w:szCs w:val="24"/>
        </w:rPr>
      </w:pPr>
      <w:r w:rsidRPr="00D52605">
        <w:rPr>
          <w:rFonts w:cs="Times New Roman"/>
          <w:szCs w:val="24"/>
        </w:rPr>
        <w:t>futóművek geometriája</w:t>
      </w:r>
    </w:p>
    <w:p w:rsidR="00A26952" w:rsidRPr="00D52605" w:rsidRDefault="00A26952" w:rsidP="00A26952">
      <w:pPr>
        <w:spacing w:after="0"/>
        <w:ind w:left="1418"/>
        <w:rPr>
          <w:rFonts w:cs="Times New Roman"/>
          <w:szCs w:val="24"/>
        </w:rPr>
      </w:pPr>
      <w:r w:rsidRPr="00D52605">
        <w:rPr>
          <w:rFonts w:cs="Times New Roman"/>
          <w:szCs w:val="24"/>
        </w:rPr>
        <w:t>merev kerékfelfüggesztés</w:t>
      </w:r>
    </w:p>
    <w:p w:rsidR="00A26952" w:rsidRPr="00D52605" w:rsidRDefault="00A26952" w:rsidP="00A26952">
      <w:pPr>
        <w:spacing w:after="0"/>
        <w:ind w:left="1418"/>
        <w:rPr>
          <w:rFonts w:cs="Times New Roman"/>
          <w:szCs w:val="24"/>
        </w:rPr>
      </w:pPr>
      <w:r w:rsidRPr="00D52605">
        <w:rPr>
          <w:rFonts w:cs="Times New Roman"/>
          <w:szCs w:val="24"/>
        </w:rPr>
        <w:t>független kerékfelfüggesztés</w:t>
      </w:r>
    </w:p>
    <w:p w:rsidR="00A26952" w:rsidRPr="00D52605" w:rsidRDefault="00A26952" w:rsidP="00A26952">
      <w:pPr>
        <w:spacing w:after="0"/>
        <w:ind w:left="2127"/>
        <w:rPr>
          <w:rFonts w:cs="Times New Roman"/>
          <w:szCs w:val="24"/>
        </w:rPr>
      </w:pPr>
      <w:r w:rsidRPr="00D52605">
        <w:rPr>
          <w:rFonts w:cs="Times New Roman"/>
          <w:szCs w:val="24"/>
        </w:rPr>
        <w:t>keresztirányú, lengőkaros kerékfelfüggesztés</w:t>
      </w:r>
    </w:p>
    <w:p w:rsidR="00A26952" w:rsidRPr="00D52605" w:rsidRDefault="00A26952" w:rsidP="00A26952">
      <w:pPr>
        <w:spacing w:after="0"/>
        <w:ind w:left="2127"/>
        <w:rPr>
          <w:rFonts w:cs="Times New Roman"/>
          <w:szCs w:val="24"/>
        </w:rPr>
      </w:pPr>
      <w:r w:rsidRPr="00D52605">
        <w:rPr>
          <w:rFonts w:cs="Times New Roman"/>
          <w:szCs w:val="24"/>
        </w:rPr>
        <w:t>hosszirányú, lengőkaros kerékfelfüggesztés</w:t>
      </w:r>
    </w:p>
    <w:p w:rsidR="00A26952" w:rsidRPr="00D52605" w:rsidRDefault="00A26952" w:rsidP="00A26952">
      <w:pPr>
        <w:spacing w:after="0"/>
        <w:ind w:left="2127"/>
        <w:rPr>
          <w:rFonts w:cs="Times New Roman"/>
          <w:szCs w:val="24"/>
        </w:rPr>
      </w:pPr>
      <w:r w:rsidRPr="00D52605">
        <w:rPr>
          <w:rFonts w:cs="Times New Roman"/>
          <w:szCs w:val="24"/>
        </w:rPr>
        <w:t>ferde lengőkaros kerékfelfüggesztés</w:t>
      </w:r>
    </w:p>
    <w:p w:rsidR="00A26952" w:rsidRPr="00D52605" w:rsidRDefault="00A26952" w:rsidP="00A26952">
      <w:pPr>
        <w:spacing w:after="0"/>
        <w:ind w:left="1418"/>
        <w:rPr>
          <w:rFonts w:cs="Times New Roman"/>
          <w:szCs w:val="24"/>
        </w:rPr>
      </w:pPr>
      <w:r w:rsidRPr="00D52605">
        <w:rPr>
          <w:rFonts w:cs="Times New Roman"/>
          <w:szCs w:val="24"/>
        </w:rPr>
        <w:t>független kerékfelfüggesztés a hátsó tengelyeknél</w:t>
      </w:r>
    </w:p>
    <w:p w:rsidR="00A26952" w:rsidRPr="00D52605" w:rsidRDefault="00A26952" w:rsidP="00A26952">
      <w:pPr>
        <w:spacing w:after="0"/>
        <w:ind w:left="1418"/>
        <w:rPr>
          <w:rFonts w:cs="Times New Roman"/>
          <w:szCs w:val="24"/>
        </w:rPr>
      </w:pPr>
      <w:r w:rsidRPr="00D52605">
        <w:rPr>
          <w:rFonts w:cs="Times New Roman"/>
          <w:szCs w:val="24"/>
        </w:rPr>
        <w:t>elektronika a kerékfelfüggesztésnél</w:t>
      </w:r>
    </w:p>
    <w:p w:rsidR="00A26952" w:rsidRPr="00D52605" w:rsidRDefault="00A26952" w:rsidP="00A26952">
      <w:pPr>
        <w:spacing w:after="0"/>
        <w:ind w:left="1418"/>
        <w:rPr>
          <w:rFonts w:cs="Times New Roman"/>
          <w:szCs w:val="24"/>
        </w:rPr>
      </w:pPr>
      <w:r w:rsidRPr="00D52605">
        <w:rPr>
          <w:rFonts w:cs="Times New Roman"/>
          <w:szCs w:val="24"/>
        </w:rPr>
        <w:t>kerékszerkezetek</w:t>
      </w:r>
    </w:p>
    <w:p w:rsidR="00A26952" w:rsidRPr="00D52605" w:rsidRDefault="00A26952" w:rsidP="00A26952">
      <w:pPr>
        <w:spacing w:after="0"/>
        <w:ind w:left="1418"/>
        <w:rPr>
          <w:rFonts w:cs="Times New Roman"/>
          <w:szCs w:val="24"/>
        </w:rPr>
      </w:pPr>
      <w:r w:rsidRPr="00D52605">
        <w:rPr>
          <w:rFonts w:cs="Times New Roman"/>
          <w:szCs w:val="24"/>
        </w:rPr>
        <w:t>gumiabroncsok</w:t>
      </w:r>
    </w:p>
    <w:p w:rsidR="00A26952" w:rsidRPr="00D52605" w:rsidRDefault="00A26952" w:rsidP="00A26952">
      <w:pPr>
        <w:spacing w:after="0"/>
        <w:ind w:left="1418"/>
        <w:rPr>
          <w:rFonts w:cs="Times New Roman"/>
          <w:szCs w:val="24"/>
        </w:rPr>
      </w:pPr>
      <w:r w:rsidRPr="00D52605">
        <w:rPr>
          <w:rFonts w:cs="Times New Roman"/>
          <w:szCs w:val="24"/>
        </w:rPr>
        <w:t>gumiabroncsok méreteinek jelölése</w:t>
      </w:r>
    </w:p>
    <w:p w:rsidR="00A26952" w:rsidRPr="00D52605" w:rsidRDefault="00A26952" w:rsidP="00A26952">
      <w:pPr>
        <w:spacing w:after="0"/>
        <w:ind w:left="1418"/>
        <w:rPr>
          <w:rFonts w:cs="Times New Roman"/>
          <w:szCs w:val="24"/>
        </w:rPr>
      </w:pPr>
      <w:r w:rsidRPr="00D52605">
        <w:rPr>
          <w:rFonts w:cs="Times New Roman"/>
          <w:szCs w:val="24"/>
        </w:rPr>
        <w:t>keréktárcsák és jelölésük</w:t>
      </w:r>
    </w:p>
    <w:p w:rsidR="00A26952" w:rsidRPr="00D52605" w:rsidRDefault="00A26952" w:rsidP="00A26952">
      <w:pPr>
        <w:spacing w:after="0"/>
        <w:ind w:left="1418"/>
        <w:rPr>
          <w:rFonts w:cs="Times New Roman"/>
          <w:szCs w:val="24"/>
        </w:rPr>
      </w:pPr>
      <w:r w:rsidRPr="00D52605">
        <w:rPr>
          <w:rFonts w:cs="Times New Roman"/>
          <w:szCs w:val="24"/>
        </w:rPr>
        <w:t>kerékagy csapágyazási megoldások</w:t>
      </w:r>
    </w:p>
    <w:p w:rsidR="00A26952" w:rsidRPr="00D52605" w:rsidRDefault="00A26952" w:rsidP="00A26952">
      <w:pPr>
        <w:spacing w:after="0"/>
        <w:ind w:left="1418"/>
        <w:rPr>
          <w:rFonts w:cs="Times New Roman"/>
          <w:szCs w:val="24"/>
        </w:rPr>
      </w:pPr>
      <w:r w:rsidRPr="00D52605">
        <w:rPr>
          <w:rFonts w:cs="Times New Roman"/>
          <w:szCs w:val="24"/>
        </w:rPr>
        <w:t>kerékcsapágyak ki- és beszerelése</w:t>
      </w:r>
    </w:p>
    <w:p w:rsidR="00A26952" w:rsidRPr="00D52605" w:rsidRDefault="00A26952" w:rsidP="00A26952">
      <w:pPr>
        <w:spacing w:after="0"/>
        <w:ind w:left="1418"/>
        <w:rPr>
          <w:rFonts w:cs="Times New Roman"/>
          <w:szCs w:val="24"/>
        </w:rPr>
      </w:pPr>
      <w:r w:rsidRPr="00D52605">
        <w:rPr>
          <w:rFonts w:cs="Times New Roman"/>
          <w:szCs w:val="24"/>
        </w:rPr>
        <w:t>lengőkarszilentek ki- és beszerelése</w:t>
      </w:r>
    </w:p>
    <w:p w:rsidR="00A26952" w:rsidRPr="00D52605" w:rsidRDefault="00A26952" w:rsidP="00A26952">
      <w:pPr>
        <w:spacing w:after="0"/>
        <w:ind w:left="1418"/>
        <w:rPr>
          <w:rFonts w:cs="Times New Roman"/>
          <w:szCs w:val="24"/>
        </w:rPr>
      </w:pPr>
      <w:r w:rsidRPr="00D52605">
        <w:rPr>
          <w:rFonts w:cs="Times New Roman"/>
          <w:szCs w:val="24"/>
        </w:rPr>
        <w:t>gömbcsuklók ki- és beszerelése</w:t>
      </w:r>
    </w:p>
    <w:p w:rsidR="00A26952" w:rsidRPr="00D52605" w:rsidRDefault="00A26952" w:rsidP="00A26952">
      <w:pPr>
        <w:spacing w:after="0"/>
        <w:ind w:left="567"/>
        <w:rPr>
          <w:rFonts w:cs="Times New Roman"/>
          <w:szCs w:val="24"/>
        </w:rPr>
      </w:pPr>
      <w:r w:rsidRPr="00D52605">
        <w:rPr>
          <w:rFonts w:cs="Times New Roman"/>
          <w:szCs w:val="24"/>
        </w:rPr>
        <w:t>Rugózás</w:t>
      </w:r>
    </w:p>
    <w:p w:rsidR="00A26952" w:rsidRPr="00D52605" w:rsidRDefault="00A26952" w:rsidP="00A26952">
      <w:pPr>
        <w:spacing w:after="0"/>
        <w:ind w:left="1418"/>
        <w:rPr>
          <w:rFonts w:cs="Times New Roman"/>
          <w:szCs w:val="24"/>
        </w:rPr>
      </w:pPr>
      <w:r w:rsidRPr="00D52605">
        <w:rPr>
          <w:rFonts w:cs="Times New Roman"/>
          <w:szCs w:val="24"/>
        </w:rPr>
        <w:t>laprugók</w:t>
      </w:r>
    </w:p>
    <w:p w:rsidR="00A26952" w:rsidRPr="00D52605" w:rsidRDefault="00A26952" w:rsidP="00A26952">
      <w:pPr>
        <w:spacing w:after="0"/>
        <w:ind w:left="1418"/>
        <w:rPr>
          <w:rFonts w:cs="Times New Roman"/>
          <w:szCs w:val="24"/>
        </w:rPr>
      </w:pPr>
      <w:r w:rsidRPr="00D52605">
        <w:rPr>
          <w:rFonts w:cs="Times New Roman"/>
          <w:szCs w:val="24"/>
        </w:rPr>
        <w:t>csavarrugók</w:t>
      </w:r>
    </w:p>
    <w:p w:rsidR="00A26952" w:rsidRPr="00D52605" w:rsidRDefault="00A26952" w:rsidP="00A26952">
      <w:pPr>
        <w:spacing w:after="0"/>
        <w:ind w:left="1418"/>
        <w:rPr>
          <w:rFonts w:cs="Times New Roman"/>
          <w:szCs w:val="24"/>
        </w:rPr>
      </w:pPr>
      <w:r w:rsidRPr="00D52605">
        <w:rPr>
          <w:rFonts w:cs="Times New Roman"/>
          <w:szCs w:val="24"/>
        </w:rPr>
        <w:t>torziós rugók</w:t>
      </w:r>
    </w:p>
    <w:p w:rsidR="00A26952" w:rsidRPr="00D52605" w:rsidRDefault="00A26952" w:rsidP="00A26952">
      <w:pPr>
        <w:spacing w:after="0"/>
        <w:ind w:left="1418"/>
        <w:rPr>
          <w:rFonts w:cs="Times New Roman"/>
          <w:szCs w:val="24"/>
        </w:rPr>
      </w:pPr>
      <w:r w:rsidRPr="00D52605">
        <w:rPr>
          <w:rFonts w:cs="Times New Roman"/>
          <w:szCs w:val="24"/>
        </w:rPr>
        <w:t>gumirugózás</w:t>
      </w:r>
    </w:p>
    <w:p w:rsidR="00A26952" w:rsidRPr="00D52605" w:rsidRDefault="00A26952" w:rsidP="00A26952">
      <w:pPr>
        <w:spacing w:after="0"/>
        <w:ind w:left="1418"/>
        <w:rPr>
          <w:rFonts w:cs="Times New Roman"/>
          <w:szCs w:val="24"/>
        </w:rPr>
      </w:pPr>
      <w:r w:rsidRPr="00D52605">
        <w:rPr>
          <w:rFonts w:cs="Times New Roman"/>
          <w:szCs w:val="24"/>
        </w:rPr>
        <w:t>légrugó</w:t>
      </w:r>
    </w:p>
    <w:p w:rsidR="00A26952" w:rsidRPr="00D52605" w:rsidRDefault="00A26952" w:rsidP="00A26952">
      <w:pPr>
        <w:spacing w:after="0"/>
        <w:ind w:left="1418"/>
        <w:rPr>
          <w:rFonts w:cs="Times New Roman"/>
          <w:szCs w:val="24"/>
        </w:rPr>
      </w:pPr>
      <w:r w:rsidRPr="00D52605">
        <w:rPr>
          <w:rFonts w:cs="Times New Roman"/>
          <w:szCs w:val="24"/>
        </w:rPr>
        <w:t>folyadék-gáz rugó</w:t>
      </w:r>
    </w:p>
    <w:p w:rsidR="00A26952" w:rsidRPr="00D52605" w:rsidRDefault="00A26952" w:rsidP="00A26952">
      <w:pPr>
        <w:spacing w:after="0"/>
        <w:ind w:left="1418"/>
        <w:rPr>
          <w:rFonts w:cs="Times New Roman"/>
          <w:szCs w:val="24"/>
        </w:rPr>
      </w:pPr>
      <w:r w:rsidRPr="00D52605">
        <w:rPr>
          <w:rFonts w:cs="Times New Roman"/>
          <w:szCs w:val="24"/>
        </w:rPr>
        <w:t>stabilizátor</w:t>
      </w:r>
    </w:p>
    <w:p w:rsidR="00A26952" w:rsidRPr="00D52605" w:rsidRDefault="00A26952" w:rsidP="00A26952">
      <w:pPr>
        <w:spacing w:after="0"/>
        <w:ind w:left="1418"/>
        <w:rPr>
          <w:rFonts w:cs="Times New Roman"/>
          <w:szCs w:val="24"/>
        </w:rPr>
      </w:pPr>
      <w:r w:rsidRPr="00D52605">
        <w:rPr>
          <w:rFonts w:cs="Times New Roman"/>
          <w:szCs w:val="24"/>
        </w:rPr>
        <w:t>lengéscsillapítók</w:t>
      </w:r>
    </w:p>
    <w:p w:rsidR="00A26952" w:rsidRPr="00D52605" w:rsidRDefault="00A26952" w:rsidP="00A26952">
      <w:pPr>
        <w:spacing w:after="0"/>
        <w:ind w:left="1418"/>
        <w:rPr>
          <w:rFonts w:cs="Times New Roman"/>
          <w:szCs w:val="24"/>
        </w:rPr>
      </w:pPr>
      <w:r w:rsidRPr="00D52605">
        <w:rPr>
          <w:rFonts w:cs="Times New Roman"/>
          <w:szCs w:val="24"/>
        </w:rPr>
        <w:t>rugók és lengéscsillapítók szerelésének szabályai</w:t>
      </w:r>
    </w:p>
    <w:p w:rsidR="00A26952" w:rsidRPr="00D52605" w:rsidRDefault="00A26952" w:rsidP="00A26952">
      <w:pPr>
        <w:spacing w:after="0"/>
        <w:ind w:left="567"/>
        <w:rPr>
          <w:rFonts w:cs="Times New Roman"/>
          <w:szCs w:val="24"/>
        </w:rPr>
      </w:pPr>
      <w:r w:rsidRPr="00D52605">
        <w:rPr>
          <w:rFonts w:cs="Times New Roman"/>
          <w:szCs w:val="24"/>
        </w:rPr>
        <w:t>Kormányzás</w:t>
      </w:r>
    </w:p>
    <w:p w:rsidR="00A26952" w:rsidRPr="00D52605" w:rsidRDefault="00A26952" w:rsidP="00A26952">
      <w:pPr>
        <w:spacing w:after="0"/>
        <w:ind w:left="1418"/>
        <w:rPr>
          <w:rFonts w:cs="Times New Roman"/>
          <w:szCs w:val="24"/>
        </w:rPr>
      </w:pPr>
      <w:r w:rsidRPr="00D52605">
        <w:rPr>
          <w:rFonts w:cs="Times New Roman"/>
          <w:szCs w:val="24"/>
        </w:rPr>
        <w:t>a kormányzás feladata</w:t>
      </w:r>
    </w:p>
    <w:p w:rsidR="00A26952" w:rsidRPr="00D52605" w:rsidRDefault="00A26952" w:rsidP="00A26952">
      <w:pPr>
        <w:spacing w:after="0"/>
        <w:ind w:left="1418"/>
        <w:rPr>
          <w:rFonts w:cs="Times New Roman"/>
          <w:szCs w:val="24"/>
        </w:rPr>
      </w:pPr>
      <w:r w:rsidRPr="00D52605">
        <w:rPr>
          <w:rFonts w:cs="Times New Roman"/>
          <w:szCs w:val="24"/>
        </w:rPr>
        <w:t>kormányszerkezetek</w:t>
      </w:r>
    </w:p>
    <w:p w:rsidR="00A26952" w:rsidRPr="00D52605" w:rsidRDefault="00A26952" w:rsidP="00A26952">
      <w:pPr>
        <w:spacing w:after="0"/>
        <w:ind w:left="1418"/>
        <w:rPr>
          <w:rFonts w:cs="Times New Roman"/>
          <w:szCs w:val="24"/>
        </w:rPr>
      </w:pPr>
      <w:r w:rsidRPr="00D52605">
        <w:rPr>
          <w:rFonts w:cs="Times New Roman"/>
          <w:szCs w:val="24"/>
        </w:rPr>
        <w:t>kormánygépek szétszerelés, hibafelvételezése, összeszerelése</w:t>
      </w:r>
    </w:p>
    <w:p w:rsidR="00A26952" w:rsidRPr="00D52605" w:rsidRDefault="00A26952" w:rsidP="00A26952">
      <w:pPr>
        <w:spacing w:after="0"/>
        <w:ind w:left="1418"/>
        <w:rPr>
          <w:rFonts w:cs="Times New Roman"/>
          <w:szCs w:val="24"/>
        </w:rPr>
      </w:pPr>
      <w:r w:rsidRPr="00D52605">
        <w:rPr>
          <w:rFonts w:cs="Times New Roman"/>
          <w:szCs w:val="24"/>
        </w:rPr>
        <w:t>szervokormányok</w:t>
      </w:r>
    </w:p>
    <w:p w:rsidR="00A26952" w:rsidRPr="00D52605" w:rsidRDefault="00A26952" w:rsidP="00A26952">
      <w:pPr>
        <w:spacing w:after="0"/>
        <w:ind w:left="1418"/>
        <w:rPr>
          <w:rFonts w:cs="Times New Roman"/>
          <w:szCs w:val="24"/>
        </w:rPr>
      </w:pPr>
      <w:r w:rsidRPr="00D52605">
        <w:rPr>
          <w:rFonts w:cs="Times New Roman"/>
          <w:szCs w:val="24"/>
        </w:rPr>
        <w:t xml:space="preserve">hidraulikus </w:t>
      </w:r>
    </w:p>
    <w:p w:rsidR="00A26952" w:rsidRPr="00D52605" w:rsidRDefault="00A26952" w:rsidP="00A26952">
      <w:pPr>
        <w:spacing w:after="0"/>
        <w:ind w:left="1418"/>
        <w:rPr>
          <w:rFonts w:cs="Times New Roman"/>
          <w:szCs w:val="24"/>
        </w:rPr>
      </w:pPr>
      <w:r w:rsidRPr="00D52605">
        <w:rPr>
          <w:rFonts w:cs="Times New Roman"/>
          <w:szCs w:val="24"/>
        </w:rPr>
        <w:t>elektro-hidraulikus</w:t>
      </w:r>
    </w:p>
    <w:p w:rsidR="00A26952" w:rsidRPr="00D52605" w:rsidRDefault="00A26952" w:rsidP="00A26952">
      <w:pPr>
        <w:spacing w:after="0"/>
        <w:ind w:left="1418"/>
        <w:rPr>
          <w:rFonts w:cs="Times New Roman"/>
          <w:szCs w:val="24"/>
        </w:rPr>
      </w:pPr>
      <w:r w:rsidRPr="00D52605">
        <w:rPr>
          <w:rFonts w:cs="Times New Roman"/>
          <w:szCs w:val="24"/>
        </w:rPr>
        <w:t>elektro-mechanikus</w:t>
      </w:r>
    </w:p>
    <w:p w:rsidR="00A26952" w:rsidRPr="00D52605" w:rsidRDefault="00A26952" w:rsidP="00A26952">
      <w:pPr>
        <w:spacing w:after="0"/>
        <w:ind w:left="1418"/>
        <w:rPr>
          <w:rFonts w:cs="Times New Roman"/>
        </w:rPr>
      </w:pPr>
      <w:r w:rsidRPr="00D52605">
        <w:rPr>
          <w:rFonts w:cs="Times New Roman"/>
          <w:szCs w:val="24"/>
        </w:rPr>
        <w:t>összkerék-kormányzás</w:t>
      </w:r>
    </w:p>
    <w:p w:rsidR="00A23F09" w:rsidRPr="00D52605" w:rsidRDefault="00A23F09" w:rsidP="00A23F09">
      <w:pPr>
        <w:tabs>
          <w:tab w:val="left" w:pos="1418"/>
          <w:tab w:val="right" w:pos="9072"/>
        </w:tabs>
        <w:spacing w:after="0"/>
        <w:ind w:left="851"/>
        <w:rPr>
          <w:rFonts w:cs="Times New Roman"/>
        </w:rPr>
      </w:pPr>
    </w:p>
    <w:p w:rsidR="00A23F09" w:rsidRPr="00D52605" w:rsidRDefault="00A2695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Fékrendszerek</w:t>
      </w:r>
    </w:p>
    <w:p w:rsidR="00A26952" w:rsidRPr="00D52605" w:rsidRDefault="00A26952" w:rsidP="00A26952">
      <w:pPr>
        <w:spacing w:after="0"/>
        <w:ind w:left="567"/>
        <w:rPr>
          <w:rFonts w:cs="Times New Roman"/>
          <w:szCs w:val="24"/>
        </w:rPr>
      </w:pPr>
      <w:r w:rsidRPr="00D52605">
        <w:rPr>
          <w:rFonts w:cs="Times New Roman"/>
          <w:szCs w:val="24"/>
        </w:rPr>
        <w:t>Fékek csoportosítása</w:t>
      </w:r>
    </w:p>
    <w:p w:rsidR="00A26952" w:rsidRPr="00D52605" w:rsidRDefault="00A26952" w:rsidP="00A26952">
      <w:pPr>
        <w:spacing w:after="0"/>
        <w:ind w:left="1418"/>
        <w:rPr>
          <w:rFonts w:cs="Times New Roman"/>
          <w:szCs w:val="24"/>
        </w:rPr>
      </w:pPr>
      <w:r w:rsidRPr="00D52605">
        <w:rPr>
          <w:rFonts w:cs="Times New Roman"/>
          <w:szCs w:val="24"/>
        </w:rPr>
        <w:t>kerékfékek</w:t>
      </w:r>
    </w:p>
    <w:p w:rsidR="00A26952" w:rsidRPr="00D52605" w:rsidRDefault="00A26952" w:rsidP="00A26952">
      <w:pPr>
        <w:spacing w:after="0"/>
        <w:ind w:left="2127"/>
        <w:rPr>
          <w:rFonts w:cs="Times New Roman"/>
          <w:szCs w:val="24"/>
        </w:rPr>
      </w:pPr>
      <w:r w:rsidRPr="00D52605">
        <w:rPr>
          <w:rFonts w:cs="Times New Roman"/>
          <w:szCs w:val="24"/>
        </w:rPr>
        <w:t>dobfékek</w:t>
      </w:r>
    </w:p>
    <w:p w:rsidR="00A26952" w:rsidRPr="00D52605" w:rsidRDefault="00A26952" w:rsidP="00A26952">
      <w:pPr>
        <w:spacing w:after="0"/>
        <w:ind w:left="2127"/>
        <w:rPr>
          <w:rFonts w:cs="Times New Roman"/>
          <w:szCs w:val="24"/>
        </w:rPr>
      </w:pPr>
      <w:r w:rsidRPr="00D52605">
        <w:rPr>
          <w:rFonts w:cs="Times New Roman"/>
          <w:szCs w:val="24"/>
        </w:rPr>
        <w:t>merevnyerges és úszónyerges tárcsafékek</w:t>
      </w:r>
    </w:p>
    <w:p w:rsidR="00A26952" w:rsidRPr="00D52605" w:rsidRDefault="00A26952" w:rsidP="00A26952">
      <w:pPr>
        <w:spacing w:after="0"/>
        <w:ind w:left="1418"/>
        <w:rPr>
          <w:rFonts w:cs="Times New Roman"/>
          <w:szCs w:val="24"/>
        </w:rPr>
      </w:pPr>
      <w:r w:rsidRPr="00D52605">
        <w:rPr>
          <w:rFonts w:cs="Times New Roman"/>
          <w:szCs w:val="24"/>
        </w:rPr>
        <w:t>hidraulikus fékek</w:t>
      </w:r>
    </w:p>
    <w:p w:rsidR="00A26952" w:rsidRPr="00D52605" w:rsidRDefault="00A26952" w:rsidP="00A26952">
      <w:pPr>
        <w:spacing w:after="0"/>
        <w:ind w:left="2127"/>
        <w:rPr>
          <w:rFonts w:cs="Times New Roman"/>
          <w:szCs w:val="24"/>
        </w:rPr>
      </w:pPr>
      <w:r w:rsidRPr="00D52605">
        <w:rPr>
          <w:rFonts w:cs="Times New Roman"/>
          <w:szCs w:val="24"/>
        </w:rPr>
        <w:t>főfékhenger</w:t>
      </w:r>
    </w:p>
    <w:p w:rsidR="00A26952" w:rsidRPr="00D52605" w:rsidRDefault="00A26952" w:rsidP="00A26952">
      <w:pPr>
        <w:spacing w:after="0"/>
        <w:ind w:left="2127"/>
        <w:rPr>
          <w:rFonts w:cs="Times New Roman"/>
          <w:szCs w:val="24"/>
        </w:rPr>
      </w:pPr>
      <w:r w:rsidRPr="00D52605">
        <w:rPr>
          <w:rFonts w:cs="Times New Roman"/>
          <w:szCs w:val="24"/>
        </w:rPr>
        <w:t>csővezetékek</w:t>
      </w:r>
    </w:p>
    <w:p w:rsidR="00A26952" w:rsidRPr="00D52605" w:rsidRDefault="00A26952" w:rsidP="00A26952">
      <w:pPr>
        <w:spacing w:after="0"/>
        <w:ind w:left="2127"/>
        <w:rPr>
          <w:rFonts w:cs="Times New Roman"/>
          <w:szCs w:val="24"/>
        </w:rPr>
      </w:pPr>
      <w:r w:rsidRPr="00D52605">
        <w:rPr>
          <w:rFonts w:cs="Times New Roman"/>
          <w:szCs w:val="24"/>
        </w:rPr>
        <w:t>kerékfékhengerek</w:t>
      </w:r>
    </w:p>
    <w:p w:rsidR="00A26952" w:rsidRPr="00D52605" w:rsidRDefault="00A26952" w:rsidP="00A26952">
      <w:pPr>
        <w:spacing w:after="0"/>
        <w:ind w:left="2127"/>
        <w:rPr>
          <w:rFonts w:cs="Times New Roman"/>
          <w:szCs w:val="24"/>
        </w:rPr>
      </w:pPr>
      <w:r w:rsidRPr="00D52605">
        <w:rPr>
          <w:rFonts w:cs="Times New Roman"/>
          <w:szCs w:val="24"/>
        </w:rPr>
        <w:t>kétkörös, hidraulikus fékberendezések</w:t>
      </w:r>
    </w:p>
    <w:p w:rsidR="00A26952" w:rsidRPr="00D52605" w:rsidRDefault="00A26952" w:rsidP="00A26952">
      <w:pPr>
        <w:spacing w:after="0"/>
        <w:ind w:left="2127"/>
        <w:rPr>
          <w:rFonts w:cs="Times New Roman"/>
          <w:szCs w:val="24"/>
        </w:rPr>
      </w:pPr>
      <w:r w:rsidRPr="00D52605">
        <w:rPr>
          <w:rFonts w:cs="Times New Roman"/>
          <w:szCs w:val="24"/>
        </w:rPr>
        <w:t>fékrásegítés</w:t>
      </w:r>
    </w:p>
    <w:p w:rsidR="00A26952" w:rsidRPr="00D52605" w:rsidRDefault="00A26952" w:rsidP="00A26952">
      <w:pPr>
        <w:spacing w:after="0"/>
        <w:ind w:left="2127"/>
        <w:rPr>
          <w:rFonts w:cs="Times New Roman"/>
          <w:szCs w:val="24"/>
        </w:rPr>
      </w:pPr>
      <w:r w:rsidRPr="00D52605">
        <w:rPr>
          <w:rFonts w:cs="Times New Roman"/>
          <w:szCs w:val="24"/>
        </w:rPr>
        <w:t>fékerő-szabályozás</w:t>
      </w:r>
    </w:p>
    <w:p w:rsidR="00A26952" w:rsidRPr="00D52605" w:rsidRDefault="00A26952" w:rsidP="00A26952">
      <w:pPr>
        <w:spacing w:after="0"/>
        <w:ind w:left="2127"/>
        <w:rPr>
          <w:rFonts w:cs="Times New Roman"/>
          <w:szCs w:val="24"/>
        </w:rPr>
      </w:pPr>
      <w:r w:rsidRPr="00D52605">
        <w:rPr>
          <w:rFonts w:cs="Times New Roman"/>
          <w:szCs w:val="24"/>
        </w:rPr>
        <w:t>fékfolyadék</w:t>
      </w:r>
    </w:p>
    <w:p w:rsidR="00A26952" w:rsidRPr="00D52605" w:rsidRDefault="00A26952" w:rsidP="00A26952">
      <w:pPr>
        <w:spacing w:after="0"/>
        <w:ind w:left="2127"/>
        <w:rPr>
          <w:rFonts w:cs="Times New Roman"/>
          <w:szCs w:val="24"/>
        </w:rPr>
      </w:pPr>
      <w:r w:rsidRPr="00D52605">
        <w:rPr>
          <w:rFonts w:cs="Times New Roman"/>
          <w:szCs w:val="24"/>
        </w:rPr>
        <w:t>blokkolásgátlás</w:t>
      </w:r>
    </w:p>
    <w:p w:rsidR="00A26952" w:rsidRPr="00D52605" w:rsidRDefault="00A26952" w:rsidP="00A26952">
      <w:pPr>
        <w:spacing w:after="0"/>
        <w:ind w:left="1418"/>
        <w:rPr>
          <w:rFonts w:cs="Times New Roman"/>
          <w:szCs w:val="24"/>
        </w:rPr>
      </w:pPr>
      <w:r w:rsidRPr="00D52605">
        <w:rPr>
          <w:rFonts w:cs="Times New Roman"/>
          <w:szCs w:val="24"/>
        </w:rPr>
        <w:t>rögzítőfékek</w:t>
      </w:r>
    </w:p>
    <w:p w:rsidR="00A26952" w:rsidRPr="00D52605" w:rsidRDefault="00A26952" w:rsidP="00A26952">
      <w:pPr>
        <w:spacing w:after="0"/>
        <w:ind w:left="1418"/>
        <w:rPr>
          <w:rFonts w:cs="Times New Roman"/>
          <w:szCs w:val="24"/>
        </w:rPr>
      </w:pPr>
      <w:r w:rsidRPr="00D52605">
        <w:rPr>
          <w:rFonts w:cs="Times New Roman"/>
          <w:szCs w:val="24"/>
        </w:rPr>
        <w:t>korszerű fékszerkezetek szerelése</w:t>
      </w:r>
    </w:p>
    <w:p w:rsidR="00A26952" w:rsidRPr="00D52605" w:rsidRDefault="00A26952" w:rsidP="00A26952">
      <w:pPr>
        <w:spacing w:after="0"/>
        <w:ind w:left="2127"/>
        <w:rPr>
          <w:rFonts w:cs="Times New Roman"/>
          <w:szCs w:val="24"/>
        </w:rPr>
      </w:pPr>
      <w:r w:rsidRPr="00D52605">
        <w:rPr>
          <w:rFonts w:cs="Times New Roman"/>
          <w:szCs w:val="24"/>
        </w:rPr>
        <w:t>blokkolásgátló berendezés (ABS)</w:t>
      </w:r>
    </w:p>
    <w:p w:rsidR="00A26952" w:rsidRPr="00D52605" w:rsidRDefault="00A26952" w:rsidP="00A26952">
      <w:pPr>
        <w:spacing w:after="0"/>
        <w:ind w:left="2127"/>
        <w:rPr>
          <w:rFonts w:cs="Times New Roman"/>
          <w:szCs w:val="24"/>
        </w:rPr>
      </w:pPr>
      <w:r w:rsidRPr="00D52605">
        <w:rPr>
          <w:rFonts w:cs="Times New Roman"/>
          <w:szCs w:val="24"/>
        </w:rPr>
        <w:t>blokkolásgátló berendezés légtelenítése</w:t>
      </w:r>
    </w:p>
    <w:p w:rsidR="00A26952" w:rsidRPr="00D52605" w:rsidRDefault="00A26952" w:rsidP="00A26952">
      <w:pPr>
        <w:spacing w:after="0"/>
        <w:ind w:left="2127"/>
        <w:rPr>
          <w:rFonts w:cs="Times New Roman"/>
          <w:szCs w:val="24"/>
        </w:rPr>
      </w:pPr>
      <w:r w:rsidRPr="00D52605">
        <w:rPr>
          <w:rFonts w:cs="Times New Roman"/>
          <w:szCs w:val="24"/>
        </w:rPr>
        <w:t>elektro-mechanikusrögzítőfék</w:t>
      </w:r>
    </w:p>
    <w:p w:rsidR="00A26952" w:rsidRPr="00D52605" w:rsidRDefault="00A26952" w:rsidP="00A26952">
      <w:pPr>
        <w:spacing w:after="0"/>
        <w:ind w:left="2127"/>
        <w:rPr>
          <w:rFonts w:cs="Times New Roman"/>
          <w:szCs w:val="24"/>
        </w:rPr>
      </w:pPr>
      <w:r w:rsidRPr="00D52605">
        <w:rPr>
          <w:rFonts w:cs="Times New Roman"/>
          <w:szCs w:val="24"/>
        </w:rPr>
        <w:t>elektronikus menetstabilizáló rendszer (ESP)</w:t>
      </w:r>
    </w:p>
    <w:p w:rsidR="00A26952" w:rsidRPr="00D52605" w:rsidRDefault="00A26952" w:rsidP="00A26952">
      <w:pPr>
        <w:spacing w:after="0"/>
        <w:ind w:left="2127"/>
        <w:rPr>
          <w:rFonts w:cs="Times New Roman"/>
          <w:szCs w:val="24"/>
        </w:rPr>
      </w:pPr>
      <w:r w:rsidRPr="00D52605">
        <w:rPr>
          <w:rFonts w:cs="Times New Roman"/>
          <w:szCs w:val="24"/>
        </w:rPr>
        <w:t>elektronikus fékerő-elosztó (EBV)</w:t>
      </w:r>
    </w:p>
    <w:p w:rsidR="00A26952" w:rsidRPr="00D52605" w:rsidRDefault="00A26952" w:rsidP="00A26952">
      <w:pPr>
        <w:spacing w:after="0"/>
        <w:ind w:left="2127"/>
        <w:rPr>
          <w:rFonts w:cs="Times New Roman"/>
          <w:szCs w:val="24"/>
        </w:rPr>
      </w:pPr>
      <w:r w:rsidRPr="00D52605">
        <w:rPr>
          <w:rFonts w:cs="Times New Roman"/>
          <w:szCs w:val="24"/>
        </w:rPr>
        <w:t>elektronikus vészfékasszisztens (EBA)</w:t>
      </w:r>
    </w:p>
    <w:p w:rsidR="00A26952" w:rsidRPr="00D52605" w:rsidRDefault="00A26952" w:rsidP="00A26952">
      <w:pPr>
        <w:spacing w:after="0"/>
        <w:ind w:left="1418"/>
        <w:rPr>
          <w:rFonts w:cs="Times New Roman"/>
          <w:szCs w:val="24"/>
        </w:rPr>
      </w:pPr>
      <w:r w:rsidRPr="00D52605">
        <w:rPr>
          <w:rFonts w:cs="Times New Roman"/>
          <w:szCs w:val="24"/>
        </w:rPr>
        <w:t>fékhatásmérés</w:t>
      </w:r>
    </w:p>
    <w:p w:rsidR="00A26952" w:rsidRPr="00D52605" w:rsidRDefault="00A26952" w:rsidP="00A26952">
      <w:pPr>
        <w:spacing w:after="0"/>
        <w:ind w:left="1418"/>
        <w:rPr>
          <w:rFonts w:cs="Times New Roman"/>
          <w:szCs w:val="24"/>
        </w:rPr>
      </w:pPr>
      <w:r w:rsidRPr="00D52605">
        <w:rPr>
          <w:rFonts w:cs="Times New Roman"/>
          <w:szCs w:val="24"/>
        </w:rPr>
        <w:t>fékvizsgálat közúton történő méréssel</w:t>
      </w:r>
    </w:p>
    <w:p w:rsidR="00A26952" w:rsidRPr="00D52605" w:rsidRDefault="00A26952" w:rsidP="00A26952">
      <w:pPr>
        <w:spacing w:after="0"/>
        <w:ind w:left="1418"/>
        <w:rPr>
          <w:rFonts w:cs="Times New Roman"/>
          <w:szCs w:val="24"/>
        </w:rPr>
      </w:pPr>
      <w:r w:rsidRPr="00D52605">
        <w:rPr>
          <w:rFonts w:cs="Times New Roman"/>
          <w:szCs w:val="24"/>
        </w:rPr>
        <w:t>fékvizsgálat görgős fékpadon</w:t>
      </w:r>
    </w:p>
    <w:p w:rsidR="00A26952" w:rsidRPr="00D52605" w:rsidRDefault="00A26952" w:rsidP="00A26952">
      <w:pPr>
        <w:spacing w:after="0"/>
        <w:ind w:left="1418"/>
        <w:rPr>
          <w:rFonts w:cs="Times New Roman"/>
          <w:szCs w:val="24"/>
        </w:rPr>
      </w:pPr>
      <w:r w:rsidRPr="00D52605">
        <w:rPr>
          <w:rFonts w:cs="Times New Roman"/>
          <w:szCs w:val="24"/>
        </w:rPr>
        <w:t>M1, N1 járműkategória egységes fékvizsgálati technológiája (EFT)</w:t>
      </w:r>
    </w:p>
    <w:p w:rsidR="00A26952" w:rsidRPr="00D52605" w:rsidRDefault="00A26952" w:rsidP="00A26952">
      <w:pPr>
        <w:spacing w:after="0"/>
        <w:ind w:left="1418"/>
        <w:rPr>
          <w:rFonts w:cs="Times New Roman"/>
          <w:szCs w:val="24"/>
        </w:rPr>
      </w:pPr>
      <w:r w:rsidRPr="00D52605">
        <w:rPr>
          <w:rFonts w:cs="Times New Roman"/>
          <w:szCs w:val="24"/>
        </w:rPr>
        <w:t>nemzetközi forgalomban résztvevő gépkocsik vizsgálata</w:t>
      </w:r>
    </w:p>
    <w:p w:rsidR="00A26952" w:rsidRPr="00D52605" w:rsidRDefault="00A26952" w:rsidP="00A26952">
      <w:pPr>
        <w:spacing w:after="0"/>
        <w:ind w:left="1418"/>
        <w:rPr>
          <w:rFonts w:cs="Times New Roman"/>
          <w:szCs w:val="24"/>
        </w:rPr>
      </w:pPr>
      <w:r w:rsidRPr="00D52605">
        <w:rPr>
          <w:rFonts w:cs="Times New Roman"/>
          <w:szCs w:val="24"/>
        </w:rPr>
        <w:t>légfékek</w:t>
      </w:r>
    </w:p>
    <w:p w:rsidR="00A26952" w:rsidRPr="00D52605" w:rsidRDefault="00A26952" w:rsidP="00A26952">
      <w:pPr>
        <w:spacing w:after="0"/>
        <w:ind w:left="2127"/>
        <w:rPr>
          <w:rFonts w:cs="Times New Roman"/>
          <w:szCs w:val="24"/>
        </w:rPr>
      </w:pPr>
      <w:r w:rsidRPr="00D52605">
        <w:rPr>
          <w:rFonts w:cs="Times New Roman"/>
          <w:szCs w:val="24"/>
        </w:rPr>
        <w:t>a légfékszerelvények szerkezete és működése</w:t>
      </w:r>
    </w:p>
    <w:p w:rsidR="00A26952" w:rsidRPr="00D52605" w:rsidRDefault="00A26952" w:rsidP="00A26952">
      <w:pPr>
        <w:spacing w:after="0"/>
        <w:ind w:left="2127"/>
        <w:rPr>
          <w:rFonts w:cs="Times New Roman"/>
          <w:szCs w:val="24"/>
        </w:rPr>
      </w:pPr>
      <w:r w:rsidRPr="00D52605">
        <w:rPr>
          <w:rFonts w:cs="Times New Roman"/>
          <w:szCs w:val="24"/>
        </w:rPr>
        <w:t>a terheléssel arányos fékerő-szabályozás</w:t>
      </w:r>
    </w:p>
    <w:p w:rsidR="00A26952" w:rsidRPr="00D52605" w:rsidRDefault="00A26952" w:rsidP="00A26952">
      <w:pPr>
        <w:spacing w:after="0"/>
        <w:ind w:left="2127"/>
        <w:rPr>
          <w:rFonts w:cs="Times New Roman"/>
          <w:szCs w:val="24"/>
        </w:rPr>
      </w:pPr>
      <w:r w:rsidRPr="00D52605">
        <w:rPr>
          <w:rFonts w:cs="Times New Roman"/>
          <w:szCs w:val="24"/>
        </w:rPr>
        <w:t>kerékfék-működtető berendezése</w:t>
      </w:r>
    </w:p>
    <w:p w:rsidR="00A26952" w:rsidRPr="00D52605" w:rsidRDefault="00A26952" w:rsidP="00A26952">
      <w:pPr>
        <w:spacing w:after="0"/>
        <w:ind w:left="2127"/>
        <w:rPr>
          <w:rFonts w:cs="Times New Roman"/>
          <w:szCs w:val="24"/>
        </w:rPr>
      </w:pPr>
      <w:r w:rsidRPr="00D52605">
        <w:rPr>
          <w:rFonts w:cs="Times New Roman"/>
          <w:szCs w:val="24"/>
        </w:rPr>
        <w:t>pótkocsifékek</w:t>
      </w:r>
    </w:p>
    <w:p w:rsidR="00A26952" w:rsidRPr="00D52605" w:rsidRDefault="00A26952" w:rsidP="00A26952">
      <w:pPr>
        <w:spacing w:after="0"/>
        <w:ind w:left="2127"/>
        <w:rPr>
          <w:rFonts w:cs="Times New Roman"/>
        </w:rPr>
      </w:pPr>
      <w:r w:rsidRPr="00D52605">
        <w:rPr>
          <w:rFonts w:cs="Times New Roman"/>
          <w:szCs w:val="24"/>
        </w:rPr>
        <w:t>kipufogófék</w:t>
      </w:r>
    </w:p>
    <w:p w:rsidR="00A23F09" w:rsidRPr="00D52605" w:rsidRDefault="00A23F09" w:rsidP="00A23F09">
      <w:pPr>
        <w:tabs>
          <w:tab w:val="left" w:pos="1418"/>
          <w:tab w:val="right" w:pos="9072"/>
        </w:tabs>
        <w:spacing w:after="0"/>
        <w:ind w:left="851"/>
        <w:rPr>
          <w:rFonts w:cs="Times New Roman"/>
        </w:rPr>
      </w:pPr>
    </w:p>
    <w:p w:rsidR="00A23F09" w:rsidRPr="00D52605" w:rsidRDefault="00A2695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Elektromos berendezések szerelése</w:t>
      </w:r>
    </w:p>
    <w:p w:rsidR="00A26952" w:rsidRPr="00D52605" w:rsidRDefault="00A26952" w:rsidP="00A26952">
      <w:pPr>
        <w:spacing w:after="0"/>
        <w:ind w:left="567"/>
        <w:rPr>
          <w:rFonts w:cs="Times New Roman"/>
          <w:szCs w:val="24"/>
        </w:rPr>
      </w:pPr>
      <w:r w:rsidRPr="00D52605">
        <w:rPr>
          <w:rFonts w:cs="Times New Roman"/>
          <w:szCs w:val="24"/>
        </w:rPr>
        <w:t>Alapismeretek</w:t>
      </w:r>
    </w:p>
    <w:p w:rsidR="00A26952" w:rsidRPr="00D52605" w:rsidRDefault="00A26952" w:rsidP="00A26952">
      <w:pPr>
        <w:spacing w:after="0"/>
        <w:ind w:left="1418"/>
        <w:rPr>
          <w:rFonts w:cs="Times New Roman"/>
          <w:szCs w:val="24"/>
        </w:rPr>
      </w:pPr>
      <w:r w:rsidRPr="00D52605">
        <w:rPr>
          <w:rFonts w:cs="Times New Roman"/>
          <w:szCs w:val="24"/>
        </w:rPr>
        <w:t>hibakeresés oszcilloszkóppal</w:t>
      </w:r>
    </w:p>
    <w:p w:rsidR="00A26952" w:rsidRPr="00D52605" w:rsidRDefault="00A26952" w:rsidP="00A26952">
      <w:pPr>
        <w:spacing w:after="0"/>
        <w:ind w:left="1418"/>
        <w:rPr>
          <w:rFonts w:cs="Times New Roman"/>
          <w:szCs w:val="24"/>
        </w:rPr>
      </w:pPr>
      <w:r w:rsidRPr="00D52605">
        <w:rPr>
          <w:rFonts w:cs="Times New Roman"/>
          <w:szCs w:val="24"/>
        </w:rPr>
        <w:t>hibakeresés multiméterrel</w:t>
      </w:r>
    </w:p>
    <w:p w:rsidR="00A26952" w:rsidRPr="00D52605" w:rsidRDefault="00A26952" w:rsidP="00A26952">
      <w:pPr>
        <w:spacing w:after="0"/>
        <w:ind w:left="567"/>
        <w:rPr>
          <w:rFonts w:cs="Times New Roman"/>
          <w:szCs w:val="24"/>
        </w:rPr>
      </w:pPr>
      <w:r w:rsidRPr="00D52605">
        <w:rPr>
          <w:rFonts w:cs="Times New Roman"/>
          <w:szCs w:val="24"/>
        </w:rPr>
        <w:t>A gépjármű elektromos berendezései</w:t>
      </w:r>
    </w:p>
    <w:p w:rsidR="00A26952" w:rsidRPr="00D52605" w:rsidRDefault="00A26952" w:rsidP="00A26952">
      <w:pPr>
        <w:spacing w:after="0"/>
        <w:ind w:left="1418"/>
        <w:rPr>
          <w:rFonts w:cs="Times New Roman"/>
          <w:szCs w:val="24"/>
        </w:rPr>
      </w:pPr>
      <w:r w:rsidRPr="00D52605">
        <w:rPr>
          <w:rFonts w:cs="Times New Roman"/>
          <w:szCs w:val="24"/>
        </w:rPr>
        <w:t>a világítóberendezés szerelése, hibakeresése</w:t>
      </w:r>
    </w:p>
    <w:p w:rsidR="00A26952" w:rsidRPr="00D52605" w:rsidRDefault="00A26952" w:rsidP="00A26952">
      <w:pPr>
        <w:spacing w:after="0"/>
        <w:ind w:left="1418"/>
        <w:rPr>
          <w:rFonts w:cs="Times New Roman"/>
          <w:szCs w:val="24"/>
        </w:rPr>
      </w:pPr>
      <w:r w:rsidRPr="00D52605">
        <w:rPr>
          <w:rFonts w:cs="Times New Roman"/>
          <w:szCs w:val="24"/>
        </w:rPr>
        <w:t>áramellátó berendezés szerelése, hibakeresése</w:t>
      </w:r>
    </w:p>
    <w:p w:rsidR="00A26952" w:rsidRPr="00D52605" w:rsidRDefault="00A26952" w:rsidP="00A26952">
      <w:pPr>
        <w:spacing w:after="0"/>
        <w:ind w:left="1418"/>
        <w:rPr>
          <w:rFonts w:cs="Times New Roman"/>
          <w:szCs w:val="24"/>
        </w:rPr>
      </w:pPr>
      <w:r w:rsidRPr="00D52605">
        <w:rPr>
          <w:rFonts w:cs="Times New Roman"/>
          <w:szCs w:val="24"/>
        </w:rPr>
        <w:t>háromfázisú váltakozóáramú generátor</w:t>
      </w:r>
    </w:p>
    <w:p w:rsidR="00A26952" w:rsidRPr="00D52605" w:rsidRDefault="00A26952" w:rsidP="00A26952">
      <w:pPr>
        <w:spacing w:after="0"/>
        <w:ind w:left="1418"/>
        <w:rPr>
          <w:rFonts w:cs="Times New Roman"/>
          <w:szCs w:val="24"/>
        </w:rPr>
      </w:pPr>
      <w:r w:rsidRPr="00D52605">
        <w:rPr>
          <w:rFonts w:cs="Times New Roman"/>
          <w:szCs w:val="24"/>
        </w:rPr>
        <w:t>feszültségszabályozás ellenőrzése</w:t>
      </w:r>
    </w:p>
    <w:p w:rsidR="00A26952" w:rsidRPr="00D52605" w:rsidRDefault="00A26952" w:rsidP="00A26952">
      <w:pPr>
        <w:spacing w:after="0"/>
        <w:ind w:left="1418"/>
        <w:rPr>
          <w:rFonts w:cs="Times New Roman"/>
          <w:szCs w:val="24"/>
        </w:rPr>
      </w:pPr>
      <w:r w:rsidRPr="00D52605">
        <w:rPr>
          <w:rFonts w:cs="Times New Roman"/>
          <w:szCs w:val="24"/>
        </w:rPr>
        <w:t>indítóakkumulátor vizsgálata</w:t>
      </w:r>
    </w:p>
    <w:p w:rsidR="00A26952" w:rsidRPr="00D52605" w:rsidRDefault="00A26952" w:rsidP="00A26952">
      <w:pPr>
        <w:spacing w:after="0"/>
        <w:ind w:left="1418"/>
        <w:rPr>
          <w:rFonts w:cs="Times New Roman"/>
          <w:szCs w:val="24"/>
        </w:rPr>
      </w:pPr>
      <w:r w:rsidRPr="00D52605">
        <w:rPr>
          <w:rFonts w:cs="Times New Roman"/>
          <w:szCs w:val="24"/>
        </w:rPr>
        <w:t>indítóberendezés szerelése, hibakeresése</w:t>
      </w:r>
    </w:p>
    <w:p w:rsidR="00A26952" w:rsidRPr="00D52605" w:rsidRDefault="00A26952" w:rsidP="00A26952">
      <w:pPr>
        <w:spacing w:after="0"/>
        <w:ind w:left="567"/>
        <w:rPr>
          <w:rFonts w:cs="Times New Roman"/>
          <w:szCs w:val="24"/>
        </w:rPr>
      </w:pPr>
      <w:r w:rsidRPr="00D52605">
        <w:rPr>
          <w:rFonts w:cs="Times New Roman"/>
          <w:szCs w:val="24"/>
        </w:rPr>
        <w:t>Jeladók és beavatkozók vizsgálata</w:t>
      </w:r>
    </w:p>
    <w:p w:rsidR="00A26952" w:rsidRPr="00D52605" w:rsidRDefault="00A26952" w:rsidP="00A26952">
      <w:pPr>
        <w:spacing w:after="0"/>
        <w:ind w:left="1418"/>
        <w:rPr>
          <w:rFonts w:cs="Times New Roman"/>
          <w:szCs w:val="24"/>
        </w:rPr>
      </w:pPr>
      <w:r w:rsidRPr="00D52605">
        <w:rPr>
          <w:rFonts w:cs="Times New Roman"/>
          <w:szCs w:val="24"/>
        </w:rPr>
        <w:t>motorfordulatszám jeladó</w:t>
      </w:r>
    </w:p>
    <w:p w:rsidR="00A26952" w:rsidRPr="00D52605" w:rsidRDefault="00A26952" w:rsidP="00A26952">
      <w:pPr>
        <w:spacing w:after="0"/>
        <w:ind w:left="1418"/>
        <w:rPr>
          <w:rFonts w:cs="Times New Roman"/>
          <w:szCs w:val="24"/>
        </w:rPr>
      </w:pPr>
      <w:r w:rsidRPr="00D52605">
        <w:rPr>
          <w:rFonts w:cs="Times New Roman"/>
          <w:szCs w:val="24"/>
        </w:rPr>
        <w:t>vezérműtengely jeladó</w:t>
      </w:r>
    </w:p>
    <w:p w:rsidR="00A26952" w:rsidRPr="00D52605" w:rsidRDefault="00A26952" w:rsidP="00A26952">
      <w:pPr>
        <w:spacing w:after="0"/>
        <w:ind w:left="1418"/>
        <w:rPr>
          <w:rFonts w:cs="Times New Roman"/>
          <w:szCs w:val="24"/>
        </w:rPr>
      </w:pPr>
      <w:r w:rsidRPr="00D52605">
        <w:rPr>
          <w:rFonts w:cs="Times New Roman"/>
          <w:szCs w:val="24"/>
        </w:rPr>
        <w:t>kerékfordulatszám jeladó</w:t>
      </w:r>
    </w:p>
    <w:p w:rsidR="00A26952" w:rsidRPr="00D52605" w:rsidRDefault="00A26952" w:rsidP="00A26952">
      <w:pPr>
        <w:spacing w:after="0"/>
        <w:ind w:left="1418"/>
        <w:rPr>
          <w:rFonts w:cs="Times New Roman"/>
          <w:szCs w:val="24"/>
        </w:rPr>
      </w:pPr>
      <w:r w:rsidRPr="00D52605">
        <w:rPr>
          <w:rFonts w:cs="Times New Roman"/>
          <w:szCs w:val="24"/>
        </w:rPr>
        <w:t>fojtószelepállás potencióméter és kapcsoló</w:t>
      </w:r>
    </w:p>
    <w:p w:rsidR="00A26952" w:rsidRPr="00D52605" w:rsidRDefault="00A26952" w:rsidP="00A26952">
      <w:pPr>
        <w:spacing w:after="0"/>
        <w:ind w:left="1418"/>
        <w:rPr>
          <w:rFonts w:cs="Times New Roman"/>
          <w:szCs w:val="24"/>
        </w:rPr>
      </w:pPr>
      <w:r w:rsidRPr="00D52605">
        <w:rPr>
          <w:rFonts w:cs="Times New Roman"/>
          <w:szCs w:val="24"/>
        </w:rPr>
        <w:t>gázpedálszenzor</w:t>
      </w:r>
    </w:p>
    <w:p w:rsidR="00A26952" w:rsidRPr="00D52605" w:rsidRDefault="00A26952" w:rsidP="00A26952">
      <w:pPr>
        <w:spacing w:after="0"/>
        <w:ind w:left="1418"/>
        <w:rPr>
          <w:rFonts w:cs="Times New Roman"/>
          <w:szCs w:val="24"/>
        </w:rPr>
      </w:pPr>
      <w:r w:rsidRPr="00D52605">
        <w:rPr>
          <w:rFonts w:cs="Times New Roman"/>
          <w:szCs w:val="24"/>
        </w:rPr>
        <w:t>levegő-hőmérséklet érzékelő</w:t>
      </w:r>
    </w:p>
    <w:p w:rsidR="00A26952" w:rsidRPr="00D52605" w:rsidRDefault="00A26952" w:rsidP="00A26952">
      <w:pPr>
        <w:spacing w:after="0"/>
        <w:ind w:left="1418"/>
        <w:rPr>
          <w:rFonts w:cs="Times New Roman"/>
          <w:szCs w:val="24"/>
        </w:rPr>
      </w:pPr>
      <w:r w:rsidRPr="00D52605">
        <w:rPr>
          <w:rFonts w:cs="Times New Roman"/>
          <w:szCs w:val="24"/>
        </w:rPr>
        <w:t>hűtőfolyadék hőmérséklet érzékelő</w:t>
      </w:r>
    </w:p>
    <w:p w:rsidR="00A26952" w:rsidRPr="00D52605" w:rsidRDefault="00A26952" w:rsidP="00A26952">
      <w:pPr>
        <w:spacing w:after="0"/>
        <w:ind w:left="1418"/>
        <w:rPr>
          <w:rFonts w:cs="Times New Roman"/>
          <w:szCs w:val="24"/>
        </w:rPr>
      </w:pPr>
      <w:r w:rsidRPr="00D52605">
        <w:rPr>
          <w:rFonts w:cs="Times New Roman"/>
          <w:szCs w:val="24"/>
        </w:rPr>
        <w:t>levegő mennyiség és levegő tömegáram mérés</w:t>
      </w:r>
    </w:p>
    <w:p w:rsidR="00A26952" w:rsidRPr="00D52605" w:rsidRDefault="00A26952" w:rsidP="00A26952">
      <w:pPr>
        <w:spacing w:after="0"/>
        <w:ind w:left="1418"/>
        <w:rPr>
          <w:rFonts w:cs="Times New Roman"/>
          <w:szCs w:val="24"/>
        </w:rPr>
      </w:pPr>
      <w:r w:rsidRPr="00D52605">
        <w:rPr>
          <w:rFonts w:cs="Times New Roman"/>
          <w:szCs w:val="24"/>
        </w:rPr>
        <w:t>kopogásszenzor</w:t>
      </w:r>
    </w:p>
    <w:p w:rsidR="00A26952" w:rsidRPr="00D52605" w:rsidRDefault="00A26952" w:rsidP="00A26952">
      <w:pPr>
        <w:spacing w:after="0"/>
        <w:ind w:left="1418"/>
        <w:rPr>
          <w:rFonts w:cs="Times New Roman"/>
          <w:szCs w:val="24"/>
        </w:rPr>
      </w:pPr>
      <w:r w:rsidRPr="00D52605">
        <w:rPr>
          <w:rFonts w:cs="Times New Roman"/>
          <w:szCs w:val="24"/>
        </w:rPr>
        <w:t>lambdaszonda vizsgálata</w:t>
      </w:r>
    </w:p>
    <w:p w:rsidR="00A26952" w:rsidRPr="00D52605" w:rsidRDefault="00A26952" w:rsidP="00A26952">
      <w:pPr>
        <w:spacing w:after="0"/>
        <w:ind w:left="1418"/>
        <w:rPr>
          <w:rFonts w:cs="Times New Roman"/>
          <w:szCs w:val="24"/>
        </w:rPr>
      </w:pPr>
      <w:r w:rsidRPr="00D52605">
        <w:rPr>
          <w:rFonts w:cs="Times New Roman"/>
          <w:szCs w:val="24"/>
        </w:rPr>
        <w:t>befecskendező szelep ellenőrzése</w:t>
      </w:r>
    </w:p>
    <w:p w:rsidR="00A26952" w:rsidRPr="00D52605" w:rsidRDefault="00A26952" w:rsidP="00A26952">
      <w:pPr>
        <w:spacing w:after="0"/>
        <w:ind w:left="1418"/>
        <w:rPr>
          <w:rFonts w:cs="Times New Roman"/>
          <w:szCs w:val="24"/>
        </w:rPr>
      </w:pPr>
      <w:r w:rsidRPr="00D52605">
        <w:rPr>
          <w:rFonts w:cs="Times New Roman"/>
          <w:szCs w:val="24"/>
        </w:rPr>
        <w:t>üresjárati szabályozó ellenőrzése</w:t>
      </w:r>
    </w:p>
    <w:p w:rsidR="00A26952" w:rsidRPr="00D52605" w:rsidRDefault="00A26952" w:rsidP="00A26952">
      <w:pPr>
        <w:spacing w:after="0"/>
        <w:ind w:left="567"/>
        <w:rPr>
          <w:rFonts w:cs="Times New Roman"/>
          <w:szCs w:val="24"/>
        </w:rPr>
      </w:pPr>
      <w:r w:rsidRPr="00D52605">
        <w:rPr>
          <w:rFonts w:cs="Times New Roman"/>
          <w:szCs w:val="24"/>
        </w:rPr>
        <w:t>A gépjármű elektronikus vezérlő és szabályozó rendszerei</w:t>
      </w:r>
    </w:p>
    <w:p w:rsidR="00A26952" w:rsidRPr="00D52605" w:rsidRDefault="00A26952" w:rsidP="00A26952">
      <w:pPr>
        <w:spacing w:after="0"/>
        <w:ind w:left="1418"/>
        <w:rPr>
          <w:rFonts w:cs="Times New Roman"/>
          <w:szCs w:val="24"/>
        </w:rPr>
      </w:pPr>
      <w:r w:rsidRPr="00D52605">
        <w:rPr>
          <w:rFonts w:cs="Times New Roman"/>
          <w:szCs w:val="24"/>
        </w:rPr>
        <w:t>motorvezérlő egység vizsgálata</w:t>
      </w:r>
    </w:p>
    <w:p w:rsidR="00A26952" w:rsidRPr="00D52605" w:rsidRDefault="00A26952" w:rsidP="00A26952">
      <w:pPr>
        <w:spacing w:after="0"/>
        <w:ind w:left="1418"/>
        <w:rPr>
          <w:rFonts w:cs="Times New Roman"/>
          <w:szCs w:val="24"/>
        </w:rPr>
      </w:pPr>
      <w:r w:rsidRPr="00D52605">
        <w:rPr>
          <w:rFonts w:cs="Times New Roman"/>
          <w:szCs w:val="24"/>
        </w:rPr>
        <w:t>elektronikus gyújtási rendszerek működése, vizsgálata</w:t>
      </w:r>
    </w:p>
    <w:p w:rsidR="00A26952" w:rsidRPr="00D52605" w:rsidRDefault="00A26952" w:rsidP="00A26952">
      <w:pPr>
        <w:spacing w:after="0"/>
        <w:ind w:left="1418"/>
        <w:rPr>
          <w:rFonts w:cs="Times New Roman"/>
          <w:szCs w:val="24"/>
        </w:rPr>
      </w:pPr>
      <w:r w:rsidRPr="00D52605">
        <w:rPr>
          <w:rFonts w:cs="Times New Roman"/>
          <w:szCs w:val="24"/>
        </w:rPr>
        <w:t>dízel izzító berendezés működése, vizsgálata</w:t>
      </w:r>
    </w:p>
    <w:p w:rsidR="00A26952" w:rsidRPr="00D52605" w:rsidRDefault="00A26952" w:rsidP="00A26952">
      <w:pPr>
        <w:spacing w:after="0"/>
        <w:ind w:left="1418"/>
        <w:rPr>
          <w:rFonts w:cs="Times New Roman"/>
          <w:szCs w:val="24"/>
        </w:rPr>
      </w:pPr>
      <w:r w:rsidRPr="00D52605">
        <w:rPr>
          <w:rFonts w:cs="Times New Roman"/>
          <w:szCs w:val="24"/>
        </w:rPr>
        <w:t>kombinált gyújtás- és keverékképző rendszerek</w:t>
      </w:r>
    </w:p>
    <w:p w:rsidR="00A26952" w:rsidRPr="00D52605" w:rsidRDefault="00A26952" w:rsidP="00A26952">
      <w:pPr>
        <w:spacing w:after="0"/>
        <w:ind w:left="1418"/>
        <w:rPr>
          <w:rFonts w:cs="Times New Roman"/>
          <w:szCs w:val="24"/>
        </w:rPr>
      </w:pPr>
      <w:r w:rsidRPr="00D52605">
        <w:rPr>
          <w:rFonts w:cs="Times New Roman"/>
          <w:szCs w:val="24"/>
        </w:rPr>
        <w:t>központi befecskendező rendszer javítása</w:t>
      </w:r>
    </w:p>
    <w:p w:rsidR="00A26952" w:rsidRPr="00D52605" w:rsidRDefault="00A26952" w:rsidP="00A26952">
      <w:pPr>
        <w:spacing w:after="0"/>
        <w:ind w:left="1418"/>
        <w:rPr>
          <w:rFonts w:cs="Times New Roman"/>
          <w:szCs w:val="24"/>
        </w:rPr>
      </w:pPr>
      <w:r w:rsidRPr="00D52605">
        <w:rPr>
          <w:rFonts w:cs="Times New Roman"/>
          <w:szCs w:val="24"/>
        </w:rPr>
        <w:t>hengerenkénti befecskendező rendszer javítása</w:t>
      </w:r>
    </w:p>
    <w:p w:rsidR="00A26952" w:rsidRPr="00D52605" w:rsidRDefault="00A26952" w:rsidP="00A26952">
      <w:pPr>
        <w:spacing w:after="0"/>
        <w:ind w:left="1418"/>
        <w:rPr>
          <w:rFonts w:cs="Times New Roman"/>
          <w:szCs w:val="24"/>
        </w:rPr>
      </w:pPr>
      <w:r w:rsidRPr="00D52605">
        <w:rPr>
          <w:rFonts w:cs="Times New Roman"/>
          <w:szCs w:val="24"/>
        </w:rPr>
        <w:t>dízel EDC rendszerek vizsgálata</w:t>
      </w:r>
    </w:p>
    <w:p w:rsidR="00A26952" w:rsidRPr="00D52605" w:rsidRDefault="00A26952" w:rsidP="00A26952">
      <w:pPr>
        <w:spacing w:after="0"/>
        <w:ind w:left="1418"/>
        <w:rPr>
          <w:rFonts w:cs="Times New Roman"/>
          <w:szCs w:val="24"/>
        </w:rPr>
      </w:pPr>
      <w:r w:rsidRPr="00D52605">
        <w:rPr>
          <w:rFonts w:cs="Times New Roman"/>
          <w:szCs w:val="24"/>
        </w:rPr>
        <w:t>blokkolásgátló rendszerek javítása</w:t>
      </w:r>
    </w:p>
    <w:p w:rsidR="00A26952" w:rsidRPr="00D52605" w:rsidRDefault="00A26952" w:rsidP="00A26952">
      <w:pPr>
        <w:spacing w:after="0"/>
        <w:ind w:left="1418"/>
        <w:rPr>
          <w:rFonts w:cs="Times New Roman"/>
          <w:szCs w:val="24"/>
        </w:rPr>
      </w:pPr>
      <w:r w:rsidRPr="00D52605">
        <w:rPr>
          <w:rFonts w:cs="Times New Roman"/>
          <w:szCs w:val="24"/>
        </w:rPr>
        <w:t>kipörgésgátló rendszerek javítása</w:t>
      </w:r>
    </w:p>
    <w:p w:rsidR="00A26952" w:rsidRPr="00D52605" w:rsidRDefault="00A26952" w:rsidP="00A26952">
      <w:pPr>
        <w:spacing w:after="0"/>
        <w:ind w:left="1418"/>
        <w:rPr>
          <w:rFonts w:cs="Times New Roman"/>
          <w:szCs w:val="24"/>
        </w:rPr>
      </w:pPr>
      <w:r w:rsidRPr="00D52605">
        <w:rPr>
          <w:rFonts w:cs="Times New Roman"/>
          <w:szCs w:val="24"/>
        </w:rPr>
        <w:t>ESP menetdinamikai rendszer javítása</w:t>
      </w:r>
    </w:p>
    <w:p w:rsidR="00A26952" w:rsidRPr="00D52605" w:rsidRDefault="00A26952" w:rsidP="00A26952">
      <w:pPr>
        <w:spacing w:after="0"/>
        <w:ind w:left="1418"/>
        <w:rPr>
          <w:rFonts w:cs="Times New Roman"/>
          <w:szCs w:val="24"/>
        </w:rPr>
      </w:pPr>
      <w:r w:rsidRPr="00D52605">
        <w:rPr>
          <w:rFonts w:cs="Times New Roman"/>
          <w:szCs w:val="24"/>
        </w:rPr>
        <w:t>korszerű fékszerkezetek szerelése</w:t>
      </w:r>
    </w:p>
    <w:p w:rsidR="00A26952" w:rsidRPr="00D52605" w:rsidRDefault="00A26952" w:rsidP="00A26952">
      <w:pPr>
        <w:spacing w:after="0"/>
        <w:ind w:left="1418"/>
        <w:rPr>
          <w:rFonts w:cs="Times New Roman"/>
          <w:szCs w:val="24"/>
        </w:rPr>
      </w:pPr>
      <w:r w:rsidRPr="00D52605">
        <w:rPr>
          <w:rFonts w:cs="Times New Roman"/>
          <w:szCs w:val="24"/>
        </w:rPr>
        <w:t>elektro-mechanikusrögzítőfék</w:t>
      </w:r>
    </w:p>
    <w:p w:rsidR="00A26952" w:rsidRPr="00D52605" w:rsidRDefault="00A26952" w:rsidP="00A26952">
      <w:pPr>
        <w:spacing w:after="0"/>
        <w:ind w:left="1418"/>
        <w:rPr>
          <w:rFonts w:cs="Times New Roman"/>
          <w:szCs w:val="24"/>
        </w:rPr>
      </w:pPr>
      <w:r w:rsidRPr="00D52605">
        <w:rPr>
          <w:rFonts w:cs="Times New Roman"/>
          <w:szCs w:val="24"/>
        </w:rPr>
        <w:t>elektronikus fékerő-elosztó (EBV)</w:t>
      </w:r>
    </w:p>
    <w:p w:rsidR="00A26952" w:rsidRPr="00D52605" w:rsidRDefault="00A26952" w:rsidP="00A26952">
      <w:pPr>
        <w:spacing w:after="0"/>
        <w:ind w:left="1418"/>
        <w:rPr>
          <w:rFonts w:cs="Times New Roman"/>
          <w:szCs w:val="24"/>
        </w:rPr>
      </w:pPr>
      <w:r w:rsidRPr="00D52605">
        <w:rPr>
          <w:rFonts w:cs="Times New Roman"/>
          <w:szCs w:val="24"/>
        </w:rPr>
        <w:t>elektronikus vészfékasszisztens (EBA)</w:t>
      </w:r>
    </w:p>
    <w:p w:rsidR="00A26952" w:rsidRPr="00D52605" w:rsidRDefault="00A26952" w:rsidP="00A26952">
      <w:pPr>
        <w:spacing w:after="0"/>
        <w:ind w:left="1418"/>
        <w:rPr>
          <w:rFonts w:cs="Times New Roman"/>
          <w:szCs w:val="24"/>
        </w:rPr>
      </w:pPr>
      <w:r w:rsidRPr="00D52605">
        <w:rPr>
          <w:rFonts w:cs="Times New Roman"/>
          <w:szCs w:val="24"/>
        </w:rPr>
        <w:t>biztonsági elektronika (légzsák és övfeszítő rendszer) javítása</w:t>
      </w:r>
    </w:p>
    <w:p w:rsidR="00A26952" w:rsidRPr="00D52605" w:rsidRDefault="00A26952" w:rsidP="00A26952">
      <w:pPr>
        <w:spacing w:after="0"/>
        <w:ind w:left="1418"/>
        <w:rPr>
          <w:rFonts w:cs="Times New Roman"/>
          <w:szCs w:val="24"/>
        </w:rPr>
      </w:pPr>
      <w:r w:rsidRPr="00D52605">
        <w:rPr>
          <w:rFonts w:cs="Times New Roman"/>
          <w:szCs w:val="24"/>
        </w:rPr>
        <w:t>komfortelektronika vizsgálata, javítása</w:t>
      </w:r>
    </w:p>
    <w:p w:rsidR="00A26952" w:rsidRPr="00D52605" w:rsidRDefault="00A26952" w:rsidP="00A26952">
      <w:pPr>
        <w:spacing w:after="0"/>
        <w:ind w:left="1418"/>
        <w:rPr>
          <w:rFonts w:cs="Times New Roman"/>
          <w:szCs w:val="24"/>
        </w:rPr>
      </w:pPr>
      <w:r w:rsidRPr="00D52605">
        <w:rPr>
          <w:rFonts w:cs="Times New Roman"/>
          <w:szCs w:val="24"/>
        </w:rPr>
        <w:t>utastéri hűtő/fűtő rendszer javítása</w:t>
      </w:r>
    </w:p>
    <w:p w:rsidR="00A26952" w:rsidRPr="00D52605" w:rsidRDefault="00A26952" w:rsidP="00A26952">
      <w:pPr>
        <w:spacing w:after="0"/>
        <w:ind w:left="567"/>
        <w:rPr>
          <w:rFonts w:cs="Times New Roman"/>
          <w:szCs w:val="24"/>
        </w:rPr>
      </w:pPr>
      <w:r w:rsidRPr="00D52605">
        <w:rPr>
          <w:rFonts w:cs="Times New Roman"/>
          <w:szCs w:val="24"/>
        </w:rPr>
        <w:t>Adatbusz hálózatok vizsgálata</w:t>
      </w:r>
    </w:p>
    <w:p w:rsidR="00A26952" w:rsidRPr="00D52605" w:rsidRDefault="00A26952" w:rsidP="00A26952">
      <w:pPr>
        <w:spacing w:after="0"/>
        <w:ind w:left="1418"/>
        <w:rPr>
          <w:rFonts w:cs="Times New Roman"/>
          <w:szCs w:val="24"/>
        </w:rPr>
      </w:pPr>
      <w:r w:rsidRPr="00D52605">
        <w:rPr>
          <w:rFonts w:cs="Times New Roman"/>
          <w:szCs w:val="24"/>
        </w:rPr>
        <w:t>a különböző adatbusz hálózatok jellemzői, működésük</w:t>
      </w:r>
    </w:p>
    <w:p w:rsidR="00A26952" w:rsidRPr="00D52605" w:rsidRDefault="00A26952" w:rsidP="00A26952">
      <w:pPr>
        <w:spacing w:after="0"/>
        <w:ind w:left="1418"/>
        <w:rPr>
          <w:rFonts w:cs="Times New Roman"/>
          <w:szCs w:val="24"/>
        </w:rPr>
      </w:pPr>
      <w:r w:rsidRPr="00D52605">
        <w:rPr>
          <w:rFonts w:cs="Times New Roman"/>
          <w:szCs w:val="24"/>
        </w:rPr>
        <w:t>a CAN hálózat fizikai felépítése, kialakítása</w:t>
      </w:r>
    </w:p>
    <w:p w:rsidR="00A26952" w:rsidRPr="00D52605" w:rsidRDefault="00A26952" w:rsidP="00A26952">
      <w:pPr>
        <w:spacing w:after="0"/>
        <w:ind w:left="1418"/>
        <w:rPr>
          <w:rFonts w:cs="Times New Roman"/>
          <w:szCs w:val="24"/>
        </w:rPr>
      </w:pPr>
      <w:r w:rsidRPr="00D52605">
        <w:rPr>
          <w:rFonts w:cs="Times New Roman"/>
          <w:szCs w:val="24"/>
        </w:rPr>
        <w:t>meghibásodások a buszvonalaknál</w:t>
      </w:r>
    </w:p>
    <w:p w:rsidR="00A26952" w:rsidRPr="00D52605" w:rsidRDefault="00A26952" w:rsidP="00A26952">
      <w:pPr>
        <w:spacing w:after="0"/>
        <w:ind w:left="1418"/>
        <w:rPr>
          <w:rFonts w:cs="Times New Roman"/>
          <w:szCs w:val="24"/>
        </w:rPr>
      </w:pPr>
      <w:r w:rsidRPr="00D52605">
        <w:rPr>
          <w:rFonts w:cs="Times New Roman"/>
          <w:szCs w:val="24"/>
        </w:rPr>
        <w:t>adatbusz hálózatok diagnosztikája</w:t>
      </w:r>
    </w:p>
    <w:p w:rsidR="00A26952" w:rsidRPr="00D52605" w:rsidRDefault="00A26952" w:rsidP="00A26952">
      <w:pPr>
        <w:spacing w:after="0"/>
        <w:ind w:left="567"/>
        <w:rPr>
          <w:rFonts w:cs="Times New Roman"/>
          <w:szCs w:val="24"/>
        </w:rPr>
      </w:pPr>
      <w:r w:rsidRPr="00D52605">
        <w:rPr>
          <w:rFonts w:cs="Times New Roman"/>
          <w:szCs w:val="24"/>
        </w:rPr>
        <w:t>Korszerű járműtechnika, vezetőtámogató asszisztens rendszerek diagnosztikai vizsgálata</w:t>
      </w:r>
    </w:p>
    <w:p w:rsidR="00A26952" w:rsidRPr="00D52605" w:rsidRDefault="00A26952" w:rsidP="00A26952">
      <w:pPr>
        <w:spacing w:after="0"/>
        <w:ind w:left="1418"/>
        <w:rPr>
          <w:rFonts w:cs="Times New Roman"/>
          <w:szCs w:val="24"/>
        </w:rPr>
      </w:pPr>
      <w:r w:rsidRPr="00D52605">
        <w:rPr>
          <w:rFonts w:cs="Times New Roman"/>
          <w:szCs w:val="24"/>
        </w:rPr>
        <w:t>adaptív sebességszabályozás</w:t>
      </w:r>
    </w:p>
    <w:p w:rsidR="00A26952" w:rsidRPr="00D52605" w:rsidRDefault="00A26952" w:rsidP="00A26952">
      <w:pPr>
        <w:spacing w:after="0"/>
        <w:ind w:left="1418"/>
        <w:rPr>
          <w:rFonts w:cs="Times New Roman"/>
          <w:szCs w:val="24"/>
        </w:rPr>
      </w:pPr>
      <w:r w:rsidRPr="00D52605">
        <w:rPr>
          <w:rFonts w:cs="Times New Roman"/>
          <w:szCs w:val="24"/>
        </w:rPr>
        <w:t>sávváltási asszisztens</w:t>
      </w:r>
    </w:p>
    <w:p w:rsidR="00A26952" w:rsidRPr="00D52605" w:rsidRDefault="00A26952" w:rsidP="00A26952">
      <w:pPr>
        <w:spacing w:after="0"/>
        <w:ind w:left="1418"/>
        <w:rPr>
          <w:rFonts w:cs="Times New Roman"/>
          <w:szCs w:val="24"/>
        </w:rPr>
      </w:pPr>
      <w:r w:rsidRPr="00D52605">
        <w:rPr>
          <w:rFonts w:cs="Times New Roman"/>
          <w:szCs w:val="24"/>
        </w:rPr>
        <w:t>sávtartó asszisztens</w:t>
      </w:r>
    </w:p>
    <w:p w:rsidR="00A26952" w:rsidRPr="00D52605" w:rsidRDefault="00A26952" w:rsidP="00A26952">
      <w:pPr>
        <w:spacing w:after="0"/>
        <w:ind w:left="1418"/>
        <w:rPr>
          <w:rFonts w:cs="Times New Roman"/>
          <w:szCs w:val="24"/>
        </w:rPr>
      </w:pPr>
      <w:r w:rsidRPr="00D52605">
        <w:rPr>
          <w:rFonts w:cs="Times New Roman"/>
          <w:szCs w:val="24"/>
        </w:rPr>
        <w:t>sávelhagyás figyelmeztető rendszer</w:t>
      </w:r>
    </w:p>
    <w:p w:rsidR="00A26952" w:rsidRPr="00D52605" w:rsidRDefault="00A26952" w:rsidP="00A26952">
      <w:pPr>
        <w:spacing w:after="0"/>
        <w:ind w:left="1418"/>
        <w:rPr>
          <w:rFonts w:cs="Times New Roman"/>
          <w:szCs w:val="24"/>
        </w:rPr>
      </w:pPr>
      <w:r w:rsidRPr="00D52605">
        <w:rPr>
          <w:rFonts w:cs="Times New Roman"/>
          <w:szCs w:val="24"/>
        </w:rPr>
        <w:t>gumiabroncs nyomás figyelés</w:t>
      </w:r>
    </w:p>
    <w:p w:rsidR="00A26952" w:rsidRPr="00D52605" w:rsidRDefault="00A26952" w:rsidP="00A26952">
      <w:pPr>
        <w:spacing w:after="0"/>
        <w:ind w:left="1418"/>
        <w:rPr>
          <w:rFonts w:cs="Times New Roman"/>
          <w:szCs w:val="24"/>
        </w:rPr>
      </w:pPr>
      <w:r w:rsidRPr="00D52605">
        <w:rPr>
          <w:rFonts w:cs="Times New Roman"/>
          <w:szCs w:val="24"/>
        </w:rPr>
        <w:t>integrált aktív kormányzási rendszer</w:t>
      </w:r>
    </w:p>
    <w:p w:rsidR="00A26952" w:rsidRPr="00D52605" w:rsidRDefault="00A26952" w:rsidP="00A26952">
      <w:pPr>
        <w:spacing w:after="0"/>
        <w:ind w:left="1418"/>
        <w:rPr>
          <w:rFonts w:cs="Times New Roman"/>
          <w:szCs w:val="24"/>
        </w:rPr>
      </w:pPr>
      <w:r w:rsidRPr="00D52605">
        <w:rPr>
          <w:rFonts w:cs="Times New Roman"/>
          <w:szCs w:val="24"/>
        </w:rPr>
        <w:t>adaptív világító rendszerek</w:t>
      </w:r>
    </w:p>
    <w:p w:rsidR="00A26952" w:rsidRPr="00D52605" w:rsidRDefault="00A26952" w:rsidP="00A26952">
      <w:pPr>
        <w:spacing w:after="0"/>
        <w:ind w:left="1418"/>
        <w:rPr>
          <w:rFonts w:cs="Times New Roman"/>
        </w:rPr>
      </w:pPr>
      <w:r w:rsidRPr="00D52605">
        <w:rPr>
          <w:rFonts w:cs="Times New Roman"/>
          <w:szCs w:val="24"/>
        </w:rPr>
        <w:t>holttér figyelés</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p>
    <w:p w:rsidR="00A23F09" w:rsidRPr="00D52605" w:rsidRDefault="00A23F09" w:rsidP="00A23F09">
      <w:pPr>
        <w:spacing w:before="2880"/>
        <w:jc w:val="center"/>
        <w:rPr>
          <w:rFonts w:cs="Times New Roman"/>
          <w:b/>
          <w:sz w:val="36"/>
        </w:rPr>
      </w:pPr>
      <w:r w:rsidRPr="00D52605">
        <w:rPr>
          <w:rFonts w:cs="Times New Roman"/>
          <w:b/>
          <w:sz w:val="36"/>
        </w:rPr>
        <w:t>A</w:t>
      </w:r>
    </w:p>
    <w:p w:rsidR="00A23F09" w:rsidRPr="00D52605" w:rsidRDefault="00F8098F" w:rsidP="00A23F09">
      <w:pPr>
        <w:spacing w:after="480"/>
        <w:jc w:val="center"/>
        <w:rPr>
          <w:rFonts w:cs="Times New Roman"/>
          <w:b/>
          <w:sz w:val="36"/>
        </w:rPr>
      </w:pPr>
      <w:r w:rsidRPr="00D52605">
        <w:rPr>
          <w:rFonts w:cs="Times New Roman"/>
          <w:b/>
          <w:sz w:val="36"/>
        </w:rPr>
        <w:t>10422-16</w:t>
      </w:r>
      <w:r w:rsidR="00A23F09" w:rsidRPr="00D52605">
        <w:rPr>
          <w:rFonts w:cs="Times New Roman"/>
          <w:b/>
          <w:sz w:val="36"/>
        </w:rPr>
        <w:t xml:space="preserve"> azonosító számú</w:t>
      </w:r>
    </w:p>
    <w:p w:rsidR="00A23F09" w:rsidRPr="00D52605" w:rsidRDefault="00F8098F" w:rsidP="00A23F09">
      <w:pPr>
        <w:jc w:val="center"/>
        <w:rPr>
          <w:rFonts w:cs="Times New Roman"/>
          <w:b/>
          <w:sz w:val="36"/>
        </w:rPr>
      </w:pPr>
      <w:r w:rsidRPr="00D52605">
        <w:rPr>
          <w:rFonts w:cs="Times New Roman"/>
          <w:b/>
          <w:sz w:val="36"/>
        </w:rPr>
        <w:t>Járműdiagnosztika</w:t>
      </w:r>
    </w:p>
    <w:p w:rsidR="00A23F09" w:rsidRPr="00D52605" w:rsidRDefault="00A23F09" w:rsidP="00A23F09">
      <w:pPr>
        <w:jc w:val="center"/>
        <w:rPr>
          <w:rFonts w:cs="Times New Roman"/>
          <w:b/>
          <w:sz w:val="36"/>
        </w:rPr>
      </w:pPr>
      <w:r w:rsidRPr="00D52605">
        <w:rPr>
          <w:rFonts w:cs="Times New Roman"/>
          <w:b/>
          <w:sz w:val="36"/>
        </w:rPr>
        <w:t>megnevezésű</w:t>
      </w:r>
    </w:p>
    <w:p w:rsidR="00A23F09" w:rsidRPr="00D52605" w:rsidRDefault="00A23F09" w:rsidP="00A23F09">
      <w:pPr>
        <w:spacing w:before="480" w:after="480"/>
        <w:jc w:val="center"/>
        <w:rPr>
          <w:rFonts w:cs="Times New Roman"/>
          <w:b/>
          <w:sz w:val="36"/>
        </w:rPr>
      </w:pPr>
      <w:r w:rsidRPr="00D52605">
        <w:rPr>
          <w:rFonts w:cs="Times New Roman"/>
          <w:b/>
          <w:sz w:val="36"/>
        </w:rPr>
        <w:t>szakmai követelménymodul</w:t>
      </w:r>
    </w:p>
    <w:p w:rsidR="00A23F09" w:rsidRPr="00D52605" w:rsidRDefault="00A23F09" w:rsidP="00A23F09">
      <w:pPr>
        <w:jc w:val="center"/>
        <w:rPr>
          <w:rFonts w:cs="Times New Roman"/>
          <w:b/>
          <w:sz w:val="36"/>
        </w:rPr>
      </w:pPr>
      <w:r w:rsidRPr="00D52605">
        <w:rPr>
          <w:rFonts w:cs="Times New Roman"/>
          <w:b/>
          <w:sz w:val="36"/>
        </w:rPr>
        <w:t>tantárgyai, témakörei</w:t>
      </w:r>
    </w:p>
    <w:p w:rsidR="00A23F09" w:rsidRPr="00D52605" w:rsidRDefault="00A23F09" w:rsidP="00A23F09">
      <w:pPr>
        <w:spacing w:after="200" w:line="276" w:lineRule="auto"/>
        <w:jc w:val="left"/>
        <w:rPr>
          <w:rFonts w:cs="Times New Roman"/>
        </w:rPr>
      </w:pPr>
      <w:r w:rsidRPr="00D52605">
        <w:rPr>
          <w:rFonts w:cs="Times New Roman"/>
        </w:rPr>
        <w:br w:type="page"/>
      </w:r>
    </w:p>
    <w:p w:rsidR="00A23F09" w:rsidRPr="00D52605" w:rsidRDefault="00A23F09" w:rsidP="00A23F09">
      <w:pPr>
        <w:rPr>
          <w:rFonts w:cs="Times New Roman"/>
        </w:rPr>
      </w:pPr>
      <w:r w:rsidRPr="00D52605">
        <w:rPr>
          <w:rFonts w:cs="Times New Roman"/>
        </w:rPr>
        <w:t xml:space="preserve">A </w:t>
      </w:r>
      <w:r w:rsidR="00F8098F" w:rsidRPr="00D52605">
        <w:rPr>
          <w:rFonts w:cs="Times New Roman"/>
        </w:rPr>
        <w:t>10422-16</w:t>
      </w:r>
      <w:r w:rsidRPr="00D52605">
        <w:rPr>
          <w:rFonts w:cs="Times New Roman"/>
        </w:rPr>
        <w:t xml:space="preserve"> azonosító számú </w:t>
      </w:r>
      <w:r w:rsidR="00222101" w:rsidRPr="00D52605">
        <w:rPr>
          <w:rFonts w:cs="Times New Roman"/>
        </w:rPr>
        <w:t>Járműdiagnosztika</w:t>
      </w:r>
      <w:r w:rsidR="00C2591B">
        <w:rPr>
          <w:rFonts w:cs="Times New Roman"/>
        </w:rPr>
        <w:t xml:space="preserve"> </w:t>
      </w:r>
      <w:r w:rsidRPr="00D52605">
        <w:rPr>
          <w:rFonts w:cs="Times New Roman"/>
        </w:rPr>
        <w:t xml:space="preserve">megnevezésű szakmai követelménymodulhoz tartozó tantárgyak és témakörök oktatása során </w:t>
      </w:r>
      <w:r w:rsidR="0012470D">
        <w:rPr>
          <w:rFonts w:cs="Times New Roman"/>
        </w:rPr>
        <w:t>fejlesztendő kompetenciák:</w:t>
      </w:r>
    </w:p>
    <w:tbl>
      <w:tblPr>
        <w:tblW w:w="0" w:type="auto"/>
        <w:jc w:val="center"/>
        <w:tblInd w:w="-2500" w:type="dxa"/>
        <w:tblLayout w:type="fixed"/>
        <w:tblCellMar>
          <w:left w:w="30" w:type="dxa"/>
          <w:right w:w="30" w:type="dxa"/>
        </w:tblCellMar>
        <w:tblLook w:val="0000" w:firstRow="0" w:lastRow="0" w:firstColumn="0" w:lastColumn="0" w:noHBand="0" w:noVBand="0"/>
      </w:tblPr>
      <w:tblGrid>
        <w:gridCol w:w="6770"/>
        <w:gridCol w:w="758"/>
        <w:gridCol w:w="758"/>
      </w:tblGrid>
      <w:tr w:rsidR="00D52605" w:rsidRPr="00D52605" w:rsidTr="00FE003F">
        <w:trPr>
          <w:cantSplit/>
          <w:trHeight w:val="1697"/>
          <w:jc w:val="center"/>
        </w:trPr>
        <w:tc>
          <w:tcPr>
            <w:tcW w:w="6770" w:type="dxa"/>
            <w:tcBorders>
              <w:top w:val="single" w:sz="6" w:space="0" w:color="auto"/>
              <w:left w:val="single" w:sz="6" w:space="0" w:color="auto"/>
              <w:bottom w:val="single" w:sz="6" w:space="0" w:color="auto"/>
              <w:right w:val="single" w:sz="6" w:space="0" w:color="auto"/>
            </w:tcBorders>
            <w:shd w:val="clear" w:color="auto" w:fill="auto"/>
            <w:vAlign w:val="center"/>
          </w:tcPr>
          <w:p w:rsidR="00795B8F" w:rsidRPr="00D52605" w:rsidRDefault="00795B8F"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95B8F" w:rsidRPr="00D52605" w:rsidRDefault="00795B8F" w:rsidP="009E1579">
            <w:pPr>
              <w:autoSpaceDE w:val="0"/>
              <w:autoSpaceDN w:val="0"/>
              <w:adjustRightInd w:val="0"/>
              <w:spacing w:after="0"/>
              <w:ind w:left="113" w:right="113"/>
              <w:jc w:val="center"/>
              <w:rPr>
                <w:rFonts w:cs="Times New Roman"/>
                <w:szCs w:val="24"/>
              </w:rPr>
            </w:pPr>
            <w:r w:rsidRPr="00D52605">
              <w:rPr>
                <w:rFonts w:cs="Times New Roman"/>
                <w:szCs w:val="24"/>
              </w:rPr>
              <w:t>Járműdiagnosztika</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795B8F" w:rsidRPr="00D52605" w:rsidRDefault="00795B8F" w:rsidP="009E1579">
            <w:pPr>
              <w:autoSpaceDE w:val="0"/>
              <w:autoSpaceDN w:val="0"/>
              <w:adjustRightInd w:val="0"/>
              <w:spacing w:after="0"/>
              <w:ind w:left="113" w:right="113"/>
              <w:jc w:val="center"/>
              <w:rPr>
                <w:rFonts w:cs="Times New Roman"/>
                <w:szCs w:val="24"/>
              </w:rPr>
            </w:pPr>
            <w:r w:rsidRPr="00D52605">
              <w:rPr>
                <w:rFonts w:cs="Times New Roman"/>
                <w:szCs w:val="24"/>
              </w:rPr>
              <w:t>Járműdiagnosztika gyakorlata</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vAlign w:val="center"/>
          </w:tcPr>
          <w:p w:rsidR="00795B8F" w:rsidRPr="00D52605" w:rsidRDefault="00795B8F" w:rsidP="001E1088">
            <w:pPr>
              <w:autoSpaceDE w:val="0"/>
              <w:autoSpaceDN w:val="0"/>
              <w:adjustRightInd w:val="0"/>
              <w:spacing w:after="0"/>
              <w:jc w:val="center"/>
              <w:rPr>
                <w:rFonts w:cs="Times New Roman"/>
                <w:szCs w:val="24"/>
              </w:rPr>
            </w:pPr>
            <w:r w:rsidRPr="00D52605">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795B8F" w:rsidRPr="00D52605" w:rsidRDefault="00795B8F" w:rsidP="009E1579">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795B8F" w:rsidRPr="00D52605" w:rsidRDefault="00795B8F" w:rsidP="009E1579">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Járművizsgáló próbapadokra (teljesítmény, fék, lengéscsillapító) gépjárművet állít, a padokat kezeli, a mérést elvégzi, a mérési eredményeket értékeli.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Kipufogázelemző műszert kezel, Ottó- és dízelmotoron mérést, emissziódiagnosztikát végez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Kommunikációs kapcsolatot létesít a jármű elektronikusan irányított rendszereivel.</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Adat (azonosító, állapot kód) és folyamatos vagy eseti üzemi paraméter kiolvasást, törlést, módosítás végez, adatot visz be, programfrissítést hajt végre</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Rendszerteszter programfrissítést, programbővítést végez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Kapcsolatot létesít távoli szakértő hellyel, konzultáció, programfeltöltés, illesztés, engedélyezés végett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Párhuzamos és periféria vizsgálatot hajt végre valamennyi elektronikusan irányított jármű főegységen, diagnosztizál, a hibás elemet beazonosítja, a javítás módját meghatározza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Használja az adatbázisokat, diagnosztikai és javítási utasításokat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Menetpróba során érzékszervi és műszeres mérési módon hibát feltár, okát megállapítja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Üzemanyagok (hűtőközeg, fékfolyadék, AdBlue, kenőanyagok, elektrolit, mosófolyadékok, stb.) jellemzőit méri, minősít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Villamos hálózatokon mér</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Áramellátó és indítórendszereket diagnosztizál</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Gyújtásvizsgálatot végez, a gyújtórendszer elemeit vizsgálja, beállít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Benzinbefecskendező rendszert és elemeit diagnosztizálja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Dízel hidegindítórendszert és elemeit diagnosztizálja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Dízel adagolórendszert és elemeit diagnosztizálja rendszerteszterrel és egyedi mérőeszközökkel (nyomás, térfogatáram, hőmérséklet)</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Menetdinamikai szabályzórendszereken diagnosztikai vizsgálatot végez (ABS, ASR, ESP)</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Közlekedésbiztonsági aktív és passzív rendszereken diagnosztikai vizsgálatot végez, működőképességüket ellenőrzi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Vezetőtámogató asszisztens rendszereken diagnosztikai vizsgálatot végez.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Futómű kerékállás, kormányzás és tengelyhelyzeteket mérőműszerrel feltár, beállításra javaslatot tesz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Futómű és rugózás (légrugózás) szerkezeti elemei műszaki állapotát vizsgálja.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Kormányberendezést (félaktív, aktív) diagnosztizál, műszaki állapotát vizsgálja.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gépjármű utastéri hűtő/fűtő rendszerét diagnosztizálja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Tömítettség, nyomás, nyomásvesztés és nyomásfelépülési méréseket végez gáz és folyadék munkaközegű elemeken és rendszereken</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Fényvető egység beállítását, programozott működését ellenőrzi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Szabályozott erőátviteli rendszereken és elemein működés és állapotellenőrző vizsgálatot végez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Elektronikusan vezérelt légfékrendszereken diagnosztikai vizsgálatot végez, beállításokat ellenőriz</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1E1088">
            <w:pPr>
              <w:autoSpaceDE w:val="0"/>
              <w:autoSpaceDN w:val="0"/>
              <w:adjustRightInd w:val="0"/>
              <w:spacing w:after="0"/>
              <w:jc w:val="center"/>
              <w:rPr>
                <w:rFonts w:cs="Times New Roman"/>
                <w:szCs w:val="24"/>
              </w:rPr>
            </w:pPr>
            <w:r w:rsidRPr="00D52605">
              <w:rPr>
                <w:rFonts w:cs="Times New Roman"/>
              </w:rPr>
              <w:t>SZAKMAI ISMERETEK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Az elektronikusan irányított rendszerek architektúráját, hálózati kapcsolatai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diagnosztikai protokollok főbb jellemzői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Az információs kapcsolatfelvétel eljárásai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Az elektronikusan irányított rendszerek 4 információelvétel szintjének jellemzői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rendszerteszterekkel elérhető, ECU-ból kinyerhető információ-csoportok fajtáit, azok tartalma, tételeinek értelmezése, diagnosztikai állítások logikai képzése OBD információk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Az elektronikus rendszerek vezetett hibakeresési eljárásai, lépései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járművizsgáló próbapadok (teljesítmény, fék és lengéscsillapító) szerkezete, működése és használata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gázelemző műszerek felépítése, mérési elve és használata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Az univerzális villamos mérőműszerek, az oszcilloszkóp és azok használata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Az elektromos energiatárolók műszaki jellemzői, töltési és kisütési jellemzői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párhuzamos és periféria diagnosztika vizsgálati módszerei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nyomás, erő, áramlás, hőmérséklet mérés mérési elvei, jeladói, műszerei és a mérési eljárások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Tribodiagnosztikai vizsgálatok, folyadékjellemzők mérése</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futóműmérés elve, a műszerek főbb típusai, a mérési elvek, a mérési technológiák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légfékhálózat működésellenőrzés és diagnosztikai célú nyomásmérés alapú vizsgálati technológiája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fogyasztásmérés módszerei és eszközei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világítórendszerek ellenőrzésének készülékei és mérési módszerei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zajmérés műszerei és mérési módszerei</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1E1088">
            <w:pPr>
              <w:autoSpaceDE w:val="0"/>
              <w:autoSpaceDN w:val="0"/>
              <w:adjustRightInd w:val="0"/>
              <w:spacing w:after="0"/>
              <w:jc w:val="center"/>
              <w:rPr>
                <w:rFonts w:cs="Times New Roman"/>
                <w:szCs w:val="24"/>
              </w:rPr>
            </w:pPr>
            <w:r w:rsidRPr="00D52605">
              <w:rPr>
                <w:rFonts w:cs="Times New Roman"/>
              </w:rPr>
              <w:t>SZAKMAI KÉSZSÉGEK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Mérőműszerek, berendezések kezelése</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Mérőrendszerek összeállítása, beüzemelése</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Villamos és nem villamos mennyiségek, fizikai folyamatok megjelenítése oszcilloszkóppal</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Tesztelés célú gépjárművezetés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A tüneteket kiváltó okok módszeres feltárása</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1E1088">
            <w:pPr>
              <w:autoSpaceDE w:val="0"/>
              <w:autoSpaceDN w:val="0"/>
              <w:adjustRightInd w:val="0"/>
              <w:spacing w:after="0"/>
              <w:jc w:val="center"/>
              <w:rPr>
                <w:rFonts w:cs="Times New Roman"/>
                <w:szCs w:val="24"/>
              </w:rPr>
            </w:pPr>
            <w:r w:rsidRPr="00D52605">
              <w:rPr>
                <w:rFonts w:cs="Times New Roman"/>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1E1088">
            <w:pPr>
              <w:autoSpaceDE w:val="0"/>
              <w:autoSpaceDN w:val="0"/>
              <w:adjustRightInd w:val="0"/>
              <w:spacing w:after="0"/>
              <w:jc w:val="center"/>
              <w:rPr>
                <w:rFonts w:cs="Times New Roman"/>
                <w:szCs w:val="24"/>
              </w:rPr>
            </w:pPr>
            <w:r w:rsidRPr="00D52605">
              <w:rPr>
                <w:rFonts w:cs="Times New Roman"/>
              </w:rPr>
              <w:t>TÁRSAS 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Meggyőzőkészség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Visszacsatolási készség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1E1088">
            <w:pPr>
              <w:autoSpaceDE w:val="0"/>
              <w:autoSpaceDN w:val="0"/>
              <w:adjustRightInd w:val="0"/>
              <w:spacing w:after="0"/>
              <w:jc w:val="center"/>
              <w:rPr>
                <w:rFonts w:cs="Times New Roman"/>
                <w:szCs w:val="24"/>
              </w:rPr>
            </w:pPr>
            <w:r w:rsidRPr="00D52605">
              <w:rPr>
                <w:rFonts w:cs="Times New Roman"/>
              </w:rPr>
              <w:t>MÓDSZERKOMPETENCIÁK</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Áttekintő képesség</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D52605"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r w:rsidR="00C2591B" w:rsidRPr="00D52605" w:rsidTr="00FE003F">
        <w:trPr>
          <w:trHeight w:val="255"/>
          <w:jc w:val="center"/>
        </w:trPr>
        <w:tc>
          <w:tcPr>
            <w:tcW w:w="6770" w:type="dxa"/>
            <w:tcBorders>
              <w:top w:val="single" w:sz="6" w:space="0" w:color="auto"/>
              <w:left w:val="single" w:sz="6" w:space="0" w:color="auto"/>
              <w:bottom w:val="single" w:sz="6" w:space="0" w:color="auto"/>
              <w:right w:val="single" w:sz="6" w:space="0" w:color="auto"/>
            </w:tcBorders>
            <w:shd w:val="clear" w:color="auto" w:fill="auto"/>
          </w:tcPr>
          <w:p w:rsidR="00795B8F" w:rsidRPr="00D52605" w:rsidRDefault="00795B8F" w:rsidP="00222101">
            <w:pPr>
              <w:autoSpaceDE w:val="0"/>
              <w:autoSpaceDN w:val="0"/>
              <w:adjustRightInd w:val="0"/>
              <w:spacing w:after="0"/>
              <w:jc w:val="left"/>
              <w:rPr>
                <w:rFonts w:cs="Times New Roman"/>
                <w:szCs w:val="24"/>
              </w:rPr>
            </w:pPr>
            <w:r w:rsidRPr="00D52605">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cPr>
          <w:p w:rsidR="00795B8F" w:rsidRPr="00D52605" w:rsidRDefault="00795B8F" w:rsidP="00222101">
            <w:pPr>
              <w:autoSpaceDE w:val="0"/>
              <w:autoSpaceDN w:val="0"/>
              <w:adjustRightInd w:val="0"/>
              <w:spacing w:after="0"/>
              <w:jc w:val="center"/>
              <w:rPr>
                <w:rFonts w:cs="Times New Roman"/>
                <w:szCs w:val="24"/>
              </w:rPr>
            </w:pPr>
            <w:r w:rsidRPr="00D52605">
              <w:rPr>
                <w:rFonts w:cs="Times New Roman"/>
              </w:rPr>
              <w:t>X</w:t>
            </w:r>
          </w:p>
        </w:tc>
      </w:tr>
    </w:tbl>
    <w:p w:rsidR="00A23F09" w:rsidRPr="00D52605" w:rsidRDefault="00A23F09" w:rsidP="00A23F09">
      <w:pPr>
        <w:rPr>
          <w:rFonts w:cs="Times New Roman"/>
        </w:rPr>
      </w:pPr>
    </w:p>
    <w:p w:rsidR="00A23F09" w:rsidRPr="00D52605" w:rsidRDefault="003F44A7" w:rsidP="00A23F09">
      <w:pPr>
        <w:pStyle w:val="Listaszerbekezds"/>
        <w:numPr>
          <w:ilvl w:val="0"/>
          <w:numId w:val="8"/>
        </w:numPr>
        <w:tabs>
          <w:tab w:val="right" w:pos="9072"/>
        </w:tabs>
        <w:spacing w:after="0"/>
        <w:rPr>
          <w:rFonts w:cs="Times New Roman"/>
          <w:b/>
        </w:rPr>
      </w:pPr>
      <w:r w:rsidRPr="00D52605">
        <w:rPr>
          <w:rFonts w:cs="Times New Roman"/>
          <w:b/>
        </w:rPr>
        <w:t>Járműdiagnosztika</w:t>
      </w:r>
      <w:r w:rsidR="00A23F09" w:rsidRPr="00D52605">
        <w:rPr>
          <w:rFonts w:cs="Times New Roman"/>
          <w:b/>
        </w:rPr>
        <w:t xml:space="preserve"> tantárgy</w:t>
      </w:r>
      <w:r w:rsidR="00A23F09" w:rsidRPr="00D52605">
        <w:rPr>
          <w:rFonts w:cs="Times New Roman"/>
          <w:b/>
        </w:rPr>
        <w:tab/>
      </w:r>
      <w:r w:rsidRPr="00D52605">
        <w:rPr>
          <w:rFonts w:cs="Times New Roman"/>
          <w:b/>
        </w:rPr>
        <w:t>93</w:t>
      </w:r>
      <w:r w:rsidR="00A23F09" w:rsidRPr="00D52605">
        <w:rPr>
          <w:rFonts w:cs="Times New Roman"/>
          <w:b/>
        </w:rPr>
        <w:t xml:space="preserve"> óra/</w:t>
      </w:r>
      <w:r w:rsidRPr="00D52605">
        <w:rPr>
          <w:rFonts w:cs="Times New Roman"/>
          <w:b/>
        </w:rPr>
        <w:t>93</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Pr="00D52605">
        <w:rPr>
          <w:rFonts w:cs="Times New Roman"/>
        </w:rPr>
        <w:t>főszakképesítéshez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3F44A7" w:rsidRPr="00D52605" w:rsidRDefault="003F44A7" w:rsidP="003F44A7">
      <w:pPr>
        <w:spacing w:after="0"/>
        <w:ind w:left="360"/>
        <w:rPr>
          <w:rFonts w:cs="Times New Roman"/>
          <w:szCs w:val="24"/>
        </w:rPr>
      </w:pPr>
      <w:r w:rsidRPr="00D52605">
        <w:rPr>
          <w:rFonts w:cs="Times New Roman"/>
          <w:szCs w:val="24"/>
        </w:rPr>
        <w:t>A járműdiagnosztika tantárgy tanításának célja, hogy olyan elméleti ismeretek birtokába jusson a tanuló, amely alapján képes a közúti jármű szakterületen diagnosztizálási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 elektromos és elektronikus egységeinek működését, elektronikus irányítórendszereinek felépítését, működését, diagnosztizálási lehetőségeit, kódolását, programozását.</w:t>
      </w:r>
    </w:p>
    <w:p w:rsidR="003F44A7" w:rsidRPr="00D52605" w:rsidRDefault="003F44A7" w:rsidP="003F44A7">
      <w:pPr>
        <w:spacing w:after="0"/>
        <w:ind w:left="360"/>
        <w:rPr>
          <w:rFonts w:cs="Times New Roman"/>
          <w:szCs w:val="24"/>
        </w:rPr>
      </w:pPr>
      <w:r w:rsidRPr="00D52605">
        <w:rPr>
          <w:rFonts w:cs="Times New Roman"/>
          <w:szCs w:val="24"/>
        </w:rPr>
        <w:t>Szakmai tárgyként alakítsa ki a műszaki életben elengedhetetlenül szükséges belső igényességet, lelkiismeretes és felelősségteljes munkavégzést, fejlessze a problémamegoldó készséget.</w:t>
      </w:r>
    </w:p>
    <w:p w:rsidR="003F44A7" w:rsidRPr="00D52605" w:rsidRDefault="003F44A7" w:rsidP="003F44A7">
      <w:pPr>
        <w:spacing w:after="0"/>
        <w:ind w:left="360"/>
        <w:rPr>
          <w:rFonts w:cs="Times New Roman"/>
          <w:szCs w:val="24"/>
        </w:rPr>
      </w:pPr>
      <w:r w:rsidRPr="00D52605">
        <w:rPr>
          <w:rFonts w:cs="Times New Roman"/>
          <w:szCs w:val="24"/>
        </w:rPr>
        <w:t>Cél, hogy a tanuló legyen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3F44A7" w:rsidRPr="00D52605" w:rsidRDefault="003F44A7" w:rsidP="003F44A7">
      <w:pPr>
        <w:spacing w:after="0"/>
        <w:ind w:left="360"/>
        <w:rPr>
          <w:rFonts w:cs="Times New Roman"/>
          <w:szCs w:val="24"/>
        </w:rPr>
      </w:pPr>
      <w:r w:rsidRPr="00D52605">
        <w:rPr>
          <w:rFonts w:cs="Times New Roman"/>
          <w:szCs w:val="24"/>
        </w:rPr>
        <w:t>Jellemzőek a mérési feladatok, amelyekben már a számítógép alkalmazása is szükséges. Különösen a diagnosztikai mérések kapcsán szükséges a műszaki újdonságok felismerésére és megértésére törekedni, ehhez magyar és idegen nyelvű műszaki leírásokat, rajzokat kell értelmeznie a tanulónak.</w:t>
      </w:r>
    </w:p>
    <w:p w:rsidR="003F44A7" w:rsidRPr="00D52605" w:rsidRDefault="003F44A7" w:rsidP="003F44A7">
      <w:pPr>
        <w:spacing w:after="0"/>
        <w:ind w:left="360"/>
        <w:rPr>
          <w:rFonts w:cs="Times New Roman"/>
          <w:szCs w:val="24"/>
        </w:rPr>
      </w:pPr>
      <w:r w:rsidRPr="00D52605">
        <w:rPr>
          <w:rFonts w:cs="Times New Roman"/>
          <w:szCs w:val="24"/>
        </w:rPr>
        <w:t>Az autó mechanikus és villamos rendszerében megjelentek olyan részegységek, melyek korábban teljesen ismeretlenek voltak. Egyre nagyobb számú villamos motort, villamosan működtetett szelepet, különféle jeladókat, jel-feldolgozó és tároló egységeket, ezeket összekötő sajátos vezetékhálózatot találunk az autókban. Ezek diagnosztikai célú vizsgálata nélkülözhetetlen a sikeres javításhoz.</w:t>
      </w:r>
    </w:p>
    <w:p w:rsidR="003F44A7" w:rsidRPr="00D52605" w:rsidRDefault="003F44A7" w:rsidP="003F44A7">
      <w:pPr>
        <w:spacing w:after="0"/>
        <w:ind w:left="360"/>
        <w:rPr>
          <w:rFonts w:cs="Times New Roman"/>
        </w:rPr>
      </w:pPr>
      <w:r w:rsidRPr="00D52605">
        <w:rPr>
          <w:rFonts w:cs="Times New Roman"/>
          <w:szCs w:val="24"/>
        </w:rPr>
        <w:t>A diagnosztika az autó teljes körű, mély ismeretét feltételezi: a szerkezet- és a működésismeretet egyaránt. A diagnosztikai módszerekkel nyert információk értékelése, az okok feltárása a vizsgálatot végző széles szakmai tudását igényli, amelybe többek között beletartozik a méréstechnika, a dokumentációs ismeret, a számítástechnikai ismeret, az idegen nyelv ismerete és a logikus gondolkodás is.</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3F44A7" w:rsidRPr="00D52605" w:rsidRDefault="003F44A7" w:rsidP="003F44A7">
      <w:pPr>
        <w:spacing w:after="0"/>
        <w:ind w:left="360"/>
        <w:rPr>
          <w:rFonts w:cs="Times New Roman"/>
          <w:bCs/>
          <w:iCs/>
          <w:szCs w:val="24"/>
        </w:rPr>
      </w:pPr>
      <w:r w:rsidRPr="00D52605">
        <w:rPr>
          <w:rFonts w:cs="Times New Roman"/>
          <w:bCs/>
          <w:iCs/>
          <w:szCs w:val="24"/>
        </w:rPr>
        <w:t>A szakma eredményes gyakorlásához, illetve a szakma elsajátításához kívánatos a matematika, fizika, műszaki ábrázolás és számítástechnika ismereteinek teljesítményképes tudása. Jó kommunikációs képesség kialakításához a magyar nyelv és irodalom tantárgy ismeretanyagának magas szintű elsajátítása nélkülözhetetlen. Fontos továbbá legalább egy idegen nyelv olvasás és beszédszintű elsajátítása.</w:t>
      </w:r>
    </w:p>
    <w:p w:rsidR="003F44A7" w:rsidRPr="00D52605" w:rsidRDefault="003F44A7" w:rsidP="003F44A7">
      <w:pPr>
        <w:spacing w:after="0"/>
        <w:ind w:left="360"/>
        <w:rPr>
          <w:rFonts w:cs="Times New Roman"/>
          <w:bCs/>
          <w:iCs/>
          <w:szCs w:val="24"/>
        </w:rPr>
      </w:pPr>
      <w:r w:rsidRPr="00D52605">
        <w:rPr>
          <w:rFonts w:cs="Times New Roman"/>
          <w:bCs/>
          <w:iCs/>
          <w:szCs w:val="24"/>
        </w:rPr>
        <w:t>A szakmai elméleti és gyakorlati tárgyak</w:t>
      </w:r>
    </w:p>
    <w:p w:rsidR="003F44A7" w:rsidRPr="00D52605" w:rsidRDefault="003F44A7" w:rsidP="003F44A7">
      <w:pPr>
        <w:spacing w:after="0"/>
        <w:ind w:left="1418"/>
        <w:rPr>
          <w:rFonts w:cs="Times New Roman"/>
          <w:bCs/>
          <w:iCs/>
          <w:szCs w:val="24"/>
        </w:rPr>
      </w:pPr>
      <w:r w:rsidRPr="00D52605">
        <w:rPr>
          <w:rFonts w:cs="Times New Roman"/>
          <w:bCs/>
          <w:iCs/>
          <w:szCs w:val="24"/>
        </w:rPr>
        <w:t>gépjármű-szerkezettan</w:t>
      </w:r>
    </w:p>
    <w:p w:rsidR="003F44A7" w:rsidRPr="00D52605" w:rsidRDefault="003F44A7" w:rsidP="003F44A7">
      <w:pPr>
        <w:spacing w:after="0"/>
        <w:ind w:left="1418"/>
        <w:rPr>
          <w:rFonts w:cs="Times New Roman"/>
          <w:bCs/>
          <w:iCs/>
          <w:szCs w:val="24"/>
        </w:rPr>
      </w:pPr>
      <w:r w:rsidRPr="00D52605">
        <w:rPr>
          <w:rFonts w:cs="Times New Roman"/>
          <w:bCs/>
          <w:iCs/>
          <w:szCs w:val="24"/>
        </w:rPr>
        <w:t>gépjármű-villamosságtan</w:t>
      </w:r>
    </w:p>
    <w:p w:rsidR="003F44A7" w:rsidRPr="00D52605" w:rsidRDefault="003F44A7" w:rsidP="003F44A7">
      <w:pPr>
        <w:spacing w:after="0"/>
        <w:ind w:left="1418"/>
        <w:rPr>
          <w:rFonts w:cs="Times New Roman"/>
          <w:bCs/>
          <w:iCs/>
          <w:szCs w:val="24"/>
        </w:rPr>
      </w:pPr>
      <w:r w:rsidRPr="00D52605">
        <w:rPr>
          <w:rFonts w:cs="Times New Roman"/>
          <w:bCs/>
          <w:iCs/>
          <w:szCs w:val="24"/>
        </w:rPr>
        <w:t>gépjárművizsgálat és –javítás</w:t>
      </w:r>
    </w:p>
    <w:p w:rsidR="003F44A7" w:rsidRPr="00D52605" w:rsidRDefault="003F44A7" w:rsidP="003F44A7">
      <w:pPr>
        <w:spacing w:after="0"/>
        <w:ind w:left="1418"/>
        <w:rPr>
          <w:rFonts w:cs="Times New Roman"/>
          <w:bCs/>
          <w:iCs/>
          <w:szCs w:val="24"/>
        </w:rPr>
      </w:pPr>
      <w:r w:rsidRPr="00D52605">
        <w:rPr>
          <w:rFonts w:cs="Times New Roman"/>
          <w:bCs/>
          <w:iCs/>
          <w:szCs w:val="24"/>
        </w:rPr>
        <w:t>járműdiagnosztika gyakorlat</w:t>
      </w:r>
    </w:p>
    <w:p w:rsidR="003F44A7" w:rsidRPr="00D52605" w:rsidRDefault="003F44A7" w:rsidP="003F44A7">
      <w:pPr>
        <w:spacing w:after="0"/>
        <w:ind w:left="1418"/>
        <w:rPr>
          <w:rFonts w:cs="Times New Roman"/>
          <w:bCs/>
          <w:iCs/>
          <w:szCs w:val="24"/>
        </w:rPr>
      </w:pPr>
      <w:r w:rsidRPr="00D52605">
        <w:rPr>
          <w:rFonts w:cs="Times New Roman"/>
          <w:bCs/>
          <w:iCs/>
          <w:szCs w:val="24"/>
        </w:rPr>
        <w:t>elektronikai és gépjármű elektronikai mérések gyakorlat</w:t>
      </w:r>
    </w:p>
    <w:p w:rsidR="003F44A7" w:rsidRPr="00D52605" w:rsidRDefault="003F44A7" w:rsidP="003F44A7">
      <w:pPr>
        <w:spacing w:after="0"/>
        <w:ind w:left="360"/>
        <w:rPr>
          <w:rFonts w:cs="Times New Roman"/>
          <w:bCs/>
          <w:iCs/>
          <w:szCs w:val="24"/>
        </w:rPr>
      </w:pPr>
      <w:r w:rsidRPr="00D52605">
        <w:rPr>
          <w:rFonts w:cs="Times New Roman"/>
          <w:bCs/>
          <w:iCs/>
          <w:szCs w:val="24"/>
        </w:rPr>
        <w:t>komple</w:t>
      </w:r>
      <w:r w:rsidR="00795B8F" w:rsidRPr="00D52605">
        <w:rPr>
          <w:rFonts w:cs="Times New Roman"/>
          <w:bCs/>
          <w:iCs/>
          <w:szCs w:val="24"/>
        </w:rPr>
        <w:t>x</w:t>
      </w:r>
      <w:r w:rsidRPr="00D52605">
        <w:rPr>
          <w:rFonts w:cs="Times New Roman"/>
          <w:bCs/>
          <w:iCs/>
          <w:szCs w:val="24"/>
        </w:rPr>
        <w:t xml:space="preserve"> módon alkalmazásra kerülnek.</w:t>
      </w:r>
    </w:p>
    <w:p w:rsidR="003F44A7" w:rsidRPr="00D52605" w:rsidRDefault="003F44A7" w:rsidP="003F44A7">
      <w:pPr>
        <w:spacing w:after="0"/>
        <w:ind w:left="360"/>
        <w:rPr>
          <w:rFonts w:cs="Times New Roman"/>
        </w:rPr>
      </w:pPr>
      <w:r w:rsidRPr="00D52605">
        <w:rPr>
          <w:rFonts w:cs="Times New Roman"/>
          <w:bCs/>
          <w:iCs/>
          <w:szCs w:val="24"/>
        </w:rPr>
        <w:t>A 10417-16-os modul Karbantartási gyakorlatok tantárgyon belül: mérés, ellenőrzés és szerelési gyakorlatok témakör, a Mérési gyakorlatok tantárgyból a villamos méréstechnikai alapismeretek és egyenáramú villamos alapmérések témakörök kerülnek felhasználásra.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3F44A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Motordiagnosztika</w:t>
      </w:r>
    </w:p>
    <w:p w:rsidR="003F44A7" w:rsidRPr="00D52605" w:rsidRDefault="003F44A7" w:rsidP="003F44A7">
      <w:pPr>
        <w:spacing w:after="0"/>
        <w:ind w:left="567"/>
        <w:rPr>
          <w:rFonts w:cs="Times New Roman"/>
          <w:szCs w:val="24"/>
        </w:rPr>
      </w:pPr>
      <w:r w:rsidRPr="00D52605">
        <w:rPr>
          <w:rFonts w:cs="Times New Roman"/>
          <w:szCs w:val="24"/>
        </w:rPr>
        <w:t>A diagnosztika alapfogalmai</w:t>
      </w:r>
    </w:p>
    <w:p w:rsidR="003F44A7" w:rsidRPr="00D52605" w:rsidRDefault="003F44A7" w:rsidP="003F44A7">
      <w:pPr>
        <w:spacing w:after="0"/>
        <w:ind w:left="1418"/>
        <w:rPr>
          <w:rFonts w:cs="Times New Roman"/>
          <w:szCs w:val="24"/>
        </w:rPr>
      </w:pPr>
      <w:r w:rsidRPr="00D52605">
        <w:rPr>
          <w:rFonts w:cs="Times New Roman"/>
          <w:szCs w:val="24"/>
        </w:rPr>
        <w:t>a műszaki diagnosztika</w:t>
      </w:r>
    </w:p>
    <w:p w:rsidR="003F44A7" w:rsidRPr="00D52605" w:rsidRDefault="003F44A7" w:rsidP="003F44A7">
      <w:pPr>
        <w:spacing w:after="0"/>
        <w:ind w:left="1418"/>
        <w:rPr>
          <w:rFonts w:cs="Times New Roman"/>
          <w:szCs w:val="24"/>
        </w:rPr>
      </w:pPr>
      <w:r w:rsidRPr="00D52605">
        <w:rPr>
          <w:rFonts w:cs="Times New Roman"/>
          <w:szCs w:val="24"/>
        </w:rPr>
        <w:t>a gépjármű-diagnosztika</w:t>
      </w:r>
    </w:p>
    <w:p w:rsidR="003F44A7" w:rsidRPr="00D52605" w:rsidRDefault="003F44A7" w:rsidP="003F44A7">
      <w:pPr>
        <w:spacing w:after="0"/>
        <w:ind w:left="567"/>
        <w:rPr>
          <w:rFonts w:cs="Times New Roman"/>
          <w:szCs w:val="24"/>
        </w:rPr>
      </w:pPr>
      <w:r w:rsidRPr="00D52605">
        <w:rPr>
          <w:rFonts w:cs="Times New Roman"/>
          <w:szCs w:val="24"/>
        </w:rPr>
        <w:t>Hengertömítettség és hengerüzem összehasonlító vizsgálatok</w:t>
      </w:r>
    </w:p>
    <w:p w:rsidR="003F44A7" w:rsidRPr="00D52605" w:rsidRDefault="003F44A7" w:rsidP="003F44A7">
      <w:pPr>
        <w:spacing w:after="0"/>
        <w:ind w:left="1418"/>
        <w:rPr>
          <w:rFonts w:cs="Times New Roman"/>
          <w:szCs w:val="24"/>
        </w:rPr>
      </w:pPr>
      <w:r w:rsidRPr="00D52605">
        <w:rPr>
          <w:rFonts w:cs="Times New Roman"/>
          <w:szCs w:val="24"/>
        </w:rPr>
        <w:t>hengertömítettség és a hengerüzem összehasonlító vizsgálatok csoportosítása</w:t>
      </w:r>
    </w:p>
    <w:p w:rsidR="003F44A7" w:rsidRPr="00D52605" w:rsidRDefault="003F44A7" w:rsidP="003F44A7">
      <w:pPr>
        <w:spacing w:after="0"/>
        <w:ind w:left="1418"/>
        <w:rPr>
          <w:rFonts w:cs="Times New Roman"/>
          <w:szCs w:val="24"/>
        </w:rPr>
      </w:pPr>
      <w:r w:rsidRPr="00D52605">
        <w:rPr>
          <w:rFonts w:cs="Times New Roman"/>
          <w:szCs w:val="24"/>
        </w:rPr>
        <w:t>kompresszió-végnyomás mérés</w:t>
      </w:r>
    </w:p>
    <w:p w:rsidR="003F44A7" w:rsidRPr="00D52605" w:rsidRDefault="003F44A7" w:rsidP="003F44A7">
      <w:pPr>
        <w:spacing w:after="0"/>
        <w:ind w:left="1418"/>
        <w:rPr>
          <w:rFonts w:cs="Times New Roman"/>
          <w:szCs w:val="24"/>
        </w:rPr>
      </w:pPr>
      <w:r w:rsidRPr="00D52605">
        <w:rPr>
          <w:rFonts w:cs="Times New Roman"/>
          <w:szCs w:val="24"/>
        </w:rPr>
        <w:t>nyomásveszteség-mérése</w:t>
      </w:r>
    </w:p>
    <w:p w:rsidR="003F44A7" w:rsidRPr="00D52605" w:rsidRDefault="003F44A7" w:rsidP="003F44A7">
      <w:pPr>
        <w:spacing w:after="0"/>
        <w:ind w:left="1418"/>
        <w:rPr>
          <w:rFonts w:cs="Times New Roman"/>
          <w:szCs w:val="24"/>
        </w:rPr>
      </w:pPr>
      <w:r w:rsidRPr="00D52605">
        <w:rPr>
          <w:rFonts w:cs="Times New Roman"/>
          <w:szCs w:val="24"/>
        </w:rPr>
        <w:t>kartergázmennyiség-mérés</w:t>
      </w:r>
    </w:p>
    <w:p w:rsidR="003F44A7" w:rsidRPr="00D52605" w:rsidRDefault="003F44A7" w:rsidP="003F44A7">
      <w:pPr>
        <w:spacing w:after="0"/>
        <w:ind w:left="1418"/>
        <w:rPr>
          <w:rFonts w:cs="Times New Roman"/>
          <w:szCs w:val="24"/>
        </w:rPr>
      </w:pPr>
      <w:r w:rsidRPr="00D52605">
        <w:rPr>
          <w:rFonts w:cs="Times New Roman"/>
          <w:szCs w:val="24"/>
        </w:rPr>
        <w:t>hengerteljesítmény-különbség mérés</w:t>
      </w:r>
    </w:p>
    <w:p w:rsidR="003F44A7" w:rsidRPr="00D52605" w:rsidRDefault="003F44A7" w:rsidP="003F44A7">
      <w:pPr>
        <w:spacing w:after="0"/>
        <w:ind w:left="1418"/>
        <w:rPr>
          <w:rFonts w:cs="Times New Roman"/>
          <w:szCs w:val="24"/>
        </w:rPr>
      </w:pPr>
      <w:r w:rsidRPr="00D52605">
        <w:rPr>
          <w:rFonts w:cs="Times New Roman"/>
          <w:szCs w:val="24"/>
        </w:rPr>
        <w:t>üresjárati hengerteljesítmény-különbség mérés</w:t>
      </w:r>
    </w:p>
    <w:p w:rsidR="003F44A7" w:rsidRPr="00D52605" w:rsidRDefault="003F44A7" w:rsidP="003F44A7">
      <w:pPr>
        <w:spacing w:after="0"/>
        <w:ind w:left="1418"/>
        <w:rPr>
          <w:rFonts w:cs="Times New Roman"/>
          <w:szCs w:val="24"/>
        </w:rPr>
      </w:pPr>
      <w:r w:rsidRPr="00D52605">
        <w:rPr>
          <w:rFonts w:cs="Times New Roman"/>
          <w:szCs w:val="24"/>
        </w:rPr>
        <w:t xml:space="preserve">üresjárati hengerteljesítmény-különbség mérés ΔHC méréssel </w:t>
      </w:r>
    </w:p>
    <w:p w:rsidR="003F44A7" w:rsidRPr="00D52605" w:rsidRDefault="003F44A7" w:rsidP="003F44A7">
      <w:pPr>
        <w:spacing w:after="0"/>
        <w:ind w:left="1418"/>
        <w:rPr>
          <w:rFonts w:cs="Times New Roman"/>
          <w:szCs w:val="24"/>
        </w:rPr>
      </w:pPr>
      <w:r w:rsidRPr="00D52605">
        <w:rPr>
          <w:rFonts w:cs="Times New Roman"/>
          <w:szCs w:val="24"/>
        </w:rPr>
        <w:t>terheléses hengerteljesítmény-különbség mérés</w:t>
      </w:r>
    </w:p>
    <w:p w:rsidR="003F44A7" w:rsidRPr="00D52605" w:rsidRDefault="003F44A7" w:rsidP="003F44A7">
      <w:pPr>
        <w:spacing w:after="0"/>
        <w:ind w:left="1418"/>
        <w:rPr>
          <w:rFonts w:cs="Times New Roman"/>
          <w:szCs w:val="24"/>
        </w:rPr>
      </w:pPr>
      <w:r w:rsidRPr="00D52605">
        <w:rPr>
          <w:rFonts w:cs="Times New Roman"/>
          <w:szCs w:val="24"/>
        </w:rPr>
        <w:t>elektronikus relatív kompressziómérés</w:t>
      </w:r>
    </w:p>
    <w:p w:rsidR="003F44A7" w:rsidRPr="00D52605" w:rsidRDefault="003F44A7" w:rsidP="003F44A7">
      <w:pPr>
        <w:spacing w:after="0"/>
        <w:ind w:left="567"/>
        <w:rPr>
          <w:rFonts w:cs="Times New Roman"/>
          <w:szCs w:val="24"/>
        </w:rPr>
      </w:pPr>
      <w:r w:rsidRPr="00D52605">
        <w:rPr>
          <w:rFonts w:cs="Times New Roman"/>
          <w:szCs w:val="24"/>
        </w:rPr>
        <w:t>A levegőellátó és a kipufogórendszer vizsgálata</w:t>
      </w:r>
    </w:p>
    <w:p w:rsidR="003F44A7" w:rsidRPr="00D52605" w:rsidRDefault="003F44A7" w:rsidP="003F44A7">
      <w:pPr>
        <w:spacing w:after="0"/>
        <w:ind w:left="1418"/>
        <w:rPr>
          <w:rFonts w:cs="Times New Roman"/>
          <w:szCs w:val="24"/>
        </w:rPr>
      </w:pPr>
      <w:r w:rsidRPr="00D52605">
        <w:rPr>
          <w:rFonts w:cs="Times New Roman"/>
          <w:szCs w:val="24"/>
        </w:rPr>
        <w:t>a levegőellátó rendszer</w:t>
      </w:r>
    </w:p>
    <w:p w:rsidR="003F44A7" w:rsidRPr="00D52605" w:rsidRDefault="003F44A7" w:rsidP="003F44A7">
      <w:pPr>
        <w:spacing w:after="0"/>
        <w:ind w:left="1418"/>
        <w:rPr>
          <w:rFonts w:cs="Times New Roman"/>
          <w:szCs w:val="24"/>
        </w:rPr>
      </w:pPr>
      <w:r w:rsidRPr="00D52605">
        <w:rPr>
          <w:rFonts w:cs="Times New Roman"/>
          <w:szCs w:val="24"/>
        </w:rPr>
        <w:t>a kipufogórendszer vizsgálata</w:t>
      </w:r>
    </w:p>
    <w:p w:rsidR="003F44A7" w:rsidRPr="00D52605" w:rsidRDefault="003F44A7" w:rsidP="003F44A7">
      <w:pPr>
        <w:spacing w:after="0"/>
        <w:ind w:left="1418"/>
        <w:rPr>
          <w:rFonts w:cs="Times New Roman"/>
          <w:szCs w:val="24"/>
        </w:rPr>
      </w:pPr>
      <w:r w:rsidRPr="00D52605">
        <w:rPr>
          <w:rFonts w:cs="Times New Roman"/>
          <w:szCs w:val="24"/>
        </w:rPr>
        <w:t>a turbófeltöltő ellenőrzése</w:t>
      </w:r>
    </w:p>
    <w:p w:rsidR="003F44A7" w:rsidRPr="00D52605" w:rsidRDefault="003F44A7" w:rsidP="003F44A7">
      <w:pPr>
        <w:spacing w:after="0"/>
        <w:ind w:left="567"/>
        <w:rPr>
          <w:rFonts w:cs="Times New Roman"/>
          <w:szCs w:val="24"/>
        </w:rPr>
      </w:pPr>
      <w:r w:rsidRPr="00D52605">
        <w:rPr>
          <w:rFonts w:cs="Times New Roman"/>
          <w:szCs w:val="24"/>
        </w:rPr>
        <w:t>OBD, EOBD fedélzeti diagnosztika</w:t>
      </w:r>
    </w:p>
    <w:p w:rsidR="003F44A7" w:rsidRPr="00D52605" w:rsidRDefault="003F44A7" w:rsidP="003F44A7">
      <w:pPr>
        <w:spacing w:after="0"/>
        <w:ind w:left="1418"/>
        <w:rPr>
          <w:rFonts w:cs="Times New Roman"/>
          <w:szCs w:val="24"/>
        </w:rPr>
      </w:pPr>
      <w:r w:rsidRPr="00D52605">
        <w:rPr>
          <w:rFonts w:cs="Times New Roman"/>
          <w:szCs w:val="24"/>
        </w:rPr>
        <w:t>kipufogógáz-technika és fedélzeti állapotfelügyelet</w:t>
      </w:r>
    </w:p>
    <w:p w:rsidR="003F44A7" w:rsidRPr="00D52605" w:rsidRDefault="003F44A7" w:rsidP="003F44A7">
      <w:pPr>
        <w:spacing w:after="0"/>
        <w:ind w:left="1418"/>
        <w:rPr>
          <w:rFonts w:cs="Times New Roman"/>
          <w:szCs w:val="24"/>
        </w:rPr>
      </w:pPr>
      <w:r w:rsidRPr="00D52605">
        <w:rPr>
          <w:rFonts w:cs="Times New Roman"/>
          <w:szCs w:val="24"/>
        </w:rPr>
        <w:t>a katalizátor és a lambdaszonda fedélzeti állapotfelügyelete</w:t>
      </w:r>
    </w:p>
    <w:p w:rsidR="003F44A7" w:rsidRPr="00D52605" w:rsidRDefault="003F44A7" w:rsidP="003F44A7">
      <w:pPr>
        <w:spacing w:after="0"/>
        <w:ind w:left="1418"/>
        <w:rPr>
          <w:rFonts w:cs="Times New Roman"/>
          <w:szCs w:val="24"/>
        </w:rPr>
      </w:pPr>
      <w:r w:rsidRPr="00D52605">
        <w:rPr>
          <w:rFonts w:cs="Times New Roman"/>
          <w:szCs w:val="24"/>
        </w:rPr>
        <w:t>az égéskimaradás fedélzeti állapotfelügyelete</w:t>
      </w:r>
    </w:p>
    <w:p w:rsidR="003F44A7" w:rsidRPr="00D52605" w:rsidRDefault="003F44A7" w:rsidP="003F44A7">
      <w:pPr>
        <w:spacing w:after="0"/>
        <w:ind w:left="1418"/>
        <w:rPr>
          <w:rFonts w:cs="Times New Roman"/>
          <w:szCs w:val="24"/>
        </w:rPr>
      </w:pPr>
      <w:r w:rsidRPr="00D52605">
        <w:rPr>
          <w:rFonts w:cs="Times New Roman"/>
          <w:szCs w:val="24"/>
        </w:rPr>
        <w:t>kipufogógáz-visszavezetés fedélzeti állapotfelügyelete</w:t>
      </w:r>
    </w:p>
    <w:p w:rsidR="003F44A7" w:rsidRPr="00D52605" w:rsidRDefault="003F44A7" w:rsidP="003F44A7">
      <w:pPr>
        <w:spacing w:after="0"/>
        <w:ind w:left="1418"/>
        <w:rPr>
          <w:rFonts w:cs="Times New Roman"/>
          <w:szCs w:val="24"/>
        </w:rPr>
      </w:pPr>
      <w:r w:rsidRPr="00D52605">
        <w:rPr>
          <w:rFonts w:cs="Times New Roman"/>
          <w:szCs w:val="24"/>
        </w:rPr>
        <w:t>szekunderlevegő-rendszerek fedélzeti állapotfelügyelete</w:t>
      </w:r>
    </w:p>
    <w:p w:rsidR="003F44A7" w:rsidRPr="00D52605" w:rsidRDefault="003F44A7" w:rsidP="003F44A7">
      <w:pPr>
        <w:spacing w:after="0"/>
        <w:ind w:left="1418"/>
        <w:rPr>
          <w:rFonts w:cs="Times New Roman"/>
          <w:szCs w:val="24"/>
        </w:rPr>
      </w:pPr>
      <w:r w:rsidRPr="00D52605">
        <w:rPr>
          <w:rFonts w:cs="Times New Roman"/>
          <w:szCs w:val="24"/>
        </w:rPr>
        <w:t>a tüzelőanyaggőz kipárolgásgátló rendszerek fedélzeti állapotfelügyelete</w:t>
      </w:r>
    </w:p>
    <w:p w:rsidR="003F44A7" w:rsidRPr="00D52605" w:rsidRDefault="003F44A7" w:rsidP="003F44A7">
      <w:pPr>
        <w:spacing w:after="0"/>
        <w:ind w:left="1418"/>
        <w:rPr>
          <w:rFonts w:cs="Times New Roman"/>
          <w:szCs w:val="24"/>
        </w:rPr>
      </w:pPr>
      <w:r w:rsidRPr="00D52605">
        <w:rPr>
          <w:rFonts w:cs="Times New Roman"/>
          <w:szCs w:val="24"/>
        </w:rPr>
        <w:t>az ODB csatlakozó</w:t>
      </w:r>
    </w:p>
    <w:p w:rsidR="003F44A7" w:rsidRPr="00D52605" w:rsidRDefault="003F44A7" w:rsidP="003F44A7">
      <w:pPr>
        <w:spacing w:after="0"/>
        <w:ind w:left="1418"/>
        <w:rPr>
          <w:rFonts w:cs="Times New Roman"/>
          <w:szCs w:val="24"/>
        </w:rPr>
      </w:pPr>
      <w:r w:rsidRPr="00D52605">
        <w:rPr>
          <w:rFonts w:cs="Times New Roman"/>
          <w:szCs w:val="24"/>
        </w:rPr>
        <w:t>kommunikáció</w:t>
      </w:r>
    </w:p>
    <w:p w:rsidR="003F44A7" w:rsidRPr="00D52605" w:rsidRDefault="003F44A7" w:rsidP="003F44A7">
      <w:pPr>
        <w:spacing w:after="0"/>
        <w:ind w:left="1418"/>
        <w:rPr>
          <w:rFonts w:cs="Times New Roman"/>
          <w:szCs w:val="24"/>
        </w:rPr>
      </w:pPr>
      <w:r w:rsidRPr="00D52605">
        <w:rPr>
          <w:rFonts w:cs="Times New Roman"/>
          <w:szCs w:val="24"/>
        </w:rPr>
        <w:t>rendszerteszter</w:t>
      </w:r>
    </w:p>
    <w:p w:rsidR="003F44A7" w:rsidRPr="00D52605" w:rsidRDefault="003F44A7" w:rsidP="003F44A7">
      <w:pPr>
        <w:spacing w:after="0"/>
        <w:ind w:left="1418"/>
        <w:rPr>
          <w:rFonts w:cs="Times New Roman"/>
          <w:szCs w:val="24"/>
        </w:rPr>
      </w:pPr>
      <w:r w:rsidRPr="00D52605">
        <w:rPr>
          <w:rFonts w:cs="Times New Roman"/>
          <w:szCs w:val="24"/>
        </w:rPr>
        <w:t>a rendszerteszter vizsgálati üzemmódjai</w:t>
      </w:r>
    </w:p>
    <w:p w:rsidR="003F44A7" w:rsidRPr="00D52605" w:rsidRDefault="003F44A7" w:rsidP="003F44A7">
      <w:pPr>
        <w:spacing w:after="0"/>
        <w:ind w:left="1418"/>
        <w:rPr>
          <w:rFonts w:cs="Times New Roman"/>
          <w:szCs w:val="24"/>
        </w:rPr>
      </w:pPr>
      <w:r w:rsidRPr="00D52605">
        <w:rPr>
          <w:rFonts w:cs="Times New Roman"/>
          <w:szCs w:val="24"/>
        </w:rPr>
        <w:t>hibakódok</w:t>
      </w:r>
    </w:p>
    <w:p w:rsidR="003F44A7" w:rsidRPr="00D52605" w:rsidRDefault="003F44A7" w:rsidP="003F44A7">
      <w:pPr>
        <w:spacing w:after="0"/>
        <w:ind w:left="1418"/>
        <w:rPr>
          <w:rFonts w:cs="Times New Roman"/>
          <w:szCs w:val="24"/>
        </w:rPr>
      </w:pPr>
      <w:r w:rsidRPr="00D52605">
        <w:rPr>
          <w:rFonts w:cs="Times New Roman"/>
          <w:szCs w:val="24"/>
        </w:rPr>
        <w:t>FreezeFrame</w:t>
      </w:r>
    </w:p>
    <w:p w:rsidR="003F44A7" w:rsidRPr="00D52605" w:rsidRDefault="003F44A7" w:rsidP="003F44A7">
      <w:pPr>
        <w:spacing w:after="0"/>
        <w:ind w:left="1418"/>
        <w:rPr>
          <w:rFonts w:cs="Times New Roman"/>
          <w:szCs w:val="24"/>
        </w:rPr>
      </w:pPr>
      <w:r w:rsidRPr="00D52605">
        <w:rPr>
          <w:rFonts w:cs="Times New Roman"/>
          <w:szCs w:val="24"/>
        </w:rPr>
        <w:t>hibatárolás</w:t>
      </w:r>
    </w:p>
    <w:p w:rsidR="003F44A7" w:rsidRPr="00D52605" w:rsidRDefault="003F44A7" w:rsidP="003F44A7">
      <w:pPr>
        <w:spacing w:after="0"/>
        <w:ind w:left="1418"/>
        <w:rPr>
          <w:rFonts w:cs="Times New Roman"/>
          <w:szCs w:val="24"/>
        </w:rPr>
      </w:pPr>
      <w:r w:rsidRPr="00D52605">
        <w:rPr>
          <w:rFonts w:cs="Times New Roman"/>
          <w:szCs w:val="24"/>
        </w:rPr>
        <w:t>hibakódok törlése</w:t>
      </w:r>
    </w:p>
    <w:p w:rsidR="003F44A7" w:rsidRPr="00D52605" w:rsidRDefault="003F44A7" w:rsidP="003F44A7">
      <w:pPr>
        <w:spacing w:after="0"/>
        <w:ind w:left="1418"/>
        <w:rPr>
          <w:rFonts w:cs="Times New Roman"/>
          <w:szCs w:val="24"/>
        </w:rPr>
      </w:pPr>
      <w:r w:rsidRPr="00D52605">
        <w:rPr>
          <w:rFonts w:cs="Times New Roman"/>
          <w:szCs w:val="24"/>
        </w:rPr>
        <w:t>hibajelzőlámpa-aktiválás</w:t>
      </w:r>
    </w:p>
    <w:p w:rsidR="003F44A7" w:rsidRPr="00D52605" w:rsidRDefault="003F44A7" w:rsidP="003F44A7">
      <w:pPr>
        <w:spacing w:after="0"/>
        <w:ind w:left="1418"/>
        <w:rPr>
          <w:rFonts w:cs="Times New Roman"/>
          <w:szCs w:val="24"/>
        </w:rPr>
      </w:pPr>
      <w:r w:rsidRPr="00D52605">
        <w:rPr>
          <w:rFonts w:cs="Times New Roman"/>
          <w:szCs w:val="24"/>
        </w:rPr>
        <w:t>Readiness-kódok (vizsgálati készenlét)</w:t>
      </w:r>
    </w:p>
    <w:p w:rsidR="003F44A7" w:rsidRPr="00D52605" w:rsidRDefault="003F44A7" w:rsidP="003F44A7">
      <w:pPr>
        <w:spacing w:after="0"/>
        <w:ind w:left="567"/>
        <w:rPr>
          <w:rFonts w:cs="Times New Roman"/>
          <w:szCs w:val="24"/>
        </w:rPr>
      </w:pPr>
      <w:r w:rsidRPr="00D52605">
        <w:rPr>
          <w:rFonts w:cs="Times New Roman"/>
          <w:szCs w:val="24"/>
        </w:rPr>
        <w:t>Az Otto-motorok gázelemzése</w:t>
      </w:r>
    </w:p>
    <w:p w:rsidR="003F44A7" w:rsidRPr="00D52605" w:rsidRDefault="003F44A7" w:rsidP="003F44A7">
      <w:pPr>
        <w:spacing w:after="0"/>
        <w:ind w:left="1418"/>
        <w:rPr>
          <w:rFonts w:cs="Times New Roman"/>
          <w:szCs w:val="24"/>
        </w:rPr>
      </w:pPr>
      <w:r w:rsidRPr="00D52605">
        <w:rPr>
          <w:rFonts w:cs="Times New Roman"/>
          <w:szCs w:val="24"/>
        </w:rPr>
        <w:t>a gázelemzés elvi alapjai</w:t>
      </w:r>
    </w:p>
    <w:p w:rsidR="003F44A7" w:rsidRPr="00D52605" w:rsidRDefault="003F44A7" w:rsidP="003F44A7">
      <w:pPr>
        <w:spacing w:after="0"/>
        <w:ind w:left="1418"/>
        <w:rPr>
          <w:rFonts w:cs="Times New Roman"/>
          <w:szCs w:val="24"/>
        </w:rPr>
      </w:pPr>
      <w:r w:rsidRPr="00D52605">
        <w:rPr>
          <w:rFonts w:cs="Times New Roman"/>
          <w:szCs w:val="24"/>
        </w:rPr>
        <w:t>a vizsgált emissziós komponensek</w:t>
      </w:r>
    </w:p>
    <w:p w:rsidR="003F44A7" w:rsidRPr="00D52605" w:rsidRDefault="003F44A7" w:rsidP="003F44A7">
      <w:pPr>
        <w:spacing w:after="0"/>
        <w:ind w:left="1418"/>
        <w:rPr>
          <w:rFonts w:cs="Times New Roman"/>
          <w:szCs w:val="24"/>
        </w:rPr>
      </w:pPr>
      <w:r w:rsidRPr="00D52605">
        <w:rPr>
          <w:rFonts w:cs="Times New Roman"/>
          <w:szCs w:val="24"/>
        </w:rPr>
        <w:t>a mérőműszerek felépítése és működése</w:t>
      </w:r>
    </w:p>
    <w:p w:rsidR="003F44A7" w:rsidRPr="00D52605" w:rsidRDefault="003F44A7" w:rsidP="003F44A7">
      <w:pPr>
        <w:spacing w:after="0"/>
        <w:ind w:left="1418"/>
        <w:rPr>
          <w:rFonts w:cs="Times New Roman"/>
          <w:szCs w:val="24"/>
        </w:rPr>
      </w:pPr>
      <w:r w:rsidRPr="00D52605">
        <w:rPr>
          <w:rFonts w:cs="Times New Roman"/>
          <w:szCs w:val="24"/>
        </w:rPr>
        <w:t>mért jellemzők</w:t>
      </w:r>
    </w:p>
    <w:p w:rsidR="003F44A7" w:rsidRPr="00D52605" w:rsidRDefault="003F44A7" w:rsidP="003F44A7">
      <w:pPr>
        <w:spacing w:after="0"/>
        <w:ind w:left="1418"/>
        <w:rPr>
          <w:rFonts w:cs="Times New Roman"/>
          <w:szCs w:val="24"/>
        </w:rPr>
      </w:pPr>
      <w:r w:rsidRPr="00D52605">
        <w:rPr>
          <w:rFonts w:cs="Times New Roman"/>
          <w:szCs w:val="24"/>
        </w:rPr>
        <w:t>hatósági környezetvédelmi felülvizsgálat</w:t>
      </w:r>
    </w:p>
    <w:p w:rsidR="003F44A7" w:rsidRPr="00D52605" w:rsidRDefault="003F44A7" w:rsidP="003F44A7">
      <w:pPr>
        <w:spacing w:after="0"/>
        <w:ind w:left="1418"/>
        <w:rPr>
          <w:rFonts w:cs="Times New Roman"/>
          <w:szCs w:val="24"/>
        </w:rPr>
      </w:pPr>
      <w:r w:rsidRPr="00D52605">
        <w:rPr>
          <w:rFonts w:cs="Times New Roman"/>
          <w:szCs w:val="24"/>
        </w:rPr>
        <w:t>a hagyományos Otto-motoros gépkocsik felülvizsgálata</w:t>
      </w:r>
    </w:p>
    <w:p w:rsidR="003F44A7" w:rsidRPr="00D52605" w:rsidRDefault="003F44A7" w:rsidP="003F44A7">
      <w:pPr>
        <w:spacing w:after="0"/>
        <w:ind w:left="1418"/>
        <w:rPr>
          <w:rFonts w:cs="Times New Roman"/>
          <w:szCs w:val="24"/>
        </w:rPr>
      </w:pPr>
      <w:r w:rsidRPr="00D52605">
        <w:rPr>
          <w:rFonts w:cs="Times New Roman"/>
          <w:szCs w:val="24"/>
        </w:rPr>
        <w:t>szabályozott keverékképzésű, katalizátoros gépkocsik felülvizsgálata</w:t>
      </w:r>
    </w:p>
    <w:p w:rsidR="003F44A7" w:rsidRPr="00D52605" w:rsidRDefault="003F44A7" w:rsidP="003F44A7">
      <w:pPr>
        <w:spacing w:after="0"/>
        <w:ind w:left="1418"/>
        <w:rPr>
          <w:rFonts w:cs="Times New Roman"/>
          <w:szCs w:val="24"/>
        </w:rPr>
      </w:pPr>
      <w:r w:rsidRPr="00D52605">
        <w:rPr>
          <w:rFonts w:cs="Times New Roman"/>
          <w:szCs w:val="24"/>
        </w:rPr>
        <w:t>szabályozott keverékképzésű, katalizátoros, OBD rendszerrel felszerelt gépkocsik felülvizsgálata</w:t>
      </w:r>
    </w:p>
    <w:p w:rsidR="003F44A7" w:rsidRPr="00D52605" w:rsidRDefault="003F44A7" w:rsidP="003F44A7">
      <w:pPr>
        <w:spacing w:after="0"/>
        <w:ind w:left="1418"/>
        <w:rPr>
          <w:rFonts w:cs="Times New Roman"/>
          <w:szCs w:val="24"/>
        </w:rPr>
      </w:pPr>
      <w:r w:rsidRPr="00D52605">
        <w:rPr>
          <w:rFonts w:cs="Times New Roman"/>
          <w:szCs w:val="24"/>
        </w:rPr>
        <w:t>gázemisszió-diagnosztika</w:t>
      </w:r>
    </w:p>
    <w:p w:rsidR="003F44A7" w:rsidRPr="00D52605" w:rsidRDefault="003F44A7" w:rsidP="003F44A7">
      <w:pPr>
        <w:spacing w:after="0"/>
        <w:ind w:left="1418"/>
        <w:rPr>
          <w:rFonts w:cs="Times New Roman"/>
          <w:szCs w:val="24"/>
        </w:rPr>
      </w:pPr>
      <w:r w:rsidRPr="00D52605">
        <w:rPr>
          <w:rFonts w:cs="Times New Roman"/>
          <w:szCs w:val="24"/>
        </w:rPr>
        <w:t>CO-korrigált mérés</w:t>
      </w:r>
    </w:p>
    <w:p w:rsidR="003F44A7" w:rsidRPr="00D52605" w:rsidRDefault="003F44A7" w:rsidP="003F44A7">
      <w:pPr>
        <w:spacing w:after="0"/>
        <w:ind w:left="1418"/>
        <w:rPr>
          <w:rFonts w:cs="Times New Roman"/>
          <w:szCs w:val="24"/>
        </w:rPr>
      </w:pPr>
      <w:r w:rsidRPr="00D52605">
        <w:rPr>
          <w:rFonts w:cs="Times New Roman"/>
          <w:szCs w:val="24"/>
        </w:rPr>
        <w:t>ΔHC-mérés</w:t>
      </w:r>
    </w:p>
    <w:p w:rsidR="003F44A7" w:rsidRPr="00D52605" w:rsidRDefault="003F44A7" w:rsidP="003F44A7">
      <w:pPr>
        <w:spacing w:after="0"/>
        <w:ind w:left="567"/>
        <w:rPr>
          <w:rFonts w:cs="Times New Roman"/>
          <w:szCs w:val="24"/>
        </w:rPr>
      </w:pPr>
      <w:r w:rsidRPr="00D52605">
        <w:rPr>
          <w:rFonts w:cs="Times New Roman"/>
          <w:szCs w:val="24"/>
        </w:rPr>
        <w:t>Dízeldiagnosztika</w:t>
      </w:r>
    </w:p>
    <w:p w:rsidR="003F44A7" w:rsidRPr="00D52605" w:rsidRDefault="003F44A7" w:rsidP="003F44A7">
      <w:pPr>
        <w:spacing w:after="0"/>
        <w:ind w:left="1418"/>
        <w:rPr>
          <w:rFonts w:cs="Times New Roman"/>
          <w:szCs w:val="24"/>
        </w:rPr>
      </w:pPr>
      <w:r w:rsidRPr="00D52605">
        <w:rPr>
          <w:rFonts w:cs="Times New Roman"/>
          <w:szCs w:val="24"/>
        </w:rPr>
        <w:t>a dízeldiagnosztika meghatározása, sajátosságai</w:t>
      </w:r>
    </w:p>
    <w:p w:rsidR="003F44A7" w:rsidRPr="00D52605" w:rsidRDefault="003F44A7" w:rsidP="003F44A7">
      <w:pPr>
        <w:spacing w:after="0"/>
        <w:ind w:left="1418"/>
        <w:rPr>
          <w:rFonts w:cs="Times New Roman"/>
          <w:szCs w:val="24"/>
        </w:rPr>
      </w:pPr>
      <w:r w:rsidRPr="00D52605">
        <w:rPr>
          <w:rFonts w:cs="Times New Roman"/>
          <w:szCs w:val="24"/>
        </w:rPr>
        <w:t>nem fedélzeti dízeldiagnosztika</w:t>
      </w:r>
    </w:p>
    <w:p w:rsidR="003F44A7" w:rsidRPr="00D52605" w:rsidRDefault="003F44A7" w:rsidP="003F44A7">
      <w:pPr>
        <w:spacing w:after="0"/>
        <w:ind w:left="1418"/>
        <w:rPr>
          <w:rFonts w:cs="Times New Roman"/>
          <w:szCs w:val="24"/>
        </w:rPr>
      </w:pPr>
      <w:r w:rsidRPr="00D52605">
        <w:rPr>
          <w:rFonts w:cs="Times New Roman"/>
          <w:szCs w:val="24"/>
        </w:rPr>
        <w:t>fordulatszámmérés</w:t>
      </w:r>
    </w:p>
    <w:p w:rsidR="003F44A7" w:rsidRPr="00D52605" w:rsidRDefault="003F44A7" w:rsidP="003F44A7">
      <w:pPr>
        <w:spacing w:after="0"/>
        <w:ind w:left="1418"/>
        <w:rPr>
          <w:rFonts w:cs="Times New Roman"/>
          <w:szCs w:val="24"/>
        </w:rPr>
      </w:pPr>
      <w:r w:rsidRPr="00D52605">
        <w:rPr>
          <w:rFonts w:cs="Times New Roman"/>
          <w:szCs w:val="24"/>
        </w:rPr>
        <w:t>az adagolás időzítésének mérése</w:t>
      </w:r>
    </w:p>
    <w:p w:rsidR="003F44A7" w:rsidRPr="00D52605" w:rsidRDefault="003F44A7" w:rsidP="003F44A7">
      <w:pPr>
        <w:spacing w:after="0"/>
        <w:ind w:left="1418"/>
        <w:rPr>
          <w:rFonts w:cs="Times New Roman"/>
          <w:szCs w:val="24"/>
        </w:rPr>
      </w:pPr>
      <w:r w:rsidRPr="00D52605">
        <w:rPr>
          <w:rFonts w:cs="Times New Roman"/>
          <w:szCs w:val="24"/>
        </w:rPr>
        <w:t>nyomáshullám elemzés</w:t>
      </w:r>
    </w:p>
    <w:p w:rsidR="003F44A7" w:rsidRPr="00D52605" w:rsidRDefault="003F44A7" w:rsidP="003F44A7">
      <w:pPr>
        <w:spacing w:after="0"/>
        <w:ind w:left="1418"/>
        <w:rPr>
          <w:rFonts w:cs="Times New Roman"/>
          <w:szCs w:val="24"/>
        </w:rPr>
      </w:pPr>
      <w:r w:rsidRPr="00D52605">
        <w:rPr>
          <w:rFonts w:cs="Times New Roman"/>
          <w:szCs w:val="24"/>
        </w:rPr>
        <w:t>A közös nyomásterű ( CR ) befecskendező rendszerek vizsgálata</w:t>
      </w:r>
    </w:p>
    <w:p w:rsidR="003F44A7" w:rsidRPr="00D52605" w:rsidRDefault="003F44A7" w:rsidP="003F44A7">
      <w:pPr>
        <w:spacing w:after="0"/>
        <w:ind w:left="1418"/>
        <w:rPr>
          <w:rFonts w:cs="Times New Roman"/>
          <w:szCs w:val="24"/>
        </w:rPr>
      </w:pPr>
      <w:r w:rsidRPr="00D52605">
        <w:rPr>
          <w:rFonts w:cs="Times New Roman"/>
          <w:szCs w:val="24"/>
        </w:rPr>
        <w:t>az alacsony-nyomású rendszer vizsgálata</w:t>
      </w:r>
    </w:p>
    <w:p w:rsidR="003F44A7" w:rsidRPr="00D52605" w:rsidRDefault="003F44A7" w:rsidP="003F44A7">
      <w:pPr>
        <w:spacing w:after="0"/>
        <w:ind w:left="1418"/>
        <w:rPr>
          <w:rFonts w:cs="Times New Roman"/>
          <w:szCs w:val="24"/>
        </w:rPr>
      </w:pPr>
      <w:r w:rsidRPr="00D52605">
        <w:rPr>
          <w:rFonts w:cs="Times New Roman"/>
          <w:szCs w:val="24"/>
        </w:rPr>
        <w:t>a nagynyomású rendszer vizsgálata</w:t>
      </w:r>
    </w:p>
    <w:p w:rsidR="003F44A7" w:rsidRPr="00D52605" w:rsidRDefault="003F44A7" w:rsidP="003F44A7">
      <w:pPr>
        <w:spacing w:after="0"/>
        <w:ind w:left="1418"/>
        <w:rPr>
          <w:rFonts w:cs="Times New Roman"/>
          <w:szCs w:val="24"/>
        </w:rPr>
      </w:pPr>
      <w:r w:rsidRPr="00D52605">
        <w:rPr>
          <w:rFonts w:cs="Times New Roman"/>
          <w:szCs w:val="24"/>
        </w:rPr>
        <w:t>a rendszernyomás ellenőrzése</w:t>
      </w:r>
    </w:p>
    <w:p w:rsidR="003F44A7" w:rsidRPr="00D52605" w:rsidRDefault="003F44A7" w:rsidP="003F44A7">
      <w:pPr>
        <w:spacing w:after="0"/>
        <w:ind w:left="1418"/>
        <w:rPr>
          <w:rFonts w:cs="Times New Roman"/>
          <w:szCs w:val="24"/>
        </w:rPr>
      </w:pPr>
      <w:r w:rsidRPr="00D52605">
        <w:rPr>
          <w:rFonts w:cs="Times New Roman"/>
          <w:szCs w:val="24"/>
        </w:rPr>
        <w:t>a befecskendező szelepek ellenőrzése</w:t>
      </w:r>
    </w:p>
    <w:p w:rsidR="003F44A7" w:rsidRPr="00D52605" w:rsidRDefault="003F44A7" w:rsidP="003F44A7">
      <w:pPr>
        <w:spacing w:after="0"/>
        <w:ind w:left="1418"/>
        <w:rPr>
          <w:rFonts w:cs="Times New Roman"/>
          <w:szCs w:val="24"/>
        </w:rPr>
      </w:pPr>
      <w:r w:rsidRPr="00D52605">
        <w:rPr>
          <w:rFonts w:cs="Times New Roman"/>
          <w:szCs w:val="24"/>
        </w:rPr>
        <w:t>a nagynyomású szivattyú és szelepeinek ellenőrzése</w:t>
      </w:r>
    </w:p>
    <w:p w:rsidR="003F44A7" w:rsidRPr="00D52605" w:rsidRDefault="003F44A7" w:rsidP="003F44A7">
      <w:pPr>
        <w:spacing w:after="0"/>
        <w:ind w:left="567"/>
        <w:rPr>
          <w:rFonts w:cs="Times New Roman"/>
          <w:szCs w:val="24"/>
        </w:rPr>
      </w:pPr>
      <w:r w:rsidRPr="00D52605">
        <w:rPr>
          <w:rFonts w:cs="Times New Roman"/>
          <w:szCs w:val="24"/>
        </w:rPr>
        <w:t>Commonrail porlasztó hidraulika-diagnosztika</w:t>
      </w:r>
    </w:p>
    <w:p w:rsidR="003F44A7" w:rsidRPr="00D52605" w:rsidRDefault="003F44A7" w:rsidP="003F44A7">
      <w:pPr>
        <w:spacing w:after="0"/>
        <w:ind w:left="1418"/>
        <w:rPr>
          <w:rFonts w:cs="Times New Roman"/>
          <w:szCs w:val="24"/>
        </w:rPr>
      </w:pPr>
      <w:r w:rsidRPr="00D52605">
        <w:rPr>
          <w:rFonts w:cs="Times New Roman"/>
          <w:szCs w:val="24"/>
        </w:rPr>
        <w:t>a visszafolyó mennyiség ellenőrzése</w:t>
      </w:r>
    </w:p>
    <w:p w:rsidR="003F44A7" w:rsidRPr="00D52605" w:rsidRDefault="003F44A7" w:rsidP="003F44A7">
      <w:pPr>
        <w:spacing w:after="0"/>
        <w:ind w:left="1418"/>
        <w:rPr>
          <w:rFonts w:cs="Times New Roman"/>
          <w:szCs w:val="24"/>
        </w:rPr>
      </w:pPr>
      <w:r w:rsidRPr="00D52605">
        <w:rPr>
          <w:rFonts w:cs="Times New Roman"/>
          <w:szCs w:val="24"/>
        </w:rPr>
        <w:t>porlasztóhiba és a szennyezés</w:t>
      </w:r>
    </w:p>
    <w:p w:rsidR="003F44A7" w:rsidRPr="00D52605" w:rsidRDefault="003F44A7" w:rsidP="003F44A7">
      <w:pPr>
        <w:spacing w:after="0"/>
        <w:ind w:left="1418"/>
        <w:rPr>
          <w:rFonts w:cs="Times New Roman"/>
          <w:szCs w:val="24"/>
        </w:rPr>
      </w:pPr>
      <w:r w:rsidRPr="00D52605">
        <w:rPr>
          <w:rFonts w:cs="Times New Roman"/>
          <w:szCs w:val="24"/>
        </w:rPr>
        <w:t>vizsgálatok próbapadon</w:t>
      </w:r>
    </w:p>
    <w:p w:rsidR="003F44A7" w:rsidRPr="00D52605" w:rsidRDefault="003F44A7" w:rsidP="003F44A7">
      <w:pPr>
        <w:spacing w:after="0"/>
        <w:ind w:left="1418"/>
        <w:rPr>
          <w:rFonts w:cs="Times New Roman"/>
          <w:szCs w:val="24"/>
        </w:rPr>
      </w:pPr>
      <w:r w:rsidRPr="00D52605">
        <w:rPr>
          <w:rFonts w:cs="Times New Roman"/>
          <w:szCs w:val="24"/>
        </w:rPr>
        <w:t>A szivattyú-porlasztó egység (PDE) befecskendezőrendszer vizsgálata</w:t>
      </w:r>
    </w:p>
    <w:p w:rsidR="003F44A7" w:rsidRPr="00D52605" w:rsidRDefault="003F44A7" w:rsidP="003F44A7">
      <w:pPr>
        <w:spacing w:after="0"/>
        <w:ind w:left="567"/>
        <w:rPr>
          <w:rFonts w:cs="Times New Roman"/>
          <w:szCs w:val="24"/>
        </w:rPr>
      </w:pPr>
      <w:r w:rsidRPr="00D52605">
        <w:rPr>
          <w:rFonts w:cs="Times New Roman"/>
          <w:szCs w:val="24"/>
        </w:rPr>
        <w:t>Fedélzeti (EDC) diagnosztika</w:t>
      </w:r>
    </w:p>
    <w:p w:rsidR="003F44A7" w:rsidRPr="00D52605" w:rsidRDefault="003F44A7" w:rsidP="003F44A7">
      <w:pPr>
        <w:spacing w:after="0"/>
        <w:ind w:left="1418"/>
        <w:rPr>
          <w:rFonts w:cs="Times New Roman"/>
          <w:szCs w:val="24"/>
        </w:rPr>
      </w:pPr>
      <w:r w:rsidRPr="00D52605">
        <w:rPr>
          <w:rFonts w:cs="Times New Roman"/>
          <w:szCs w:val="24"/>
        </w:rPr>
        <w:t>A dízelmotorok füstölésmérése</w:t>
      </w:r>
    </w:p>
    <w:p w:rsidR="003F44A7" w:rsidRPr="00D52605" w:rsidRDefault="003F44A7" w:rsidP="003F44A7">
      <w:pPr>
        <w:spacing w:after="0"/>
        <w:ind w:left="1418"/>
        <w:rPr>
          <w:rFonts w:cs="Times New Roman"/>
          <w:szCs w:val="24"/>
        </w:rPr>
      </w:pPr>
      <w:r w:rsidRPr="00D52605">
        <w:rPr>
          <w:rFonts w:cs="Times New Roman"/>
          <w:szCs w:val="24"/>
        </w:rPr>
        <w:t>a füstölésmérés elvi alapjai</w:t>
      </w:r>
    </w:p>
    <w:p w:rsidR="003F44A7" w:rsidRPr="00D52605" w:rsidRDefault="003F44A7" w:rsidP="003F44A7">
      <w:pPr>
        <w:spacing w:after="0"/>
        <w:ind w:left="1418"/>
        <w:rPr>
          <w:rFonts w:cs="Times New Roman"/>
          <w:szCs w:val="24"/>
        </w:rPr>
      </w:pPr>
      <w:r w:rsidRPr="00D52605">
        <w:rPr>
          <w:rFonts w:cs="Times New Roman"/>
          <w:szCs w:val="24"/>
        </w:rPr>
        <w:t>a füstölés mérőszámai</w:t>
      </w:r>
    </w:p>
    <w:p w:rsidR="003F44A7" w:rsidRPr="00D52605" w:rsidRDefault="003F44A7" w:rsidP="003F44A7">
      <w:pPr>
        <w:spacing w:after="0"/>
        <w:ind w:left="1418"/>
        <w:rPr>
          <w:rFonts w:cs="Times New Roman"/>
          <w:szCs w:val="24"/>
        </w:rPr>
      </w:pPr>
      <w:r w:rsidRPr="00D52605">
        <w:rPr>
          <w:rFonts w:cs="Times New Roman"/>
          <w:szCs w:val="24"/>
        </w:rPr>
        <w:t>a füstölésmérő műszerek felépítése</w:t>
      </w:r>
    </w:p>
    <w:p w:rsidR="003F44A7" w:rsidRPr="00D52605" w:rsidRDefault="003F44A7" w:rsidP="003F44A7">
      <w:pPr>
        <w:spacing w:after="0"/>
        <w:ind w:left="1418"/>
        <w:rPr>
          <w:rFonts w:cs="Times New Roman"/>
          <w:szCs w:val="24"/>
        </w:rPr>
      </w:pPr>
      <w:r w:rsidRPr="00D52605">
        <w:rPr>
          <w:rFonts w:cs="Times New Roman"/>
          <w:szCs w:val="24"/>
        </w:rPr>
        <w:t>mintavevő szonda</w:t>
      </w:r>
    </w:p>
    <w:p w:rsidR="003F44A7" w:rsidRPr="00D52605" w:rsidRDefault="003F44A7" w:rsidP="003F44A7">
      <w:pPr>
        <w:spacing w:after="0"/>
        <w:ind w:left="1418"/>
        <w:rPr>
          <w:rFonts w:cs="Times New Roman"/>
          <w:szCs w:val="24"/>
        </w:rPr>
      </w:pPr>
      <w:r w:rsidRPr="00D52605">
        <w:rPr>
          <w:rFonts w:cs="Times New Roman"/>
          <w:szCs w:val="24"/>
        </w:rPr>
        <w:t>elektromos időállandó</w:t>
      </w:r>
    </w:p>
    <w:p w:rsidR="003F44A7" w:rsidRPr="00D52605" w:rsidRDefault="003F44A7" w:rsidP="003F44A7">
      <w:pPr>
        <w:spacing w:after="0"/>
        <w:ind w:left="1418"/>
        <w:rPr>
          <w:rFonts w:cs="Times New Roman"/>
          <w:szCs w:val="24"/>
        </w:rPr>
      </w:pPr>
      <w:r w:rsidRPr="00D52605">
        <w:rPr>
          <w:rFonts w:cs="Times New Roman"/>
          <w:szCs w:val="24"/>
        </w:rPr>
        <w:t>programozott mérés</w:t>
      </w:r>
    </w:p>
    <w:p w:rsidR="003F44A7" w:rsidRPr="00D52605" w:rsidRDefault="003F44A7" w:rsidP="003F44A7">
      <w:pPr>
        <w:spacing w:after="0"/>
        <w:ind w:left="1418"/>
        <w:rPr>
          <w:rFonts w:cs="Times New Roman"/>
          <w:szCs w:val="24"/>
        </w:rPr>
      </w:pPr>
      <w:r w:rsidRPr="00D52605">
        <w:rPr>
          <w:rFonts w:cs="Times New Roman"/>
          <w:szCs w:val="24"/>
        </w:rPr>
        <w:t>a vizsgálathoz szükséges járműadatok</w:t>
      </w:r>
    </w:p>
    <w:p w:rsidR="003F44A7" w:rsidRPr="00D52605" w:rsidRDefault="003F44A7" w:rsidP="003F44A7">
      <w:pPr>
        <w:spacing w:after="0"/>
        <w:ind w:left="1418"/>
        <w:rPr>
          <w:rFonts w:cs="Times New Roman"/>
          <w:szCs w:val="24"/>
        </w:rPr>
      </w:pPr>
      <w:r w:rsidRPr="00D52605">
        <w:rPr>
          <w:rFonts w:cs="Times New Roman"/>
          <w:szCs w:val="24"/>
        </w:rPr>
        <w:t>elektronikus tanúsítvány</w:t>
      </w:r>
    </w:p>
    <w:p w:rsidR="003F44A7" w:rsidRPr="00D52605" w:rsidRDefault="003F44A7" w:rsidP="003F44A7">
      <w:pPr>
        <w:spacing w:after="0"/>
        <w:ind w:left="1418"/>
        <w:rPr>
          <w:rFonts w:cs="Times New Roman"/>
          <w:szCs w:val="24"/>
        </w:rPr>
      </w:pPr>
      <w:r w:rsidRPr="00D52605">
        <w:rPr>
          <w:rFonts w:cs="Times New Roman"/>
          <w:szCs w:val="24"/>
        </w:rPr>
        <w:t>a füstölésmérés technológiája</w:t>
      </w:r>
    </w:p>
    <w:p w:rsidR="003F44A7" w:rsidRPr="00D52605" w:rsidRDefault="003F44A7" w:rsidP="003F44A7">
      <w:pPr>
        <w:spacing w:after="0"/>
        <w:ind w:left="1418"/>
        <w:rPr>
          <w:rFonts w:cs="Times New Roman"/>
          <w:szCs w:val="24"/>
        </w:rPr>
      </w:pPr>
      <w:r w:rsidRPr="00D52605">
        <w:rPr>
          <w:rFonts w:cs="Times New Roman"/>
          <w:szCs w:val="24"/>
        </w:rPr>
        <w:t>szemrevételezéses ellenőrzés</w:t>
      </w:r>
    </w:p>
    <w:p w:rsidR="003F44A7" w:rsidRPr="00D52605" w:rsidRDefault="003F44A7" w:rsidP="003F44A7">
      <w:pPr>
        <w:spacing w:after="0"/>
        <w:ind w:left="1418"/>
        <w:rPr>
          <w:rFonts w:cs="Times New Roman"/>
          <w:szCs w:val="24"/>
        </w:rPr>
      </w:pPr>
      <w:r w:rsidRPr="00D52605">
        <w:rPr>
          <w:rFonts w:cs="Times New Roman"/>
          <w:szCs w:val="24"/>
        </w:rPr>
        <w:t>a mérés előkészítése</w:t>
      </w:r>
    </w:p>
    <w:p w:rsidR="003F44A7" w:rsidRPr="00D52605" w:rsidRDefault="003F44A7" w:rsidP="003F44A7">
      <w:pPr>
        <w:spacing w:after="0"/>
        <w:ind w:left="1418"/>
        <w:rPr>
          <w:rFonts w:cs="Times New Roman"/>
          <w:szCs w:val="24"/>
        </w:rPr>
      </w:pPr>
      <w:r w:rsidRPr="00D52605">
        <w:rPr>
          <w:rFonts w:cs="Times New Roman"/>
          <w:szCs w:val="24"/>
        </w:rPr>
        <w:t>a környezetvédelmi állapot ellenőrzése</w:t>
      </w:r>
    </w:p>
    <w:p w:rsidR="003F44A7" w:rsidRPr="00D52605" w:rsidRDefault="003F44A7" w:rsidP="003F44A7">
      <w:pPr>
        <w:spacing w:after="0"/>
        <w:ind w:left="567"/>
        <w:rPr>
          <w:rFonts w:cs="Times New Roman"/>
          <w:szCs w:val="24"/>
        </w:rPr>
      </w:pPr>
      <w:r w:rsidRPr="00D52605">
        <w:rPr>
          <w:rFonts w:cs="Times New Roman"/>
          <w:szCs w:val="24"/>
        </w:rPr>
        <w:t>Tüzelőanyag-fogyasztás mérés</w:t>
      </w:r>
    </w:p>
    <w:p w:rsidR="003F44A7" w:rsidRPr="00D52605" w:rsidRDefault="003F44A7" w:rsidP="003F44A7">
      <w:pPr>
        <w:spacing w:after="0"/>
        <w:ind w:left="1418"/>
        <w:rPr>
          <w:rFonts w:cs="Times New Roman"/>
          <w:szCs w:val="24"/>
        </w:rPr>
      </w:pPr>
      <w:r w:rsidRPr="00D52605">
        <w:rPr>
          <w:rFonts w:cs="Times New Roman"/>
          <w:szCs w:val="24"/>
        </w:rPr>
        <w:t>az elfogyasztott tüzelőanyag-mennyiség mérése</w:t>
      </w:r>
    </w:p>
    <w:p w:rsidR="003F44A7" w:rsidRPr="00D52605" w:rsidRDefault="003F44A7" w:rsidP="003F44A7">
      <w:pPr>
        <w:spacing w:after="0"/>
        <w:ind w:left="1418"/>
        <w:rPr>
          <w:rFonts w:cs="Times New Roman"/>
          <w:szCs w:val="24"/>
        </w:rPr>
      </w:pPr>
      <w:r w:rsidRPr="00D52605">
        <w:rPr>
          <w:rFonts w:cs="Times New Roman"/>
          <w:szCs w:val="24"/>
        </w:rPr>
        <w:t>fogyasztásmérés karkurátoros motorokon</w:t>
      </w:r>
    </w:p>
    <w:p w:rsidR="003F44A7" w:rsidRPr="00D52605" w:rsidRDefault="003F44A7" w:rsidP="003F44A7">
      <w:pPr>
        <w:spacing w:after="0"/>
        <w:ind w:left="1418"/>
        <w:rPr>
          <w:rFonts w:cs="Times New Roman"/>
          <w:szCs w:val="24"/>
        </w:rPr>
      </w:pPr>
      <w:r w:rsidRPr="00D52605">
        <w:rPr>
          <w:rFonts w:cs="Times New Roman"/>
          <w:szCs w:val="24"/>
        </w:rPr>
        <w:t>fogyasztásmérés benzinbefecskendező rendszerrel felszerelt motorokon</w:t>
      </w:r>
    </w:p>
    <w:p w:rsidR="003F44A7" w:rsidRPr="00D52605" w:rsidRDefault="003F44A7" w:rsidP="003F44A7">
      <w:pPr>
        <w:spacing w:after="0"/>
        <w:ind w:left="1418"/>
        <w:rPr>
          <w:rFonts w:cs="Times New Roman"/>
          <w:szCs w:val="24"/>
        </w:rPr>
      </w:pPr>
      <w:r w:rsidRPr="00D52605">
        <w:rPr>
          <w:rFonts w:cs="Times New Roman"/>
          <w:szCs w:val="24"/>
        </w:rPr>
        <w:t>fogyasztásmérés forgóelosztós adagolóval felszerelt dízelmotorokon</w:t>
      </w:r>
    </w:p>
    <w:p w:rsidR="003F44A7" w:rsidRPr="00D52605" w:rsidRDefault="003F44A7" w:rsidP="003F44A7">
      <w:pPr>
        <w:spacing w:after="0"/>
        <w:ind w:left="1418"/>
        <w:rPr>
          <w:rFonts w:cs="Times New Roman"/>
          <w:szCs w:val="24"/>
        </w:rPr>
      </w:pPr>
      <w:r w:rsidRPr="00D52605">
        <w:rPr>
          <w:rFonts w:cs="Times New Roman"/>
          <w:szCs w:val="24"/>
        </w:rPr>
        <w:t>fogyasztásmérés az alábbi keverékképző rendszerekkel ellátott motorokon: K-Jetronic, központi befecskendezés, soros adagolóval felszerelt dízelmotor</w:t>
      </w:r>
    </w:p>
    <w:p w:rsidR="003F44A7" w:rsidRPr="00D52605" w:rsidRDefault="003F44A7" w:rsidP="003F44A7">
      <w:pPr>
        <w:spacing w:after="0"/>
        <w:ind w:left="1418"/>
        <w:rPr>
          <w:rFonts w:cs="Times New Roman"/>
          <w:szCs w:val="24"/>
        </w:rPr>
      </w:pPr>
      <w:r w:rsidRPr="00D52605">
        <w:rPr>
          <w:rFonts w:cs="Times New Roman"/>
          <w:szCs w:val="24"/>
        </w:rPr>
        <w:t>a megtett út, illetve a sebesség mérése</w:t>
      </w:r>
    </w:p>
    <w:p w:rsidR="003F44A7" w:rsidRPr="00D52605" w:rsidRDefault="003F44A7" w:rsidP="003F44A7">
      <w:pPr>
        <w:spacing w:after="0"/>
        <w:ind w:left="1418"/>
        <w:rPr>
          <w:rFonts w:cs="Times New Roman"/>
          <w:szCs w:val="24"/>
        </w:rPr>
      </w:pPr>
      <w:r w:rsidRPr="00D52605">
        <w:rPr>
          <w:rFonts w:cs="Times New Roman"/>
          <w:szCs w:val="24"/>
        </w:rPr>
        <w:t>országúti járműfogyasztás-mérés</w:t>
      </w:r>
    </w:p>
    <w:p w:rsidR="003F44A7" w:rsidRPr="00D52605" w:rsidRDefault="003F44A7" w:rsidP="003F44A7">
      <w:pPr>
        <w:spacing w:after="0"/>
        <w:ind w:left="1418"/>
        <w:rPr>
          <w:rFonts w:cs="Times New Roman"/>
          <w:szCs w:val="24"/>
        </w:rPr>
      </w:pPr>
      <w:r w:rsidRPr="00D52605">
        <w:rPr>
          <w:rFonts w:cs="Times New Roman"/>
          <w:szCs w:val="24"/>
        </w:rPr>
        <w:t>próbapadi járműfogyasztás-mérés</w:t>
      </w:r>
    </w:p>
    <w:p w:rsidR="003F44A7" w:rsidRPr="00D52605" w:rsidRDefault="003F44A7" w:rsidP="003F44A7">
      <w:pPr>
        <w:spacing w:after="0"/>
        <w:ind w:left="1418"/>
        <w:rPr>
          <w:rFonts w:cs="Times New Roman"/>
          <w:szCs w:val="24"/>
        </w:rPr>
      </w:pPr>
      <w:r w:rsidRPr="00D52605">
        <w:rPr>
          <w:rFonts w:cs="Times New Roman"/>
          <w:szCs w:val="24"/>
        </w:rPr>
        <w:t>görgős teljesítménymérő próbapadok</w:t>
      </w:r>
    </w:p>
    <w:p w:rsidR="003F44A7" w:rsidRPr="00D52605" w:rsidRDefault="003F44A7" w:rsidP="003F44A7">
      <w:pPr>
        <w:spacing w:after="0"/>
        <w:ind w:left="1418"/>
        <w:rPr>
          <w:rFonts w:cs="Times New Roman"/>
          <w:szCs w:val="24"/>
        </w:rPr>
      </w:pPr>
      <w:r w:rsidRPr="00D52605">
        <w:rPr>
          <w:rFonts w:cs="Times New Roman"/>
          <w:szCs w:val="24"/>
        </w:rPr>
        <w:t>felépítése, működési elve</w:t>
      </w:r>
    </w:p>
    <w:p w:rsidR="003F44A7" w:rsidRPr="00D52605" w:rsidRDefault="003F44A7" w:rsidP="003F44A7">
      <w:pPr>
        <w:spacing w:after="0"/>
        <w:ind w:left="1418"/>
        <w:rPr>
          <w:rFonts w:cs="Times New Roman"/>
          <w:szCs w:val="24"/>
        </w:rPr>
      </w:pPr>
      <w:r w:rsidRPr="00D52605">
        <w:rPr>
          <w:rFonts w:cs="Times New Roman"/>
          <w:szCs w:val="24"/>
        </w:rPr>
        <w:t>mérés, kiértékelés</w:t>
      </w:r>
    </w:p>
    <w:p w:rsidR="00A23F09" w:rsidRPr="00D52605" w:rsidRDefault="00A23F09" w:rsidP="00A23F09">
      <w:pPr>
        <w:tabs>
          <w:tab w:val="left" w:pos="1418"/>
          <w:tab w:val="right" w:pos="9072"/>
        </w:tabs>
        <w:spacing w:after="0"/>
        <w:ind w:left="851"/>
        <w:rPr>
          <w:rFonts w:cs="Times New Roman"/>
        </w:rPr>
      </w:pPr>
    </w:p>
    <w:p w:rsidR="00A23F09" w:rsidRPr="00D52605" w:rsidRDefault="003F44A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Futómű- és fékdiagnosztika</w:t>
      </w:r>
    </w:p>
    <w:p w:rsidR="003F44A7" w:rsidRPr="00D52605" w:rsidRDefault="003F44A7" w:rsidP="003F44A7">
      <w:pPr>
        <w:spacing w:after="0"/>
        <w:ind w:left="567"/>
        <w:rPr>
          <w:rFonts w:cs="Times New Roman"/>
          <w:szCs w:val="24"/>
        </w:rPr>
      </w:pPr>
      <w:r w:rsidRPr="00D52605">
        <w:rPr>
          <w:rFonts w:cs="Times New Roman"/>
          <w:szCs w:val="24"/>
        </w:rPr>
        <w:t>Futómű-diagnosztika</w:t>
      </w:r>
    </w:p>
    <w:p w:rsidR="003F44A7" w:rsidRPr="00D52605" w:rsidRDefault="003F44A7" w:rsidP="003F44A7">
      <w:pPr>
        <w:spacing w:after="0"/>
        <w:ind w:left="1418"/>
        <w:rPr>
          <w:rFonts w:cs="Times New Roman"/>
          <w:szCs w:val="24"/>
        </w:rPr>
      </w:pPr>
      <w:r w:rsidRPr="00D52605">
        <w:rPr>
          <w:rFonts w:cs="Times New Roman"/>
          <w:szCs w:val="24"/>
        </w:rPr>
        <w:t>a futóműbemérés vonatkozási rendszere</w:t>
      </w:r>
    </w:p>
    <w:p w:rsidR="003F44A7" w:rsidRPr="00D52605" w:rsidRDefault="003F44A7" w:rsidP="003F44A7">
      <w:pPr>
        <w:spacing w:after="0"/>
        <w:ind w:left="1418"/>
        <w:rPr>
          <w:rFonts w:cs="Times New Roman"/>
          <w:szCs w:val="24"/>
        </w:rPr>
      </w:pPr>
      <w:r w:rsidRPr="00D52605">
        <w:rPr>
          <w:rFonts w:cs="Times New Roman"/>
          <w:szCs w:val="24"/>
        </w:rPr>
        <w:t>a kerékbeállítási paraméterek</w:t>
      </w:r>
    </w:p>
    <w:p w:rsidR="003F44A7" w:rsidRPr="00D52605" w:rsidRDefault="003F44A7" w:rsidP="003F44A7">
      <w:pPr>
        <w:spacing w:after="0"/>
        <w:ind w:left="1418"/>
        <w:rPr>
          <w:rFonts w:cs="Times New Roman"/>
          <w:szCs w:val="24"/>
        </w:rPr>
      </w:pPr>
      <w:r w:rsidRPr="00D52605">
        <w:rPr>
          <w:rFonts w:cs="Times New Roman"/>
          <w:szCs w:val="24"/>
        </w:rPr>
        <w:t>a tengelyhelyzet hibák</w:t>
      </w:r>
    </w:p>
    <w:p w:rsidR="003F44A7" w:rsidRPr="00D52605" w:rsidRDefault="003F44A7" w:rsidP="003F44A7">
      <w:pPr>
        <w:spacing w:after="0"/>
        <w:ind w:left="1418"/>
        <w:rPr>
          <w:rFonts w:cs="Times New Roman"/>
          <w:szCs w:val="24"/>
        </w:rPr>
      </w:pPr>
      <w:r w:rsidRPr="00D52605">
        <w:rPr>
          <w:rFonts w:cs="Times New Roman"/>
          <w:szCs w:val="24"/>
        </w:rPr>
        <w:t>futóműellenőrző műszerek</w:t>
      </w:r>
    </w:p>
    <w:p w:rsidR="003F44A7" w:rsidRPr="00D52605" w:rsidRDefault="003F44A7" w:rsidP="003F44A7">
      <w:pPr>
        <w:spacing w:after="0"/>
        <w:ind w:left="1418"/>
        <w:rPr>
          <w:rFonts w:cs="Times New Roman"/>
          <w:szCs w:val="24"/>
        </w:rPr>
      </w:pPr>
      <w:r w:rsidRPr="00D52605">
        <w:rPr>
          <w:rFonts w:cs="Times New Roman"/>
          <w:szCs w:val="24"/>
        </w:rPr>
        <w:t>méréstechnikai alapelvek</w:t>
      </w:r>
    </w:p>
    <w:p w:rsidR="003F44A7" w:rsidRPr="00D52605" w:rsidRDefault="003F44A7" w:rsidP="003F44A7">
      <w:pPr>
        <w:spacing w:after="0"/>
        <w:ind w:left="1418"/>
        <w:rPr>
          <w:rFonts w:cs="Times New Roman"/>
          <w:szCs w:val="24"/>
        </w:rPr>
      </w:pPr>
      <w:r w:rsidRPr="00D52605">
        <w:rPr>
          <w:rFonts w:cs="Times New Roman"/>
          <w:szCs w:val="24"/>
        </w:rPr>
        <w:t>a korszerű futóműellenőrző műszerek felépítése</w:t>
      </w:r>
    </w:p>
    <w:p w:rsidR="003F44A7" w:rsidRPr="00D52605" w:rsidRDefault="003F44A7" w:rsidP="003F44A7">
      <w:pPr>
        <w:spacing w:after="0"/>
        <w:ind w:left="1418"/>
        <w:rPr>
          <w:rFonts w:cs="Times New Roman"/>
          <w:szCs w:val="24"/>
        </w:rPr>
      </w:pPr>
      <w:r w:rsidRPr="00D52605">
        <w:rPr>
          <w:rFonts w:cs="Times New Roman"/>
          <w:szCs w:val="24"/>
        </w:rPr>
        <w:t>a mérőfejek felfogatása és a tárcsaütés kiegyenlítése</w:t>
      </w:r>
    </w:p>
    <w:p w:rsidR="003F44A7" w:rsidRPr="00D52605" w:rsidRDefault="003F44A7" w:rsidP="003F44A7">
      <w:pPr>
        <w:spacing w:after="0"/>
        <w:ind w:left="1418"/>
        <w:rPr>
          <w:rFonts w:cs="Times New Roman"/>
          <w:szCs w:val="24"/>
        </w:rPr>
      </w:pPr>
      <w:r w:rsidRPr="00D52605">
        <w:rPr>
          <w:rFonts w:cs="Times New Roman"/>
          <w:szCs w:val="24"/>
        </w:rPr>
        <w:t>futóművek bemérése</w:t>
      </w:r>
    </w:p>
    <w:p w:rsidR="003F44A7" w:rsidRPr="00D52605" w:rsidRDefault="003F44A7" w:rsidP="003F44A7">
      <w:pPr>
        <w:spacing w:after="0"/>
        <w:ind w:left="1418"/>
        <w:rPr>
          <w:rFonts w:cs="Times New Roman"/>
          <w:szCs w:val="24"/>
        </w:rPr>
      </w:pPr>
      <w:r w:rsidRPr="00D52605">
        <w:rPr>
          <w:rFonts w:cs="Times New Roman"/>
          <w:szCs w:val="24"/>
        </w:rPr>
        <w:t>előkészítő munkák a futóműbemérés előtt</w:t>
      </w:r>
    </w:p>
    <w:p w:rsidR="003F44A7" w:rsidRPr="00D52605" w:rsidRDefault="003F44A7" w:rsidP="003F44A7">
      <w:pPr>
        <w:spacing w:after="0"/>
        <w:ind w:left="1418"/>
        <w:rPr>
          <w:rFonts w:cs="Times New Roman"/>
          <w:szCs w:val="24"/>
        </w:rPr>
      </w:pPr>
      <w:r w:rsidRPr="00D52605">
        <w:rPr>
          <w:rFonts w:cs="Times New Roman"/>
          <w:szCs w:val="24"/>
        </w:rPr>
        <w:t>keréktárcsaütés-kompenzáció</w:t>
      </w:r>
    </w:p>
    <w:p w:rsidR="003F44A7" w:rsidRPr="00D52605" w:rsidRDefault="003F44A7" w:rsidP="003F44A7">
      <w:pPr>
        <w:spacing w:after="0"/>
        <w:ind w:left="1418"/>
        <w:rPr>
          <w:rFonts w:cs="Times New Roman"/>
          <w:szCs w:val="24"/>
        </w:rPr>
      </w:pPr>
      <w:r w:rsidRPr="00D52605">
        <w:rPr>
          <w:rFonts w:cs="Times New Roman"/>
          <w:szCs w:val="24"/>
        </w:rPr>
        <w:t>futóműmérés</w:t>
      </w:r>
    </w:p>
    <w:p w:rsidR="003F44A7" w:rsidRPr="00D52605" w:rsidRDefault="003F44A7" w:rsidP="003F44A7">
      <w:pPr>
        <w:spacing w:after="0"/>
        <w:ind w:left="1418"/>
        <w:rPr>
          <w:rFonts w:cs="Times New Roman"/>
          <w:szCs w:val="24"/>
        </w:rPr>
      </w:pPr>
      <w:r w:rsidRPr="00D52605">
        <w:rPr>
          <w:rFonts w:cs="Times New Roman"/>
          <w:szCs w:val="24"/>
        </w:rPr>
        <w:t>különleges mérési eljárások</w:t>
      </w:r>
    </w:p>
    <w:p w:rsidR="003F44A7" w:rsidRPr="00D52605" w:rsidRDefault="003F44A7" w:rsidP="003F44A7">
      <w:pPr>
        <w:spacing w:after="0"/>
        <w:ind w:left="1418"/>
        <w:rPr>
          <w:rFonts w:cs="Times New Roman"/>
          <w:szCs w:val="24"/>
        </w:rPr>
      </w:pPr>
      <w:r w:rsidRPr="00D52605">
        <w:rPr>
          <w:rFonts w:cs="Times New Roman"/>
          <w:szCs w:val="24"/>
        </w:rPr>
        <w:t>különleges mérőműszerek</w:t>
      </w:r>
    </w:p>
    <w:p w:rsidR="003F44A7" w:rsidRPr="00D52605" w:rsidRDefault="003F44A7" w:rsidP="003F44A7">
      <w:pPr>
        <w:spacing w:after="0"/>
        <w:ind w:left="567"/>
        <w:rPr>
          <w:rFonts w:cs="Times New Roman"/>
          <w:szCs w:val="24"/>
        </w:rPr>
      </w:pPr>
      <w:r w:rsidRPr="00D52605">
        <w:rPr>
          <w:rFonts w:cs="Times New Roman"/>
          <w:szCs w:val="24"/>
        </w:rPr>
        <w:t>Lengéscsillapító-diagnosztika</w:t>
      </w:r>
    </w:p>
    <w:p w:rsidR="003F44A7" w:rsidRPr="00D52605" w:rsidRDefault="003F44A7" w:rsidP="003F44A7">
      <w:pPr>
        <w:spacing w:after="0"/>
        <w:ind w:left="1418"/>
        <w:rPr>
          <w:rFonts w:cs="Times New Roman"/>
          <w:szCs w:val="24"/>
        </w:rPr>
      </w:pPr>
      <w:r w:rsidRPr="00D52605">
        <w:rPr>
          <w:rFonts w:cs="Times New Roman"/>
          <w:szCs w:val="24"/>
        </w:rPr>
        <w:t>lengéscsillapító-vizsgálat a gépjármű ejtésével</w:t>
      </w:r>
    </w:p>
    <w:p w:rsidR="003F44A7" w:rsidRPr="00D52605" w:rsidRDefault="003F44A7" w:rsidP="003F44A7">
      <w:pPr>
        <w:spacing w:after="0"/>
        <w:ind w:left="1418"/>
        <w:rPr>
          <w:rFonts w:cs="Times New Roman"/>
          <w:szCs w:val="24"/>
        </w:rPr>
      </w:pPr>
      <w:r w:rsidRPr="00D52605">
        <w:rPr>
          <w:rFonts w:cs="Times New Roman"/>
          <w:szCs w:val="24"/>
        </w:rPr>
        <w:t>lengéscsillapító-vizsgálat a kerék lengetésével</w:t>
      </w:r>
    </w:p>
    <w:p w:rsidR="003F44A7" w:rsidRPr="00D52605" w:rsidRDefault="003F44A7" w:rsidP="003F44A7">
      <w:pPr>
        <w:spacing w:after="0"/>
        <w:ind w:left="1418"/>
        <w:rPr>
          <w:rFonts w:cs="Times New Roman"/>
          <w:szCs w:val="24"/>
        </w:rPr>
      </w:pPr>
      <w:r w:rsidRPr="00D52605">
        <w:rPr>
          <w:rFonts w:cs="Times New Roman"/>
          <w:szCs w:val="24"/>
        </w:rPr>
        <w:t>a dinamikus talperő-ingadozás mérése (EUSAMA)</w:t>
      </w:r>
    </w:p>
    <w:p w:rsidR="003F44A7" w:rsidRPr="00D52605" w:rsidRDefault="003F44A7" w:rsidP="003F44A7">
      <w:pPr>
        <w:spacing w:after="0"/>
        <w:ind w:left="1418"/>
        <w:rPr>
          <w:rFonts w:cs="Times New Roman"/>
          <w:szCs w:val="24"/>
        </w:rPr>
      </w:pPr>
      <w:r w:rsidRPr="00D52605">
        <w:rPr>
          <w:rFonts w:cs="Times New Roman"/>
          <w:szCs w:val="24"/>
        </w:rPr>
        <w:t>a mérés eredményét befolyásoló tényezők</w:t>
      </w:r>
    </w:p>
    <w:p w:rsidR="003F44A7" w:rsidRPr="00D52605" w:rsidRDefault="003F44A7" w:rsidP="003F44A7">
      <w:pPr>
        <w:spacing w:after="0"/>
        <w:ind w:left="1418"/>
        <w:rPr>
          <w:rFonts w:cs="Times New Roman"/>
          <w:szCs w:val="24"/>
        </w:rPr>
      </w:pPr>
      <w:r w:rsidRPr="00D52605">
        <w:rPr>
          <w:rFonts w:cs="Times New Roman"/>
          <w:szCs w:val="24"/>
        </w:rPr>
        <w:t>EUSAMA rendszerű lengéscsillapító-vizsgáló próbapad felépítése</w:t>
      </w:r>
    </w:p>
    <w:p w:rsidR="003F44A7" w:rsidRPr="00D52605" w:rsidRDefault="003F44A7" w:rsidP="003F44A7">
      <w:pPr>
        <w:spacing w:after="0"/>
        <w:ind w:left="1418"/>
        <w:rPr>
          <w:rFonts w:cs="Times New Roman"/>
          <w:szCs w:val="24"/>
        </w:rPr>
      </w:pPr>
      <w:r w:rsidRPr="00D52605">
        <w:rPr>
          <w:rFonts w:cs="Times New Roman"/>
          <w:szCs w:val="24"/>
        </w:rPr>
        <w:t>EUSAMA rendszerű lengéscsillapító-vizsgálat</w:t>
      </w:r>
    </w:p>
    <w:p w:rsidR="003F44A7" w:rsidRPr="00D52605" w:rsidRDefault="003F44A7" w:rsidP="003F44A7">
      <w:pPr>
        <w:spacing w:after="0"/>
        <w:ind w:left="567"/>
        <w:rPr>
          <w:rFonts w:cs="Times New Roman"/>
          <w:szCs w:val="24"/>
        </w:rPr>
      </w:pPr>
      <w:r w:rsidRPr="00D52605">
        <w:rPr>
          <w:rFonts w:cs="Times New Roman"/>
          <w:szCs w:val="24"/>
        </w:rPr>
        <w:t>Fékberendezések diagnosztikai vizsgálata</w:t>
      </w:r>
    </w:p>
    <w:p w:rsidR="003F44A7" w:rsidRPr="00D52605" w:rsidRDefault="003F44A7" w:rsidP="003F44A7">
      <w:pPr>
        <w:spacing w:after="0"/>
        <w:ind w:left="1418"/>
        <w:rPr>
          <w:rFonts w:cs="Times New Roman"/>
          <w:szCs w:val="24"/>
        </w:rPr>
      </w:pPr>
      <w:r w:rsidRPr="00D52605">
        <w:rPr>
          <w:rFonts w:cs="Times New Roman"/>
          <w:szCs w:val="24"/>
        </w:rPr>
        <w:t>a fékvizsgálat módszereinek csoportosítása</w:t>
      </w:r>
    </w:p>
    <w:p w:rsidR="003F44A7" w:rsidRPr="00D52605" w:rsidRDefault="003F44A7" w:rsidP="003F44A7">
      <w:pPr>
        <w:spacing w:after="0"/>
        <w:ind w:left="1418"/>
        <w:rPr>
          <w:rFonts w:cs="Times New Roman"/>
          <w:szCs w:val="24"/>
        </w:rPr>
      </w:pPr>
      <w:r w:rsidRPr="00D52605">
        <w:rPr>
          <w:rFonts w:cs="Times New Roman"/>
          <w:szCs w:val="24"/>
        </w:rPr>
        <w:t>a minősítés elméleti alapjai</w:t>
      </w:r>
    </w:p>
    <w:p w:rsidR="003F44A7" w:rsidRPr="00D52605" w:rsidRDefault="003F44A7" w:rsidP="003F44A7">
      <w:pPr>
        <w:spacing w:after="0"/>
        <w:ind w:left="1418"/>
        <w:rPr>
          <w:rFonts w:cs="Times New Roman"/>
          <w:szCs w:val="24"/>
        </w:rPr>
      </w:pPr>
      <w:r w:rsidRPr="00D52605">
        <w:rPr>
          <w:rFonts w:cs="Times New Roman"/>
          <w:szCs w:val="24"/>
        </w:rPr>
        <w:t>a görgős fékerőmérő próbapad</w:t>
      </w:r>
    </w:p>
    <w:p w:rsidR="003F44A7" w:rsidRPr="00D52605" w:rsidRDefault="003F44A7" w:rsidP="003F44A7">
      <w:pPr>
        <w:spacing w:after="0"/>
        <w:ind w:left="1418"/>
        <w:rPr>
          <w:rFonts w:cs="Times New Roman"/>
          <w:szCs w:val="24"/>
        </w:rPr>
      </w:pPr>
      <w:r w:rsidRPr="00D52605">
        <w:rPr>
          <w:rFonts w:cs="Times New Roman"/>
          <w:szCs w:val="24"/>
        </w:rPr>
        <w:t>görgős fékerőmérő próbapadi méréssel végzett fékminősítés</w:t>
      </w:r>
    </w:p>
    <w:p w:rsidR="003F44A7" w:rsidRPr="00D52605" w:rsidRDefault="003F44A7" w:rsidP="003F44A7">
      <w:pPr>
        <w:spacing w:after="0"/>
        <w:ind w:left="1418"/>
        <w:rPr>
          <w:rFonts w:cs="Times New Roman"/>
          <w:szCs w:val="24"/>
        </w:rPr>
      </w:pPr>
      <w:r w:rsidRPr="00D52605">
        <w:rPr>
          <w:rFonts w:cs="Times New Roman"/>
          <w:szCs w:val="24"/>
        </w:rPr>
        <w:t>a kerékfékszerkezet működésének hatásossága</w:t>
      </w:r>
    </w:p>
    <w:p w:rsidR="003F44A7" w:rsidRPr="00D52605" w:rsidRDefault="003F44A7" w:rsidP="003F44A7">
      <w:pPr>
        <w:spacing w:after="0"/>
        <w:ind w:left="1418"/>
        <w:rPr>
          <w:rFonts w:cs="Times New Roman"/>
          <w:szCs w:val="24"/>
        </w:rPr>
      </w:pPr>
      <w:r w:rsidRPr="00D52605">
        <w:rPr>
          <w:rFonts w:cs="Times New Roman"/>
          <w:szCs w:val="24"/>
        </w:rPr>
        <w:t>a kerékfékerő-eltérés</w:t>
      </w:r>
    </w:p>
    <w:p w:rsidR="003F44A7" w:rsidRPr="00D52605" w:rsidRDefault="003F44A7" w:rsidP="003F44A7">
      <w:pPr>
        <w:spacing w:after="0"/>
        <w:ind w:left="1418"/>
        <w:rPr>
          <w:rFonts w:cs="Times New Roman"/>
          <w:szCs w:val="24"/>
        </w:rPr>
      </w:pPr>
      <w:r w:rsidRPr="00D52605">
        <w:rPr>
          <w:rFonts w:cs="Times New Roman"/>
          <w:szCs w:val="24"/>
        </w:rPr>
        <w:t>a kerékfékszerkezet erőingadozása</w:t>
      </w:r>
    </w:p>
    <w:p w:rsidR="003F44A7" w:rsidRPr="00D52605" w:rsidRDefault="003F44A7" w:rsidP="003F44A7">
      <w:pPr>
        <w:spacing w:after="0"/>
        <w:ind w:left="1418"/>
        <w:rPr>
          <w:rFonts w:cs="Times New Roman"/>
          <w:szCs w:val="24"/>
        </w:rPr>
      </w:pPr>
      <w:r w:rsidRPr="00D52605">
        <w:rPr>
          <w:rFonts w:cs="Times New Roman"/>
          <w:szCs w:val="24"/>
        </w:rPr>
        <w:t>a fékvizsgálat végrehajtása</w:t>
      </w:r>
    </w:p>
    <w:p w:rsidR="003F44A7" w:rsidRPr="00D52605" w:rsidRDefault="003F44A7" w:rsidP="003F44A7">
      <w:pPr>
        <w:spacing w:after="0"/>
        <w:ind w:left="1418"/>
        <w:rPr>
          <w:rFonts w:cs="Times New Roman"/>
          <w:szCs w:val="24"/>
        </w:rPr>
      </w:pPr>
      <w:r w:rsidRPr="00D52605">
        <w:rPr>
          <w:rFonts w:cs="Times New Roman"/>
          <w:szCs w:val="24"/>
        </w:rPr>
        <w:t>hasznos tudnivalók</w:t>
      </w:r>
    </w:p>
    <w:p w:rsidR="003F44A7" w:rsidRPr="00D52605" w:rsidRDefault="003F44A7" w:rsidP="003F44A7">
      <w:pPr>
        <w:spacing w:after="0"/>
        <w:ind w:left="1418"/>
        <w:rPr>
          <w:rFonts w:cs="Times New Roman"/>
          <w:szCs w:val="24"/>
        </w:rPr>
      </w:pPr>
      <w:r w:rsidRPr="00D52605">
        <w:rPr>
          <w:rFonts w:cs="Times New Roman"/>
          <w:szCs w:val="24"/>
        </w:rPr>
        <w:t>a fékrendszer hatósági vizsgálati technológiája</w:t>
      </w:r>
    </w:p>
    <w:p w:rsidR="003F44A7" w:rsidRPr="00D52605" w:rsidRDefault="003F44A7" w:rsidP="003F44A7">
      <w:pPr>
        <w:spacing w:after="0"/>
        <w:ind w:left="1418"/>
        <w:rPr>
          <w:rFonts w:cs="Times New Roman"/>
          <w:szCs w:val="24"/>
        </w:rPr>
      </w:pPr>
      <w:r w:rsidRPr="00D52605">
        <w:rPr>
          <w:rFonts w:cs="Times New Roman"/>
          <w:szCs w:val="24"/>
        </w:rPr>
        <w:t>a fékrendszer időszakos vizsgálatához alkalmazható mérő-adatgyűjtő berendezés</w:t>
      </w:r>
    </w:p>
    <w:p w:rsidR="003F44A7" w:rsidRPr="00D52605" w:rsidRDefault="003F44A7" w:rsidP="003F44A7">
      <w:pPr>
        <w:spacing w:after="0"/>
        <w:ind w:left="1418"/>
        <w:rPr>
          <w:rFonts w:cs="Times New Roman"/>
          <w:szCs w:val="24"/>
        </w:rPr>
      </w:pPr>
      <w:r w:rsidRPr="00D52605">
        <w:rPr>
          <w:rFonts w:cs="Times New Roman"/>
          <w:szCs w:val="24"/>
        </w:rPr>
        <w:t>az M1, N1 kategóriájú gépkocsik vizsgálati technológiája</w:t>
      </w:r>
    </w:p>
    <w:p w:rsidR="003F44A7" w:rsidRPr="00D52605" w:rsidRDefault="003F44A7" w:rsidP="003F44A7">
      <w:pPr>
        <w:spacing w:after="0"/>
        <w:ind w:left="1418"/>
        <w:rPr>
          <w:rFonts w:cs="Times New Roman"/>
          <w:szCs w:val="24"/>
        </w:rPr>
      </w:pPr>
      <w:r w:rsidRPr="00D52605">
        <w:rPr>
          <w:rFonts w:cs="Times New Roman"/>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3F44A7" w:rsidRPr="00D52605" w:rsidRDefault="003F44A7" w:rsidP="003F44A7">
      <w:pPr>
        <w:spacing w:after="0"/>
        <w:ind w:left="567"/>
        <w:rPr>
          <w:rFonts w:cs="Times New Roman"/>
          <w:szCs w:val="24"/>
        </w:rPr>
      </w:pPr>
      <w:r w:rsidRPr="00D52605">
        <w:rPr>
          <w:rFonts w:cs="Times New Roman"/>
          <w:szCs w:val="24"/>
        </w:rPr>
        <w:t>Kerékkiegyensúlyozás</w:t>
      </w:r>
    </w:p>
    <w:p w:rsidR="003F44A7" w:rsidRPr="00D52605" w:rsidRDefault="003F44A7" w:rsidP="003F44A7">
      <w:pPr>
        <w:spacing w:after="0"/>
        <w:ind w:left="1418"/>
        <w:rPr>
          <w:rFonts w:cs="Times New Roman"/>
          <w:szCs w:val="24"/>
        </w:rPr>
      </w:pPr>
      <w:r w:rsidRPr="00D52605">
        <w:rPr>
          <w:rFonts w:cs="Times New Roman"/>
          <w:szCs w:val="24"/>
        </w:rPr>
        <w:t>a kiegyensúlyozatlanság fajtái és megszüntetésének lehetőségei</w:t>
      </w:r>
    </w:p>
    <w:p w:rsidR="003F44A7" w:rsidRPr="00D52605" w:rsidRDefault="003F44A7" w:rsidP="003F44A7">
      <w:pPr>
        <w:spacing w:after="0"/>
        <w:ind w:left="1418"/>
        <w:rPr>
          <w:rFonts w:cs="Times New Roman"/>
          <w:szCs w:val="24"/>
        </w:rPr>
      </w:pPr>
      <w:r w:rsidRPr="00D52605">
        <w:rPr>
          <w:rFonts w:cs="Times New Roman"/>
          <w:szCs w:val="24"/>
        </w:rPr>
        <w:t>statikus kiegyensúlyozatlanság</w:t>
      </w:r>
    </w:p>
    <w:p w:rsidR="003F44A7" w:rsidRPr="00D52605" w:rsidRDefault="003F44A7" w:rsidP="003F44A7">
      <w:pPr>
        <w:spacing w:after="0"/>
        <w:ind w:left="1418"/>
        <w:rPr>
          <w:rFonts w:cs="Times New Roman"/>
          <w:szCs w:val="24"/>
        </w:rPr>
      </w:pPr>
      <w:r w:rsidRPr="00D52605">
        <w:rPr>
          <w:rFonts w:cs="Times New Roman"/>
          <w:szCs w:val="24"/>
        </w:rPr>
        <w:t>kvázistatikus kiegyensúlyozatlanság</w:t>
      </w:r>
    </w:p>
    <w:p w:rsidR="003F44A7" w:rsidRPr="00D52605" w:rsidRDefault="003F44A7" w:rsidP="003F44A7">
      <w:pPr>
        <w:spacing w:after="0"/>
        <w:ind w:left="1418"/>
        <w:rPr>
          <w:rFonts w:cs="Times New Roman"/>
          <w:szCs w:val="24"/>
        </w:rPr>
      </w:pPr>
      <w:r w:rsidRPr="00D52605">
        <w:rPr>
          <w:rFonts w:cs="Times New Roman"/>
          <w:szCs w:val="24"/>
        </w:rPr>
        <w:t>nyomaték- kiegyensúlyozatlanság</w:t>
      </w:r>
    </w:p>
    <w:p w:rsidR="003F44A7" w:rsidRPr="00D52605" w:rsidRDefault="003F44A7" w:rsidP="003F44A7">
      <w:pPr>
        <w:spacing w:after="0"/>
        <w:ind w:left="1418"/>
        <w:rPr>
          <w:rFonts w:cs="Times New Roman"/>
          <w:szCs w:val="24"/>
        </w:rPr>
      </w:pPr>
      <w:r w:rsidRPr="00D52605">
        <w:rPr>
          <w:rFonts w:cs="Times New Roman"/>
          <w:szCs w:val="24"/>
        </w:rPr>
        <w:t>dinamikus kiegyensúlyozatlanság</w:t>
      </w:r>
    </w:p>
    <w:p w:rsidR="003F44A7" w:rsidRPr="00D52605" w:rsidRDefault="003F44A7" w:rsidP="003F44A7">
      <w:pPr>
        <w:spacing w:after="0"/>
        <w:ind w:left="1418"/>
        <w:rPr>
          <w:rFonts w:cs="Times New Roman"/>
          <w:szCs w:val="24"/>
        </w:rPr>
      </w:pPr>
      <w:r w:rsidRPr="00D52605">
        <w:rPr>
          <w:rFonts w:cs="Times New Roman"/>
          <w:szCs w:val="24"/>
        </w:rPr>
        <w:t>a kiegyensúlyozatlanságot meghatározó mérőszámok</w:t>
      </w:r>
    </w:p>
    <w:p w:rsidR="003F44A7" w:rsidRPr="00D52605" w:rsidRDefault="003F44A7" w:rsidP="003F44A7">
      <w:pPr>
        <w:spacing w:after="0"/>
        <w:ind w:left="1418"/>
        <w:rPr>
          <w:rFonts w:cs="Times New Roman"/>
          <w:szCs w:val="24"/>
        </w:rPr>
      </w:pPr>
      <w:r w:rsidRPr="00D52605">
        <w:rPr>
          <w:rFonts w:cs="Times New Roman"/>
          <w:szCs w:val="24"/>
        </w:rPr>
        <w:t>kiegyensúlyozó gépek szerkezete és használata</w:t>
      </w:r>
    </w:p>
    <w:p w:rsidR="003F44A7" w:rsidRPr="00D52605" w:rsidRDefault="003F44A7" w:rsidP="003F44A7">
      <w:pPr>
        <w:spacing w:after="0"/>
        <w:ind w:left="1418"/>
        <w:rPr>
          <w:rFonts w:cs="Times New Roman"/>
          <w:szCs w:val="24"/>
        </w:rPr>
      </w:pPr>
      <w:r w:rsidRPr="00D52605">
        <w:rPr>
          <w:rFonts w:cs="Times New Roman"/>
          <w:szCs w:val="24"/>
        </w:rPr>
        <w:t>stabil kiegyensúlyozó berendezések</w:t>
      </w:r>
    </w:p>
    <w:p w:rsidR="003F44A7" w:rsidRPr="00D52605" w:rsidRDefault="003F44A7" w:rsidP="003F44A7">
      <w:pPr>
        <w:spacing w:after="0"/>
        <w:ind w:left="1418"/>
        <w:rPr>
          <w:rFonts w:cs="Times New Roman"/>
          <w:szCs w:val="24"/>
        </w:rPr>
      </w:pPr>
      <w:r w:rsidRPr="00D52605">
        <w:rPr>
          <w:rFonts w:cs="Times New Roman"/>
          <w:szCs w:val="24"/>
        </w:rPr>
        <w:t>mobil kiegyensúlyozó berendezések</w:t>
      </w:r>
    </w:p>
    <w:p w:rsidR="003F44A7" w:rsidRPr="00D52605" w:rsidRDefault="003F44A7" w:rsidP="003F44A7">
      <w:pPr>
        <w:spacing w:after="0"/>
        <w:ind w:left="1418"/>
        <w:rPr>
          <w:rFonts w:cs="Times New Roman"/>
          <w:szCs w:val="24"/>
        </w:rPr>
      </w:pPr>
      <w:r w:rsidRPr="00D52605">
        <w:rPr>
          <w:rFonts w:cs="Times New Roman"/>
          <w:szCs w:val="24"/>
        </w:rPr>
        <w:t>kiegyensúlyozás és kerékfutás-optimalizálási eljárások</w:t>
      </w:r>
    </w:p>
    <w:p w:rsidR="003F44A7" w:rsidRPr="00D52605" w:rsidRDefault="003F44A7" w:rsidP="003F44A7">
      <w:pPr>
        <w:spacing w:after="0"/>
        <w:ind w:left="1418"/>
        <w:rPr>
          <w:rFonts w:cs="Times New Roman"/>
          <w:szCs w:val="24"/>
        </w:rPr>
      </w:pPr>
      <w:r w:rsidRPr="00D52605">
        <w:rPr>
          <w:rFonts w:cs="Times New Roman"/>
          <w:szCs w:val="24"/>
        </w:rPr>
        <w:t>„Matching-eljárás”</w:t>
      </w:r>
    </w:p>
    <w:p w:rsidR="003F44A7" w:rsidRPr="00D52605" w:rsidRDefault="003F44A7" w:rsidP="003F44A7">
      <w:pPr>
        <w:spacing w:after="0"/>
        <w:ind w:left="1418"/>
        <w:rPr>
          <w:rFonts w:cs="Times New Roman"/>
          <w:szCs w:val="24"/>
        </w:rPr>
      </w:pPr>
      <w:r w:rsidRPr="00D52605">
        <w:rPr>
          <w:rFonts w:cs="Times New Roman"/>
          <w:szCs w:val="24"/>
        </w:rPr>
        <w:t>kerékgerjesztési erő határértékre történő kiegyensúlyozási eljárás</w:t>
      </w:r>
    </w:p>
    <w:p w:rsidR="003F44A7" w:rsidRPr="00D52605" w:rsidRDefault="003F44A7" w:rsidP="003F44A7">
      <w:pPr>
        <w:spacing w:after="0"/>
        <w:ind w:left="1418"/>
        <w:rPr>
          <w:rFonts w:cs="Times New Roman"/>
          <w:szCs w:val="24"/>
        </w:rPr>
      </w:pPr>
      <w:r w:rsidRPr="00D52605">
        <w:rPr>
          <w:rFonts w:cs="Times New Roman"/>
          <w:szCs w:val="24"/>
        </w:rPr>
        <w:t>radikális talperőingadozást okozó kerékszerkezeti rendellenességek feltáró mérése</w:t>
      </w:r>
    </w:p>
    <w:p w:rsidR="003F44A7" w:rsidRPr="00D52605" w:rsidRDefault="003F44A7" w:rsidP="003F44A7">
      <w:pPr>
        <w:spacing w:after="0"/>
        <w:ind w:left="1418"/>
        <w:rPr>
          <w:rFonts w:cs="Times New Roman"/>
          <w:szCs w:val="24"/>
        </w:rPr>
      </w:pPr>
      <w:r w:rsidRPr="00D52605">
        <w:rPr>
          <w:rFonts w:cs="Times New Roman"/>
          <w:szCs w:val="24"/>
        </w:rPr>
        <w:t>a keréksúlyok</w:t>
      </w:r>
    </w:p>
    <w:p w:rsidR="003F44A7" w:rsidRPr="00D52605" w:rsidRDefault="003F44A7" w:rsidP="003F44A7">
      <w:pPr>
        <w:spacing w:after="0"/>
        <w:ind w:left="567"/>
        <w:rPr>
          <w:rFonts w:cs="Times New Roman"/>
          <w:szCs w:val="24"/>
        </w:rPr>
      </w:pPr>
      <w:r w:rsidRPr="00D52605">
        <w:rPr>
          <w:rFonts w:cs="Times New Roman"/>
          <w:szCs w:val="24"/>
        </w:rPr>
        <w:t>A hidraulikus rendszerek diagnosztikája</w:t>
      </w:r>
    </w:p>
    <w:p w:rsidR="003F44A7" w:rsidRPr="00D52605" w:rsidRDefault="003F44A7" w:rsidP="003F44A7">
      <w:pPr>
        <w:spacing w:after="0"/>
        <w:ind w:left="1418"/>
        <w:rPr>
          <w:rFonts w:cs="Times New Roman"/>
          <w:szCs w:val="24"/>
        </w:rPr>
      </w:pPr>
      <w:r w:rsidRPr="00D52605">
        <w:rPr>
          <w:rFonts w:cs="Times New Roman"/>
          <w:szCs w:val="24"/>
        </w:rPr>
        <w:t>zárt rendszerű hidraulikus körök ellenőrző mérése</w:t>
      </w:r>
    </w:p>
    <w:p w:rsidR="003F44A7" w:rsidRPr="00D52605" w:rsidRDefault="003F44A7" w:rsidP="003F44A7">
      <w:pPr>
        <w:spacing w:after="0"/>
        <w:ind w:left="1418"/>
        <w:rPr>
          <w:rFonts w:cs="Times New Roman"/>
          <w:szCs w:val="24"/>
        </w:rPr>
      </w:pPr>
      <w:r w:rsidRPr="00D52605">
        <w:rPr>
          <w:rFonts w:cs="Times New Roman"/>
          <w:szCs w:val="24"/>
        </w:rPr>
        <w:t>nyitott rendszerű hidraulikus körök ellenőrző mérése</w:t>
      </w:r>
    </w:p>
    <w:p w:rsidR="003F44A7" w:rsidRPr="00D52605" w:rsidRDefault="003F44A7" w:rsidP="003F44A7">
      <w:pPr>
        <w:spacing w:after="0"/>
        <w:ind w:left="567"/>
        <w:rPr>
          <w:rFonts w:cs="Times New Roman"/>
          <w:szCs w:val="24"/>
        </w:rPr>
      </w:pPr>
      <w:r w:rsidRPr="00D52605">
        <w:rPr>
          <w:rFonts w:cs="Times New Roman"/>
          <w:szCs w:val="24"/>
        </w:rPr>
        <w:t>Szervokormány-diagnosztika</w:t>
      </w:r>
    </w:p>
    <w:p w:rsidR="003F44A7" w:rsidRPr="00D52605" w:rsidRDefault="003F44A7" w:rsidP="003F44A7">
      <w:pPr>
        <w:spacing w:after="0"/>
        <w:ind w:left="567"/>
        <w:rPr>
          <w:rFonts w:cs="Times New Roman"/>
          <w:szCs w:val="24"/>
        </w:rPr>
      </w:pPr>
      <w:r w:rsidRPr="00D52605">
        <w:rPr>
          <w:rFonts w:cs="Times New Roman"/>
          <w:szCs w:val="24"/>
        </w:rPr>
        <w:t>A gépjárművek időszakos hatósági vizsgálata</w:t>
      </w:r>
    </w:p>
    <w:p w:rsidR="003F44A7" w:rsidRPr="00D52605" w:rsidRDefault="003F44A7" w:rsidP="003F44A7">
      <w:pPr>
        <w:spacing w:after="0"/>
        <w:ind w:left="1418"/>
        <w:rPr>
          <w:rFonts w:cs="Times New Roman"/>
          <w:szCs w:val="24"/>
        </w:rPr>
      </w:pPr>
      <w:r w:rsidRPr="00D52605">
        <w:rPr>
          <w:rFonts w:cs="Times New Roman"/>
          <w:szCs w:val="24"/>
        </w:rPr>
        <w:t>a forgalomba helyezés és forgalomban tartás dokumentumai</w:t>
      </w:r>
    </w:p>
    <w:p w:rsidR="003F44A7" w:rsidRPr="00D52605" w:rsidRDefault="003F44A7" w:rsidP="003F44A7">
      <w:pPr>
        <w:spacing w:after="0"/>
        <w:ind w:left="1418"/>
        <w:rPr>
          <w:rFonts w:cs="Times New Roman"/>
          <w:szCs w:val="24"/>
        </w:rPr>
      </w:pPr>
      <w:r w:rsidRPr="00D52605">
        <w:rPr>
          <w:rFonts w:cs="Times New Roman"/>
          <w:szCs w:val="24"/>
        </w:rPr>
        <w:t>időszakos hatósági vizsgálat</w:t>
      </w:r>
    </w:p>
    <w:p w:rsidR="00A23F09" w:rsidRPr="00D52605" w:rsidRDefault="00A23F09" w:rsidP="00A23F09">
      <w:pPr>
        <w:tabs>
          <w:tab w:val="left" w:pos="1418"/>
          <w:tab w:val="right" w:pos="9072"/>
        </w:tabs>
        <w:spacing w:after="0"/>
        <w:ind w:left="851"/>
        <w:rPr>
          <w:rFonts w:cs="Times New Roman"/>
        </w:rPr>
      </w:pPr>
    </w:p>
    <w:p w:rsidR="00A23F09" w:rsidRPr="00D52605" w:rsidRDefault="003F44A7"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Villamos berendezések diagnosztikája</w:t>
      </w:r>
    </w:p>
    <w:p w:rsidR="003F44A7" w:rsidRPr="00D52605" w:rsidRDefault="003F44A7" w:rsidP="003F44A7">
      <w:pPr>
        <w:spacing w:after="0"/>
        <w:ind w:left="567"/>
        <w:rPr>
          <w:rFonts w:cs="Times New Roman"/>
          <w:szCs w:val="24"/>
        </w:rPr>
      </w:pPr>
      <w:r w:rsidRPr="00D52605">
        <w:rPr>
          <w:rFonts w:cs="Times New Roman"/>
          <w:szCs w:val="24"/>
        </w:rPr>
        <w:t>Az áramellátó és indítórendszer diagnosztikai vizsgálata</w:t>
      </w:r>
    </w:p>
    <w:p w:rsidR="003F44A7" w:rsidRPr="00D52605" w:rsidRDefault="003F44A7" w:rsidP="003F44A7">
      <w:pPr>
        <w:spacing w:after="0"/>
        <w:ind w:left="1418"/>
        <w:rPr>
          <w:rFonts w:cs="Times New Roman"/>
          <w:szCs w:val="24"/>
        </w:rPr>
      </w:pPr>
      <w:r w:rsidRPr="00D52605">
        <w:rPr>
          <w:rFonts w:cs="Times New Roman"/>
          <w:szCs w:val="24"/>
        </w:rPr>
        <w:t>az akkumulátor indítóképességének vizsgálata</w:t>
      </w:r>
    </w:p>
    <w:p w:rsidR="003F44A7" w:rsidRPr="00D52605" w:rsidRDefault="003F44A7" w:rsidP="003F44A7">
      <w:pPr>
        <w:spacing w:after="0"/>
        <w:ind w:left="1418"/>
        <w:rPr>
          <w:rFonts w:cs="Times New Roman"/>
          <w:szCs w:val="24"/>
        </w:rPr>
      </w:pPr>
      <w:r w:rsidRPr="00D52605">
        <w:rPr>
          <w:rFonts w:cs="Times New Roman"/>
          <w:szCs w:val="24"/>
        </w:rPr>
        <w:t>az indítórendszer komple</w:t>
      </w:r>
      <w:r w:rsidR="001E1088" w:rsidRPr="00D52605">
        <w:rPr>
          <w:rFonts w:cs="Times New Roman"/>
          <w:szCs w:val="24"/>
        </w:rPr>
        <w:t>X</w:t>
      </w:r>
      <w:r w:rsidRPr="00D52605">
        <w:rPr>
          <w:rFonts w:cs="Times New Roman"/>
          <w:szCs w:val="24"/>
        </w:rPr>
        <w:t xml:space="preserve"> diagnosztikai vizsgálata</w:t>
      </w:r>
    </w:p>
    <w:p w:rsidR="003F44A7" w:rsidRPr="00D52605" w:rsidRDefault="003F44A7" w:rsidP="003F44A7">
      <w:pPr>
        <w:spacing w:after="0"/>
        <w:ind w:left="1418"/>
        <w:rPr>
          <w:rFonts w:cs="Times New Roman"/>
          <w:szCs w:val="24"/>
        </w:rPr>
      </w:pPr>
      <w:r w:rsidRPr="00D52605">
        <w:rPr>
          <w:rFonts w:cs="Times New Roman"/>
          <w:szCs w:val="24"/>
        </w:rPr>
        <w:t>a generátor vizsgálata</w:t>
      </w:r>
    </w:p>
    <w:p w:rsidR="003F44A7" w:rsidRPr="00D52605" w:rsidRDefault="003F44A7" w:rsidP="003F44A7">
      <w:pPr>
        <w:spacing w:after="0"/>
        <w:ind w:left="1418"/>
        <w:rPr>
          <w:rFonts w:cs="Times New Roman"/>
          <w:szCs w:val="24"/>
        </w:rPr>
      </w:pPr>
      <w:r w:rsidRPr="00D52605">
        <w:rPr>
          <w:rFonts w:cs="Times New Roman"/>
          <w:szCs w:val="24"/>
        </w:rPr>
        <w:t>a szabályozott feszültség mérése</w:t>
      </w:r>
    </w:p>
    <w:p w:rsidR="003F44A7" w:rsidRPr="00D52605" w:rsidRDefault="003F44A7" w:rsidP="003F44A7">
      <w:pPr>
        <w:spacing w:after="0"/>
        <w:ind w:left="567"/>
        <w:rPr>
          <w:rFonts w:cs="Times New Roman"/>
          <w:szCs w:val="24"/>
        </w:rPr>
      </w:pPr>
      <w:r w:rsidRPr="00D52605">
        <w:rPr>
          <w:rFonts w:cs="Times New Roman"/>
          <w:szCs w:val="24"/>
        </w:rPr>
        <w:t>Gyújtásvizsgálat</w:t>
      </w:r>
    </w:p>
    <w:p w:rsidR="003F44A7" w:rsidRPr="00D52605" w:rsidRDefault="003F44A7" w:rsidP="003F44A7">
      <w:pPr>
        <w:spacing w:after="0"/>
        <w:ind w:left="1418"/>
        <w:rPr>
          <w:rFonts w:cs="Times New Roman"/>
          <w:szCs w:val="24"/>
        </w:rPr>
      </w:pPr>
      <w:r w:rsidRPr="00D52605">
        <w:rPr>
          <w:rFonts w:cs="Times New Roman"/>
          <w:szCs w:val="24"/>
        </w:rPr>
        <w:t>a gyújtásienergia-változás ellenőrző vizsgálata</w:t>
      </w:r>
    </w:p>
    <w:p w:rsidR="003F44A7" w:rsidRPr="00D52605" w:rsidRDefault="003F44A7" w:rsidP="003F44A7">
      <w:pPr>
        <w:spacing w:after="0"/>
        <w:ind w:left="1418"/>
        <w:rPr>
          <w:rFonts w:cs="Times New Roman"/>
          <w:szCs w:val="24"/>
        </w:rPr>
      </w:pPr>
      <w:r w:rsidRPr="00D52605">
        <w:rPr>
          <w:rFonts w:cs="Times New Roman"/>
          <w:szCs w:val="24"/>
        </w:rPr>
        <w:t>a gyújtásidőzítés ellenőrzése</w:t>
      </w:r>
    </w:p>
    <w:p w:rsidR="003F44A7" w:rsidRPr="00D52605" w:rsidRDefault="003F44A7" w:rsidP="003F44A7">
      <w:pPr>
        <w:spacing w:after="0"/>
        <w:ind w:left="1418"/>
        <w:rPr>
          <w:rFonts w:cs="Times New Roman"/>
          <w:szCs w:val="24"/>
        </w:rPr>
      </w:pPr>
      <w:r w:rsidRPr="00D52605">
        <w:rPr>
          <w:rFonts w:cs="Times New Roman"/>
          <w:szCs w:val="24"/>
        </w:rPr>
        <w:t>a gyújtórendszerben a villamosenergia-változás folyamatának diagnosztikai ellenőrzése</w:t>
      </w:r>
    </w:p>
    <w:p w:rsidR="003F44A7" w:rsidRPr="00D52605" w:rsidRDefault="003F44A7" w:rsidP="003F44A7">
      <w:pPr>
        <w:spacing w:after="0"/>
        <w:ind w:left="1418"/>
        <w:rPr>
          <w:rFonts w:cs="Times New Roman"/>
          <w:szCs w:val="24"/>
        </w:rPr>
      </w:pPr>
      <w:r w:rsidRPr="00D52605">
        <w:rPr>
          <w:rFonts w:cs="Times New Roman"/>
          <w:szCs w:val="24"/>
        </w:rPr>
        <w:t>az oszcilloszkópos gyújtásdiagnosztika áttekintő mérési technológiája</w:t>
      </w:r>
    </w:p>
    <w:p w:rsidR="003F44A7" w:rsidRPr="00D52605" w:rsidRDefault="003F44A7" w:rsidP="003F44A7">
      <w:pPr>
        <w:spacing w:after="0"/>
        <w:ind w:left="1418"/>
        <w:rPr>
          <w:rFonts w:cs="Times New Roman"/>
          <w:szCs w:val="24"/>
        </w:rPr>
      </w:pPr>
      <w:r w:rsidRPr="00D52605">
        <w:rPr>
          <w:rFonts w:cs="Times New Roman"/>
          <w:szCs w:val="24"/>
        </w:rPr>
        <w:t>mechanikus megszakítóval vezérelt gyújtás</w:t>
      </w:r>
    </w:p>
    <w:p w:rsidR="003F44A7" w:rsidRPr="00D52605" w:rsidRDefault="003F44A7" w:rsidP="003F44A7">
      <w:pPr>
        <w:spacing w:after="0"/>
        <w:ind w:left="1418"/>
        <w:rPr>
          <w:rFonts w:cs="Times New Roman"/>
          <w:szCs w:val="24"/>
        </w:rPr>
      </w:pPr>
      <w:r w:rsidRPr="00D52605">
        <w:rPr>
          <w:rFonts w:cs="Times New Roman"/>
          <w:szCs w:val="24"/>
        </w:rPr>
        <w:t>primeráram-vezérelt, elektromos gyújtás</w:t>
      </w:r>
    </w:p>
    <w:p w:rsidR="003F44A7" w:rsidRPr="00D52605" w:rsidRDefault="003F44A7" w:rsidP="003F44A7">
      <w:pPr>
        <w:spacing w:after="0"/>
        <w:ind w:left="1418"/>
        <w:rPr>
          <w:rFonts w:cs="Times New Roman"/>
          <w:szCs w:val="24"/>
        </w:rPr>
      </w:pPr>
      <w:r w:rsidRPr="00D52605">
        <w:rPr>
          <w:rFonts w:cs="Times New Roman"/>
          <w:szCs w:val="24"/>
        </w:rPr>
        <w:t>az oszcilloszkópos gyújtásvizsgáló műszeregység csatlakoztatása</w:t>
      </w:r>
    </w:p>
    <w:p w:rsidR="003F44A7" w:rsidRPr="00D52605" w:rsidRDefault="003F44A7" w:rsidP="003F44A7">
      <w:pPr>
        <w:spacing w:after="0"/>
        <w:ind w:left="1418"/>
        <w:rPr>
          <w:rFonts w:cs="Times New Roman"/>
          <w:szCs w:val="24"/>
        </w:rPr>
      </w:pPr>
      <w:r w:rsidRPr="00D52605">
        <w:rPr>
          <w:rFonts w:cs="Times New Roman"/>
          <w:szCs w:val="24"/>
        </w:rPr>
        <w:t>a gyújtásvizsgáló analóg oszcilloszkóp felépítése és csatakoztatása a hagyományos gyújtórendszerhez</w:t>
      </w:r>
    </w:p>
    <w:p w:rsidR="003F44A7" w:rsidRPr="00D52605" w:rsidRDefault="003F44A7" w:rsidP="003F44A7">
      <w:pPr>
        <w:spacing w:after="0"/>
        <w:ind w:left="1418"/>
        <w:rPr>
          <w:rFonts w:cs="Times New Roman"/>
          <w:szCs w:val="24"/>
        </w:rPr>
      </w:pPr>
      <w:r w:rsidRPr="00D52605">
        <w:rPr>
          <w:rFonts w:cs="Times New Roman"/>
          <w:szCs w:val="24"/>
        </w:rPr>
        <w:t>csatlakoztatás elosztó nélküli gyújtórendszerekhez</w:t>
      </w:r>
    </w:p>
    <w:p w:rsidR="003F44A7" w:rsidRPr="00D52605" w:rsidRDefault="003F44A7" w:rsidP="003F44A7">
      <w:pPr>
        <w:spacing w:after="0"/>
        <w:ind w:left="567"/>
        <w:rPr>
          <w:rFonts w:cs="Times New Roman"/>
          <w:szCs w:val="24"/>
        </w:rPr>
      </w:pPr>
      <w:r w:rsidRPr="00D52605">
        <w:rPr>
          <w:rFonts w:cs="Times New Roman"/>
          <w:szCs w:val="24"/>
        </w:rPr>
        <w:t>Irányított rendszerek diagnosztikai vizsgálata</w:t>
      </w:r>
    </w:p>
    <w:p w:rsidR="003F44A7" w:rsidRPr="00D52605" w:rsidRDefault="003F44A7" w:rsidP="003F44A7">
      <w:pPr>
        <w:spacing w:after="0"/>
        <w:ind w:left="1418"/>
        <w:rPr>
          <w:rFonts w:cs="Times New Roman"/>
          <w:szCs w:val="24"/>
        </w:rPr>
      </w:pPr>
      <w:r w:rsidRPr="00D52605">
        <w:rPr>
          <w:rFonts w:cs="Times New Roman"/>
          <w:szCs w:val="24"/>
        </w:rPr>
        <w:t>soros diagnosztika</w:t>
      </w:r>
    </w:p>
    <w:p w:rsidR="003F44A7" w:rsidRPr="00D52605" w:rsidRDefault="003F44A7" w:rsidP="003F44A7">
      <w:pPr>
        <w:spacing w:after="0"/>
        <w:ind w:left="1418"/>
        <w:rPr>
          <w:rFonts w:cs="Times New Roman"/>
          <w:szCs w:val="24"/>
        </w:rPr>
      </w:pPr>
      <w:r w:rsidRPr="00D52605">
        <w:rPr>
          <w:rFonts w:cs="Times New Roman"/>
          <w:szCs w:val="24"/>
        </w:rPr>
        <w:t>ellenőrzési feladatcsoportok</w:t>
      </w:r>
    </w:p>
    <w:p w:rsidR="003F44A7" w:rsidRPr="00D52605" w:rsidRDefault="003F44A7" w:rsidP="003F44A7">
      <w:pPr>
        <w:spacing w:after="0"/>
        <w:ind w:left="1418"/>
        <w:rPr>
          <w:rFonts w:cs="Times New Roman"/>
          <w:szCs w:val="24"/>
        </w:rPr>
      </w:pPr>
      <w:r w:rsidRPr="00D52605">
        <w:rPr>
          <w:rFonts w:cs="Times New Roman"/>
          <w:szCs w:val="24"/>
        </w:rPr>
        <w:t>a rendszerteszterek és a diagnosztikai csatlakozó</w:t>
      </w:r>
    </w:p>
    <w:p w:rsidR="003F44A7" w:rsidRPr="00D52605" w:rsidRDefault="003F44A7" w:rsidP="003F44A7">
      <w:pPr>
        <w:spacing w:after="0"/>
        <w:ind w:left="1418"/>
        <w:rPr>
          <w:rFonts w:cs="Times New Roman"/>
          <w:szCs w:val="24"/>
        </w:rPr>
      </w:pPr>
      <w:r w:rsidRPr="00D52605">
        <w:rPr>
          <w:rFonts w:cs="Times New Roman"/>
          <w:szCs w:val="24"/>
        </w:rPr>
        <w:t>vezetőtájékoztatás</w:t>
      </w:r>
    </w:p>
    <w:p w:rsidR="003F44A7" w:rsidRPr="00D52605" w:rsidRDefault="003F44A7" w:rsidP="003F44A7">
      <w:pPr>
        <w:spacing w:after="0"/>
        <w:ind w:left="1418"/>
        <w:rPr>
          <w:rFonts w:cs="Times New Roman"/>
          <w:szCs w:val="24"/>
        </w:rPr>
      </w:pPr>
      <w:r w:rsidRPr="00D52605">
        <w:rPr>
          <w:rFonts w:cs="Times New Roman"/>
          <w:szCs w:val="24"/>
        </w:rPr>
        <w:t>a fedélzeti diagnosztika áramkörvizsgálata</w:t>
      </w:r>
    </w:p>
    <w:p w:rsidR="003F44A7" w:rsidRPr="00D52605" w:rsidRDefault="003F44A7" w:rsidP="003F44A7">
      <w:pPr>
        <w:spacing w:after="0"/>
        <w:ind w:left="1418"/>
        <w:rPr>
          <w:rFonts w:cs="Times New Roman"/>
          <w:szCs w:val="24"/>
        </w:rPr>
      </w:pPr>
      <w:r w:rsidRPr="00D52605">
        <w:rPr>
          <w:rFonts w:cs="Times New Roman"/>
          <w:szCs w:val="24"/>
        </w:rPr>
        <w:t>párhuzamos diagnosztika</w:t>
      </w:r>
    </w:p>
    <w:p w:rsidR="003F44A7" w:rsidRPr="00D52605" w:rsidRDefault="003F44A7" w:rsidP="003F44A7">
      <w:pPr>
        <w:spacing w:after="0"/>
        <w:ind w:left="1418"/>
        <w:rPr>
          <w:rFonts w:cs="Times New Roman"/>
          <w:szCs w:val="24"/>
        </w:rPr>
      </w:pPr>
      <w:r w:rsidRPr="00D52605">
        <w:rPr>
          <w:rFonts w:cs="Times New Roman"/>
          <w:szCs w:val="24"/>
        </w:rPr>
        <w:t>beavatkozó teszt</w:t>
      </w:r>
    </w:p>
    <w:p w:rsidR="003F44A7" w:rsidRPr="00D52605" w:rsidRDefault="003F44A7" w:rsidP="003F44A7">
      <w:pPr>
        <w:spacing w:after="0"/>
        <w:ind w:left="1418"/>
        <w:rPr>
          <w:rFonts w:cs="Times New Roman"/>
          <w:szCs w:val="24"/>
        </w:rPr>
      </w:pPr>
      <w:r w:rsidRPr="00D52605">
        <w:rPr>
          <w:rFonts w:cs="Times New Roman"/>
          <w:szCs w:val="24"/>
        </w:rPr>
        <w:t>periféria diagnosztika</w:t>
      </w:r>
    </w:p>
    <w:p w:rsidR="003F44A7" w:rsidRPr="00D52605" w:rsidRDefault="003F44A7" w:rsidP="003F44A7">
      <w:pPr>
        <w:spacing w:after="0"/>
        <w:ind w:left="567"/>
        <w:rPr>
          <w:rFonts w:cs="Times New Roman"/>
          <w:szCs w:val="24"/>
        </w:rPr>
      </w:pPr>
      <w:r w:rsidRPr="00D52605">
        <w:rPr>
          <w:rFonts w:cs="Times New Roman"/>
          <w:szCs w:val="24"/>
        </w:rPr>
        <w:t>Fényvető-diagnosztika</w:t>
      </w:r>
    </w:p>
    <w:p w:rsidR="003F44A7" w:rsidRPr="00D52605" w:rsidRDefault="003F44A7" w:rsidP="003F44A7">
      <w:pPr>
        <w:spacing w:after="0"/>
        <w:ind w:left="1418"/>
        <w:rPr>
          <w:rFonts w:cs="Times New Roman"/>
          <w:szCs w:val="24"/>
        </w:rPr>
      </w:pPr>
      <w:r w:rsidRPr="00D52605">
        <w:rPr>
          <w:rFonts w:cs="Times New Roman"/>
          <w:szCs w:val="24"/>
        </w:rPr>
        <w:t>a fénykéve optikai tengelyének előírásos helyzete</w:t>
      </w:r>
    </w:p>
    <w:p w:rsidR="003F44A7" w:rsidRPr="00D52605" w:rsidRDefault="003F44A7" w:rsidP="003F44A7">
      <w:pPr>
        <w:spacing w:after="0"/>
        <w:ind w:left="1418"/>
        <w:rPr>
          <w:rFonts w:cs="Times New Roman"/>
          <w:szCs w:val="24"/>
        </w:rPr>
      </w:pPr>
      <w:r w:rsidRPr="00D52605">
        <w:rPr>
          <w:rFonts w:cs="Times New Roman"/>
          <w:szCs w:val="24"/>
        </w:rPr>
        <w:t>a diagnosztikai ellenőrzés technológiája</w:t>
      </w:r>
    </w:p>
    <w:p w:rsidR="003F44A7" w:rsidRPr="00D52605" w:rsidRDefault="003F44A7" w:rsidP="003F44A7">
      <w:pPr>
        <w:spacing w:after="0"/>
        <w:ind w:left="1418"/>
        <w:rPr>
          <w:rFonts w:cs="Times New Roman"/>
          <w:szCs w:val="24"/>
        </w:rPr>
      </w:pPr>
      <w:r w:rsidRPr="00D52605">
        <w:rPr>
          <w:rFonts w:cs="Times New Roman"/>
          <w:szCs w:val="24"/>
        </w:rPr>
        <w:t>a mérőhely és a gépkocsi előkészítése</w:t>
      </w:r>
    </w:p>
    <w:p w:rsidR="003F44A7" w:rsidRPr="00D52605" w:rsidRDefault="003F44A7" w:rsidP="003F44A7">
      <w:pPr>
        <w:spacing w:after="0"/>
        <w:ind w:left="1418"/>
        <w:rPr>
          <w:rFonts w:cs="Times New Roman"/>
          <w:szCs w:val="24"/>
        </w:rPr>
      </w:pPr>
      <w:r w:rsidRPr="00D52605">
        <w:rPr>
          <w:rFonts w:cs="Times New Roman"/>
          <w:szCs w:val="24"/>
        </w:rPr>
        <w:t>a kamera tájolása a gépkocsihoz</w:t>
      </w:r>
    </w:p>
    <w:p w:rsidR="003F44A7" w:rsidRPr="00D52605" w:rsidRDefault="003F44A7" w:rsidP="003F44A7">
      <w:pPr>
        <w:spacing w:after="0"/>
        <w:ind w:left="1418"/>
        <w:rPr>
          <w:rFonts w:cs="Times New Roman"/>
        </w:rPr>
      </w:pPr>
      <w:r w:rsidRPr="00D52605">
        <w:rPr>
          <w:rFonts w:cs="Times New Roman"/>
          <w:szCs w:val="24"/>
        </w:rPr>
        <w:t>az ellenőrzés műveletei</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Pr="00D52605" w:rsidRDefault="00A23F09" w:rsidP="00A23F09">
      <w:pPr>
        <w:spacing w:after="0"/>
        <w:ind w:left="426"/>
        <w:rPr>
          <w:rFonts w:cs="Times New Roman"/>
        </w:rPr>
      </w:pPr>
    </w:p>
    <w:p w:rsidR="00A23F09" w:rsidRPr="00D52605" w:rsidRDefault="00037C62" w:rsidP="00A23F09">
      <w:pPr>
        <w:pStyle w:val="Listaszerbekezds"/>
        <w:numPr>
          <w:ilvl w:val="0"/>
          <w:numId w:val="8"/>
        </w:numPr>
        <w:tabs>
          <w:tab w:val="right" w:pos="9072"/>
        </w:tabs>
        <w:spacing w:after="0"/>
        <w:rPr>
          <w:rFonts w:cs="Times New Roman"/>
          <w:b/>
        </w:rPr>
      </w:pPr>
      <w:r w:rsidRPr="00D52605">
        <w:rPr>
          <w:rFonts w:cs="Times New Roman"/>
          <w:b/>
        </w:rPr>
        <w:t>Járműdiagnosztika gyakorlata</w:t>
      </w:r>
      <w:r w:rsidR="00A23F09" w:rsidRPr="00D52605">
        <w:rPr>
          <w:rFonts w:cs="Times New Roman"/>
          <w:b/>
        </w:rPr>
        <w:t xml:space="preserve"> tantárgy</w:t>
      </w:r>
      <w:r w:rsidR="00A23F09" w:rsidRPr="00D52605">
        <w:rPr>
          <w:rFonts w:cs="Times New Roman"/>
          <w:b/>
        </w:rPr>
        <w:tab/>
      </w:r>
      <w:r w:rsidRPr="00D52605">
        <w:rPr>
          <w:rFonts w:cs="Times New Roman"/>
          <w:b/>
        </w:rPr>
        <w:t>124</w:t>
      </w:r>
      <w:r w:rsidR="00A23F09" w:rsidRPr="00D52605">
        <w:rPr>
          <w:rFonts w:cs="Times New Roman"/>
          <w:b/>
        </w:rPr>
        <w:t xml:space="preserve"> óra/</w:t>
      </w:r>
      <w:r w:rsidRPr="00D52605">
        <w:rPr>
          <w:rFonts w:cs="Times New Roman"/>
          <w:b/>
        </w:rPr>
        <w:t>124</w:t>
      </w:r>
      <w:r w:rsidR="00A23F09" w:rsidRPr="00D52605">
        <w:rPr>
          <w:rFonts w:cs="Times New Roman"/>
          <w:b/>
        </w:rPr>
        <w:t xml:space="preserve"> óra*</w:t>
      </w:r>
    </w:p>
    <w:p w:rsidR="00A23F09" w:rsidRPr="00D52605" w:rsidRDefault="00A23F09" w:rsidP="00A23F09">
      <w:pPr>
        <w:spacing w:after="0"/>
        <w:jc w:val="right"/>
        <w:rPr>
          <w:rFonts w:cs="Times New Roman"/>
          <w:sz w:val="20"/>
        </w:rPr>
      </w:pPr>
      <w:r w:rsidRPr="00D52605">
        <w:rPr>
          <w:rFonts w:cs="Times New Roman"/>
          <w:sz w:val="20"/>
        </w:rPr>
        <w:t>* 9-13. évfolyamon megszervezett képzés/13. és 14. évfolyamon megszervezett képzés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r w:rsidRPr="00D52605">
        <w:rPr>
          <w:rFonts w:cs="Times New Roman"/>
        </w:rPr>
        <w:t>A tantárgy a</w:t>
      </w:r>
      <w:r w:rsidR="00C2591B">
        <w:rPr>
          <w:rFonts w:cs="Times New Roman"/>
        </w:rPr>
        <w:t xml:space="preserve"> </w:t>
      </w:r>
      <w:r w:rsidRPr="00D52605">
        <w:rPr>
          <w:rFonts w:cs="Times New Roman"/>
        </w:rPr>
        <w:t>főszakképesítéshez kapcsolódik.</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tanításának célja</w:t>
      </w:r>
    </w:p>
    <w:p w:rsidR="00037C62" w:rsidRPr="00D52605" w:rsidRDefault="00037C62" w:rsidP="00037C62">
      <w:pPr>
        <w:spacing w:after="0"/>
        <w:ind w:left="360"/>
        <w:rPr>
          <w:rFonts w:cs="Times New Roman"/>
          <w:szCs w:val="24"/>
        </w:rPr>
      </w:pPr>
      <w:r w:rsidRPr="00D52605">
        <w:rPr>
          <w:rFonts w:cs="Times New Roman"/>
          <w:szCs w:val="24"/>
        </w:rPr>
        <w:t>A szakmai gyakorlati képzés célja az, hogy a tanulókat az adott szakmában felkészítse az önálló, megfelelő minőségű munkavégzésre. A szakmai gyakorlat oktatása során fel kell eleveníteni az adott tevékenység elvégzéséhez kapcsolódó elméleti ismereteket is.</w:t>
      </w:r>
    </w:p>
    <w:p w:rsidR="00037C62" w:rsidRPr="00D52605" w:rsidRDefault="00037C62" w:rsidP="00037C62">
      <w:pPr>
        <w:spacing w:after="0"/>
        <w:ind w:left="360"/>
        <w:rPr>
          <w:rFonts w:cs="Times New Roman"/>
          <w:szCs w:val="24"/>
        </w:rPr>
      </w:pPr>
      <w:r w:rsidRPr="00D52605">
        <w:rPr>
          <w:rFonts w:cs="Times New Roman"/>
          <w:szCs w:val="24"/>
        </w:rPr>
        <w:t xml:space="preserve">Szakmai gyakorlati tárgyként alakítsa ki a műszaki életben elengedhetetlenül szükséges belső igényességet, lelkiismeretes és felelősségteljes munkavégzést, fejlessze a problémamegoldó készséget. </w:t>
      </w:r>
    </w:p>
    <w:p w:rsidR="00037C62" w:rsidRPr="00D52605" w:rsidRDefault="00037C62" w:rsidP="00037C62">
      <w:pPr>
        <w:spacing w:after="0"/>
        <w:ind w:left="360"/>
        <w:rPr>
          <w:rFonts w:cs="Times New Roman"/>
          <w:szCs w:val="24"/>
        </w:rPr>
      </w:pPr>
      <w:r w:rsidRPr="00D52605">
        <w:rPr>
          <w:rFonts w:cs="Times New Roman"/>
          <w:szCs w:val="24"/>
        </w:rPr>
        <w:t>A járműdiagnosztika tevékenység olyan műszaki-gazdasági tevékenység, mely tartalmazza a közúti gépjárművek, ezen belül a gépkocsiknak valamennyi gépészeti, villamos és elektronikus egységére kiterjedő diagnosztikai, műszaki állapotvizsgálati, hibafeltárási és felújítási műveleteit, valamint az ezekhez kapcsolódó ügyviteli feladatokat.</w:t>
      </w:r>
    </w:p>
    <w:p w:rsidR="00037C62" w:rsidRPr="00D52605" w:rsidRDefault="00037C62" w:rsidP="00037C62">
      <w:pPr>
        <w:spacing w:after="0"/>
        <w:ind w:left="360"/>
        <w:rPr>
          <w:rFonts w:cs="Times New Roman"/>
          <w:szCs w:val="24"/>
        </w:rPr>
      </w:pPr>
      <w:r w:rsidRPr="00D52605">
        <w:rPr>
          <w:rFonts w:cs="Times New Roman"/>
          <w:szCs w:val="24"/>
        </w:rPr>
        <w:t>Jellemzőek a mérési feladatok, amelyekben már a számítógép alkalmazása is szükséges. A műszaki újdonságok felismerésére és megértésére kell törekedni, ehhez magyar és idegen nyelvű műszaki leírásokat, rajzokat kell értelmezni.</w:t>
      </w:r>
    </w:p>
    <w:p w:rsidR="00037C62" w:rsidRPr="00D52605" w:rsidRDefault="00037C62" w:rsidP="00037C62">
      <w:pPr>
        <w:spacing w:after="0"/>
        <w:ind w:left="360"/>
        <w:rPr>
          <w:rFonts w:cs="Times New Roman"/>
          <w:szCs w:val="24"/>
        </w:rPr>
      </w:pPr>
      <w:r w:rsidRPr="00D52605">
        <w:rPr>
          <w:rFonts w:cs="Times New Roman"/>
          <w:szCs w:val="24"/>
        </w:rPr>
        <w:t>A diagnosztika az autó teljes körű, mély ismeretét feltételezi: a szerkezet- és a működésismeretet egyaránt. A diagnosztikai módszerekkel nyert információk értékelése, az okok feltárása a vizsgálatot végző széles szakmai tudását igényli, amelybe többek között beletartozik a méréstechnika, a dokumentációs ismeret, a számítástechnikai ismeret, az idegen nyelv ismerete és a logikus gondolkodás is.</w:t>
      </w:r>
    </w:p>
    <w:p w:rsidR="00037C62" w:rsidRPr="00D52605" w:rsidRDefault="00037C62" w:rsidP="00037C62">
      <w:pPr>
        <w:spacing w:after="0"/>
        <w:ind w:left="360"/>
        <w:rPr>
          <w:rFonts w:cs="Times New Roman"/>
        </w:rPr>
      </w:pPr>
      <w:r w:rsidRPr="00D52605">
        <w:rPr>
          <w:rFonts w:cs="Times New Roman"/>
          <w:szCs w:val="24"/>
        </w:rPr>
        <w:t>Fontos elsajátíttatni a korszerű diagnosztikai berendezések szakszerű használatát. Fel kell hívni a figyelmet a balesetmentes munkavégzésre, a vonatkozó tűzvédelmi és munkavédelmi előírások maradéktalan betartására.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Kapcsolódó közismereti, szakmai tartalmak</w:t>
      </w:r>
    </w:p>
    <w:p w:rsidR="00037C62" w:rsidRPr="00D52605" w:rsidRDefault="00037C62" w:rsidP="00037C62">
      <w:pPr>
        <w:spacing w:after="0"/>
        <w:ind w:left="360"/>
        <w:rPr>
          <w:rFonts w:cs="Times New Roman"/>
          <w:bCs/>
          <w:iCs/>
          <w:szCs w:val="24"/>
        </w:rPr>
      </w:pPr>
      <w:r w:rsidRPr="00D52605">
        <w:rPr>
          <w:rFonts w:cs="Times New Roman"/>
          <w:bCs/>
          <w:iCs/>
          <w:szCs w:val="24"/>
        </w:rPr>
        <w:t>Szakmai elméleti és gyakorlati tárgyak</w:t>
      </w:r>
    </w:p>
    <w:p w:rsidR="00037C62" w:rsidRPr="00D52605" w:rsidRDefault="00037C62" w:rsidP="00037C62">
      <w:pPr>
        <w:spacing w:after="0"/>
        <w:ind w:left="1418"/>
        <w:rPr>
          <w:rFonts w:cs="Times New Roman"/>
          <w:bCs/>
          <w:iCs/>
          <w:szCs w:val="24"/>
        </w:rPr>
      </w:pPr>
      <w:r w:rsidRPr="00D52605">
        <w:rPr>
          <w:rFonts w:cs="Times New Roman"/>
          <w:bCs/>
          <w:iCs/>
          <w:szCs w:val="24"/>
        </w:rPr>
        <w:t>gépjármű-szerkezettan</w:t>
      </w:r>
    </w:p>
    <w:p w:rsidR="00037C62" w:rsidRPr="00D52605" w:rsidRDefault="00037C62" w:rsidP="00037C62">
      <w:pPr>
        <w:spacing w:after="0"/>
        <w:ind w:left="1418"/>
        <w:rPr>
          <w:rFonts w:cs="Times New Roman"/>
          <w:bCs/>
          <w:iCs/>
          <w:szCs w:val="24"/>
        </w:rPr>
      </w:pPr>
      <w:r w:rsidRPr="00D52605">
        <w:rPr>
          <w:rFonts w:cs="Times New Roman"/>
          <w:bCs/>
          <w:iCs/>
          <w:szCs w:val="24"/>
        </w:rPr>
        <w:t>gépjármű-villamosságtan</w:t>
      </w:r>
    </w:p>
    <w:p w:rsidR="00037C62" w:rsidRPr="00D52605" w:rsidRDefault="00037C62" w:rsidP="00037C62">
      <w:pPr>
        <w:spacing w:after="0"/>
        <w:ind w:left="1418"/>
        <w:rPr>
          <w:rFonts w:cs="Times New Roman"/>
          <w:bCs/>
          <w:iCs/>
          <w:szCs w:val="24"/>
        </w:rPr>
      </w:pPr>
      <w:r w:rsidRPr="00D52605">
        <w:rPr>
          <w:rFonts w:cs="Times New Roman"/>
          <w:bCs/>
          <w:iCs/>
          <w:szCs w:val="24"/>
        </w:rPr>
        <w:t>gépjárművizsgálat és –javítás</w:t>
      </w:r>
    </w:p>
    <w:p w:rsidR="00037C62" w:rsidRPr="00D52605" w:rsidRDefault="00037C62" w:rsidP="00037C62">
      <w:pPr>
        <w:spacing w:after="0"/>
        <w:ind w:left="1418"/>
        <w:rPr>
          <w:rFonts w:cs="Times New Roman"/>
          <w:bCs/>
          <w:iCs/>
          <w:szCs w:val="24"/>
        </w:rPr>
      </w:pPr>
      <w:r w:rsidRPr="00D52605">
        <w:rPr>
          <w:rFonts w:cs="Times New Roman"/>
          <w:bCs/>
          <w:iCs/>
          <w:szCs w:val="24"/>
        </w:rPr>
        <w:t xml:space="preserve">járműdiagnosztika </w:t>
      </w:r>
    </w:p>
    <w:p w:rsidR="00037C62" w:rsidRPr="00D52605" w:rsidRDefault="00037C62" w:rsidP="00037C62">
      <w:pPr>
        <w:spacing w:after="0"/>
        <w:ind w:left="1069" w:firstLine="349"/>
        <w:rPr>
          <w:rFonts w:cs="Times New Roman"/>
          <w:bCs/>
          <w:iCs/>
          <w:szCs w:val="24"/>
        </w:rPr>
      </w:pPr>
      <w:r w:rsidRPr="00D52605">
        <w:rPr>
          <w:rFonts w:cs="Times New Roman"/>
          <w:bCs/>
          <w:iCs/>
          <w:szCs w:val="24"/>
        </w:rPr>
        <w:t>elektronikai és gépjármű elektronikai mérések gyakorlat</w:t>
      </w:r>
    </w:p>
    <w:p w:rsidR="00037C62" w:rsidRPr="00D52605" w:rsidRDefault="00037C62" w:rsidP="00037C62">
      <w:pPr>
        <w:spacing w:after="0"/>
        <w:ind w:left="360"/>
        <w:rPr>
          <w:rFonts w:cs="Times New Roman"/>
          <w:bCs/>
          <w:iCs/>
          <w:szCs w:val="24"/>
        </w:rPr>
      </w:pPr>
      <w:r w:rsidRPr="00D52605">
        <w:rPr>
          <w:rFonts w:cs="Times New Roman"/>
          <w:bCs/>
          <w:iCs/>
          <w:szCs w:val="24"/>
        </w:rPr>
        <w:t>komple</w:t>
      </w:r>
      <w:r w:rsidR="00795B8F" w:rsidRPr="00D52605">
        <w:rPr>
          <w:rFonts w:cs="Times New Roman"/>
          <w:bCs/>
          <w:iCs/>
          <w:szCs w:val="24"/>
        </w:rPr>
        <w:t>x</w:t>
      </w:r>
      <w:r w:rsidRPr="00D52605">
        <w:rPr>
          <w:rFonts w:cs="Times New Roman"/>
          <w:bCs/>
          <w:iCs/>
          <w:szCs w:val="24"/>
        </w:rPr>
        <w:t xml:space="preserve"> módon alkalmazásra kerülnek.</w:t>
      </w:r>
    </w:p>
    <w:p w:rsidR="00037C62" w:rsidRPr="00D52605" w:rsidRDefault="00037C62" w:rsidP="00037C62">
      <w:pPr>
        <w:spacing w:after="0"/>
        <w:ind w:left="360"/>
        <w:rPr>
          <w:rFonts w:cs="Times New Roman"/>
        </w:rPr>
      </w:pPr>
      <w:r w:rsidRPr="00D52605">
        <w:rPr>
          <w:rFonts w:cs="Times New Roman"/>
          <w:bCs/>
          <w:iCs/>
          <w:szCs w:val="24"/>
        </w:rPr>
        <w:t>A 10417-16-os modul Karbantartási gyakorlatok tantárgyon belül: mérés, ellenőrzés és szerelési gyakorlatok témakör, a Mérési gyakorlatok tantárgyból a villamos méréstechnikai alapismeretek és egyenáramú villamos alapmérések témakörök kerülnek felhasználásra.</w:t>
      </w: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Témakörök</w:t>
      </w:r>
    </w:p>
    <w:p w:rsidR="00A23F09" w:rsidRPr="00D52605" w:rsidRDefault="00037C6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Motordiagnosztika</w:t>
      </w:r>
    </w:p>
    <w:p w:rsidR="00037C62" w:rsidRPr="00D52605" w:rsidRDefault="00037C62" w:rsidP="00037C62">
      <w:pPr>
        <w:spacing w:after="0"/>
        <w:ind w:left="567"/>
        <w:rPr>
          <w:rFonts w:cs="Times New Roman"/>
          <w:szCs w:val="24"/>
        </w:rPr>
      </w:pPr>
      <w:r w:rsidRPr="00D52605">
        <w:rPr>
          <w:rFonts w:cs="Times New Roman"/>
          <w:szCs w:val="24"/>
        </w:rPr>
        <w:t>Diagnosztikai alapfogalmak</w:t>
      </w:r>
    </w:p>
    <w:p w:rsidR="00037C62" w:rsidRPr="00D52605" w:rsidRDefault="00037C62" w:rsidP="00037C62">
      <w:pPr>
        <w:spacing w:after="0"/>
        <w:ind w:left="567"/>
        <w:rPr>
          <w:rFonts w:cs="Times New Roman"/>
          <w:szCs w:val="24"/>
        </w:rPr>
      </w:pPr>
      <w:r w:rsidRPr="00D52605">
        <w:rPr>
          <w:rFonts w:cs="Times New Roman"/>
          <w:szCs w:val="24"/>
        </w:rPr>
        <w:t>Motor mechanikai állapotvizsgálatok</w:t>
      </w:r>
    </w:p>
    <w:p w:rsidR="00037C62" w:rsidRPr="00D52605" w:rsidRDefault="00037C62" w:rsidP="00037C62">
      <w:pPr>
        <w:spacing w:after="0"/>
        <w:ind w:left="1418"/>
        <w:rPr>
          <w:rFonts w:cs="Times New Roman"/>
          <w:szCs w:val="24"/>
        </w:rPr>
      </w:pPr>
      <w:r w:rsidRPr="00D52605">
        <w:rPr>
          <w:rFonts w:cs="Times New Roman"/>
          <w:szCs w:val="24"/>
        </w:rPr>
        <w:t>hengertömítettség és a hengerüzem összehasonlító vizsgálatok csoportosítása</w:t>
      </w:r>
    </w:p>
    <w:p w:rsidR="00037C62" w:rsidRPr="00D52605" w:rsidRDefault="00037C62" w:rsidP="00037C62">
      <w:pPr>
        <w:spacing w:after="0"/>
        <w:ind w:left="1418"/>
        <w:rPr>
          <w:rFonts w:cs="Times New Roman"/>
          <w:szCs w:val="24"/>
        </w:rPr>
      </w:pPr>
      <w:r w:rsidRPr="00D52605">
        <w:rPr>
          <w:rFonts w:cs="Times New Roman"/>
          <w:szCs w:val="24"/>
        </w:rPr>
        <w:t>mélydiagnosztikai eljárások</w:t>
      </w:r>
    </w:p>
    <w:p w:rsidR="00037C62" w:rsidRPr="00D52605" w:rsidRDefault="00037C62" w:rsidP="00037C62">
      <w:pPr>
        <w:spacing w:after="0"/>
        <w:ind w:left="1418"/>
        <w:rPr>
          <w:rFonts w:cs="Times New Roman"/>
          <w:szCs w:val="24"/>
        </w:rPr>
      </w:pPr>
      <w:r w:rsidRPr="00D52605">
        <w:rPr>
          <w:rFonts w:cs="Times New Roman"/>
          <w:szCs w:val="24"/>
        </w:rPr>
        <w:t>szelektív eljárások</w:t>
      </w:r>
    </w:p>
    <w:p w:rsidR="00037C62" w:rsidRPr="00D52605" w:rsidRDefault="00037C62" w:rsidP="00037C62">
      <w:pPr>
        <w:spacing w:after="0"/>
        <w:ind w:left="1418"/>
        <w:rPr>
          <w:rFonts w:cs="Times New Roman"/>
          <w:szCs w:val="24"/>
        </w:rPr>
      </w:pPr>
      <w:r w:rsidRPr="00D52605">
        <w:rPr>
          <w:rFonts w:cs="Times New Roman"/>
          <w:szCs w:val="24"/>
        </w:rPr>
        <w:t>összetetten értékelő eljárások</w:t>
      </w:r>
    </w:p>
    <w:p w:rsidR="00037C62" w:rsidRPr="00D52605" w:rsidRDefault="00037C62" w:rsidP="00037C62">
      <w:pPr>
        <w:spacing w:after="0"/>
        <w:ind w:left="1418"/>
        <w:rPr>
          <w:rFonts w:cs="Times New Roman"/>
          <w:szCs w:val="24"/>
        </w:rPr>
      </w:pPr>
      <w:r w:rsidRPr="00D52605">
        <w:rPr>
          <w:rFonts w:cs="Times New Roman"/>
          <w:szCs w:val="24"/>
        </w:rPr>
        <w:t>sűrítési végnyomás mérése</w:t>
      </w:r>
    </w:p>
    <w:p w:rsidR="00037C62" w:rsidRPr="00D52605" w:rsidRDefault="00037C62" w:rsidP="00037C62">
      <w:pPr>
        <w:spacing w:after="0"/>
        <w:ind w:left="1418"/>
        <w:rPr>
          <w:rFonts w:cs="Times New Roman"/>
          <w:szCs w:val="24"/>
        </w:rPr>
      </w:pPr>
      <w:r w:rsidRPr="00D52605">
        <w:rPr>
          <w:rFonts w:cs="Times New Roman"/>
          <w:szCs w:val="24"/>
        </w:rPr>
        <w:t>nyomásveszteség mérése</w:t>
      </w:r>
    </w:p>
    <w:p w:rsidR="00037C62" w:rsidRPr="00D52605" w:rsidRDefault="00037C62" w:rsidP="00037C62">
      <w:pPr>
        <w:spacing w:after="0"/>
        <w:ind w:left="1418"/>
        <w:rPr>
          <w:rFonts w:cs="Times New Roman"/>
          <w:szCs w:val="24"/>
        </w:rPr>
      </w:pPr>
      <w:r w:rsidRPr="00D52605">
        <w:rPr>
          <w:rFonts w:cs="Times New Roman"/>
          <w:szCs w:val="24"/>
        </w:rPr>
        <w:t>szívócső depresszió mérése</w:t>
      </w:r>
    </w:p>
    <w:p w:rsidR="00037C62" w:rsidRPr="00D52605" w:rsidRDefault="00037C62" w:rsidP="00037C62">
      <w:pPr>
        <w:spacing w:after="0"/>
        <w:ind w:left="1418"/>
        <w:rPr>
          <w:rFonts w:cs="Times New Roman"/>
          <w:szCs w:val="24"/>
        </w:rPr>
      </w:pPr>
      <w:r w:rsidRPr="00D52605">
        <w:rPr>
          <w:rFonts w:cs="Times New Roman"/>
          <w:szCs w:val="24"/>
        </w:rPr>
        <w:t>kartergáz mennyiség mérése</w:t>
      </w:r>
    </w:p>
    <w:p w:rsidR="00037C62" w:rsidRPr="00D52605" w:rsidRDefault="00037C62" w:rsidP="00037C62">
      <w:pPr>
        <w:spacing w:after="0"/>
        <w:ind w:left="1418"/>
        <w:rPr>
          <w:rFonts w:cs="Times New Roman"/>
          <w:szCs w:val="24"/>
        </w:rPr>
      </w:pPr>
      <w:r w:rsidRPr="00D52605">
        <w:rPr>
          <w:rFonts w:cs="Times New Roman"/>
          <w:szCs w:val="24"/>
        </w:rPr>
        <w:t>hengerteljesítmény különbség mérés</w:t>
      </w:r>
    </w:p>
    <w:p w:rsidR="00037C62" w:rsidRPr="00D52605" w:rsidRDefault="00037C62" w:rsidP="00037C62">
      <w:pPr>
        <w:spacing w:after="0"/>
        <w:ind w:left="1418"/>
        <w:rPr>
          <w:rFonts w:cs="Times New Roman"/>
          <w:szCs w:val="24"/>
        </w:rPr>
      </w:pPr>
      <w:r w:rsidRPr="00D52605">
        <w:rPr>
          <w:rFonts w:cs="Times New Roman"/>
          <w:szCs w:val="24"/>
        </w:rPr>
        <w:t>üresjárati hengerteljesítmény-különbség mérés</w:t>
      </w:r>
    </w:p>
    <w:p w:rsidR="00037C62" w:rsidRPr="00D52605" w:rsidRDefault="00037C62" w:rsidP="00037C62">
      <w:pPr>
        <w:spacing w:after="0"/>
        <w:ind w:left="1418"/>
        <w:rPr>
          <w:rFonts w:cs="Times New Roman"/>
          <w:szCs w:val="24"/>
        </w:rPr>
      </w:pPr>
      <w:r w:rsidRPr="00D52605">
        <w:rPr>
          <w:rFonts w:cs="Times New Roman"/>
          <w:szCs w:val="24"/>
        </w:rPr>
        <w:t>üresjárati hengerteljesítmény-különbség ΔHC méréssel</w:t>
      </w:r>
    </w:p>
    <w:p w:rsidR="00037C62" w:rsidRPr="00D52605" w:rsidRDefault="00037C62" w:rsidP="00037C62">
      <w:pPr>
        <w:spacing w:after="0"/>
        <w:ind w:left="1418"/>
        <w:rPr>
          <w:rFonts w:cs="Times New Roman"/>
          <w:szCs w:val="24"/>
        </w:rPr>
      </w:pPr>
      <w:r w:rsidRPr="00D52605">
        <w:rPr>
          <w:rFonts w:cs="Times New Roman"/>
          <w:szCs w:val="24"/>
        </w:rPr>
        <w:t>terheléses hengerteljesítmény-különbség mérés</w:t>
      </w:r>
    </w:p>
    <w:p w:rsidR="00037C62" w:rsidRPr="00D52605" w:rsidRDefault="00037C62" w:rsidP="00037C62">
      <w:pPr>
        <w:spacing w:after="0"/>
        <w:ind w:left="1418"/>
        <w:rPr>
          <w:rFonts w:cs="Times New Roman"/>
          <w:szCs w:val="24"/>
        </w:rPr>
      </w:pPr>
      <w:r w:rsidRPr="00D52605">
        <w:rPr>
          <w:rFonts w:cs="Times New Roman"/>
          <w:szCs w:val="24"/>
        </w:rPr>
        <w:t>elektromos relatív kompressziómérés</w:t>
      </w:r>
    </w:p>
    <w:p w:rsidR="00037C62" w:rsidRPr="00D52605" w:rsidRDefault="00037C62" w:rsidP="00037C62">
      <w:pPr>
        <w:spacing w:after="0"/>
        <w:ind w:left="567"/>
        <w:rPr>
          <w:rFonts w:cs="Times New Roman"/>
          <w:szCs w:val="24"/>
        </w:rPr>
      </w:pPr>
      <w:r w:rsidRPr="00D52605">
        <w:rPr>
          <w:rFonts w:cs="Times New Roman"/>
          <w:szCs w:val="24"/>
        </w:rPr>
        <w:t>Turbófeltöltő ellenőrzése, töltőnyomás mérése</w:t>
      </w:r>
    </w:p>
    <w:p w:rsidR="00037C62" w:rsidRPr="00D52605" w:rsidRDefault="00037C62" w:rsidP="00037C62">
      <w:pPr>
        <w:spacing w:after="0"/>
        <w:ind w:left="567"/>
        <w:rPr>
          <w:rFonts w:cs="Times New Roman"/>
          <w:szCs w:val="24"/>
        </w:rPr>
      </w:pPr>
      <w:r w:rsidRPr="00D52605">
        <w:rPr>
          <w:rFonts w:cs="Times New Roman"/>
          <w:szCs w:val="24"/>
        </w:rPr>
        <w:t>OBD, EOBD fedélzeti diagnosztika</w:t>
      </w:r>
    </w:p>
    <w:p w:rsidR="00037C62" w:rsidRPr="00D52605" w:rsidRDefault="00037C62" w:rsidP="00037C62">
      <w:pPr>
        <w:spacing w:after="0"/>
        <w:ind w:left="1418"/>
        <w:rPr>
          <w:rFonts w:cs="Times New Roman"/>
          <w:szCs w:val="24"/>
        </w:rPr>
      </w:pPr>
      <w:r w:rsidRPr="00D52605">
        <w:rPr>
          <w:rFonts w:cs="Times New Roman"/>
          <w:szCs w:val="24"/>
        </w:rPr>
        <w:t>kipufogógáz-technika és fedélzeti állapotfelügyelet</w:t>
      </w:r>
    </w:p>
    <w:p w:rsidR="00037C62" w:rsidRPr="00D52605" w:rsidRDefault="00037C62" w:rsidP="00037C62">
      <w:pPr>
        <w:spacing w:after="0"/>
        <w:ind w:left="1418"/>
        <w:rPr>
          <w:rFonts w:cs="Times New Roman"/>
          <w:szCs w:val="24"/>
        </w:rPr>
      </w:pPr>
      <w:r w:rsidRPr="00D52605">
        <w:rPr>
          <w:rFonts w:cs="Times New Roman"/>
          <w:szCs w:val="24"/>
        </w:rPr>
        <w:t>állandóan és időszakosan felügyelt rendszerek</w:t>
      </w:r>
    </w:p>
    <w:p w:rsidR="00037C62" w:rsidRPr="00D52605" w:rsidRDefault="00037C62" w:rsidP="00037C62">
      <w:pPr>
        <w:spacing w:after="0"/>
        <w:ind w:left="1418"/>
        <w:rPr>
          <w:rFonts w:cs="Times New Roman"/>
          <w:szCs w:val="24"/>
        </w:rPr>
      </w:pPr>
      <w:r w:rsidRPr="00D52605">
        <w:rPr>
          <w:rFonts w:cs="Times New Roman"/>
          <w:szCs w:val="24"/>
        </w:rPr>
        <w:t>a katalizátor és a lambdaszonda fedélzeti állapotfelügyelete</w:t>
      </w:r>
    </w:p>
    <w:p w:rsidR="00037C62" w:rsidRPr="00D52605" w:rsidRDefault="00037C62" w:rsidP="00037C62">
      <w:pPr>
        <w:spacing w:after="0"/>
        <w:ind w:left="1418"/>
        <w:rPr>
          <w:rFonts w:cs="Times New Roman"/>
          <w:szCs w:val="24"/>
        </w:rPr>
      </w:pPr>
      <w:r w:rsidRPr="00D52605">
        <w:rPr>
          <w:rFonts w:cs="Times New Roman"/>
          <w:szCs w:val="24"/>
        </w:rPr>
        <w:t>az égéskimaradás fedélzeti állapotfelügyelete</w:t>
      </w:r>
    </w:p>
    <w:p w:rsidR="00037C62" w:rsidRPr="00D52605" w:rsidRDefault="00037C62" w:rsidP="00037C62">
      <w:pPr>
        <w:spacing w:after="0"/>
        <w:ind w:left="1418"/>
        <w:rPr>
          <w:rFonts w:cs="Times New Roman"/>
          <w:szCs w:val="24"/>
        </w:rPr>
      </w:pPr>
      <w:r w:rsidRPr="00D52605">
        <w:rPr>
          <w:rFonts w:cs="Times New Roman"/>
          <w:szCs w:val="24"/>
        </w:rPr>
        <w:t>kipufogógáz-visszavezetés fedélzeti állapotfelügyelete</w:t>
      </w:r>
    </w:p>
    <w:p w:rsidR="00037C62" w:rsidRPr="00D52605" w:rsidRDefault="00037C62" w:rsidP="00037C62">
      <w:pPr>
        <w:spacing w:after="0"/>
        <w:ind w:left="1418"/>
        <w:rPr>
          <w:rFonts w:cs="Times New Roman"/>
          <w:szCs w:val="24"/>
        </w:rPr>
      </w:pPr>
      <w:r w:rsidRPr="00D52605">
        <w:rPr>
          <w:rFonts w:cs="Times New Roman"/>
          <w:szCs w:val="24"/>
        </w:rPr>
        <w:t>szekunderlevegő-rendszerek fedélzeti állapotfelügyelete</w:t>
      </w:r>
    </w:p>
    <w:p w:rsidR="00037C62" w:rsidRPr="00D52605" w:rsidRDefault="00037C62" w:rsidP="00037C62">
      <w:pPr>
        <w:spacing w:after="0"/>
        <w:ind w:left="1418"/>
        <w:rPr>
          <w:rFonts w:cs="Times New Roman"/>
          <w:szCs w:val="24"/>
        </w:rPr>
      </w:pPr>
      <w:r w:rsidRPr="00D52605">
        <w:rPr>
          <w:rFonts w:cs="Times New Roman"/>
          <w:szCs w:val="24"/>
        </w:rPr>
        <w:t>a tüzelőanyaggőz kipárolgásgátló rendszerek fedélzeti állapotfelügyelete</w:t>
      </w:r>
    </w:p>
    <w:p w:rsidR="00037C62" w:rsidRPr="00D52605" w:rsidRDefault="00037C62" w:rsidP="00037C62">
      <w:pPr>
        <w:spacing w:after="0"/>
        <w:ind w:left="1418"/>
        <w:rPr>
          <w:rFonts w:cs="Times New Roman"/>
          <w:szCs w:val="24"/>
        </w:rPr>
      </w:pPr>
      <w:r w:rsidRPr="00D52605">
        <w:rPr>
          <w:rFonts w:cs="Times New Roman"/>
          <w:szCs w:val="24"/>
        </w:rPr>
        <w:t>az ODB csatlakozó és elhelyezése</w:t>
      </w:r>
    </w:p>
    <w:p w:rsidR="00037C62" w:rsidRPr="00D52605" w:rsidRDefault="00037C62" w:rsidP="00037C62">
      <w:pPr>
        <w:spacing w:after="0"/>
        <w:ind w:left="1418"/>
        <w:rPr>
          <w:rFonts w:cs="Times New Roman"/>
          <w:szCs w:val="24"/>
        </w:rPr>
      </w:pPr>
      <w:r w:rsidRPr="00D52605">
        <w:rPr>
          <w:rFonts w:cs="Times New Roman"/>
          <w:szCs w:val="24"/>
        </w:rPr>
        <w:t>kommunikáció</w:t>
      </w:r>
    </w:p>
    <w:p w:rsidR="00037C62" w:rsidRPr="00D52605" w:rsidRDefault="00037C62" w:rsidP="00037C62">
      <w:pPr>
        <w:spacing w:after="0"/>
        <w:ind w:left="1418"/>
        <w:rPr>
          <w:rFonts w:cs="Times New Roman"/>
          <w:szCs w:val="24"/>
        </w:rPr>
      </w:pPr>
      <w:r w:rsidRPr="00D52605">
        <w:rPr>
          <w:rFonts w:cs="Times New Roman"/>
          <w:szCs w:val="24"/>
        </w:rPr>
        <w:t>rendszerteszter</w:t>
      </w:r>
    </w:p>
    <w:p w:rsidR="00037C62" w:rsidRPr="00D52605" w:rsidRDefault="00037C62" w:rsidP="00037C62">
      <w:pPr>
        <w:spacing w:after="0"/>
        <w:ind w:left="1418"/>
        <w:rPr>
          <w:rFonts w:cs="Times New Roman"/>
          <w:szCs w:val="24"/>
        </w:rPr>
      </w:pPr>
      <w:r w:rsidRPr="00D52605">
        <w:rPr>
          <w:rFonts w:cs="Times New Roman"/>
          <w:szCs w:val="24"/>
        </w:rPr>
        <w:t>hibakódok</w:t>
      </w:r>
    </w:p>
    <w:p w:rsidR="00037C62" w:rsidRPr="00D52605" w:rsidRDefault="00037C62" w:rsidP="00037C62">
      <w:pPr>
        <w:spacing w:after="0"/>
        <w:ind w:left="1418"/>
        <w:rPr>
          <w:rFonts w:cs="Times New Roman"/>
          <w:szCs w:val="24"/>
        </w:rPr>
      </w:pPr>
      <w:r w:rsidRPr="00D52605">
        <w:rPr>
          <w:rFonts w:cs="Times New Roman"/>
          <w:szCs w:val="24"/>
        </w:rPr>
        <w:t>FreezeFrame</w:t>
      </w:r>
    </w:p>
    <w:p w:rsidR="00037C62" w:rsidRPr="00D52605" w:rsidRDefault="00037C62" w:rsidP="00037C62">
      <w:pPr>
        <w:spacing w:after="0"/>
        <w:ind w:left="1418"/>
        <w:rPr>
          <w:rFonts w:cs="Times New Roman"/>
          <w:szCs w:val="24"/>
        </w:rPr>
      </w:pPr>
      <w:r w:rsidRPr="00D52605">
        <w:rPr>
          <w:rFonts w:cs="Times New Roman"/>
          <w:szCs w:val="24"/>
        </w:rPr>
        <w:t>hibatárolás</w:t>
      </w:r>
    </w:p>
    <w:p w:rsidR="00037C62" w:rsidRPr="00D52605" w:rsidRDefault="00037C62" w:rsidP="00037C62">
      <w:pPr>
        <w:spacing w:after="0"/>
        <w:ind w:left="1418"/>
        <w:rPr>
          <w:rFonts w:cs="Times New Roman"/>
          <w:szCs w:val="24"/>
        </w:rPr>
      </w:pPr>
      <w:r w:rsidRPr="00D52605">
        <w:rPr>
          <w:rFonts w:cs="Times New Roman"/>
          <w:szCs w:val="24"/>
        </w:rPr>
        <w:t>hibakódok törlése</w:t>
      </w:r>
    </w:p>
    <w:p w:rsidR="00037C62" w:rsidRPr="00D52605" w:rsidRDefault="00037C62" w:rsidP="00037C62">
      <w:pPr>
        <w:spacing w:after="0"/>
        <w:ind w:left="1418"/>
        <w:rPr>
          <w:rFonts w:cs="Times New Roman"/>
          <w:szCs w:val="24"/>
        </w:rPr>
      </w:pPr>
      <w:r w:rsidRPr="00D52605">
        <w:rPr>
          <w:rFonts w:cs="Times New Roman"/>
          <w:szCs w:val="24"/>
        </w:rPr>
        <w:t>MIL-lámpa üzemmódok</w:t>
      </w:r>
    </w:p>
    <w:p w:rsidR="00037C62" w:rsidRPr="00D52605" w:rsidRDefault="00037C62" w:rsidP="00037C62">
      <w:pPr>
        <w:spacing w:after="0"/>
        <w:ind w:left="1418"/>
        <w:rPr>
          <w:rFonts w:cs="Times New Roman"/>
          <w:szCs w:val="24"/>
        </w:rPr>
      </w:pPr>
      <w:r w:rsidRPr="00D52605">
        <w:rPr>
          <w:rFonts w:cs="Times New Roman"/>
          <w:szCs w:val="24"/>
        </w:rPr>
        <w:t>Readiness-kódok (vizsgálati készenlét)</w:t>
      </w:r>
    </w:p>
    <w:p w:rsidR="00037C62" w:rsidRPr="00D52605" w:rsidRDefault="00037C62" w:rsidP="00037C62">
      <w:pPr>
        <w:spacing w:after="0"/>
        <w:ind w:left="567"/>
        <w:rPr>
          <w:rFonts w:cs="Times New Roman"/>
          <w:szCs w:val="24"/>
        </w:rPr>
      </w:pPr>
      <w:r w:rsidRPr="00D52605">
        <w:rPr>
          <w:rFonts w:cs="Times New Roman"/>
          <w:szCs w:val="24"/>
        </w:rPr>
        <w:t>Az Otto-motorok gázelemzése</w:t>
      </w:r>
    </w:p>
    <w:p w:rsidR="00037C62" w:rsidRPr="00D52605" w:rsidRDefault="00037C62" w:rsidP="00037C62">
      <w:pPr>
        <w:spacing w:after="0"/>
        <w:ind w:left="1418"/>
        <w:rPr>
          <w:rFonts w:cs="Times New Roman"/>
          <w:szCs w:val="24"/>
        </w:rPr>
      </w:pPr>
      <w:r w:rsidRPr="00D52605">
        <w:rPr>
          <w:rFonts w:cs="Times New Roman"/>
          <w:szCs w:val="24"/>
        </w:rPr>
        <w:t>mért jellemzők és mértékegységeik</w:t>
      </w:r>
    </w:p>
    <w:p w:rsidR="00037C62" w:rsidRPr="00D52605" w:rsidRDefault="00037C62" w:rsidP="00037C62">
      <w:pPr>
        <w:spacing w:after="0"/>
        <w:ind w:left="1418"/>
        <w:rPr>
          <w:rFonts w:cs="Times New Roman"/>
          <w:szCs w:val="24"/>
        </w:rPr>
      </w:pPr>
      <w:r w:rsidRPr="00D52605">
        <w:rPr>
          <w:rFonts w:cs="Times New Roman"/>
          <w:szCs w:val="24"/>
        </w:rPr>
        <w:t>gázemisszió diagnosztika</w:t>
      </w:r>
    </w:p>
    <w:p w:rsidR="00037C62" w:rsidRPr="00D52605" w:rsidRDefault="00037C62" w:rsidP="00037C62">
      <w:pPr>
        <w:spacing w:after="0"/>
        <w:ind w:left="1418"/>
        <w:rPr>
          <w:rFonts w:cs="Times New Roman"/>
          <w:szCs w:val="24"/>
        </w:rPr>
      </w:pPr>
      <w:r w:rsidRPr="00D52605">
        <w:rPr>
          <w:rFonts w:cs="Times New Roman"/>
          <w:szCs w:val="24"/>
        </w:rPr>
        <w:t>mérőműszerek felépítése, működése, kalibrálása</w:t>
      </w:r>
    </w:p>
    <w:p w:rsidR="00037C62" w:rsidRPr="00D52605" w:rsidRDefault="00037C62" w:rsidP="00037C62">
      <w:pPr>
        <w:spacing w:after="0"/>
        <w:ind w:left="1418"/>
        <w:rPr>
          <w:rFonts w:cs="Times New Roman"/>
          <w:szCs w:val="24"/>
        </w:rPr>
      </w:pPr>
      <w:r w:rsidRPr="00D52605">
        <w:rPr>
          <w:rFonts w:cs="Times New Roman"/>
          <w:szCs w:val="24"/>
        </w:rPr>
        <w:t>hatósági környezetvédelmi felülvizsgálat</w:t>
      </w:r>
    </w:p>
    <w:p w:rsidR="00037C62" w:rsidRPr="00D52605" w:rsidRDefault="00037C62" w:rsidP="00037C62">
      <w:pPr>
        <w:spacing w:after="0"/>
        <w:ind w:left="1418"/>
        <w:rPr>
          <w:rFonts w:cs="Times New Roman"/>
          <w:szCs w:val="24"/>
        </w:rPr>
      </w:pPr>
      <w:r w:rsidRPr="00D52605">
        <w:rPr>
          <w:rFonts w:cs="Times New Roman"/>
          <w:szCs w:val="24"/>
        </w:rPr>
        <w:t>a hagyományos keverékképzésű Otto-motoros gépkocsik felülvizsgálata</w:t>
      </w:r>
    </w:p>
    <w:p w:rsidR="00037C62" w:rsidRPr="00D52605" w:rsidRDefault="00037C62" w:rsidP="00037C62">
      <w:pPr>
        <w:spacing w:after="0"/>
        <w:ind w:left="1418"/>
        <w:rPr>
          <w:rFonts w:cs="Times New Roman"/>
          <w:szCs w:val="24"/>
        </w:rPr>
      </w:pPr>
      <w:r w:rsidRPr="00D52605">
        <w:rPr>
          <w:rFonts w:cs="Times New Roman"/>
          <w:szCs w:val="24"/>
        </w:rPr>
        <w:t>egyéb katalizátoros Otto-motoros gépkocsik felülvizsgálata</w:t>
      </w:r>
    </w:p>
    <w:p w:rsidR="00037C62" w:rsidRPr="00D52605" w:rsidRDefault="00037C62" w:rsidP="00037C62">
      <w:pPr>
        <w:spacing w:after="0"/>
        <w:ind w:left="1418"/>
        <w:rPr>
          <w:rFonts w:cs="Times New Roman"/>
          <w:szCs w:val="24"/>
        </w:rPr>
      </w:pPr>
      <w:r w:rsidRPr="00D52605">
        <w:rPr>
          <w:rFonts w:cs="Times New Roman"/>
          <w:szCs w:val="24"/>
        </w:rPr>
        <w:t>szabályozott keverékképzésű, katalizátoros gépkocsik felülvizsgálata</w:t>
      </w:r>
    </w:p>
    <w:p w:rsidR="00037C62" w:rsidRPr="00D52605" w:rsidRDefault="00037C62" w:rsidP="00037C62">
      <w:pPr>
        <w:spacing w:after="0"/>
        <w:ind w:left="1418"/>
        <w:rPr>
          <w:rFonts w:cs="Times New Roman"/>
          <w:szCs w:val="24"/>
        </w:rPr>
      </w:pPr>
      <w:r w:rsidRPr="00D52605">
        <w:rPr>
          <w:rFonts w:cs="Times New Roman"/>
          <w:szCs w:val="24"/>
        </w:rPr>
        <w:t>szabályozott keverékképzésű, katalizátoros, OBD rendszerrel felszerelt gépkocsik felülvizsgálata</w:t>
      </w:r>
    </w:p>
    <w:p w:rsidR="00037C62" w:rsidRPr="00D52605" w:rsidRDefault="00037C62" w:rsidP="00037C62">
      <w:pPr>
        <w:spacing w:after="0"/>
        <w:ind w:left="1418"/>
        <w:rPr>
          <w:rFonts w:cs="Times New Roman"/>
          <w:szCs w:val="24"/>
        </w:rPr>
      </w:pPr>
      <w:r w:rsidRPr="00D52605">
        <w:rPr>
          <w:rFonts w:cs="Times New Roman"/>
          <w:szCs w:val="24"/>
        </w:rPr>
        <w:t>minősítés</w:t>
      </w:r>
    </w:p>
    <w:p w:rsidR="00037C62" w:rsidRPr="00D52605" w:rsidRDefault="00037C62" w:rsidP="00037C62">
      <w:pPr>
        <w:spacing w:after="0"/>
        <w:ind w:left="567"/>
        <w:rPr>
          <w:rFonts w:cs="Times New Roman"/>
          <w:szCs w:val="24"/>
        </w:rPr>
      </w:pPr>
      <w:r w:rsidRPr="00D52605">
        <w:rPr>
          <w:rFonts w:cs="Times New Roman"/>
          <w:szCs w:val="24"/>
        </w:rPr>
        <w:t>A dízelmotorok füstölésmérése</w:t>
      </w:r>
    </w:p>
    <w:p w:rsidR="00037C62" w:rsidRPr="00D52605" w:rsidRDefault="00037C62" w:rsidP="00037C62">
      <w:pPr>
        <w:spacing w:after="0"/>
        <w:ind w:left="1418"/>
        <w:rPr>
          <w:rFonts w:cs="Times New Roman"/>
          <w:szCs w:val="24"/>
        </w:rPr>
      </w:pPr>
      <w:r w:rsidRPr="00D52605">
        <w:rPr>
          <w:rFonts w:cs="Times New Roman"/>
          <w:szCs w:val="24"/>
        </w:rPr>
        <w:t>a füstölésmérés elvi alapjai</w:t>
      </w:r>
    </w:p>
    <w:p w:rsidR="00037C62" w:rsidRPr="00D52605" w:rsidRDefault="00037C62" w:rsidP="00037C62">
      <w:pPr>
        <w:spacing w:after="0"/>
        <w:ind w:left="1418"/>
        <w:rPr>
          <w:rFonts w:cs="Times New Roman"/>
          <w:szCs w:val="24"/>
        </w:rPr>
      </w:pPr>
      <w:r w:rsidRPr="00D52605">
        <w:rPr>
          <w:rFonts w:cs="Times New Roman"/>
          <w:szCs w:val="24"/>
        </w:rPr>
        <w:t>a füstölésmérő műszerek felépítése</w:t>
      </w:r>
    </w:p>
    <w:p w:rsidR="00037C62" w:rsidRPr="00D52605" w:rsidRDefault="00037C62" w:rsidP="00037C62">
      <w:pPr>
        <w:spacing w:after="0"/>
        <w:ind w:left="1418"/>
        <w:rPr>
          <w:rFonts w:cs="Times New Roman"/>
          <w:szCs w:val="24"/>
        </w:rPr>
      </w:pPr>
      <w:r w:rsidRPr="00D52605">
        <w:rPr>
          <w:rFonts w:cs="Times New Roman"/>
          <w:szCs w:val="24"/>
        </w:rPr>
        <w:t>A és B móduszú mérések jellemzői</w:t>
      </w:r>
    </w:p>
    <w:p w:rsidR="00037C62" w:rsidRPr="00D52605" w:rsidRDefault="00037C62" w:rsidP="00037C62">
      <w:pPr>
        <w:spacing w:after="0"/>
        <w:ind w:left="1418"/>
        <w:rPr>
          <w:rFonts w:cs="Times New Roman"/>
          <w:szCs w:val="24"/>
        </w:rPr>
      </w:pPr>
      <w:r w:rsidRPr="00D52605">
        <w:rPr>
          <w:rFonts w:cs="Times New Roman"/>
          <w:szCs w:val="24"/>
        </w:rPr>
        <w:t>szabadgyorsításos mérés</w:t>
      </w:r>
    </w:p>
    <w:p w:rsidR="00037C62" w:rsidRPr="00D52605" w:rsidRDefault="00037C62" w:rsidP="00037C62">
      <w:pPr>
        <w:spacing w:after="0"/>
        <w:ind w:left="1418"/>
        <w:rPr>
          <w:rFonts w:cs="Times New Roman"/>
          <w:szCs w:val="24"/>
        </w:rPr>
      </w:pPr>
      <w:r w:rsidRPr="00D52605">
        <w:rPr>
          <w:rFonts w:cs="Times New Roman"/>
          <w:szCs w:val="24"/>
        </w:rPr>
        <w:t>dízel OBD</w:t>
      </w:r>
    </w:p>
    <w:p w:rsidR="00037C62" w:rsidRPr="00D52605" w:rsidRDefault="00037C62" w:rsidP="00037C62">
      <w:pPr>
        <w:spacing w:after="0"/>
        <w:ind w:left="567"/>
        <w:rPr>
          <w:rFonts w:cs="Times New Roman"/>
          <w:szCs w:val="24"/>
        </w:rPr>
      </w:pPr>
      <w:r w:rsidRPr="00D52605">
        <w:rPr>
          <w:rFonts w:cs="Times New Roman"/>
          <w:szCs w:val="24"/>
        </w:rPr>
        <w:t>Dízeldiagnosztika</w:t>
      </w:r>
    </w:p>
    <w:p w:rsidR="00037C62" w:rsidRPr="00D52605" w:rsidRDefault="00037C62" w:rsidP="00037C62">
      <w:pPr>
        <w:spacing w:after="0"/>
        <w:ind w:left="567"/>
        <w:rPr>
          <w:rFonts w:cs="Times New Roman"/>
          <w:szCs w:val="24"/>
        </w:rPr>
      </w:pPr>
      <w:r w:rsidRPr="00D52605">
        <w:rPr>
          <w:rFonts w:cs="Times New Roman"/>
          <w:szCs w:val="24"/>
        </w:rPr>
        <w:t>nem fedélzeti dízeldiagnosztika</w:t>
      </w:r>
    </w:p>
    <w:p w:rsidR="00037C62" w:rsidRPr="00D52605" w:rsidRDefault="00037C62" w:rsidP="00037C62">
      <w:pPr>
        <w:spacing w:after="0"/>
        <w:ind w:left="1418"/>
        <w:rPr>
          <w:rFonts w:cs="Times New Roman"/>
          <w:szCs w:val="24"/>
        </w:rPr>
      </w:pPr>
      <w:r w:rsidRPr="00D52605">
        <w:rPr>
          <w:rFonts w:cs="Times New Roman"/>
          <w:szCs w:val="24"/>
        </w:rPr>
        <w:t>fordulatszám mérés lehetőségei</w:t>
      </w:r>
    </w:p>
    <w:p w:rsidR="00037C62" w:rsidRPr="00D52605" w:rsidRDefault="00037C62" w:rsidP="00037C62">
      <w:pPr>
        <w:spacing w:after="0"/>
        <w:ind w:left="1418"/>
        <w:rPr>
          <w:rFonts w:cs="Times New Roman"/>
          <w:szCs w:val="24"/>
        </w:rPr>
      </w:pPr>
      <w:r w:rsidRPr="00D52605">
        <w:rPr>
          <w:rFonts w:cs="Times New Roman"/>
          <w:szCs w:val="24"/>
        </w:rPr>
        <w:t>elsőbefecskendezési szög mérése (statikus, dinamikus)</w:t>
      </w:r>
    </w:p>
    <w:p w:rsidR="00037C62" w:rsidRPr="00D52605" w:rsidRDefault="00037C62" w:rsidP="00037C62">
      <w:pPr>
        <w:spacing w:after="0"/>
        <w:ind w:left="1418"/>
        <w:rPr>
          <w:rFonts w:cs="Times New Roman"/>
          <w:szCs w:val="24"/>
        </w:rPr>
      </w:pPr>
      <w:r w:rsidRPr="00D52605">
        <w:rPr>
          <w:rFonts w:cs="Times New Roman"/>
          <w:szCs w:val="24"/>
        </w:rPr>
        <w:t>szállításkezdet mérése</w:t>
      </w:r>
    </w:p>
    <w:p w:rsidR="00037C62" w:rsidRPr="00D52605" w:rsidRDefault="00037C62" w:rsidP="00037C62">
      <w:pPr>
        <w:spacing w:after="0"/>
        <w:ind w:left="1418"/>
        <w:rPr>
          <w:rFonts w:cs="Times New Roman"/>
          <w:szCs w:val="24"/>
        </w:rPr>
      </w:pPr>
      <w:r w:rsidRPr="00D52605">
        <w:rPr>
          <w:rFonts w:cs="Times New Roman"/>
          <w:szCs w:val="24"/>
        </w:rPr>
        <w:t>nyomáshullám diagnosztika</w:t>
      </w:r>
    </w:p>
    <w:p w:rsidR="00037C62" w:rsidRPr="00D52605" w:rsidRDefault="00037C62" w:rsidP="00037C62">
      <w:pPr>
        <w:spacing w:after="0"/>
        <w:ind w:left="1418"/>
        <w:rPr>
          <w:rFonts w:cs="Times New Roman"/>
          <w:szCs w:val="24"/>
        </w:rPr>
      </w:pPr>
      <w:r w:rsidRPr="00D52605">
        <w:rPr>
          <w:rFonts w:cs="Times New Roman"/>
          <w:szCs w:val="24"/>
        </w:rPr>
        <w:t>elektronikus irányítású dízelbefecskendező rendszerek vizsgálata</w:t>
      </w:r>
    </w:p>
    <w:p w:rsidR="00037C62" w:rsidRPr="00D52605" w:rsidRDefault="00037C62" w:rsidP="00037C62">
      <w:pPr>
        <w:spacing w:after="0"/>
        <w:ind w:left="1418"/>
        <w:rPr>
          <w:rFonts w:cs="Times New Roman"/>
          <w:szCs w:val="24"/>
        </w:rPr>
      </w:pPr>
      <w:r w:rsidRPr="00D52605">
        <w:rPr>
          <w:rFonts w:cs="Times New Roman"/>
          <w:szCs w:val="24"/>
        </w:rPr>
        <w:t>szivattyú-fúvóka egység (PDE) vizsgálata</w:t>
      </w:r>
    </w:p>
    <w:p w:rsidR="00037C62" w:rsidRPr="00D52605" w:rsidRDefault="00037C62" w:rsidP="00037C62">
      <w:pPr>
        <w:spacing w:after="0"/>
        <w:ind w:left="1418"/>
        <w:rPr>
          <w:rFonts w:cs="Times New Roman"/>
          <w:szCs w:val="24"/>
        </w:rPr>
      </w:pPr>
      <w:r w:rsidRPr="00D52605">
        <w:rPr>
          <w:rFonts w:cs="Times New Roman"/>
          <w:szCs w:val="24"/>
        </w:rPr>
        <w:t>közös nyomásterű (CR) befecskendező vizsgálata</w:t>
      </w:r>
    </w:p>
    <w:p w:rsidR="00037C62" w:rsidRPr="00D52605" w:rsidRDefault="00037C62" w:rsidP="00037C62">
      <w:pPr>
        <w:spacing w:after="0"/>
        <w:ind w:left="1418"/>
        <w:rPr>
          <w:rFonts w:cs="Times New Roman"/>
          <w:szCs w:val="24"/>
        </w:rPr>
      </w:pPr>
      <w:r w:rsidRPr="00D52605">
        <w:rPr>
          <w:rFonts w:cs="Times New Roman"/>
          <w:szCs w:val="24"/>
        </w:rPr>
        <w:t>az alacsony-nyomású rendszer vizsgálata</w:t>
      </w:r>
    </w:p>
    <w:p w:rsidR="00037C62" w:rsidRPr="00D52605" w:rsidRDefault="00037C62" w:rsidP="00037C62">
      <w:pPr>
        <w:spacing w:after="0"/>
        <w:ind w:left="1418"/>
        <w:rPr>
          <w:rFonts w:cs="Times New Roman"/>
          <w:szCs w:val="24"/>
        </w:rPr>
      </w:pPr>
      <w:r w:rsidRPr="00D52605">
        <w:rPr>
          <w:rFonts w:cs="Times New Roman"/>
          <w:szCs w:val="24"/>
        </w:rPr>
        <w:t>a nagynyomású rendszer vizsgálata</w:t>
      </w:r>
    </w:p>
    <w:p w:rsidR="00037C62" w:rsidRPr="00D52605" w:rsidRDefault="00037C62" w:rsidP="00037C62">
      <w:pPr>
        <w:spacing w:after="0"/>
        <w:ind w:left="1418"/>
        <w:rPr>
          <w:rFonts w:cs="Times New Roman"/>
          <w:szCs w:val="24"/>
        </w:rPr>
      </w:pPr>
      <w:r w:rsidRPr="00D52605">
        <w:rPr>
          <w:rFonts w:cs="Times New Roman"/>
          <w:szCs w:val="24"/>
        </w:rPr>
        <w:t>a rendszernyomás mérése</w:t>
      </w:r>
    </w:p>
    <w:p w:rsidR="00037C62" w:rsidRPr="00D52605" w:rsidRDefault="00037C62" w:rsidP="00037C62">
      <w:pPr>
        <w:spacing w:after="0"/>
        <w:ind w:left="1418"/>
        <w:rPr>
          <w:rFonts w:cs="Times New Roman"/>
          <w:szCs w:val="24"/>
        </w:rPr>
      </w:pPr>
      <w:r w:rsidRPr="00D52605">
        <w:rPr>
          <w:rFonts w:cs="Times New Roman"/>
          <w:szCs w:val="24"/>
        </w:rPr>
        <w:t>a befecskendező szelepek (injektorok) vizsgálata</w:t>
      </w:r>
    </w:p>
    <w:p w:rsidR="00037C62" w:rsidRPr="00D52605" w:rsidRDefault="00037C62" w:rsidP="00037C62">
      <w:pPr>
        <w:spacing w:after="0"/>
        <w:ind w:left="1418"/>
        <w:rPr>
          <w:rFonts w:cs="Times New Roman"/>
          <w:szCs w:val="24"/>
        </w:rPr>
      </w:pPr>
      <w:r w:rsidRPr="00D52605">
        <w:rPr>
          <w:rFonts w:cs="Times New Roman"/>
          <w:szCs w:val="24"/>
        </w:rPr>
        <w:t>a nagynyomású szivattyú vizsgálata motoron és próbapadon</w:t>
      </w:r>
    </w:p>
    <w:p w:rsidR="00037C62" w:rsidRPr="00D52605" w:rsidRDefault="00037C62" w:rsidP="00037C62">
      <w:pPr>
        <w:spacing w:after="0"/>
        <w:ind w:left="1418"/>
        <w:rPr>
          <w:rFonts w:cs="Times New Roman"/>
          <w:szCs w:val="24"/>
        </w:rPr>
      </w:pPr>
      <w:r w:rsidRPr="00D52605">
        <w:rPr>
          <w:rFonts w:cs="Times New Roman"/>
          <w:szCs w:val="24"/>
        </w:rPr>
        <w:t>nagynyomású szivattyú nyomás- és mennyiségszabályozó szelepeinek vizsgálata</w:t>
      </w:r>
    </w:p>
    <w:p w:rsidR="00037C62" w:rsidRPr="00D52605" w:rsidRDefault="00037C62" w:rsidP="00037C62">
      <w:pPr>
        <w:spacing w:after="0"/>
        <w:ind w:left="1418"/>
        <w:rPr>
          <w:rFonts w:cs="Times New Roman"/>
          <w:szCs w:val="24"/>
        </w:rPr>
      </w:pPr>
      <w:r w:rsidRPr="00D52605">
        <w:rPr>
          <w:rFonts w:cs="Times New Roman"/>
          <w:szCs w:val="24"/>
        </w:rPr>
        <w:t>nagynyomású szivattyú szét- és összeszerelése, hibafelvételezése</w:t>
      </w:r>
    </w:p>
    <w:p w:rsidR="00037C62" w:rsidRPr="00D52605" w:rsidRDefault="00037C62" w:rsidP="00037C62">
      <w:pPr>
        <w:spacing w:after="0"/>
        <w:ind w:left="1418"/>
        <w:rPr>
          <w:rFonts w:cs="Times New Roman"/>
          <w:szCs w:val="24"/>
        </w:rPr>
      </w:pPr>
      <w:r w:rsidRPr="00D52605">
        <w:rPr>
          <w:rFonts w:cs="Times New Roman"/>
          <w:szCs w:val="24"/>
        </w:rPr>
        <w:t>befecskendező szelepek (CRI) szét- és összeszerelése, hibafelvételezése</w:t>
      </w:r>
    </w:p>
    <w:p w:rsidR="00037C62" w:rsidRPr="00D52605" w:rsidRDefault="00037C62" w:rsidP="00037C62">
      <w:pPr>
        <w:spacing w:after="0"/>
        <w:ind w:left="1418"/>
        <w:rPr>
          <w:rFonts w:cs="Times New Roman"/>
          <w:szCs w:val="24"/>
        </w:rPr>
      </w:pPr>
      <w:r w:rsidRPr="00D52605">
        <w:rPr>
          <w:rFonts w:cs="Times New Roman"/>
          <w:szCs w:val="24"/>
        </w:rPr>
        <w:t>fedélzeti EDC diagnosztika</w:t>
      </w:r>
    </w:p>
    <w:p w:rsidR="00037C62" w:rsidRPr="00D52605" w:rsidRDefault="00037C62" w:rsidP="00037C62">
      <w:pPr>
        <w:spacing w:after="0"/>
        <w:ind w:left="1418"/>
        <w:rPr>
          <w:rFonts w:cs="Times New Roman"/>
          <w:szCs w:val="24"/>
        </w:rPr>
      </w:pPr>
      <w:r w:rsidRPr="00D52605">
        <w:rPr>
          <w:rFonts w:cs="Times New Roman"/>
          <w:szCs w:val="24"/>
        </w:rPr>
        <w:t>egyéb EDC rendszerek vizsgálata</w:t>
      </w:r>
    </w:p>
    <w:p w:rsidR="00037C62" w:rsidRPr="00D52605" w:rsidRDefault="00037C62" w:rsidP="00037C62">
      <w:pPr>
        <w:spacing w:after="0"/>
        <w:ind w:left="1418"/>
        <w:rPr>
          <w:rFonts w:cs="Times New Roman"/>
          <w:szCs w:val="24"/>
        </w:rPr>
      </w:pPr>
      <w:r w:rsidRPr="00D52605">
        <w:rPr>
          <w:rFonts w:cs="Times New Roman"/>
          <w:szCs w:val="24"/>
        </w:rPr>
        <w:t>jeladók, érzékelők, beavatkozók vizsgálata</w:t>
      </w:r>
    </w:p>
    <w:p w:rsidR="00037C62" w:rsidRPr="00D52605" w:rsidRDefault="00037C62" w:rsidP="00037C62">
      <w:pPr>
        <w:spacing w:after="0"/>
        <w:ind w:left="567"/>
        <w:rPr>
          <w:rFonts w:cs="Times New Roman"/>
          <w:szCs w:val="24"/>
        </w:rPr>
      </w:pPr>
      <w:r w:rsidRPr="00D52605">
        <w:rPr>
          <w:rFonts w:cs="Times New Roman"/>
          <w:szCs w:val="24"/>
        </w:rPr>
        <w:t>Tüzelőanyag-fogyasztás mérés</w:t>
      </w:r>
    </w:p>
    <w:p w:rsidR="00037C62" w:rsidRPr="00D52605" w:rsidRDefault="00037C62" w:rsidP="00037C62">
      <w:pPr>
        <w:spacing w:after="0"/>
        <w:ind w:left="1418"/>
        <w:rPr>
          <w:rFonts w:cs="Times New Roman"/>
          <w:szCs w:val="24"/>
        </w:rPr>
      </w:pPr>
      <w:r w:rsidRPr="00D52605">
        <w:rPr>
          <w:rFonts w:cs="Times New Roman"/>
          <w:szCs w:val="24"/>
        </w:rPr>
        <w:t>országúti fogyasztás mérés</w:t>
      </w:r>
    </w:p>
    <w:p w:rsidR="00037C62" w:rsidRPr="00D52605" w:rsidRDefault="00037C62" w:rsidP="00037C62">
      <w:pPr>
        <w:spacing w:after="0"/>
        <w:ind w:left="1418"/>
        <w:rPr>
          <w:rFonts w:cs="Times New Roman"/>
          <w:szCs w:val="24"/>
        </w:rPr>
      </w:pPr>
      <w:r w:rsidRPr="00D52605">
        <w:rPr>
          <w:rFonts w:cs="Times New Roman"/>
          <w:szCs w:val="24"/>
        </w:rPr>
        <w:t>próbapadi fogyasztás mérés</w:t>
      </w:r>
    </w:p>
    <w:p w:rsidR="00A23F09" w:rsidRPr="00D52605" w:rsidRDefault="00A23F09" w:rsidP="00A23F09">
      <w:pPr>
        <w:tabs>
          <w:tab w:val="left" w:pos="1418"/>
          <w:tab w:val="right" w:pos="9072"/>
        </w:tabs>
        <w:spacing w:after="0"/>
        <w:ind w:left="851"/>
        <w:rPr>
          <w:rFonts w:cs="Times New Roman"/>
        </w:rPr>
      </w:pPr>
    </w:p>
    <w:p w:rsidR="00A23F09" w:rsidRPr="00D52605" w:rsidRDefault="00037C6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Futómű és fékdiagnosztika</w:t>
      </w:r>
    </w:p>
    <w:p w:rsidR="00037C62" w:rsidRPr="00D52605" w:rsidRDefault="00037C62" w:rsidP="00037C62">
      <w:pPr>
        <w:spacing w:after="0"/>
        <w:ind w:left="567"/>
        <w:rPr>
          <w:rFonts w:cs="Times New Roman"/>
          <w:szCs w:val="24"/>
        </w:rPr>
      </w:pPr>
      <w:r w:rsidRPr="00D52605">
        <w:rPr>
          <w:rFonts w:cs="Times New Roman"/>
          <w:szCs w:val="24"/>
        </w:rPr>
        <w:t>Futómű-diagnosztika</w:t>
      </w:r>
    </w:p>
    <w:p w:rsidR="00037C62" w:rsidRPr="00D52605" w:rsidRDefault="00037C62" w:rsidP="00037C62">
      <w:pPr>
        <w:spacing w:after="0"/>
        <w:ind w:left="1418"/>
        <w:rPr>
          <w:rFonts w:cs="Times New Roman"/>
          <w:szCs w:val="24"/>
        </w:rPr>
      </w:pPr>
      <w:r w:rsidRPr="00D52605">
        <w:rPr>
          <w:rFonts w:cs="Times New Roman"/>
          <w:szCs w:val="24"/>
        </w:rPr>
        <w:t>a futóműbemérés vonatkozási rendszere</w:t>
      </w:r>
    </w:p>
    <w:p w:rsidR="00037C62" w:rsidRPr="00D52605" w:rsidRDefault="00037C62" w:rsidP="00037C62">
      <w:pPr>
        <w:spacing w:after="0"/>
        <w:ind w:left="1418"/>
        <w:rPr>
          <w:rFonts w:cs="Times New Roman"/>
          <w:szCs w:val="24"/>
        </w:rPr>
      </w:pPr>
      <w:r w:rsidRPr="00D52605">
        <w:rPr>
          <w:rFonts w:cs="Times New Roman"/>
          <w:szCs w:val="24"/>
        </w:rPr>
        <w:t>a kerékbeállítási paraméterek</w:t>
      </w:r>
    </w:p>
    <w:p w:rsidR="00037C62" w:rsidRPr="00D52605" w:rsidRDefault="00037C62" w:rsidP="00037C62">
      <w:pPr>
        <w:spacing w:after="0"/>
        <w:ind w:left="1418"/>
        <w:rPr>
          <w:rFonts w:cs="Times New Roman"/>
          <w:szCs w:val="24"/>
        </w:rPr>
      </w:pPr>
      <w:r w:rsidRPr="00D52605">
        <w:rPr>
          <w:rFonts w:cs="Times New Roman"/>
          <w:szCs w:val="24"/>
        </w:rPr>
        <w:t>a tengelyhelyzet hibák</w:t>
      </w:r>
    </w:p>
    <w:p w:rsidR="00037C62" w:rsidRPr="00D52605" w:rsidRDefault="00037C62" w:rsidP="00037C62">
      <w:pPr>
        <w:spacing w:after="0"/>
        <w:ind w:left="1418"/>
        <w:rPr>
          <w:rFonts w:cs="Times New Roman"/>
          <w:szCs w:val="24"/>
        </w:rPr>
      </w:pPr>
      <w:r w:rsidRPr="00D52605">
        <w:rPr>
          <w:rFonts w:cs="Times New Roman"/>
          <w:szCs w:val="24"/>
        </w:rPr>
        <w:t>futóműellenőrző műszerek</w:t>
      </w:r>
    </w:p>
    <w:p w:rsidR="00037C62" w:rsidRPr="00D52605" w:rsidRDefault="00037C62" w:rsidP="00037C62">
      <w:pPr>
        <w:spacing w:after="0"/>
        <w:ind w:left="1418"/>
        <w:rPr>
          <w:rFonts w:cs="Times New Roman"/>
          <w:szCs w:val="24"/>
        </w:rPr>
      </w:pPr>
      <w:r w:rsidRPr="00D52605">
        <w:rPr>
          <w:rFonts w:cs="Times New Roman"/>
          <w:szCs w:val="24"/>
        </w:rPr>
        <w:t>méréstechnikai alapelvek</w:t>
      </w:r>
    </w:p>
    <w:p w:rsidR="00037C62" w:rsidRPr="00D52605" w:rsidRDefault="00037C62" w:rsidP="00037C62">
      <w:pPr>
        <w:spacing w:after="0"/>
        <w:ind w:left="1418"/>
        <w:rPr>
          <w:rFonts w:cs="Times New Roman"/>
          <w:szCs w:val="24"/>
        </w:rPr>
      </w:pPr>
      <w:r w:rsidRPr="00D52605">
        <w:rPr>
          <w:rFonts w:cs="Times New Roman"/>
          <w:szCs w:val="24"/>
        </w:rPr>
        <w:t>a korszerű futóműellenőrző műszerek felépítése</w:t>
      </w:r>
    </w:p>
    <w:p w:rsidR="00037C62" w:rsidRPr="00D52605" w:rsidRDefault="00037C62" w:rsidP="00037C62">
      <w:pPr>
        <w:spacing w:after="0"/>
        <w:ind w:left="1418"/>
        <w:rPr>
          <w:rFonts w:cs="Times New Roman"/>
          <w:szCs w:val="24"/>
        </w:rPr>
      </w:pPr>
      <w:r w:rsidRPr="00D52605">
        <w:rPr>
          <w:rFonts w:cs="Times New Roman"/>
          <w:szCs w:val="24"/>
        </w:rPr>
        <w:t>a mérőfejek felfogatása és a tárcsaütés kiegyenlítése</w:t>
      </w:r>
    </w:p>
    <w:p w:rsidR="00037C62" w:rsidRPr="00D52605" w:rsidRDefault="00037C62" w:rsidP="00037C62">
      <w:pPr>
        <w:spacing w:after="0"/>
        <w:ind w:left="1418"/>
        <w:rPr>
          <w:rFonts w:cs="Times New Roman"/>
          <w:szCs w:val="24"/>
        </w:rPr>
      </w:pPr>
      <w:r w:rsidRPr="00D52605">
        <w:rPr>
          <w:rFonts w:cs="Times New Roman"/>
          <w:szCs w:val="24"/>
        </w:rPr>
        <w:t>futóművek bemérése</w:t>
      </w:r>
    </w:p>
    <w:p w:rsidR="00037C62" w:rsidRPr="00D52605" w:rsidRDefault="00037C62" w:rsidP="00037C62">
      <w:pPr>
        <w:spacing w:after="0"/>
        <w:ind w:left="1418"/>
        <w:rPr>
          <w:rFonts w:cs="Times New Roman"/>
          <w:szCs w:val="24"/>
        </w:rPr>
      </w:pPr>
      <w:r w:rsidRPr="00D52605">
        <w:rPr>
          <w:rFonts w:cs="Times New Roman"/>
          <w:szCs w:val="24"/>
        </w:rPr>
        <w:t>előkészítő munkák a futóműbemérés előtt</w:t>
      </w:r>
    </w:p>
    <w:p w:rsidR="00037C62" w:rsidRPr="00D52605" w:rsidRDefault="00037C62" w:rsidP="00037C62">
      <w:pPr>
        <w:spacing w:after="0"/>
        <w:ind w:left="1418"/>
        <w:rPr>
          <w:rFonts w:cs="Times New Roman"/>
          <w:szCs w:val="24"/>
        </w:rPr>
      </w:pPr>
      <w:r w:rsidRPr="00D52605">
        <w:rPr>
          <w:rFonts w:cs="Times New Roman"/>
          <w:szCs w:val="24"/>
        </w:rPr>
        <w:t>keréktárcsaütés-kompenzáció</w:t>
      </w:r>
    </w:p>
    <w:p w:rsidR="00037C62" w:rsidRPr="00D52605" w:rsidRDefault="00037C62" w:rsidP="00037C62">
      <w:pPr>
        <w:spacing w:after="0"/>
        <w:ind w:left="1418"/>
        <w:rPr>
          <w:rFonts w:cs="Times New Roman"/>
          <w:szCs w:val="24"/>
        </w:rPr>
      </w:pPr>
      <w:r w:rsidRPr="00D52605">
        <w:rPr>
          <w:rFonts w:cs="Times New Roman"/>
          <w:szCs w:val="24"/>
        </w:rPr>
        <w:t>futóműmérés</w:t>
      </w:r>
    </w:p>
    <w:p w:rsidR="00037C62" w:rsidRPr="00D52605" w:rsidRDefault="00037C62" w:rsidP="00037C62">
      <w:pPr>
        <w:spacing w:after="0"/>
        <w:ind w:left="1418"/>
        <w:rPr>
          <w:rFonts w:cs="Times New Roman"/>
          <w:szCs w:val="24"/>
        </w:rPr>
      </w:pPr>
      <w:r w:rsidRPr="00D52605">
        <w:rPr>
          <w:rFonts w:cs="Times New Roman"/>
          <w:szCs w:val="24"/>
        </w:rPr>
        <w:t>különleges mérési eljárások</w:t>
      </w:r>
    </w:p>
    <w:p w:rsidR="00037C62" w:rsidRPr="00D52605" w:rsidRDefault="00037C62" w:rsidP="00037C62">
      <w:pPr>
        <w:spacing w:after="0"/>
        <w:ind w:left="1418"/>
        <w:rPr>
          <w:rFonts w:cs="Times New Roman"/>
          <w:szCs w:val="24"/>
        </w:rPr>
      </w:pPr>
      <w:r w:rsidRPr="00D52605">
        <w:rPr>
          <w:rFonts w:cs="Times New Roman"/>
          <w:szCs w:val="24"/>
        </w:rPr>
        <w:t>különleges mérőműszerek</w:t>
      </w:r>
    </w:p>
    <w:p w:rsidR="00037C62" w:rsidRPr="00D52605" w:rsidRDefault="00037C62" w:rsidP="00037C62">
      <w:pPr>
        <w:spacing w:after="0"/>
        <w:ind w:left="567"/>
        <w:rPr>
          <w:rFonts w:cs="Times New Roman"/>
          <w:szCs w:val="24"/>
        </w:rPr>
      </w:pPr>
      <w:r w:rsidRPr="00D52605">
        <w:rPr>
          <w:rFonts w:cs="Times New Roman"/>
          <w:szCs w:val="24"/>
        </w:rPr>
        <w:t>Lengéscsillapító-diagnosztika</w:t>
      </w:r>
    </w:p>
    <w:p w:rsidR="00037C62" w:rsidRPr="00D52605" w:rsidRDefault="00037C62" w:rsidP="00037C62">
      <w:pPr>
        <w:spacing w:after="0"/>
        <w:ind w:left="1418"/>
        <w:rPr>
          <w:rFonts w:cs="Times New Roman"/>
          <w:szCs w:val="24"/>
        </w:rPr>
      </w:pPr>
      <w:r w:rsidRPr="00D52605">
        <w:rPr>
          <w:rFonts w:cs="Times New Roman"/>
          <w:szCs w:val="24"/>
        </w:rPr>
        <w:t>lengéscsillapító-vizsgálat a gépjármű ejtésével</w:t>
      </w:r>
    </w:p>
    <w:p w:rsidR="00037C62" w:rsidRPr="00D52605" w:rsidRDefault="00037C62" w:rsidP="00037C62">
      <w:pPr>
        <w:spacing w:after="0"/>
        <w:ind w:left="1418"/>
        <w:rPr>
          <w:rFonts w:cs="Times New Roman"/>
          <w:szCs w:val="24"/>
        </w:rPr>
      </w:pPr>
      <w:r w:rsidRPr="00D52605">
        <w:rPr>
          <w:rFonts w:cs="Times New Roman"/>
          <w:szCs w:val="24"/>
        </w:rPr>
        <w:t>lengéscsillapító-vizsgálat a kerék lengetésével</w:t>
      </w:r>
    </w:p>
    <w:p w:rsidR="00037C62" w:rsidRPr="00D52605" w:rsidRDefault="00037C62" w:rsidP="00037C62">
      <w:pPr>
        <w:spacing w:after="0"/>
        <w:ind w:left="1418"/>
        <w:rPr>
          <w:rFonts w:cs="Times New Roman"/>
          <w:szCs w:val="24"/>
        </w:rPr>
      </w:pPr>
      <w:r w:rsidRPr="00D52605">
        <w:rPr>
          <w:rFonts w:cs="Times New Roman"/>
          <w:szCs w:val="24"/>
        </w:rPr>
        <w:t>a dinamikus talperő-ingadozás mérése (EUSAMA)</w:t>
      </w:r>
    </w:p>
    <w:p w:rsidR="00037C62" w:rsidRPr="00D52605" w:rsidRDefault="00037C62" w:rsidP="00037C62">
      <w:pPr>
        <w:spacing w:after="0"/>
        <w:ind w:left="1418"/>
        <w:rPr>
          <w:rFonts w:cs="Times New Roman"/>
          <w:szCs w:val="24"/>
        </w:rPr>
      </w:pPr>
      <w:r w:rsidRPr="00D52605">
        <w:rPr>
          <w:rFonts w:cs="Times New Roman"/>
          <w:szCs w:val="24"/>
        </w:rPr>
        <w:t>a mérés eredményét befolyásoló tényezők</w:t>
      </w:r>
    </w:p>
    <w:p w:rsidR="00037C62" w:rsidRPr="00D52605" w:rsidRDefault="00037C62" w:rsidP="00037C62">
      <w:pPr>
        <w:spacing w:after="0"/>
        <w:ind w:left="1418"/>
        <w:rPr>
          <w:rFonts w:cs="Times New Roman"/>
          <w:szCs w:val="24"/>
        </w:rPr>
      </w:pPr>
      <w:r w:rsidRPr="00D52605">
        <w:rPr>
          <w:rFonts w:cs="Times New Roman"/>
          <w:szCs w:val="24"/>
        </w:rPr>
        <w:t>EUSAMA rendszerű lengéscsillapító-vizsgáló próbapad felépítése</w:t>
      </w:r>
    </w:p>
    <w:p w:rsidR="00037C62" w:rsidRPr="00D52605" w:rsidRDefault="00037C62" w:rsidP="00037C62">
      <w:pPr>
        <w:spacing w:after="0"/>
        <w:ind w:left="1418"/>
        <w:rPr>
          <w:rFonts w:cs="Times New Roman"/>
          <w:szCs w:val="24"/>
        </w:rPr>
      </w:pPr>
      <w:r w:rsidRPr="00D52605">
        <w:rPr>
          <w:rFonts w:cs="Times New Roman"/>
          <w:szCs w:val="24"/>
        </w:rPr>
        <w:t>EUSAMA rendszerű lengéscsillapító-vizsgálat</w:t>
      </w:r>
    </w:p>
    <w:p w:rsidR="00037C62" w:rsidRPr="00D52605" w:rsidRDefault="00037C62" w:rsidP="00037C62">
      <w:pPr>
        <w:spacing w:after="0"/>
        <w:ind w:left="567"/>
        <w:rPr>
          <w:rFonts w:cs="Times New Roman"/>
          <w:szCs w:val="24"/>
        </w:rPr>
      </w:pPr>
      <w:r w:rsidRPr="00D52605">
        <w:rPr>
          <w:rFonts w:cs="Times New Roman"/>
          <w:szCs w:val="24"/>
        </w:rPr>
        <w:t>Fékberendezések diagnosztikai vizsgálata</w:t>
      </w:r>
    </w:p>
    <w:p w:rsidR="00037C62" w:rsidRPr="00D52605" w:rsidRDefault="00037C62" w:rsidP="00037C62">
      <w:pPr>
        <w:spacing w:after="0"/>
        <w:ind w:left="1418"/>
        <w:rPr>
          <w:rFonts w:cs="Times New Roman"/>
          <w:szCs w:val="24"/>
        </w:rPr>
      </w:pPr>
      <w:r w:rsidRPr="00D52605">
        <w:rPr>
          <w:rFonts w:cs="Times New Roman"/>
          <w:szCs w:val="24"/>
        </w:rPr>
        <w:t>a fékvizsgálat módszereinek csoportosítása</w:t>
      </w:r>
    </w:p>
    <w:p w:rsidR="00037C62" w:rsidRPr="00D52605" w:rsidRDefault="00037C62" w:rsidP="00037C62">
      <w:pPr>
        <w:spacing w:after="0"/>
        <w:ind w:left="1418"/>
        <w:rPr>
          <w:rFonts w:cs="Times New Roman"/>
          <w:szCs w:val="24"/>
        </w:rPr>
      </w:pPr>
      <w:r w:rsidRPr="00D52605">
        <w:rPr>
          <w:rFonts w:cs="Times New Roman"/>
          <w:szCs w:val="24"/>
        </w:rPr>
        <w:t>a minősítés elméleti alapjai</w:t>
      </w:r>
    </w:p>
    <w:p w:rsidR="00037C62" w:rsidRPr="00D52605" w:rsidRDefault="00037C62" w:rsidP="00037C62">
      <w:pPr>
        <w:spacing w:after="0"/>
        <w:ind w:left="1418"/>
        <w:rPr>
          <w:rFonts w:cs="Times New Roman"/>
          <w:szCs w:val="24"/>
        </w:rPr>
      </w:pPr>
      <w:r w:rsidRPr="00D52605">
        <w:rPr>
          <w:rFonts w:cs="Times New Roman"/>
          <w:szCs w:val="24"/>
        </w:rPr>
        <w:t>a görgős fékerőmérő próbapad</w:t>
      </w:r>
    </w:p>
    <w:p w:rsidR="00037C62" w:rsidRPr="00D52605" w:rsidRDefault="00037C62" w:rsidP="00037C62">
      <w:pPr>
        <w:spacing w:after="0"/>
        <w:ind w:left="1418"/>
        <w:rPr>
          <w:rFonts w:cs="Times New Roman"/>
          <w:szCs w:val="24"/>
        </w:rPr>
      </w:pPr>
      <w:r w:rsidRPr="00D52605">
        <w:rPr>
          <w:rFonts w:cs="Times New Roman"/>
          <w:szCs w:val="24"/>
        </w:rPr>
        <w:t>görgős fékerőmérő próbapadi méréssel végzett fékminősítés</w:t>
      </w:r>
    </w:p>
    <w:p w:rsidR="00037C62" w:rsidRPr="00D52605" w:rsidRDefault="00037C62" w:rsidP="00037C62">
      <w:pPr>
        <w:spacing w:after="0"/>
        <w:ind w:left="1418"/>
        <w:rPr>
          <w:rFonts w:cs="Times New Roman"/>
          <w:szCs w:val="24"/>
        </w:rPr>
      </w:pPr>
      <w:r w:rsidRPr="00D52605">
        <w:rPr>
          <w:rFonts w:cs="Times New Roman"/>
          <w:szCs w:val="24"/>
        </w:rPr>
        <w:t>a kerékfékszerkezet működésének hatásossága</w:t>
      </w:r>
    </w:p>
    <w:p w:rsidR="00037C62" w:rsidRPr="00D52605" w:rsidRDefault="00037C62" w:rsidP="00037C62">
      <w:pPr>
        <w:spacing w:after="0"/>
        <w:ind w:left="1418"/>
        <w:rPr>
          <w:rFonts w:cs="Times New Roman"/>
          <w:szCs w:val="24"/>
        </w:rPr>
      </w:pPr>
      <w:r w:rsidRPr="00D52605">
        <w:rPr>
          <w:rFonts w:cs="Times New Roman"/>
          <w:szCs w:val="24"/>
        </w:rPr>
        <w:t>a kerékfékerő-eltérés</w:t>
      </w:r>
    </w:p>
    <w:p w:rsidR="00037C62" w:rsidRPr="00D52605" w:rsidRDefault="00037C62" w:rsidP="00037C62">
      <w:pPr>
        <w:spacing w:after="0"/>
        <w:ind w:left="1418"/>
        <w:rPr>
          <w:rFonts w:cs="Times New Roman"/>
          <w:szCs w:val="24"/>
        </w:rPr>
      </w:pPr>
      <w:r w:rsidRPr="00D52605">
        <w:rPr>
          <w:rFonts w:cs="Times New Roman"/>
          <w:szCs w:val="24"/>
        </w:rPr>
        <w:t>a kerékfékszerkezet erőingadozása</w:t>
      </w:r>
    </w:p>
    <w:p w:rsidR="00037C62" w:rsidRPr="00D52605" w:rsidRDefault="00037C62" w:rsidP="00037C62">
      <w:pPr>
        <w:spacing w:after="0"/>
        <w:ind w:left="1418"/>
        <w:rPr>
          <w:rFonts w:cs="Times New Roman"/>
          <w:szCs w:val="24"/>
        </w:rPr>
      </w:pPr>
      <w:r w:rsidRPr="00D52605">
        <w:rPr>
          <w:rFonts w:cs="Times New Roman"/>
          <w:szCs w:val="24"/>
        </w:rPr>
        <w:t>a fékvizsgálat végrehajtása</w:t>
      </w:r>
    </w:p>
    <w:p w:rsidR="00037C62" w:rsidRPr="00D52605" w:rsidRDefault="00037C62" w:rsidP="00037C62">
      <w:pPr>
        <w:spacing w:after="0"/>
        <w:ind w:left="1418"/>
        <w:rPr>
          <w:rFonts w:cs="Times New Roman"/>
          <w:szCs w:val="24"/>
        </w:rPr>
      </w:pPr>
      <w:r w:rsidRPr="00D52605">
        <w:rPr>
          <w:rFonts w:cs="Times New Roman"/>
          <w:szCs w:val="24"/>
        </w:rPr>
        <w:t>hasznos tudnivalók</w:t>
      </w:r>
    </w:p>
    <w:p w:rsidR="00037C62" w:rsidRPr="00D52605" w:rsidRDefault="00037C62" w:rsidP="00037C62">
      <w:pPr>
        <w:spacing w:after="0"/>
        <w:ind w:left="1418"/>
        <w:rPr>
          <w:rFonts w:cs="Times New Roman"/>
          <w:szCs w:val="24"/>
        </w:rPr>
      </w:pPr>
      <w:r w:rsidRPr="00D52605">
        <w:rPr>
          <w:rFonts w:cs="Times New Roman"/>
          <w:szCs w:val="24"/>
        </w:rPr>
        <w:t>a fékrendszer hatósági vizsgálati technológiája</w:t>
      </w:r>
    </w:p>
    <w:p w:rsidR="00037C62" w:rsidRPr="00D52605" w:rsidRDefault="00037C62" w:rsidP="00037C62">
      <w:pPr>
        <w:spacing w:after="0"/>
        <w:ind w:left="1418"/>
        <w:rPr>
          <w:rFonts w:cs="Times New Roman"/>
          <w:szCs w:val="24"/>
        </w:rPr>
      </w:pPr>
      <w:r w:rsidRPr="00D52605">
        <w:rPr>
          <w:rFonts w:cs="Times New Roman"/>
          <w:szCs w:val="24"/>
        </w:rPr>
        <w:t>a fékrendszer időszakos vizsgálatához alkalmazható mérő-adatgyűjtő berendezés</w:t>
      </w:r>
    </w:p>
    <w:p w:rsidR="00037C62" w:rsidRPr="00D52605" w:rsidRDefault="00037C62" w:rsidP="00037C62">
      <w:pPr>
        <w:spacing w:after="0"/>
        <w:ind w:left="1418"/>
        <w:rPr>
          <w:rFonts w:cs="Times New Roman"/>
          <w:szCs w:val="24"/>
        </w:rPr>
      </w:pPr>
      <w:r w:rsidRPr="00D52605">
        <w:rPr>
          <w:rFonts w:cs="Times New Roman"/>
          <w:szCs w:val="24"/>
        </w:rPr>
        <w:t>az M1, N1 kategóriájú gépkocsik vizsgálati technológiája</w:t>
      </w:r>
    </w:p>
    <w:p w:rsidR="00037C62" w:rsidRPr="00D52605" w:rsidRDefault="00037C62" w:rsidP="00037C62">
      <w:pPr>
        <w:spacing w:after="0"/>
        <w:ind w:left="1418"/>
        <w:rPr>
          <w:rFonts w:cs="Times New Roman"/>
          <w:szCs w:val="24"/>
        </w:rPr>
      </w:pPr>
      <w:r w:rsidRPr="00D52605">
        <w:rPr>
          <w:rFonts w:cs="Times New Roman"/>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037C62" w:rsidRPr="00D52605" w:rsidRDefault="00037C62" w:rsidP="00037C62">
      <w:pPr>
        <w:spacing w:after="0"/>
        <w:ind w:left="567"/>
        <w:rPr>
          <w:rFonts w:cs="Times New Roman"/>
          <w:szCs w:val="24"/>
        </w:rPr>
      </w:pPr>
      <w:r w:rsidRPr="00D52605">
        <w:rPr>
          <w:rFonts w:cs="Times New Roman"/>
          <w:szCs w:val="24"/>
        </w:rPr>
        <w:t>Kerékkiegyensúlyozás</w:t>
      </w:r>
    </w:p>
    <w:p w:rsidR="00037C62" w:rsidRPr="00D52605" w:rsidRDefault="00037C62" w:rsidP="00037C62">
      <w:pPr>
        <w:spacing w:after="0"/>
        <w:ind w:left="1418"/>
        <w:rPr>
          <w:rFonts w:cs="Times New Roman"/>
          <w:szCs w:val="24"/>
        </w:rPr>
      </w:pPr>
      <w:r w:rsidRPr="00D52605">
        <w:rPr>
          <w:rFonts w:cs="Times New Roman"/>
          <w:szCs w:val="24"/>
        </w:rPr>
        <w:t>a kiegyensúlyozatlanság fajtái és megszüntetésének lehetőségei</w:t>
      </w:r>
    </w:p>
    <w:p w:rsidR="00037C62" w:rsidRPr="00D52605" w:rsidRDefault="00037C62" w:rsidP="00037C62">
      <w:pPr>
        <w:spacing w:after="0"/>
        <w:ind w:left="1418"/>
        <w:rPr>
          <w:rFonts w:cs="Times New Roman"/>
          <w:szCs w:val="24"/>
        </w:rPr>
      </w:pPr>
      <w:r w:rsidRPr="00D52605">
        <w:rPr>
          <w:rFonts w:cs="Times New Roman"/>
          <w:szCs w:val="24"/>
        </w:rPr>
        <w:t>statikus kiegyensúlyozatlanság</w:t>
      </w:r>
    </w:p>
    <w:p w:rsidR="00037C62" w:rsidRPr="00D52605" w:rsidRDefault="00037C62" w:rsidP="00037C62">
      <w:pPr>
        <w:spacing w:after="0"/>
        <w:ind w:left="1418"/>
        <w:rPr>
          <w:rFonts w:cs="Times New Roman"/>
          <w:szCs w:val="24"/>
        </w:rPr>
      </w:pPr>
      <w:r w:rsidRPr="00D52605">
        <w:rPr>
          <w:rFonts w:cs="Times New Roman"/>
          <w:szCs w:val="24"/>
        </w:rPr>
        <w:t>kvázistatikus kiegyensúlyozatlanság</w:t>
      </w:r>
    </w:p>
    <w:p w:rsidR="00037C62" w:rsidRPr="00D52605" w:rsidRDefault="00037C62" w:rsidP="00037C62">
      <w:pPr>
        <w:spacing w:after="0"/>
        <w:ind w:left="1418"/>
        <w:rPr>
          <w:rFonts w:cs="Times New Roman"/>
          <w:szCs w:val="24"/>
        </w:rPr>
      </w:pPr>
      <w:r w:rsidRPr="00D52605">
        <w:rPr>
          <w:rFonts w:cs="Times New Roman"/>
          <w:szCs w:val="24"/>
        </w:rPr>
        <w:t>nyomaték- kiegyensúlyozatlanság</w:t>
      </w:r>
    </w:p>
    <w:p w:rsidR="00037C62" w:rsidRPr="00D52605" w:rsidRDefault="00037C62" w:rsidP="00037C62">
      <w:pPr>
        <w:spacing w:after="0"/>
        <w:ind w:left="1418"/>
        <w:rPr>
          <w:rFonts w:cs="Times New Roman"/>
          <w:szCs w:val="24"/>
        </w:rPr>
      </w:pPr>
      <w:r w:rsidRPr="00D52605">
        <w:rPr>
          <w:rFonts w:cs="Times New Roman"/>
          <w:szCs w:val="24"/>
        </w:rPr>
        <w:t>dinamikus kiegyensúlyozatlanság</w:t>
      </w:r>
    </w:p>
    <w:p w:rsidR="00037C62" w:rsidRPr="00D52605" w:rsidRDefault="00037C62" w:rsidP="00037C62">
      <w:pPr>
        <w:spacing w:after="0"/>
        <w:ind w:left="1418"/>
        <w:rPr>
          <w:rFonts w:cs="Times New Roman"/>
          <w:szCs w:val="24"/>
        </w:rPr>
      </w:pPr>
      <w:r w:rsidRPr="00D52605">
        <w:rPr>
          <w:rFonts w:cs="Times New Roman"/>
          <w:szCs w:val="24"/>
        </w:rPr>
        <w:t>a kiegyensúlyozatlanságot meghatározó mérőszámok</w:t>
      </w:r>
    </w:p>
    <w:p w:rsidR="00037C62" w:rsidRPr="00D52605" w:rsidRDefault="00037C62" w:rsidP="00037C62">
      <w:pPr>
        <w:spacing w:after="0"/>
        <w:ind w:left="1418"/>
        <w:rPr>
          <w:rFonts w:cs="Times New Roman"/>
          <w:szCs w:val="24"/>
        </w:rPr>
      </w:pPr>
      <w:r w:rsidRPr="00D52605">
        <w:rPr>
          <w:rFonts w:cs="Times New Roman"/>
          <w:szCs w:val="24"/>
        </w:rPr>
        <w:t>kiegyensúlyozó gépek szerkezete és használata</w:t>
      </w:r>
    </w:p>
    <w:p w:rsidR="00037C62" w:rsidRPr="00D52605" w:rsidRDefault="00037C62" w:rsidP="00037C62">
      <w:pPr>
        <w:spacing w:after="0"/>
        <w:ind w:left="1418"/>
        <w:rPr>
          <w:rFonts w:cs="Times New Roman"/>
          <w:szCs w:val="24"/>
        </w:rPr>
      </w:pPr>
      <w:r w:rsidRPr="00D52605">
        <w:rPr>
          <w:rFonts w:cs="Times New Roman"/>
          <w:szCs w:val="24"/>
        </w:rPr>
        <w:t>stabil kiegyensúlyozó berendezések</w:t>
      </w:r>
    </w:p>
    <w:p w:rsidR="00037C62" w:rsidRPr="00D52605" w:rsidRDefault="00037C62" w:rsidP="00037C62">
      <w:pPr>
        <w:spacing w:after="0"/>
        <w:ind w:left="1418"/>
        <w:rPr>
          <w:rFonts w:cs="Times New Roman"/>
          <w:szCs w:val="24"/>
        </w:rPr>
      </w:pPr>
      <w:r w:rsidRPr="00D52605">
        <w:rPr>
          <w:rFonts w:cs="Times New Roman"/>
          <w:szCs w:val="24"/>
        </w:rPr>
        <w:t>mobil kiegyensúlyozó berendezések</w:t>
      </w:r>
    </w:p>
    <w:p w:rsidR="00037C62" w:rsidRPr="00D52605" w:rsidRDefault="00037C62" w:rsidP="00037C62">
      <w:pPr>
        <w:spacing w:after="0"/>
        <w:ind w:left="1418"/>
        <w:rPr>
          <w:rFonts w:cs="Times New Roman"/>
          <w:szCs w:val="24"/>
        </w:rPr>
      </w:pPr>
      <w:r w:rsidRPr="00D52605">
        <w:rPr>
          <w:rFonts w:cs="Times New Roman"/>
          <w:szCs w:val="24"/>
        </w:rPr>
        <w:t>kiegyensúlyozás és kerékfutás-optimalizálási eljárások</w:t>
      </w:r>
    </w:p>
    <w:p w:rsidR="00037C62" w:rsidRPr="00D52605" w:rsidRDefault="00037C62" w:rsidP="00037C62">
      <w:pPr>
        <w:spacing w:after="0"/>
        <w:ind w:left="1418"/>
        <w:rPr>
          <w:rFonts w:cs="Times New Roman"/>
          <w:szCs w:val="24"/>
        </w:rPr>
      </w:pPr>
      <w:r w:rsidRPr="00D52605">
        <w:rPr>
          <w:rFonts w:cs="Times New Roman"/>
          <w:szCs w:val="24"/>
        </w:rPr>
        <w:t>„Matching-eljárás”</w:t>
      </w:r>
    </w:p>
    <w:p w:rsidR="00037C62" w:rsidRPr="00D52605" w:rsidRDefault="00037C62" w:rsidP="00037C62">
      <w:pPr>
        <w:spacing w:after="0"/>
        <w:ind w:left="1418"/>
        <w:rPr>
          <w:rFonts w:cs="Times New Roman"/>
          <w:szCs w:val="24"/>
        </w:rPr>
      </w:pPr>
      <w:r w:rsidRPr="00D52605">
        <w:rPr>
          <w:rFonts w:cs="Times New Roman"/>
          <w:szCs w:val="24"/>
        </w:rPr>
        <w:t>kerékgerjesztési erő határértékre történő kiegyensúlyozási eljárás</w:t>
      </w:r>
    </w:p>
    <w:p w:rsidR="00037C62" w:rsidRPr="00D52605" w:rsidRDefault="00037C62" w:rsidP="00037C62">
      <w:pPr>
        <w:spacing w:after="0"/>
        <w:ind w:left="1418"/>
        <w:rPr>
          <w:rFonts w:cs="Times New Roman"/>
          <w:szCs w:val="24"/>
        </w:rPr>
      </w:pPr>
      <w:r w:rsidRPr="00D52605">
        <w:rPr>
          <w:rFonts w:cs="Times New Roman"/>
          <w:szCs w:val="24"/>
        </w:rPr>
        <w:t>radikális talperőingadozást okozó kerékszerkezeti rendellenességek feltáró mérése</w:t>
      </w:r>
    </w:p>
    <w:p w:rsidR="00037C62" w:rsidRPr="00D52605" w:rsidRDefault="00037C62" w:rsidP="00037C62">
      <w:pPr>
        <w:spacing w:after="0"/>
        <w:ind w:left="1418"/>
        <w:rPr>
          <w:rFonts w:cs="Times New Roman"/>
          <w:szCs w:val="24"/>
        </w:rPr>
      </w:pPr>
      <w:r w:rsidRPr="00D52605">
        <w:rPr>
          <w:rFonts w:cs="Times New Roman"/>
          <w:szCs w:val="24"/>
        </w:rPr>
        <w:t>a keréksúlyok</w:t>
      </w:r>
    </w:p>
    <w:p w:rsidR="00037C62" w:rsidRPr="00D52605" w:rsidRDefault="00037C62" w:rsidP="00037C62">
      <w:pPr>
        <w:spacing w:after="0"/>
        <w:ind w:left="567"/>
        <w:rPr>
          <w:rFonts w:cs="Times New Roman"/>
          <w:szCs w:val="24"/>
        </w:rPr>
      </w:pPr>
      <w:r w:rsidRPr="00D52605">
        <w:rPr>
          <w:rFonts w:cs="Times New Roman"/>
          <w:szCs w:val="24"/>
        </w:rPr>
        <w:t>A hidraulikus rendszerek diagnosztikája</w:t>
      </w:r>
    </w:p>
    <w:p w:rsidR="00037C62" w:rsidRPr="00D52605" w:rsidRDefault="00037C62" w:rsidP="00037C62">
      <w:pPr>
        <w:spacing w:after="0"/>
        <w:ind w:left="1418"/>
        <w:rPr>
          <w:rFonts w:cs="Times New Roman"/>
          <w:szCs w:val="24"/>
        </w:rPr>
      </w:pPr>
      <w:r w:rsidRPr="00D52605">
        <w:rPr>
          <w:rFonts w:cs="Times New Roman"/>
          <w:szCs w:val="24"/>
        </w:rPr>
        <w:t>zárt rendszerű hidraulikus körök ellenőrző mérése</w:t>
      </w:r>
    </w:p>
    <w:p w:rsidR="00037C62" w:rsidRPr="00D52605" w:rsidRDefault="00037C62" w:rsidP="00037C62">
      <w:pPr>
        <w:spacing w:after="0"/>
        <w:ind w:left="1418"/>
        <w:rPr>
          <w:rFonts w:cs="Times New Roman"/>
          <w:szCs w:val="24"/>
        </w:rPr>
      </w:pPr>
      <w:r w:rsidRPr="00D52605">
        <w:rPr>
          <w:rFonts w:cs="Times New Roman"/>
          <w:szCs w:val="24"/>
        </w:rPr>
        <w:t>nyitott rendszerű hidraulikus körök ellenőrző mérése</w:t>
      </w:r>
    </w:p>
    <w:p w:rsidR="00037C62" w:rsidRPr="00D52605" w:rsidRDefault="00037C62" w:rsidP="00037C62">
      <w:pPr>
        <w:spacing w:after="0"/>
        <w:ind w:left="567"/>
        <w:rPr>
          <w:rFonts w:cs="Times New Roman"/>
          <w:szCs w:val="24"/>
        </w:rPr>
      </w:pPr>
      <w:r w:rsidRPr="00D52605">
        <w:rPr>
          <w:rFonts w:cs="Times New Roman"/>
          <w:szCs w:val="24"/>
        </w:rPr>
        <w:t>Szervokormány-diagnosztika</w:t>
      </w:r>
    </w:p>
    <w:p w:rsidR="00037C62" w:rsidRPr="00D52605" w:rsidRDefault="00037C62" w:rsidP="00037C62">
      <w:pPr>
        <w:spacing w:after="0"/>
        <w:ind w:left="1418"/>
        <w:rPr>
          <w:rFonts w:cs="Times New Roman"/>
          <w:szCs w:val="24"/>
        </w:rPr>
      </w:pPr>
      <w:r w:rsidRPr="00D52605">
        <w:rPr>
          <w:rFonts w:cs="Times New Roman"/>
          <w:szCs w:val="24"/>
        </w:rPr>
        <w:t>a gépjárművek időszakos hatósági vizsgálata</w:t>
      </w:r>
    </w:p>
    <w:p w:rsidR="00037C62" w:rsidRPr="00D52605" w:rsidRDefault="00037C62" w:rsidP="00037C62">
      <w:pPr>
        <w:spacing w:after="0"/>
        <w:ind w:left="1418"/>
        <w:rPr>
          <w:rFonts w:cs="Times New Roman"/>
          <w:szCs w:val="24"/>
        </w:rPr>
      </w:pPr>
      <w:r w:rsidRPr="00D52605">
        <w:rPr>
          <w:rFonts w:cs="Times New Roman"/>
          <w:szCs w:val="24"/>
        </w:rPr>
        <w:t>a forgalomba helyezés és forgalomban tartás dokumentumai</w:t>
      </w:r>
    </w:p>
    <w:p w:rsidR="00037C62" w:rsidRPr="00D52605" w:rsidRDefault="00037C62" w:rsidP="00037C62">
      <w:pPr>
        <w:spacing w:after="0"/>
        <w:ind w:left="1418"/>
        <w:rPr>
          <w:rFonts w:cs="Times New Roman"/>
        </w:rPr>
      </w:pPr>
      <w:r w:rsidRPr="00D52605">
        <w:rPr>
          <w:rFonts w:cs="Times New Roman"/>
          <w:szCs w:val="24"/>
        </w:rPr>
        <w:t>időszakos hatósági vizsgálat</w:t>
      </w:r>
    </w:p>
    <w:p w:rsidR="00A23F09" w:rsidRPr="00D52605" w:rsidRDefault="00A23F09" w:rsidP="00A23F09">
      <w:pPr>
        <w:tabs>
          <w:tab w:val="left" w:pos="1418"/>
          <w:tab w:val="right" w:pos="9072"/>
        </w:tabs>
        <w:spacing w:after="0"/>
        <w:ind w:left="851"/>
        <w:rPr>
          <w:rFonts w:cs="Times New Roman"/>
        </w:rPr>
      </w:pPr>
    </w:p>
    <w:p w:rsidR="00A23F09" w:rsidRPr="00D52605" w:rsidRDefault="00037C62" w:rsidP="00A23F09">
      <w:pPr>
        <w:pStyle w:val="Listaszerbekezds"/>
        <w:numPr>
          <w:ilvl w:val="2"/>
          <w:numId w:val="8"/>
        </w:numPr>
        <w:tabs>
          <w:tab w:val="left" w:pos="1701"/>
          <w:tab w:val="right" w:pos="9072"/>
        </w:tabs>
        <w:spacing w:after="0"/>
        <w:ind w:left="993" w:hanging="426"/>
        <w:rPr>
          <w:rFonts w:cs="Times New Roman"/>
          <w:b/>
          <w:i/>
        </w:rPr>
      </w:pPr>
      <w:r w:rsidRPr="00D52605">
        <w:rPr>
          <w:rFonts w:cs="Times New Roman"/>
          <w:b/>
          <w:i/>
        </w:rPr>
        <w:t>Villamos berendezések diagnosztikája</w:t>
      </w:r>
    </w:p>
    <w:p w:rsidR="00037C62" w:rsidRPr="00D52605" w:rsidRDefault="00037C62" w:rsidP="00037C62">
      <w:pPr>
        <w:spacing w:after="0"/>
        <w:ind w:left="567"/>
        <w:rPr>
          <w:rFonts w:cs="Times New Roman"/>
          <w:szCs w:val="24"/>
        </w:rPr>
      </w:pPr>
      <w:r w:rsidRPr="00D52605">
        <w:rPr>
          <w:rFonts w:cs="Times New Roman"/>
          <w:szCs w:val="24"/>
        </w:rPr>
        <w:t>Az áramellátó és indítórendszer diagnosztikai vizsgálata</w:t>
      </w:r>
    </w:p>
    <w:p w:rsidR="00037C62" w:rsidRPr="00D52605" w:rsidRDefault="00037C62" w:rsidP="00037C62">
      <w:pPr>
        <w:spacing w:after="0"/>
        <w:ind w:left="1418"/>
        <w:rPr>
          <w:rFonts w:cs="Times New Roman"/>
          <w:szCs w:val="24"/>
        </w:rPr>
      </w:pPr>
      <w:r w:rsidRPr="00D52605">
        <w:rPr>
          <w:rFonts w:cs="Times New Roman"/>
          <w:szCs w:val="24"/>
        </w:rPr>
        <w:t>az akkumulátor indítóképességének vizsgálata</w:t>
      </w:r>
    </w:p>
    <w:p w:rsidR="00037C62" w:rsidRPr="00D52605" w:rsidRDefault="00037C62" w:rsidP="00037C62">
      <w:pPr>
        <w:spacing w:after="0"/>
        <w:ind w:left="1418"/>
        <w:rPr>
          <w:rFonts w:cs="Times New Roman"/>
          <w:szCs w:val="24"/>
        </w:rPr>
      </w:pPr>
      <w:r w:rsidRPr="00D52605">
        <w:rPr>
          <w:rFonts w:cs="Times New Roman"/>
          <w:szCs w:val="24"/>
        </w:rPr>
        <w:t>az indítórendszer komple</w:t>
      </w:r>
      <w:r w:rsidR="00795B8F" w:rsidRPr="00D52605">
        <w:rPr>
          <w:rFonts w:cs="Times New Roman"/>
          <w:szCs w:val="24"/>
        </w:rPr>
        <w:t>x</w:t>
      </w:r>
      <w:r w:rsidRPr="00D52605">
        <w:rPr>
          <w:rFonts w:cs="Times New Roman"/>
          <w:szCs w:val="24"/>
        </w:rPr>
        <w:t xml:space="preserve"> diagnosztikai vizsgálata</w:t>
      </w:r>
    </w:p>
    <w:p w:rsidR="00037C62" w:rsidRPr="00D52605" w:rsidRDefault="00037C62" w:rsidP="00037C62">
      <w:pPr>
        <w:spacing w:after="0"/>
        <w:ind w:left="1418"/>
        <w:rPr>
          <w:rFonts w:cs="Times New Roman"/>
          <w:szCs w:val="24"/>
        </w:rPr>
      </w:pPr>
      <w:r w:rsidRPr="00D52605">
        <w:rPr>
          <w:rFonts w:cs="Times New Roman"/>
          <w:szCs w:val="24"/>
        </w:rPr>
        <w:t>a generátor vizsgálata</w:t>
      </w:r>
    </w:p>
    <w:p w:rsidR="00037C62" w:rsidRPr="00D52605" w:rsidRDefault="00037C62" w:rsidP="00037C62">
      <w:pPr>
        <w:spacing w:after="0"/>
        <w:ind w:left="1418"/>
        <w:rPr>
          <w:rFonts w:cs="Times New Roman"/>
          <w:szCs w:val="24"/>
        </w:rPr>
      </w:pPr>
      <w:r w:rsidRPr="00D52605">
        <w:rPr>
          <w:rFonts w:cs="Times New Roman"/>
          <w:szCs w:val="24"/>
        </w:rPr>
        <w:t>a szabályozott feszültség mérése</w:t>
      </w:r>
    </w:p>
    <w:p w:rsidR="00037C62" w:rsidRPr="00D52605" w:rsidRDefault="00037C62" w:rsidP="00037C62">
      <w:pPr>
        <w:spacing w:after="0"/>
        <w:ind w:left="567"/>
        <w:rPr>
          <w:rFonts w:cs="Times New Roman"/>
          <w:szCs w:val="24"/>
        </w:rPr>
      </w:pPr>
      <w:r w:rsidRPr="00D52605">
        <w:rPr>
          <w:rFonts w:cs="Times New Roman"/>
          <w:szCs w:val="24"/>
        </w:rPr>
        <w:t>Gyújtásvizsgálat</w:t>
      </w:r>
    </w:p>
    <w:p w:rsidR="00037C62" w:rsidRPr="00D52605" w:rsidRDefault="00037C62" w:rsidP="00037C62">
      <w:pPr>
        <w:spacing w:after="0"/>
        <w:ind w:left="1418"/>
        <w:rPr>
          <w:rFonts w:cs="Times New Roman"/>
          <w:szCs w:val="24"/>
        </w:rPr>
      </w:pPr>
      <w:r w:rsidRPr="00D52605">
        <w:rPr>
          <w:rFonts w:cs="Times New Roman"/>
          <w:szCs w:val="24"/>
        </w:rPr>
        <w:t>a gyújtásienergia-változás ellenőrző vizsgálata</w:t>
      </w:r>
    </w:p>
    <w:p w:rsidR="00037C62" w:rsidRPr="00D52605" w:rsidRDefault="00037C62" w:rsidP="00037C62">
      <w:pPr>
        <w:spacing w:after="0"/>
        <w:ind w:left="1418"/>
        <w:rPr>
          <w:rFonts w:cs="Times New Roman"/>
          <w:szCs w:val="24"/>
        </w:rPr>
      </w:pPr>
      <w:r w:rsidRPr="00D52605">
        <w:rPr>
          <w:rFonts w:cs="Times New Roman"/>
          <w:szCs w:val="24"/>
        </w:rPr>
        <w:t>a gyújtásidőzítés ellenőrzése</w:t>
      </w:r>
    </w:p>
    <w:p w:rsidR="00037C62" w:rsidRPr="00D52605" w:rsidRDefault="00037C62" w:rsidP="00037C62">
      <w:pPr>
        <w:spacing w:after="0"/>
        <w:ind w:left="1418"/>
        <w:rPr>
          <w:rFonts w:cs="Times New Roman"/>
          <w:szCs w:val="24"/>
        </w:rPr>
      </w:pPr>
      <w:r w:rsidRPr="00D52605">
        <w:rPr>
          <w:rFonts w:cs="Times New Roman"/>
          <w:szCs w:val="24"/>
        </w:rPr>
        <w:t>a gyújtórendszerben a villamosenergia-változás folyamatának diagnosztikai ellenőrzése</w:t>
      </w:r>
    </w:p>
    <w:p w:rsidR="00037C62" w:rsidRPr="00D52605" w:rsidRDefault="00037C62" w:rsidP="00037C62">
      <w:pPr>
        <w:spacing w:after="0"/>
        <w:ind w:left="1418"/>
        <w:rPr>
          <w:rFonts w:cs="Times New Roman"/>
          <w:szCs w:val="24"/>
        </w:rPr>
      </w:pPr>
      <w:r w:rsidRPr="00D52605">
        <w:rPr>
          <w:rFonts w:cs="Times New Roman"/>
          <w:szCs w:val="24"/>
        </w:rPr>
        <w:t>az oszcilloszkópos gyújtásdiagnosztika áttekintő mérési technológiája</w:t>
      </w:r>
    </w:p>
    <w:p w:rsidR="00037C62" w:rsidRPr="00D52605" w:rsidRDefault="00037C62" w:rsidP="00037C62">
      <w:pPr>
        <w:spacing w:after="0"/>
        <w:ind w:left="1418"/>
        <w:rPr>
          <w:rFonts w:cs="Times New Roman"/>
          <w:szCs w:val="24"/>
        </w:rPr>
      </w:pPr>
      <w:r w:rsidRPr="00D52605">
        <w:rPr>
          <w:rFonts w:cs="Times New Roman"/>
          <w:szCs w:val="24"/>
        </w:rPr>
        <w:t>mechanikus megszakítóval vezérelt gyújtás</w:t>
      </w:r>
    </w:p>
    <w:p w:rsidR="00037C62" w:rsidRPr="00D52605" w:rsidRDefault="00037C62" w:rsidP="00037C62">
      <w:pPr>
        <w:spacing w:after="0"/>
        <w:ind w:left="1418"/>
        <w:rPr>
          <w:rFonts w:cs="Times New Roman"/>
          <w:szCs w:val="24"/>
        </w:rPr>
      </w:pPr>
      <w:r w:rsidRPr="00D52605">
        <w:rPr>
          <w:rFonts w:cs="Times New Roman"/>
          <w:szCs w:val="24"/>
        </w:rPr>
        <w:t>primeráram-vezérelt, elektromos gyújtás</w:t>
      </w:r>
    </w:p>
    <w:p w:rsidR="00037C62" w:rsidRPr="00D52605" w:rsidRDefault="00037C62" w:rsidP="00037C62">
      <w:pPr>
        <w:spacing w:after="0"/>
        <w:ind w:left="1418"/>
        <w:rPr>
          <w:rFonts w:cs="Times New Roman"/>
          <w:szCs w:val="24"/>
        </w:rPr>
      </w:pPr>
      <w:r w:rsidRPr="00D52605">
        <w:rPr>
          <w:rFonts w:cs="Times New Roman"/>
          <w:szCs w:val="24"/>
        </w:rPr>
        <w:t>az oszcilloszkópos gyújtásvizsgáló műszeregység csatlakoztatása</w:t>
      </w:r>
    </w:p>
    <w:p w:rsidR="00037C62" w:rsidRPr="00D52605" w:rsidRDefault="00037C62" w:rsidP="00037C62">
      <w:pPr>
        <w:spacing w:after="0"/>
        <w:ind w:left="1418"/>
        <w:rPr>
          <w:rFonts w:cs="Times New Roman"/>
          <w:szCs w:val="24"/>
        </w:rPr>
      </w:pPr>
      <w:r w:rsidRPr="00D52605">
        <w:rPr>
          <w:rFonts w:cs="Times New Roman"/>
          <w:szCs w:val="24"/>
        </w:rPr>
        <w:t>a gyújtásvizsgáló analóg oszcilloszkóp felépítése és csatlakoztatása a hagyományos gyújtórendszerhez</w:t>
      </w:r>
    </w:p>
    <w:p w:rsidR="00037C62" w:rsidRPr="00D52605" w:rsidRDefault="00037C62" w:rsidP="00037C62">
      <w:pPr>
        <w:spacing w:after="0"/>
        <w:ind w:left="1418"/>
        <w:rPr>
          <w:rFonts w:cs="Times New Roman"/>
          <w:szCs w:val="24"/>
        </w:rPr>
      </w:pPr>
      <w:r w:rsidRPr="00D52605">
        <w:rPr>
          <w:rFonts w:cs="Times New Roman"/>
          <w:szCs w:val="24"/>
        </w:rPr>
        <w:t>csatlakoztatás elosztó nélküli gyújtórendszerekhez</w:t>
      </w:r>
    </w:p>
    <w:p w:rsidR="00037C62" w:rsidRPr="00D52605" w:rsidRDefault="00037C62" w:rsidP="00037C62">
      <w:pPr>
        <w:spacing w:after="0"/>
        <w:ind w:left="567"/>
        <w:rPr>
          <w:rFonts w:cs="Times New Roman"/>
          <w:szCs w:val="24"/>
        </w:rPr>
      </w:pPr>
      <w:r w:rsidRPr="00D52605">
        <w:rPr>
          <w:rFonts w:cs="Times New Roman"/>
          <w:szCs w:val="24"/>
        </w:rPr>
        <w:t>Irányított rendszerek diagnosztikai vizsgálata</w:t>
      </w:r>
    </w:p>
    <w:p w:rsidR="00037C62" w:rsidRPr="00D52605" w:rsidRDefault="00037C62" w:rsidP="00037C62">
      <w:pPr>
        <w:spacing w:after="0"/>
        <w:ind w:left="1418"/>
        <w:rPr>
          <w:rFonts w:cs="Times New Roman"/>
          <w:szCs w:val="24"/>
        </w:rPr>
      </w:pPr>
      <w:r w:rsidRPr="00D52605">
        <w:rPr>
          <w:rFonts w:cs="Times New Roman"/>
          <w:szCs w:val="24"/>
        </w:rPr>
        <w:t>soros diagnosztika</w:t>
      </w:r>
    </w:p>
    <w:p w:rsidR="00037C62" w:rsidRPr="00D52605" w:rsidRDefault="00037C62" w:rsidP="00037C62">
      <w:pPr>
        <w:spacing w:after="0"/>
        <w:ind w:left="1418"/>
        <w:rPr>
          <w:rFonts w:cs="Times New Roman"/>
          <w:szCs w:val="24"/>
        </w:rPr>
      </w:pPr>
      <w:r w:rsidRPr="00D52605">
        <w:rPr>
          <w:rFonts w:cs="Times New Roman"/>
          <w:szCs w:val="24"/>
        </w:rPr>
        <w:t>ellenőrzési feladatcsoportok</w:t>
      </w:r>
    </w:p>
    <w:p w:rsidR="00037C62" w:rsidRPr="00D52605" w:rsidRDefault="00037C62" w:rsidP="00037C62">
      <w:pPr>
        <w:spacing w:after="0"/>
        <w:ind w:left="1418"/>
        <w:rPr>
          <w:rFonts w:cs="Times New Roman"/>
          <w:szCs w:val="24"/>
        </w:rPr>
      </w:pPr>
      <w:r w:rsidRPr="00D52605">
        <w:rPr>
          <w:rFonts w:cs="Times New Roman"/>
          <w:szCs w:val="24"/>
        </w:rPr>
        <w:t>a rendszerteszterek és a diagnosztikai csatlakozó</w:t>
      </w:r>
    </w:p>
    <w:p w:rsidR="00037C62" w:rsidRPr="00D52605" w:rsidRDefault="00037C62" w:rsidP="00037C62">
      <w:pPr>
        <w:spacing w:after="0"/>
        <w:ind w:left="1418"/>
        <w:rPr>
          <w:rFonts w:cs="Times New Roman"/>
          <w:szCs w:val="24"/>
        </w:rPr>
      </w:pPr>
      <w:r w:rsidRPr="00D52605">
        <w:rPr>
          <w:rFonts w:cs="Times New Roman"/>
          <w:szCs w:val="24"/>
        </w:rPr>
        <w:t>vezetőtájékoztatás</w:t>
      </w:r>
    </w:p>
    <w:p w:rsidR="00037C62" w:rsidRPr="00D52605" w:rsidRDefault="00037C62" w:rsidP="00037C62">
      <w:pPr>
        <w:spacing w:after="0"/>
        <w:ind w:left="1418"/>
        <w:rPr>
          <w:rFonts w:cs="Times New Roman"/>
          <w:szCs w:val="24"/>
        </w:rPr>
      </w:pPr>
      <w:r w:rsidRPr="00D52605">
        <w:rPr>
          <w:rFonts w:cs="Times New Roman"/>
          <w:szCs w:val="24"/>
        </w:rPr>
        <w:t>a fedélzeti diagnosztika áramkörvizsgálata</w:t>
      </w:r>
    </w:p>
    <w:p w:rsidR="00037C62" w:rsidRPr="00D52605" w:rsidRDefault="00037C62" w:rsidP="00037C62">
      <w:pPr>
        <w:spacing w:after="0"/>
        <w:ind w:left="1418"/>
        <w:rPr>
          <w:rFonts w:cs="Times New Roman"/>
          <w:szCs w:val="24"/>
        </w:rPr>
      </w:pPr>
      <w:r w:rsidRPr="00D52605">
        <w:rPr>
          <w:rFonts w:cs="Times New Roman"/>
          <w:szCs w:val="24"/>
        </w:rPr>
        <w:t>párhuzamos diagnosztika</w:t>
      </w:r>
    </w:p>
    <w:p w:rsidR="00037C62" w:rsidRPr="00D52605" w:rsidRDefault="00037C62" w:rsidP="00037C62">
      <w:pPr>
        <w:spacing w:after="0"/>
        <w:ind w:left="1418"/>
        <w:rPr>
          <w:rFonts w:cs="Times New Roman"/>
          <w:szCs w:val="24"/>
        </w:rPr>
      </w:pPr>
      <w:r w:rsidRPr="00D52605">
        <w:rPr>
          <w:rFonts w:cs="Times New Roman"/>
          <w:szCs w:val="24"/>
        </w:rPr>
        <w:t>beavatkozó teszt</w:t>
      </w:r>
    </w:p>
    <w:p w:rsidR="00037C62" w:rsidRPr="00D52605" w:rsidRDefault="00037C62" w:rsidP="00037C62">
      <w:pPr>
        <w:spacing w:after="0"/>
        <w:ind w:left="1418"/>
        <w:rPr>
          <w:rFonts w:cs="Times New Roman"/>
          <w:szCs w:val="24"/>
        </w:rPr>
      </w:pPr>
      <w:r w:rsidRPr="00D52605">
        <w:rPr>
          <w:rFonts w:cs="Times New Roman"/>
          <w:szCs w:val="24"/>
        </w:rPr>
        <w:t>periféria diagnosztika</w:t>
      </w:r>
    </w:p>
    <w:p w:rsidR="00037C62" w:rsidRPr="00D52605" w:rsidRDefault="00037C62" w:rsidP="00037C62">
      <w:pPr>
        <w:spacing w:after="0"/>
        <w:ind w:left="567"/>
        <w:rPr>
          <w:rFonts w:cs="Times New Roman"/>
          <w:szCs w:val="24"/>
        </w:rPr>
      </w:pPr>
      <w:r w:rsidRPr="00D52605">
        <w:rPr>
          <w:rFonts w:cs="Times New Roman"/>
          <w:szCs w:val="24"/>
        </w:rPr>
        <w:t>Fényvető-diagnosztika</w:t>
      </w:r>
    </w:p>
    <w:p w:rsidR="00037C62" w:rsidRPr="00D52605" w:rsidRDefault="00037C62" w:rsidP="00037C62">
      <w:pPr>
        <w:spacing w:after="0"/>
        <w:ind w:left="1418"/>
        <w:rPr>
          <w:rFonts w:cs="Times New Roman"/>
          <w:szCs w:val="24"/>
        </w:rPr>
      </w:pPr>
      <w:r w:rsidRPr="00D52605">
        <w:rPr>
          <w:rFonts w:cs="Times New Roman"/>
          <w:szCs w:val="24"/>
        </w:rPr>
        <w:t>a fénykéve optikai tengelyének előírásos helyzete</w:t>
      </w:r>
    </w:p>
    <w:p w:rsidR="00037C62" w:rsidRPr="00D52605" w:rsidRDefault="00037C62" w:rsidP="00037C62">
      <w:pPr>
        <w:spacing w:after="0"/>
        <w:ind w:left="1418"/>
        <w:rPr>
          <w:rFonts w:cs="Times New Roman"/>
          <w:szCs w:val="24"/>
        </w:rPr>
      </w:pPr>
      <w:r w:rsidRPr="00D52605">
        <w:rPr>
          <w:rFonts w:cs="Times New Roman"/>
          <w:szCs w:val="24"/>
        </w:rPr>
        <w:t>a diagnosztikai ellenőrzés technológiája</w:t>
      </w:r>
    </w:p>
    <w:p w:rsidR="00037C62" w:rsidRPr="00D52605" w:rsidRDefault="00037C62" w:rsidP="00037C62">
      <w:pPr>
        <w:spacing w:after="0"/>
        <w:ind w:left="1418"/>
        <w:rPr>
          <w:rFonts w:cs="Times New Roman"/>
          <w:szCs w:val="24"/>
        </w:rPr>
      </w:pPr>
      <w:r w:rsidRPr="00D52605">
        <w:rPr>
          <w:rFonts w:cs="Times New Roman"/>
          <w:szCs w:val="24"/>
        </w:rPr>
        <w:t>a mérőhely és a gépkocsi előkészítése</w:t>
      </w:r>
    </w:p>
    <w:p w:rsidR="00037C62" w:rsidRPr="00D52605" w:rsidRDefault="00037C62" w:rsidP="00037C62">
      <w:pPr>
        <w:spacing w:after="0"/>
        <w:ind w:left="1418"/>
        <w:rPr>
          <w:rFonts w:cs="Times New Roman"/>
          <w:szCs w:val="24"/>
        </w:rPr>
      </w:pPr>
      <w:r w:rsidRPr="00D52605">
        <w:rPr>
          <w:rFonts w:cs="Times New Roman"/>
          <w:szCs w:val="24"/>
        </w:rPr>
        <w:t>a kamera tájolása a gépkocsihoz</w:t>
      </w:r>
    </w:p>
    <w:p w:rsidR="00037C62" w:rsidRPr="00D52605" w:rsidRDefault="00037C62" w:rsidP="00037C62">
      <w:pPr>
        <w:spacing w:after="0"/>
        <w:ind w:left="1418"/>
        <w:rPr>
          <w:rFonts w:cs="Times New Roman"/>
          <w:szCs w:val="24"/>
        </w:rPr>
      </w:pPr>
      <w:r w:rsidRPr="00D52605">
        <w:rPr>
          <w:rFonts w:cs="Times New Roman"/>
          <w:szCs w:val="24"/>
        </w:rPr>
        <w:t>az ellenőrzés műveletei</w:t>
      </w:r>
    </w:p>
    <w:p w:rsidR="00037C62" w:rsidRPr="00D52605" w:rsidRDefault="00037C62" w:rsidP="00037C62">
      <w:pPr>
        <w:spacing w:after="0"/>
        <w:ind w:left="567"/>
        <w:rPr>
          <w:rFonts w:cs="Times New Roman"/>
          <w:szCs w:val="24"/>
        </w:rPr>
      </w:pPr>
      <w:r w:rsidRPr="00D52605">
        <w:rPr>
          <w:rFonts w:cs="Times New Roman"/>
          <w:szCs w:val="24"/>
        </w:rPr>
        <w:t>Zajszintmérés</w:t>
      </w:r>
    </w:p>
    <w:p w:rsidR="00037C62" w:rsidRPr="00D52605" w:rsidRDefault="00037C62" w:rsidP="00037C62">
      <w:pPr>
        <w:spacing w:after="0"/>
        <w:ind w:left="1418"/>
        <w:rPr>
          <w:rFonts w:cs="Times New Roman"/>
          <w:szCs w:val="24"/>
        </w:rPr>
      </w:pPr>
      <w:r w:rsidRPr="00D52605">
        <w:rPr>
          <w:rFonts w:cs="Times New Roman"/>
          <w:szCs w:val="24"/>
        </w:rPr>
        <w:t>mérőberendezések használata, elvi működésük</w:t>
      </w:r>
    </w:p>
    <w:p w:rsidR="00037C62" w:rsidRPr="00D52605" w:rsidRDefault="00037C62" w:rsidP="00037C62">
      <w:pPr>
        <w:spacing w:after="0"/>
        <w:ind w:left="1418"/>
        <w:rPr>
          <w:rFonts w:cs="Times New Roman"/>
          <w:szCs w:val="24"/>
        </w:rPr>
      </w:pPr>
      <w:r w:rsidRPr="00D52605">
        <w:rPr>
          <w:rFonts w:cs="Times New Roman"/>
          <w:szCs w:val="24"/>
        </w:rPr>
        <w:t xml:space="preserve">zajmérés </w:t>
      </w:r>
      <w:r w:rsidR="00D01E5F" w:rsidRPr="00D52605">
        <w:rPr>
          <w:rFonts w:cs="Times New Roman"/>
          <w:szCs w:val="24"/>
        </w:rPr>
        <w:t>típusai</w:t>
      </w:r>
    </w:p>
    <w:p w:rsidR="00037C62" w:rsidRPr="00D52605" w:rsidRDefault="00037C62" w:rsidP="00037C62">
      <w:pPr>
        <w:spacing w:after="0"/>
        <w:ind w:left="1418"/>
        <w:rPr>
          <w:rFonts w:cs="Times New Roman"/>
        </w:rPr>
      </w:pPr>
      <w:r w:rsidRPr="00D52605">
        <w:rPr>
          <w:rFonts w:cs="Times New Roman"/>
          <w:szCs w:val="24"/>
        </w:rPr>
        <w:t>közeltérizajszintmérésre vonatkozó előírások</w:t>
      </w:r>
    </w:p>
    <w:p w:rsidR="00A23F09" w:rsidRPr="00D52605" w:rsidRDefault="00A23F09" w:rsidP="00A23F09">
      <w:pPr>
        <w:tabs>
          <w:tab w:val="left" w:pos="1418"/>
          <w:tab w:val="right" w:pos="9072"/>
        </w:tabs>
        <w:spacing w:after="0"/>
        <w:ind w:left="851"/>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képzés javasolt helyszíne (ajánlás)</w:t>
      </w:r>
    </w:p>
    <w:p w:rsidR="00A23F09" w:rsidRPr="00D52605" w:rsidRDefault="00A23F09" w:rsidP="00A23F09">
      <w:pPr>
        <w:spacing w:after="0"/>
        <w:ind w:left="426"/>
        <w:rPr>
          <w:rFonts w:cs="Times New Roman"/>
        </w:rPr>
      </w:pPr>
    </w:p>
    <w:p w:rsidR="00A23F09" w:rsidRPr="00D52605" w:rsidRDefault="00A23F09" w:rsidP="00A23F09">
      <w:pPr>
        <w:spacing w:after="0"/>
        <w:ind w:left="426"/>
        <w:rPr>
          <w:rFonts w:cs="Times New Roman"/>
        </w:rPr>
      </w:pPr>
    </w:p>
    <w:p w:rsidR="00A23F09" w:rsidRPr="00D52605" w:rsidRDefault="00A23F09" w:rsidP="00A23F09">
      <w:pPr>
        <w:pStyle w:val="Listaszerbekezds"/>
        <w:numPr>
          <w:ilvl w:val="1"/>
          <w:numId w:val="8"/>
        </w:numPr>
        <w:spacing w:after="0"/>
        <w:rPr>
          <w:rFonts w:cs="Times New Roman"/>
          <w:b/>
        </w:rPr>
      </w:pPr>
      <w:r w:rsidRPr="00D52605">
        <w:rPr>
          <w:rFonts w:cs="Times New Roman"/>
          <w:b/>
        </w:rPr>
        <w:t>A tantárgy értékelésének módja</w:t>
      </w:r>
    </w:p>
    <w:p w:rsidR="00A23F09" w:rsidRPr="00D52605" w:rsidRDefault="00A23F09" w:rsidP="00A23F09">
      <w:pPr>
        <w:spacing w:after="0"/>
        <w:ind w:left="426"/>
        <w:rPr>
          <w:rFonts w:cs="Times New Roman"/>
        </w:rPr>
      </w:pPr>
      <w:r w:rsidRPr="00D52605">
        <w:rPr>
          <w:rFonts w:cs="Times New Roman"/>
        </w:rPr>
        <w:t xml:space="preserve">A nemzeti köznevelésről szóló 2011. évi </w:t>
      </w:r>
      <w:r w:rsidR="0012470D">
        <w:rPr>
          <w:rFonts w:cs="Times New Roman"/>
        </w:rPr>
        <w:t>CXC. törvény</w:t>
      </w:r>
      <w:r w:rsidRPr="00D52605">
        <w:rPr>
          <w:rFonts w:cs="Times New Roman"/>
        </w:rPr>
        <w:t xml:space="preserve"> 54. § </w:t>
      </w:r>
      <w:r w:rsidR="003766FA">
        <w:rPr>
          <w:rFonts w:cs="Times New Roman"/>
        </w:rPr>
        <w:t>(2) bekezdés a)</w:t>
      </w:r>
      <w:r w:rsidRPr="00D52605">
        <w:rPr>
          <w:rFonts w:cs="Times New Roman"/>
        </w:rPr>
        <w:t xml:space="preserve"> pontja szerinti értékeléssel.</w:t>
      </w:r>
    </w:p>
    <w:p w:rsidR="00A23F09" w:rsidRDefault="00A23F09" w:rsidP="00A23F09">
      <w:pPr>
        <w:spacing w:after="0"/>
        <w:ind w:left="426"/>
        <w:rPr>
          <w:rFonts w:cs="Times New Roman"/>
        </w:rPr>
      </w:pPr>
    </w:p>
    <w:p w:rsidR="00C2591B" w:rsidRDefault="00C2591B" w:rsidP="00C2591B">
      <w:pPr>
        <w:spacing w:after="200" w:line="276" w:lineRule="auto"/>
        <w:jc w:val="left"/>
        <w:rPr>
          <w:rFonts w:cs="Times New Roman"/>
        </w:rPr>
      </w:pPr>
      <w:r>
        <w:rPr>
          <w:rFonts w:cs="Times New Roman"/>
        </w:rPr>
        <w:br w:type="page"/>
      </w:r>
    </w:p>
    <w:p w:rsidR="00C2591B" w:rsidRPr="00D52C63" w:rsidRDefault="00C2591B" w:rsidP="00C2591B">
      <w:pPr>
        <w:rPr>
          <w:rFonts w:cs="Times New Roman"/>
        </w:rPr>
      </w:pPr>
    </w:p>
    <w:p w:rsidR="00C2591B" w:rsidRPr="00D52C63" w:rsidRDefault="00C2591B" w:rsidP="00C2591B">
      <w:pPr>
        <w:spacing w:before="2880"/>
        <w:jc w:val="center"/>
        <w:rPr>
          <w:rFonts w:cs="Times New Roman"/>
          <w:b/>
          <w:sz w:val="36"/>
        </w:rPr>
      </w:pPr>
    </w:p>
    <w:p w:rsidR="00C2591B" w:rsidRPr="00D52C63" w:rsidRDefault="00C2591B" w:rsidP="00C2591B">
      <w:pPr>
        <w:jc w:val="center"/>
        <w:rPr>
          <w:rFonts w:cs="Times New Roman"/>
          <w:b/>
          <w:sz w:val="36"/>
        </w:rPr>
      </w:pPr>
      <w:r w:rsidRPr="007C2AB6">
        <w:rPr>
          <w:rFonts w:cs="Times New Roman"/>
          <w:b/>
          <w:sz w:val="36"/>
        </w:rPr>
        <w:t>Ágazati szakmai kompetenciák erősítése</w:t>
      </w:r>
    </w:p>
    <w:p w:rsidR="00C2591B" w:rsidRPr="00D52C63" w:rsidRDefault="00C2591B" w:rsidP="00C2591B">
      <w:pPr>
        <w:spacing w:after="200" w:line="276" w:lineRule="auto"/>
        <w:jc w:val="left"/>
        <w:rPr>
          <w:rFonts w:cs="Times New Roman"/>
        </w:rPr>
      </w:pPr>
      <w:r w:rsidRPr="00D52C63">
        <w:rPr>
          <w:rFonts w:cs="Times New Roman"/>
        </w:rPr>
        <w:br w:type="page"/>
      </w:r>
    </w:p>
    <w:p w:rsidR="00C2591B" w:rsidRPr="00644690" w:rsidRDefault="00C2591B" w:rsidP="00C2591B">
      <w:pPr>
        <w:pStyle w:val="Listaszerbekezds"/>
        <w:numPr>
          <w:ilvl w:val="0"/>
          <w:numId w:val="8"/>
        </w:numPr>
        <w:tabs>
          <w:tab w:val="right" w:pos="9072"/>
        </w:tabs>
        <w:spacing w:after="0"/>
        <w:rPr>
          <w:rFonts w:cs="Times New Roman"/>
          <w:b/>
        </w:rPr>
      </w:pPr>
      <w:r w:rsidRPr="007C2AB6">
        <w:rPr>
          <w:b/>
        </w:rPr>
        <w:t>Ágazati szakmai kompetenciák erősítése</w:t>
      </w:r>
      <w:r>
        <w:rPr>
          <w:b/>
        </w:rPr>
        <w:tab/>
        <w:t>201 ó</w:t>
      </w:r>
      <w:r w:rsidRPr="00644690">
        <w:rPr>
          <w:b/>
        </w:rPr>
        <w:t>ra</w:t>
      </w:r>
    </w:p>
    <w:p w:rsidR="00C2591B" w:rsidRDefault="00C2591B" w:rsidP="00C2591B">
      <w:pPr>
        <w:spacing w:after="0"/>
        <w:ind w:left="426"/>
      </w:pPr>
    </w:p>
    <w:p w:rsidR="00C2591B" w:rsidRDefault="00C2591B" w:rsidP="00C2591B">
      <w:pPr>
        <w:spacing w:after="0"/>
        <w:ind w:left="426"/>
      </w:pPr>
      <w:r w:rsidRPr="00CE70A5">
        <w:t>A</w:t>
      </w:r>
      <w:r>
        <w:t>z ágazati szakmai kompetenciák erősítése a mellék-szakképesítésre meghatározott időkeretben történik.</w:t>
      </w:r>
    </w:p>
    <w:p w:rsidR="00C2591B" w:rsidRDefault="00C2591B" w:rsidP="00C2591B">
      <w:pPr>
        <w:spacing w:after="0"/>
        <w:ind w:left="426"/>
      </w:pPr>
    </w:p>
    <w:p w:rsidR="00C2591B" w:rsidRDefault="00C2591B" w:rsidP="00C2591B">
      <w:pPr>
        <w:pStyle w:val="Listaszerbekezds"/>
        <w:numPr>
          <w:ilvl w:val="1"/>
          <w:numId w:val="8"/>
        </w:numPr>
        <w:spacing w:after="0"/>
        <w:rPr>
          <w:b/>
        </w:rPr>
      </w:pPr>
      <w:r>
        <w:rPr>
          <w:b/>
        </w:rPr>
        <w:t>T</w:t>
      </w:r>
      <w:r w:rsidRPr="00644690">
        <w:rPr>
          <w:b/>
        </w:rPr>
        <w:t>anításának célja</w:t>
      </w:r>
    </w:p>
    <w:p w:rsidR="00C2591B" w:rsidRDefault="00C2591B" w:rsidP="00C2591B">
      <w:pPr>
        <w:spacing w:after="0"/>
        <w:ind w:left="426"/>
      </w:pPr>
      <w:r w:rsidRPr="009D305E">
        <w:t>E témakörben a szakképesítéshez kapcsolódó – a képző intézmény helyi sajátosságait figyelembe vevő – ágazati szakmai kompetenciák erősítését kell tanórai keretben végrehajtani.</w:t>
      </w:r>
    </w:p>
    <w:p w:rsidR="00C2591B" w:rsidRDefault="00C2591B" w:rsidP="00C2591B">
      <w:pPr>
        <w:spacing w:after="0"/>
        <w:ind w:left="426"/>
      </w:pPr>
    </w:p>
    <w:p w:rsidR="00C2591B" w:rsidRPr="00644690" w:rsidRDefault="00C2591B" w:rsidP="00C2591B">
      <w:pPr>
        <w:pStyle w:val="Listaszerbekezds"/>
        <w:numPr>
          <w:ilvl w:val="1"/>
          <w:numId w:val="8"/>
        </w:numPr>
        <w:spacing w:after="0"/>
        <w:rPr>
          <w:rFonts w:cs="Times New Roman"/>
          <w:b/>
        </w:rPr>
      </w:pPr>
      <w:r>
        <w:rPr>
          <w:b/>
        </w:rPr>
        <w:t>É</w:t>
      </w:r>
      <w:r w:rsidRPr="00644690">
        <w:rPr>
          <w:b/>
        </w:rPr>
        <w:t>rtékelésének módja</w:t>
      </w:r>
    </w:p>
    <w:p w:rsidR="00C2591B" w:rsidRDefault="00C2591B" w:rsidP="00C2591B">
      <w:pPr>
        <w:spacing w:after="0"/>
        <w:ind w:left="426"/>
      </w:pPr>
      <w:r w:rsidRPr="003A56AA">
        <w:t xml:space="preserve">A nemzeti köznevelésről szóló 2011. évi </w:t>
      </w:r>
      <w:r w:rsidR="0012470D">
        <w:t>CXC. törvény</w:t>
      </w:r>
      <w:r w:rsidRPr="003A56AA">
        <w:t xml:space="preserve"> 54. § </w:t>
      </w:r>
      <w:r w:rsidR="003766FA">
        <w:t>(2) bekezdés a)</w:t>
      </w:r>
      <w:r w:rsidRPr="003A56AA">
        <w:t xml:space="preserve"> pontja szerinti értékeléssel.</w:t>
      </w:r>
    </w:p>
    <w:p w:rsidR="00C2591B" w:rsidRDefault="00C2591B" w:rsidP="00C2591B">
      <w:pPr>
        <w:spacing w:after="0"/>
        <w:ind w:left="426"/>
      </w:pPr>
    </w:p>
    <w:sectPr w:rsidR="00C2591B"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6EB7FB1" w15:done="0"/>
  <w15:commentEx w15:paraId="638E5CB3" w15:done="0"/>
  <w15:commentEx w15:paraId="67873018" w15:done="0"/>
  <w15:commentEx w15:paraId="484CE63B" w15:done="0"/>
  <w15:commentEx w15:paraId="49293349" w15:done="0"/>
  <w15:commentEx w15:paraId="4CA146CB" w15:done="0"/>
  <w15:commentEx w15:paraId="6225BA54" w15:done="0"/>
  <w15:commentEx w15:paraId="5C6A0786" w15:done="0"/>
  <w15:commentEx w15:paraId="6AAF85CE" w15:done="0"/>
  <w15:commentEx w15:paraId="6AAD1FC7" w15:done="0"/>
  <w15:commentEx w15:paraId="0EA8FD5F" w15:done="0"/>
  <w15:commentEx w15:paraId="040CE475" w15:done="0"/>
  <w15:commentEx w15:paraId="673B73B1" w15:done="0"/>
  <w15:commentEx w15:paraId="6ED240FD" w15:done="0"/>
  <w15:commentEx w15:paraId="13141523" w15:done="0"/>
  <w15:commentEx w15:paraId="2971E76B" w15:done="0"/>
  <w15:commentEx w15:paraId="11C7CCBD" w15:done="0"/>
  <w15:commentEx w15:paraId="66FA3D02" w15:done="0"/>
  <w15:commentEx w15:paraId="29036F56" w15:done="0"/>
  <w15:commentEx w15:paraId="03D30884" w15:done="0"/>
  <w15:commentEx w15:paraId="1039DAB3" w15:done="0"/>
  <w15:commentEx w15:paraId="28322FD8" w15:done="0"/>
  <w15:commentEx w15:paraId="28623E6C" w15:done="0"/>
  <w15:commentEx w15:paraId="5C017D9D" w15:done="0"/>
  <w15:commentEx w15:paraId="403CDBB5" w15:done="0"/>
  <w15:commentEx w15:paraId="5CB95843" w15:done="0"/>
  <w15:commentEx w15:paraId="4D7BF701" w15:done="0"/>
  <w15:commentEx w15:paraId="27BFB416" w15:done="0"/>
  <w15:commentEx w15:paraId="006C77DA" w15:done="0"/>
  <w15:commentEx w15:paraId="0C736C40" w15:done="0"/>
  <w15:commentEx w15:paraId="430C8AEC" w15:done="0"/>
  <w15:commentEx w15:paraId="533A580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37DD" w:rsidRDefault="002F37DD" w:rsidP="00B945BE">
      <w:pPr>
        <w:spacing w:after="0"/>
      </w:pPr>
      <w:r>
        <w:separator/>
      </w:r>
    </w:p>
  </w:endnote>
  <w:endnote w:type="continuationSeparator" w:id="0">
    <w:p w:rsidR="002F37DD" w:rsidRDefault="002F37D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37DD" w:rsidRDefault="002F37DD" w:rsidP="00B945BE">
      <w:pPr>
        <w:spacing w:after="0"/>
      </w:pPr>
      <w:r>
        <w:separator/>
      </w:r>
    </w:p>
  </w:footnote>
  <w:footnote w:type="continuationSeparator" w:id="0">
    <w:p w:rsidR="002F37DD" w:rsidRDefault="002F37D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C5572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B266DE0"/>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54BE489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2047E81"/>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201519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4552DC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10"/>
  </w:num>
  <w:num w:numId="4">
    <w:abstractNumId w:val="13"/>
  </w:num>
  <w:num w:numId="5">
    <w:abstractNumId w:val="0"/>
  </w:num>
  <w:num w:numId="6">
    <w:abstractNumId w:val="9"/>
  </w:num>
  <w:num w:numId="7">
    <w:abstractNumId w:val="3"/>
  </w:num>
  <w:num w:numId="8">
    <w:abstractNumId w:val="4"/>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2"/>
  </w:num>
  <w:num w:numId="12">
    <w:abstractNumId w:val="1"/>
  </w:num>
  <w:num w:numId="13">
    <w:abstractNumId w:val="7"/>
  </w:num>
  <w:num w:numId="14">
    <w:abstractNumId w:val="1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9EC"/>
    <w:rsid w:val="00002D6B"/>
    <w:rsid w:val="0001241B"/>
    <w:rsid w:val="0001674E"/>
    <w:rsid w:val="00027EA3"/>
    <w:rsid w:val="00031068"/>
    <w:rsid w:val="00033C9C"/>
    <w:rsid w:val="00033FAA"/>
    <w:rsid w:val="00035B12"/>
    <w:rsid w:val="00037C62"/>
    <w:rsid w:val="0007263D"/>
    <w:rsid w:val="00074671"/>
    <w:rsid w:val="000772D7"/>
    <w:rsid w:val="00083D88"/>
    <w:rsid w:val="0009508E"/>
    <w:rsid w:val="000A21B7"/>
    <w:rsid w:val="000A2E27"/>
    <w:rsid w:val="000B122D"/>
    <w:rsid w:val="000B3475"/>
    <w:rsid w:val="000B44B8"/>
    <w:rsid w:val="000B5E9D"/>
    <w:rsid w:val="000C2A52"/>
    <w:rsid w:val="000D1321"/>
    <w:rsid w:val="000D29A7"/>
    <w:rsid w:val="000E08EF"/>
    <w:rsid w:val="000E1DAA"/>
    <w:rsid w:val="000F44A2"/>
    <w:rsid w:val="0012006B"/>
    <w:rsid w:val="0012134D"/>
    <w:rsid w:val="0012470D"/>
    <w:rsid w:val="00132A0B"/>
    <w:rsid w:val="00141EA2"/>
    <w:rsid w:val="00150717"/>
    <w:rsid w:val="00160E0E"/>
    <w:rsid w:val="0017186D"/>
    <w:rsid w:val="001924F4"/>
    <w:rsid w:val="001A7777"/>
    <w:rsid w:val="001B61A0"/>
    <w:rsid w:val="001B62DB"/>
    <w:rsid w:val="001D10D7"/>
    <w:rsid w:val="001E1088"/>
    <w:rsid w:val="001E7B06"/>
    <w:rsid w:val="001E7B1E"/>
    <w:rsid w:val="001F08AF"/>
    <w:rsid w:val="00206220"/>
    <w:rsid w:val="002147DD"/>
    <w:rsid w:val="00216033"/>
    <w:rsid w:val="00217A65"/>
    <w:rsid w:val="00220D7E"/>
    <w:rsid w:val="00222101"/>
    <w:rsid w:val="00244218"/>
    <w:rsid w:val="00250FD5"/>
    <w:rsid w:val="0025489A"/>
    <w:rsid w:val="00254D5D"/>
    <w:rsid w:val="002625A0"/>
    <w:rsid w:val="0026344B"/>
    <w:rsid w:val="00266A2C"/>
    <w:rsid w:val="0026720A"/>
    <w:rsid w:val="00291386"/>
    <w:rsid w:val="002949B6"/>
    <w:rsid w:val="002B02B9"/>
    <w:rsid w:val="002B1E5D"/>
    <w:rsid w:val="002C6866"/>
    <w:rsid w:val="002D029F"/>
    <w:rsid w:val="002D6E6B"/>
    <w:rsid w:val="002F37DD"/>
    <w:rsid w:val="002F610C"/>
    <w:rsid w:val="00311001"/>
    <w:rsid w:val="003130E6"/>
    <w:rsid w:val="00317391"/>
    <w:rsid w:val="00320239"/>
    <w:rsid w:val="003262AC"/>
    <w:rsid w:val="003325F4"/>
    <w:rsid w:val="00336877"/>
    <w:rsid w:val="00344F99"/>
    <w:rsid w:val="003468AB"/>
    <w:rsid w:val="00355BF5"/>
    <w:rsid w:val="00357E04"/>
    <w:rsid w:val="003766FA"/>
    <w:rsid w:val="00380335"/>
    <w:rsid w:val="00381B6C"/>
    <w:rsid w:val="00390F08"/>
    <w:rsid w:val="00391719"/>
    <w:rsid w:val="003A0EC9"/>
    <w:rsid w:val="003A7273"/>
    <w:rsid w:val="003B10A4"/>
    <w:rsid w:val="003B1333"/>
    <w:rsid w:val="003D11FC"/>
    <w:rsid w:val="003D62FD"/>
    <w:rsid w:val="003D7B92"/>
    <w:rsid w:val="003E1F1F"/>
    <w:rsid w:val="003F1D63"/>
    <w:rsid w:val="003F44A7"/>
    <w:rsid w:val="004011EB"/>
    <w:rsid w:val="00404842"/>
    <w:rsid w:val="0041674C"/>
    <w:rsid w:val="00420CA2"/>
    <w:rsid w:val="004239CF"/>
    <w:rsid w:val="00426376"/>
    <w:rsid w:val="00427407"/>
    <w:rsid w:val="00430699"/>
    <w:rsid w:val="00437470"/>
    <w:rsid w:val="0045474F"/>
    <w:rsid w:val="004634F5"/>
    <w:rsid w:val="00472A2C"/>
    <w:rsid w:val="00477E3A"/>
    <w:rsid w:val="0049127E"/>
    <w:rsid w:val="004A5683"/>
    <w:rsid w:val="004A7F8A"/>
    <w:rsid w:val="004B62BD"/>
    <w:rsid w:val="004C686D"/>
    <w:rsid w:val="004E32A8"/>
    <w:rsid w:val="004E4FB5"/>
    <w:rsid w:val="004F11F9"/>
    <w:rsid w:val="004F48EC"/>
    <w:rsid w:val="004F6765"/>
    <w:rsid w:val="00524B52"/>
    <w:rsid w:val="0052658C"/>
    <w:rsid w:val="00542024"/>
    <w:rsid w:val="00543CE0"/>
    <w:rsid w:val="005548D1"/>
    <w:rsid w:val="00555044"/>
    <w:rsid w:val="00565574"/>
    <w:rsid w:val="00566036"/>
    <w:rsid w:val="00576AF5"/>
    <w:rsid w:val="005819D4"/>
    <w:rsid w:val="005A3F3E"/>
    <w:rsid w:val="005C10A1"/>
    <w:rsid w:val="005D2DE8"/>
    <w:rsid w:val="005F22E2"/>
    <w:rsid w:val="00602463"/>
    <w:rsid w:val="00602700"/>
    <w:rsid w:val="00617E05"/>
    <w:rsid w:val="006206D5"/>
    <w:rsid w:val="00622423"/>
    <w:rsid w:val="00634AC3"/>
    <w:rsid w:val="00636069"/>
    <w:rsid w:val="00640370"/>
    <w:rsid w:val="006454EA"/>
    <w:rsid w:val="00645B4F"/>
    <w:rsid w:val="00645B59"/>
    <w:rsid w:val="0065053C"/>
    <w:rsid w:val="006548D0"/>
    <w:rsid w:val="006567CA"/>
    <w:rsid w:val="00657AC1"/>
    <w:rsid w:val="00660C99"/>
    <w:rsid w:val="00661B13"/>
    <w:rsid w:val="00676812"/>
    <w:rsid w:val="00681271"/>
    <w:rsid w:val="006817F9"/>
    <w:rsid w:val="006831AC"/>
    <w:rsid w:val="00696ED9"/>
    <w:rsid w:val="006A001F"/>
    <w:rsid w:val="006B2CB8"/>
    <w:rsid w:val="006B6253"/>
    <w:rsid w:val="006C4DD6"/>
    <w:rsid w:val="006C7AA8"/>
    <w:rsid w:val="006D483F"/>
    <w:rsid w:val="006D5C2C"/>
    <w:rsid w:val="006F1E33"/>
    <w:rsid w:val="006F5812"/>
    <w:rsid w:val="00704A02"/>
    <w:rsid w:val="00707AD9"/>
    <w:rsid w:val="007115C6"/>
    <w:rsid w:val="007205F8"/>
    <w:rsid w:val="007308AA"/>
    <w:rsid w:val="00741EC3"/>
    <w:rsid w:val="00747C12"/>
    <w:rsid w:val="00752ECD"/>
    <w:rsid w:val="00770AA2"/>
    <w:rsid w:val="007725BE"/>
    <w:rsid w:val="007761DE"/>
    <w:rsid w:val="007773B2"/>
    <w:rsid w:val="00777E19"/>
    <w:rsid w:val="00783D0C"/>
    <w:rsid w:val="0079223A"/>
    <w:rsid w:val="00795B8F"/>
    <w:rsid w:val="007A6A5C"/>
    <w:rsid w:val="007B3948"/>
    <w:rsid w:val="007B47A0"/>
    <w:rsid w:val="007E482A"/>
    <w:rsid w:val="00807FA9"/>
    <w:rsid w:val="00811551"/>
    <w:rsid w:val="00820131"/>
    <w:rsid w:val="00821E80"/>
    <w:rsid w:val="00825AEF"/>
    <w:rsid w:val="008271DB"/>
    <w:rsid w:val="0083064C"/>
    <w:rsid w:val="00834C37"/>
    <w:rsid w:val="008553B5"/>
    <w:rsid w:val="00862C4E"/>
    <w:rsid w:val="008707B4"/>
    <w:rsid w:val="00875DDB"/>
    <w:rsid w:val="00876453"/>
    <w:rsid w:val="008A071B"/>
    <w:rsid w:val="008A17AB"/>
    <w:rsid w:val="008A216B"/>
    <w:rsid w:val="008B01A2"/>
    <w:rsid w:val="008B59EC"/>
    <w:rsid w:val="008B6582"/>
    <w:rsid w:val="008E309B"/>
    <w:rsid w:val="008F16DD"/>
    <w:rsid w:val="008F1A3A"/>
    <w:rsid w:val="008F5017"/>
    <w:rsid w:val="008F638A"/>
    <w:rsid w:val="009112E2"/>
    <w:rsid w:val="00935F76"/>
    <w:rsid w:val="00953953"/>
    <w:rsid w:val="0096446F"/>
    <w:rsid w:val="009703D3"/>
    <w:rsid w:val="00972853"/>
    <w:rsid w:val="009944BB"/>
    <w:rsid w:val="009A6D48"/>
    <w:rsid w:val="009B6E6E"/>
    <w:rsid w:val="009C28EA"/>
    <w:rsid w:val="009E1579"/>
    <w:rsid w:val="00A00CE7"/>
    <w:rsid w:val="00A05350"/>
    <w:rsid w:val="00A17996"/>
    <w:rsid w:val="00A23F09"/>
    <w:rsid w:val="00A24DEC"/>
    <w:rsid w:val="00A26952"/>
    <w:rsid w:val="00A339AE"/>
    <w:rsid w:val="00A406FB"/>
    <w:rsid w:val="00A50696"/>
    <w:rsid w:val="00A5101E"/>
    <w:rsid w:val="00A578AF"/>
    <w:rsid w:val="00A6225F"/>
    <w:rsid w:val="00A63FF7"/>
    <w:rsid w:val="00A64637"/>
    <w:rsid w:val="00A70608"/>
    <w:rsid w:val="00A73542"/>
    <w:rsid w:val="00A77EFB"/>
    <w:rsid w:val="00A80941"/>
    <w:rsid w:val="00A85EE3"/>
    <w:rsid w:val="00A92B0B"/>
    <w:rsid w:val="00A9676C"/>
    <w:rsid w:val="00AB789B"/>
    <w:rsid w:val="00AD55B2"/>
    <w:rsid w:val="00AD7ECB"/>
    <w:rsid w:val="00AD7F25"/>
    <w:rsid w:val="00B00C68"/>
    <w:rsid w:val="00B02704"/>
    <w:rsid w:val="00B10E41"/>
    <w:rsid w:val="00B1211F"/>
    <w:rsid w:val="00B21F71"/>
    <w:rsid w:val="00B23E68"/>
    <w:rsid w:val="00B267A1"/>
    <w:rsid w:val="00B664A0"/>
    <w:rsid w:val="00B66862"/>
    <w:rsid w:val="00B72BCF"/>
    <w:rsid w:val="00B75532"/>
    <w:rsid w:val="00B76183"/>
    <w:rsid w:val="00B862AB"/>
    <w:rsid w:val="00B945BE"/>
    <w:rsid w:val="00BA3826"/>
    <w:rsid w:val="00BA3D88"/>
    <w:rsid w:val="00BA4B84"/>
    <w:rsid w:val="00BB0219"/>
    <w:rsid w:val="00BC0686"/>
    <w:rsid w:val="00BD0108"/>
    <w:rsid w:val="00BD7EA0"/>
    <w:rsid w:val="00BE367B"/>
    <w:rsid w:val="00BF4EAA"/>
    <w:rsid w:val="00C01C8D"/>
    <w:rsid w:val="00C0314C"/>
    <w:rsid w:val="00C047B3"/>
    <w:rsid w:val="00C103B2"/>
    <w:rsid w:val="00C124C0"/>
    <w:rsid w:val="00C242B4"/>
    <w:rsid w:val="00C24A94"/>
    <w:rsid w:val="00C25060"/>
    <w:rsid w:val="00C2591B"/>
    <w:rsid w:val="00C33613"/>
    <w:rsid w:val="00C534B6"/>
    <w:rsid w:val="00C53E01"/>
    <w:rsid w:val="00C54251"/>
    <w:rsid w:val="00C64856"/>
    <w:rsid w:val="00C70BAB"/>
    <w:rsid w:val="00C72AA0"/>
    <w:rsid w:val="00C75C1C"/>
    <w:rsid w:val="00C81BEE"/>
    <w:rsid w:val="00C86B7B"/>
    <w:rsid w:val="00CA4AB5"/>
    <w:rsid w:val="00CB35F2"/>
    <w:rsid w:val="00CB484D"/>
    <w:rsid w:val="00CB6288"/>
    <w:rsid w:val="00CC2277"/>
    <w:rsid w:val="00CC73F3"/>
    <w:rsid w:val="00CD37F8"/>
    <w:rsid w:val="00CE1C79"/>
    <w:rsid w:val="00CF79D1"/>
    <w:rsid w:val="00D01E5F"/>
    <w:rsid w:val="00D05BA5"/>
    <w:rsid w:val="00D1431E"/>
    <w:rsid w:val="00D22413"/>
    <w:rsid w:val="00D47F69"/>
    <w:rsid w:val="00D50AB0"/>
    <w:rsid w:val="00D52605"/>
    <w:rsid w:val="00D52C63"/>
    <w:rsid w:val="00D54FD7"/>
    <w:rsid w:val="00D67362"/>
    <w:rsid w:val="00D73311"/>
    <w:rsid w:val="00D870BC"/>
    <w:rsid w:val="00D93B4D"/>
    <w:rsid w:val="00DA10E1"/>
    <w:rsid w:val="00DA2F6C"/>
    <w:rsid w:val="00DA3990"/>
    <w:rsid w:val="00DB4F25"/>
    <w:rsid w:val="00DB731D"/>
    <w:rsid w:val="00DD0368"/>
    <w:rsid w:val="00DD07B5"/>
    <w:rsid w:val="00DD2E8B"/>
    <w:rsid w:val="00DD65F6"/>
    <w:rsid w:val="00DE092D"/>
    <w:rsid w:val="00E1046E"/>
    <w:rsid w:val="00E10814"/>
    <w:rsid w:val="00E111A8"/>
    <w:rsid w:val="00E12E7E"/>
    <w:rsid w:val="00E14AAE"/>
    <w:rsid w:val="00E156A6"/>
    <w:rsid w:val="00E42D4A"/>
    <w:rsid w:val="00E431FD"/>
    <w:rsid w:val="00E50FE4"/>
    <w:rsid w:val="00E61AFE"/>
    <w:rsid w:val="00E66584"/>
    <w:rsid w:val="00E84E94"/>
    <w:rsid w:val="00E949F5"/>
    <w:rsid w:val="00E96240"/>
    <w:rsid w:val="00EA05C2"/>
    <w:rsid w:val="00EA79A2"/>
    <w:rsid w:val="00EC28C8"/>
    <w:rsid w:val="00EC2FD4"/>
    <w:rsid w:val="00EC31A0"/>
    <w:rsid w:val="00ED0F2D"/>
    <w:rsid w:val="00ED3921"/>
    <w:rsid w:val="00EE1045"/>
    <w:rsid w:val="00EE359D"/>
    <w:rsid w:val="00EE5414"/>
    <w:rsid w:val="00F0277F"/>
    <w:rsid w:val="00F03A24"/>
    <w:rsid w:val="00F052E5"/>
    <w:rsid w:val="00F0754F"/>
    <w:rsid w:val="00F12F12"/>
    <w:rsid w:val="00F2150D"/>
    <w:rsid w:val="00F24097"/>
    <w:rsid w:val="00F368DC"/>
    <w:rsid w:val="00F37407"/>
    <w:rsid w:val="00F412A3"/>
    <w:rsid w:val="00F41AF1"/>
    <w:rsid w:val="00F47062"/>
    <w:rsid w:val="00F52960"/>
    <w:rsid w:val="00F778BA"/>
    <w:rsid w:val="00F8098F"/>
    <w:rsid w:val="00FB033E"/>
    <w:rsid w:val="00FB06FB"/>
    <w:rsid w:val="00FB25A5"/>
    <w:rsid w:val="00FB273F"/>
    <w:rsid w:val="00FB4F72"/>
    <w:rsid w:val="00FB5939"/>
    <w:rsid w:val="00FB6DBC"/>
    <w:rsid w:val="00FD082B"/>
    <w:rsid w:val="00FD2804"/>
    <w:rsid w:val="00FD363B"/>
    <w:rsid w:val="00FD649D"/>
    <w:rsid w:val="00FE003F"/>
    <w:rsid w:val="00FE4DBE"/>
    <w:rsid w:val="00FF2FA4"/>
    <w:rsid w:val="00FF3FFF"/>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4551">
      <w:bodyDiv w:val="1"/>
      <w:marLeft w:val="0"/>
      <w:marRight w:val="0"/>
      <w:marTop w:val="0"/>
      <w:marBottom w:val="0"/>
      <w:divBdr>
        <w:top w:val="none" w:sz="0" w:space="0" w:color="auto"/>
        <w:left w:val="none" w:sz="0" w:space="0" w:color="auto"/>
        <w:bottom w:val="none" w:sz="0" w:space="0" w:color="auto"/>
        <w:right w:val="none" w:sz="0" w:space="0" w:color="auto"/>
      </w:divBdr>
    </w:div>
    <w:div w:id="19867699">
      <w:bodyDiv w:val="1"/>
      <w:marLeft w:val="0"/>
      <w:marRight w:val="0"/>
      <w:marTop w:val="0"/>
      <w:marBottom w:val="0"/>
      <w:divBdr>
        <w:top w:val="none" w:sz="0" w:space="0" w:color="auto"/>
        <w:left w:val="none" w:sz="0" w:space="0" w:color="auto"/>
        <w:bottom w:val="none" w:sz="0" w:space="0" w:color="auto"/>
        <w:right w:val="none" w:sz="0" w:space="0" w:color="auto"/>
      </w:divBdr>
    </w:div>
    <w:div w:id="2988692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1200617">
      <w:bodyDiv w:val="1"/>
      <w:marLeft w:val="0"/>
      <w:marRight w:val="0"/>
      <w:marTop w:val="0"/>
      <w:marBottom w:val="0"/>
      <w:divBdr>
        <w:top w:val="none" w:sz="0" w:space="0" w:color="auto"/>
        <w:left w:val="none" w:sz="0" w:space="0" w:color="auto"/>
        <w:bottom w:val="none" w:sz="0" w:space="0" w:color="auto"/>
        <w:right w:val="none" w:sz="0" w:space="0" w:color="auto"/>
      </w:divBdr>
    </w:div>
    <w:div w:id="64111878">
      <w:bodyDiv w:val="1"/>
      <w:marLeft w:val="0"/>
      <w:marRight w:val="0"/>
      <w:marTop w:val="0"/>
      <w:marBottom w:val="0"/>
      <w:divBdr>
        <w:top w:val="none" w:sz="0" w:space="0" w:color="auto"/>
        <w:left w:val="none" w:sz="0" w:space="0" w:color="auto"/>
        <w:bottom w:val="none" w:sz="0" w:space="0" w:color="auto"/>
        <w:right w:val="none" w:sz="0" w:space="0" w:color="auto"/>
      </w:divBdr>
    </w:div>
    <w:div w:id="83652334">
      <w:bodyDiv w:val="1"/>
      <w:marLeft w:val="0"/>
      <w:marRight w:val="0"/>
      <w:marTop w:val="0"/>
      <w:marBottom w:val="0"/>
      <w:divBdr>
        <w:top w:val="none" w:sz="0" w:space="0" w:color="auto"/>
        <w:left w:val="none" w:sz="0" w:space="0" w:color="auto"/>
        <w:bottom w:val="none" w:sz="0" w:space="0" w:color="auto"/>
        <w:right w:val="none" w:sz="0" w:space="0" w:color="auto"/>
      </w:divBdr>
    </w:div>
    <w:div w:id="86849707">
      <w:bodyDiv w:val="1"/>
      <w:marLeft w:val="0"/>
      <w:marRight w:val="0"/>
      <w:marTop w:val="0"/>
      <w:marBottom w:val="0"/>
      <w:divBdr>
        <w:top w:val="none" w:sz="0" w:space="0" w:color="auto"/>
        <w:left w:val="none" w:sz="0" w:space="0" w:color="auto"/>
        <w:bottom w:val="none" w:sz="0" w:space="0" w:color="auto"/>
        <w:right w:val="none" w:sz="0" w:space="0" w:color="auto"/>
      </w:divBdr>
    </w:div>
    <w:div w:id="98725146">
      <w:bodyDiv w:val="1"/>
      <w:marLeft w:val="0"/>
      <w:marRight w:val="0"/>
      <w:marTop w:val="0"/>
      <w:marBottom w:val="0"/>
      <w:divBdr>
        <w:top w:val="none" w:sz="0" w:space="0" w:color="auto"/>
        <w:left w:val="none" w:sz="0" w:space="0" w:color="auto"/>
        <w:bottom w:val="none" w:sz="0" w:space="0" w:color="auto"/>
        <w:right w:val="none" w:sz="0" w:space="0" w:color="auto"/>
      </w:divBdr>
    </w:div>
    <w:div w:id="109324882">
      <w:bodyDiv w:val="1"/>
      <w:marLeft w:val="0"/>
      <w:marRight w:val="0"/>
      <w:marTop w:val="0"/>
      <w:marBottom w:val="0"/>
      <w:divBdr>
        <w:top w:val="none" w:sz="0" w:space="0" w:color="auto"/>
        <w:left w:val="none" w:sz="0" w:space="0" w:color="auto"/>
        <w:bottom w:val="none" w:sz="0" w:space="0" w:color="auto"/>
        <w:right w:val="none" w:sz="0" w:space="0" w:color="auto"/>
      </w:divBdr>
    </w:div>
    <w:div w:id="121730493">
      <w:bodyDiv w:val="1"/>
      <w:marLeft w:val="0"/>
      <w:marRight w:val="0"/>
      <w:marTop w:val="0"/>
      <w:marBottom w:val="0"/>
      <w:divBdr>
        <w:top w:val="none" w:sz="0" w:space="0" w:color="auto"/>
        <w:left w:val="none" w:sz="0" w:space="0" w:color="auto"/>
        <w:bottom w:val="none" w:sz="0" w:space="0" w:color="auto"/>
        <w:right w:val="none" w:sz="0" w:space="0" w:color="auto"/>
      </w:divBdr>
    </w:div>
    <w:div w:id="132329149">
      <w:bodyDiv w:val="1"/>
      <w:marLeft w:val="0"/>
      <w:marRight w:val="0"/>
      <w:marTop w:val="0"/>
      <w:marBottom w:val="0"/>
      <w:divBdr>
        <w:top w:val="none" w:sz="0" w:space="0" w:color="auto"/>
        <w:left w:val="none" w:sz="0" w:space="0" w:color="auto"/>
        <w:bottom w:val="none" w:sz="0" w:space="0" w:color="auto"/>
        <w:right w:val="none" w:sz="0" w:space="0" w:color="auto"/>
      </w:divBdr>
    </w:div>
    <w:div w:id="137115898">
      <w:bodyDiv w:val="1"/>
      <w:marLeft w:val="0"/>
      <w:marRight w:val="0"/>
      <w:marTop w:val="0"/>
      <w:marBottom w:val="0"/>
      <w:divBdr>
        <w:top w:val="none" w:sz="0" w:space="0" w:color="auto"/>
        <w:left w:val="none" w:sz="0" w:space="0" w:color="auto"/>
        <w:bottom w:val="none" w:sz="0" w:space="0" w:color="auto"/>
        <w:right w:val="none" w:sz="0" w:space="0" w:color="auto"/>
      </w:divBdr>
    </w:div>
    <w:div w:id="160244843">
      <w:bodyDiv w:val="1"/>
      <w:marLeft w:val="0"/>
      <w:marRight w:val="0"/>
      <w:marTop w:val="0"/>
      <w:marBottom w:val="0"/>
      <w:divBdr>
        <w:top w:val="none" w:sz="0" w:space="0" w:color="auto"/>
        <w:left w:val="none" w:sz="0" w:space="0" w:color="auto"/>
        <w:bottom w:val="none" w:sz="0" w:space="0" w:color="auto"/>
        <w:right w:val="none" w:sz="0" w:space="0" w:color="auto"/>
      </w:divBdr>
    </w:div>
    <w:div w:id="161239762">
      <w:bodyDiv w:val="1"/>
      <w:marLeft w:val="0"/>
      <w:marRight w:val="0"/>
      <w:marTop w:val="0"/>
      <w:marBottom w:val="0"/>
      <w:divBdr>
        <w:top w:val="none" w:sz="0" w:space="0" w:color="auto"/>
        <w:left w:val="none" w:sz="0" w:space="0" w:color="auto"/>
        <w:bottom w:val="none" w:sz="0" w:space="0" w:color="auto"/>
        <w:right w:val="none" w:sz="0" w:space="0" w:color="auto"/>
      </w:divBdr>
    </w:div>
    <w:div w:id="163204236">
      <w:bodyDiv w:val="1"/>
      <w:marLeft w:val="0"/>
      <w:marRight w:val="0"/>
      <w:marTop w:val="0"/>
      <w:marBottom w:val="0"/>
      <w:divBdr>
        <w:top w:val="none" w:sz="0" w:space="0" w:color="auto"/>
        <w:left w:val="none" w:sz="0" w:space="0" w:color="auto"/>
        <w:bottom w:val="none" w:sz="0" w:space="0" w:color="auto"/>
        <w:right w:val="none" w:sz="0" w:space="0" w:color="auto"/>
      </w:divBdr>
    </w:div>
    <w:div w:id="169685272">
      <w:bodyDiv w:val="1"/>
      <w:marLeft w:val="0"/>
      <w:marRight w:val="0"/>
      <w:marTop w:val="0"/>
      <w:marBottom w:val="0"/>
      <w:divBdr>
        <w:top w:val="none" w:sz="0" w:space="0" w:color="auto"/>
        <w:left w:val="none" w:sz="0" w:space="0" w:color="auto"/>
        <w:bottom w:val="none" w:sz="0" w:space="0" w:color="auto"/>
        <w:right w:val="none" w:sz="0" w:space="0" w:color="auto"/>
      </w:divBdr>
    </w:div>
    <w:div w:id="173149607">
      <w:bodyDiv w:val="1"/>
      <w:marLeft w:val="0"/>
      <w:marRight w:val="0"/>
      <w:marTop w:val="0"/>
      <w:marBottom w:val="0"/>
      <w:divBdr>
        <w:top w:val="none" w:sz="0" w:space="0" w:color="auto"/>
        <w:left w:val="none" w:sz="0" w:space="0" w:color="auto"/>
        <w:bottom w:val="none" w:sz="0" w:space="0" w:color="auto"/>
        <w:right w:val="none" w:sz="0" w:space="0" w:color="auto"/>
      </w:divBdr>
    </w:div>
    <w:div w:id="181013383">
      <w:bodyDiv w:val="1"/>
      <w:marLeft w:val="0"/>
      <w:marRight w:val="0"/>
      <w:marTop w:val="0"/>
      <w:marBottom w:val="0"/>
      <w:divBdr>
        <w:top w:val="none" w:sz="0" w:space="0" w:color="auto"/>
        <w:left w:val="none" w:sz="0" w:space="0" w:color="auto"/>
        <w:bottom w:val="none" w:sz="0" w:space="0" w:color="auto"/>
        <w:right w:val="none" w:sz="0" w:space="0" w:color="auto"/>
      </w:divBdr>
    </w:div>
    <w:div w:id="1865244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6817256">
      <w:bodyDiv w:val="1"/>
      <w:marLeft w:val="0"/>
      <w:marRight w:val="0"/>
      <w:marTop w:val="0"/>
      <w:marBottom w:val="0"/>
      <w:divBdr>
        <w:top w:val="none" w:sz="0" w:space="0" w:color="auto"/>
        <w:left w:val="none" w:sz="0" w:space="0" w:color="auto"/>
        <w:bottom w:val="none" w:sz="0" w:space="0" w:color="auto"/>
        <w:right w:val="none" w:sz="0" w:space="0" w:color="auto"/>
      </w:divBdr>
    </w:div>
    <w:div w:id="203102129">
      <w:bodyDiv w:val="1"/>
      <w:marLeft w:val="0"/>
      <w:marRight w:val="0"/>
      <w:marTop w:val="0"/>
      <w:marBottom w:val="0"/>
      <w:divBdr>
        <w:top w:val="none" w:sz="0" w:space="0" w:color="auto"/>
        <w:left w:val="none" w:sz="0" w:space="0" w:color="auto"/>
        <w:bottom w:val="none" w:sz="0" w:space="0" w:color="auto"/>
        <w:right w:val="none" w:sz="0" w:space="0" w:color="auto"/>
      </w:divBdr>
    </w:div>
    <w:div w:id="220025425">
      <w:bodyDiv w:val="1"/>
      <w:marLeft w:val="0"/>
      <w:marRight w:val="0"/>
      <w:marTop w:val="0"/>
      <w:marBottom w:val="0"/>
      <w:divBdr>
        <w:top w:val="none" w:sz="0" w:space="0" w:color="auto"/>
        <w:left w:val="none" w:sz="0" w:space="0" w:color="auto"/>
        <w:bottom w:val="none" w:sz="0" w:space="0" w:color="auto"/>
        <w:right w:val="none" w:sz="0" w:space="0" w:color="auto"/>
      </w:divBdr>
    </w:div>
    <w:div w:id="230890932">
      <w:bodyDiv w:val="1"/>
      <w:marLeft w:val="0"/>
      <w:marRight w:val="0"/>
      <w:marTop w:val="0"/>
      <w:marBottom w:val="0"/>
      <w:divBdr>
        <w:top w:val="none" w:sz="0" w:space="0" w:color="auto"/>
        <w:left w:val="none" w:sz="0" w:space="0" w:color="auto"/>
        <w:bottom w:val="none" w:sz="0" w:space="0" w:color="auto"/>
        <w:right w:val="none" w:sz="0" w:space="0" w:color="auto"/>
      </w:divBdr>
    </w:div>
    <w:div w:id="245774990">
      <w:bodyDiv w:val="1"/>
      <w:marLeft w:val="0"/>
      <w:marRight w:val="0"/>
      <w:marTop w:val="0"/>
      <w:marBottom w:val="0"/>
      <w:divBdr>
        <w:top w:val="none" w:sz="0" w:space="0" w:color="auto"/>
        <w:left w:val="none" w:sz="0" w:space="0" w:color="auto"/>
        <w:bottom w:val="none" w:sz="0" w:space="0" w:color="auto"/>
        <w:right w:val="none" w:sz="0" w:space="0" w:color="auto"/>
      </w:divBdr>
    </w:div>
    <w:div w:id="248974085">
      <w:bodyDiv w:val="1"/>
      <w:marLeft w:val="0"/>
      <w:marRight w:val="0"/>
      <w:marTop w:val="0"/>
      <w:marBottom w:val="0"/>
      <w:divBdr>
        <w:top w:val="none" w:sz="0" w:space="0" w:color="auto"/>
        <w:left w:val="none" w:sz="0" w:space="0" w:color="auto"/>
        <w:bottom w:val="none" w:sz="0" w:space="0" w:color="auto"/>
        <w:right w:val="none" w:sz="0" w:space="0" w:color="auto"/>
      </w:divBdr>
    </w:div>
    <w:div w:id="257493494">
      <w:bodyDiv w:val="1"/>
      <w:marLeft w:val="0"/>
      <w:marRight w:val="0"/>
      <w:marTop w:val="0"/>
      <w:marBottom w:val="0"/>
      <w:divBdr>
        <w:top w:val="none" w:sz="0" w:space="0" w:color="auto"/>
        <w:left w:val="none" w:sz="0" w:space="0" w:color="auto"/>
        <w:bottom w:val="none" w:sz="0" w:space="0" w:color="auto"/>
        <w:right w:val="none" w:sz="0" w:space="0" w:color="auto"/>
      </w:divBdr>
    </w:div>
    <w:div w:id="269170947">
      <w:bodyDiv w:val="1"/>
      <w:marLeft w:val="0"/>
      <w:marRight w:val="0"/>
      <w:marTop w:val="0"/>
      <w:marBottom w:val="0"/>
      <w:divBdr>
        <w:top w:val="none" w:sz="0" w:space="0" w:color="auto"/>
        <w:left w:val="none" w:sz="0" w:space="0" w:color="auto"/>
        <w:bottom w:val="none" w:sz="0" w:space="0" w:color="auto"/>
        <w:right w:val="none" w:sz="0" w:space="0" w:color="auto"/>
      </w:divBdr>
    </w:div>
    <w:div w:id="270092886">
      <w:bodyDiv w:val="1"/>
      <w:marLeft w:val="0"/>
      <w:marRight w:val="0"/>
      <w:marTop w:val="0"/>
      <w:marBottom w:val="0"/>
      <w:divBdr>
        <w:top w:val="none" w:sz="0" w:space="0" w:color="auto"/>
        <w:left w:val="none" w:sz="0" w:space="0" w:color="auto"/>
        <w:bottom w:val="none" w:sz="0" w:space="0" w:color="auto"/>
        <w:right w:val="none" w:sz="0" w:space="0" w:color="auto"/>
      </w:divBdr>
    </w:div>
    <w:div w:id="276178115">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701215">
      <w:bodyDiv w:val="1"/>
      <w:marLeft w:val="0"/>
      <w:marRight w:val="0"/>
      <w:marTop w:val="0"/>
      <w:marBottom w:val="0"/>
      <w:divBdr>
        <w:top w:val="none" w:sz="0" w:space="0" w:color="auto"/>
        <w:left w:val="none" w:sz="0" w:space="0" w:color="auto"/>
        <w:bottom w:val="none" w:sz="0" w:space="0" w:color="auto"/>
        <w:right w:val="none" w:sz="0" w:space="0" w:color="auto"/>
      </w:divBdr>
    </w:div>
    <w:div w:id="348681797">
      <w:bodyDiv w:val="1"/>
      <w:marLeft w:val="0"/>
      <w:marRight w:val="0"/>
      <w:marTop w:val="0"/>
      <w:marBottom w:val="0"/>
      <w:divBdr>
        <w:top w:val="none" w:sz="0" w:space="0" w:color="auto"/>
        <w:left w:val="none" w:sz="0" w:space="0" w:color="auto"/>
        <w:bottom w:val="none" w:sz="0" w:space="0" w:color="auto"/>
        <w:right w:val="none" w:sz="0" w:space="0" w:color="auto"/>
      </w:divBdr>
    </w:div>
    <w:div w:id="351347911">
      <w:bodyDiv w:val="1"/>
      <w:marLeft w:val="0"/>
      <w:marRight w:val="0"/>
      <w:marTop w:val="0"/>
      <w:marBottom w:val="0"/>
      <w:divBdr>
        <w:top w:val="none" w:sz="0" w:space="0" w:color="auto"/>
        <w:left w:val="none" w:sz="0" w:space="0" w:color="auto"/>
        <w:bottom w:val="none" w:sz="0" w:space="0" w:color="auto"/>
        <w:right w:val="none" w:sz="0" w:space="0" w:color="auto"/>
      </w:divBdr>
    </w:div>
    <w:div w:id="388765624">
      <w:bodyDiv w:val="1"/>
      <w:marLeft w:val="0"/>
      <w:marRight w:val="0"/>
      <w:marTop w:val="0"/>
      <w:marBottom w:val="0"/>
      <w:divBdr>
        <w:top w:val="none" w:sz="0" w:space="0" w:color="auto"/>
        <w:left w:val="none" w:sz="0" w:space="0" w:color="auto"/>
        <w:bottom w:val="none" w:sz="0" w:space="0" w:color="auto"/>
        <w:right w:val="none" w:sz="0" w:space="0" w:color="auto"/>
      </w:divBdr>
    </w:div>
    <w:div w:id="398866488">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454375027">
      <w:bodyDiv w:val="1"/>
      <w:marLeft w:val="0"/>
      <w:marRight w:val="0"/>
      <w:marTop w:val="0"/>
      <w:marBottom w:val="0"/>
      <w:divBdr>
        <w:top w:val="none" w:sz="0" w:space="0" w:color="auto"/>
        <w:left w:val="none" w:sz="0" w:space="0" w:color="auto"/>
        <w:bottom w:val="none" w:sz="0" w:space="0" w:color="auto"/>
        <w:right w:val="none" w:sz="0" w:space="0" w:color="auto"/>
      </w:divBdr>
    </w:div>
    <w:div w:id="456097679">
      <w:bodyDiv w:val="1"/>
      <w:marLeft w:val="0"/>
      <w:marRight w:val="0"/>
      <w:marTop w:val="0"/>
      <w:marBottom w:val="0"/>
      <w:divBdr>
        <w:top w:val="none" w:sz="0" w:space="0" w:color="auto"/>
        <w:left w:val="none" w:sz="0" w:space="0" w:color="auto"/>
        <w:bottom w:val="none" w:sz="0" w:space="0" w:color="auto"/>
        <w:right w:val="none" w:sz="0" w:space="0" w:color="auto"/>
      </w:divBdr>
    </w:div>
    <w:div w:id="458573679">
      <w:bodyDiv w:val="1"/>
      <w:marLeft w:val="0"/>
      <w:marRight w:val="0"/>
      <w:marTop w:val="0"/>
      <w:marBottom w:val="0"/>
      <w:divBdr>
        <w:top w:val="none" w:sz="0" w:space="0" w:color="auto"/>
        <w:left w:val="none" w:sz="0" w:space="0" w:color="auto"/>
        <w:bottom w:val="none" w:sz="0" w:space="0" w:color="auto"/>
        <w:right w:val="none" w:sz="0" w:space="0" w:color="auto"/>
      </w:divBdr>
    </w:div>
    <w:div w:id="473639769">
      <w:bodyDiv w:val="1"/>
      <w:marLeft w:val="0"/>
      <w:marRight w:val="0"/>
      <w:marTop w:val="0"/>
      <w:marBottom w:val="0"/>
      <w:divBdr>
        <w:top w:val="none" w:sz="0" w:space="0" w:color="auto"/>
        <w:left w:val="none" w:sz="0" w:space="0" w:color="auto"/>
        <w:bottom w:val="none" w:sz="0" w:space="0" w:color="auto"/>
        <w:right w:val="none" w:sz="0" w:space="0" w:color="auto"/>
      </w:divBdr>
    </w:div>
    <w:div w:id="473762764">
      <w:bodyDiv w:val="1"/>
      <w:marLeft w:val="0"/>
      <w:marRight w:val="0"/>
      <w:marTop w:val="0"/>
      <w:marBottom w:val="0"/>
      <w:divBdr>
        <w:top w:val="none" w:sz="0" w:space="0" w:color="auto"/>
        <w:left w:val="none" w:sz="0" w:space="0" w:color="auto"/>
        <w:bottom w:val="none" w:sz="0" w:space="0" w:color="auto"/>
        <w:right w:val="none" w:sz="0" w:space="0" w:color="auto"/>
      </w:divBdr>
    </w:div>
    <w:div w:id="480774663">
      <w:bodyDiv w:val="1"/>
      <w:marLeft w:val="0"/>
      <w:marRight w:val="0"/>
      <w:marTop w:val="0"/>
      <w:marBottom w:val="0"/>
      <w:divBdr>
        <w:top w:val="none" w:sz="0" w:space="0" w:color="auto"/>
        <w:left w:val="none" w:sz="0" w:space="0" w:color="auto"/>
        <w:bottom w:val="none" w:sz="0" w:space="0" w:color="auto"/>
        <w:right w:val="none" w:sz="0" w:space="0" w:color="auto"/>
      </w:divBdr>
    </w:div>
    <w:div w:id="482428375">
      <w:bodyDiv w:val="1"/>
      <w:marLeft w:val="0"/>
      <w:marRight w:val="0"/>
      <w:marTop w:val="0"/>
      <w:marBottom w:val="0"/>
      <w:divBdr>
        <w:top w:val="none" w:sz="0" w:space="0" w:color="auto"/>
        <w:left w:val="none" w:sz="0" w:space="0" w:color="auto"/>
        <w:bottom w:val="none" w:sz="0" w:space="0" w:color="auto"/>
        <w:right w:val="none" w:sz="0" w:space="0" w:color="auto"/>
      </w:divBdr>
    </w:div>
    <w:div w:id="495074512">
      <w:bodyDiv w:val="1"/>
      <w:marLeft w:val="0"/>
      <w:marRight w:val="0"/>
      <w:marTop w:val="0"/>
      <w:marBottom w:val="0"/>
      <w:divBdr>
        <w:top w:val="none" w:sz="0" w:space="0" w:color="auto"/>
        <w:left w:val="none" w:sz="0" w:space="0" w:color="auto"/>
        <w:bottom w:val="none" w:sz="0" w:space="0" w:color="auto"/>
        <w:right w:val="none" w:sz="0" w:space="0" w:color="auto"/>
      </w:divBdr>
    </w:div>
    <w:div w:id="536428334">
      <w:bodyDiv w:val="1"/>
      <w:marLeft w:val="0"/>
      <w:marRight w:val="0"/>
      <w:marTop w:val="0"/>
      <w:marBottom w:val="0"/>
      <w:divBdr>
        <w:top w:val="none" w:sz="0" w:space="0" w:color="auto"/>
        <w:left w:val="none" w:sz="0" w:space="0" w:color="auto"/>
        <w:bottom w:val="none" w:sz="0" w:space="0" w:color="auto"/>
        <w:right w:val="none" w:sz="0" w:space="0" w:color="auto"/>
      </w:divBdr>
    </w:div>
    <w:div w:id="540440232">
      <w:bodyDiv w:val="1"/>
      <w:marLeft w:val="0"/>
      <w:marRight w:val="0"/>
      <w:marTop w:val="0"/>
      <w:marBottom w:val="0"/>
      <w:divBdr>
        <w:top w:val="none" w:sz="0" w:space="0" w:color="auto"/>
        <w:left w:val="none" w:sz="0" w:space="0" w:color="auto"/>
        <w:bottom w:val="none" w:sz="0" w:space="0" w:color="auto"/>
        <w:right w:val="none" w:sz="0" w:space="0" w:color="auto"/>
      </w:divBdr>
    </w:div>
    <w:div w:id="549540829">
      <w:bodyDiv w:val="1"/>
      <w:marLeft w:val="0"/>
      <w:marRight w:val="0"/>
      <w:marTop w:val="0"/>
      <w:marBottom w:val="0"/>
      <w:divBdr>
        <w:top w:val="none" w:sz="0" w:space="0" w:color="auto"/>
        <w:left w:val="none" w:sz="0" w:space="0" w:color="auto"/>
        <w:bottom w:val="none" w:sz="0" w:space="0" w:color="auto"/>
        <w:right w:val="none" w:sz="0" w:space="0" w:color="auto"/>
      </w:divBdr>
    </w:div>
    <w:div w:id="553086674">
      <w:bodyDiv w:val="1"/>
      <w:marLeft w:val="0"/>
      <w:marRight w:val="0"/>
      <w:marTop w:val="0"/>
      <w:marBottom w:val="0"/>
      <w:divBdr>
        <w:top w:val="none" w:sz="0" w:space="0" w:color="auto"/>
        <w:left w:val="none" w:sz="0" w:space="0" w:color="auto"/>
        <w:bottom w:val="none" w:sz="0" w:space="0" w:color="auto"/>
        <w:right w:val="none" w:sz="0" w:space="0" w:color="auto"/>
      </w:divBdr>
    </w:div>
    <w:div w:id="571693239">
      <w:bodyDiv w:val="1"/>
      <w:marLeft w:val="0"/>
      <w:marRight w:val="0"/>
      <w:marTop w:val="0"/>
      <w:marBottom w:val="0"/>
      <w:divBdr>
        <w:top w:val="none" w:sz="0" w:space="0" w:color="auto"/>
        <w:left w:val="none" w:sz="0" w:space="0" w:color="auto"/>
        <w:bottom w:val="none" w:sz="0" w:space="0" w:color="auto"/>
        <w:right w:val="none" w:sz="0" w:space="0" w:color="auto"/>
      </w:divBdr>
    </w:div>
    <w:div w:id="579870239">
      <w:bodyDiv w:val="1"/>
      <w:marLeft w:val="0"/>
      <w:marRight w:val="0"/>
      <w:marTop w:val="0"/>
      <w:marBottom w:val="0"/>
      <w:divBdr>
        <w:top w:val="none" w:sz="0" w:space="0" w:color="auto"/>
        <w:left w:val="none" w:sz="0" w:space="0" w:color="auto"/>
        <w:bottom w:val="none" w:sz="0" w:space="0" w:color="auto"/>
        <w:right w:val="none" w:sz="0" w:space="0" w:color="auto"/>
      </w:divBdr>
    </w:div>
    <w:div w:id="581793617">
      <w:bodyDiv w:val="1"/>
      <w:marLeft w:val="0"/>
      <w:marRight w:val="0"/>
      <w:marTop w:val="0"/>
      <w:marBottom w:val="0"/>
      <w:divBdr>
        <w:top w:val="none" w:sz="0" w:space="0" w:color="auto"/>
        <w:left w:val="none" w:sz="0" w:space="0" w:color="auto"/>
        <w:bottom w:val="none" w:sz="0" w:space="0" w:color="auto"/>
        <w:right w:val="none" w:sz="0" w:space="0" w:color="auto"/>
      </w:divBdr>
    </w:div>
    <w:div w:id="584848328">
      <w:bodyDiv w:val="1"/>
      <w:marLeft w:val="0"/>
      <w:marRight w:val="0"/>
      <w:marTop w:val="0"/>
      <w:marBottom w:val="0"/>
      <w:divBdr>
        <w:top w:val="none" w:sz="0" w:space="0" w:color="auto"/>
        <w:left w:val="none" w:sz="0" w:space="0" w:color="auto"/>
        <w:bottom w:val="none" w:sz="0" w:space="0" w:color="auto"/>
        <w:right w:val="none" w:sz="0" w:space="0" w:color="auto"/>
      </w:divBdr>
    </w:div>
    <w:div w:id="589241144">
      <w:bodyDiv w:val="1"/>
      <w:marLeft w:val="0"/>
      <w:marRight w:val="0"/>
      <w:marTop w:val="0"/>
      <w:marBottom w:val="0"/>
      <w:divBdr>
        <w:top w:val="none" w:sz="0" w:space="0" w:color="auto"/>
        <w:left w:val="none" w:sz="0" w:space="0" w:color="auto"/>
        <w:bottom w:val="none" w:sz="0" w:space="0" w:color="auto"/>
        <w:right w:val="none" w:sz="0" w:space="0" w:color="auto"/>
      </w:divBdr>
    </w:div>
    <w:div w:id="613247278">
      <w:bodyDiv w:val="1"/>
      <w:marLeft w:val="0"/>
      <w:marRight w:val="0"/>
      <w:marTop w:val="0"/>
      <w:marBottom w:val="0"/>
      <w:divBdr>
        <w:top w:val="none" w:sz="0" w:space="0" w:color="auto"/>
        <w:left w:val="none" w:sz="0" w:space="0" w:color="auto"/>
        <w:bottom w:val="none" w:sz="0" w:space="0" w:color="auto"/>
        <w:right w:val="none" w:sz="0" w:space="0" w:color="auto"/>
      </w:divBdr>
    </w:div>
    <w:div w:id="659507096">
      <w:bodyDiv w:val="1"/>
      <w:marLeft w:val="0"/>
      <w:marRight w:val="0"/>
      <w:marTop w:val="0"/>
      <w:marBottom w:val="0"/>
      <w:divBdr>
        <w:top w:val="none" w:sz="0" w:space="0" w:color="auto"/>
        <w:left w:val="none" w:sz="0" w:space="0" w:color="auto"/>
        <w:bottom w:val="none" w:sz="0" w:space="0" w:color="auto"/>
        <w:right w:val="none" w:sz="0" w:space="0" w:color="auto"/>
      </w:divBdr>
    </w:div>
    <w:div w:id="669018812">
      <w:bodyDiv w:val="1"/>
      <w:marLeft w:val="0"/>
      <w:marRight w:val="0"/>
      <w:marTop w:val="0"/>
      <w:marBottom w:val="0"/>
      <w:divBdr>
        <w:top w:val="none" w:sz="0" w:space="0" w:color="auto"/>
        <w:left w:val="none" w:sz="0" w:space="0" w:color="auto"/>
        <w:bottom w:val="none" w:sz="0" w:space="0" w:color="auto"/>
        <w:right w:val="none" w:sz="0" w:space="0" w:color="auto"/>
      </w:divBdr>
    </w:div>
    <w:div w:id="692615264">
      <w:bodyDiv w:val="1"/>
      <w:marLeft w:val="0"/>
      <w:marRight w:val="0"/>
      <w:marTop w:val="0"/>
      <w:marBottom w:val="0"/>
      <w:divBdr>
        <w:top w:val="none" w:sz="0" w:space="0" w:color="auto"/>
        <w:left w:val="none" w:sz="0" w:space="0" w:color="auto"/>
        <w:bottom w:val="none" w:sz="0" w:space="0" w:color="auto"/>
        <w:right w:val="none" w:sz="0" w:space="0" w:color="auto"/>
      </w:divBdr>
    </w:div>
    <w:div w:id="717050964">
      <w:bodyDiv w:val="1"/>
      <w:marLeft w:val="0"/>
      <w:marRight w:val="0"/>
      <w:marTop w:val="0"/>
      <w:marBottom w:val="0"/>
      <w:divBdr>
        <w:top w:val="none" w:sz="0" w:space="0" w:color="auto"/>
        <w:left w:val="none" w:sz="0" w:space="0" w:color="auto"/>
        <w:bottom w:val="none" w:sz="0" w:space="0" w:color="auto"/>
        <w:right w:val="none" w:sz="0" w:space="0" w:color="auto"/>
      </w:divBdr>
    </w:div>
    <w:div w:id="741222279">
      <w:bodyDiv w:val="1"/>
      <w:marLeft w:val="0"/>
      <w:marRight w:val="0"/>
      <w:marTop w:val="0"/>
      <w:marBottom w:val="0"/>
      <w:divBdr>
        <w:top w:val="none" w:sz="0" w:space="0" w:color="auto"/>
        <w:left w:val="none" w:sz="0" w:space="0" w:color="auto"/>
        <w:bottom w:val="none" w:sz="0" w:space="0" w:color="auto"/>
        <w:right w:val="none" w:sz="0" w:space="0" w:color="auto"/>
      </w:divBdr>
    </w:div>
    <w:div w:id="745692419">
      <w:bodyDiv w:val="1"/>
      <w:marLeft w:val="0"/>
      <w:marRight w:val="0"/>
      <w:marTop w:val="0"/>
      <w:marBottom w:val="0"/>
      <w:divBdr>
        <w:top w:val="none" w:sz="0" w:space="0" w:color="auto"/>
        <w:left w:val="none" w:sz="0" w:space="0" w:color="auto"/>
        <w:bottom w:val="none" w:sz="0" w:space="0" w:color="auto"/>
        <w:right w:val="none" w:sz="0" w:space="0" w:color="auto"/>
      </w:divBdr>
    </w:div>
    <w:div w:id="786268074">
      <w:bodyDiv w:val="1"/>
      <w:marLeft w:val="0"/>
      <w:marRight w:val="0"/>
      <w:marTop w:val="0"/>
      <w:marBottom w:val="0"/>
      <w:divBdr>
        <w:top w:val="none" w:sz="0" w:space="0" w:color="auto"/>
        <w:left w:val="none" w:sz="0" w:space="0" w:color="auto"/>
        <w:bottom w:val="none" w:sz="0" w:space="0" w:color="auto"/>
        <w:right w:val="none" w:sz="0" w:space="0" w:color="auto"/>
      </w:divBdr>
    </w:div>
    <w:div w:id="792795344">
      <w:bodyDiv w:val="1"/>
      <w:marLeft w:val="0"/>
      <w:marRight w:val="0"/>
      <w:marTop w:val="0"/>
      <w:marBottom w:val="0"/>
      <w:divBdr>
        <w:top w:val="none" w:sz="0" w:space="0" w:color="auto"/>
        <w:left w:val="none" w:sz="0" w:space="0" w:color="auto"/>
        <w:bottom w:val="none" w:sz="0" w:space="0" w:color="auto"/>
        <w:right w:val="none" w:sz="0" w:space="0" w:color="auto"/>
      </w:divBdr>
    </w:div>
    <w:div w:id="805195253">
      <w:bodyDiv w:val="1"/>
      <w:marLeft w:val="0"/>
      <w:marRight w:val="0"/>
      <w:marTop w:val="0"/>
      <w:marBottom w:val="0"/>
      <w:divBdr>
        <w:top w:val="none" w:sz="0" w:space="0" w:color="auto"/>
        <w:left w:val="none" w:sz="0" w:space="0" w:color="auto"/>
        <w:bottom w:val="none" w:sz="0" w:space="0" w:color="auto"/>
        <w:right w:val="none" w:sz="0" w:space="0" w:color="auto"/>
      </w:divBdr>
    </w:div>
    <w:div w:id="807433201">
      <w:bodyDiv w:val="1"/>
      <w:marLeft w:val="0"/>
      <w:marRight w:val="0"/>
      <w:marTop w:val="0"/>
      <w:marBottom w:val="0"/>
      <w:divBdr>
        <w:top w:val="none" w:sz="0" w:space="0" w:color="auto"/>
        <w:left w:val="none" w:sz="0" w:space="0" w:color="auto"/>
        <w:bottom w:val="none" w:sz="0" w:space="0" w:color="auto"/>
        <w:right w:val="none" w:sz="0" w:space="0" w:color="auto"/>
      </w:divBdr>
    </w:div>
    <w:div w:id="8088670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9425342">
      <w:bodyDiv w:val="1"/>
      <w:marLeft w:val="0"/>
      <w:marRight w:val="0"/>
      <w:marTop w:val="0"/>
      <w:marBottom w:val="0"/>
      <w:divBdr>
        <w:top w:val="none" w:sz="0" w:space="0" w:color="auto"/>
        <w:left w:val="none" w:sz="0" w:space="0" w:color="auto"/>
        <w:bottom w:val="none" w:sz="0" w:space="0" w:color="auto"/>
        <w:right w:val="none" w:sz="0" w:space="0" w:color="auto"/>
      </w:divBdr>
    </w:div>
    <w:div w:id="834033805">
      <w:bodyDiv w:val="1"/>
      <w:marLeft w:val="0"/>
      <w:marRight w:val="0"/>
      <w:marTop w:val="0"/>
      <w:marBottom w:val="0"/>
      <w:divBdr>
        <w:top w:val="none" w:sz="0" w:space="0" w:color="auto"/>
        <w:left w:val="none" w:sz="0" w:space="0" w:color="auto"/>
        <w:bottom w:val="none" w:sz="0" w:space="0" w:color="auto"/>
        <w:right w:val="none" w:sz="0" w:space="0" w:color="auto"/>
      </w:divBdr>
    </w:div>
    <w:div w:id="851838087">
      <w:bodyDiv w:val="1"/>
      <w:marLeft w:val="0"/>
      <w:marRight w:val="0"/>
      <w:marTop w:val="0"/>
      <w:marBottom w:val="0"/>
      <w:divBdr>
        <w:top w:val="none" w:sz="0" w:space="0" w:color="auto"/>
        <w:left w:val="none" w:sz="0" w:space="0" w:color="auto"/>
        <w:bottom w:val="none" w:sz="0" w:space="0" w:color="auto"/>
        <w:right w:val="none" w:sz="0" w:space="0" w:color="auto"/>
      </w:divBdr>
    </w:div>
    <w:div w:id="862789890">
      <w:bodyDiv w:val="1"/>
      <w:marLeft w:val="0"/>
      <w:marRight w:val="0"/>
      <w:marTop w:val="0"/>
      <w:marBottom w:val="0"/>
      <w:divBdr>
        <w:top w:val="none" w:sz="0" w:space="0" w:color="auto"/>
        <w:left w:val="none" w:sz="0" w:space="0" w:color="auto"/>
        <w:bottom w:val="none" w:sz="0" w:space="0" w:color="auto"/>
        <w:right w:val="none" w:sz="0" w:space="0" w:color="auto"/>
      </w:divBdr>
    </w:div>
    <w:div w:id="866332972">
      <w:bodyDiv w:val="1"/>
      <w:marLeft w:val="0"/>
      <w:marRight w:val="0"/>
      <w:marTop w:val="0"/>
      <w:marBottom w:val="0"/>
      <w:divBdr>
        <w:top w:val="none" w:sz="0" w:space="0" w:color="auto"/>
        <w:left w:val="none" w:sz="0" w:space="0" w:color="auto"/>
        <w:bottom w:val="none" w:sz="0" w:space="0" w:color="auto"/>
        <w:right w:val="none" w:sz="0" w:space="0" w:color="auto"/>
      </w:divBdr>
    </w:div>
    <w:div w:id="870387332">
      <w:bodyDiv w:val="1"/>
      <w:marLeft w:val="0"/>
      <w:marRight w:val="0"/>
      <w:marTop w:val="0"/>
      <w:marBottom w:val="0"/>
      <w:divBdr>
        <w:top w:val="none" w:sz="0" w:space="0" w:color="auto"/>
        <w:left w:val="none" w:sz="0" w:space="0" w:color="auto"/>
        <w:bottom w:val="none" w:sz="0" w:space="0" w:color="auto"/>
        <w:right w:val="none" w:sz="0" w:space="0" w:color="auto"/>
      </w:divBdr>
    </w:div>
    <w:div w:id="881284046">
      <w:bodyDiv w:val="1"/>
      <w:marLeft w:val="0"/>
      <w:marRight w:val="0"/>
      <w:marTop w:val="0"/>
      <w:marBottom w:val="0"/>
      <w:divBdr>
        <w:top w:val="none" w:sz="0" w:space="0" w:color="auto"/>
        <w:left w:val="none" w:sz="0" w:space="0" w:color="auto"/>
        <w:bottom w:val="none" w:sz="0" w:space="0" w:color="auto"/>
        <w:right w:val="none" w:sz="0" w:space="0" w:color="auto"/>
      </w:divBdr>
    </w:div>
    <w:div w:id="883639928">
      <w:bodyDiv w:val="1"/>
      <w:marLeft w:val="0"/>
      <w:marRight w:val="0"/>
      <w:marTop w:val="0"/>
      <w:marBottom w:val="0"/>
      <w:divBdr>
        <w:top w:val="none" w:sz="0" w:space="0" w:color="auto"/>
        <w:left w:val="none" w:sz="0" w:space="0" w:color="auto"/>
        <w:bottom w:val="none" w:sz="0" w:space="0" w:color="auto"/>
        <w:right w:val="none" w:sz="0" w:space="0" w:color="auto"/>
      </w:divBdr>
    </w:div>
    <w:div w:id="885600774">
      <w:bodyDiv w:val="1"/>
      <w:marLeft w:val="0"/>
      <w:marRight w:val="0"/>
      <w:marTop w:val="0"/>
      <w:marBottom w:val="0"/>
      <w:divBdr>
        <w:top w:val="none" w:sz="0" w:space="0" w:color="auto"/>
        <w:left w:val="none" w:sz="0" w:space="0" w:color="auto"/>
        <w:bottom w:val="none" w:sz="0" w:space="0" w:color="auto"/>
        <w:right w:val="none" w:sz="0" w:space="0" w:color="auto"/>
      </w:divBdr>
    </w:div>
    <w:div w:id="897475688">
      <w:bodyDiv w:val="1"/>
      <w:marLeft w:val="0"/>
      <w:marRight w:val="0"/>
      <w:marTop w:val="0"/>
      <w:marBottom w:val="0"/>
      <w:divBdr>
        <w:top w:val="none" w:sz="0" w:space="0" w:color="auto"/>
        <w:left w:val="none" w:sz="0" w:space="0" w:color="auto"/>
        <w:bottom w:val="none" w:sz="0" w:space="0" w:color="auto"/>
        <w:right w:val="none" w:sz="0" w:space="0" w:color="auto"/>
      </w:divBdr>
    </w:div>
    <w:div w:id="898131442">
      <w:bodyDiv w:val="1"/>
      <w:marLeft w:val="0"/>
      <w:marRight w:val="0"/>
      <w:marTop w:val="0"/>
      <w:marBottom w:val="0"/>
      <w:divBdr>
        <w:top w:val="none" w:sz="0" w:space="0" w:color="auto"/>
        <w:left w:val="none" w:sz="0" w:space="0" w:color="auto"/>
        <w:bottom w:val="none" w:sz="0" w:space="0" w:color="auto"/>
        <w:right w:val="none" w:sz="0" w:space="0" w:color="auto"/>
      </w:divBdr>
    </w:div>
    <w:div w:id="907812322">
      <w:bodyDiv w:val="1"/>
      <w:marLeft w:val="0"/>
      <w:marRight w:val="0"/>
      <w:marTop w:val="0"/>
      <w:marBottom w:val="0"/>
      <w:divBdr>
        <w:top w:val="none" w:sz="0" w:space="0" w:color="auto"/>
        <w:left w:val="none" w:sz="0" w:space="0" w:color="auto"/>
        <w:bottom w:val="none" w:sz="0" w:space="0" w:color="auto"/>
        <w:right w:val="none" w:sz="0" w:space="0" w:color="auto"/>
      </w:divBdr>
    </w:div>
    <w:div w:id="917327291">
      <w:bodyDiv w:val="1"/>
      <w:marLeft w:val="0"/>
      <w:marRight w:val="0"/>
      <w:marTop w:val="0"/>
      <w:marBottom w:val="0"/>
      <w:divBdr>
        <w:top w:val="none" w:sz="0" w:space="0" w:color="auto"/>
        <w:left w:val="none" w:sz="0" w:space="0" w:color="auto"/>
        <w:bottom w:val="none" w:sz="0" w:space="0" w:color="auto"/>
        <w:right w:val="none" w:sz="0" w:space="0" w:color="auto"/>
      </w:divBdr>
    </w:div>
    <w:div w:id="920675627">
      <w:bodyDiv w:val="1"/>
      <w:marLeft w:val="0"/>
      <w:marRight w:val="0"/>
      <w:marTop w:val="0"/>
      <w:marBottom w:val="0"/>
      <w:divBdr>
        <w:top w:val="none" w:sz="0" w:space="0" w:color="auto"/>
        <w:left w:val="none" w:sz="0" w:space="0" w:color="auto"/>
        <w:bottom w:val="none" w:sz="0" w:space="0" w:color="auto"/>
        <w:right w:val="none" w:sz="0" w:space="0" w:color="auto"/>
      </w:divBdr>
    </w:div>
    <w:div w:id="926231217">
      <w:bodyDiv w:val="1"/>
      <w:marLeft w:val="0"/>
      <w:marRight w:val="0"/>
      <w:marTop w:val="0"/>
      <w:marBottom w:val="0"/>
      <w:divBdr>
        <w:top w:val="none" w:sz="0" w:space="0" w:color="auto"/>
        <w:left w:val="none" w:sz="0" w:space="0" w:color="auto"/>
        <w:bottom w:val="none" w:sz="0" w:space="0" w:color="auto"/>
        <w:right w:val="none" w:sz="0" w:space="0" w:color="auto"/>
      </w:divBdr>
    </w:div>
    <w:div w:id="945501308">
      <w:bodyDiv w:val="1"/>
      <w:marLeft w:val="0"/>
      <w:marRight w:val="0"/>
      <w:marTop w:val="0"/>
      <w:marBottom w:val="0"/>
      <w:divBdr>
        <w:top w:val="none" w:sz="0" w:space="0" w:color="auto"/>
        <w:left w:val="none" w:sz="0" w:space="0" w:color="auto"/>
        <w:bottom w:val="none" w:sz="0" w:space="0" w:color="auto"/>
        <w:right w:val="none" w:sz="0" w:space="0" w:color="auto"/>
      </w:divBdr>
    </w:div>
    <w:div w:id="959192014">
      <w:bodyDiv w:val="1"/>
      <w:marLeft w:val="0"/>
      <w:marRight w:val="0"/>
      <w:marTop w:val="0"/>
      <w:marBottom w:val="0"/>
      <w:divBdr>
        <w:top w:val="none" w:sz="0" w:space="0" w:color="auto"/>
        <w:left w:val="none" w:sz="0" w:space="0" w:color="auto"/>
        <w:bottom w:val="none" w:sz="0" w:space="0" w:color="auto"/>
        <w:right w:val="none" w:sz="0" w:space="0" w:color="auto"/>
      </w:divBdr>
    </w:div>
    <w:div w:id="984047416">
      <w:bodyDiv w:val="1"/>
      <w:marLeft w:val="0"/>
      <w:marRight w:val="0"/>
      <w:marTop w:val="0"/>
      <w:marBottom w:val="0"/>
      <w:divBdr>
        <w:top w:val="none" w:sz="0" w:space="0" w:color="auto"/>
        <w:left w:val="none" w:sz="0" w:space="0" w:color="auto"/>
        <w:bottom w:val="none" w:sz="0" w:space="0" w:color="auto"/>
        <w:right w:val="none" w:sz="0" w:space="0" w:color="auto"/>
      </w:divBdr>
    </w:div>
    <w:div w:id="990056446">
      <w:bodyDiv w:val="1"/>
      <w:marLeft w:val="0"/>
      <w:marRight w:val="0"/>
      <w:marTop w:val="0"/>
      <w:marBottom w:val="0"/>
      <w:divBdr>
        <w:top w:val="none" w:sz="0" w:space="0" w:color="auto"/>
        <w:left w:val="none" w:sz="0" w:space="0" w:color="auto"/>
        <w:bottom w:val="none" w:sz="0" w:space="0" w:color="auto"/>
        <w:right w:val="none" w:sz="0" w:space="0" w:color="auto"/>
      </w:divBdr>
    </w:div>
    <w:div w:id="990057129">
      <w:bodyDiv w:val="1"/>
      <w:marLeft w:val="0"/>
      <w:marRight w:val="0"/>
      <w:marTop w:val="0"/>
      <w:marBottom w:val="0"/>
      <w:divBdr>
        <w:top w:val="none" w:sz="0" w:space="0" w:color="auto"/>
        <w:left w:val="none" w:sz="0" w:space="0" w:color="auto"/>
        <w:bottom w:val="none" w:sz="0" w:space="0" w:color="auto"/>
        <w:right w:val="none" w:sz="0" w:space="0" w:color="auto"/>
      </w:divBdr>
    </w:div>
    <w:div w:id="1003581207">
      <w:bodyDiv w:val="1"/>
      <w:marLeft w:val="0"/>
      <w:marRight w:val="0"/>
      <w:marTop w:val="0"/>
      <w:marBottom w:val="0"/>
      <w:divBdr>
        <w:top w:val="none" w:sz="0" w:space="0" w:color="auto"/>
        <w:left w:val="none" w:sz="0" w:space="0" w:color="auto"/>
        <w:bottom w:val="none" w:sz="0" w:space="0" w:color="auto"/>
        <w:right w:val="none" w:sz="0" w:space="0" w:color="auto"/>
      </w:divBdr>
    </w:div>
    <w:div w:id="1004019867">
      <w:bodyDiv w:val="1"/>
      <w:marLeft w:val="0"/>
      <w:marRight w:val="0"/>
      <w:marTop w:val="0"/>
      <w:marBottom w:val="0"/>
      <w:divBdr>
        <w:top w:val="none" w:sz="0" w:space="0" w:color="auto"/>
        <w:left w:val="none" w:sz="0" w:space="0" w:color="auto"/>
        <w:bottom w:val="none" w:sz="0" w:space="0" w:color="auto"/>
        <w:right w:val="none" w:sz="0" w:space="0" w:color="auto"/>
      </w:divBdr>
    </w:div>
    <w:div w:id="1043479167">
      <w:bodyDiv w:val="1"/>
      <w:marLeft w:val="0"/>
      <w:marRight w:val="0"/>
      <w:marTop w:val="0"/>
      <w:marBottom w:val="0"/>
      <w:divBdr>
        <w:top w:val="none" w:sz="0" w:space="0" w:color="auto"/>
        <w:left w:val="none" w:sz="0" w:space="0" w:color="auto"/>
        <w:bottom w:val="none" w:sz="0" w:space="0" w:color="auto"/>
        <w:right w:val="none" w:sz="0" w:space="0" w:color="auto"/>
      </w:divBdr>
    </w:div>
    <w:div w:id="1083911961">
      <w:bodyDiv w:val="1"/>
      <w:marLeft w:val="0"/>
      <w:marRight w:val="0"/>
      <w:marTop w:val="0"/>
      <w:marBottom w:val="0"/>
      <w:divBdr>
        <w:top w:val="none" w:sz="0" w:space="0" w:color="auto"/>
        <w:left w:val="none" w:sz="0" w:space="0" w:color="auto"/>
        <w:bottom w:val="none" w:sz="0" w:space="0" w:color="auto"/>
        <w:right w:val="none" w:sz="0" w:space="0" w:color="auto"/>
      </w:divBdr>
    </w:div>
    <w:div w:id="1103307136">
      <w:bodyDiv w:val="1"/>
      <w:marLeft w:val="0"/>
      <w:marRight w:val="0"/>
      <w:marTop w:val="0"/>
      <w:marBottom w:val="0"/>
      <w:divBdr>
        <w:top w:val="none" w:sz="0" w:space="0" w:color="auto"/>
        <w:left w:val="none" w:sz="0" w:space="0" w:color="auto"/>
        <w:bottom w:val="none" w:sz="0" w:space="0" w:color="auto"/>
        <w:right w:val="none" w:sz="0" w:space="0" w:color="auto"/>
      </w:divBdr>
    </w:div>
    <w:div w:id="1111557448">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25463962">
      <w:bodyDiv w:val="1"/>
      <w:marLeft w:val="0"/>
      <w:marRight w:val="0"/>
      <w:marTop w:val="0"/>
      <w:marBottom w:val="0"/>
      <w:divBdr>
        <w:top w:val="none" w:sz="0" w:space="0" w:color="auto"/>
        <w:left w:val="none" w:sz="0" w:space="0" w:color="auto"/>
        <w:bottom w:val="none" w:sz="0" w:space="0" w:color="auto"/>
        <w:right w:val="none" w:sz="0" w:space="0" w:color="auto"/>
      </w:divBdr>
    </w:div>
    <w:div w:id="1131945369">
      <w:bodyDiv w:val="1"/>
      <w:marLeft w:val="0"/>
      <w:marRight w:val="0"/>
      <w:marTop w:val="0"/>
      <w:marBottom w:val="0"/>
      <w:divBdr>
        <w:top w:val="none" w:sz="0" w:space="0" w:color="auto"/>
        <w:left w:val="none" w:sz="0" w:space="0" w:color="auto"/>
        <w:bottom w:val="none" w:sz="0" w:space="0" w:color="auto"/>
        <w:right w:val="none" w:sz="0" w:space="0" w:color="auto"/>
      </w:divBdr>
    </w:div>
    <w:div w:id="1138642454">
      <w:bodyDiv w:val="1"/>
      <w:marLeft w:val="0"/>
      <w:marRight w:val="0"/>
      <w:marTop w:val="0"/>
      <w:marBottom w:val="0"/>
      <w:divBdr>
        <w:top w:val="none" w:sz="0" w:space="0" w:color="auto"/>
        <w:left w:val="none" w:sz="0" w:space="0" w:color="auto"/>
        <w:bottom w:val="none" w:sz="0" w:space="0" w:color="auto"/>
        <w:right w:val="none" w:sz="0" w:space="0" w:color="auto"/>
      </w:divBdr>
    </w:div>
    <w:div w:id="115730747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164779336">
      <w:bodyDiv w:val="1"/>
      <w:marLeft w:val="0"/>
      <w:marRight w:val="0"/>
      <w:marTop w:val="0"/>
      <w:marBottom w:val="0"/>
      <w:divBdr>
        <w:top w:val="none" w:sz="0" w:space="0" w:color="auto"/>
        <w:left w:val="none" w:sz="0" w:space="0" w:color="auto"/>
        <w:bottom w:val="none" w:sz="0" w:space="0" w:color="auto"/>
        <w:right w:val="none" w:sz="0" w:space="0" w:color="auto"/>
      </w:divBdr>
    </w:div>
    <w:div w:id="1170604173">
      <w:bodyDiv w:val="1"/>
      <w:marLeft w:val="0"/>
      <w:marRight w:val="0"/>
      <w:marTop w:val="0"/>
      <w:marBottom w:val="0"/>
      <w:divBdr>
        <w:top w:val="none" w:sz="0" w:space="0" w:color="auto"/>
        <w:left w:val="none" w:sz="0" w:space="0" w:color="auto"/>
        <w:bottom w:val="none" w:sz="0" w:space="0" w:color="auto"/>
        <w:right w:val="none" w:sz="0" w:space="0" w:color="auto"/>
      </w:divBdr>
    </w:div>
    <w:div w:id="1172261321">
      <w:bodyDiv w:val="1"/>
      <w:marLeft w:val="0"/>
      <w:marRight w:val="0"/>
      <w:marTop w:val="0"/>
      <w:marBottom w:val="0"/>
      <w:divBdr>
        <w:top w:val="none" w:sz="0" w:space="0" w:color="auto"/>
        <w:left w:val="none" w:sz="0" w:space="0" w:color="auto"/>
        <w:bottom w:val="none" w:sz="0" w:space="0" w:color="auto"/>
        <w:right w:val="none" w:sz="0" w:space="0" w:color="auto"/>
      </w:divBdr>
    </w:div>
    <w:div w:id="1179391592">
      <w:bodyDiv w:val="1"/>
      <w:marLeft w:val="0"/>
      <w:marRight w:val="0"/>
      <w:marTop w:val="0"/>
      <w:marBottom w:val="0"/>
      <w:divBdr>
        <w:top w:val="none" w:sz="0" w:space="0" w:color="auto"/>
        <w:left w:val="none" w:sz="0" w:space="0" w:color="auto"/>
        <w:bottom w:val="none" w:sz="0" w:space="0" w:color="auto"/>
        <w:right w:val="none" w:sz="0" w:space="0" w:color="auto"/>
      </w:divBdr>
    </w:div>
    <w:div w:id="1187523717">
      <w:bodyDiv w:val="1"/>
      <w:marLeft w:val="0"/>
      <w:marRight w:val="0"/>
      <w:marTop w:val="0"/>
      <w:marBottom w:val="0"/>
      <w:divBdr>
        <w:top w:val="none" w:sz="0" w:space="0" w:color="auto"/>
        <w:left w:val="none" w:sz="0" w:space="0" w:color="auto"/>
        <w:bottom w:val="none" w:sz="0" w:space="0" w:color="auto"/>
        <w:right w:val="none" w:sz="0" w:space="0" w:color="auto"/>
      </w:divBdr>
    </w:div>
    <w:div w:id="1192259655">
      <w:bodyDiv w:val="1"/>
      <w:marLeft w:val="0"/>
      <w:marRight w:val="0"/>
      <w:marTop w:val="0"/>
      <w:marBottom w:val="0"/>
      <w:divBdr>
        <w:top w:val="none" w:sz="0" w:space="0" w:color="auto"/>
        <w:left w:val="none" w:sz="0" w:space="0" w:color="auto"/>
        <w:bottom w:val="none" w:sz="0" w:space="0" w:color="auto"/>
        <w:right w:val="none" w:sz="0" w:space="0" w:color="auto"/>
      </w:divBdr>
    </w:div>
    <w:div w:id="1194535881">
      <w:bodyDiv w:val="1"/>
      <w:marLeft w:val="0"/>
      <w:marRight w:val="0"/>
      <w:marTop w:val="0"/>
      <w:marBottom w:val="0"/>
      <w:divBdr>
        <w:top w:val="none" w:sz="0" w:space="0" w:color="auto"/>
        <w:left w:val="none" w:sz="0" w:space="0" w:color="auto"/>
        <w:bottom w:val="none" w:sz="0" w:space="0" w:color="auto"/>
        <w:right w:val="none" w:sz="0" w:space="0" w:color="auto"/>
      </w:divBdr>
    </w:div>
    <w:div w:id="1218708165">
      <w:bodyDiv w:val="1"/>
      <w:marLeft w:val="0"/>
      <w:marRight w:val="0"/>
      <w:marTop w:val="0"/>
      <w:marBottom w:val="0"/>
      <w:divBdr>
        <w:top w:val="none" w:sz="0" w:space="0" w:color="auto"/>
        <w:left w:val="none" w:sz="0" w:space="0" w:color="auto"/>
        <w:bottom w:val="none" w:sz="0" w:space="0" w:color="auto"/>
        <w:right w:val="none" w:sz="0" w:space="0" w:color="auto"/>
      </w:divBdr>
    </w:div>
    <w:div w:id="1238249212">
      <w:bodyDiv w:val="1"/>
      <w:marLeft w:val="0"/>
      <w:marRight w:val="0"/>
      <w:marTop w:val="0"/>
      <w:marBottom w:val="0"/>
      <w:divBdr>
        <w:top w:val="none" w:sz="0" w:space="0" w:color="auto"/>
        <w:left w:val="none" w:sz="0" w:space="0" w:color="auto"/>
        <w:bottom w:val="none" w:sz="0" w:space="0" w:color="auto"/>
        <w:right w:val="none" w:sz="0" w:space="0" w:color="auto"/>
      </w:divBdr>
    </w:div>
    <w:div w:id="1239093221">
      <w:bodyDiv w:val="1"/>
      <w:marLeft w:val="0"/>
      <w:marRight w:val="0"/>
      <w:marTop w:val="0"/>
      <w:marBottom w:val="0"/>
      <w:divBdr>
        <w:top w:val="none" w:sz="0" w:space="0" w:color="auto"/>
        <w:left w:val="none" w:sz="0" w:space="0" w:color="auto"/>
        <w:bottom w:val="none" w:sz="0" w:space="0" w:color="auto"/>
        <w:right w:val="none" w:sz="0" w:space="0" w:color="auto"/>
      </w:divBdr>
    </w:div>
    <w:div w:id="1241788794">
      <w:bodyDiv w:val="1"/>
      <w:marLeft w:val="0"/>
      <w:marRight w:val="0"/>
      <w:marTop w:val="0"/>
      <w:marBottom w:val="0"/>
      <w:divBdr>
        <w:top w:val="none" w:sz="0" w:space="0" w:color="auto"/>
        <w:left w:val="none" w:sz="0" w:space="0" w:color="auto"/>
        <w:bottom w:val="none" w:sz="0" w:space="0" w:color="auto"/>
        <w:right w:val="none" w:sz="0" w:space="0" w:color="auto"/>
      </w:divBdr>
    </w:div>
    <w:div w:id="1243758876">
      <w:bodyDiv w:val="1"/>
      <w:marLeft w:val="0"/>
      <w:marRight w:val="0"/>
      <w:marTop w:val="0"/>
      <w:marBottom w:val="0"/>
      <w:divBdr>
        <w:top w:val="none" w:sz="0" w:space="0" w:color="auto"/>
        <w:left w:val="none" w:sz="0" w:space="0" w:color="auto"/>
        <w:bottom w:val="none" w:sz="0" w:space="0" w:color="auto"/>
        <w:right w:val="none" w:sz="0" w:space="0" w:color="auto"/>
      </w:divBdr>
    </w:div>
    <w:div w:id="1252547101">
      <w:bodyDiv w:val="1"/>
      <w:marLeft w:val="0"/>
      <w:marRight w:val="0"/>
      <w:marTop w:val="0"/>
      <w:marBottom w:val="0"/>
      <w:divBdr>
        <w:top w:val="none" w:sz="0" w:space="0" w:color="auto"/>
        <w:left w:val="none" w:sz="0" w:space="0" w:color="auto"/>
        <w:bottom w:val="none" w:sz="0" w:space="0" w:color="auto"/>
        <w:right w:val="none" w:sz="0" w:space="0" w:color="auto"/>
      </w:divBdr>
    </w:div>
    <w:div w:id="1291866061">
      <w:bodyDiv w:val="1"/>
      <w:marLeft w:val="0"/>
      <w:marRight w:val="0"/>
      <w:marTop w:val="0"/>
      <w:marBottom w:val="0"/>
      <w:divBdr>
        <w:top w:val="none" w:sz="0" w:space="0" w:color="auto"/>
        <w:left w:val="none" w:sz="0" w:space="0" w:color="auto"/>
        <w:bottom w:val="none" w:sz="0" w:space="0" w:color="auto"/>
        <w:right w:val="none" w:sz="0" w:space="0" w:color="auto"/>
      </w:divBdr>
    </w:div>
    <w:div w:id="1327633224">
      <w:bodyDiv w:val="1"/>
      <w:marLeft w:val="0"/>
      <w:marRight w:val="0"/>
      <w:marTop w:val="0"/>
      <w:marBottom w:val="0"/>
      <w:divBdr>
        <w:top w:val="none" w:sz="0" w:space="0" w:color="auto"/>
        <w:left w:val="none" w:sz="0" w:space="0" w:color="auto"/>
        <w:bottom w:val="none" w:sz="0" w:space="0" w:color="auto"/>
        <w:right w:val="none" w:sz="0" w:space="0" w:color="auto"/>
      </w:divBdr>
    </w:div>
    <w:div w:id="1337073987">
      <w:bodyDiv w:val="1"/>
      <w:marLeft w:val="0"/>
      <w:marRight w:val="0"/>
      <w:marTop w:val="0"/>
      <w:marBottom w:val="0"/>
      <w:divBdr>
        <w:top w:val="none" w:sz="0" w:space="0" w:color="auto"/>
        <w:left w:val="none" w:sz="0" w:space="0" w:color="auto"/>
        <w:bottom w:val="none" w:sz="0" w:space="0" w:color="auto"/>
        <w:right w:val="none" w:sz="0" w:space="0" w:color="auto"/>
      </w:divBdr>
    </w:div>
    <w:div w:id="1342470113">
      <w:bodyDiv w:val="1"/>
      <w:marLeft w:val="0"/>
      <w:marRight w:val="0"/>
      <w:marTop w:val="0"/>
      <w:marBottom w:val="0"/>
      <w:divBdr>
        <w:top w:val="none" w:sz="0" w:space="0" w:color="auto"/>
        <w:left w:val="none" w:sz="0" w:space="0" w:color="auto"/>
        <w:bottom w:val="none" w:sz="0" w:space="0" w:color="auto"/>
        <w:right w:val="none" w:sz="0" w:space="0" w:color="auto"/>
      </w:divBdr>
    </w:div>
    <w:div w:id="1347291908">
      <w:bodyDiv w:val="1"/>
      <w:marLeft w:val="0"/>
      <w:marRight w:val="0"/>
      <w:marTop w:val="0"/>
      <w:marBottom w:val="0"/>
      <w:divBdr>
        <w:top w:val="none" w:sz="0" w:space="0" w:color="auto"/>
        <w:left w:val="none" w:sz="0" w:space="0" w:color="auto"/>
        <w:bottom w:val="none" w:sz="0" w:space="0" w:color="auto"/>
        <w:right w:val="none" w:sz="0" w:space="0" w:color="auto"/>
      </w:divBdr>
    </w:div>
    <w:div w:id="1364330878">
      <w:bodyDiv w:val="1"/>
      <w:marLeft w:val="0"/>
      <w:marRight w:val="0"/>
      <w:marTop w:val="0"/>
      <w:marBottom w:val="0"/>
      <w:divBdr>
        <w:top w:val="none" w:sz="0" w:space="0" w:color="auto"/>
        <w:left w:val="none" w:sz="0" w:space="0" w:color="auto"/>
        <w:bottom w:val="none" w:sz="0" w:space="0" w:color="auto"/>
        <w:right w:val="none" w:sz="0" w:space="0" w:color="auto"/>
      </w:divBdr>
    </w:div>
    <w:div w:id="1367176557">
      <w:bodyDiv w:val="1"/>
      <w:marLeft w:val="0"/>
      <w:marRight w:val="0"/>
      <w:marTop w:val="0"/>
      <w:marBottom w:val="0"/>
      <w:divBdr>
        <w:top w:val="none" w:sz="0" w:space="0" w:color="auto"/>
        <w:left w:val="none" w:sz="0" w:space="0" w:color="auto"/>
        <w:bottom w:val="none" w:sz="0" w:space="0" w:color="auto"/>
        <w:right w:val="none" w:sz="0" w:space="0" w:color="auto"/>
      </w:divBdr>
    </w:div>
    <w:div w:id="1398212387">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23258339">
      <w:bodyDiv w:val="1"/>
      <w:marLeft w:val="0"/>
      <w:marRight w:val="0"/>
      <w:marTop w:val="0"/>
      <w:marBottom w:val="0"/>
      <w:divBdr>
        <w:top w:val="none" w:sz="0" w:space="0" w:color="auto"/>
        <w:left w:val="none" w:sz="0" w:space="0" w:color="auto"/>
        <w:bottom w:val="none" w:sz="0" w:space="0" w:color="auto"/>
        <w:right w:val="none" w:sz="0" w:space="0" w:color="auto"/>
      </w:divBdr>
    </w:div>
    <w:div w:id="142773107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0198391">
      <w:bodyDiv w:val="1"/>
      <w:marLeft w:val="0"/>
      <w:marRight w:val="0"/>
      <w:marTop w:val="0"/>
      <w:marBottom w:val="0"/>
      <w:divBdr>
        <w:top w:val="none" w:sz="0" w:space="0" w:color="auto"/>
        <w:left w:val="none" w:sz="0" w:space="0" w:color="auto"/>
        <w:bottom w:val="none" w:sz="0" w:space="0" w:color="auto"/>
        <w:right w:val="none" w:sz="0" w:space="0" w:color="auto"/>
      </w:divBdr>
    </w:div>
    <w:div w:id="1456293903">
      <w:bodyDiv w:val="1"/>
      <w:marLeft w:val="0"/>
      <w:marRight w:val="0"/>
      <w:marTop w:val="0"/>
      <w:marBottom w:val="0"/>
      <w:divBdr>
        <w:top w:val="none" w:sz="0" w:space="0" w:color="auto"/>
        <w:left w:val="none" w:sz="0" w:space="0" w:color="auto"/>
        <w:bottom w:val="none" w:sz="0" w:space="0" w:color="auto"/>
        <w:right w:val="none" w:sz="0" w:space="0" w:color="auto"/>
      </w:divBdr>
    </w:div>
    <w:div w:id="1465655569">
      <w:bodyDiv w:val="1"/>
      <w:marLeft w:val="0"/>
      <w:marRight w:val="0"/>
      <w:marTop w:val="0"/>
      <w:marBottom w:val="0"/>
      <w:divBdr>
        <w:top w:val="none" w:sz="0" w:space="0" w:color="auto"/>
        <w:left w:val="none" w:sz="0" w:space="0" w:color="auto"/>
        <w:bottom w:val="none" w:sz="0" w:space="0" w:color="auto"/>
        <w:right w:val="none" w:sz="0" w:space="0" w:color="auto"/>
      </w:divBdr>
    </w:div>
    <w:div w:id="1483499270">
      <w:bodyDiv w:val="1"/>
      <w:marLeft w:val="0"/>
      <w:marRight w:val="0"/>
      <w:marTop w:val="0"/>
      <w:marBottom w:val="0"/>
      <w:divBdr>
        <w:top w:val="none" w:sz="0" w:space="0" w:color="auto"/>
        <w:left w:val="none" w:sz="0" w:space="0" w:color="auto"/>
        <w:bottom w:val="none" w:sz="0" w:space="0" w:color="auto"/>
        <w:right w:val="none" w:sz="0" w:space="0" w:color="auto"/>
      </w:divBdr>
    </w:div>
    <w:div w:id="1490058069">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11794330">
      <w:bodyDiv w:val="1"/>
      <w:marLeft w:val="0"/>
      <w:marRight w:val="0"/>
      <w:marTop w:val="0"/>
      <w:marBottom w:val="0"/>
      <w:divBdr>
        <w:top w:val="none" w:sz="0" w:space="0" w:color="auto"/>
        <w:left w:val="none" w:sz="0" w:space="0" w:color="auto"/>
        <w:bottom w:val="none" w:sz="0" w:space="0" w:color="auto"/>
        <w:right w:val="none" w:sz="0" w:space="0" w:color="auto"/>
      </w:divBdr>
    </w:div>
    <w:div w:id="1524712997">
      <w:bodyDiv w:val="1"/>
      <w:marLeft w:val="0"/>
      <w:marRight w:val="0"/>
      <w:marTop w:val="0"/>
      <w:marBottom w:val="0"/>
      <w:divBdr>
        <w:top w:val="none" w:sz="0" w:space="0" w:color="auto"/>
        <w:left w:val="none" w:sz="0" w:space="0" w:color="auto"/>
        <w:bottom w:val="none" w:sz="0" w:space="0" w:color="auto"/>
        <w:right w:val="none" w:sz="0" w:space="0" w:color="auto"/>
      </w:divBdr>
    </w:div>
    <w:div w:id="152813201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2749032">
      <w:bodyDiv w:val="1"/>
      <w:marLeft w:val="0"/>
      <w:marRight w:val="0"/>
      <w:marTop w:val="0"/>
      <w:marBottom w:val="0"/>
      <w:divBdr>
        <w:top w:val="none" w:sz="0" w:space="0" w:color="auto"/>
        <w:left w:val="none" w:sz="0" w:space="0" w:color="auto"/>
        <w:bottom w:val="none" w:sz="0" w:space="0" w:color="auto"/>
        <w:right w:val="none" w:sz="0" w:space="0" w:color="auto"/>
      </w:divBdr>
    </w:div>
    <w:div w:id="1569270282">
      <w:bodyDiv w:val="1"/>
      <w:marLeft w:val="0"/>
      <w:marRight w:val="0"/>
      <w:marTop w:val="0"/>
      <w:marBottom w:val="0"/>
      <w:divBdr>
        <w:top w:val="none" w:sz="0" w:space="0" w:color="auto"/>
        <w:left w:val="none" w:sz="0" w:space="0" w:color="auto"/>
        <w:bottom w:val="none" w:sz="0" w:space="0" w:color="auto"/>
        <w:right w:val="none" w:sz="0" w:space="0" w:color="auto"/>
      </w:divBdr>
    </w:div>
    <w:div w:id="1571230102">
      <w:bodyDiv w:val="1"/>
      <w:marLeft w:val="0"/>
      <w:marRight w:val="0"/>
      <w:marTop w:val="0"/>
      <w:marBottom w:val="0"/>
      <w:divBdr>
        <w:top w:val="none" w:sz="0" w:space="0" w:color="auto"/>
        <w:left w:val="none" w:sz="0" w:space="0" w:color="auto"/>
        <w:bottom w:val="none" w:sz="0" w:space="0" w:color="auto"/>
        <w:right w:val="none" w:sz="0" w:space="0" w:color="auto"/>
      </w:divBdr>
    </w:div>
    <w:div w:id="1609385075">
      <w:bodyDiv w:val="1"/>
      <w:marLeft w:val="0"/>
      <w:marRight w:val="0"/>
      <w:marTop w:val="0"/>
      <w:marBottom w:val="0"/>
      <w:divBdr>
        <w:top w:val="none" w:sz="0" w:space="0" w:color="auto"/>
        <w:left w:val="none" w:sz="0" w:space="0" w:color="auto"/>
        <w:bottom w:val="none" w:sz="0" w:space="0" w:color="auto"/>
        <w:right w:val="none" w:sz="0" w:space="0" w:color="auto"/>
      </w:divBdr>
    </w:div>
    <w:div w:id="162611103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6064978">
      <w:bodyDiv w:val="1"/>
      <w:marLeft w:val="0"/>
      <w:marRight w:val="0"/>
      <w:marTop w:val="0"/>
      <w:marBottom w:val="0"/>
      <w:divBdr>
        <w:top w:val="none" w:sz="0" w:space="0" w:color="auto"/>
        <w:left w:val="none" w:sz="0" w:space="0" w:color="auto"/>
        <w:bottom w:val="none" w:sz="0" w:space="0" w:color="auto"/>
        <w:right w:val="none" w:sz="0" w:space="0" w:color="auto"/>
      </w:divBdr>
    </w:div>
    <w:div w:id="1644310645">
      <w:bodyDiv w:val="1"/>
      <w:marLeft w:val="0"/>
      <w:marRight w:val="0"/>
      <w:marTop w:val="0"/>
      <w:marBottom w:val="0"/>
      <w:divBdr>
        <w:top w:val="none" w:sz="0" w:space="0" w:color="auto"/>
        <w:left w:val="none" w:sz="0" w:space="0" w:color="auto"/>
        <w:bottom w:val="none" w:sz="0" w:space="0" w:color="auto"/>
        <w:right w:val="none" w:sz="0" w:space="0" w:color="auto"/>
      </w:divBdr>
    </w:div>
    <w:div w:id="1681200893">
      <w:bodyDiv w:val="1"/>
      <w:marLeft w:val="0"/>
      <w:marRight w:val="0"/>
      <w:marTop w:val="0"/>
      <w:marBottom w:val="0"/>
      <w:divBdr>
        <w:top w:val="none" w:sz="0" w:space="0" w:color="auto"/>
        <w:left w:val="none" w:sz="0" w:space="0" w:color="auto"/>
        <w:bottom w:val="none" w:sz="0" w:space="0" w:color="auto"/>
        <w:right w:val="none" w:sz="0" w:space="0" w:color="auto"/>
      </w:divBdr>
    </w:div>
    <w:div w:id="1686975856">
      <w:bodyDiv w:val="1"/>
      <w:marLeft w:val="0"/>
      <w:marRight w:val="0"/>
      <w:marTop w:val="0"/>
      <w:marBottom w:val="0"/>
      <w:divBdr>
        <w:top w:val="none" w:sz="0" w:space="0" w:color="auto"/>
        <w:left w:val="none" w:sz="0" w:space="0" w:color="auto"/>
        <w:bottom w:val="none" w:sz="0" w:space="0" w:color="auto"/>
        <w:right w:val="none" w:sz="0" w:space="0" w:color="auto"/>
      </w:divBdr>
    </w:div>
    <w:div w:id="1708945644">
      <w:bodyDiv w:val="1"/>
      <w:marLeft w:val="0"/>
      <w:marRight w:val="0"/>
      <w:marTop w:val="0"/>
      <w:marBottom w:val="0"/>
      <w:divBdr>
        <w:top w:val="none" w:sz="0" w:space="0" w:color="auto"/>
        <w:left w:val="none" w:sz="0" w:space="0" w:color="auto"/>
        <w:bottom w:val="none" w:sz="0" w:space="0" w:color="auto"/>
        <w:right w:val="none" w:sz="0" w:space="0" w:color="auto"/>
      </w:divBdr>
    </w:div>
    <w:div w:id="1709992083">
      <w:bodyDiv w:val="1"/>
      <w:marLeft w:val="0"/>
      <w:marRight w:val="0"/>
      <w:marTop w:val="0"/>
      <w:marBottom w:val="0"/>
      <w:divBdr>
        <w:top w:val="none" w:sz="0" w:space="0" w:color="auto"/>
        <w:left w:val="none" w:sz="0" w:space="0" w:color="auto"/>
        <w:bottom w:val="none" w:sz="0" w:space="0" w:color="auto"/>
        <w:right w:val="none" w:sz="0" w:space="0" w:color="auto"/>
      </w:divBdr>
    </w:div>
    <w:div w:id="1722286178">
      <w:bodyDiv w:val="1"/>
      <w:marLeft w:val="0"/>
      <w:marRight w:val="0"/>
      <w:marTop w:val="0"/>
      <w:marBottom w:val="0"/>
      <w:divBdr>
        <w:top w:val="none" w:sz="0" w:space="0" w:color="auto"/>
        <w:left w:val="none" w:sz="0" w:space="0" w:color="auto"/>
        <w:bottom w:val="none" w:sz="0" w:space="0" w:color="auto"/>
        <w:right w:val="none" w:sz="0" w:space="0" w:color="auto"/>
      </w:divBdr>
    </w:div>
    <w:div w:id="1762337704">
      <w:bodyDiv w:val="1"/>
      <w:marLeft w:val="0"/>
      <w:marRight w:val="0"/>
      <w:marTop w:val="0"/>
      <w:marBottom w:val="0"/>
      <w:divBdr>
        <w:top w:val="none" w:sz="0" w:space="0" w:color="auto"/>
        <w:left w:val="none" w:sz="0" w:space="0" w:color="auto"/>
        <w:bottom w:val="none" w:sz="0" w:space="0" w:color="auto"/>
        <w:right w:val="none" w:sz="0" w:space="0" w:color="auto"/>
      </w:divBdr>
    </w:div>
    <w:div w:id="1796173033">
      <w:bodyDiv w:val="1"/>
      <w:marLeft w:val="0"/>
      <w:marRight w:val="0"/>
      <w:marTop w:val="0"/>
      <w:marBottom w:val="0"/>
      <w:divBdr>
        <w:top w:val="none" w:sz="0" w:space="0" w:color="auto"/>
        <w:left w:val="none" w:sz="0" w:space="0" w:color="auto"/>
        <w:bottom w:val="none" w:sz="0" w:space="0" w:color="auto"/>
        <w:right w:val="none" w:sz="0" w:space="0" w:color="auto"/>
      </w:divBdr>
    </w:div>
    <w:div w:id="1804688743">
      <w:bodyDiv w:val="1"/>
      <w:marLeft w:val="0"/>
      <w:marRight w:val="0"/>
      <w:marTop w:val="0"/>
      <w:marBottom w:val="0"/>
      <w:divBdr>
        <w:top w:val="none" w:sz="0" w:space="0" w:color="auto"/>
        <w:left w:val="none" w:sz="0" w:space="0" w:color="auto"/>
        <w:bottom w:val="none" w:sz="0" w:space="0" w:color="auto"/>
        <w:right w:val="none" w:sz="0" w:space="0" w:color="auto"/>
      </w:divBdr>
    </w:div>
    <w:div w:id="1831748619">
      <w:bodyDiv w:val="1"/>
      <w:marLeft w:val="0"/>
      <w:marRight w:val="0"/>
      <w:marTop w:val="0"/>
      <w:marBottom w:val="0"/>
      <w:divBdr>
        <w:top w:val="none" w:sz="0" w:space="0" w:color="auto"/>
        <w:left w:val="none" w:sz="0" w:space="0" w:color="auto"/>
        <w:bottom w:val="none" w:sz="0" w:space="0" w:color="auto"/>
        <w:right w:val="none" w:sz="0" w:space="0" w:color="auto"/>
      </w:divBdr>
    </w:div>
    <w:div w:id="1851526740">
      <w:bodyDiv w:val="1"/>
      <w:marLeft w:val="0"/>
      <w:marRight w:val="0"/>
      <w:marTop w:val="0"/>
      <w:marBottom w:val="0"/>
      <w:divBdr>
        <w:top w:val="none" w:sz="0" w:space="0" w:color="auto"/>
        <w:left w:val="none" w:sz="0" w:space="0" w:color="auto"/>
        <w:bottom w:val="none" w:sz="0" w:space="0" w:color="auto"/>
        <w:right w:val="none" w:sz="0" w:space="0" w:color="auto"/>
      </w:divBdr>
    </w:div>
    <w:div w:id="1866671633">
      <w:bodyDiv w:val="1"/>
      <w:marLeft w:val="0"/>
      <w:marRight w:val="0"/>
      <w:marTop w:val="0"/>
      <w:marBottom w:val="0"/>
      <w:divBdr>
        <w:top w:val="none" w:sz="0" w:space="0" w:color="auto"/>
        <w:left w:val="none" w:sz="0" w:space="0" w:color="auto"/>
        <w:bottom w:val="none" w:sz="0" w:space="0" w:color="auto"/>
        <w:right w:val="none" w:sz="0" w:space="0" w:color="auto"/>
      </w:divBdr>
    </w:div>
    <w:div w:id="1872914841">
      <w:bodyDiv w:val="1"/>
      <w:marLeft w:val="0"/>
      <w:marRight w:val="0"/>
      <w:marTop w:val="0"/>
      <w:marBottom w:val="0"/>
      <w:divBdr>
        <w:top w:val="none" w:sz="0" w:space="0" w:color="auto"/>
        <w:left w:val="none" w:sz="0" w:space="0" w:color="auto"/>
        <w:bottom w:val="none" w:sz="0" w:space="0" w:color="auto"/>
        <w:right w:val="none" w:sz="0" w:space="0" w:color="auto"/>
      </w:divBdr>
    </w:div>
    <w:div w:id="1890921663">
      <w:bodyDiv w:val="1"/>
      <w:marLeft w:val="0"/>
      <w:marRight w:val="0"/>
      <w:marTop w:val="0"/>
      <w:marBottom w:val="0"/>
      <w:divBdr>
        <w:top w:val="none" w:sz="0" w:space="0" w:color="auto"/>
        <w:left w:val="none" w:sz="0" w:space="0" w:color="auto"/>
        <w:bottom w:val="none" w:sz="0" w:space="0" w:color="auto"/>
        <w:right w:val="none" w:sz="0" w:space="0" w:color="auto"/>
      </w:divBdr>
    </w:div>
    <w:div w:id="1920795258">
      <w:bodyDiv w:val="1"/>
      <w:marLeft w:val="0"/>
      <w:marRight w:val="0"/>
      <w:marTop w:val="0"/>
      <w:marBottom w:val="0"/>
      <w:divBdr>
        <w:top w:val="none" w:sz="0" w:space="0" w:color="auto"/>
        <w:left w:val="none" w:sz="0" w:space="0" w:color="auto"/>
        <w:bottom w:val="none" w:sz="0" w:space="0" w:color="auto"/>
        <w:right w:val="none" w:sz="0" w:space="0" w:color="auto"/>
      </w:divBdr>
    </w:div>
    <w:div w:id="1930039353">
      <w:bodyDiv w:val="1"/>
      <w:marLeft w:val="0"/>
      <w:marRight w:val="0"/>
      <w:marTop w:val="0"/>
      <w:marBottom w:val="0"/>
      <w:divBdr>
        <w:top w:val="none" w:sz="0" w:space="0" w:color="auto"/>
        <w:left w:val="none" w:sz="0" w:space="0" w:color="auto"/>
        <w:bottom w:val="none" w:sz="0" w:space="0" w:color="auto"/>
        <w:right w:val="none" w:sz="0" w:space="0" w:color="auto"/>
      </w:divBdr>
    </w:div>
    <w:div w:id="1935236288">
      <w:bodyDiv w:val="1"/>
      <w:marLeft w:val="0"/>
      <w:marRight w:val="0"/>
      <w:marTop w:val="0"/>
      <w:marBottom w:val="0"/>
      <w:divBdr>
        <w:top w:val="none" w:sz="0" w:space="0" w:color="auto"/>
        <w:left w:val="none" w:sz="0" w:space="0" w:color="auto"/>
        <w:bottom w:val="none" w:sz="0" w:space="0" w:color="auto"/>
        <w:right w:val="none" w:sz="0" w:space="0" w:color="auto"/>
      </w:divBdr>
    </w:div>
    <w:div w:id="1937443949">
      <w:bodyDiv w:val="1"/>
      <w:marLeft w:val="0"/>
      <w:marRight w:val="0"/>
      <w:marTop w:val="0"/>
      <w:marBottom w:val="0"/>
      <w:divBdr>
        <w:top w:val="none" w:sz="0" w:space="0" w:color="auto"/>
        <w:left w:val="none" w:sz="0" w:space="0" w:color="auto"/>
        <w:bottom w:val="none" w:sz="0" w:space="0" w:color="auto"/>
        <w:right w:val="none" w:sz="0" w:space="0" w:color="auto"/>
      </w:divBdr>
    </w:div>
    <w:div w:id="1941377581">
      <w:bodyDiv w:val="1"/>
      <w:marLeft w:val="0"/>
      <w:marRight w:val="0"/>
      <w:marTop w:val="0"/>
      <w:marBottom w:val="0"/>
      <w:divBdr>
        <w:top w:val="none" w:sz="0" w:space="0" w:color="auto"/>
        <w:left w:val="none" w:sz="0" w:space="0" w:color="auto"/>
        <w:bottom w:val="none" w:sz="0" w:space="0" w:color="auto"/>
        <w:right w:val="none" w:sz="0" w:space="0" w:color="auto"/>
      </w:divBdr>
    </w:div>
    <w:div w:id="1950236021">
      <w:bodyDiv w:val="1"/>
      <w:marLeft w:val="0"/>
      <w:marRight w:val="0"/>
      <w:marTop w:val="0"/>
      <w:marBottom w:val="0"/>
      <w:divBdr>
        <w:top w:val="none" w:sz="0" w:space="0" w:color="auto"/>
        <w:left w:val="none" w:sz="0" w:space="0" w:color="auto"/>
        <w:bottom w:val="none" w:sz="0" w:space="0" w:color="auto"/>
        <w:right w:val="none" w:sz="0" w:space="0" w:color="auto"/>
      </w:divBdr>
    </w:div>
    <w:div w:id="1970162638">
      <w:bodyDiv w:val="1"/>
      <w:marLeft w:val="0"/>
      <w:marRight w:val="0"/>
      <w:marTop w:val="0"/>
      <w:marBottom w:val="0"/>
      <w:divBdr>
        <w:top w:val="none" w:sz="0" w:space="0" w:color="auto"/>
        <w:left w:val="none" w:sz="0" w:space="0" w:color="auto"/>
        <w:bottom w:val="none" w:sz="0" w:space="0" w:color="auto"/>
        <w:right w:val="none" w:sz="0" w:space="0" w:color="auto"/>
      </w:divBdr>
    </w:div>
    <w:div w:id="1972902781">
      <w:bodyDiv w:val="1"/>
      <w:marLeft w:val="0"/>
      <w:marRight w:val="0"/>
      <w:marTop w:val="0"/>
      <w:marBottom w:val="0"/>
      <w:divBdr>
        <w:top w:val="none" w:sz="0" w:space="0" w:color="auto"/>
        <w:left w:val="none" w:sz="0" w:space="0" w:color="auto"/>
        <w:bottom w:val="none" w:sz="0" w:space="0" w:color="auto"/>
        <w:right w:val="none" w:sz="0" w:space="0" w:color="auto"/>
      </w:divBdr>
    </w:div>
    <w:div w:id="1993749895">
      <w:bodyDiv w:val="1"/>
      <w:marLeft w:val="0"/>
      <w:marRight w:val="0"/>
      <w:marTop w:val="0"/>
      <w:marBottom w:val="0"/>
      <w:divBdr>
        <w:top w:val="none" w:sz="0" w:space="0" w:color="auto"/>
        <w:left w:val="none" w:sz="0" w:space="0" w:color="auto"/>
        <w:bottom w:val="none" w:sz="0" w:space="0" w:color="auto"/>
        <w:right w:val="none" w:sz="0" w:space="0" w:color="auto"/>
      </w:divBdr>
    </w:div>
    <w:div w:id="2009020243">
      <w:bodyDiv w:val="1"/>
      <w:marLeft w:val="0"/>
      <w:marRight w:val="0"/>
      <w:marTop w:val="0"/>
      <w:marBottom w:val="0"/>
      <w:divBdr>
        <w:top w:val="none" w:sz="0" w:space="0" w:color="auto"/>
        <w:left w:val="none" w:sz="0" w:space="0" w:color="auto"/>
        <w:bottom w:val="none" w:sz="0" w:space="0" w:color="auto"/>
        <w:right w:val="none" w:sz="0" w:space="0" w:color="auto"/>
      </w:divBdr>
    </w:div>
    <w:div w:id="2025160577">
      <w:bodyDiv w:val="1"/>
      <w:marLeft w:val="0"/>
      <w:marRight w:val="0"/>
      <w:marTop w:val="0"/>
      <w:marBottom w:val="0"/>
      <w:divBdr>
        <w:top w:val="none" w:sz="0" w:space="0" w:color="auto"/>
        <w:left w:val="none" w:sz="0" w:space="0" w:color="auto"/>
        <w:bottom w:val="none" w:sz="0" w:space="0" w:color="auto"/>
        <w:right w:val="none" w:sz="0" w:space="0" w:color="auto"/>
      </w:divBdr>
    </w:div>
    <w:div w:id="2025357026">
      <w:bodyDiv w:val="1"/>
      <w:marLeft w:val="0"/>
      <w:marRight w:val="0"/>
      <w:marTop w:val="0"/>
      <w:marBottom w:val="0"/>
      <w:divBdr>
        <w:top w:val="none" w:sz="0" w:space="0" w:color="auto"/>
        <w:left w:val="none" w:sz="0" w:space="0" w:color="auto"/>
        <w:bottom w:val="none" w:sz="0" w:space="0" w:color="auto"/>
        <w:right w:val="none" w:sz="0" w:space="0" w:color="auto"/>
      </w:divBdr>
    </w:div>
    <w:div w:id="2048021395">
      <w:bodyDiv w:val="1"/>
      <w:marLeft w:val="0"/>
      <w:marRight w:val="0"/>
      <w:marTop w:val="0"/>
      <w:marBottom w:val="0"/>
      <w:divBdr>
        <w:top w:val="none" w:sz="0" w:space="0" w:color="auto"/>
        <w:left w:val="none" w:sz="0" w:space="0" w:color="auto"/>
        <w:bottom w:val="none" w:sz="0" w:space="0" w:color="auto"/>
        <w:right w:val="none" w:sz="0" w:space="0" w:color="auto"/>
      </w:divBdr>
    </w:div>
    <w:div w:id="2065516491">
      <w:bodyDiv w:val="1"/>
      <w:marLeft w:val="0"/>
      <w:marRight w:val="0"/>
      <w:marTop w:val="0"/>
      <w:marBottom w:val="0"/>
      <w:divBdr>
        <w:top w:val="none" w:sz="0" w:space="0" w:color="auto"/>
        <w:left w:val="none" w:sz="0" w:space="0" w:color="auto"/>
        <w:bottom w:val="none" w:sz="0" w:space="0" w:color="auto"/>
        <w:right w:val="none" w:sz="0" w:space="0" w:color="auto"/>
      </w:divBdr>
    </w:div>
    <w:div w:id="2081756597">
      <w:bodyDiv w:val="1"/>
      <w:marLeft w:val="0"/>
      <w:marRight w:val="0"/>
      <w:marTop w:val="0"/>
      <w:marBottom w:val="0"/>
      <w:divBdr>
        <w:top w:val="none" w:sz="0" w:space="0" w:color="auto"/>
        <w:left w:val="none" w:sz="0" w:space="0" w:color="auto"/>
        <w:bottom w:val="none" w:sz="0" w:space="0" w:color="auto"/>
        <w:right w:val="none" w:sz="0" w:space="0" w:color="auto"/>
      </w:divBdr>
    </w:div>
    <w:div w:id="2086567307">
      <w:bodyDiv w:val="1"/>
      <w:marLeft w:val="0"/>
      <w:marRight w:val="0"/>
      <w:marTop w:val="0"/>
      <w:marBottom w:val="0"/>
      <w:divBdr>
        <w:top w:val="none" w:sz="0" w:space="0" w:color="auto"/>
        <w:left w:val="none" w:sz="0" w:space="0" w:color="auto"/>
        <w:bottom w:val="none" w:sz="0" w:space="0" w:color="auto"/>
        <w:right w:val="none" w:sz="0" w:space="0" w:color="auto"/>
      </w:divBdr>
    </w:div>
    <w:div w:id="2087997885">
      <w:bodyDiv w:val="1"/>
      <w:marLeft w:val="0"/>
      <w:marRight w:val="0"/>
      <w:marTop w:val="0"/>
      <w:marBottom w:val="0"/>
      <w:divBdr>
        <w:top w:val="none" w:sz="0" w:space="0" w:color="auto"/>
        <w:left w:val="none" w:sz="0" w:space="0" w:color="auto"/>
        <w:bottom w:val="none" w:sz="0" w:space="0" w:color="auto"/>
        <w:right w:val="none" w:sz="0" w:space="0" w:color="auto"/>
      </w:divBdr>
    </w:div>
    <w:div w:id="2096436082">
      <w:bodyDiv w:val="1"/>
      <w:marLeft w:val="0"/>
      <w:marRight w:val="0"/>
      <w:marTop w:val="0"/>
      <w:marBottom w:val="0"/>
      <w:divBdr>
        <w:top w:val="none" w:sz="0" w:space="0" w:color="auto"/>
        <w:left w:val="none" w:sz="0" w:space="0" w:color="auto"/>
        <w:bottom w:val="none" w:sz="0" w:space="0" w:color="auto"/>
        <w:right w:val="none" w:sz="0" w:space="0" w:color="auto"/>
      </w:divBdr>
    </w:div>
    <w:div w:id="2111078211">
      <w:bodyDiv w:val="1"/>
      <w:marLeft w:val="0"/>
      <w:marRight w:val="0"/>
      <w:marTop w:val="0"/>
      <w:marBottom w:val="0"/>
      <w:divBdr>
        <w:top w:val="none" w:sz="0" w:space="0" w:color="auto"/>
        <w:left w:val="none" w:sz="0" w:space="0" w:color="auto"/>
        <w:bottom w:val="none" w:sz="0" w:space="0" w:color="auto"/>
        <w:right w:val="none" w:sz="0" w:space="0" w:color="auto"/>
      </w:divBdr>
    </w:div>
    <w:div w:id="2112386423">
      <w:bodyDiv w:val="1"/>
      <w:marLeft w:val="0"/>
      <w:marRight w:val="0"/>
      <w:marTop w:val="0"/>
      <w:marBottom w:val="0"/>
      <w:divBdr>
        <w:top w:val="none" w:sz="0" w:space="0" w:color="auto"/>
        <w:left w:val="none" w:sz="0" w:space="0" w:color="auto"/>
        <w:bottom w:val="none" w:sz="0" w:space="0" w:color="auto"/>
        <w:right w:val="none" w:sz="0" w:space="0" w:color="auto"/>
      </w:divBdr>
    </w:div>
    <w:div w:id="2122260513">
      <w:bodyDiv w:val="1"/>
      <w:marLeft w:val="0"/>
      <w:marRight w:val="0"/>
      <w:marTop w:val="0"/>
      <w:marBottom w:val="0"/>
      <w:divBdr>
        <w:top w:val="none" w:sz="0" w:space="0" w:color="auto"/>
        <w:left w:val="none" w:sz="0" w:space="0" w:color="auto"/>
        <w:bottom w:val="none" w:sz="0" w:space="0" w:color="auto"/>
        <w:right w:val="none" w:sz="0" w:space="0" w:color="auto"/>
      </w:divBdr>
    </w:div>
    <w:div w:id="2127116637">
      <w:bodyDiv w:val="1"/>
      <w:marLeft w:val="0"/>
      <w:marRight w:val="0"/>
      <w:marTop w:val="0"/>
      <w:marBottom w:val="0"/>
      <w:divBdr>
        <w:top w:val="none" w:sz="0" w:space="0" w:color="auto"/>
        <w:left w:val="none" w:sz="0" w:space="0" w:color="auto"/>
        <w:bottom w:val="none" w:sz="0" w:space="0" w:color="auto"/>
        <w:right w:val="none" w:sz="0" w:space="0" w:color="auto"/>
      </w:divBdr>
    </w:div>
    <w:div w:id="2131044051">
      <w:bodyDiv w:val="1"/>
      <w:marLeft w:val="0"/>
      <w:marRight w:val="0"/>
      <w:marTop w:val="0"/>
      <w:marBottom w:val="0"/>
      <w:divBdr>
        <w:top w:val="none" w:sz="0" w:space="0" w:color="auto"/>
        <w:left w:val="none" w:sz="0" w:space="0" w:color="auto"/>
        <w:bottom w:val="none" w:sz="0" w:space="0" w:color="auto"/>
        <w:right w:val="none" w:sz="0" w:space="0" w:color="auto"/>
      </w:divBdr>
    </w:div>
    <w:div w:id="2133549941">
      <w:bodyDiv w:val="1"/>
      <w:marLeft w:val="0"/>
      <w:marRight w:val="0"/>
      <w:marTop w:val="0"/>
      <w:marBottom w:val="0"/>
      <w:divBdr>
        <w:top w:val="none" w:sz="0" w:space="0" w:color="auto"/>
        <w:left w:val="none" w:sz="0" w:space="0" w:color="auto"/>
        <w:bottom w:val="none" w:sz="0" w:space="0" w:color="auto"/>
        <w:right w:val="none" w:sz="0" w:space="0" w:color="auto"/>
      </w:divBdr>
    </w:div>
    <w:div w:id="2140757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17"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vox\Desktop\kerettanterv_2018\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um" ma:contentTypeID="0x010100C6950974CBFA8D4AA2F5D57D80AEF6D2" ma:contentTypeVersion="0" ma:contentTypeDescription="Új dokumentum létrehozása." ma:contentTypeScope="" ma:versionID="9f51a08d112889b0256d5020095a87a5">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A08A4B-64DA-4A61-99AA-137257DD90E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3F9A38B-1067-43CE-8FA7-162C61B46F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2D5AC7C-2155-4F4E-AD3D-89AA19B6FEAD}">
  <ds:schemaRefs>
    <ds:schemaRef ds:uri="http://schemas.microsoft.com/sharepoint/v3/contenttype/forms"/>
  </ds:schemaRefs>
</ds:datastoreItem>
</file>

<file path=customXml/itemProps4.xml><?xml version="1.0" encoding="utf-8"?>
<ds:datastoreItem xmlns:ds="http://schemas.openxmlformats.org/officeDocument/2006/customXml" ds:itemID="{140AAFF9-F882-449B-844C-AA3D9936D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32</TotalTime>
  <Pages>133</Pages>
  <Words>27075</Words>
  <Characters>186823</Characters>
  <Application>Microsoft Office Word</Application>
  <DocSecurity>0</DocSecurity>
  <Lines>1556</Lines>
  <Paragraphs>426</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213472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Ökrös Sándor</dc:creator>
  <dc:description>GINOP-6.2.4-VEKOP-16-2017-0001 – A 21. századi szakképzés és felnőttképzés minőségének valamint tartalmának fejlesztése</dc:description>
  <cp:lastModifiedBy>Damjanovics-Baán Fruzsina</cp:lastModifiedBy>
  <cp:revision>10</cp:revision>
  <cp:lastPrinted>2018-02-10T17:37:00Z</cp:lastPrinted>
  <dcterms:created xsi:type="dcterms:W3CDTF">2018-03-27T14:43:00Z</dcterms:created>
  <dcterms:modified xsi:type="dcterms:W3CDTF">2018-06-20T10:34:00Z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0x010100C6950974CBFA8D4AA2F5D57D80AEF6D2</vt:lpwstr>
  </property>
</Properties>
</file>