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D3" w:rsidRPr="002404F0" w:rsidRDefault="00CC39D3" w:rsidP="00CC39D3">
      <w:r w:rsidRPr="002404F0">
        <w:t xml:space="preserve">11. Az R. </w:t>
      </w:r>
      <w:r w:rsidRPr="002404F0">
        <w:rPr>
          <w:i/>
          <w:iCs/>
        </w:rPr>
        <w:t xml:space="preserve">2. melléklet </w:t>
      </w:r>
      <w:r w:rsidRPr="002404F0">
        <w:t>„1.82. SZAKKÉPZÉSI KERETTANTERV a 34 523 02 SZÁMÍTÓGÉP-SZERELŐ, KARBANTARTÓ SZAKKÉPESÍTÉSHEZ” alcíme helyébe a következő rendelkezés lép:</w:t>
      </w:r>
    </w:p>
    <w:p w:rsidR="00CC39D3" w:rsidRPr="002404F0" w:rsidRDefault="00CC39D3" w:rsidP="00CC39D3">
      <w:pPr>
        <w:rPr>
          <w:b/>
          <w:caps/>
        </w:rPr>
      </w:pPr>
    </w:p>
    <w:p w:rsidR="00CC39D3" w:rsidRPr="002404F0" w:rsidRDefault="00CC39D3" w:rsidP="00CC39D3">
      <w:pPr>
        <w:jc w:val="center"/>
        <w:rPr>
          <w:b/>
          <w:caps/>
        </w:rPr>
      </w:pPr>
      <w:r w:rsidRPr="002404F0">
        <w:rPr>
          <w:b/>
          <w:caps/>
        </w:rPr>
        <w:t>„1.82.</w:t>
      </w:r>
    </w:p>
    <w:p w:rsidR="00CC39D3" w:rsidRPr="002404F0" w:rsidRDefault="00CC39D3" w:rsidP="00CC39D3">
      <w:pPr>
        <w:jc w:val="center"/>
        <w:rPr>
          <w:b/>
          <w:caps/>
          <w:spacing w:val="60"/>
        </w:rPr>
      </w:pPr>
      <w:r w:rsidRPr="002404F0">
        <w:rPr>
          <w:b/>
          <w:caps/>
          <w:spacing w:val="60"/>
        </w:rPr>
        <w:t>Szakképzési kerettanterv</w:t>
      </w:r>
    </w:p>
    <w:p w:rsidR="00CC39D3" w:rsidRPr="002404F0" w:rsidRDefault="00CC39D3" w:rsidP="00CC39D3">
      <w:pPr>
        <w:jc w:val="center"/>
        <w:rPr>
          <w:b/>
        </w:rPr>
      </w:pPr>
      <w:r w:rsidRPr="002404F0">
        <w:rPr>
          <w:b/>
        </w:rPr>
        <w:t>a</w:t>
      </w:r>
    </w:p>
    <w:p w:rsidR="00CC39D3" w:rsidRPr="002404F0" w:rsidRDefault="00CC39D3" w:rsidP="00CC39D3">
      <w:pPr>
        <w:jc w:val="center"/>
        <w:rPr>
          <w:b/>
        </w:rPr>
      </w:pPr>
      <w:bookmarkStart w:id="0" w:name="_GoBack"/>
      <w:r w:rsidRPr="002404F0">
        <w:rPr>
          <w:b/>
        </w:rPr>
        <w:t>34 523 02</w:t>
      </w:r>
    </w:p>
    <w:bookmarkEnd w:id="0"/>
    <w:p w:rsidR="00CC39D3" w:rsidRPr="002404F0" w:rsidRDefault="00CC39D3" w:rsidP="00CC39D3">
      <w:pPr>
        <w:jc w:val="center"/>
        <w:rPr>
          <w:b/>
          <w:caps/>
        </w:rPr>
      </w:pPr>
      <w:r w:rsidRPr="002404F0">
        <w:rPr>
          <w:b/>
          <w:caps/>
        </w:rPr>
        <w:t>SZÁMÍTÓGÉP-SZERELŐ, KARBANTARTÓ</w:t>
      </w:r>
    </w:p>
    <w:p w:rsidR="00CC39D3" w:rsidRPr="002404F0" w:rsidRDefault="00CC39D3" w:rsidP="00CC39D3">
      <w:pPr>
        <w:jc w:val="center"/>
        <w:rPr>
          <w:b/>
          <w:caps/>
        </w:rPr>
      </w:pPr>
      <w:r w:rsidRPr="002404F0">
        <w:rPr>
          <w:b/>
          <w:caps/>
        </w:rPr>
        <w:t>szakképesítéshez</w:t>
      </w:r>
    </w:p>
    <w:p w:rsidR="00CC39D3" w:rsidRPr="002404F0" w:rsidRDefault="00CC39D3" w:rsidP="00CC39D3"/>
    <w:p w:rsidR="00CC39D3" w:rsidRPr="002404F0" w:rsidRDefault="00CC39D3" w:rsidP="00CC39D3">
      <w:pPr>
        <w:rPr>
          <w:b/>
        </w:rPr>
      </w:pPr>
      <w:r w:rsidRPr="002404F0">
        <w:rPr>
          <w:b/>
        </w:rPr>
        <w:t xml:space="preserve">I. </w:t>
      </w:r>
      <w:proofErr w:type="gramStart"/>
      <w:r w:rsidRPr="002404F0">
        <w:rPr>
          <w:b/>
        </w:rPr>
        <w:t>A</w:t>
      </w:r>
      <w:proofErr w:type="gramEnd"/>
      <w:r w:rsidRPr="002404F0">
        <w:rPr>
          <w:b/>
        </w:rPr>
        <w:t xml:space="preserve"> szakképzés jogi háttere</w:t>
      </w:r>
    </w:p>
    <w:p w:rsidR="00CC39D3" w:rsidRPr="002404F0" w:rsidRDefault="00CC39D3" w:rsidP="00CC39D3">
      <w:pPr>
        <w:rPr>
          <w:b/>
        </w:rPr>
      </w:pPr>
    </w:p>
    <w:p w:rsidR="00CC39D3" w:rsidRPr="002404F0" w:rsidRDefault="00CC39D3" w:rsidP="00CC39D3">
      <w:r w:rsidRPr="002404F0">
        <w:t>A szakképzési kerettanterv</w:t>
      </w:r>
    </w:p>
    <w:p w:rsidR="00CC39D3" w:rsidRPr="002404F0" w:rsidRDefault="00CC39D3" w:rsidP="00CC39D3">
      <w:pPr>
        <w:pStyle w:val="Listaszerbekezds"/>
        <w:numPr>
          <w:ilvl w:val="0"/>
          <w:numId w:val="1"/>
        </w:numPr>
        <w:spacing w:after="0"/>
        <w:rPr>
          <w:rFonts w:cs="Times New Roman"/>
        </w:rPr>
      </w:pPr>
      <w:r w:rsidRPr="002404F0">
        <w:rPr>
          <w:rFonts w:cs="Times New Roman"/>
        </w:rPr>
        <w:t>a nemzeti köznevelésről szóló 2011. évi CXC. törvény,</w:t>
      </w:r>
    </w:p>
    <w:p w:rsidR="00CC39D3" w:rsidRPr="002404F0" w:rsidRDefault="00CC39D3" w:rsidP="00CC39D3">
      <w:pPr>
        <w:pStyle w:val="Listaszerbekezds"/>
        <w:numPr>
          <w:ilvl w:val="0"/>
          <w:numId w:val="1"/>
        </w:numPr>
        <w:spacing w:after="0"/>
        <w:rPr>
          <w:rFonts w:cs="Times New Roman"/>
        </w:rPr>
      </w:pPr>
      <w:r w:rsidRPr="002404F0">
        <w:rPr>
          <w:rFonts w:cs="Times New Roman"/>
        </w:rPr>
        <w:t>a szakképzésről szóló 2011. évi CLXXXVII. törvény,</w:t>
      </w:r>
    </w:p>
    <w:p w:rsidR="00CC39D3" w:rsidRPr="002404F0" w:rsidRDefault="00CC39D3" w:rsidP="00CC39D3"/>
    <w:p w:rsidR="00CC39D3" w:rsidRPr="002404F0" w:rsidRDefault="00CC39D3" w:rsidP="00CC39D3">
      <w:proofErr w:type="gramStart"/>
      <w:r w:rsidRPr="002404F0">
        <w:t>valamint</w:t>
      </w:r>
      <w:proofErr w:type="gramEnd"/>
    </w:p>
    <w:p w:rsidR="00CC39D3" w:rsidRPr="002404F0" w:rsidRDefault="00CC39D3" w:rsidP="00CC39D3">
      <w:pPr>
        <w:pStyle w:val="Listaszerbekezds"/>
        <w:numPr>
          <w:ilvl w:val="0"/>
          <w:numId w:val="1"/>
        </w:numPr>
        <w:spacing w:after="0"/>
        <w:rPr>
          <w:rFonts w:cs="Times New Roman"/>
        </w:rPr>
      </w:pPr>
      <w:r w:rsidRPr="002404F0">
        <w:rPr>
          <w:rFonts w:cs="Times New Roman"/>
        </w:rPr>
        <w:t>az Országos Képzési Jegyzékről és az Országos Képzési Jegyzék módosításának eljárásrendjéről szóló 150/2012. (VII. 6.) Korm. rendelet,</w:t>
      </w:r>
    </w:p>
    <w:p w:rsidR="00CC39D3" w:rsidRPr="002404F0" w:rsidRDefault="00CC39D3" w:rsidP="00CC39D3">
      <w:pPr>
        <w:pStyle w:val="Listaszerbekezds"/>
        <w:numPr>
          <w:ilvl w:val="0"/>
          <w:numId w:val="1"/>
        </w:numPr>
        <w:spacing w:after="0"/>
        <w:rPr>
          <w:rFonts w:cs="Times New Roman"/>
        </w:rPr>
      </w:pPr>
      <w:r w:rsidRPr="002404F0">
        <w:rPr>
          <w:rFonts w:cs="Times New Roman"/>
        </w:rPr>
        <w:t>az állam által elismert szakképesítések szakmai követelménymoduljairól szóló 217/2012. (VIII. 9.) Korm. rendelet és</w:t>
      </w:r>
    </w:p>
    <w:p w:rsidR="00CC39D3" w:rsidRPr="002404F0" w:rsidRDefault="00CC39D3" w:rsidP="00CC39D3">
      <w:pPr>
        <w:pStyle w:val="Listaszerbekezds"/>
        <w:numPr>
          <w:ilvl w:val="0"/>
          <w:numId w:val="1"/>
        </w:numPr>
        <w:spacing w:after="0"/>
        <w:rPr>
          <w:rFonts w:cs="Times New Roman"/>
        </w:rPr>
      </w:pPr>
      <w:r w:rsidRPr="002404F0">
        <w:rPr>
          <w:rFonts w:cs="Times New Roman"/>
        </w:rPr>
        <w:t xml:space="preserve">a 34 523 02 számú, Számítógép-szerelő, karbantartó megnevezésű szakképesítés szakmai és vizsgakövetelményeit tartalmazó rendelet </w:t>
      </w:r>
    </w:p>
    <w:p w:rsidR="00CC39D3" w:rsidRPr="002404F0" w:rsidRDefault="00CC39D3" w:rsidP="00CC39D3">
      <w:proofErr w:type="gramStart"/>
      <w:r w:rsidRPr="002404F0">
        <w:t>alapján</w:t>
      </w:r>
      <w:proofErr w:type="gramEnd"/>
      <w:r w:rsidRPr="002404F0">
        <w:t xml:space="preserve"> készült.</w:t>
      </w:r>
    </w:p>
    <w:p w:rsidR="00CC39D3" w:rsidRPr="002404F0" w:rsidRDefault="00CC39D3" w:rsidP="00CC39D3"/>
    <w:p w:rsidR="00CC39D3" w:rsidRPr="002404F0" w:rsidRDefault="00CC39D3" w:rsidP="00CC39D3"/>
    <w:p w:rsidR="00CC39D3" w:rsidRPr="002404F0" w:rsidRDefault="00CC39D3" w:rsidP="00CC39D3">
      <w:pPr>
        <w:rPr>
          <w:b/>
        </w:rPr>
      </w:pPr>
      <w:r w:rsidRPr="002404F0">
        <w:rPr>
          <w:b/>
        </w:rPr>
        <w:t xml:space="preserve">II. </w:t>
      </w:r>
      <w:proofErr w:type="gramStart"/>
      <w:r w:rsidRPr="002404F0">
        <w:rPr>
          <w:b/>
        </w:rPr>
        <w:t>A</w:t>
      </w:r>
      <w:proofErr w:type="gramEnd"/>
      <w:r w:rsidRPr="002404F0">
        <w:rPr>
          <w:b/>
        </w:rPr>
        <w:t xml:space="preserve"> szakképesítés alapadatai</w:t>
      </w:r>
    </w:p>
    <w:p w:rsidR="00CC39D3" w:rsidRPr="002404F0" w:rsidRDefault="00CC39D3" w:rsidP="00CC39D3"/>
    <w:p w:rsidR="00CC39D3" w:rsidRPr="002404F0" w:rsidRDefault="00CC39D3" w:rsidP="00CC39D3">
      <w:r w:rsidRPr="002404F0">
        <w:t>A szakképesítés azonosító száma: 34 523 02</w:t>
      </w:r>
    </w:p>
    <w:p w:rsidR="00CC39D3" w:rsidRPr="002404F0" w:rsidRDefault="00CC39D3" w:rsidP="00CC39D3">
      <w:r w:rsidRPr="002404F0">
        <w:t>Szakképesítés megnevezése: Számítógép-szerelő, karbantartó</w:t>
      </w:r>
    </w:p>
    <w:p w:rsidR="00CC39D3" w:rsidRPr="002404F0" w:rsidRDefault="00CC39D3" w:rsidP="00CC39D3">
      <w:r w:rsidRPr="002404F0">
        <w:t>A szakmacsoport száma és megnevezése: 7. Informatika</w:t>
      </w:r>
    </w:p>
    <w:p w:rsidR="00CC39D3" w:rsidRPr="002404F0" w:rsidRDefault="00CC39D3" w:rsidP="00CC39D3">
      <w:r w:rsidRPr="002404F0">
        <w:t>Ágazati besorolás száma és megnevezése: XIII. Informatika</w:t>
      </w:r>
    </w:p>
    <w:p w:rsidR="00CC39D3" w:rsidRPr="002404F0" w:rsidRDefault="00CC39D3" w:rsidP="00CC39D3">
      <w:r w:rsidRPr="002404F0">
        <w:t>Iskolai rendszerű szakképzésben a szakképzési évfolyamok száma: 3 év</w:t>
      </w:r>
    </w:p>
    <w:p w:rsidR="00CC39D3" w:rsidRPr="002404F0" w:rsidRDefault="00CC39D3" w:rsidP="00CC39D3">
      <w:r w:rsidRPr="002404F0">
        <w:t>Elméleti képzési idő aránya: 40%</w:t>
      </w:r>
    </w:p>
    <w:p w:rsidR="00CC39D3" w:rsidRPr="002404F0" w:rsidRDefault="00CC39D3" w:rsidP="00CC39D3">
      <w:r w:rsidRPr="002404F0">
        <w:t>Gyakorlati képzési idő aránya: 60%</w:t>
      </w:r>
    </w:p>
    <w:p w:rsidR="00CC39D3" w:rsidRPr="002404F0" w:rsidRDefault="00CC39D3" w:rsidP="00CC39D3">
      <w:r w:rsidRPr="002404F0">
        <w:t>Az iskolai rendszerű képzésben az összefüggő szakmai gyakorlat időtartama: nincs</w:t>
      </w:r>
    </w:p>
    <w:p w:rsidR="00CC39D3" w:rsidRPr="002404F0" w:rsidRDefault="00CC39D3" w:rsidP="00CC39D3"/>
    <w:p w:rsidR="00CC39D3" w:rsidRPr="002404F0" w:rsidRDefault="00CC39D3" w:rsidP="00CC39D3"/>
    <w:p w:rsidR="00CC39D3" w:rsidRPr="002404F0" w:rsidRDefault="00CC39D3" w:rsidP="00CC39D3">
      <w:pPr>
        <w:rPr>
          <w:b/>
        </w:rPr>
      </w:pPr>
      <w:r w:rsidRPr="002404F0">
        <w:rPr>
          <w:b/>
        </w:rPr>
        <w:t xml:space="preserve">III. </w:t>
      </w:r>
      <w:proofErr w:type="gramStart"/>
      <w:r w:rsidRPr="002404F0">
        <w:rPr>
          <w:b/>
        </w:rPr>
        <w:t>A</w:t>
      </w:r>
      <w:proofErr w:type="gramEnd"/>
      <w:r w:rsidRPr="002404F0">
        <w:rPr>
          <w:b/>
        </w:rPr>
        <w:t xml:space="preserve"> szakképzésbe történő belépés feltételei</w:t>
      </w:r>
    </w:p>
    <w:p w:rsidR="00CC39D3" w:rsidRPr="002404F0" w:rsidRDefault="00CC39D3" w:rsidP="00CC39D3"/>
    <w:p w:rsidR="00CC39D3" w:rsidRPr="002404F0" w:rsidRDefault="00CC39D3" w:rsidP="00CC39D3">
      <w:r w:rsidRPr="002404F0">
        <w:t>Iskolai előképzettség: alapfokú iskolai végzettség</w:t>
      </w:r>
    </w:p>
    <w:p w:rsidR="00CC39D3" w:rsidRPr="002404F0" w:rsidRDefault="00CC39D3" w:rsidP="00CC39D3">
      <w:r w:rsidRPr="002404F0">
        <w:tab/>
      </w:r>
      <w:proofErr w:type="gramStart"/>
      <w:r w:rsidRPr="002404F0">
        <w:t>vagy</w:t>
      </w:r>
      <w:proofErr w:type="gramEnd"/>
      <w:r w:rsidRPr="002404F0">
        <w:t xml:space="preserve"> iskolai végzettség hiányában</w:t>
      </w:r>
    </w:p>
    <w:p w:rsidR="00CC39D3" w:rsidRPr="002404F0" w:rsidRDefault="00CC39D3" w:rsidP="00CC39D3">
      <w:r w:rsidRPr="002404F0">
        <w:t>Bemeneti kompetenciák: a képzés megkezdhető a szakképesítés szakmai és vizsgakövetelményeit kiadó rendelet 3. számú mellékletében a 7. Informatika szakmacsoportra meghatározott kompetenciák birtokában</w:t>
      </w:r>
    </w:p>
    <w:p w:rsidR="00CC39D3" w:rsidRPr="002404F0" w:rsidRDefault="00CC39D3" w:rsidP="00CC39D3">
      <w:r w:rsidRPr="002404F0">
        <w:t>Szakmai előképzettség: —</w:t>
      </w:r>
    </w:p>
    <w:p w:rsidR="00CC39D3" w:rsidRPr="002404F0" w:rsidRDefault="00CC39D3" w:rsidP="00CC39D3">
      <w:r w:rsidRPr="002404F0">
        <w:t>Előírt gyakorlat: —</w:t>
      </w:r>
    </w:p>
    <w:p w:rsidR="00CC39D3" w:rsidRPr="002404F0" w:rsidRDefault="00CC39D3" w:rsidP="00CC39D3">
      <w:r w:rsidRPr="002404F0">
        <w:t>Egészségügyi alkalmassági követelmények: —</w:t>
      </w:r>
    </w:p>
    <w:p w:rsidR="00CC39D3" w:rsidRPr="002404F0" w:rsidRDefault="00CC39D3" w:rsidP="00CC39D3">
      <w:r w:rsidRPr="002404F0">
        <w:t>Pályaalkalmassági követelmények: —</w:t>
      </w:r>
    </w:p>
    <w:p w:rsidR="00CC39D3" w:rsidRPr="002404F0" w:rsidRDefault="00CC39D3" w:rsidP="00CC39D3"/>
    <w:p w:rsidR="00CC39D3" w:rsidRPr="002404F0" w:rsidRDefault="00CC39D3" w:rsidP="00CC39D3"/>
    <w:p w:rsidR="00CC39D3" w:rsidRPr="002404F0" w:rsidRDefault="00CC39D3" w:rsidP="00CC39D3">
      <w:pPr>
        <w:rPr>
          <w:b/>
        </w:rPr>
      </w:pPr>
      <w:r w:rsidRPr="002404F0">
        <w:rPr>
          <w:b/>
        </w:rPr>
        <w:t xml:space="preserve">IV. </w:t>
      </w:r>
      <w:proofErr w:type="gramStart"/>
      <w:r w:rsidRPr="002404F0">
        <w:rPr>
          <w:b/>
        </w:rPr>
        <w:t>A</w:t>
      </w:r>
      <w:proofErr w:type="gramEnd"/>
      <w:r w:rsidRPr="002404F0">
        <w:rPr>
          <w:b/>
        </w:rPr>
        <w:t xml:space="preserve"> szakképzés szervezésének feltételei</w:t>
      </w:r>
    </w:p>
    <w:p w:rsidR="00CC39D3" w:rsidRPr="002404F0" w:rsidRDefault="00CC39D3" w:rsidP="00CC39D3"/>
    <w:p w:rsidR="00CC39D3" w:rsidRPr="002404F0" w:rsidRDefault="00CC39D3" w:rsidP="00CC39D3">
      <w:pPr>
        <w:rPr>
          <w:b/>
        </w:rPr>
      </w:pPr>
      <w:r w:rsidRPr="002404F0">
        <w:rPr>
          <w:b/>
        </w:rPr>
        <w:t>Személyi feltételek</w:t>
      </w:r>
    </w:p>
    <w:p w:rsidR="00CC39D3" w:rsidRPr="002404F0" w:rsidRDefault="00CC39D3" w:rsidP="00CC39D3">
      <w:r w:rsidRPr="002404F0">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CC39D3" w:rsidRPr="002404F0" w:rsidRDefault="00CC39D3" w:rsidP="00CC39D3">
      <w:r w:rsidRPr="002404F0">
        <w:t>Ezen túl az alábbi tantárgyak oktatására az alábbi végzettséggel rendelkező szakember alkalmazható:</w:t>
      </w:r>
    </w:p>
    <w:p w:rsidR="00CC39D3" w:rsidRPr="002404F0" w:rsidRDefault="00CC39D3" w:rsidP="00CC39D3"/>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CC39D3" w:rsidRPr="002404F0" w:rsidTr="0035172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C39D3" w:rsidRPr="002404F0" w:rsidRDefault="00CC39D3" w:rsidP="0035172B">
            <w:pPr>
              <w:autoSpaceDE w:val="0"/>
              <w:autoSpaceDN w:val="0"/>
              <w:adjustRightInd w:val="0"/>
              <w:jc w:val="center"/>
              <w:rPr>
                <w:b/>
                <w:bCs/>
                <w:sz w:val="20"/>
                <w:szCs w:val="20"/>
              </w:rPr>
            </w:pPr>
            <w:r w:rsidRPr="002404F0">
              <w:rPr>
                <w:b/>
                <w:bCs/>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CC39D3" w:rsidRPr="002404F0" w:rsidRDefault="00CC39D3" w:rsidP="0035172B">
            <w:pPr>
              <w:autoSpaceDE w:val="0"/>
              <w:autoSpaceDN w:val="0"/>
              <w:adjustRightInd w:val="0"/>
              <w:jc w:val="center"/>
              <w:rPr>
                <w:b/>
                <w:bCs/>
                <w:sz w:val="20"/>
                <w:szCs w:val="20"/>
              </w:rPr>
            </w:pPr>
            <w:r w:rsidRPr="002404F0">
              <w:rPr>
                <w:b/>
                <w:bCs/>
                <w:sz w:val="20"/>
                <w:szCs w:val="20"/>
              </w:rPr>
              <w:t>Szakképesítés/Szakképzettség</w:t>
            </w:r>
          </w:p>
        </w:tc>
      </w:tr>
      <w:tr w:rsidR="00CC39D3" w:rsidRPr="002404F0" w:rsidTr="0035172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C39D3" w:rsidRPr="002404F0" w:rsidRDefault="00CC39D3" w:rsidP="0035172B">
            <w:pPr>
              <w:autoSpaceDE w:val="0"/>
              <w:autoSpaceDN w:val="0"/>
              <w:adjustRightInd w:val="0"/>
              <w:rPr>
                <w:sz w:val="20"/>
                <w:szCs w:val="20"/>
              </w:rPr>
            </w:pPr>
            <w:r w:rsidRPr="002404F0">
              <w:rPr>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CC39D3" w:rsidRPr="002404F0" w:rsidRDefault="00CC39D3" w:rsidP="0035172B">
            <w:pPr>
              <w:autoSpaceDE w:val="0"/>
              <w:autoSpaceDN w:val="0"/>
              <w:adjustRightInd w:val="0"/>
              <w:rPr>
                <w:sz w:val="20"/>
                <w:szCs w:val="20"/>
              </w:rPr>
            </w:pPr>
            <w:r w:rsidRPr="002404F0">
              <w:rPr>
                <w:sz w:val="20"/>
                <w:szCs w:val="20"/>
              </w:rPr>
              <w:t>-</w:t>
            </w:r>
          </w:p>
        </w:tc>
      </w:tr>
      <w:tr w:rsidR="00CC39D3" w:rsidRPr="002404F0" w:rsidTr="0035172B">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C39D3" w:rsidRPr="002404F0" w:rsidRDefault="00CC39D3" w:rsidP="0035172B">
            <w:pPr>
              <w:autoSpaceDE w:val="0"/>
              <w:autoSpaceDN w:val="0"/>
              <w:adjustRightInd w:val="0"/>
              <w:rPr>
                <w:sz w:val="20"/>
                <w:szCs w:val="20"/>
              </w:rPr>
            </w:pPr>
            <w:r w:rsidRPr="002404F0">
              <w:rPr>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CC39D3" w:rsidRPr="002404F0" w:rsidRDefault="00CC39D3" w:rsidP="0035172B">
            <w:pPr>
              <w:autoSpaceDE w:val="0"/>
              <w:autoSpaceDN w:val="0"/>
              <w:adjustRightInd w:val="0"/>
              <w:rPr>
                <w:sz w:val="20"/>
                <w:szCs w:val="20"/>
              </w:rPr>
            </w:pPr>
            <w:r w:rsidRPr="002404F0">
              <w:rPr>
                <w:sz w:val="20"/>
                <w:szCs w:val="20"/>
              </w:rPr>
              <w:t>-</w:t>
            </w:r>
          </w:p>
        </w:tc>
      </w:tr>
    </w:tbl>
    <w:p w:rsidR="00CC39D3" w:rsidRPr="002404F0" w:rsidRDefault="00CC39D3" w:rsidP="00CC39D3">
      <w:pPr>
        <w:jc w:val="center"/>
      </w:pPr>
    </w:p>
    <w:p w:rsidR="00CC39D3" w:rsidRPr="002404F0" w:rsidRDefault="00CC39D3" w:rsidP="00CC39D3"/>
    <w:p w:rsidR="00CC39D3" w:rsidRPr="002404F0" w:rsidRDefault="00CC39D3" w:rsidP="00CC39D3">
      <w:pPr>
        <w:rPr>
          <w:b/>
        </w:rPr>
      </w:pPr>
      <w:r w:rsidRPr="002404F0">
        <w:rPr>
          <w:b/>
        </w:rPr>
        <w:t>Tárgyi feltételek</w:t>
      </w:r>
    </w:p>
    <w:p w:rsidR="00CC39D3" w:rsidRPr="002404F0" w:rsidRDefault="00CC39D3" w:rsidP="00CC39D3">
      <w:r w:rsidRPr="002404F0">
        <w:t>A szakmai képzés lebonyolításához szükséges eszközök és felszerelések felsorolását a szakképesítés szakmai és vizsgakövetelménye (</w:t>
      </w:r>
      <w:proofErr w:type="spellStart"/>
      <w:r w:rsidRPr="002404F0">
        <w:t>szvk</w:t>
      </w:r>
      <w:proofErr w:type="spellEnd"/>
      <w:r w:rsidRPr="002404F0">
        <w:t xml:space="preserve">) tartalmazza, melynek további részletei az alábbiak: </w:t>
      </w:r>
    </w:p>
    <w:p w:rsidR="00CC39D3" w:rsidRPr="002404F0" w:rsidRDefault="00CC39D3" w:rsidP="00CC39D3"/>
    <w:tbl>
      <w:tblPr>
        <w:tblW w:w="8930" w:type="dxa"/>
        <w:jc w:val="center"/>
        <w:tblLayout w:type="fixed"/>
        <w:tblCellMar>
          <w:left w:w="0" w:type="dxa"/>
          <w:right w:w="0" w:type="dxa"/>
        </w:tblCellMar>
        <w:tblLook w:val="0000" w:firstRow="0" w:lastRow="0" w:firstColumn="0" w:lastColumn="0" w:noHBand="0" w:noVBand="0"/>
      </w:tblPr>
      <w:tblGrid>
        <w:gridCol w:w="4394"/>
        <w:gridCol w:w="4536"/>
      </w:tblGrid>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jc w:val="center"/>
              <w:rPr>
                <w:b/>
                <w:kern w:val="1"/>
                <w:lang w:eastAsia="hi-IN" w:bidi="hi-IN"/>
              </w:rPr>
            </w:pPr>
            <w:r w:rsidRPr="002404F0">
              <w:rPr>
                <w:b/>
                <w:kern w:val="1"/>
                <w:lang w:eastAsia="hi-IN" w:bidi="hi-IN"/>
              </w:rPr>
              <w:t>A képzési és vizsgáztatási feladatok teljesítéséhez szükséges eszközök minimumát meghatározó eszköz- és felszerelési jegyzék</w:t>
            </w:r>
          </w:p>
        </w:tc>
        <w:tc>
          <w:tcPr>
            <w:tcW w:w="4536"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jc w:val="center"/>
              <w:rPr>
                <w:b/>
                <w:kern w:val="1"/>
                <w:lang w:eastAsia="hi-IN" w:bidi="hi-IN"/>
              </w:rPr>
            </w:pPr>
            <w:r w:rsidRPr="002404F0">
              <w:rPr>
                <w:b/>
                <w:kern w:val="1"/>
                <w:lang w:eastAsia="hi-IN" w:bidi="hi-IN"/>
              </w:rPr>
              <w:t>Eszköz, felszerelés értelmezése, részletezése</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Gyakorló számítógépek (asztali és mobil)</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 xml:space="preserve">Annyi munkaállomásra van szükség, amennyi a tanulócsoport létszáma. </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proofErr w:type="spellStart"/>
            <w:r w:rsidRPr="002404F0">
              <w:rPr>
                <w:kern w:val="1"/>
                <w:lang w:eastAsia="hi-IN" w:bidi="hi-IN"/>
              </w:rPr>
              <w:t>Multifunkciós</w:t>
            </w:r>
            <w:proofErr w:type="spellEnd"/>
            <w:r w:rsidRPr="002404F0">
              <w:rPr>
                <w:kern w:val="1"/>
                <w:lang w:eastAsia="hi-IN" w:bidi="hi-IN"/>
              </w:rPr>
              <w:t xml:space="preserve"> nyomtató</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Tartalék alkatrészek, perifériák</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A szerelés, javítás során használható cserealkatrészek</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Szerelőkészlet (csavarhúzó, fogó, alkatrész visszanyerő, csipesz)</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Antisztatikus csuklópánt és szőnyeg</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Munkavédelmi szemüveg</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Tápegység tesztelő</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PC diagnosztikai kártya</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Tisztítási segédanyagok</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Billentyűzettisztító hab, sűrített levegő</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Hővezető paszta</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A processzor és a hűtő illesztéséhez</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Multiméter</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roofErr w:type="spellStart"/>
            <w:r w:rsidRPr="002404F0">
              <w:rPr>
                <w:kern w:val="1"/>
                <w:lang w:eastAsia="hi-IN" w:bidi="hi-IN"/>
              </w:rPr>
              <w:t>Digitál</w:t>
            </w:r>
            <w:proofErr w:type="spellEnd"/>
            <w:r w:rsidRPr="002404F0">
              <w:rPr>
                <w:kern w:val="1"/>
                <w:lang w:eastAsia="hi-IN" w:bidi="hi-IN"/>
              </w:rPr>
              <w:t xml:space="preserve"> multiméter</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Hálózati multiméter</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roofErr w:type="spellStart"/>
            <w:r w:rsidRPr="002404F0">
              <w:rPr>
                <w:kern w:val="1"/>
                <w:lang w:eastAsia="hi-IN" w:bidi="hi-IN"/>
              </w:rPr>
              <w:t>Kábelteszter</w:t>
            </w:r>
            <w:proofErr w:type="spellEnd"/>
            <w:r w:rsidRPr="002404F0">
              <w:rPr>
                <w:kern w:val="1"/>
                <w:lang w:eastAsia="hi-IN" w:bidi="hi-IN"/>
              </w:rPr>
              <w:t>, különböző minőségben, amelyek között van olyan is, amely több tulajdonságot is mér.</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Kábelezési szerszámok (</w:t>
            </w:r>
            <w:proofErr w:type="spellStart"/>
            <w:r w:rsidRPr="002404F0">
              <w:rPr>
                <w:kern w:val="1"/>
                <w:lang w:eastAsia="hi-IN" w:bidi="hi-IN"/>
              </w:rPr>
              <w:t>krimpelő</w:t>
            </w:r>
            <w:proofErr w:type="spellEnd"/>
            <w:r w:rsidRPr="002404F0">
              <w:rPr>
                <w:kern w:val="1"/>
                <w:lang w:eastAsia="hi-IN" w:bidi="hi-IN"/>
              </w:rPr>
              <w:t xml:space="preserve"> fogó, </w:t>
            </w:r>
            <w:proofErr w:type="spellStart"/>
            <w:r w:rsidRPr="002404F0">
              <w:rPr>
                <w:kern w:val="1"/>
                <w:lang w:eastAsia="hi-IN" w:bidi="hi-IN"/>
              </w:rPr>
              <w:t>blankoló</w:t>
            </w:r>
            <w:proofErr w:type="spellEnd"/>
            <w:r w:rsidRPr="002404F0">
              <w:rPr>
                <w:kern w:val="1"/>
                <w:lang w:eastAsia="hi-IN" w:bidi="hi-IN"/>
              </w:rPr>
              <w:t>, kábelvágó)</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Integrált szolgáltatású útválasztó</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Két tanulóra legalább egy eszköz.</w:t>
            </w:r>
          </w:p>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Több gyártó eszközeit is be lehet szerezni, hogy a konfigurációs különbségeket meg lehessen vizsgálni.</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Vezeték nélküli hálózati adapterek</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Két tanulóra legalább egy eszköz.</w:t>
            </w: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lastRenderedPageBreak/>
              <w:t>UTP kábel végződtető eszközök (RJ-45 csatlakozó és aljzat)</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 xml:space="preserve">Operációs </w:t>
            </w:r>
            <w:proofErr w:type="gramStart"/>
            <w:r w:rsidRPr="002404F0">
              <w:rPr>
                <w:kern w:val="1"/>
                <w:lang w:eastAsia="hi-IN" w:bidi="hi-IN"/>
              </w:rPr>
              <w:t>rendszer telepítő</w:t>
            </w:r>
            <w:proofErr w:type="gramEnd"/>
            <w:r w:rsidRPr="002404F0">
              <w:rPr>
                <w:kern w:val="1"/>
                <w:lang w:eastAsia="hi-IN" w:bidi="hi-IN"/>
              </w:rPr>
              <w:t xml:space="preserve"> média</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Pen Drive</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 xml:space="preserve">Protokoll analizátor program (pl. </w:t>
            </w:r>
            <w:proofErr w:type="spellStart"/>
            <w:r w:rsidRPr="002404F0">
              <w:rPr>
                <w:kern w:val="1"/>
                <w:lang w:eastAsia="hi-IN" w:bidi="hi-IN"/>
              </w:rPr>
              <w:t>Wireshark</w:t>
            </w:r>
            <w:proofErr w:type="spellEnd"/>
            <w:r w:rsidRPr="002404F0">
              <w:rPr>
                <w:kern w:val="1"/>
                <w:lang w:eastAsia="hi-IN" w:bidi="hi-IN"/>
              </w:rPr>
              <w:t>)</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r w:rsidR="00CC39D3" w:rsidRPr="002404F0" w:rsidTr="0035172B">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ind w:left="113"/>
              <w:rPr>
                <w:kern w:val="1"/>
                <w:lang w:eastAsia="hi-IN" w:bidi="hi-IN"/>
              </w:rPr>
            </w:pPr>
            <w:r w:rsidRPr="002404F0">
              <w:rPr>
                <w:kern w:val="1"/>
                <w:lang w:eastAsia="hi-IN" w:bidi="hi-IN"/>
              </w:rPr>
              <w:t>Írható optikai lemez</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ind w:left="113"/>
              <w:rPr>
                <w:kern w:val="1"/>
                <w:lang w:eastAsia="hi-IN" w:bidi="hi-IN"/>
              </w:rPr>
            </w:pPr>
          </w:p>
        </w:tc>
      </w:tr>
    </w:tbl>
    <w:p w:rsidR="00CC39D3" w:rsidRPr="002404F0" w:rsidRDefault="00CC39D3" w:rsidP="00CC39D3"/>
    <w:p w:rsidR="00CC39D3" w:rsidRPr="002404F0" w:rsidRDefault="00CC39D3" w:rsidP="00CC39D3"/>
    <w:p w:rsidR="00CC39D3" w:rsidRPr="002404F0" w:rsidRDefault="00CC39D3" w:rsidP="00CC39D3">
      <w:r w:rsidRPr="002404F0">
        <w:t xml:space="preserve">Ajánlás a szakmai képzés lebonyolításához szükséges további eszközökre és felszerelésekre: </w:t>
      </w:r>
    </w:p>
    <w:p w:rsidR="00CC39D3" w:rsidRPr="002404F0" w:rsidRDefault="00CC39D3" w:rsidP="00CC39D3"/>
    <w:tbl>
      <w:tblPr>
        <w:tblW w:w="8930" w:type="dxa"/>
        <w:tblInd w:w="147" w:type="dxa"/>
        <w:tblLayout w:type="fixed"/>
        <w:tblCellMar>
          <w:left w:w="0" w:type="dxa"/>
          <w:right w:w="0" w:type="dxa"/>
        </w:tblCellMar>
        <w:tblLook w:val="0000" w:firstRow="0" w:lastRow="0" w:firstColumn="0" w:lastColumn="0" w:noHBand="0" w:noVBand="0"/>
      </w:tblPr>
      <w:tblGrid>
        <w:gridCol w:w="4394"/>
        <w:gridCol w:w="4536"/>
      </w:tblGrid>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jc w:val="center"/>
              <w:rPr>
                <w:b/>
                <w:kern w:val="1"/>
                <w:lang w:eastAsia="hi-IN" w:bidi="hi-IN"/>
              </w:rPr>
            </w:pPr>
            <w:r w:rsidRPr="002404F0">
              <w:rPr>
                <w:b/>
                <w:kern w:val="1"/>
                <w:lang w:eastAsia="hi-IN" w:bidi="hi-IN"/>
              </w:rPr>
              <w:t>A képzési és vizsgáztatási feladatok teljesítéséhez szükséges további eszközöket meghatározó jegyzék</w:t>
            </w:r>
          </w:p>
        </w:tc>
        <w:tc>
          <w:tcPr>
            <w:tcW w:w="4536"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jc w:val="center"/>
              <w:rPr>
                <w:b/>
                <w:kern w:val="1"/>
                <w:lang w:eastAsia="hi-IN" w:bidi="hi-IN"/>
              </w:rPr>
            </w:pPr>
            <w:r w:rsidRPr="002404F0">
              <w:rPr>
                <w:b/>
                <w:kern w:val="1"/>
                <w:lang w:eastAsia="hi-IN" w:bidi="hi-IN"/>
              </w:rPr>
              <w:t>Eszköz, felszerelés értelmezése, részletezése</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rPr>
                <w:kern w:val="1"/>
                <w:lang w:eastAsia="hi-IN" w:bidi="hi-IN"/>
              </w:rPr>
            </w:pPr>
            <w:r w:rsidRPr="002404F0">
              <w:rPr>
                <w:kern w:val="1"/>
                <w:lang w:eastAsia="hi-IN" w:bidi="hi-IN"/>
              </w:rPr>
              <w:t>Apple Macintosh számítógép</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 xml:space="preserve">1 db tanulócsoportonként </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autoSpaceDE w:val="0"/>
              <w:autoSpaceDN w:val="0"/>
              <w:adjustRightInd w:val="0"/>
              <w:rPr>
                <w:kern w:val="1"/>
                <w:lang w:eastAsia="hi-IN" w:bidi="hi-IN"/>
              </w:rPr>
            </w:pPr>
            <w:proofErr w:type="spellStart"/>
            <w:r w:rsidRPr="002404F0">
              <w:rPr>
                <w:kern w:val="1"/>
                <w:lang w:eastAsia="hi-IN" w:bidi="hi-IN"/>
              </w:rPr>
              <w:t>Tablet</w:t>
            </w:r>
            <w:proofErr w:type="spellEnd"/>
            <w:r w:rsidRPr="002404F0">
              <w:rPr>
                <w:kern w:val="1"/>
                <w:lang w:eastAsia="hi-IN" w:bidi="hi-IN"/>
              </w:rPr>
              <w:t xml:space="preserve"> számítógép (</w:t>
            </w:r>
            <w:proofErr w:type="spellStart"/>
            <w:r w:rsidRPr="002404F0">
              <w:rPr>
                <w:kern w:val="1"/>
                <w:lang w:eastAsia="hi-IN" w:bidi="hi-IN"/>
              </w:rPr>
              <w:t>iOS</w:t>
            </w:r>
            <w:proofErr w:type="spellEnd"/>
            <w:r w:rsidRPr="002404F0">
              <w:rPr>
                <w:kern w:val="1"/>
                <w:lang w:eastAsia="hi-IN" w:bidi="hi-IN"/>
              </w:rPr>
              <w:t xml:space="preserve">, </w:t>
            </w:r>
            <w:proofErr w:type="spellStart"/>
            <w:r w:rsidRPr="002404F0">
              <w:rPr>
                <w:kern w:val="1"/>
                <w:lang w:eastAsia="hi-IN" w:bidi="hi-IN"/>
              </w:rPr>
              <w:t>Android</w:t>
            </w:r>
            <w:proofErr w:type="spellEnd"/>
            <w:r w:rsidRPr="002404F0">
              <w:rPr>
                <w:kern w:val="1"/>
                <w:lang w:eastAsia="hi-IN" w:bidi="hi-IN"/>
              </w:rPr>
              <w:t>)</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1 db tanulócsoportonként</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 xml:space="preserve">Mátrixnyomtató (pl. EPSON)  </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 xml:space="preserve">1-2 db tanulócsoportonként </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 xml:space="preserve">ESR és kapacitásmérő </w:t>
            </w:r>
            <w:proofErr w:type="spellStart"/>
            <w:r w:rsidRPr="002404F0">
              <w:rPr>
                <w:kern w:val="1"/>
                <w:lang w:eastAsia="hi-IN" w:bidi="hi-IN"/>
              </w:rPr>
              <w:t>kéziműszer</w:t>
            </w:r>
            <w:proofErr w:type="spellEnd"/>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1 db tanulócsoportonként, nem kell laborminősítésű, hitelesíthető műszer, elegendő az összehasonlító mérésekre alkalmas fajta</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Ethernet kapcsoló</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1-2 db tanulócsoportonként</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Teljesítmény és fogyasztás mérő</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1 db egyszerű összehasonlító mérésekre alkalmas fajta 240V-ra</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Akkumulátor belsőellenállás mérő</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 xml:space="preserve">1db tanulócsoportonként </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Oszcilloszkóp</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 xml:space="preserve">1db legalább 2 csatornás 50MHz-es, tanulócsoportonként </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Fénymennyiség mérő</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 xml:space="preserve">1db tanulócsoportonként, az összehasonlító mérésekre alkalmas fajta </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Windows szerver telepített tartományvezérlővel</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1 db tanulócsoportonként</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Linux szerver telepített hálózati szolgáltatásokkal</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1 db tanulócsoportonként</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r w:rsidRPr="002404F0">
              <w:rPr>
                <w:kern w:val="1"/>
                <w:lang w:eastAsia="hi-IN" w:bidi="hi-IN"/>
              </w:rPr>
              <w:t xml:space="preserve">Hálózati hitelesítő </w:t>
            </w:r>
            <w:proofErr w:type="spellStart"/>
            <w:r w:rsidRPr="002404F0">
              <w:rPr>
                <w:kern w:val="1"/>
                <w:lang w:eastAsia="hi-IN" w:bidi="hi-IN"/>
              </w:rPr>
              <w:t>teszter</w:t>
            </w:r>
            <w:proofErr w:type="spellEnd"/>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1 db tanulócsoportonként</w:t>
            </w:r>
          </w:p>
        </w:tc>
      </w:tr>
      <w:tr w:rsidR="00CC39D3" w:rsidRPr="002404F0" w:rsidTr="0035172B">
        <w:tc>
          <w:tcPr>
            <w:tcW w:w="4394" w:type="dxa"/>
            <w:tcBorders>
              <w:top w:val="single" w:sz="4" w:space="0" w:color="auto"/>
              <w:left w:val="single" w:sz="4" w:space="0" w:color="auto"/>
              <w:bottom w:val="single" w:sz="4" w:space="0" w:color="auto"/>
              <w:right w:val="single" w:sz="4" w:space="0" w:color="auto"/>
            </w:tcBorders>
            <w:vAlign w:val="center"/>
          </w:tcPr>
          <w:p w:rsidR="00CC39D3" w:rsidRPr="002404F0" w:rsidRDefault="00CC39D3" w:rsidP="0035172B">
            <w:pPr>
              <w:tabs>
                <w:tab w:val="left" w:pos="709"/>
                <w:tab w:val="right" w:pos="9072"/>
              </w:tabs>
              <w:rPr>
                <w:kern w:val="1"/>
                <w:lang w:eastAsia="hi-IN" w:bidi="hi-IN"/>
              </w:rPr>
            </w:pPr>
            <w:proofErr w:type="spellStart"/>
            <w:r w:rsidRPr="002404F0">
              <w:rPr>
                <w:kern w:val="1"/>
                <w:lang w:eastAsia="hi-IN" w:bidi="hi-IN"/>
              </w:rPr>
              <w:t>Bluetooth</w:t>
            </w:r>
            <w:proofErr w:type="spellEnd"/>
            <w:r w:rsidRPr="002404F0">
              <w:rPr>
                <w:kern w:val="1"/>
                <w:lang w:eastAsia="hi-IN" w:bidi="hi-IN"/>
              </w:rPr>
              <w:t xml:space="preserve"> képes eszközök (adapter, laptop vagy egyéb mobil eszközök)</w:t>
            </w:r>
          </w:p>
        </w:tc>
        <w:tc>
          <w:tcPr>
            <w:tcW w:w="4536" w:type="dxa"/>
            <w:tcBorders>
              <w:top w:val="single" w:sz="4" w:space="0" w:color="auto"/>
              <w:left w:val="single" w:sz="4" w:space="0" w:color="auto"/>
              <w:bottom w:val="single" w:sz="4" w:space="0" w:color="auto"/>
              <w:right w:val="single" w:sz="4" w:space="0" w:color="auto"/>
            </w:tcBorders>
          </w:tcPr>
          <w:p w:rsidR="00CC39D3" w:rsidRPr="002404F0" w:rsidRDefault="00CC39D3" w:rsidP="0035172B">
            <w:pPr>
              <w:autoSpaceDE w:val="0"/>
              <w:autoSpaceDN w:val="0"/>
              <w:adjustRightInd w:val="0"/>
              <w:rPr>
                <w:kern w:val="1"/>
                <w:lang w:eastAsia="hi-IN" w:bidi="hi-IN"/>
              </w:rPr>
            </w:pPr>
            <w:r w:rsidRPr="002404F0">
              <w:rPr>
                <w:kern w:val="1"/>
                <w:lang w:eastAsia="hi-IN" w:bidi="hi-IN"/>
              </w:rPr>
              <w:t>2-4 db tanulócsoportonként</w:t>
            </w:r>
          </w:p>
        </w:tc>
      </w:tr>
    </w:tbl>
    <w:p w:rsidR="00CC39D3" w:rsidRPr="002404F0" w:rsidRDefault="00CC39D3" w:rsidP="00CC39D3"/>
    <w:p w:rsidR="00CC39D3" w:rsidRPr="002404F0" w:rsidRDefault="00CC39D3" w:rsidP="00CC39D3"/>
    <w:p w:rsidR="00CC39D3" w:rsidRPr="002404F0" w:rsidRDefault="00CC39D3" w:rsidP="00CC39D3">
      <w:pPr>
        <w:rPr>
          <w:b/>
        </w:rPr>
      </w:pPr>
      <w:r w:rsidRPr="002404F0">
        <w:rPr>
          <w:b/>
        </w:rPr>
        <w:t xml:space="preserve">V. </w:t>
      </w:r>
      <w:proofErr w:type="gramStart"/>
      <w:r w:rsidRPr="002404F0">
        <w:rPr>
          <w:b/>
        </w:rPr>
        <w:t>A</w:t>
      </w:r>
      <w:proofErr w:type="gramEnd"/>
      <w:r w:rsidRPr="002404F0">
        <w:rPr>
          <w:b/>
        </w:rPr>
        <w:t xml:space="preserve"> szakképesítés óraterve nappali rendszerű oktatásra</w:t>
      </w:r>
    </w:p>
    <w:p w:rsidR="00CC39D3" w:rsidRPr="002404F0" w:rsidRDefault="00CC39D3" w:rsidP="00CC39D3"/>
    <w:p w:rsidR="00CC39D3" w:rsidRPr="002404F0" w:rsidRDefault="00CC39D3" w:rsidP="00CC39D3">
      <w:r w:rsidRPr="002404F0">
        <w:t>A szakközépiskolai képzésben a heti és éves szakmai óraszámok:</w:t>
      </w:r>
    </w:p>
    <w:p w:rsidR="00CC39D3" w:rsidRPr="002404F0" w:rsidRDefault="00CC39D3" w:rsidP="00CC39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CC39D3" w:rsidRPr="002404F0" w:rsidTr="0035172B">
        <w:trPr>
          <w:jc w:val="center"/>
        </w:trPr>
        <w:tc>
          <w:tcPr>
            <w:tcW w:w="1687" w:type="dxa"/>
            <w:shd w:val="clear" w:color="auto" w:fill="auto"/>
            <w:vAlign w:val="center"/>
          </w:tcPr>
          <w:p w:rsidR="00CC39D3" w:rsidRPr="002404F0" w:rsidRDefault="00CC39D3" w:rsidP="0035172B">
            <w:pPr>
              <w:jc w:val="center"/>
            </w:pPr>
            <w:r w:rsidRPr="002404F0">
              <w:t>Évfolyam</w:t>
            </w:r>
          </w:p>
        </w:tc>
        <w:tc>
          <w:tcPr>
            <w:tcW w:w="1699" w:type="dxa"/>
            <w:shd w:val="clear" w:color="auto" w:fill="auto"/>
            <w:vAlign w:val="center"/>
          </w:tcPr>
          <w:p w:rsidR="00CC39D3" w:rsidRPr="002404F0" w:rsidRDefault="00CC39D3" w:rsidP="0035172B">
            <w:pPr>
              <w:jc w:val="center"/>
            </w:pPr>
            <w:r w:rsidRPr="002404F0">
              <w:t>Heti óraszám</w:t>
            </w:r>
          </w:p>
          <w:p w:rsidR="00CC39D3" w:rsidRPr="002404F0" w:rsidRDefault="00CC39D3" w:rsidP="0035172B">
            <w:pPr>
              <w:jc w:val="center"/>
            </w:pPr>
            <w:r w:rsidRPr="002404F0">
              <w:t>szabadsáv nélkül</w:t>
            </w:r>
          </w:p>
        </w:tc>
        <w:tc>
          <w:tcPr>
            <w:tcW w:w="1679" w:type="dxa"/>
            <w:shd w:val="clear" w:color="auto" w:fill="auto"/>
            <w:vAlign w:val="center"/>
          </w:tcPr>
          <w:p w:rsidR="00CC39D3" w:rsidRPr="002404F0" w:rsidRDefault="00CC39D3" w:rsidP="0035172B">
            <w:pPr>
              <w:jc w:val="center"/>
            </w:pPr>
            <w:r w:rsidRPr="002404F0">
              <w:t>Éves óraszám</w:t>
            </w:r>
          </w:p>
          <w:p w:rsidR="00CC39D3" w:rsidRPr="002404F0" w:rsidRDefault="00CC39D3" w:rsidP="0035172B">
            <w:pPr>
              <w:jc w:val="center"/>
            </w:pPr>
            <w:r w:rsidRPr="002404F0">
              <w:t>szabadsáv nélkül</w:t>
            </w:r>
          </w:p>
        </w:tc>
        <w:tc>
          <w:tcPr>
            <w:tcW w:w="1679" w:type="dxa"/>
            <w:vAlign w:val="center"/>
          </w:tcPr>
          <w:p w:rsidR="00CC39D3" w:rsidRPr="002404F0" w:rsidRDefault="00CC39D3" w:rsidP="0035172B">
            <w:pPr>
              <w:jc w:val="center"/>
            </w:pPr>
            <w:r w:rsidRPr="002404F0">
              <w:t>Heti óraszám</w:t>
            </w:r>
          </w:p>
          <w:p w:rsidR="00CC39D3" w:rsidRPr="002404F0" w:rsidRDefault="00CC39D3" w:rsidP="0035172B">
            <w:pPr>
              <w:jc w:val="center"/>
            </w:pPr>
            <w:r w:rsidRPr="002404F0">
              <w:t>szabadsávval</w:t>
            </w:r>
          </w:p>
        </w:tc>
        <w:tc>
          <w:tcPr>
            <w:tcW w:w="1679" w:type="dxa"/>
            <w:vAlign w:val="center"/>
          </w:tcPr>
          <w:p w:rsidR="00CC39D3" w:rsidRPr="002404F0" w:rsidRDefault="00CC39D3" w:rsidP="0035172B">
            <w:pPr>
              <w:jc w:val="center"/>
            </w:pPr>
            <w:r w:rsidRPr="002404F0">
              <w:t>Éves óraszám</w:t>
            </w:r>
          </w:p>
          <w:p w:rsidR="00CC39D3" w:rsidRPr="002404F0" w:rsidRDefault="00CC39D3" w:rsidP="0035172B">
            <w:pPr>
              <w:jc w:val="center"/>
            </w:pPr>
            <w:r w:rsidRPr="002404F0">
              <w:t>szabadsávval</w:t>
            </w:r>
          </w:p>
        </w:tc>
      </w:tr>
      <w:tr w:rsidR="00CC39D3" w:rsidRPr="002404F0" w:rsidTr="0035172B">
        <w:trPr>
          <w:jc w:val="center"/>
        </w:trPr>
        <w:tc>
          <w:tcPr>
            <w:tcW w:w="1687" w:type="dxa"/>
            <w:shd w:val="clear" w:color="auto" w:fill="auto"/>
          </w:tcPr>
          <w:p w:rsidR="00CC39D3" w:rsidRPr="002404F0" w:rsidRDefault="00CC39D3" w:rsidP="0035172B">
            <w:pPr>
              <w:jc w:val="center"/>
            </w:pPr>
            <w:r w:rsidRPr="002404F0">
              <w:t>9. évfolyam</w:t>
            </w:r>
          </w:p>
        </w:tc>
        <w:tc>
          <w:tcPr>
            <w:tcW w:w="1699" w:type="dxa"/>
            <w:shd w:val="clear" w:color="auto" w:fill="auto"/>
          </w:tcPr>
          <w:p w:rsidR="00CC39D3" w:rsidRPr="002404F0" w:rsidRDefault="00CC39D3" w:rsidP="0035172B">
            <w:pPr>
              <w:jc w:val="center"/>
            </w:pPr>
            <w:r w:rsidRPr="002404F0">
              <w:t>14,5 óra/hét</w:t>
            </w:r>
          </w:p>
        </w:tc>
        <w:tc>
          <w:tcPr>
            <w:tcW w:w="1679" w:type="dxa"/>
            <w:shd w:val="clear" w:color="auto" w:fill="auto"/>
          </w:tcPr>
          <w:p w:rsidR="00CC39D3" w:rsidRPr="002404F0" w:rsidRDefault="00CC39D3" w:rsidP="0035172B">
            <w:pPr>
              <w:jc w:val="center"/>
            </w:pPr>
            <w:r w:rsidRPr="002404F0">
              <w:t>522 óra/év</w:t>
            </w:r>
          </w:p>
        </w:tc>
        <w:tc>
          <w:tcPr>
            <w:tcW w:w="1679" w:type="dxa"/>
            <w:vAlign w:val="center"/>
          </w:tcPr>
          <w:p w:rsidR="00CC39D3" w:rsidRPr="002404F0" w:rsidRDefault="00CC39D3" w:rsidP="0035172B">
            <w:pPr>
              <w:jc w:val="center"/>
            </w:pPr>
            <w:r w:rsidRPr="002404F0">
              <w:t>17 óra/hét</w:t>
            </w:r>
          </w:p>
        </w:tc>
        <w:tc>
          <w:tcPr>
            <w:tcW w:w="1679" w:type="dxa"/>
            <w:vAlign w:val="center"/>
          </w:tcPr>
          <w:p w:rsidR="00CC39D3" w:rsidRPr="002404F0" w:rsidRDefault="00CC39D3" w:rsidP="0035172B">
            <w:pPr>
              <w:jc w:val="center"/>
            </w:pPr>
            <w:r w:rsidRPr="002404F0">
              <w:t>612 óra/év</w:t>
            </w:r>
          </w:p>
        </w:tc>
      </w:tr>
      <w:tr w:rsidR="00CC39D3" w:rsidRPr="002404F0" w:rsidTr="0035172B">
        <w:trPr>
          <w:jc w:val="center"/>
        </w:trPr>
        <w:tc>
          <w:tcPr>
            <w:tcW w:w="1687" w:type="dxa"/>
            <w:shd w:val="clear" w:color="auto" w:fill="auto"/>
          </w:tcPr>
          <w:p w:rsidR="00CC39D3" w:rsidRPr="002404F0" w:rsidRDefault="00CC39D3" w:rsidP="0035172B">
            <w:pPr>
              <w:jc w:val="center"/>
            </w:pPr>
            <w:r w:rsidRPr="002404F0">
              <w:t>10. évfolyam</w:t>
            </w:r>
          </w:p>
        </w:tc>
        <w:tc>
          <w:tcPr>
            <w:tcW w:w="1699" w:type="dxa"/>
            <w:shd w:val="clear" w:color="auto" w:fill="auto"/>
          </w:tcPr>
          <w:p w:rsidR="00CC39D3" w:rsidRPr="002404F0" w:rsidRDefault="00CC39D3" w:rsidP="0035172B">
            <w:pPr>
              <w:jc w:val="center"/>
            </w:pPr>
            <w:r w:rsidRPr="002404F0">
              <w:t>23 óra/hét</w:t>
            </w:r>
          </w:p>
        </w:tc>
        <w:tc>
          <w:tcPr>
            <w:tcW w:w="1679" w:type="dxa"/>
            <w:shd w:val="clear" w:color="auto" w:fill="auto"/>
          </w:tcPr>
          <w:p w:rsidR="00CC39D3" w:rsidRPr="002404F0" w:rsidRDefault="00CC39D3" w:rsidP="0035172B">
            <w:pPr>
              <w:jc w:val="center"/>
            </w:pPr>
            <w:r w:rsidRPr="002404F0">
              <w:t>828 óra/év</w:t>
            </w:r>
          </w:p>
        </w:tc>
        <w:tc>
          <w:tcPr>
            <w:tcW w:w="1679" w:type="dxa"/>
            <w:vAlign w:val="center"/>
          </w:tcPr>
          <w:p w:rsidR="00CC39D3" w:rsidRPr="002404F0" w:rsidRDefault="00CC39D3" w:rsidP="0035172B">
            <w:pPr>
              <w:jc w:val="center"/>
            </w:pPr>
            <w:r w:rsidRPr="002404F0">
              <w:t>25 óra/hét</w:t>
            </w:r>
          </w:p>
        </w:tc>
        <w:tc>
          <w:tcPr>
            <w:tcW w:w="1679" w:type="dxa"/>
            <w:vAlign w:val="center"/>
          </w:tcPr>
          <w:p w:rsidR="00CC39D3" w:rsidRPr="002404F0" w:rsidRDefault="00CC39D3" w:rsidP="0035172B">
            <w:pPr>
              <w:jc w:val="center"/>
            </w:pPr>
            <w:r w:rsidRPr="002404F0">
              <w:t>900 óra/év</w:t>
            </w:r>
          </w:p>
        </w:tc>
      </w:tr>
      <w:tr w:rsidR="00CC39D3" w:rsidRPr="002404F0" w:rsidTr="0035172B">
        <w:trPr>
          <w:jc w:val="center"/>
        </w:trPr>
        <w:tc>
          <w:tcPr>
            <w:tcW w:w="1687" w:type="dxa"/>
            <w:shd w:val="clear" w:color="auto" w:fill="auto"/>
          </w:tcPr>
          <w:p w:rsidR="00CC39D3" w:rsidRPr="002404F0" w:rsidRDefault="00CC39D3" w:rsidP="0035172B">
            <w:pPr>
              <w:jc w:val="center"/>
            </w:pPr>
            <w:r w:rsidRPr="002404F0">
              <w:t>11. évfolyam</w:t>
            </w:r>
          </w:p>
        </w:tc>
        <w:tc>
          <w:tcPr>
            <w:tcW w:w="1699" w:type="dxa"/>
            <w:shd w:val="clear" w:color="auto" w:fill="auto"/>
          </w:tcPr>
          <w:p w:rsidR="00CC39D3" w:rsidRPr="002404F0" w:rsidRDefault="00CC39D3" w:rsidP="0035172B">
            <w:pPr>
              <w:jc w:val="center"/>
            </w:pPr>
            <w:r w:rsidRPr="002404F0">
              <w:t>23 óra/hét</w:t>
            </w:r>
          </w:p>
        </w:tc>
        <w:tc>
          <w:tcPr>
            <w:tcW w:w="1679" w:type="dxa"/>
            <w:shd w:val="clear" w:color="auto" w:fill="auto"/>
          </w:tcPr>
          <w:p w:rsidR="00CC39D3" w:rsidRPr="002404F0" w:rsidRDefault="00CC39D3" w:rsidP="0035172B">
            <w:pPr>
              <w:jc w:val="center"/>
            </w:pPr>
            <w:r w:rsidRPr="002404F0">
              <w:t>713 óra/év</w:t>
            </w:r>
          </w:p>
        </w:tc>
        <w:tc>
          <w:tcPr>
            <w:tcW w:w="1679" w:type="dxa"/>
            <w:vAlign w:val="center"/>
          </w:tcPr>
          <w:p w:rsidR="00CC39D3" w:rsidRPr="002404F0" w:rsidRDefault="00CC39D3" w:rsidP="0035172B">
            <w:pPr>
              <w:jc w:val="center"/>
            </w:pPr>
            <w:r w:rsidRPr="002404F0">
              <w:t>25,5 óra/hét</w:t>
            </w:r>
          </w:p>
        </w:tc>
        <w:tc>
          <w:tcPr>
            <w:tcW w:w="1679" w:type="dxa"/>
            <w:vAlign w:val="center"/>
          </w:tcPr>
          <w:p w:rsidR="00CC39D3" w:rsidRPr="002404F0" w:rsidRDefault="00CC39D3" w:rsidP="0035172B">
            <w:pPr>
              <w:jc w:val="center"/>
            </w:pPr>
            <w:r w:rsidRPr="002404F0">
              <w:t>791 óra/év</w:t>
            </w:r>
          </w:p>
        </w:tc>
      </w:tr>
      <w:tr w:rsidR="00CC39D3" w:rsidRPr="002404F0" w:rsidTr="0035172B">
        <w:trPr>
          <w:jc w:val="center"/>
        </w:trPr>
        <w:tc>
          <w:tcPr>
            <w:tcW w:w="3386" w:type="dxa"/>
            <w:gridSpan w:val="2"/>
            <w:shd w:val="clear" w:color="auto" w:fill="auto"/>
          </w:tcPr>
          <w:p w:rsidR="00CC39D3" w:rsidRPr="002404F0" w:rsidRDefault="00CC39D3" w:rsidP="0035172B">
            <w:pPr>
              <w:jc w:val="center"/>
            </w:pPr>
            <w:r w:rsidRPr="002404F0">
              <w:t>Összesen:</w:t>
            </w:r>
          </w:p>
        </w:tc>
        <w:tc>
          <w:tcPr>
            <w:tcW w:w="1679" w:type="dxa"/>
            <w:shd w:val="clear" w:color="auto" w:fill="auto"/>
          </w:tcPr>
          <w:p w:rsidR="00CC39D3" w:rsidRPr="002404F0" w:rsidRDefault="00CC39D3" w:rsidP="0035172B">
            <w:pPr>
              <w:jc w:val="center"/>
            </w:pPr>
            <w:r w:rsidRPr="002404F0">
              <w:t>2063 óra</w:t>
            </w:r>
          </w:p>
        </w:tc>
        <w:tc>
          <w:tcPr>
            <w:tcW w:w="1679" w:type="dxa"/>
            <w:vAlign w:val="center"/>
          </w:tcPr>
          <w:p w:rsidR="00CC39D3" w:rsidRPr="002404F0" w:rsidRDefault="00CC39D3" w:rsidP="0035172B">
            <w:pPr>
              <w:jc w:val="center"/>
            </w:pPr>
          </w:p>
        </w:tc>
        <w:tc>
          <w:tcPr>
            <w:tcW w:w="1679" w:type="dxa"/>
            <w:vAlign w:val="center"/>
          </w:tcPr>
          <w:p w:rsidR="00CC39D3" w:rsidRPr="002404F0" w:rsidRDefault="00CC39D3" w:rsidP="0035172B">
            <w:pPr>
              <w:jc w:val="center"/>
            </w:pPr>
            <w:r w:rsidRPr="002404F0">
              <w:t>2303 óra</w:t>
            </w:r>
          </w:p>
        </w:tc>
      </w:tr>
    </w:tbl>
    <w:p w:rsidR="00CC39D3" w:rsidRPr="002404F0" w:rsidRDefault="00CC39D3" w:rsidP="00CC39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CC39D3" w:rsidRPr="002404F0" w:rsidTr="0035172B">
        <w:trPr>
          <w:jc w:val="center"/>
        </w:trPr>
        <w:tc>
          <w:tcPr>
            <w:tcW w:w="1899" w:type="dxa"/>
            <w:shd w:val="clear" w:color="auto" w:fill="auto"/>
            <w:vAlign w:val="center"/>
          </w:tcPr>
          <w:p w:rsidR="00CC39D3" w:rsidRPr="002404F0" w:rsidRDefault="00CC39D3" w:rsidP="0035172B">
            <w:pPr>
              <w:jc w:val="center"/>
            </w:pPr>
            <w:r w:rsidRPr="002404F0">
              <w:t>Évfolyam</w:t>
            </w:r>
          </w:p>
        </w:tc>
        <w:tc>
          <w:tcPr>
            <w:tcW w:w="1592" w:type="dxa"/>
            <w:shd w:val="clear" w:color="auto" w:fill="auto"/>
            <w:vAlign w:val="center"/>
          </w:tcPr>
          <w:p w:rsidR="00CC39D3" w:rsidRPr="002404F0" w:rsidRDefault="00CC39D3" w:rsidP="0035172B">
            <w:pPr>
              <w:jc w:val="center"/>
            </w:pPr>
            <w:r w:rsidRPr="002404F0">
              <w:t>Heti óraszám</w:t>
            </w:r>
          </w:p>
          <w:p w:rsidR="00CC39D3" w:rsidRPr="002404F0" w:rsidRDefault="00CC39D3" w:rsidP="0035172B">
            <w:pPr>
              <w:jc w:val="center"/>
            </w:pPr>
            <w:r w:rsidRPr="002404F0">
              <w:t>szabadsáv nélkül</w:t>
            </w:r>
          </w:p>
        </w:tc>
        <w:tc>
          <w:tcPr>
            <w:tcW w:w="1679" w:type="dxa"/>
            <w:shd w:val="clear" w:color="auto" w:fill="auto"/>
            <w:vAlign w:val="center"/>
          </w:tcPr>
          <w:p w:rsidR="00CC39D3" w:rsidRPr="002404F0" w:rsidRDefault="00CC39D3" w:rsidP="0035172B">
            <w:pPr>
              <w:jc w:val="center"/>
            </w:pPr>
            <w:r w:rsidRPr="002404F0">
              <w:t>Éves óraszám</w:t>
            </w:r>
          </w:p>
          <w:p w:rsidR="00CC39D3" w:rsidRPr="002404F0" w:rsidRDefault="00CC39D3" w:rsidP="0035172B">
            <w:pPr>
              <w:jc w:val="center"/>
            </w:pPr>
            <w:r w:rsidRPr="002404F0">
              <w:t>szabadsáv nélkül</w:t>
            </w:r>
          </w:p>
        </w:tc>
        <w:tc>
          <w:tcPr>
            <w:tcW w:w="1679" w:type="dxa"/>
            <w:vAlign w:val="center"/>
          </w:tcPr>
          <w:p w:rsidR="00CC39D3" w:rsidRPr="002404F0" w:rsidRDefault="00CC39D3" w:rsidP="0035172B">
            <w:pPr>
              <w:jc w:val="center"/>
            </w:pPr>
            <w:r w:rsidRPr="002404F0">
              <w:t>Heti óraszám</w:t>
            </w:r>
          </w:p>
          <w:p w:rsidR="00CC39D3" w:rsidRPr="002404F0" w:rsidRDefault="00CC39D3" w:rsidP="0035172B">
            <w:pPr>
              <w:jc w:val="center"/>
            </w:pPr>
            <w:r w:rsidRPr="002404F0">
              <w:t>szabadsávval</w:t>
            </w:r>
          </w:p>
        </w:tc>
        <w:tc>
          <w:tcPr>
            <w:tcW w:w="1679" w:type="dxa"/>
            <w:vAlign w:val="center"/>
          </w:tcPr>
          <w:p w:rsidR="00CC39D3" w:rsidRPr="002404F0" w:rsidRDefault="00CC39D3" w:rsidP="0035172B">
            <w:pPr>
              <w:jc w:val="center"/>
            </w:pPr>
            <w:r w:rsidRPr="002404F0">
              <w:t>Éves óraszám</w:t>
            </w:r>
          </w:p>
          <w:p w:rsidR="00CC39D3" w:rsidRPr="002404F0" w:rsidRDefault="00CC39D3" w:rsidP="0035172B">
            <w:pPr>
              <w:jc w:val="center"/>
            </w:pPr>
            <w:r w:rsidRPr="002404F0">
              <w:t>szabadsávval</w:t>
            </w:r>
          </w:p>
        </w:tc>
      </w:tr>
      <w:tr w:rsidR="00CC39D3" w:rsidRPr="002404F0" w:rsidTr="0035172B">
        <w:trPr>
          <w:jc w:val="center"/>
        </w:trPr>
        <w:tc>
          <w:tcPr>
            <w:tcW w:w="1899" w:type="dxa"/>
            <w:shd w:val="clear" w:color="auto" w:fill="FFFFFF"/>
          </w:tcPr>
          <w:p w:rsidR="00CC39D3" w:rsidRPr="002404F0" w:rsidRDefault="00CC39D3" w:rsidP="0035172B">
            <w:pPr>
              <w:jc w:val="center"/>
            </w:pPr>
            <w:r w:rsidRPr="002404F0">
              <w:t>1. évfolyam</w:t>
            </w:r>
          </w:p>
        </w:tc>
        <w:tc>
          <w:tcPr>
            <w:tcW w:w="1592" w:type="dxa"/>
            <w:shd w:val="clear" w:color="auto" w:fill="FFFFFF"/>
          </w:tcPr>
          <w:p w:rsidR="00CC39D3" w:rsidRPr="002404F0" w:rsidRDefault="00CC39D3" w:rsidP="0035172B">
            <w:pPr>
              <w:jc w:val="center"/>
            </w:pPr>
            <w:r w:rsidRPr="002404F0">
              <w:t>31,5 óra/hét</w:t>
            </w:r>
          </w:p>
        </w:tc>
        <w:tc>
          <w:tcPr>
            <w:tcW w:w="1679" w:type="dxa"/>
            <w:shd w:val="clear" w:color="auto" w:fill="FFFFFF"/>
          </w:tcPr>
          <w:p w:rsidR="00CC39D3" w:rsidRPr="002404F0" w:rsidRDefault="00CC39D3" w:rsidP="0035172B">
            <w:pPr>
              <w:jc w:val="center"/>
            </w:pPr>
            <w:r w:rsidRPr="002404F0">
              <w:t>1134 óra/év</w:t>
            </w:r>
          </w:p>
        </w:tc>
        <w:tc>
          <w:tcPr>
            <w:tcW w:w="1679" w:type="dxa"/>
            <w:shd w:val="clear" w:color="auto" w:fill="FFFFFF"/>
          </w:tcPr>
          <w:p w:rsidR="00CC39D3" w:rsidRPr="002404F0" w:rsidRDefault="00CC39D3" w:rsidP="0035172B">
            <w:pPr>
              <w:jc w:val="center"/>
            </w:pPr>
            <w:r w:rsidRPr="002404F0">
              <w:t>35 óra/hét</w:t>
            </w:r>
          </w:p>
        </w:tc>
        <w:tc>
          <w:tcPr>
            <w:tcW w:w="1679" w:type="dxa"/>
            <w:shd w:val="clear" w:color="auto" w:fill="FFFFFF"/>
          </w:tcPr>
          <w:p w:rsidR="00CC39D3" w:rsidRPr="002404F0" w:rsidRDefault="00CC39D3" w:rsidP="0035172B">
            <w:pPr>
              <w:jc w:val="center"/>
            </w:pPr>
            <w:r w:rsidRPr="002404F0">
              <w:t>1260 óra/év</w:t>
            </w:r>
          </w:p>
        </w:tc>
      </w:tr>
      <w:tr w:rsidR="00CC39D3" w:rsidRPr="002404F0" w:rsidTr="0035172B">
        <w:trPr>
          <w:jc w:val="center"/>
        </w:trPr>
        <w:tc>
          <w:tcPr>
            <w:tcW w:w="1899" w:type="dxa"/>
            <w:shd w:val="clear" w:color="auto" w:fill="FFFFFF"/>
          </w:tcPr>
          <w:p w:rsidR="00CC39D3" w:rsidRPr="002404F0" w:rsidRDefault="00CC39D3" w:rsidP="0035172B">
            <w:pPr>
              <w:jc w:val="center"/>
            </w:pPr>
            <w:r w:rsidRPr="002404F0">
              <w:t>2. évfolyam</w:t>
            </w:r>
          </w:p>
        </w:tc>
        <w:tc>
          <w:tcPr>
            <w:tcW w:w="1592" w:type="dxa"/>
            <w:shd w:val="clear" w:color="auto" w:fill="FFFFFF"/>
          </w:tcPr>
          <w:p w:rsidR="00CC39D3" w:rsidRPr="002404F0" w:rsidRDefault="00CC39D3" w:rsidP="0035172B">
            <w:pPr>
              <w:jc w:val="center"/>
            </w:pPr>
            <w:r w:rsidRPr="002404F0">
              <w:t>31,5 óra/hét</w:t>
            </w:r>
          </w:p>
        </w:tc>
        <w:tc>
          <w:tcPr>
            <w:tcW w:w="1679" w:type="dxa"/>
            <w:shd w:val="clear" w:color="auto" w:fill="FFFFFF"/>
          </w:tcPr>
          <w:p w:rsidR="00CC39D3" w:rsidRPr="002404F0" w:rsidRDefault="00CC39D3" w:rsidP="0035172B">
            <w:pPr>
              <w:jc w:val="center"/>
            </w:pPr>
            <w:r w:rsidRPr="002404F0">
              <w:t>977 óra/év</w:t>
            </w:r>
          </w:p>
        </w:tc>
        <w:tc>
          <w:tcPr>
            <w:tcW w:w="1679" w:type="dxa"/>
            <w:shd w:val="clear" w:color="auto" w:fill="FFFFFF"/>
          </w:tcPr>
          <w:p w:rsidR="00CC39D3" w:rsidRPr="002404F0" w:rsidRDefault="00CC39D3" w:rsidP="0035172B">
            <w:pPr>
              <w:jc w:val="center"/>
            </w:pPr>
            <w:r w:rsidRPr="002404F0">
              <w:t>35 óra/hét</w:t>
            </w:r>
          </w:p>
        </w:tc>
        <w:tc>
          <w:tcPr>
            <w:tcW w:w="1679" w:type="dxa"/>
            <w:shd w:val="clear" w:color="auto" w:fill="FFFFFF"/>
          </w:tcPr>
          <w:p w:rsidR="00CC39D3" w:rsidRPr="002404F0" w:rsidRDefault="00CC39D3" w:rsidP="0035172B">
            <w:pPr>
              <w:jc w:val="center"/>
            </w:pPr>
            <w:r w:rsidRPr="002404F0">
              <w:t>1085 óra/év</w:t>
            </w:r>
          </w:p>
        </w:tc>
      </w:tr>
      <w:tr w:rsidR="00CC39D3" w:rsidRPr="002404F0" w:rsidTr="0035172B">
        <w:trPr>
          <w:jc w:val="center"/>
        </w:trPr>
        <w:tc>
          <w:tcPr>
            <w:tcW w:w="3491" w:type="dxa"/>
            <w:gridSpan w:val="2"/>
            <w:shd w:val="clear" w:color="auto" w:fill="FFFFFF"/>
          </w:tcPr>
          <w:p w:rsidR="00CC39D3" w:rsidRPr="002404F0" w:rsidRDefault="00CC39D3" w:rsidP="0035172B">
            <w:pPr>
              <w:jc w:val="center"/>
            </w:pPr>
            <w:r w:rsidRPr="002404F0">
              <w:t>Összesen:</w:t>
            </w:r>
          </w:p>
        </w:tc>
        <w:tc>
          <w:tcPr>
            <w:tcW w:w="1679" w:type="dxa"/>
            <w:shd w:val="clear" w:color="auto" w:fill="FFFFFF"/>
          </w:tcPr>
          <w:p w:rsidR="00CC39D3" w:rsidRPr="002404F0" w:rsidRDefault="00CC39D3" w:rsidP="0035172B">
            <w:pPr>
              <w:jc w:val="center"/>
            </w:pPr>
            <w:r w:rsidRPr="002404F0">
              <w:t>2111 óra</w:t>
            </w:r>
          </w:p>
        </w:tc>
        <w:tc>
          <w:tcPr>
            <w:tcW w:w="1679" w:type="dxa"/>
            <w:shd w:val="clear" w:color="auto" w:fill="FFFFFF"/>
          </w:tcPr>
          <w:p w:rsidR="00CC39D3" w:rsidRPr="002404F0" w:rsidRDefault="00CC39D3" w:rsidP="0035172B">
            <w:pPr>
              <w:jc w:val="center"/>
            </w:pPr>
          </w:p>
        </w:tc>
        <w:tc>
          <w:tcPr>
            <w:tcW w:w="1679" w:type="dxa"/>
            <w:shd w:val="clear" w:color="auto" w:fill="FFFFFF"/>
          </w:tcPr>
          <w:p w:rsidR="00CC39D3" w:rsidRPr="002404F0" w:rsidRDefault="00CC39D3" w:rsidP="0035172B">
            <w:pPr>
              <w:jc w:val="center"/>
            </w:pPr>
            <w:r w:rsidRPr="002404F0">
              <w:t>2345 óra</w:t>
            </w:r>
          </w:p>
        </w:tc>
      </w:tr>
    </w:tbl>
    <w:p w:rsidR="00CC39D3" w:rsidRPr="002404F0" w:rsidRDefault="00CC39D3" w:rsidP="00CC39D3"/>
    <w:p w:rsidR="00CC39D3" w:rsidRPr="002404F0" w:rsidRDefault="00CC39D3" w:rsidP="00CC39D3">
      <w:pPr>
        <w:sectPr w:rsidR="00CC39D3" w:rsidRPr="002404F0">
          <w:footerReference w:type="default" r:id="rId6"/>
          <w:pgSz w:w="11906" w:h="16838"/>
          <w:pgMar w:top="1417" w:right="1417" w:bottom="1417" w:left="1417" w:header="708" w:footer="708" w:gutter="0"/>
          <w:cols w:space="708"/>
          <w:docGrid w:linePitch="360"/>
        </w:sectPr>
      </w:pPr>
      <w:r w:rsidRPr="002404F0">
        <w:rPr>
          <w:sz w:val="22"/>
        </w:rPr>
        <w:t xml:space="preserve">    Jelmagyarázat: </w:t>
      </w:r>
      <w:proofErr w:type="spellStart"/>
      <w:r w:rsidRPr="002404F0">
        <w:rPr>
          <w:sz w:val="22"/>
        </w:rPr>
        <w:t>ögy</w:t>
      </w:r>
      <w:proofErr w:type="spellEnd"/>
      <w:r w:rsidRPr="002404F0">
        <w:rPr>
          <w:sz w:val="22"/>
        </w:rPr>
        <w:t>/összefüggő szakmai gyakorlat</w:t>
      </w:r>
    </w:p>
    <w:p w:rsidR="00CC39D3" w:rsidRPr="002404F0" w:rsidRDefault="00CC39D3" w:rsidP="00CC39D3">
      <w:pPr>
        <w:jc w:val="center"/>
      </w:pPr>
      <w:r w:rsidRPr="002404F0">
        <w:lastRenderedPageBreak/>
        <w:t>1. számú táblázat</w:t>
      </w:r>
    </w:p>
    <w:p w:rsidR="00CC39D3" w:rsidRPr="002404F0" w:rsidRDefault="00CC39D3" w:rsidP="00CC39D3">
      <w:pPr>
        <w:jc w:val="center"/>
        <w:rPr>
          <w:b/>
        </w:rPr>
      </w:pPr>
      <w:r w:rsidRPr="002404F0">
        <w:rPr>
          <w:b/>
        </w:rPr>
        <w:t>A szakmai követelménymodulokhoz rendelt tantárgyak heti óraszáma évfolyamonként</w:t>
      </w:r>
    </w:p>
    <w:p w:rsidR="00CC39D3" w:rsidRPr="002404F0" w:rsidRDefault="00CC39D3" w:rsidP="00CC39D3"/>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CC39D3" w:rsidRPr="002404F0" w:rsidTr="0035172B">
        <w:trPr>
          <w:trHeight w:val="600"/>
          <w:jc w:val="center"/>
        </w:trPr>
        <w:tc>
          <w:tcPr>
            <w:tcW w:w="6040" w:type="dxa"/>
            <w:gridSpan w:val="2"/>
            <w:vMerge w:val="restart"/>
            <w:shd w:val="clear" w:color="auto" w:fill="auto"/>
            <w:noWrap/>
            <w:vAlign w:val="bottom"/>
            <w:hideMark/>
          </w:tcPr>
          <w:p w:rsidR="00CC39D3" w:rsidRPr="002404F0" w:rsidRDefault="00CC39D3" w:rsidP="0035172B">
            <w:pPr>
              <w:jc w:val="center"/>
              <w:rPr>
                <w:sz w:val="20"/>
                <w:szCs w:val="20"/>
              </w:rPr>
            </w:pPr>
            <w:r w:rsidRPr="002404F0">
              <w:rPr>
                <w:sz w:val="20"/>
                <w:szCs w:val="20"/>
              </w:rPr>
              <w:t> </w:t>
            </w:r>
          </w:p>
        </w:tc>
        <w:tc>
          <w:tcPr>
            <w:tcW w:w="4800" w:type="dxa"/>
            <w:gridSpan w:val="8"/>
            <w:shd w:val="clear" w:color="auto" w:fill="auto"/>
            <w:vAlign w:val="center"/>
            <w:hideMark/>
          </w:tcPr>
          <w:p w:rsidR="00CC39D3" w:rsidRPr="002404F0" w:rsidRDefault="00CC39D3" w:rsidP="0035172B">
            <w:pPr>
              <w:jc w:val="center"/>
              <w:rPr>
                <w:b/>
                <w:bCs/>
                <w:sz w:val="20"/>
                <w:szCs w:val="20"/>
              </w:rPr>
            </w:pPr>
            <w:r w:rsidRPr="002404F0">
              <w:rPr>
                <w:b/>
                <w:bCs/>
                <w:sz w:val="20"/>
                <w:szCs w:val="20"/>
              </w:rPr>
              <w:t>Szakközépiskolai képzés közismereti oktatással</w:t>
            </w:r>
          </w:p>
        </w:tc>
        <w:tc>
          <w:tcPr>
            <w:tcW w:w="3000" w:type="dxa"/>
            <w:gridSpan w:val="5"/>
            <w:shd w:val="clear" w:color="auto" w:fill="auto"/>
            <w:vAlign w:val="center"/>
            <w:hideMark/>
          </w:tcPr>
          <w:p w:rsidR="00CC39D3" w:rsidRPr="002404F0" w:rsidRDefault="00CC39D3" w:rsidP="0035172B">
            <w:pPr>
              <w:jc w:val="center"/>
              <w:rPr>
                <w:b/>
                <w:bCs/>
                <w:sz w:val="20"/>
                <w:szCs w:val="20"/>
              </w:rPr>
            </w:pPr>
            <w:r w:rsidRPr="002404F0">
              <w:rPr>
                <w:b/>
                <w:bCs/>
                <w:sz w:val="20"/>
                <w:szCs w:val="20"/>
              </w:rPr>
              <w:t>Szakközépiskolai képzés közismereti oktatás nélkül</w:t>
            </w:r>
          </w:p>
        </w:tc>
      </w:tr>
      <w:tr w:rsidR="00CC39D3" w:rsidRPr="002404F0" w:rsidTr="0035172B">
        <w:trPr>
          <w:trHeight w:val="388"/>
          <w:jc w:val="center"/>
        </w:trPr>
        <w:tc>
          <w:tcPr>
            <w:tcW w:w="6040" w:type="dxa"/>
            <w:gridSpan w:val="2"/>
            <w:vMerge/>
            <w:vAlign w:val="center"/>
            <w:hideMark/>
          </w:tcPr>
          <w:p w:rsidR="00CC39D3" w:rsidRPr="002404F0" w:rsidRDefault="00CC39D3" w:rsidP="0035172B">
            <w:pPr>
              <w:rPr>
                <w:sz w:val="20"/>
                <w:szCs w:val="20"/>
              </w:rPr>
            </w:pPr>
          </w:p>
        </w:tc>
        <w:tc>
          <w:tcPr>
            <w:tcW w:w="180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1/9. évfolyam</w:t>
            </w:r>
          </w:p>
        </w:tc>
        <w:tc>
          <w:tcPr>
            <w:tcW w:w="180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2/10. évfolyam</w:t>
            </w:r>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3/11. évfolyam</w:t>
            </w:r>
          </w:p>
        </w:tc>
        <w:tc>
          <w:tcPr>
            <w:tcW w:w="180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1. évfolyam</w:t>
            </w:r>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2. évfolyam</w:t>
            </w:r>
          </w:p>
        </w:tc>
      </w:tr>
      <w:tr w:rsidR="00CC39D3" w:rsidRPr="002404F0" w:rsidTr="0035172B">
        <w:trPr>
          <w:trHeight w:val="334"/>
          <w:jc w:val="center"/>
        </w:trPr>
        <w:tc>
          <w:tcPr>
            <w:tcW w:w="6040" w:type="dxa"/>
            <w:gridSpan w:val="2"/>
            <w:vMerge/>
            <w:vAlign w:val="center"/>
            <w:hideMark/>
          </w:tcPr>
          <w:p w:rsidR="00CC39D3" w:rsidRPr="002404F0" w:rsidRDefault="00CC39D3" w:rsidP="0035172B">
            <w:pPr>
              <w:rPr>
                <w:sz w:val="20"/>
                <w:szCs w:val="20"/>
              </w:rPr>
            </w:pPr>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heti óraszám</w:t>
            </w:r>
          </w:p>
        </w:tc>
        <w:tc>
          <w:tcPr>
            <w:tcW w:w="600" w:type="dxa"/>
            <w:vMerge w:val="restart"/>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ögy</w:t>
            </w:r>
            <w:proofErr w:type="spellEnd"/>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heti óraszám</w:t>
            </w:r>
          </w:p>
        </w:tc>
        <w:tc>
          <w:tcPr>
            <w:tcW w:w="600" w:type="dxa"/>
            <w:vMerge w:val="restart"/>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ögy</w:t>
            </w:r>
            <w:proofErr w:type="spellEnd"/>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heti óraszám</w:t>
            </w:r>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heti óraszám</w:t>
            </w:r>
          </w:p>
        </w:tc>
        <w:tc>
          <w:tcPr>
            <w:tcW w:w="600" w:type="dxa"/>
            <w:vMerge w:val="restart"/>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ögy</w:t>
            </w:r>
            <w:proofErr w:type="spellEnd"/>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heti óraszám</w:t>
            </w:r>
          </w:p>
        </w:tc>
      </w:tr>
      <w:tr w:rsidR="00CC39D3" w:rsidRPr="002404F0" w:rsidTr="0035172B">
        <w:trPr>
          <w:trHeight w:val="292"/>
          <w:jc w:val="center"/>
        </w:trPr>
        <w:tc>
          <w:tcPr>
            <w:tcW w:w="6040" w:type="dxa"/>
            <w:gridSpan w:val="2"/>
            <w:vMerge/>
            <w:vAlign w:val="center"/>
            <w:hideMark/>
          </w:tcPr>
          <w:p w:rsidR="00CC39D3" w:rsidRPr="002404F0" w:rsidRDefault="00CC39D3" w:rsidP="0035172B">
            <w:pPr>
              <w:rPr>
                <w:sz w:val="20"/>
                <w:szCs w:val="20"/>
              </w:rPr>
            </w:pPr>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600" w:type="dxa"/>
            <w:vMerge/>
            <w:vAlign w:val="center"/>
            <w:hideMark/>
          </w:tcPr>
          <w:p w:rsidR="00CC39D3" w:rsidRPr="002404F0" w:rsidRDefault="00CC39D3" w:rsidP="0035172B">
            <w:pPr>
              <w:rPr>
                <w:sz w:val="20"/>
                <w:szCs w:val="20"/>
              </w:rPr>
            </w:pPr>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600" w:type="dxa"/>
            <w:vMerge/>
            <w:vAlign w:val="center"/>
            <w:hideMark/>
          </w:tcPr>
          <w:p w:rsidR="00CC39D3" w:rsidRPr="002404F0" w:rsidRDefault="00CC39D3" w:rsidP="0035172B">
            <w:pPr>
              <w:rPr>
                <w:sz w:val="20"/>
                <w:szCs w:val="20"/>
              </w:rPr>
            </w:pPr>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600" w:type="dxa"/>
            <w:vMerge/>
            <w:vAlign w:val="center"/>
            <w:hideMark/>
          </w:tcPr>
          <w:p w:rsidR="00CC39D3" w:rsidRPr="002404F0" w:rsidRDefault="00CC39D3" w:rsidP="0035172B">
            <w:pPr>
              <w:rPr>
                <w:sz w:val="20"/>
                <w:szCs w:val="20"/>
              </w:rPr>
            </w:pPr>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r>
      <w:tr w:rsidR="00CC39D3" w:rsidRPr="002404F0" w:rsidTr="0035172B">
        <w:trPr>
          <w:trHeight w:val="251"/>
          <w:jc w:val="center"/>
        </w:trPr>
        <w:tc>
          <w:tcPr>
            <w:tcW w:w="27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 fő szakképesítésre vonatkozóan:</w:t>
            </w: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Összesen</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6</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8,5</w:t>
            </w:r>
          </w:p>
        </w:tc>
        <w:tc>
          <w:tcPr>
            <w:tcW w:w="600" w:type="dxa"/>
            <w:vMerge w:val="restart"/>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9,5</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13,5</w:t>
            </w:r>
          </w:p>
        </w:tc>
        <w:tc>
          <w:tcPr>
            <w:tcW w:w="600" w:type="dxa"/>
            <w:vMerge w:val="restart"/>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9</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14</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14</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17</w:t>
            </w:r>
          </w:p>
        </w:tc>
        <w:tc>
          <w:tcPr>
            <w:tcW w:w="600" w:type="dxa"/>
            <w:vMerge w:val="restart"/>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10,5</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21</w:t>
            </w:r>
          </w:p>
        </w:tc>
      </w:tr>
      <w:tr w:rsidR="00CC39D3" w:rsidRPr="002404F0" w:rsidTr="0035172B">
        <w:trPr>
          <w:trHeight w:val="222"/>
          <w:jc w:val="center"/>
        </w:trPr>
        <w:tc>
          <w:tcPr>
            <w:tcW w:w="270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Összesen</w:t>
            </w: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14,5</w:t>
            </w:r>
          </w:p>
        </w:tc>
        <w:tc>
          <w:tcPr>
            <w:tcW w:w="600" w:type="dxa"/>
            <w:vMerge/>
            <w:vAlign w:val="center"/>
            <w:hideMark/>
          </w:tcPr>
          <w:p w:rsidR="00CC39D3" w:rsidRPr="002404F0" w:rsidRDefault="00CC39D3" w:rsidP="0035172B">
            <w:pPr>
              <w:rPr>
                <w:b/>
                <w:bCs/>
                <w:sz w:val="20"/>
                <w:szCs w:val="20"/>
              </w:rPr>
            </w:pP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23,0</w:t>
            </w:r>
          </w:p>
        </w:tc>
        <w:tc>
          <w:tcPr>
            <w:tcW w:w="600" w:type="dxa"/>
            <w:vMerge/>
            <w:vAlign w:val="center"/>
            <w:hideMark/>
          </w:tcPr>
          <w:p w:rsidR="00CC39D3" w:rsidRPr="002404F0" w:rsidRDefault="00CC39D3" w:rsidP="0035172B">
            <w:pPr>
              <w:rPr>
                <w:b/>
                <w:bCs/>
                <w:sz w:val="20"/>
                <w:szCs w:val="20"/>
              </w:rPr>
            </w:pP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23</w:t>
            </w: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31,0</w:t>
            </w:r>
          </w:p>
        </w:tc>
        <w:tc>
          <w:tcPr>
            <w:tcW w:w="600" w:type="dxa"/>
            <w:vMerge/>
            <w:vAlign w:val="center"/>
            <w:hideMark/>
          </w:tcPr>
          <w:p w:rsidR="00CC39D3" w:rsidRPr="002404F0" w:rsidRDefault="00CC39D3" w:rsidP="0035172B">
            <w:pPr>
              <w:rPr>
                <w:b/>
                <w:bCs/>
                <w:sz w:val="20"/>
                <w:szCs w:val="20"/>
              </w:rPr>
            </w:pP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31,5</w:t>
            </w:r>
          </w:p>
        </w:tc>
      </w:tr>
      <w:tr w:rsidR="00CC39D3" w:rsidRPr="002404F0" w:rsidTr="0035172B">
        <w:trPr>
          <w:trHeight w:val="600"/>
          <w:jc w:val="center"/>
        </w:trPr>
        <w:tc>
          <w:tcPr>
            <w:tcW w:w="2700" w:type="dxa"/>
            <w:shd w:val="clear" w:color="000000" w:fill="FFC000"/>
            <w:vAlign w:val="center"/>
            <w:hideMark/>
          </w:tcPr>
          <w:p w:rsidR="00CC39D3" w:rsidRPr="002404F0" w:rsidRDefault="00CC39D3" w:rsidP="0035172B">
            <w:pPr>
              <w:jc w:val="center"/>
              <w:rPr>
                <w:sz w:val="20"/>
                <w:szCs w:val="20"/>
              </w:rPr>
            </w:pPr>
            <w:r w:rsidRPr="002404F0">
              <w:rPr>
                <w:sz w:val="20"/>
                <w:szCs w:val="20"/>
              </w:rPr>
              <w:t>11499-12</w:t>
            </w:r>
            <w:r w:rsidRPr="002404F0">
              <w:rPr>
                <w:sz w:val="20"/>
                <w:szCs w:val="20"/>
              </w:rPr>
              <w:br/>
              <w:t>Foglalkoztatás II.</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Foglalkoztatás II.</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r>
      <w:tr w:rsidR="00CC39D3" w:rsidRPr="002404F0" w:rsidTr="0035172B">
        <w:trPr>
          <w:trHeight w:val="557"/>
          <w:jc w:val="center"/>
        </w:trPr>
        <w:tc>
          <w:tcPr>
            <w:tcW w:w="2700" w:type="dxa"/>
            <w:shd w:val="clear" w:color="000000" w:fill="FFC000"/>
            <w:vAlign w:val="center"/>
            <w:hideMark/>
          </w:tcPr>
          <w:p w:rsidR="00CC39D3" w:rsidRPr="002404F0" w:rsidRDefault="00CC39D3" w:rsidP="0035172B">
            <w:pPr>
              <w:jc w:val="center"/>
              <w:rPr>
                <w:sz w:val="20"/>
                <w:szCs w:val="20"/>
              </w:rPr>
            </w:pPr>
            <w:r w:rsidRPr="002404F0">
              <w:rPr>
                <w:sz w:val="20"/>
                <w:szCs w:val="20"/>
              </w:rPr>
              <w:t>11497-12</w:t>
            </w:r>
            <w:r w:rsidRPr="002404F0">
              <w:rPr>
                <w:sz w:val="20"/>
                <w:szCs w:val="20"/>
              </w:rPr>
              <w:br/>
              <w:t>Foglalkoztatás I.</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Foglalkoztatás I.</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r>
      <w:tr w:rsidR="00CC39D3" w:rsidRPr="002404F0" w:rsidTr="0035172B">
        <w:trPr>
          <w:trHeight w:val="255"/>
          <w:jc w:val="center"/>
        </w:trPr>
        <w:tc>
          <w:tcPr>
            <w:tcW w:w="27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10815-16 Információtechnológiai alapok</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IT alapok</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r>
      <w:tr w:rsidR="00CC39D3" w:rsidRPr="002404F0" w:rsidTr="0035172B">
        <w:trPr>
          <w:trHeight w:val="255"/>
          <w:jc w:val="center"/>
        </w:trPr>
        <w:tc>
          <w:tcPr>
            <w:tcW w:w="270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IT alapok gyakorlat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r>
      <w:tr w:rsidR="00CC39D3" w:rsidRPr="002404F0" w:rsidTr="0035172B">
        <w:trPr>
          <w:trHeight w:val="255"/>
          <w:jc w:val="center"/>
        </w:trPr>
        <w:tc>
          <w:tcPr>
            <w:tcW w:w="27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10833-16 Hálózati alapok</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Hálózati ismeretek</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r>
      <w:tr w:rsidR="00CC39D3" w:rsidRPr="002404F0" w:rsidTr="0035172B">
        <w:trPr>
          <w:trHeight w:val="255"/>
          <w:jc w:val="center"/>
        </w:trPr>
        <w:tc>
          <w:tcPr>
            <w:tcW w:w="270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Hálózati ismeretek gyakorlat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4</w:t>
            </w:r>
          </w:p>
        </w:tc>
      </w:tr>
      <w:tr w:rsidR="00CC39D3" w:rsidRPr="002404F0" w:rsidTr="0035172B">
        <w:trPr>
          <w:trHeight w:val="255"/>
          <w:jc w:val="center"/>
        </w:trPr>
        <w:tc>
          <w:tcPr>
            <w:tcW w:w="270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Operációs rendszerek</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r>
      <w:tr w:rsidR="00CC39D3" w:rsidRPr="002404F0" w:rsidTr="0035172B">
        <w:trPr>
          <w:trHeight w:val="255"/>
          <w:jc w:val="center"/>
        </w:trPr>
        <w:tc>
          <w:tcPr>
            <w:tcW w:w="270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Operációs rendszerek gyakorlat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5</w:t>
            </w:r>
          </w:p>
        </w:tc>
      </w:tr>
      <w:tr w:rsidR="00CC39D3" w:rsidRPr="002404F0" w:rsidTr="0035172B">
        <w:trPr>
          <w:trHeight w:val="510"/>
          <w:jc w:val="center"/>
        </w:trPr>
        <w:tc>
          <w:tcPr>
            <w:tcW w:w="27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10834 -16 Számítógépes hibaelhárítás</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Számítógéprendszer hibáinak elhárítása</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5,</w:t>
            </w:r>
            <w:proofErr w:type="spellStart"/>
            <w:r w:rsidRPr="002404F0">
              <w:rPr>
                <w:b/>
                <w:bCs/>
                <w:sz w:val="20"/>
                <w:szCs w:val="20"/>
              </w:rPr>
              <w:t>5</w:t>
            </w:r>
            <w:proofErr w:type="spellEnd"/>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4,5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4</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r>
      <w:tr w:rsidR="00CC39D3" w:rsidRPr="002404F0" w:rsidTr="0035172B">
        <w:trPr>
          <w:trHeight w:val="510"/>
          <w:jc w:val="center"/>
        </w:trPr>
        <w:tc>
          <w:tcPr>
            <w:tcW w:w="270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Számítógéprendszer hibáinak elhárítása gyakorlat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8,5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8</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9</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12</w:t>
            </w:r>
          </w:p>
        </w:tc>
      </w:tr>
    </w:tbl>
    <w:p w:rsidR="00CC39D3" w:rsidRPr="002404F0" w:rsidRDefault="00CC39D3" w:rsidP="00CC39D3"/>
    <w:p w:rsidR="00CC39D3" w:rsidRPr="002404F0" w:rsidRDefault="00CC39D3" w:rsidP="00CC39D3">
      <w:r w:rsidRPr="002404F0">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C39D3" w:rsidRPr="002404F0" w:rsidRDefault="00CC39D3" w:rsidP="00CC39D3">
      <w:r w:rsidRPr="002404F0">
        <w:t>Az időkeret fennmaradó részének (szabadsáv) szakmai tartalmáról a szakképző iskola szakmai programjában kell rendelkezni.</w:t>
      </w:r>
    </w:p>
    <w:p w:rsidR="00CC39D3" w:rsidRPr="002404F0" w:rsidRDefault="00CC39D3" w:rsidP="00CC39D3">
      <w:pPr>
        <w:rPr>
          <w:sz w:val="16"/>
          <w:szCs w:val="16"/>
        </w:rPr>
      </w:pPr>
    </w:p>
    <w:p w:rsidR="00CC39D3" w:rsidRPr="002404F0" w:rsidRDefault="00CC39D3" w:rsidP="00CC39D3">
      <w:r w:rsidRPr="002404F0">
        <w:t>A szakmai és vizsgakövetelményben a szakképesítésre meghatározott elmélet/gyakorlat arányának a teljes képzési idő során kell teljesülnie.</w:t>
      </w:r>
    </w:p>
    <w:p w:rsidR="00CC39D3" w:rsidRPr="002404F0" w:rsidRDefault="00CC39D3" w:rsidP="00CC39D3">
      <w:pPr>
        <w:spacing w:after="200" w:line="276" w:lineRule="auto"/>
      </w:pPr>
      <w:r w:rsidRPr="002404F0">
        <w:br w:type="page"/>
      </w:r>
    </w:p>
    <w:p w:rsidR="00CC39D3" w:rsidRPr="002404F0" w:rsidRDefault="00CC39D3" w:rsidP="00CC39D3">
      <w:pPr>
        <w:jc w:val="center"/>
      </w:pPr>
      <w:r w:rsidRPr="002404F0">
        <w:lastRenderedPageBreak/>
        <w:t>2. számú táblázat</w:t>
      </w:r>
    </w:p>
    <w:p w:rsidR="00CC39D3" w:rsidRPr="002404F0" w:rsidRDefault="00CC39D3" w:rsidP="00CC39D3">
      <w:pPr>
        <w:jc w:val="center"/>
        <w:rPr>
          <w:b/>
        </w:rPr>
      </w:pPr>
      <w:r w:rsidRPr="002404F0">
        <w:rPr>
          <w:b/>
        </w:rPr>
        <w:t>A szakmai követelménymodulokhoz rendelt tantárgyak és témakörök óraszáma évfolyamonként</w:t>
      </w:r>
    </w:p>
    <w:p w:rsidR="00CC39D3" w:rsidRPr="002404F0" w:rsidRDefault="00CC39D3" w:rsidP="00CC39D3"/>
    <w:p w:rsidR="00CC39D3" w:rsidRPr="002404F0" w:rsidRDefault="00CC39D3" w:rsidP="00CC39D3"/>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CC39D3" w:rsidRPr="002404F0" w:rsidTr="0035172B">
        <w:trPr>
          <w:trHeight w:val="645"/>
          <w:jc w:val="center"/>
        </w:trPr>
        <w:tc>
          <w:tcPr>
            <w:tcW w:w="4820" w:type="dxa"/>
            <w:gridSpan w:val="2"/>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5820" w:type="dxa"/>
            <w:gridSpan w:val="9"/>
            <w:shd w:val="clear" w:color="auto" w:fill="auto"/>
            <w:vAlign w:val="center"/>
            <w:hideMark/>
          </w:tcPr>
          <w:p w:rsidR="00CC39D3" w:rsidRPr="002404F0" w:rsidRDefault="00CC39D3" w:rsidP="0035172B">
            <w:pPr>
              <w:jc w:val="center"/>
              <w:rPr>
                <w:b/>
                <w:bCs/>
                <w:sz w:val="20"/>
                <w:szCs w:val="20"/>
              </w:rPr>
            </w:pPr>
            <w:r w:rsidRPr="002404F0">
              <w:rPr>
                <w:b/>
                <w:bCs/>
                <w:sz w:val="20"/>
                <w:szCs w:val="20"/>
              </w:rPr>
              <w:t>Szakközépiskolai képzés közismereti oktatással</w:t>
            </w:r>
          </w:p>
        </w:tc>
        <w:tc>
          <w:tcPr>
            <w:tcW w:w="4020" w:type="dxa"/>
            <w:gridSpan w:val="6"/>
            <w:shd w:val="clear" w:color="auto" w:fill="auto"/>
            <w:vAlign w:val="center"/>
            <w:hideMark/>
          </w:tcPr>
          <w:p w:rsidR="00CC39D3" w:rsidRPr="002404F0" w:rsidRDefault="00CC39D3" w:rsidP="0035172B">
            <w:pPr>
              <w:jc w:val="center"/>
              <w:rPr>
                <w:b/>
                <w:bCs/>
                <w:sz w:val="20"/>
                <w:szCs w:val="20"/>
              </w:rPr>
            </w:pPr>
            <w:r w:rsidRPr="002404F0">
              <w:rPr>
                <w:b/>
                <w:bCs/>
                <w:sz w:val="20"/>
                <w:szCs w:val="20"/>
              </w:rPr>
              <w:t>Szakközépiskolai képzés közismereti oktatás nélkül</w:t>
            </w:r>
          </w:p>
        </w:tc>
      </w:tr>
      <w:tr w:rsidR="00CC39D3" w:rsidRPr="002404F0" w:rsidTr="0035172B">
        <w:trPr>
          <w:trHeight w:val="641"/>
          <w:jc w:val="center"/>
        </w:trPr>
        <w:tc>
          <w:tcPr>
            <w:tcW w:w="4820" w:type="dxa"/>
            <w:gridSpan w:val="2"/>
            <w:vMerge/>
            <w:vAlign w:val="center"/>
            <w:hideMark/>
          </w:tcPr>
          <w:p w:rsidR="00CC39D3" w:rsidRPr="002404F0" w:rsidRDefault="00CC39D3" w:rsidP="0035172B">
            <w:pPr>
              <w:rPr>
                <w:sz w:val="20"/>
                <w:szCs w:val="20"/>
              </w:rPr>
            </w:pPr>
          </w:p>
        </w:tc>
        <w:tc>
          <w:tcPr>
            <w:tcW w:w="180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1/9. évfolyam</w:t>
            </w:r>
          </w:p>
        </w:tc>
        <w:tc>
          <w:tcPr>
            <w:tcW w:w="180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2/10. évfolyam</w:t>
            </w:r>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3/11. évfolyam</w:t>
            </w:r>
          </w:p>
        </w:tc>
        <w:tc>
          <w:tcPr>
            <w:tcW w:w="10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Összesen</w:t>
            </w:r>
          </w:p>
        </w:tc>
        <w:tc>
          <w:tcPr>
            <w:tcW w:w="180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1. évfolyam</w:t>
            </w:r>
          </w:p>
        </w:tc>
        <w:tc>
          <w:tcPr>
            <w:tcW w:w="1200" w:type="dxa"/>
            <w:gridSpan w:val="2"/>
            <w:shd w:val="clear" w:color="auto" w:fill="auto"/>
            <w:vAlign w:val="center"/>
            <w:hideMark/>
          </w:tcPr>
          <w:p w:rsidR="00CC39D3" w:rsidRPr="002404F0" w:rsidRDefault="00CC39D3" w:rsidP="0035172B">
            <w:pPr>
              <w:jc w:val="center"/>
              <w:rPr>
                <w:sz w:val="20"/>
                <w:szCs w:val="20"/>
              </w:rPr>
            </w:pPr>
            <w:r w:rsidRPr="002404F0">
              <w:rPr>
                <w:sz w:val="20"/>
                <w:szCs w:val="20"/>
              </w:rPr>
              <w:t>2. évfolyam</w:t>
            </w:r>
          </w:p>
        </w:tc>
        <w:tc>
          <w:tcPr>
            <w:tcW w:w="10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Összesen</w:t>
            </w:r>
          </w:p>
        </w:tc>
      </w:tr>
      <w:tr w:rsidR="00CC39D3" w:rsidRPr="002404F0" w:rsidTr="0035172B">
        <w:trPr>
          <w:trHeight w:val="390"/>
          <w:jc w:val="center"/>
        </w:trPr>
        <w:tc>
          <w:tcPr>
            <w:tcW w:w="4820" w:type="dxa"/>
            <w:gridSpan w:val="2"/>
            <w:vMerge/>
            <w:vAlign w:val="center"/>
            <w:hideMark/>
          </w:tcPr>
          <w:p w:rsidR="00CC39D3" w:rsidRPr="002404F0" w:rsidRDefault="00CC39D3" w:rsidP="0035172B">
            <w:pPr>
              <w:rPr>
                <w:sz w:val="20"/>
                <w:szCs w:val="20"/>
              </w:rPr>
            </w:pPr>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ögy</w:t>
            </w:r>
            <w:proofErr w:type="spellEnd"/>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ögy</w:t>
            </w:r>
            <w:proofErr w:type="spellEnd"/>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1020" w:type="dxa"/>
            <w:vMerge/>
            <w:vAlign w:val="center"/>
            <w:hideMark/>
          </w:tcPr>
          <w:p w:rsidR="00CC39D3" w:rsidRPr="002404F0" w:rsidRDefault="00CC39D3" w:rsidP="0035172B">
            <w:pPr>
              <w:rPr>
                <w:sz w:val="20"/>
                <w:szCs w:val="20"/>
              </w:rPr>
            </w:pPr>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ögy</w:t>
            </w:r>
            <w:proofErr w:type="spellEnd"/>
          </w:p>
        </w:tc>
        <w:tc>
          <w:tcPr>
            <w:tcW w:w="600" w:type="dxa"/>
            <w:shd w:val="clear" w:color="auto" w:fill="auto"/>
            <w:vAlign w:val="center"/>
            <w:hideMark/>
          </w:tcPr>
          <w:p w:rsidR="00CC39D3" w:rsidRPr="002404F0" w:rsidRDefault="00CC39D3" w:rsidP="0035172B">
            <w:pPr>
              <w:jc w:val="center"/>
              <w:rPr>
                <w:sz w:val="20"/>
                <w:szCs w:val="20"/>
              </w:rPr>
            </w:pPr>
            <w:r w:rsidRPr="002404F0">
              <w:rPr>
                <w:sz w:val="20"/>
                <w:szCs w:val="20"/>
              </w:rPr>
              <w:t>e</w:t>
            </w:r>
          </w:p>
        </w:tc>
        <w:tc>
          <w:tcPr>
            <w:tcW w:w="600" w:type="dxa"/>
            <w:shd w:val="clear" w:color="000000" w:fill="F2F2F2"/>
            <w:vAlign w:val="center"/>
            <w:hideMark/>
          </w:tcPr>
          <w:p w:rsidR="00CC39D3" w:rsidRPr="002404F0" w:rsidRDefault="00CC39D3" w:rsidP="0035172B">
            <w:pPr>
              <w:jc w:val="center"/>
              <w:rPr>
                <w:sz w:val="20"/>
                <w:szCs w:val="20"/>
              </w:rPr>
            </w:pPr>
            <w:proofErr w:type="spellStart"/>
            <w:r w:rsidRPr="002404F0">
              <w:rPr>
                <w:sz w:val="20"/>
                <w:szCs w:val="20"/>
              </w:rPr>
              <w:t>gy</w:t>
            </w:r>
            <w:proofErr w:type="spellEnd"/>
          </w:p>
        </w:tc>
        <w:tc>
          <w:tcPr>
            <w:tcW w:w="1020" w:type="dxa"/>
            <w:vMerge/>
            <w:vAlign w:val="center"/>
            <w:hideMark/>
          </w:tcPr>
          <w:p w:rsidR="00CC39D3" w:rsidRPr="002404F0" w:rsidRDefault="00CC39D3" w:rsidP="0035172B">
            <w:pPr>
              <w:rPr>
                <w:sz w:val="20"/>
                <w:szCs w:val="20"/>
              </w:rPr>
            </w:pPr>
          </w:p>
        </w:tc>
      </w:tr>
      <w:tr w:rsidR="00CC39D3" w:rsidRPr="002404F0" w:rsidTr="0035172B">
        <w:trPr>
          <w:trHeight w:val="300"/>
          <w:jc w:val="center"/>
        </w:trPr>
        <w:tc>
          <w:tcPr>
            <w:tcW w:w="14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 </w:t>
            </w:r>
            <w:proofErr w:type="spellStart"/>
            <w:r w:rsidRPr="002404F0">
              <w:rPr>
                <w:sz w:val="20"/>
                <w:szCs w:val="20"/>
              </w:rPr>
              <w:t>szakképe-sítésre</w:t>
            </w:r>
            <w:proofErr w:type="spellEnd"/>
            <w:r w:rsidRPr="002404F0">
              <w:rPr>
                <w:sz w:val="20"/>
                <w:szCs w:val="20"/>
              </w:rPr>
              <w:t xml:space="preserve"> vonatkozó:</w:t>
            </w: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Összesen</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216</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306</w:t>
            </w:r>
          </w:p>
        </w:tc>
        <w:tc>
          <w:tcPr>
            <w:tcW w:w="600" w:type="dxa"/>
            <w:vMerge w:val="restart"/>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342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486</w:t>
            </w:r>
          </w:p>
        </w:tc>
        <w:tc>
          <w:tcPr>
            <w:tcW w:w="600" w:type="dxa"/>
            <w:vMerge w:val="restart"/>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281</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434</w:t>
            </w:r>
          </w:p>
        </w:tc>
        <w:tc>
          <w:tcPr>
            <w:tcW w:w="1020" w:type="dxa"/>
            <w:vMerge w:val="restart"/>
            <w:shd w:val="clear" w:color="auto" w:fill="auto"/>
            <w:vAlign w:val="center"/>
            <w:hideMark/>
          </w:tcPr>
          <w:p w:rsidR="00CC39D3" w:rsidRPr="002404F0" w:rsidRDefault="00CC39D3" w:rsidP="0035172B">
            <w:pPr>
              <w:jc w:val="center"/>
              <w:rPr>
                <w:b/>
                <w:bCs/>
                <w:sz w:val="20"/>
                <w:szCs w:val="20"/>
              </w:rPr>
            </w:pPr>
            <w:r w:rsidRPr="002404F0">
              <w:rPr>
                <w:b/>
                <w:bCs/>
                <w:sz w:val="20"/>
                <w:szCs w:val="20"/>
              </w:rPr>
              <w:t>2343</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512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612</w:t>
            </w:r>
          </w:p>
        </w:tc>
        <w:tc>
          <w:tcPr>
            <w:tcW w:w="600" w:type="dxa"/>
            <w:vMerge w:val="restart"/>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326</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657</w:t>
            </w:r>
          </w:p>
        </w:tc>
        <w:tc>
          <w:tcPr>
            <w:tcW w:w="1020" w:type="dxa"/>
            <w:vMerge w:val="restart"/>
            <w:shd w:val="clear" w:color="auto" w:fill="auto"/>
            <w:vAlign w:val="center"/>
            <w:hideMark/>
          </w:tcPr>
          <w:p w:rsidR="00CC39D3" w:rsidRPr="002404F0" w:rsidRDefault="00CC39D3" w:rsidP="0035172B">
            <w:pPr>
              <w:jc w:val="center"/>
              <w:rPr>
                <w:b/>
                <w:bCs/>
                <w:sz w:val="20"/>
                <w:szCs w:val="20"/>
              </w:rPr>
            </w:pPr>
            <w:r w:rsidRPr="002404F0">
              <w:rPr>
                <w:b/>
                <w:bCs/>
                <w:sz w:val="20"/>
                <w:szCs w:val="20"/>
              </w:rPr>
              <w:t>2271</w:t>
            </w:r>
          </w:p>
        </w:tc>
      </w:tr>
      <w:tr w:rsidR="00CC39D3" w:rsidRPr="002404F0" w:rsidTr="0035172B">
        <w:trPr>
          <w:trHeight w:val="30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Összesen</w:t>
            </w: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522</w:t>
            </w:r>
          </w:p>
        </w:tc>
        <w:tc>
          <w:tcPr>
            <w:tcW w:w="600" w:type="dxa"/>
            <w:vMerge/>
            <w:vAlign w:val="center"/>
            <w:hideMark/>
          </w:tcPr>
          <w:p w:rsidR="00CC39D3" w:rsidRPr="002404F0" w:rsidRDefault="00CC39D3" w:rsidP="0035172B">
            <w:pPr>
              <w:rPr>
                <w:b/>
                <w:bCs/>
                <w:sz w:val="20"/>
                <w:szCs w:val="20"/>
              </w:rPr>
            </w:pP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828</w:t>
            </w:r>
          </w:p>
        </w:tc>
        <w:tc>
          <w:tcPr>
            <w:tcW w:w="600" w:type="dxa"/>
            <w:vMerge/>
            <w:vAlign w:val="center"/>
            <w:hideMark/>
          </w:tcPr>
          <w:p w:rsidR="00CC39D3" w:rsidRPr="002404F0" w:rsidRDefault="00CC39D3" w:rsidP="0035172B">
            <w:pPr>
              <w:rPr>
                <w:b/>
                <w:bCs/>
                <w:sz w:val="20"/>
                <w:szCs w:val="20"/>
              </w:rPr>
            </w:pP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715</w:t>
            </w:r>
          </w:p>
        </w:tc>
        <w:tc>
          <w:tcPr>
            <w:tcW w:w="1020" w:type="dxa"/>
            <w:vMerge/>
            <w:vAlign w:val="center"/>
            <w:hideMark/>
          </w:tcPr>
          <w:p w:rsidR="00CC39D3" w:rsidRPr="002404F0" w:rsidRDefault="00CC39D3" w:rsidP="0035172B">
            <w:pPr>
              <w:rPr>
                <w:b/>
                <w:bCs/>
                <w:sz w:val="20"/>
                <w:szCs w:val="20"/>
              </w:rPr>
            </w:pP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1124</w:t>
            </w:r>
          </w:p>
        </w:tc>
        <w:tc>
          <w:tcPr>
            <w:tcW w:w="600" w:type="dxa"/>
            <w:vMerge/>
            <w:vAlign w:val="center"/>
            <w:hideMark/>
          </w:tcPr>
          <w:p w:rsidR="00CC39D3" w:rsidRPr="002404F0" w:rsidRDefault="00CC39D3" w:rsidP="0035172B">
            <w:pPr>
              <w:rPr>
                <w:b/>
                <w:bCs/>
                <w:sz w:val="20"/>
                <w:szCs w:val="20"/>
              </w:rPr>
            </w:pPr>
          </w:p>
        </w:tc>
        <w:tc>
          <w:tcPr>
            <w:tcW w:w="1200" w:type="dxa"/>
            <w:gridSpan w:val="2"/>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983</w:t>
            </w:r>
          </w:p>
        </w:tc>
        <w:tc>
          <w:tcPr>
            <w:tcW w:w="1020" w:type="dxa"/>
            <w:vMerge/>
            <w:vAlign w:val="center"/>
            <w:hideMark/>
          </w:tcPr>
          <w:p w:rsidR="00CC39D3" w:rsidRPr="002404F0" w:rsidRDefault="00CC39D3" w:rsidP="0035172B">
            <w:pPr>
              <w:rPr>
                <w:b/>
                <w:bCs/>
                <w:sz w:val="20"/>
                <w:szCs w:val="20"/>
              </w:rPr>
            </w:pPr>
          </w:p>
        </w:tc>
      </w:tr>
      <w:tr w:rsidR="00CC39D3" w:rsidRPr="002404F0" w:rsidTr="0035172B">
        <w:trPr>
          <w:trHeight w:val="30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 xml:space="preserve">Elméleti óraszámok (arány </w:t>
            </w:r>
            <w:proofErr w:type="spellStart"/>
            <w:r w:rsidRPr="002404F0">
              <w:rPr>
                <w:sz w:val="20"/>
                <w:szCs w:val="20"/>
              </w:rPr>
              <w:t>ögy-vel</w:t>
            </w:r>
            <w:proofErr w:type="spellEnd"/>
            <w:r w:rsidRPr="002404F0">
              <w:rPr>
                <w:sz w:val="20"/>
                <w:szCs w:val="20"/>
              </w:rPr>
              <w:t>)</w:t>
            </w:r>
          </w:p>
        </w:tc>
        <w:tc>
          <w:tcPr>
            <w:tcW w:w="4800" w:type="dxa"/>
            <w:gridSpan w:val="8"/>
            <w:shd w:val="clear" w:color="auto" w:fill="auto"/>
            <w:noWrap/>
            <w:vAlign w:val="center"/>
            <w:hideMark/>
          </w:tcPr>
          <w:p w:rsidR="00CC39D3" w:rsidRPr="002404F0" w:rsidRDefault="00CC39D3" w:rsidP="0035172B">
            <w:pPr>
              <w:jc w:val="center"/>
              <w:rPr>
                <w:sz w:val="20"/>
                <w:szCs w:val="20"/>
              </w:rPr>
            </w:pPr>
            <w:r w:rsidRPr="002404F0">
              <w:rPr>
                <w:sz w:val="20"/>
                <w:szCs w:val="20"/>
              </w:rPr>
              <w:t>839 óra (40,6%)</w:t>
            </w:r>
          </w:p>
        </w:tc>
        <w:tc>
          <w:tcPr>
            <w:tcW w:w="1020" w:type="dxa"/>
            <w:vMerge/>
            <w:vAlign w:val="center"/>
            <w:hideMark/>
          </w:tcPr>
          <w:p w:rsidR="00CC39D3" w:rsidRPr="002404F0" w:rsidRDefault="00CC39D3" w:rsidP="0035172B">
            <w:pPr>
              <w:rPr>
                <w:b/>
                <w:bCs/>
                <w:sz w:val="20"/>
                <w:szCs w:val="20"/>
              </w:rPr>
            </w:pPr>
          </w:p>
        </w:tc>
        <w:tc>
          <w:tcPr>
            <w:tcW w:w="3000" w:type="dxa"/>
            <w:gridSpan w:val="5"/>
            <w:shd w:val="clear" w:color="auto" w:fill="auto"/>
            <w:noWrap/>
            <w:vAlign w:val="center"/>
            <w:hideMark/>
          </w:tcPr>
          <w:p w:rsidR="00CC39D3" w:rsidRPr="002404F0" w:rsidRDefault="00CC39D3" w:rsidP="0035172B">
            <w:pPr>
              <w:jc w:val="center"/>
              <w:rPr>
                <w:sz w:val="20"/>
                <w:szCs w:val="20"/>
              </w:rPr>
            </w:pPr>
            <w:r w:rsidRPr="002404F0">
              <w:rPr>
                <w:sz w:val="20"/>
                <w:szCs w:val="20"/>
              </w:rPr>
              <w:t>838 óra (39,9%)</w:t>
            </w:r>
          </w:p>
        </w:tc>
        <w:tc>
          <w:tcPr>
            <w:tcW w:w="1020" w:type="dxa"/>
            <w:vMerge/>
            <w:vAlign w:val="center"/>
            <w:hideMark/>
          </w:tcPr>
          <w:p w:rsidR="00CC39D3" w:rsidRPr="002404F0" w:rsidRDefault="00CC39D3" w:rsidP="0035172B">
            <w:pPr>
              <w:rPr>
                <w:b/>
                <w:bCs/>
                <w:sz w:val="20"/>
                <w:szCs w:val="20"/>
              </w:rPr>
            </w:pPr>
          </w:p>
        </w:tc>
      </w:tr>
      <w:tr w:rsidR="00CC39D3" w:rsidRPr="002404F0" w:rsidTr="0035172B">
        <w:trPr>
          <w:trHeight w:val="30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 xml:space="preserve">Gyakorlati óraszámok (arány </w:t>
            </w:r>
            <w:proofErr w:type="spellStart"/>
            <w:r w:rsidRPr="002404F0">
              <w:rPr>
                <w:sz w:val="20"/>
                <w:szCs w:val="20"/>
              </w:rPr>
              <w:t>ögy-vel</w:t>
            </w:r>
            <w:proofErr w:type="spellEnd"/>
            <w:r w:rsidRPr="002404F0">
              <w:rPr>
                <w:sz w:val="20"/>
                <w:szCs w:val="20"/>
              </w:rPr>
              <w:t>)</w:t>
            </w:r>
          </w:p>
        </w:tc>
        <w:tc>
          <w:tcPr>
            <w:tcW w:w="4800" w:type="dxa"/>
            <w:gridSpan w:val="8"/>
            <w:shd w:val="clear" w:color="auto" w:fill="auto"/>
            <w:noWrap/>
            <w:vAlign w:val="center"/>
            <w:hideMark/>
          </w:tcPr>
          <w:p w:rsidR="00CC39D3" w:rsidRPr="002404F0" w:rsidRDefault="00CC39D3" w:rsidP="0035172B">
            <w:pPr>
              <w:jc w:val="center"/>
              <w:rPr>
                <w:sz w:val="20"/>
                <w:szCs w:val="20"/>
              </w:rPr>
            </w:pPr>
            <w:r w:rsidRPr="002404F0">
              <w:rPr>
                <w:sz w:val="20"/>
                <w:szCs w:val="20"/>
              </w:rPr>
              <w:t>1226 óra (59,4%)</w:t>
            </w:r>
          </w:p>
        </w:tc>
        <w:tc>
          <w:tcPr>
            <w:tcW w:w="1020" w:type="dxa"/>
            <w:vMerge/>
            <w:vAlign w:val="center"/>
            <w:hideMark/>
          </w:tcPr>
          <w:p w:rsidR="00CC39D3" w:rsidRPr="002404F0" w:rsidRDefault="00CC39D3" w:rsidP="0035172B">
            <w:pPr>
              <w:rPr>
                <w:b/>
                <w:bCs/>
                <w:sz w:val="20"/>
                <w:szCs w:val="20"/>
              </w:rPr>
            </w:pPr>
          </w:p>
        </w:tc>
        <w:tc>
          <w:tcPr>
            <w:tcW w:w="3000" w:type="dxa"/>
            <w:gridSpan w:val="5"/>
            <w:shd w:val="clear" w:color="auto" w:fill="auto"/>
            <w:noWrap/>
            <w:vAlign w:val="center"/>
            <w:hideMark/>
          </w:tcPr>
          <w:p w:rsidR="00CC39D3" w:rsidRPr="002404F0" w:rsidRDefault="00CC39D3" w:rsidP="0035172B">
            <w:pPr>
              <w:jc w:val="center"/>
              <w:rPr>
                <w:sz w:val="20"/>
                <w:szCs w:val="20"/>
              </w:rPr>
            </w:pPr>
            <w:r w:rsidRPr="002404F0">
              <w:rPr>
                <w:sz w:val="20"/>
                <w:szCs w:val="20"/>
              </w:rPr>
              <w:t>1263 óra (60,1%)</w:t>
            </w:r>
          </w:p>
        </w:tc>
        <w:tc>
          <w:tcPr>
            <w:tcW w:w="1020" w:type="dxa"/>
            <w:vMerge/>
            <w:vAlign w:val="center"/>
            <w:hideMark/>
          </w:tcPr>
          <w:p w:rsidR="00CC39D3" w:rsidRPr="002404F0" w:rsidRDefault="00CC39D3" w:rsidP="0035172B">
            <w:pPr>
              <w:rPr>
                <w:b/>
                <w:bCs/>
                <w:sz w:val="20"/>
                <w:szCs w:val="20"/>
              </w:rPr>
            </w:pPr>
          </w:p>
        </w:tc>
      </w:tr>
      <w:tr w:rsidR="00CC39D3" w:rsidRPr="002404F0" w:rsidTr="0035172B">
        <w:trPr>
          <w:trHeight w:val="255"/>
          <w:jc w:val="center"/>
        </w:trPr>
        <w:tc>
          <w:tcPr>
            <w:tcW w:w="1480" w:type="dxa"/>
            <w:vMerge w:val="restart"/>
            <w:shd w:val="clear" w:color="000000" w:fill="FFC000"/>
            <w:textDirection w:val="btLr"/>
            <w:vAlign w:val="center"/>
            <w:hideMark/>
          </w:tcPr>
          <w:p w:rsidR="00CC39D3" w:rsidRPr="002404F0" w:rsidRDefault="00CC39D3" w:rsidP="0035172B">
            <w:pPr>
              <w:jc w:val="center"/>
              <w:rPr>
                <w:sz w:val="20"/>
                <w:szCs w:val="20"/>
              </w:rPr>
            </w:pPr>
            <w:r w:rsidRPr="002404F0">
              <w:rPr>
                <w:sz w:val="20"/>
                <w:szCs w:val="20"/>
              </w:rPr>
              <w:t>11499-12</w:t>
            </w:r>
            <w:r w:rsidRPr="002404F0">
              <w:rPr>
                <w:sz w:val="20"/>
                <w:szCs w:val="20"/>
              </w:rPr>
              <w:br/>
              <w:t>Foglalkoztatás II.</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Foglalkoztatás II.</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15</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18</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18</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Munkajogi alapismeretek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6</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Munkaviszony létesítése</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Álláskeresés</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Munkanélküliség</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3</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r>
      <w:tr w:rsidR="00CC39D3" w:rsidRPr="002404F0" w:rsidTr="0035172B">
        <w:trPr>
          <w:trHeight w:val="255"/>
          <w:jc w:val="center"/>
        </w:trPr>
        <w:tc>
          <w:tcPr>
            <w:tcW w:w="1480" w:type="dxa"/>
            <w:vMerge w:val="restart"/>
            <w:shd w:val="clear" w:color="000000" w:fill="FFC000"/>
            <w:textDirection w:val="btLr"/>
            <w:vAlign w:val="center"/>
            <w:hideMark/>
          </w:tcPr>
          <w:p w:rsidR="00CC39D3" w:rsidRPr="002404F0" w:rsidRDefault="00CC39D3" w:rsidP="0035172B">
            <w:pPr>
              <w:jc w:val="center"/>
              <w:rPr>
                <w:sz w:val="20"/>
                <w:szCs w:val="20"/>
              </w:rPr>
            </w:pPr>
            <w:r w:rsidRPr="002404F0">
              <w:rPr>
                <w:sz w:val="20"/>
                <w:szCs w:val="20"/>
              </w:rPr>
              <w:t>11497-12</w:t>
            </w:r>
            <w:r w:rsidRPr="002404F0">
              <w:rPr>
                <w:sz w:val="20"/>
                <w:szCs w:val="20"/>
              </w:rPr>
              <w:br/>
              <w:t>Foglalkoztatás I.</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Foglalkoztatás I.</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62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62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Nyelvtani rendszerezés 1</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10</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10</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sz w:val="20"/>
                <w:szCs w:val="20"/>
              </w:rPr>
              <w:t>14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sz w:val="20"/>
                <w:szCs w:val="20"/>
              </w:rPr>
              <w:t>14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Nyelvtani rendszerezés 2</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10</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10</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sz w:val="20"/>
                <w:szCs w:val="20"/>
              </w:rPr>
              <w:t>14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sz w:val="20"/>
                <w:szCs w:val="20"/>
              </w:rPr>
              <w:t>14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Nyelvi készségfejlesztés</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Munkavállalói szókincs</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20</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20</w:t>
            </w:r>
          </w:p>
        </w:tc>
      </w:tr>
      <w:tr w:rsidR="00CC39D3" w:rsidRPr="002404F0" w:rsidTr="0035172B">
        <w:trPr>
          <w:trHeight w:val="255"/>
          <w:jc w:val="center"/>
        </w:trPr>
        <w:tc>
          <w:tcPr>
            <w:tcW w:w="1480" w:type="dxa"/>
            <w:vMerge w:val="restart"/>
            <w:shd w:val="clear" w:color="auto" w:fill="auto"/>
            <w:textDirection w:val="btLr"/>
            <w:vAlign w:val="center"/>
            <w:hideMark/>
          </w:tcPr>
          <w:p w:rsidR="00CC39D3" w:rsidRPr="002404F0" w:rsidRDefault="00CC39D3" w:rsidP="0035172B">
            <w:pPr>
              <w:jc w:val="center"/>
              <w:rPr>
                <w:sz w:val="20"/>
                <w:szCs w:val="20"/>
              </w:rPr>
            </w:pPr>
            <w:r w:rsidRPr="002404F0">
              <w:rPr>
                <w:sz w:val="20"/>
                <w:szCs w:val="20"/>
              </w:rPr>
              <w:t>10815-16 Információtechnológiai alapok</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IT alapok</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Munka- és környezetvédelmi alapismeretek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Bevezetés a számítógépes architektúrákba</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Szoftverismeret</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Információtechnológia biztonság alapjai</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IT alapok gyakorlat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Biztonságos labor- és eszközhasználat</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Számítógép összeszerelése</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Telepítés és konfigurálás</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Megelőző karbantartás</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r>
      <w:tr w:rsidR="00CC39D3" w:rsidRPr="002404F0" w:rsidTr="0035172B">
        <w:trPr>
          <w:trHeight w:val="255"/>
          <w:jc w:val="center"/>
        </w:trPr>
        <w:tc>
          <w:tcPr>
            <w:tcW w:w="1480" w:type="dxa"/>
            <w:vMerge w:val="restart"/>
            <w:shd w:val="clear" w:color="auto" w:fill="auto"/>
            <w:textDirection w:val="btLr"/>
            <w:vAlign w:val="center"/>
            <w:hideMark/>
          </w:tcPr>
          <w:p w:rsidR="00CC39D3" w:rsidRPr="002404F0" w:rsidRDefault="00CC39D3" w:rsidP="0035172B">
            <w:pPr>
              <w:jc w:val="center"/>
              <w:rPr>
                <w:sz w:val="20"/>
                <w:szCs w:val="20"/>
              </w:rPr>
            </w:pPr>
            <w:r w:rsidRPr="002404F0">
              <w:rPr>
                <w:sz w:val="20"/>
                <w:szCs w:val="20"/>
              </w:rPr>
              <w:t>10833-16 Hálózati alapok</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Hálózati ismeretek</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61</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205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108</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93</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201</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Hálózati protokollok és kommunikáció</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Átviteli közegek és fizikai továbbítási módszerek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48</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30</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46</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Helyi hálózatok és második rétegbeli technológiák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Hálózati réteg</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42</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Magasabb szintű rétegek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7</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19</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7</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19</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Vezeték nélküli hálózatok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10</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28</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28</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Hálózati ismeretek gyakorlat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93</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237</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108</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124</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232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Kábelek és csatlakozók szerelése</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18</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54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18</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54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SOHO hálózat kiépítése</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90</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54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34</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88</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Vezeték nélküli kapcsolatok kialakítása</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21</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57</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54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Erőforrások hálózati megosztása</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18</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36</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Operációs rendszerek</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36</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72</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108</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108</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108</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Operációs rendszerek telepítése</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Programok futtatása és telepítése</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Rendszerfelügyeleti alapok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Lemezkezelés és fájlrendszerek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Felhasználói fiókok és felügyeletük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Operációs rendszerek biztonsága</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Operációs rendszerek gyakorlat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54</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108</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93</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255</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108</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161</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263</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Windows operációs rendszerek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27</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63</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27</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63</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Macintosh OS X operációs rendszer</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Linux operációs rendszerek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96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48</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144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116</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152</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proofErr w:type="spellStart"/>
            <w:r w:rsidRPr="002404F0">
              <w:rPr>
                <w:sz w:val="20"/>
                <w:szCs w:val="20"/>
              </w:rPr>
              <w:t>Android</w:t>
            </w:r>
            <w:proofErr w:type="spellEnd"/>
            <w:r w:rsidRPr="002404F0">
              <w:rPr>
                <w:sz w:val="20"/>
                <w:szCs w:val="20"/>
              </w:rPr>
              <w:t xml:space="preserve"> és </w:t>
            </w:r>
            <w:proofErr w:type="spellStart"/>
            <w:r w:rsidRPr="002404F0">
              <w:rPr>
                <w:sz w:val="20"/>
                <w:szCs w:val="20"/>
              </w:rPr>
              <w:t>iOS</w:t>
            </w:r>
            <w:proofErr w:type="spellEnd"/>
            <w:r w:rsidRPr="002404F0">
              <w:rPr>
                <w:sz w:val="20"/>
                <w:szCs w:val="20"/>
              </w:rPr>
              <w:t xml:space="preserve"> rendszerek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12</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12</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510"/>
          <w:jc w:val="center"/>
        </w:trPr>
        <w:tc>
          <w:tcPr>
            <w:tcW w:w="1480" w:type="dxa"/>
            <w:vMerge w:val="restart"/>
            <w:shd w:val="clear" w:color="auto" w:fill="auto"/>
            <w:textDirection w:val="btLr"/>
            <w:vAlign w:val="center"/>
            <w:hideMark/>
          </w:tcPr>
          <w:p w:rsidR="00CC39D3" w:rsidRPr="002404F0" w:rsidRDefault="00CC39D3" w:rsidP="0035172B">
            <w:pPr>
              <w:jc w:val="center"/>
              <w:rPr>
                <w:sz w:val="20"/>
                <w:szCs w:val="20"/>
              </w:rPr>
            </w:pPr>
            <w:r w:rsidRPr="002404F0">
              <w:rPr>
                <w:sz w:val="20"/>
                <w:szCs w:val="20"/>
              </w:rPr>
              <w:t>10834 -16 Számítógépes hibaelhárítás</w:t>
            </w: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Számítógéprendszer hibáinak elhárítása</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36</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198</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140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374</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144</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233</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0</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377</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Hibaazonosítási alapelvek és mérőeszközök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Számítógépek konfigurálása</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48</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48</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 xml:space="preserve">Perifériák méretezése, kiválasztása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84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84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Számítógép hibák és elhárításuk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56</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60</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Perifériák hibái és elhárításuk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30</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66</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28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64</w:t>
            </w:r>
          </w:p>
        </w:tc>
      </w:tr>
      <w:tr w:rsidR="00CC39D3" w:rsidRPr="002404F0" w:rsidTr="0035172B">
        <w:trPr>
          <w:trHeight w:val="255"/>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Hálózati rendszerek hibái és elhárításuk</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48</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48</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Karbantartási feladatok számítógépes rendszerekben</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32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16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48</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49</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49</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b/>
                <w:bCs/>
                <w:sz w:val="20"/>
                <w:szCs w:val="20"/>
              </w:rPr>
            </w:pPr>
            <w:r w:rsidRPr="002404F0">
              <w:rPr>
                <w:b/>
                <w:bCs/>
                <w:sz w:val="20"/>
                <w:szCs w:val="20"/>
              </w:rPr>
              <w:t>Számítógéprendszer hibáinak elhárítása gyakorlat</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108</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306</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248</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662</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324</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 </w:t>
            </w:r>
          </w:p>
        </w:tc>
        <w:tc>
          <w:tcPr>
            <w:tcW w:w="60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0</w:t>
            </w:r>
          </w:p>
        </w:tc>
        <w:tc>
          <w:tcPr>
            <w:tcW w:w="600" w:type="dxa"/>
            <w:shd w:val="clear" w:color="000000" w:fill="F2F2F2"/>
            <w:noWrap/>
            <w:vAlign w:val="center"/>
            <w:hideMark/>
          </w:tcPr>
          <w:p w:rsidR="00CC39D3" w:rsidRPr="002404F0" w:rsidRDefault="00CC39D3" w:rsidP="0035172B">
            <w:pPr>
              <w:jc w:val="center"/>
              <w:rPr>
                <w:b/>
                <w:bCs/>
                <w:sz w:val="20"/>
                <w:szCs w:val="20"/>
              </w:rPr>
            </w:pPr>
            <w:r w:rsidRPr="002404F0">
              <w:rPr>
                <w:b/>
                <w:bCs/>
                <w:sz w:val="20"/>
                <w:szCs w:val="20"/>
              </w:rPr>
              <w:t>372</w:t>
            </w:r>
          </w:p>
        </w:tc>
        <w:tc>
          <w:tcPr>
            <w:tcW w:w="1020" w:type="dxa"/>
            <w:shd w:val="clear" w:color="auto" w:fill="auto"/>
            <w:noWrap/>
            <w:vAlign w:val="center"/>
            <w:hideMark/>
          </w:tcPr>
          <w:p w:rsidR="00CC39D3" w:rsidRPr="002404F0" w:rsidRDefault="00CC39D3" w:rsidP="0035172B">
            <w:pPr>
              <w:jc w:val="center"/>
              <w:rPr>
                <w:b/>
                <w:bCs/>
                <w:sz w:val="20"/>
                <w:szCs w:val="20"/>
              </w:rPr>
            </w:pPr>
            <w:r w:rsidRPr="002404F0">
              <w:rPr>
                <w:b/>
                <w:bCs/>
                <w:sz w:val="20"/>
                <w:szCs w:val="20"/>
              </w:rPr>
              <w:t>696</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Hibaazonosítási alapelvek és mérőeszközök gyakorlat</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60</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60</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64</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Számítógépek bontása, összeépítése, rendszerszoftver telepítése</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48</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72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64</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184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126</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190</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Számítógép hibák és elhárításuk gyakorlat</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96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64</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160</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72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92</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164</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Perifériák hibái és elhárításuk gyakorlata</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72</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48</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120</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64</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128</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Hálózati rendszerek hibái és elhárításuk gyakorlata</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48</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84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54</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90</w:t>
            </w:r>
          </w:p>
        </w:tc>
      </w:tr>
      <w:tr w:rsidR="00CC39D3" w:rsidRPr="002404F0" w:rsidTr="0035172B">
        <w:trPr>
          <w:trHeight w:val="510"/>
          <w:jc w:val="center"/>
        </w:trPr>
        <w:tc>
          <w:tcPr>
            <w:tcW w:w="1480" w:type="dxa"/>
            <w:vMerge/>
            <w:vAlign w:val="center"/>
            <w:hideMark/>
          </w:tcPr>
          <w:p w:rsidR="00CC39D3" w:rsidRPr="002404F0" w:rsidRDefault="00CC39D3" w:rsidP="0035172B">
            <w:pPr>
              <w:rPr>
                <w:sz w:val="20"/>
                <w:szCs w:val="20"/>
              </w:rPr>
            </w:pPr>
          </w:p>
        </w:tc>
        <w:tc>
          <w:tcPr>
            <w:tcW w:w="3340" w:type="dxa"/>
            <w:shd w:val="clear" w:color="auto" w:fill="auto"/>
            <w:vAlign w:val="center"/>
            <w:hideMark/>
          </w:tcPr>
          <w:p w:rsidR="00CC39D3" w:rsidRPr="002404F0" w:rsidRDefault="00CC39D3" w:rsidP="0035172B">
            <w:pPr>
              <w:rPr>
                <w:sz w:val="20"/>
                <w:szCs w:val="20"/>
              </w:rPr>
            </w:pPr>
            <w:r w:rsidRPr="002404F0">
              <w:rPr>
                <w:sz w:val="20"/>
                <w:szCs w:val="20"/>
              </w:rPr>
              <w:t>Karbantartási feladatok számítógépes rendszerekben gyakorlat</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30</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24</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54</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24</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600" w:type="dxa"/>
            <w:shd w:val="clear" w:color="000000" w:fill="F2F2F2"/>
            <w:noWrap/>
            <w:vAlign w:val="center"/>
            <w:hideMark/>
          </w:tcPr>
          <w:p w:rsidR="00CC39D3" w:rsidRPr="002404F0" w:rsidRDefault="00CC39D3" w:rsidP="0035172B">
            <w:pPr>
              <w:jc w:val="center"/>
              <w:rPr>
                <w:sz w:val="20"/>
                <w:szCs w:val="20"/>
              </w:rPr>
            </w:pPr>
            <w:r w:rsidRPr="002404F0">
              <w:rPr>
                <w:sz w:val="20"/>
                <w:szCs w:val="20"/>
              </w:rPr>
              <w:t>36</w:t>
            </w:r>
          </w:p>
        </w:tc>
        <w:tc>
          <w:tcPr>
            <w:tcW w:w="1020" w:type="dxa"/>
            <w:shd w:val="clear" w:color="auto" w:fill="auto"/>
            <w:noWrap/>
            <w:vAlign w:val="center"/>
            <w:hideMark/>
          </w:tcPr>
          <w:p w:rsidR="00CC39D3" w:rsidRPr="002404F0" w:rsidRDefault="00CC39D3" w:rsidP="0035172B">
            <w:pPr>
              <w:jc w:val="center"/>
              <w:rPr>
                <w:sz w:val="20"/>
                <w:szCs w:val="20"/>
              </w:rPr>
            </w:pPr>
            <w:r w:rsidRPr="002404F0">
              <w:rPr>
                <w:sz w:val="20"/>
                <w:szCs w:val="20"/>
              </w:rPr>
              <w:t>60</w:t>
            </w:r>
          </w:p>
        </w:tc>
      </w:tr>
    </w:tbl>
    <w:p w:rsidR="00CC39D3" w:rsidRPr="002404F0" w:rsidRDefault="00CC39D3" w:rsidP="00CC39D3"/>
    <w:p w:rsidR="00CC39D3" w:rsidRPr="002404F0" w:rsidRDefault="00CC39D3" w:rsidP="00CC39D3"/>
    <w:p w:rsidR="00CC39D3" w:rsidRPr="002404F0" w:rsidRDefault="00CC39D3" w:rsidP="00CC39D3">
      <w:r w:rsidRPr="002404F0">
        <w:t xml:space="preserve">Jelmagyarázat: e/elmélet; </w:t>
      </w:r>
      <w:proofErr w:type="spellStart"/>
      <w:r w:rsidRPr="002404F0">
        <w:t>gy</w:t>
      </w:r>
      <w:proofErr w:type="spellEnd"/>
      <w:r w:rsidRPr="002404F0">
        <w:t xml:space="preserve">/gyakorlat; </w:t>
      </w:r>
      <w:proofErr w:type="spellStart"/>
      <w:r w:rsidRPr="002404F0">
        <w:t>ögy</w:t>
      </w:r>
      <w:proofErr w:type="spellEnd"/>
      <w:r w:rsidRPr="002404F0">
        <w:t>/összefüggő szakmai gyakorlat</w:t>
      </w:r>
    </w:p>
    <w:p w:rsidR="00CC39D3" w:rsidRPr="002404F0" w:rsidRDefault="00CC39D3" w:rsidP="00CC39D3"/>
    <w:p w:rsidR="00CC39D3" w:rsidRPr="002404F0" w:rsidRDefault="00CC39D3" w:rsidP="00CC39D3">
      <w:r w:rsidRPr="002404F0">
        <w:t>A szakképzésről szóló 2011. évi CLXXXVII. törvény 8.§ (5) bekezdésének megfelelően a táblázatban a nappali rendszerű oktatásra meghatározott tanulói éves kötelező szakmai elméleti és gyakorlati óraszám legalább 90%-a felosztásra került.</w:t>
      </w:r>
    </w:p>
    <w:p w:rsidR="00CC39D3" w:rsidRPr="002404F0" w:rsidRDefault="00CC39D3" w:rsidP="00CC39D3">
      <w:r w:rsidRPr="002404F0">
        <w:t>A szakmai és vizsgakövetelményben a szakképesítésre meghatározott elmélet/gyakorlat arányának a teljes képzési idő során kell teljesülnie.</w:t>
      </w:r>
    </w:p>
    <w:p w:rsidR="00CC39D3" w:rsidRPr="002404F0" w:rsidRDefault="00CC39D3" w:rsidP="00CC39D3">
      <w:r w:rsidRPr="002404F0">
        <w:t>A tantárgyakra meghatározott időkeret kötelező érvényű, a témakörökre kialakított óraszám pedig ajánlás.</w:t>
      </w:r>
    </w:p>
    <w:p w:rsidR="00CC39D3" w:rsidRPr="002404F0" w:rsidRDefault="00CC39D3" w:rsidP="00CC39D3">
      <w:pPr>
        <w:spacing w:after="200" w:line="276" w:lineRule="auto"/>
      </w:pPr>
    </w:p>
    <w:p w:rsidR="00CC39D3" w:rsidRPr="002404F0" w:rsidRDefault="00CC39D3" w:rsidP="00CC39D3">
      <w:pPr>
        <w:spacing w:after="200" w:line="276" w:lineRule="auto"/>
        <w:sectPr w:rsidR="00CC39D3" w:rsidRPr="002404F0" w:rsidSect="00426E0F">
          <w:pgSz w:w="16838" w:h="11906" w:orient="landscape"/>
          <w:pgMar w:top="1417" w:right="1417" w:bottom="1417" w:left="1417" w:header="708" w:footer="708" w:gutter="0"/>
          <w:cols w:space="708"/>
          <w:docGrid w:linePitch="360"/>
        </w:sectPr>
      </w:pPr>
    </w:p>
    <w:p w:rsidR="00CC39D3" w:rsidRPr="002404F0" w:rsidRDefault="00CC39D3" w:rsidP="00CC39D3"/>
    <w:p w:rsidR="00CC39D3" w:rsidRPr="002404F0" w:rsidRDefault="00CC39D3" w:rsidP="00CC39D3">
      <w:pPr>
        <w:spacing w:before="2880"/>
        <w:jc w:val="center"/>
        <w:rPr>
          <w:b/>
          <w:sz w:val="36"/>
        </w:rPr>
      </w:pPr>
      <w:r w:rsidRPr="002404F0">
        <w:rPr>
          <w:b/>
          <w:sz w:val="36"/>
        </w:rPr>
        <w:t>A</w:t>
      </w:r>
    </w:p>
    <w:p w:rsidR="00CC39D3" w:rsidRPr="002404F0" w:rsidRDefault="00CC39D3" w:rsidP="00CC39D3">
      <w:pPr>
        <w:spacing w:after="480"/>
        <w:jc w:val="center"/>
        <w:rPr>
          <w:b/>
          <w:sz w:val="36"/>
        </w:rPr>
      </w:pPr>
      <w:r w:rsidRPr="002404F0">
        <w:rPr>
          <w:b/>
          <w:sz w:val="36"/>
        </w:rPr>
        <w:t>11499-12 azonosító számú</w:t>
      </w:r>
    </w:p>
    <w:p w:rsidR="00CC39D3" w:rsidRPr="002404F0" w:rsidRDefault="00CC39D3" w:rsidP="00CC39D3">
      <w:pPr>
        <w:jc w:val="center"/>
        <w:rPr>
          <w:b/>
          <w:sz w:val="36"/>
        </w:rPr>
      </w:pPr>
      <w:r w:rsidRPr="002404F0">
        <w:rPr>
          <w:b/>
          <w:sz w:val="36"/>
        </w:rPr>
        <w:t>Foglalkoztatás II.</w:t>
      </w:r>
    </w:p>
    <w:p w:rsidR="00CC39D3" w:rsidRPr="002404F0" w:rsidRDefault="00CC39D3" w:rsidP="00CC39D3">
      <w:pPr>
        <w:jc w:val="center"/>
        <w:rPr>
          <w:b/>
          <w:sz w:val="36"/>
        </w:rPr>
      </w:pPr>
      <w:proofErr w:type="gramStart"/>
      <w:r w:rsidRPr="002404F0">
        <w:rPr>
          <w:b/>
          <w:sz w:val="36"/>
        </w:rPr>
        <w:t>megnevezésű</w:t>
      </w:r>
      <w:proofErr w:type="gramEnd"/>
    </w:p>
    <w:p w:rsidR="00CC39D3" w:rsidRPr="002404F0" w:rsidRDefault="00CC39D3" w:rsidP="00CC39D3">
      <w:pPr>
        <w:spacing w:before="480" w:after="480"/>
        <w:jc w:val="center"/>
        <w:rPr>
          <w:b/>
          <w:sz w:val="36"/>
        </w:rPr>
      </w:pPr>
      <w:proofErr w:type="gramStart"/>
      <w:r w:rsidRPr="002404F0">
        <w:rPr>
          <w:b/>
          <w:sz w:val="36"/>
        </w:rPr>
        <w:t>szakmai</w:t>
      </w:r>
      <w:proofErr w:type="gramEnd"/>
      <w:r w:rsidRPr="002404F0">
        <w:rPr>
          <w:b/>
          <w:sz w:val="36"/>
        </w:rPr>
        <w:t xml:space="preserve"> követelménymodul</w:t>
      </w:r>
    </w:p>
    <w:p w:rsidR="00CC39D3" w:rsidRPr="002404F0" w:rsidRDefault="00CC39D3" w:rsidP="00CC39D3">
      <w:pPr>
        <w:jc w:val="center"/>
        <w:rPr>
          <w:b/>
          <w:sz w:val="36"/>
        </w:rPr>
      </w:pPr>
      <w:proofErr w:type="gramStart"/>
      <w:r w:rsidRPr="002404F0">
        <w:rPr>
          <w:b/>
          <w:sz w:val="36"/>
        </w:rPr>
        <w:t>tantárgyai</w:t>
      </w:r>
      <w:proofErr w:type="gramEnd"/>
      <w:r w:rsidRPr="002404F0">
        <w:rPr>
          <w:b/>
          <w:sz w:val="36"/>
        </w:rPr>
        <w:t>, témakörei</w:t>
      </w:r>
    </w:p>
    <w:p w:rsidR="00CC39D3" w:rsidRPr="002404F0" w:rsidRDefault="00CC39D3" w:rsidP="00CC39D3">
      <w:pPr>
        <w:spacing w:after="200" w:line="276" w:lineRule="auto"/>
      </w:pPr>
      <w:r w:rsidRPr="002404F0">
        <w:br w:type="page"/>
      </w:r>
    </w:p>
    <w:p w:rsidR="00CC39D3" w:rsidRPr="002404F0" w:rsidRDefault="00CC39D3" w:rsidP="00CC39D3">
      <w:r w:rsidRPr="002404F0">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C39D3" w:rsidRPr="002404F0" w:rsidTr="0035172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C39D3" w:rsidRPr="002404F0" w:rsidRDefault="00CC39D3" w:rsidP="0035172B">
            <w:pPr>
              <w:jc w:val="center"/>
              <w:rPr>
                <w:sz w:val="20"/>
                <w:szCs w:val="20"/>
              </w:rPr>
            </w:pPr>
            <w:r w:rsidRPr="002404F0">
              <w:rPr>
                <w:sz w:val="20"/>
                <w:szCs w:val="20"/>
              </w:rPr>
              <w:t>Foglalkoztatás II.</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FELADATOK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xml:space="preserve">Alkalmazza a </w:t>
            </w:r>
            <w:proofErr w:type="spellStart"/>
            <w:r w:rsidRPr="002404F0">
              <w:rPr>
                <w:sz w:val="20"/>
                <w:szCs w:val="20"/>
              </w:rPr>
              <w:t>munkaerőpiaci</w:t>
            </w:r>
            <w:proofErr w:type="spellEnd"/>
            <w:r w:rsidRPr="002404F0">
              <w:rPr>
                <w:sz w:val="20"/>
                <w:szCs w:val="20"/>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SZAKMAI ISMERETEK</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SZAKMAI KÉSZSÉGEK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SZEMÉLYES KOMPETENCIÁK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TÁRSAS KOMPETENCIÁK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MÓDSZERKOMPETENCIÁK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bl>
    <w:p w:rsidR="00CC39D3" w:rsidRPr="002404F0" w:rsidRDefault="00CC39D3" w:rsidP="00CC39D3">
      <w:pPr>
        <w:jc w:val="center"/>
      </w:pPr>
    </w:p>
    <w:p w:rsidR="00CC39D3" w:rsidRPr="002404F0" w:rsidRDefault="00CC39D3" w:rsidP="00CC39D3">
      <w:r w:rsidRPr="002404F0">
        <w:br w:type="page"/>
      </w: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Foglalkoztatás II. tantárgy</w:t>
      </w:r>
      <w:r w:rsidRPr="002404F0">
        <w:rPr>
          <w:rFonts w:cs="Times New Roman"/>
          <w:b/>
        </w:rPr>
        <w:tab/>
        <w:t>15 óra/18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A tanuló általános felkészítése az álláskeresés módszereire, technikáira, valamint a munkavállaláshoz, munkaviszony létesítéséhez szükséges alapismeretek elsajátítására.</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Munkajogi alapismeretek</w:t>
      </w:r>
      <w:r w:rsidRPr="002404F0">
        <w:rPr>
          <w:rFonts w:cs="Times New Roman"/>
          <w:b/>
          <w:i/>
        </w:rPr>
        <w:tab/>
        <w:t>4 óra/6 óra</w:t>
      </w:r>
    </w:p>
    <w:p w:rsidR="00CC39D3" w:rsidRPr="002404F0" w:rsidRDefault="00CC39D3" w:rsidP="00CC39D3">
      <w:pPr>
        <w:ind w:left="851"/>
      </w:pPr>
      <w:r w:rsidRPr="002404F0">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C39D3" w:rsidRPr="002404F0" w:rsidRDefault="00CC39D3" w:rsidP="00CC39D3">
      <w:pPr>
        <w:ind w:left="851"/>
      </w:pPr>
      <w:r w:rsidRPr="002404F0">
        <w:t>Munkajogi alapok: felek a munkajogviszonyban, munkaviszony létesítése, munkakör, munkaszerződés módosítása, megszűnése, megszüntetése, felmondás, végkielégítés, pihenőidők, szabadság.</w:t>
      </w:r>
    </w:p>
    <w:p w:rsidR="00CC39D3" w:rsidRPr="002404F0" w:rsidRDefault="00CC39D3" w:rsidP="00CC39D3">
      <w:pPr>
        <w:ind w:left="851"/>
      </w:pPr>
      <w:r w:rsidRPr="002404F0">
        <w:t>Foglalkoztatási formák: munkaviszony, megbízási jogviszony, vállalkozási jogviszony, közalkalmazotti jogviszony, közszolgálati jogviszony.</w:t>
      </w:r>
    </w:p>
    <w:p w:rsidR="00CC39D3" w:rsidRPr="002404F0" w:rsidRDefault="00CC39D3" w:rsidP="00CC39D3">
      <w:pPr>
        <w:ind w:left="851"/>
      </w:pPr>
      <w:r w:rsidRPr="002404F0">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Munkaviszony létesítése</w:t>
      </w:r>
      <w:r w:rsidRPr="002404F0">
        <w:rPr>
          <w:rFonts w:cs="Times New Roman"/>
          <w:b/>
          <w:i/>
        </w:rPr>
        <w:tab/>
        <w:t>4 óra/4 óra</w:t>
      </w:r>
    </w:p>
    <w:p w:rsidR="00CC39D3" w:rsidRPr="002404F0" w:rsidRDefault="00CC39D3" w:rsidP="00CC39D3">
      <w:pPr>
        <w:ind w:left="851"/>
      </w:pPr>
      <w:r w:rsidRPr="002404F0">
        <w:t>Munkaviszony létrejötte, fajtái: munkaszerződés, teljes- és részmunkaidő, határozott és határozatlan munkaviszony, minimálbér és garantált bérminimum, képviselet szabályai, elállás szabályai, próbaidő.</w:t>
      </w:r>
    </w:p>
    <w:p w:rsidR="00CC39D3" w:rsidRPr="002404F0" w:rsidRDefault="00CC39D3" w:rsidP="00CC39D3">
      <w:pPr>
        <w:ind w:left="851"/>
      </w:pPr>
      <w:r w:rsidRPr="002404F0">
        <w:t>Munkavállaláshoz szükséges iratok, munkaviszony megszűnésekor a munkáltató által kiadandó dokumentumok.</w:t>
      </w:r>
    </w:p>
    <w:p w:rsidR="00CC39D3" w:rsidRPr="002404F0" w:rsidRDefault="00CC39D3" w:rsidP="00CC39D3">
      <w:pPr>
        <w:ind w:left="851"/>
      </w:pPr>
      <w:r w:rsidRPr="002404F0">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Álláskeresés</w:t>
      </w:r>
      <w:r w:rsidRPr="002404F0">
        <w:rPr>
          <w:rFonts w:cs="Times New Roman"/>
          <w:b/>
          <w:i/>
        </w:rPr>
        <w:tab/>
        <w:t>4 óra/4 óra</w:t>
      </w:r>
    </w:p>
    <w:p w:rsidR="00CC39D3" w:rsidRPr="002404F0" w:rsidRDefault="00CC39D3" w:rsidP="00CC39D3">
      <w:pPr>
        <w:ind w:left="851"/>
      </w:pPr>
      <w:r w:rsidRPr="002404F0">
        <w:t>Karrierlehetőségek feltérképezése: önismeret, reális célkitűzések, helyi munkaerőpiac ismerete, mobilitás szerepe, képzések szerepe, foglalkoztatási támogatások ismerete.</w:t>
      </w:r>
    </w:p>
    <w:p w:rsidR="00CC39D3" w:rsidRPr="002404F0" w:rsidRDefault="00CC39D3" w:rsidP="00CC39D3">
      <w:pPr>
        <w:ind w:left="851"/>
      </w:pPr>
      <w:r w:rsidRPr="002404F0">
        <w:t xml:space="preserve">Motivációs levél és önéletrajz készítése: fontossága, formai és tartalmi kritériumai, szakmai önéletrajz fajtái: hagyományos, </w:t>
      </w:r>
      <w:proofErr w:type="spellStart"/>
      <w:r w:rsidRPr="002404F0">
        <w:t>Europass</w:t>
      </w:r>
      <w:proofErr w:type="spellEnd"/>
      <w:r w:rsidRPr="002404F0">
        <w:t>, amerikai típusú, önéletrajzban szereplő email cím és fénykép megválasztása, motivációs levél felépítése.</w:t>
      </w:r>
    </w:p>
    <w:p w:rsidR="00CC39D3" w:rsidRPr="002404F0" w:rsidRDefault="00CC39D3" w:rsidP="00CC39D3">
      <w:pPr>
        <w:ind w:left="851"/>
      </w:pPr>
      <w:r w:rsidRPr="002404F0">
        <w:t xml:space="preserve">Álláskeresési módszerek: újsághirdetés, internetes álláskereső oldalak, személyes kapcsolatok, kapcsolati hálózat fontossága, EURES (Európai Foglalkoztatási </w:t>
      </w:r>
      <w:r w:rsidRPr="002404F0">
        <w:lastRenderedPageBreak/>
        <w:t>Szolgálat az Európai Unióban történő álláskeresésben), munkaügyi szervezet segítségével történő álláskeresés, cégek adatbázisába történő jelentkezés, közösségi portálok szerepe.</w:t>
      </w:r>
    </w:p>
    <w:p w:rsidR="00CC39D3" w:rsidRPr="002404F0" w:rsidRDefault="00CC39D3" w:rsidP="00CC39D3">
      <w:pPr>
        <w:ind w:left="851"/>
      </w:pPr>
      <w:proofErr w:type="spellStart"/>
      <w:r w:rsidRPr="002404F0">
        <w:t>Munkaerőpiaci</w:t>
      </w:r>
      <w:proofErr w:type="spellEnd"/>
      <w:r w:rsidRPr="002404F0">
        <w:t xml:space="preserve"> technikák alkalmazása: Foglalkozási Információs Tanácsadó (FIT), Foglalkoztatási Információs Pontok (FIP), Nemzeti Pályaorientációs Portál (NPP). </w:t>
      </w:r>
    </w:p>
    <w:p w:rsidR="00CC39D3" w:rsidRPr="002404F0" w:rsidRDefault="00CC39D3" w:rsidP="00CC39D3">
      <w:pPr>
        <w:ind w:left="851"/>
      </w:pPr>
      <w:r w:rsidRPr="002404F0">
        <w:t>Állásinterjú: felkészülés, megjelenés, szereplés az állásinterjún, testbeszéd szerepe.</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Munkanélküliség</w:t>
      </w:r>
      <w:r w:rsidRPr="002404F0">
        <w:rPr>
          <w:rFonts w:cs="Times New Roman"/>
          <w:b/>
          <w:i/>
        </w:rPr>
        <w:tab/>
        <w:t>3 óra/4 óra</w:t>
      </w:r>
    </w:p>
    <w:p w:rsidR="00CC39D3" w:rsidRPr="002404F0" w:rsidRDefault="00CC39D3" w:rsidP="00CC39D3">
      <w:pPr>
        <w:ind w:left="851"/>
      </w:pPr>
      <w:r w:rsidRPr="002404F0">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C39D3" w:rsidRPr="002404F0" w:rsidRDefault="00CC39D3" w:rsidP="00CC39D3">
      <w:pPr>
        <w:ind w:left="851"/>
      </w:pPr>
      <w:r w:rsidRPr="002404F0">
        <w:t xml:space="preserve">Álláskeresési ellátások („passzív eszközök”): álláskeresési járadék és nyugdíj előtti álláskeresési segély. Utazási költségtérítés. </w:t>
      </w:r>
    </w:p>
    <w:p w:rsidR="00CC39D3" w:rsidRPr="002404F0" w:rsidRDefault="00CC39D3" w:rsidP="00CC39D3">
      <w:pPr>
        <w:ind w:left="851"/>
      </w:pPr>
      <w:r w:rsidRPr="002404F0">
        <w:t xml:space="preserve">Foglalkoztatást helyettesítő támogatás. </w:t>
      </w:r>
    </w:p>
    <w:p w:rsidR="00CC39D3" w:rsidRPr="002404F0" w:rsidRDefault="00CC39D3" w:rsidP="00CC39D3">
      <w:pPr>
        <w:ind w:left="851"/>
      </w:pPr>
      <w:r w:rsidRPr="002404F0">
        <w:t xml:space="preserve">Közfoglalkoztatás: </w:t>
      </w:r>
      <w:proofErr w:type="spellStart"/>
      <w:r w:rsidRPr="002404F0">
        <w:t>közfoglalkoztatás</w:t>
      </w:r>
      <w:proofErr w:type="spellEnd"/>
      <w:r w:rsidRPr="002404F0">
        <w:t xml:space="preserve"> célja, közfoglalkozatás célcsoportja, közfoglalkozatás főbb szabályai</w:t>
      </w:r>
    </w:p>
    <w:p w:rsidR="00CC39D3" w:rsidRPr="002404F0" w:rsidRDefault="00CC39D3" w:rsidP="00CC39D3">
      <w:pPr>
        <w:ind w:left="851"/>
      </w:pPr>
      <w:r w:rsidRPr="00686B78">
        <w:t xml:space="preserve">Nemzeti Foglalkoztatási Szolgálat: a nemzetgazdasági miniszter által vezetett minisztérium, a fővárosi és megyei kormányhivatal foglalkoztatási, munkaerő-piaci feladatokat ellátó szervezeti egységei, valamint a fővárosi és megyei kormányhivatal járási (fővárosi kerületi) hivatalának foglalkoztatási, munkaerő-piaci feladatokat ellátó szervezeti egységei és ezek által ellátott feladatok. </w:t>
      </w:r>
    </w:p>
    <w:p w:rsidR="00CC39D3" w:rsidRPr="002404F0" w:rsidRDefault="00CC39D3" w:rsidP="00CC39D3">
      <w:pPr>
        <w:ind w:left="851"/>
      </w:pPr>
      <w:r w:rsidRPr="002404F0">
        <w:t>Az álláskeresők részére nyújtott támogatások („aktív eszközök”): önfoglalkoztatás támogatása, foglalkoztatást elősegítő támogatások (képzések, béralapú támogatások, mobilitási támogatások).</w:t>
      </w:r>
    </w:p>
    <w:p w:rsidR="00CC39D3" w:rsidRPr="002404F0" w:rsidRDefault="00CC39D3" w:rsidP="00CC39D3">
      <w:pPr>
        <w:ind w:left="851"/>
      </w:pPr>
      <w:r w:rsidRPr="002404F0">
        <w:t>Vállalkozások létrehozása és működtetése: társas vállalkozási formák, egyéni vállalkozás, mezőgazdasági őstermelő, nyilvántartásba vétel, működés, vállalkozás megszűnésének, megszüntetésének szabályai.</w:t>
      </w:r>
    </w:p>
    <w:p w:rsidR="00CC39D3" w:rsidRPr="002404F0" w:rsidRDefault="00CC39D3" w:rsidP="00CC39D3">
      <w:pPr>
        <w:ind w:left="851"/>
      </w:pPr>
      <w:r w:rsidRPr="002404F0">
        <w:t>A munkaerőpiac sajátosságai, NFSZ szolgáltatásai: pályaválasztási tanácsadás, munka- és pályatanácsadás, álláskeresési tanácsadás, álláskereső klub, pszichológiai tanácsadás.</w:t>
      </w: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pPr>
      <w:r w:rsidRPr="002404F0">
        <w:t>Tanterem</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vita</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5.</w:t>
            </w:r>
          </w:p>
        </w:tc>
        <w:tc>
          <w:tcPr>
            <w:tcW w:w="222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6.</w:t>
            </w:r>
          </w:p>
        </w:tc>
        <w:tc>
          <w:tcPr>
            <w:tcW w:w="222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1.2.</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1.3.</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1.4.</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1.5.</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1.6.</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1.7.</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Ismeretalkalmazási gyakorló tevékenységek, feladatok</w:t>
            </w: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2.3</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Pr>
        <w:spacing w:after="200" w:line="276" w:lineRule="auto"/>
      </w:pPr>
      <w:r w:rsidRPr="002404F0">
        <w:br w:type="page"/>
      </w:r>
    </w:p>
    <w:p w:rsidR="00CC39D3" w:rsidRPr="002404F0" w:rsidRDefault="00CC39D3" w:rsidP="00CC39D3"/>
    <w:p w:rsidR="00CC39D3" w:rsidRPr="002404F0" w:rsidRDefault="00CC39D3" w:rsidP="00CC39D3">
      <w:pPr>
        <w:spacing w:before="2880"/>
        <w:jc w:val="center"/>
        <w:rPr>
          <w:b/>
          <w:sz w:val="36"/>
        </w:rPr>
      </w:pPr>
      <w:r w:rsidRPr="002404F0">
        <w:rPr>
          <w:b/>
          <w:sz w:val="36"/>
        </w:rPr>
        <w:t>A</w:t>
      </w:r>
    </w:p>
    <w:p w:rsidR="00CC39D3" w:rsidRPr="002404F0" w:rsidRDefault="00CC39D3" w:rsidP="00CC39D3">
      <w:pPr>
        <w:spacing w:after="480"/>
        <w:jc w:val="center"/>
        <w:rPr>
          <w:b/>
          <w:sz w:val="36"/>
        </w:rPr>
      </w:pPr>
      <w:r w:rsidRPr="002404F0">
        <w:rPr>
          <w:b/>
          <w:sz w:val="36"/>
        </w:rPr>
        <w:t>11497-12 azonosító számú</w:t>
      </w:r>
    </w:p>
    <w:p w:rsidR="00CC39D3" w:rsidRPr="002404F0" w:rsidRDefault="00CC39D3" w:rsidP="00CC39D3">
      <w:pPr>
        <w:jc w:val="center"/>
        <w:rPr>
          <w:b/>
          <w:sz w:val="36"/>
        </w:rPr>
      </w:pPr>
      <w:r w:rsidRPr="002404F0">
        <w:rPr>
          <w:b/>
          <w:sz w:val="36"/>
        </w:rPr>
        <w:t>Foglalkoztatás I.</w:t>
      </w:r>
    </w:p>
    <w:p w:rsidR="00CC39D3" w:rsidRPr="002404F0" w:rsidRDefault="00CC39D3" w:rsidP="00CC39D3">
      <w:pPr>
        <w:jc w:val="center"/>
        <w:rPr>
          <w:b/>
          <w:sz w:val="36"/>
        </w:rPr>
      </w:pPr>
      <w:proofErr w:type="gramStart"/>
      <w:r w:rsidRPr="002404F0">
        <w:rPr>
          <w:b/>
          <w:sz w:val="36"/>
        </w:rPr>
        <w:t>megnevezésű</w:t>
      </w:r>
      <w:proofErr w:type="gramEnd"/>
    </w:p>
    <w:p w:rsidR="00CC39D3" w:rsidRPr="002404F0" w:rsidRDefault="00CC39D3" w:rsidP="00CC39D3">
      <w:pPr>
        <w:spacing w:before="480" w:after="480"/>
        <w:jc w:val="center"/>
        <w:rPr>
          <w:b/>
          <w:sz w:val="36"/>
        </w:rPr>
      </w:pPr>
      <w:proofErr w:type="gramStart"/>
      <w:r w:rsidRPr="002404F0">
        <w:rPr>
          <w:b/>
          <w:sz w:val="36"/>
        </w:rPr>
        <w:t>szakmai</w:t>
      </w:r>
      <w:proofErr w:type="gramEnd"/>
      <w:r w:rsidRPr="002404F0">
        <w:rPr>
          <w:b/>
          <w:sz w:val="36"/>
        </w:rPr>
        <w:t xml:space="preserve"> követelménymodul</w:t>
      </w:r>
    </w:p>
    <w:p w:rsidR="00CC39D3" w:rsidRPr="002404F0" w:rsidRDefault="00CC39D3" w:rsidP="00CC39D3">
      <w:pPr>
        <w:jc w:val="center"/>
        <w:rPr>
          <w:b/>
          <w:sz w:val="36"/>
        </w:rPr>
      </w:pPr>
      <w:proofErr w:type="gramStart"/>
      <w:r w:rsidRPr="002404F0">
        <w:rPr>
          <w:b/>
          <w:sz w:val="36"/>
        </w:rPr>
        <w:t>tantárgyai</w:t>
      </w:r>
      <w:proofErr w:type="gramEnd"/>
      <w:r w:rsidRPr="002404F0">
        <w:rPr>
          <w:b/>
          <w:sz w:val="36"/>
        </w:rPr>
        <w:t>, témakörei</w:t>
      </w:r>
    </w:p>
    <w:p w:rsidR="00CC39D3" w:rsidRPr="002404F0" w:rsidRDefault="00CC39D3" w:rsidP="00CC39D3">
      <w:pPr>
        <w:spacing w:after="200" w:line="276" w:lineRule="auto"/>
      </w:pPr>
      <w:r w:rsidRPr="002404F0">
        <w:br w:type="page"/>
      </w:r>
    </w:p>
    <w:p w:rsidR="00CC39D3" w:rsidRPr="002404F0" w:rsidRDefault="00CC39D3" w:rsidP="00CC39D3">
      <w:r w:rsidRPr="002404F0">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C39D3" w:rsidRPr="002404F0" w:rsidTr="0035172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C39D3" w:rsidRPr="002404F0" w:rsidRDefault="00CC39D3" w:rsidP="0035172B">
            <w:pPr>
              <w:jc w:val="center"/>
              <w:rPr>
                <w:sz w:val="20"/>
                <w:szCs w:val="20"/>
              </w:rPr>
            </w:pPr>
            <w:r w:rsidRPr="002404F0">
              <w:rPr>
                <w:sz w:val="20"/>
                <w:szCs w:val="20"/>
              </w:rPr>
              <w:t>Foglalkoztatás I.</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FELADATOK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CC39D3" w:rsidRPr="002404F0" w:rsidRDefault="00CC39D3" w:rsidP="0035172B">
            <w:pPr>
              <w:ind w:left="286"/>
              <w:rPr>
                <w:sz w:val="20"/>
                <w:szCs w:val="20"/>
              </w:rPr>
            </w:pPr>
            <w:r w:rsidRPr="002404F0">
              <w:rPr>
                <w:sz w:val="20"/>
                <w:szCs w:val="20"/>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CC39D3" w:rsidRPr="002404F0" w:rsidRDefault="00CC39D3" w:rsidP="0035172B">
            <w:pPr>
              <w:ind w:left="286"/>
              <w:rPr>
                <w:sz w:val="20"/>
                <w:szCs w:val="20"/>
              </w:rPr>
            </w:pPr>
            <w:r w:rsidRPr="002404F0">
              <w:rPr>
                <w:sz w:val="20"/>
                <w:szCs w:val="20"/>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CC39D3" w:rsidRPr="002404F0" w:rsidRDefault="00CC39D3" w:rsidP="0035172B">
            <w:pPr>
              <w:ind w:left="286"/>
              <w:rPr>
                <w:sz w:val="20"/>
                <w:szCs w:val="20"/>
              </w:rPr>
            </w:pPr>
            <w:r w:rsidRPr="002404F0">
              <w:rPr>
                <w:sz w:val="20"/>
                <w:szCs w:val="20"/>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SZAKMAI ISMERETEK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CC39D3" w:rsidRPr="002404F0" w:rsidRDefault="00CC39D3" w:rsidP="0035172B">
            <w:pPr>
              <w:ind w:left="286"/>
              <w:rPr>
                <w:sz w:val="20"/>
                <w:szCs w:val="20"/>
              </w:rPr>
            </w:pPr>
            <w:r w:rsidRPr="002404F0">
              <w:rPr>
                <w:sz w:val="20"/>
                <w:szCs w:val="20"/>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CC39D3" w:rsidRPr="002404F0" w:rsidRDefault="00CC39D3" w:rsidP="0035172B">
            <w:pPr>
              <w:ind w:left="286"/>
              <w:rPr>
                <w:sz w:val="20"/>
                <w:szCs w:val="20"/>
              </w:rPr>
            </w:pPr>
            <w:r w:rsidRPr="002404F0">
              <w:rPr>
                <w:sz w:val="20"/>
                <w:szCs w:val="20"/>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SZAKMAI KÉSZSÉGEK</w:t>
            </w:r>
          </w:p>
        </w:tc>
      </w:tr>
      <w:tr w:rsidR="00CC39D3" w:rsidRPr="002404F0" w:rsidTr="0035172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SZEMÉLYES KOMPETENCIÁK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TÁRSAS KOMPETENCIÁK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MÓDSZERKOMPETENCIÁK</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bl>
    <w:p w:rsidR="00CC39D3" w:rsidRPr="002404F0" w:rsidRDefault="00CC39D3" w:rsidP="00CC39D3"/>
    <w:p w:rsidR="00CC39D3" w:rsidRPr="002404F0" w:rsidRDefault="00CC39D3" w:rsidP="00CC39D3">
      <w:r w:rsidRPr="002404F0">
        <w:br w:type="page"/>
      </w: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Foglalkoztatás I. tantárgy</w:t>
      </w:r>
      <w:r w:rsidRPr="002404F0">
        <w:rPr>
          <w:rFonts w:cs="Times New Roman"/>
          <w:b/>
        </w:rPr>
        <w:tab/>
        <w:t>62 óra/72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CC39D3" w:rsidRPr="002404F0" w:rsidRDefault="00CC39D3" w:rsidP="00CC39D3">
      <w:pPr>
        <w:ind w:left="426"/>
      </w:pPr>
      <w:r w:rsidRPr="002404F0">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Idegen nyelvek</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Nyelvtani rendszerezés 1</w:t>
      </w:r>
      <w:r w:rsidRPr="002404F0">
        <w:rPr>
          <w:rFonts w:cs="Times New Roman"/>
          <w:b/>
          <w:i/>
        </w:rPr>
        <w:tab/>
        <w:t>10 óra/14 óra</w:t>
      </w:r>
    </w:p>
    <w:p w:rsidR="00CC39D3" w:rsidRPr="002404F0" w:rsidRDefault="00CC39D3" w:rsidP="00CC39D3">
      <w:pPr>
        <w:ind w:left="851"/>
      </w:pPr>
      <w:r w:rsidRPr="002404F0">
        <w:t xml:space="preserve">A 10 óra alatt a tanulók átismétlik a </w:t>
      </w:r>
      <w:r w:rsidRPr="002404F0">
        <w:rPr>
          <w:b/>
        </w:rPr>
        <w:t>3 alapvető idősíkra (jelen, múlt, jövő) vonatkozó igeidőket</w:t>
      </w:r>
      <w:r w:rsidRPr="002404F0">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CC39D3" w:rsidRPr="002404F0" w:rsidRDefault="00CC39D3" w:rsidP="00CC39D3">
      <w:pPr>
        <w:ind w:left="851"/>
      </w:pPr>
      <w:r w:rsidRPr="002404F0">
        <w:t>A célként megfogalmazott idegen nyelvi magabiztosság csak az alapvető igeidők helyes és pontos használata révén fog megvalósulni.</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Nyelvtani rendszerezés 2</w:t>
      </w:r>
      <w:r w:rsidRPr="002404F0">
        <w:rPr>
          <w:rFonts w:cs="Times New Roman"/>
          <w:b/>
          <w:i/>
        </w:rPr>
        <w:tab/>
        <w:t>10 óra/14 óra</w:t>
      </w:r>
    </w:p>
    <w:p w:rsidR="00CC39D3" w:rsidRPr="002404F0" w:rsidRDefault="00CC39D3" w:rsidP="00CC39D3">
      <w:pPr>
        <w:ind w:left="851"/>
      </w:pPr>
      <w:r w:rsidRPr="002404F0">
        <w:t>A témakör tananyagaként megfogalmazott</w:t>
      </w:r>
      <w:r w:rsidRPr="002404F0">
        <w:rPr>
          <w:b/>
          <w:bCs/>
        </w:rPr>
        <w:t xml:space="preserve"> nyelvtani egységek – a tagadás, a jelen idejű feltételes mód</w:t>
      </w:r>
      <w:r w:rsidRPr="002404F0">
        <w:t xml:space="preserve">, illetve a </w:t>
      </w:r>
      <w:r w:rsidRPr="002404F0">
        <w:rPr>
          <w:b/>
          <w:bCs/>
        </w:rPr>
        <w:t>segédigék (képesség, lehetőség, szükségesség)</w:t>
      </w:r>
      <w:r w:rsidRPr="002404F0">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2404F0">
        <w:rPr>
          <w:b/>
          <w:bCs/>
        </w:rPr>
        <w:t>A kérdésfeltevés, a szórend alapvető szabályainak elsajátítása</w:t>
      </w:r>
      <w:r w:rsidRPr="002404F0">
        <w:t xml:space="preserve"> révén alkalmassá válik a diák arra, hogy egy munkahelyi állásinterjún megértse a feltett kérdéseket, illetve esetlegesen ő maga is egyszerű tisztázó kérdéseket tudjon feltenni a munkahelyi meghallgatás során.</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Nyelvi készségfejlesztés</w:t>
      </w:r>
      <w:r w:rsidRPr="002404F0">
        <w:rPr>
          <w:rFonts w:cs="Times New Roman"/>
          <w:b/>
          <w:i/>
        </w:rPr>
        <w:tab/>
        <w:t>24 óra/24 óra</w:t>
      </w:r>
    </w:p>
    <w:p w:rsidR="00CC39D3" w:rsidRPr="002404F0" w:rsidRDefault="00CC39D3" w:rsidP="00CC39D3">
      <w:pPr>
        <w:ind w:left="851"/>
      </w:pPr>
      <w:r w:rsidRPr="002404F0">
        <w:t>(Az induktív nyelvtanulási képesség és az idegen nyelvi asszociatív memória fejlesztése fonetikai készségfejlesztéssel kiegészítve)</w:t>
      </w:r>
    </w:p>
    <w:p w:rsidR="00CC39D3" w:rsidRPr="002404F0" w:rsidRDefault="00CC39D3" w:rsidP="00CC39D3">
      <w:pPr>
        <w:ind w:left="851"/>
      </w:pPr>
    </w:p>
    <w:p w:rsidR="00CC39D3" w:rsidRPr="002404F0" w:rsidRDefault="00CC39D3" w:rsidP="00CC39D3">
      <w:pPr>
        <w:ind w:left="851"/>
      </w:pPr>
      <w:r w:rsidRPr="002404F0">
        <w:t xml:space="preserve">A 24 órás nyelvi készségfejlesztő blokk célja, hogy rendszerezze a diák idegen nyelvi alapszókincshez kapcsolódó ismereteit. Az </w:t>
      </w:r>
      <w:r w:rsidRPr="002404F0">
        <w:rPr>
          <w:b/>
          <w:bCs/>
        </w:rPr>
        <w:t xml:space="preserve">induktív nyelvtanulási képességfejlesztés </w:t>
      </w:r>
      <w:r w:rsidRPr="002404F0">
        <w:t xml:space="preserve">és az </w:t>
      </w:r>
      <w:r w:rsidRPr="002404F0">
        <w:rPr>
          <w:b/>
          <w:bCs/>
        </w:rPr>
        <w:t>idegen nyelvi asszociatív memóriafejlesztés</w:t>
      </w:r>
      <w:r w:rsidRPr="002404F0">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C39D3" w:rsidRPr="002404F0" w:rsidRDefault="00CC39D3" w:rsidP="00CC39D3">
      <w:pPr>
        <w:ind w:left="851"/>
      </w:pPr>
      <w:r w:rsidRPr="002404F0">
        <w:t>Az elsajátítandó témakörök:</w:t>
      </w:r>
    </w:p>
    <w:p w:rsidR="00CC39D3" w:rsidRPr="002404F0" w:rsidRDefault="00CC39D3" w:rsidP="00CC39D3">
      <w:pPr>
        <w:ind w:left="851"/>
      </w:pPr>
      <w:r w:rsidRPr="002404F0">
        <w:t>-</w:t>
      </w:r>
      <w:r w:rsidRPr="002404F0">
        <w:tab/>
        <w:t>személyes bemutatkozás</w:t>
      </w:r>
    </w:p>
    <w:p w:rsidR="00CC39D3" w:rsidRPr="002404F0" w:rsidRDefault="00CC39D3" w:rsidP="00CC39D3">
      <w:pPr>
        <w:ind w:left="851"/>
      </w:pPr>
      <w:r w:rsidRPr="002404F0">
        <w:t>-</w:t>
      </w:r>
      <w:r w:rsidRPr="002404F0">
        <w:tab/>
        <w:t>a munka világa</w:t>
      </w:r>
    </w:p>
    <w:p w:rsidR="00CC39D3" w:rsidRPr="002404F0" w:rsidRDefault="00CC39D3" w:rsidP="00CC39D3">
      <w:pPr>
        <w:ind w:left="851"/>
      </w:pPr>
      <w:r w:rsidRPr="002404F0">
        <w:t>-</w:t>
      </w:r>
      <w:r w:rsidRPr="002404F0">
        <w:tab/>
        <w:t>napi tevékenységek, aktivitás</w:t>
      </w:r>
    </w:p>
    <w:p w:rsidR="00CC39D3" w:rsidRPr="002404F0" w:rsidRDefault="00CC39D3" w:rsidP="00CC39D3">
      <w:pPr>
        <w:ind w:left="851"/>
      </w:pPr>
      <w:r w:rsidRPr="002404F0">
        <w:t>-</w:t>
      </w:r>
      <w:r w:rsidRPr="002404F0">
        <w:tab/>
        <w:t>étkezés, szállás</w:t>
      </w:r>
    </w:p>
    <w:p w:rsidR="00CC39D3" w:rsidRPr="002404F0" w:rsidRDefault="00CC39D3" w:rsidP="00CC39D3">
      <w:pPr>
        <w:ind w:left="851"/>
      </w:pPr>
      <w:r w:rsidRPr="002404F0">
        <w:t>Ezen a témakörön keresztül valósul meg a fonetikai dekódolási képességfejlesztés is, amely során a célnyelv legfontosabb fonetikai szabályaival ismerkedik meg a nyelvtanuló.</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Munkavállalói szókincs</w:t>
      </w:r>
      <w:r w:rsidRPr="002404F0">
        <w:rPr>
          <w:rFonts w:cs="Times New Roman"/>
          <w:b/>
          <w:i/>
        </w:rPr>
        <w:tab/>
        <w:t>18 óra/20 óra</w:t>
      </w:r>
    </w:p>
    <w:p w:rsidR="00CC39D3" w:rsidRPr="002404F0" w:rsidRDefault="00CC39D3" w:rsidP="00CC39D3">
      <w:pPr>
        <w:ind w:left="851"/>
      </w:pPr>
      <w:r w:rsidRPr="002404F0">
        <w:t>(Munkavállalással kapcsolatos alapvető szakszókincs elsajátítása)</w:t>
      </w:r>
    </w:p>
    <w:p w:rsidR="00CC39D3" w:rsidRPr="002404F0" w:rsidRDefault="00CC39D3" w:rsidP="00CC39D3">
      <w:pPr>
        <w:ind w:left="851"/>
      </w:pPr>
      <w:r w:rsidRPr="002404F0">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pPr>
      <w:r w:rsidRPr="002404F0">
        <w:t>Az órák kb. 50%-</w:t>
      </w:r>
      <w:proofErr w:type="gramStart"/>
      <w:r w:rsidRPr="002404F0">
        <w:t>a</w:t>
      </w:r>
      <w:proofErr w:type="gramEnd"/>
      <w:r w:rsidRPr="002404F0">
        <w:t xml:space="preserve"> egyszerű tanteremben történjen, a másik fele pedig számítógépes tanteremben, hiszen az oktatás jelentős részben digitális tananyag által támogatott formában zajlik.</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426"/>
        <w:rPr>
          <w:i/>
        </w:rPr>
      </w:pPr>
      <w:r w:rsidRPr="002404F0">
        <w:rPr>
          <w:i/>
        </w:rPr>
        <w:t>A tananyag kb. fele digitális tartalmú oktatási anyag, így speciálisak mind a módszerek, mind pedig a tanulói tevékenységformák.</w:t>
      </w:r>
    </w:p>
    <w:p w:rsidR="00CC39D3" w:rsidRPr="002404F0" w:rsidRDefault="00CC39D3" w:rsidP="00CC39D3">
      <w:pPr>
        <w:ind w:left="426"/>
      </w:pPr>
    </w:p>
    <w:p w:rsidR="00CC39D3" w:rsidRPr="002404F0" w:rsidRDefault="00CC39D3" w:rsidP="00CC39D3">
      <w:pPr>
        <w:spacing w:after="200" w:line="276" w:lineRule="auto"/>
      </w:pPr>
      <w:r w:rsidRPr="002404F0">
        <w:br w:type="page"/>
      </w:r>
    </w:p>
    <w:p w:rsidR="00CC39D3" w:rsidRPr="002404F0" w:rsidRDefault="00CC39D3" w:rsidP="00CC39D3">
      <w:pPr>
        <w:pStyle w:val="Listaszerbekezds"/>
        <w:numPr>
          <w:ilvl w:val="2"/>
          <w:numId w:val="57"/>
        </w:numPr>
        <w:spacing w:after="0"/>
        <w:rPr>
          <w:rFonts w:cs="Times New Roman"/>
          <w:b/>
        </w:rPr>
      </w:pPr>
      <w:r w:rsidRPr="002404F0">
        <w:rPr>
          <w:rFonts w:cs="Times New Roman"/>
          <w:b/>
        </w:rPr>
        <w:lastRenderedPageBreak/>
        <w:t>A tantárgy elsajátítása során alkalmazható sajátos módszerek (ajánlás)</w:t>
      </w:r>
    </w:p>
    <w:p w:rsidR="00CC39D3" w:rsidRPr="002404F0" w:rsidRDefault="00CC39D3" w:rsidP="00CC39D3">
      <w:pPr>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tcBorders>
              <w:top w:val="nil"/>
              <w:left w:val="nil"/>
              <w:bottom w:val="single" w:sz="4" w:space="0" w:color="auto"/>
              <w:right w:val="single" w:sz="4" w:space="0" w:color="auto"/>
            </w:tcBorders>
            <w:shd w:val="clear" w:color="auto" w:fill="auto"/>
            <w:hideMark/>
          </w:tcPr>
          <w:p w:rsidR="00CC39D3" w:rsidRPr="002404F0" w:rsidRDefault="00CC39D3" w:rsidP="0035172B">
            <w:pPr>
              <w:rPr>
                <w:sz w:val="20"/>
                <w:szCs w:val="20"/>
              </w:rPr>
            </w:pPr>
            <w:r w:rsidRPr="002404F0">
              <w:rPr>
                <w:sz w:val="20"/>
                <w:szCs w:val="20"/>
              </w:rPr>
              <w:t>magyarázat</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r w:rsidRPr="002404F0">
              <w:rPr>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tcBorders>
              <w:top w:val="nil"/>
              <w:left w:val="nil"/>
              <w:bottom w:val="single" w:sz="4" w:space="0" w:color="auto"/>
              <w:right w:val="single" w:sz="4" w:space="0" w:color="auto"/>
            </w:tcBorders>
            <w:shd w:val="clear" w:color="auto" w:fill="auto"/>
            <w:hideMark/>
          </w:tcPr>
          <w:p w:rsidR="00CC39D3" w:rsidRPr="002404F0" w:rsidRDefault="00CC39D3" w:rsidP="0035172B">
            <w:pPr>
              <w:rPr>
                <w:sz w:val="20"/>
                <w:szCs w:val="20"/>
              </w:rPr>
            </w:pPr>
            <w:r w:rsidRPr="002404F0">
              <w:rPr>
                <w:sz w:val="20"/>
                <w:szCs w:val="20"/>
              </w:rPr>
              <w:t>megbeszélés</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r w:rsidRPr="002404F0">
              <w:rPr>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tcBorders>
              <w:top w:val="nil"/>
              <w:left w:val="nil"/>
              <w:bottom w:val="single" w:sz="4" w:space="0" w:color="auto"/>
              <w:right w:val="single" w:sz="4" w:space="0" w:color="auto"/>
            </w:tcBorders>
            <w:shd w:val="clear" w:color="auto" w:fill="auto"/>
            <w:hideMark/>
          </w:tcPr>
          <w:p w:rsidR="00CC39D3" w:rsidRPr="002404F0" w:rsidRDefault="00CC39D3" w:rsidP="0035172B">
            <w:pPr>
              <w:rPr>
                <w:sz w:val="20"/>
                <w:szCs w:val="20"/>
              </w:rPr>
            </w:pPr>
            <w:r w:rsidRPr="002404F0">
              <w:rPr>
                <w:sz w:val="20"/>
                <w:szCs w:val="20"/>
              </w:rPr>
              <w:t>szemléltetés</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r w:rsidRPr="002404F0">
              <w:rPr>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tcBorders>
              <w:top w:val="nil"/>
              <w:left w:val="nil"/>
              <w:bottom w:val="single" w:sz="4" w:space="0" w:color="auto"/>
              <w:right w:val="single" w:sz="4" w:space="0" w:color="auto"/>
            </w:tcBorders>
            <w:shd w:val="clear" w:color="auto" w:fill="auto"/>
            <w:hideMark/>
          </w:tcPr>
          <w:p w:rsidR="00CC39D3" w:rsidRPr="002404F0" w:rsidRDefault="00CC39D3" w:rsidP="0035172B">
            <w:pPr>
              <w:rPr>
                <w:sz w:val="20"/>
                <w:szCs w:val="20"/>
              </w:rPr>
            </w:pPr>
            <w:r w:rsidRPr="002404F0">
              <w:rPr>
                <w:sz w:val="20"/>
                <w:szCs w:val="20"/>
              </w:rPr>
              <w:t>kooperatív tanulás</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r w:rsidRPr="002404F0">
              <w:rPr>
                <w:sz w:val="20"/>
                <w:szCs w:val="20"/>
              </w:rPr>
              <w:t>x</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5.</w:t>
            </w:r>
          </w:p>
        </w:tc>
        <w:tc>
          <w:tcPr>
            <w:tcW w:w="2220" w:type="dxa"/>
            <w:tcBorders>
              <w:top w:val="nil"/>
              <w:left w:val="nil"/>
              <w:bottom w:val="single" w:sz="4" w:space="0" w:color="auto"/>
              <w:right w:val="single" w:sz="4" w:space="0" w:color="auto"/>
            </w:tcBorders>
            <w:shd w:val="clear" w:color="auto" w:fill="auto"/>
            <w:hideMark/>
          </w:tcPr>
          <w:p w:rsidR="00CC39D3" w:rsidRPr="002404F0" w:rsidRDefault="00CC39D3" w:rsidP="0035172B">
            <w:pPr>
              <w:rPr>
                <w:sz w:val="20"/>
                <w:szCs w:val="20"/>
              </w:rPr>
            </w:pPr>
            <w:r w:rsidRPr="002404F0">
              <w:rPr>
                <w:sz w:val="20"/>
                <w:szCs w:val="20"/>
              </w:rPr>
              <w:t>szerepjáték</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r w:rsidRPr="002404F0">
              <w:rPr>
                <w:sz w:val="20"/>
                <w:szCs w:val="20"/>
              </w:rPr>
              <w:t>x</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6.</w:t>
            </w:r>
          </w:p>
        </w:tc>
        <w:tc>
          <w:tcPr>
            <w:tcW w:w="2220" w:type="dxa"/>
            <w:tcBorders>
              <w:top w:val="nil"/>
              <w:left w:val="nil"/>
              <w:bottom w:val="single" w:sz="4" w:space="0" w:color="auto"/>
              <w:right w:val="single" w:sz="4" w:space="0" w:color="auto"/>
            </w:tcBorders>
            <w:shd w:val="clear" w:color="auto" w:fill="auto"/>
            <w:hideMark/>
          </w:tcPr>
          <w:p w:rsidR="00CC39D3" w:rsidRPr="002404F0" w:rsidRDefault="00CC39D3" w:rsidP="0035172B">
            <w:pPr>
              <w:rPr>
                <w:sz w:val="20"/>
                <w:szCs w:val="20"/>
              </w:rPr>
            </w:pPr>
            <w:r w:rsidRPr="002404F0">
              <w:rPr>
                <w:sz w:val="20"/>
                <w:szCs w:val="20"/>
              </w:rPr>
              <w:t>házi feladat</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r w:rsidRPr="002404F0">
              <w:rPr>
                <w:sz w:val="20"/>
                <w:szCs w:val="20"/>
              </w:rPr>
              <w:t>x</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7.</w:t>
            </w:r>
          </w:p>
        </w:tc>
        <w:tc>
          <w:tcPr>
            <w:tcW w:w="2220" w:type="dxa"/>
            <w:tcBorders>
              <w:top w:val="nil"/>
              <w:left w:val="nil"/>
              <w:bottom w:val="single" w:sz="4" w:space="0" w:color="auto"/>
              <w:right w:val="single" w:sz="4" w:space="0" w:color="auto"/>
            </w:tcBorders>
            <w:shd w:val="clear" w:color="auto" w:fill="auto"/>
            <w:hideMark/>
          </w:tcPr>
          <w:p w:rsidR="00CC39D3" w:rsidRPr="002404F0" w:rsidRDefault="00CC39D3" w:rsidP="0035172B">
            <w:pPr>
              <w:rPr>
                <w:sz w:val="20"/>
                <w:szCs w:val="20"/>
              </w:rPr>
            </w:pPr>
            <w:r w:rsidRPr="002404F0">
              <w:rPr>
                <w:sz w:val="20"/>
                <w:szCs w:val="20"/>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r w:rsidRPr="002404F0">
              <w:rPr>
                <w:sz w:val="20"/>
                <w:szCs w:val="20"/>
              </w:rPr>
              <w:t>x</w:t>
            </w: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960" w:type="dxa"/>
            <w:tcBorders>
              <w:top w:val="nil"/>
              <w:left w:val="nil"/>
              <w:bottom w:val="single" w:sz="4" w:space="0" w:color="auto"/>
              <w:right w:val="single" w:sz="4" w:space="0" w:color="auto"/>
            </w:tcBorders>
            <w:shd w:val="clear" w:color="auto" w:fill="auto"/>
            <w:hideMark/>
          </w:tcPr>
          <w:p w:rsidR="00CC39D3" w:rsidRPr="002404F0" w:rsidRDefault="00CC39D3" w:rsidP="0035172B">
            <w:pPr>
              <w:jc w:val="center"/>
              <w:rPr>
                <w:sz w:val="20"/>
                <w:szCs w:val="20"/>
              </w:rPr>
            </w:pP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r>
      <w:tr w:rsidR="00CC39D3" w:rsidRPr="002404F0" w:rsidTr="0035172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1.2.</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1.3.</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1.4.</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1.5.</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Ismeretalkalmazási gyakorló tevékenységek, feladatok</w:t>
            </w:r>
          </w:p>
        </w:tc>
      </w:tr>
      <w:tr w:rsidR="00CC39D3" w:rsidRPr="002404F0" w:rsidTr="0035172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Levélírás</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Komplex információk körében</w:t>
            </w:r>
          </w:p>
        </w:tc>
      </w:tr>
      <w:tr w:rsidR="00CC39D3" w:rsidRPr="002404F0" w:rsidTr="0035172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4.1.</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4.2.</w:t>
            </w:r>
          </w:p>
        </w:tc>
        <w:tc>
          <w:tcPr>
            <w:tcW w:w="2777"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59"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Pr>
        <w:spacing w:after="200" w:line="276" w:lineRule="auto"/>
      </w:pPr>
      <w:r w:rsidRPr="002404F0">
        <w:br w:type="page"/>
      </w:r>
    </w:p>
    <w:p w:rsidR="00CC39D3" w:rsidRPr="002404F0" w:rsidRDefault="00CC39D3" w:rsidP="00CC39D3"/>
    <w:p w:rsidR="00CC39D3" w:rsidRPr="002404F0" w:rsidRDefault="00CC39D3" w:rsidP="00CC39D3">
      <w:pPr>
        <w:spacing w:before="2880"/>
        <w:jc w:val="center"/>
        <w:rPr>
          <w:b/>
          <w:sz w:val="36"/>
        </w:rPr>
      </w:pPr>
      <w:r w:rsidRPr="002404F0">
        <w:rPr>
          <w:b/>
          <w:sz w:val="36"/>
        </w:rPr>
        <w:t>A</w:t>
      </w:r>
    </w:p>
    <w:p w:rsidR="00CC39D3" w:rsidRPr="002404F0" w:rsidRDefault="00CC39D3" w:rsidP="00CC39D3">
      <w:pPr>
        <w:spacing w:after="480"/>
        <w:jc w:val="center"/>
        <w:rPr>
          <w:b/>
          <w:sz w:val="36"/>
        </w:rPr>
      </w:pPr>
      <w:r w:rsidRPr="002404F0">
        <w:rPr>
          <w:b/>
          <w:sz w:val="36"/>
        </w:rPr>
        <w:t>10815-16 azonosító számú</w:t>
      </w:r>
    </w:p>
    <w:p w:rsidR="00CC39D3" w:rsidRPr="002404F0" w:rsidRDefault="00CC39D3" w:rsidP="00CC39D3">
      <w:pPr>
        <w:jc w:val="center"/>
        <w:rPr>
          <w:b/>
          <w:sz w:val="36"/>
        </w:rPr>
      </w:pPr>
      <w:r w:rsidRPr="002404F0">
        <w:rPr>
          <w:b/>
          <w:sz w:val="36"/>
        </w:rPr>
        <w:t>Információtechnológiai alapok</w:t>
      </w:r>
    </w:p>
    <w:p w:rsidR="00CC39D3" w:rsidRPr="002404F0" w:rsidRDefault="00CC39D3" w:rsidP="00CC39D3">
      <w:pPr>
        <w:jc w:val="center"/>
        <w:rPr>
          <w:b/>
          <w:sz w:val="36"/>
        </w:rPr>
      </w:pPr>
      <w:proofErr w:type="gramStart"/>
      <w:r w:rsidRPr="002404F0">
        <w:rPr>
          <w:b/>
          <w:sz w:val="36"/>
        </w:rPr>
        <w:t>megnevezésű</w:t>
      </w:r>
      <w:proofErr w:type="gramEnd"/>
    </w:p>
    <w:p w:rsidR="00CC39D3" w:rsidRPr="002404F0" w:rsidRDefault="00CC39D3" w:rsidP="00CC39D3">
      <w:pPr>
        <w:spacing w:before="480" w:after="480"/>
        <w:jc w:val="center"/>
        <w:rPr>
          <w:b/>
          <w:sz w:val="36"/>
        </w:rPr>
      </w:pPr>
      <w:proofErr w:type="gramStart"/>
      <w:r w:rsidRPr="002404F0">
        <w:rPr>
          <w:b/>
          <w:sz w:val="36"/>
        </w:rPr>
        <w:t>szakmai</w:t>
      </w:r>
      <w:proofErr w:type="gramEnd"/>
      <w:r w:rsidRPr="002404F0">
        <w:rPr>
          <w:b/>
          <w:sz w:val="36"/>
        </w:rPr>
        <w:t xml:space="preserve"> követelménymodul</w:t>
      </w:r>
    </w:p>
    <w:p w:rsidR="00CC39D3" w:rsidRPr="002404F0" w:rsidRDefault="00CC39D3" w:rsidP="00CC39D3">
      <w:pPr>
        <w:jc w:val="center"/>
        <w:rPr>
          <w:b/>
          <w:sz w:val="36"/>
        </w:rPr>
      </w:pPr>
      <w:proofErr w:type="gramStart"/>
      <w:r w:rsidRPr="002404F0">
        <w:rPr>
          <w:b/>
          <w:sz w:val="36"/>
        </w:rPr>
        <w:t>tantárgyai</w:t>
      </w:r>
      <w:proofErr w:type="gramEnd"/>
      <w:r w:rsidRPr="002404F0">
        <w:rPr>
          <w:b/>
          <w:sz w:val="36"/>
        </w:rPr>
        <w:t>, témakörei</w:t>
      </w:r>
    </w:p>
    <w:p w:rsidR="00CC39D3" w:rsidRPr="002404F0" w:rsidRDefault="00CC39D3" w:rsidP="00CC39D3">
      <w:pPr>
        <w:spacing w:after="200" w:line="276" w:lineRule="auto"/>
      </w:pPr>
      <w:r w:rsidRPr="002404F0">
        <w:br w:type="page"/>
      </w:r>
    </w:p>
    <w:p w:rsidR="00CC39D3" w:rsidRPr="002404F0" w:rsidRDefault="00CC39D3" w:rsidP="00CC39D3">
      <w:r w:rsidRPr="002404F0">
        <w:lastRenderedPageBreak/>
        <w:t>A 10815-16 azonosító számú Információtechnológiai alapok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C39D3" w:rsidRPr="002404F0" w:rsidTr="0035172B">
        <w:trPr>
          <w:trHeight w:val="1755"/>
          <w:jc w:val="center"/>
        </w:trPr>
        <w:tc>
          <w:tcPr>
            <w:tcW w:w="398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textDirection w:val="btLr"/>
            <w:vAlign w:val="bottom"/>
            <w:hideMark/>
          </w:tcPr>
          <w:p w:rsidR="00CC39D3" w:rsidRPr="002404F0" w:rsidRDefault="00CC39D3" w:rsidP="0035172B">
            <w:pPr>
              <w:jc w:val="center"/>
              <w:rPr>
                <w:sz w:val="20"/>
                <w:szCs w:val="20"/>
              </w:rPr>
            </w:pPr>
            <w:r w:rsidRPr="002404F0">
              <w:rPr>
                <w:sz w:val="20"/>
                <w:szCs w:val="20"/>
              </w:rPr>
              <w:t>Információtechnológiai alapok</w:t>
            </w:r>
          </w:p>
        </w:tc>
        <w:tc>
          <w:tcPr>
            <w:tcW w:w="700" w:type="dxa"/>
            <w:shd w:val="clear" w:color="auto" w:fill="auto"/>
            <w:textDirection w:val="btLr"/>
            <w:vAlign w:val="bottom"/>
            <w:hideMark/>
          </w:tcPr>
          <w:p w:rsidR="00CC39D3" w:rsidRPr="002404F0" w:rsidRDefault="00CC39D3" w:rsidP="0035172B">
            <w:pPr>
              <w:jc w:val="center"/>
              <w:rPr>
                <w:sz w:val="20"/>
                <w:szCs w:val="20"/>
              </w:rPr>
            </w:pPr>
            <w:r w:rsidRPr="002404F0">
              <w:rPr>
                <w:sz w:val="20"/>
                <w:szCs w:val="20"/>
              </w:rPr>
              <w:t>Információtechnológiai gyakorlat</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FELADATOK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Számítógépes konfigurációt meghatároz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Számítógépet szakszerűen szét- és összeszerel, alkatrészt cserél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Perifériát csatlakoztat, meghajtó programot telepít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BIOS funkcióikat beállít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 xml:space="preserve">UPS teljesítményszükségletet meghatározza, </w:t>
            </w:r>
            <w:proofErr w:type="gramStart"/>
            <w:r w:rsidRPr="002404F0">
              <w:rPr>
                <w:sz w:val="20"/>
                <w:szCs w:val="20"/>
              </w:rPr>
              <w:t>a</w:t>
            </w:r>
            <w:proofErr w:type="gramEnd"/>
            <w:r w:rsidRPr="002404F0">
              <w:rPr>
                <w:sz w:val="20"/>
                <w:szCs w:val="20"/>
              </w:rPr>
              <w:t xml:space="preserve"> </w:t>
            </w:r>
            <w:proofErr w:type="spellStart"/>
            <w:r w:rsidRPr="002404F0">
              <w:rPr>
                <w:sz w:val="20"/>
                <w:szCs w:val="20"/>
              </w:rPr>
              <w:t>UPS-t</w:t>
            </w:r>
            <w:proofErr w:type="spellEnd"/>
            <w:r w:rsidRPr="002404F0">
              <w:rPr>
                <w:sz w:val="20"/>
                <w:szCs w:val="20"/>
              </w:rPr>
              <w:t xml:space="preserve"> üzembe helyez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Megelőző karbantartást végez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 xml:space="preserve">Merevlemezt </w:t>
            </w:r>
            <w:proofErr w:type="spellStart"/>
            <w:r w:rsidRPr="002404F0">
              <w:rPr>
                <w:sz w:val="20"/>
                <w:szCs w:val="20"/>
              </w:rPr>
              <w:t>particionál</w:t>
            </w:r>
            <w:proofErr w:type="spellEnd"/>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Megfelelő operációs rendszert kiválaszt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Operációs rendszert telepít és frissít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Operációs rendszert konfigurál és menedzsel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Alkalmazói programokat telepít, frissít és konfigurál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Postafiókot konfigurál asztali, mobil eszközökön</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Biztonsági programokat telepít és használ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Lemezklónozást végez és rendszer-helyreállítást végez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Adatokról biztonsági mentést készít, adatokat helyreállít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Nyomtatót telepít, megoszt és karbantart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LAN/WAN hálózatokat használ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Számítógépet hálózatra csatlakoztat, hálózati kapcsolatokat konfigurál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Internet kapcsolatot megoszt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proofErr w:type="gramStart"/>
            <w:r w:rsidRPr="002404F0">
              <w:rPr>
                <w:sz w:val="20"/>
                <w:szCs w:val="20"/>
              </w:rPr>
              <w:t>ESD</w:t>
            </w:r>
            <w:proofErr w:type="gramEnd"/>
            <w:r w:rsidRPr="002404F0">
              <w:rPr>
                <w:sz w:val="20"/>
                <w:szCs w:val="20"/>
              </w:rPr>
              <w:t xml:space="preserve"> védelemi eszközöket szakszerűen használ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Számítógépes munkakörnyezetet kialakít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Kézenfekvő problémákat kiszűr</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Alapszintű felhőszolgáltatásokat rendel meg és használ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Angol nyelvű műszaki leírásokat értelmez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Betartja a munka-, baleset-, tűz- és környezetvédelmi előírásokat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SZAKMAI ISMERETEK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Információtechnológiai alapfogalmak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Kettes, tizenhatos számrendszer</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Számítógép főbb részei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Mobil eszközök hardverelemei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BIOS funkciók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Processzorok és típusaik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lastRenderedPageBreak/>
              <w:t>Memóriák és típusaik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Perifériák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Portok és típusaik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Adattovábbítási módszerek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Asztali, hálózati és mobil operációs rendszerek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Multi-boot környezet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 xml:space="preserve">Virtuális gép, </w:t>
            </w:r>
            <w:proofErr w:type="spellStart"/>
            <w:r w:rsidRPr="002404F0">
              <w:rPr>
                <w:sz w:val="20"/>
                <w:szCs w:val="20"/>
              </w:rPr>
              <w:t>hypervisor</w:t>
            </w:r>
            <w:proofErr w:type="spellEnd"/>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GUI és CLI felhasználói felületek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Fájlok, mappák kezelése, megosztása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Fájlrendszerek, jogok és attribútumok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 xml:space="preserve">Partíciók típusai, </w:t>
            </w:r>
            <w:proofErr w:type="spellStart"/>
            <w:r w:rsidRPr="002404F0">
              <w:rPr>
                <w:sz w:val="20"/>
                <w:szCs w:val="20"/>
              </w:rPr>
              <w:t>particionálás</w:t>
            </w:r>
            <w:proofErr w:type="spellEnd"/>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Folyamat- és processzorkezelés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csatolóegység feladatai és konfigurációja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Alkalmazások telepítése, kompatibilitási mód</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Levelezési protokollok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Modern biztonsági fenyegetések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Biztonsági mentések típusai, adatbiztonság, RAID, biztonsági hardver- és szoftvereszközök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Felhőszolgáltatások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Nyomtatók típusai, nyomtatáskezelés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nyomtatás, nyomtató megosztás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Felügyeleti eszközök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ESD védelem szükségességének okai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Angol nyelvű szakmai kifejezések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Munka-, baleset-, tűz- és környezetvédelmi előírások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SZAKMAI KÉSZSÉGEK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Számítógép összeszerelése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Portok, perifériák csatolása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Operációs rendszer telepítése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SZEMÉLYES KOMPETENCIÁK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Pontosság</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Precizitás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TÁRSAS KOMPETENCIÁK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Együttműködés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Kezdeményezőkészség</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MÓDSZERKOMPETENCIÁK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Ismeretek helyénvaló alkalmazása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bl>
    <w:p w:rsidR="00CC39D3" w:rsidRPr="002404F0" w:rsidRDefault="00CC39D3" w:rsidP="00CC39D3"/>
    <w:p w:rsidR="00CC39D3" w:rsidRPr="002404F0" w:rsidRDefault="00CC39D3" w:rsidP="00CC39D3">
      <w:r w:rsidRPr="002404F0">
        <w:br w:type="page"/>
      </w: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IT alapok tantárgy</w:t>
      </w:r>
      <w:r w:rsidRPr="002404F0">
        <w:rPr>
          <w:rFonts w:cs="Times New Roman"/>
          <w:b/>
        </w:rPr>
        <w:tab/>
        <w:t>72 óra/72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Az IT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rsidR="00CC39D3" w:rsidRPr="002404F0" w:rsidRDefault="00CC39D3" w:rsidP="00CC39D3">
      <w:pPr>
        <w:ind w:left="426"/>
      </w:pPr>
      <w:r w:rsidRPr="002404F0">
        <w:t xml:space="preserve">Ismerjék meg a tanulók a személyi számítógépek, hordozható IT eszközök, nyomtatók és egyéb perifériák működését, alkatrészeit. Tudjanak egy meghatározott célú számítógéphez (játék gép, </w:t>
      </w:r>
      <w:proofErr w:type="spellStart"/>
      <w:r w:rsidRPr="002404F0">
        <w:t>virtualizációs-</w:t>
      </w:r>
      <w:proofErr w:type="spellEnd"/>
      <w:r w:rsidRPr="002404F0">
        <w:t xml:space="preserve"> és CAD-CAM munkaállomás, HTPC, stb.) megfelelő alkatrészt választani. Ismerjék meg a hardveres és szoftveres karbantartás fogásait. Ismerjék a legjellemzőbb biztonsági fenyegetéseket, az ellenük való védekezés módját.</w:t>
      </w:r>
    </w:p>
    <w:p w:rsidR="00CC39D3" w:rsidRPr="002404F0" w:rsidRDefault="00CC39D3" w:rsidP="00CC39D3">
      <w:pPr>
        <w:ind w:left="426"/>
      </w:pPr>
      <w:r w:rsidRPr="002404F0">
        <w:t>A tanulók ismerjék meg továbbá a biztonságos munkavégzés szabályait, a tűzvédelmi irányelveket, valamint az elektronikus hulladékok kezelésének megfelelő módját.</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Számítógép-kezelés felhasználói szintű ismerete.</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Munka- és környezetvédelmi alapismeretek</w:t>
      </w:r>
      <w:r w:rsidRPr="002404F0">
        <w:rPr>
          <w:rFonts w:cs="Times New Roman"/>
          <w:b/>
          <w:i/>
        </w:rPr>
        <w:tab/>
        <w:t>4 óra/4 óra</w:t>
      </w:r>
    </w:p>
    <w:p w:rsidR="00CC39D3" w:rsidRPr="002404F0" w:rsidRDefault="00CC39D3" w:rsidP="00CC39D3">
      <w:pPr>
        <w:ind w:left="851"/>
      </w:pPr>
      <w:r w:rsidRPr="002404F0">
        <w:t>Általános munkabiztonsági előírások, szabályok.</w:t>
      </w:r>
    </w:p>
    <w:p w:rsidR="00CC39D3" w:rsidRPr="002404F0" w:rsidRDefault="00CC39D3" w:rsidP="00CC39D3">
      <w:pPr>
        <w:ind w:left="851"/>
      </w:pPr>
      <w:r w:rsidRPr="002404F0">
        <w:t>Számítógépek és nyomtatók szerelésének érintésvédelmi irányelvei.</w:t>
      </w:r>
    </w:p>
    <w:p w:rsidR="00CC39D3" w:rsidRPr="002404F0" w:rsidRDefault="00CC39D3" w:rsidP="00CC39D3">
      <w:pPr>
        <w:ind w:left="851"/>
      </w:pPr>
      <w:r w:rsidRPr="002404F0">
        <w:t>Tűzvédelmi irányelvek, elektromos tüzek oltása.</w:t>
      </w:r>
    </w:p>
    <w:p w:rsidR="00CC39D3" w:rsidRPr="002404F0" w:rsidRDefault="00CC39D3" w:rsidP="00CC39D3">
      <w:pPr>
        <w:ind w:left="851"/>
      </w:pPr>
      <w:r w:rsidRPr="002404F0">
        <w:t>Elektrosztatikus kisülés (ESD) veszélyei.</w:t>
      </w:r>
    </w:p>
    <w:p w:rsidR="00CC39D3" w:rsidRPr="002404F0" w:rsidRDefault="00CC39D3" w:rsidP="00CC39D3">
      <w:pPr>
        <w:ind w:left="851"/>
      </w:pPr>
      <w:r w:rsidRPr="002404F0">
        <w:t>Tápfeszültség anomáliái és veszélyei, túlfeszültség védelmi eszközök.</w:t>
      </w:r>
    </w:p>
    <w:p w:rsidR="00CC39D3" w:rsidRPr="002404F0" w:rsidRDefault="00CC39D3" w:rsidP="00CC39D3">
      <w:pPr>
        <w:ind w:left="851"/>
      </w:pPr>
      <w:r w:rsidRPr="002404F0">
        <w:t>Anyagbiztonsági adatlap (MSDS) funkciója, információi.</w:t>
      </w:r>
    </w:p>
    <w:p w:rsidR="00CC39D3" w:rsidRPr="002404F0" w:rsidRDefault="00CC39D3" w:rsidP="00CC39D3">
      <w:pPr>
        <w:tabs>
          <w:tab w:val="left" w:pos="1418"/>
          <w:tab w:val="right" w:pos="9072"/>
        </w:tabs>
        <w:ind w:left="851"/>
      </w:pPr>
      <w:r w:rsidRPr="002404F0">
        <w:t>Elektronikus hulladékok kezelése.</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Bevezetés a számítógépes architektúrákba</w:t>
      </w:r>
      <w:r w:rsidRPr="002404F0">
        <w:rPr>
          <w:rFonts w:cs="Times New Roman"/>
          <w:b/>
          <w:i/>
        </w:rPr>
        <w:tab/>
        <w:t>32 óra/32 óra</w:t>
      </w:r>
    </w:p>
    <w:p w:rsidR="00CC39D3" w:rsidRPr="002404F0" w:rsidRDefault="00CC39D3" w:rsidP="00CC39D3">
      <w:pPr>
        <w:ind w:left="851"/>
      </w:pPr>
      <w:r w:rsidRPr="002404F0">
        <w:t>Kettes- és tizenhatos számrendszer.</w:t>
      </w:r>
    </w:p>
    <w:p w:rsidR="00CC39D3" w:rsidRPr="002404F0" w:rsidRDefault="00CC39D3" w:rsidP="00CC39D3">
      <w:pPr>
        <w:ind w:left="851"/>
      </w:pPr>
      <w:r w:rsidRPr="002404F0">
        <w:t>Neumann-elvű számítógép felépítése.</w:t>
      </w:r>
    </w:p>
    <w:p w:rsidR="00CC39D3" w:rsidRPr="002404F0" w:rsidRDefault="00CC39D3" w:rsidP="00CC39D3">
      <w:pPr>
        <w:ind w:left="851"/>
      </w:pPr>
      <w:r w:rsidRPr="002404F0">
        <w:t xml:space="preserve">Hardver és </w:t>
      </w:r>
      <w:proofErr w:type="spellStart"/>
      <w:r w:rsidRPr="002404F0">
        <w:t>firmware</w:t>
      </w:r>
      <w:proofErr w:type="spellEnd"/>
      <w:r w:rsidRPr="002404F0">
        <w:t xml:space="preserve"> fogalma.</w:t>
      </w:r>
    </w:p>
    <w:p w:rsidR="00CC39D3" w:rsidRPr="002404F0" w:rsidRDefault="00CC39D3" w:rsidP="00CC39D3">
      <w:pPr>
        <w:ind w:left="851"/>
      </w:pPr>
      <w:r w:rsidRPr="002404F0">
        <w:t>Számítógép házak és tápegységek.</w:t>
      </w:r>
    </w:p>
    <w:p w:rsidR="00CC39D3" w:rsidRPr="002404F0" w:rsidRDefault="00CC39D3" w:rsidP="00CC39D3">
      <w:pPr>
        <w:ind w:left="851"/>
      </w:pPr>
      <w:r w:rsidRPr="002404F0">
        <w:t>Processzortípusok, foglalatok.</w:t>
      </w:r>
    </w:p>
    <w:p w:rsidR="00CC39D3" w:rsidRPr="002404F0" w:rsidRDefault="00CC39D3" w:rsidP="00CC39D3">
      <w:pPr>
        <w:ind w:left="851"/>
      </w:pPr>
      <w:r w:rsidRPr="002404F0">
        <w:t>Hőelvezetési technológiák.</w:t>
      </w:r>
    </w:p>
    <w:p w:rsidR="00CC39D3" w:rsidRPr="002404F0" w:rsidRDefault="00CC39D3" w:rsidP="00CC39D3">
      <w:pPr>
        <w:ind w:left="851"/>
      </w:pPr>
      <w:r w:rsidRPr="002404F0">
        <w:t>Memóriák típusai, memória modulok, memóriahibák kezelése.</w:t>
      </w:r>
    </w:p>
    <w:p w:rsidR="00CC39D3" w:rsidRPr="002404F0" w:rsidRDefault="00CC39D3" w:rsidP="00CC39D3">
      <w:pPr>
        <w:ind w:left="851"/>
      </w:pPr>
      <w:r w:rsidRPr="002404F0">
        <w:t>Illesztőkártyák és csatlakozási felületeik.</w:t>
      </w:r>
    </w:p>
    <w:p w:rsidR="00CC39D3" w:rsidRPr="002404F0" w:rsidRDefault="00CC39D3" w:rsidP="00CC39D3">
      <w:pPr>
        <w:ind w:left="851"/>
      </w:pPr>
      <w:r w:rsidRPr="002404F0">
        <w:t>BIOS feladatai, beállításai.</w:t>
      </w:r>
    </w:p>
    <w:p w:rsidR="00CC39D3" w:rsidRPr="002404F0" w:rsidRDefault="00CC39D3" w:rsidP="00CC39D3">
      <w:pPr>
        <w:ind w:left="851"/>
      </w:pPr>
      <w:r w:rsidRPr="002404F0">
        <w:t>Input perifériák, KVM kapcsolók.</w:t>
      </w:r>
    </w:p>
    <w:p w:rsidR="00CC39D3" w:rsidRPr="002404F0" w:rsidRDefault="00CC39D3" w:rsidP="00CC39D3">
      <w:pPr>
        <w:ind w:left="851"/>
      </w:pPr>
      <w:r w:rsidRPr="002404F0">
        <w:t>Háttértárak és típusaik.</w:t>
      </w:r>
    </w:p>
    <w:p w:rsidR="00CC39D3" w:rsidRPr="002404F0" w:rsidRDefault="00CC39D3" w:rsidP="00CC39D3">
      <w:pPr>
        <w:ind w:left="851"/>
      </w:pPr>
      <w:r w:rsidRPr="002404F0">
        <w:t>Merevlemezek adattárolási struktúrája.</w:t>
      </w:r>
    </w:p>
    <w:p w:rsidR="00CC39D3" w:rsidRPr="002404F0" w:rsidRDefault="00CC39D3" w:rsidP="00CC39D3">
      <w:pPr>
        <w:ind w:left="851"/>
      </w:pPr>
      <w:r w:rsidRPr="002404F0">
        <w:t>Redundáns adattárolás fogalma, RAID.</w:t>
      </w:r>
    </w:p>
    <w:p w:rsidR="00CC39D3" w:rsidRPr="002404F0" w:rsidRDefault="00CC39D3" w:rsidP="00CC39D3">
      <w:pPr>
        <w:ind w:left="851"/>
      </w:pPr>
      <w:r w:rsidRPr="002404F0">
        <w:t>Megjelenítők típusai, paraméterei, alapvető működési elveik.</w:t>
      </w:r>
    </w:p>
    <w:p w:rsidR="00CC39D3" w:rsidRPr="002404F0" w:rsidRDefault="00CC39D3" w:rsidP="00CC39D3">
      <w:pPr>
        <w:ind w:left="851"/>
      </w:pPr>
      <w:r w:rsidRPr="002404F0">
        <w:t>Nyomtatók típusai, működési elveik.</w:t>
      </w:r>
    </w:p>
    <w:p w:rsidR="00CC39D3" w:rsidRPr="002404F0" w:rsidRDefault="00CC39D3" w:rsidP="00CC39D3">
      <w:pPr>
        <w:ind w:left="851"/>
      </w:pPr>
      <w:r w:rsidRPr="002404F0">
        <w:t>Nyomtatók csatlakozási felületei, jellemző paramétereik.</w:t>
      </w:r>
    </w:p>
    <w:p w:rsidR="00CC39D3" w:rsidRPr="002404F0" w:rsidRDefault="00CC39D3" w:rsidP="00CC39D3">
      <w:pPr>
        <w:ind w:left="851"/>
      </w:pPr>
      <w:r w:rsidRPr="002404F0">
        <w:t>Lapleíró nyelvek, PCL és PostScript összehasonlítása.</w:t>
      </w:r>
    </w:p>
    <w:p w:rsidR="00CC39D3" w:rsidRPr="002404F0" w:rsidRDefault="00CC39D3" w:rsidP="00CC39D3">
      <w:pPr>
        <w:ind w:left="851"/>
      </w:pPr>
      <w:r w:rsidRPr="002404F0">
        <w:t>Szkennerek típusai, működési elveik.</w:t>
      </w:r>
    </w:p>
    <w:p w:rsidR="00CC39D3" w:rsidRPr="002404F0" w:rsidRDefault="00CC39D3" w:rsidP="00CC39D3">
      <w:pPr>
        <w:ind w:left="851"/>
      </w:pPr>
      <w:proofErr w:type="spellStart"/>
      <w:r w:rsidRPr="002404F0">
        <w:lastRenderedPageBreak/>
        <w:t>Multifunkciós</w:t>
      </w:r>
      <w:proofErr w:type="spellEnd"/>
      <w:r w:rsidRPr="002404F0">
        <w:t xml:space="preserve"> nyomtatók.</w:t>
      </w:r>
    </w:p>
    <w:p w:rsidR="00CC39D3" w:rsidRPr="002404F0" w:rsidRDefault="00CC39D3" w:rsidP="00CC39D3">
      <w:pPr>
        <w:ind w:left="851"/>
      </w:pPr>
      <w:r w:rsidRPr="002404F0">
        <w:t>Portok és csatlakozók típusai, belső- és külső kábeltípusok.</w:t>
      </w:r>
    </w:p>
    <w:p w:rsidR="00CC39D3" w:rsidRPr="002404F0" w:rsidRDefault="00CC39D3" w:rsidP="00CC39D3">
      <w:pPr>
        <w:ind w:left="851"/>
      </w:pPr>
      <w:r w:rsidRPr="002404F0">
        <w:t>Hálózati eszközök, hálózati kártya feladata és beállításai.</w:t>
      </w:r>
    </w:p>
    <w:p w:rsidR="00CC39D3" w:rsidRPr="002404F0" w:rsidRDefault="00CC39D3" w:rsidP="00CC39D3">
      <w:pPr>
        <w:ind w:left="851"/>
      </w:pPr>
      <w:r w:rsidRPr="002404F0">
        <w:t>Hálózati topológiák.</w:t>
      </w:r>
    </w:p>
    <w:p w:rsidR="00CC39D3" w:rsidRPr="002404F0" w:rsidRDefault="00CC39D3" w:rsidP="00CC39D3">
      <w:pPr>
        <w:ind w:left="851"/>
      </w:pPr>
      <w:r w:rsidRPr="002404F0">
        <w:t xml:space="preserve">Speciális számítógépes rendszerek (CAD/CAM, </w:t>
      </w:r>
      <w:proofErr w:type="spellStart"/>
      <w:r w:rsidRPr="002404F0">
        <w:t>virtualizáció</w:t>
      </w:r>
      <w:proofErr w:type="spellEnd"/>
      <w:r w:rsidRPr="002404F0">
        <w:t>, játék, HTPC).</w:t>
      </w:r>
    </w:p>
    <w:p w:rsidR="00CC39D3" w:rsidRPr="002404F0" w:rsidRDefault="00CC39D3" w:rsidP="00CC39D3">
      <w:pPr>
        <w:ind w:left="851"/>
      </w:pPr>
      <w:r w:rsidRPr="002404F0">
        <w:t>Laptop és asztali számítógép alkatrészek összehasonlítása.</w:t>
      </w:r>
    </w:p>
    <w:p w:rsidR="00CC39D3" w:rsidRPr="002404F0" w:rsidRDefault="00CC39D3" w:rsidP="00CC39D3">
      <w:pPr>
        <w:ind w:left="851"/>
      </w:pPr>
      <w:r w:rsidRPr="002404F0">
        <w:t>Laptopokra jellemző adapterek, bővítőkártyák.</w:t>
      </w:r>
    </w:p>
    <w:p w:rsidR="00CC39D3" w:rsidRPr="002404F0" w:rsidRDefault="00CC39D3" w:rsidP="00CC39D3">
      <w:pPr>
        <w:ind w:left="851"/>
      </w:pPr>
      <w:r w:rsidRPr="002404F0">
        <w:t xml:space="preserve">Dokkoló állomás és </w:t>
      </w:r>
      <w:proofErr w:type="spellStart"/>
      <w:r w:rsidRPr="002404F0">
        <w:t>portismétlő</w:t>
      </w:r>
      <w:proofErr w:type="spellEnd"/>
      <w:r w:rsidRPr="002404F0">
        <w:t xml:space="preserve"> funkciója.</w:t>
      </w:r>
    </w:p>
    <w:p w:rsidR="00CC39D3" w:rsidRPr="002404F0" w:rsidRDefault="00CC39D3" w:rsidP="00CC39D3">
      <w:pPr>
        <w:ind w:left="851"/>
      </w:pPr>
      <w:r w:rsidRPr="002404F0">
        <w:t>Hordozható eszközök hardverelemei.</w:t>
      </w:r>
    </w:p>
    <w:p w:rsidR="00CC39D3" w:rsidRPr="002404F0" w:rsidRDefault="00CC39D3" w:rsidP="00CC39D3">
      <w:pPr>
        <w:tabs>
          <w:tab w:val="left" w:pos="1418"/>
          <w:tab w:val="right" w:pos="9072"/>
        </w:tabs>
        <w:ind w:left="851"/>
      </w:pPr>
      <w:r w:rsidRPr="002404F0">
        <w:t>Energiagazdálkodási beállítások, APM és ACPI szabványok.</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Szoftverismeretek</w:t>
      </w:r>
      <w:r w:rsidRPr="002404F0">
        <w:rPr>
          <w:rFonts w:cs="Times New Roman"/>
          <w:b/>
          <w:i/>
        </w:rPr>
        <w:tab/>
        <w:t>24 óra/24 óra</w:t>
      </w:r>
    </w:p>
    <w:p w:rsidR="00CC39D3" w:rsidRPr="002404F0" w:rsidRDefault="00CC39D3" w:rsidP="00CC39D3">
      <w:pPr>
        <w:ind w:left="851"/>
      </w:pPr>
      <w:r w:rsidRPr="002404F0">
        <w:t>Szoftver fogalma, szoftverek csoportosítása.</w:t>
      </w:r>
    </w:p>
    <w:p w:rsidR="00CC39D3" w:rsidRPr="002404F0" w:rsidRDefault="00CC39D3" w:rsidP="00CC39D3">
      <w:pPr>
        <w:ind w:left="851"/>
      </w:pPr>
      <w:r w:rsidRPr="002404F0">
        <w:t>Zárt- é nyílt forráskódú rendszerek, GPL.</w:t>
      </w:r>
    </w:p>
    <w:p w:rsidR="00CC39D3" w:rsidRPr="002404F0" w:rsidRDefault="00CC39D3" w:rsidP="00CC39D3">
      <w:pPr>
        <w:ind w:left="851"/>
      </w:pPr>
      <w:r w:rsidRPr="002404F0">
        <w:t>Operációs rendszer fogalma, feladatai.</w:t>
      </w:r>
    </w:p>
    <w:p w:rsidR="00CC39D3" w:rsidRPr="002404F0" w:rsidRDefault="00CC39D3" w:rsidP="00CC39D3">
      <w:pPr>
        <w:ind w:left="851"/>
      </w:pPr>
      <w:r w:rsidRPr="002404F0">
        <w:t>Operációs rendszerek típusai és jellemzőik.</w:t>
      </w:r>
    </w:p>
    <w:p w:rsidR="00CC39D3" w:rsidRPr="002404F0" w:rsidRDefault="00CC39D3" w:rsidP="00CC39D3">
      <w:pPr>
        <w:ind w:left="851"/>
      </w:pPr>
      <w:r w:rsidRPr="002404F0">
        <w:t>GUI és CLI felhasználói felületek.</w:t>
      </w:r>
    </w:p>
    <w:p w:rsidR="00CC39D3" w:rsidRPr="002404F0" w:rsidRDefault="00CC39D3" w:rsidP="00CC39D3">
      <w:pPr>
        <w:ind w:left="851"/>
      </w:pPr>
      <w:r w:rsidRPr="002404F0">
        <w:t>Megfelelő operációs rendszer kiválasztásának szempontjai.</w:t>
      </w:r>
    </w:p>
    <w:p w:rsidR="00CC39D3" w:rsidRPr="002404F0" w:rsidRDefault="00CC39D3" w:rsidP="00CC39D3">
      <w:pPr>
        <w:ind w:left="851"/>
      </w:pPr>
      <w:r w:rsidRPr="002404F0">
        <w:t>Partíció fogalma, típusai.</w:t>
      </w:r>
    </w:p>
    <w:p w:rsidR="00CC39D3" w:rsidRPr="002404F0" w:rsidRDefault="00CC39D3" w:rsidP="00CC39D3">
      <w:pPr>
        <w:ind w:left="851"/>
      </w:pPr>
      <w:r w:rsidRPr="002404F0">
        <w:t>Formázás, fontosabb fájlrendszerek.</w:t>
      </w:r>
    </w:p>
    <w:p w:rsidR="00CC39D3" w:rsidRPr="002404F0" w:rsidRDefault="00CC39D3" w:rsidP="00CC39D3">
      <w:pPr>
        <w:ind w:left="851"/>
      </w:pPr>
      <w:r w:rsidRPr="002404F0">
        <w:t>Rendszerbetöltés folyamata.</w:t>
      </w:r>
    </w:p>
    <w:p w:rsidR="00CC39D3" w:rsidRPr="002404F0" w:rsidRDefault="00CC39D3" w:rsidP="00CC39D3">
      <w:pPr>
        <w:ind w:left="851"/>
      </w:pPr>
      <w:r w:rsidRPr="002404F0">
        <w:t>Windows indítási módok.</w:t>
      </w:r>
    </w:p>
    <w:p w:rsidR="00CC39D3" w:rsidRPr="002404F0" w:rsidRDefault="00CC39D3" w:rsidP="00CC39D3">
      <w:pPr>
        <w:ind w:left="851"/>
      </w:pPr>
      <w:r w:rsidRPr="002404F0">
        <w:t>Regisztráció adatbázis.</w:t>
      </w:r>
    </w:p>
    <w:p w:rsidR="00CC39D3" w:rsidRPr="002404F0" w:rsidRDefault="00CC39D3" w:rsidP="00CC39D3">
      <w:pPr>
        <w:ind w:left="851"/>
      </w:pPr>
      <w:r w:rsidRPr="002404F0">
        <w:t>Multi-boot rendszerek.</w:t>
      </w:r>
    </w:p>
    <w:p w:rsidR="00CC39D3" w:rsidRPr="002404F0" w:rsidRDefault="00CC39D3" w:rsidP="00CC39D3">
      <w:pPr>
        <w:ind w:left="851"/>
      </w:pPr>
      <w:r w:rsidRPr="002404F0">
        <w:t>Könyvtárstruktúra, felhasználói és rendszerkönyvtárak.</w:t>
      </w:r>
    </w:p>
    <w:p w:rsidR="00CC39D3" w:rsidRPr="002404F0" w:rsidRDefault="00CC39D3" w:rsidP="00CC39D3">
      <w:pPr>
        <w:ind w:left="851"/>
      </w:pPr>
      <w:r w:rsidRPr="002404F0">
        <w:t>Fájlkiterjesztések és attribútumok.</w:t>
      </w:r>
    </w:p>
    <w:p w:rsidR="00CC39D3" w:rsidRPr="002404F0" w:rsidRDefault="00CC39D3" w:rsidP="00CC39D3">
      <w:pPr>
        <w:ind w:left="851"/>
      </w:pPr>
      <w:r w:rsidRPr="002404F0">
        <w:t>Vezérlőpult beállításai.</w:t>
      </w:r>
    </w:p>
    <w:p w:rsidR="00CC39D3" w:rsidRPr="002404F0" w:rsidRDefault="00CC39D3" w:rsidP="00CC39D3">
      <w:pPr>
        <w:ind w:left="851"/>
      </w:pPr>
      <w:r w:rsidRPr="002404F0">
        <w:t>Archiválási módok.</w:t>
      </w:r>
    </w:p>
    <w:p w:rsidR="00CC39D3" w:rsidRPr="002404F0" w:rsidRDefault="00CC39D3" w:rsidP="00CC39D3">
      <w:pPr>
        <w:ind w:left="851"/>
      </w:pPr>
      <w:r w:rsidRPr="002404F0">
        <w:t xml:space="preserve">Kliensoldali </w:t>
      </w:r>
      <w:proofErr w:type="spellStart"/>
      <w:r w:rsidRPr="002404F0">
        <w:t>virtualizáció</w:t>
      </w:r>
      <w:proofErr w:type="spellEnd"/>
      <w:r w:rsidRPr="002404F0">
        <w:t xml:space="preserve">, </w:t>
      </w:r>
      <w:proofErr w:type="spellStart"/>
      <w:r w:rsidRPr="002404F0">
        <w:t>hypervisor</w:t>
      </w:r>
      <w:proofErr w:type="spellEnd"/>
      <w:r w:rsidRPr="002404F0">
        <w:t>.</w:t>
      </w:r>
    </w:p>
    <w:p w:rsidR="00CC39D3" w:rsidRPr="002404F0" w:rsidRDefault="00CC39D3" w:rsidP="00CC39D3">
      <w:pPr>
        <w:ind w:left="851"/>
      </w:pPr>
      <w:r w:rsidRPr="002404F0">
        <w:t>Hordozható eszközök operációs rendszerei.</w:t>
      </w:r>
    </w:p>
    <w:p w:rsidR="00CC39D3" w:rsidRPr="002404F0" w:rsidRDefault="00CC39D3" w:rsidP="00CC39D3">
      <w:pPr>
        <w:ind w:left="851"/>
      </w:pPr>
      <w:r w:rsidRPr="002404F0">
        <w:t>Levelezési protokollok.</w:t>
      </w:r>
    </w:p>
    <w:p w:rsidR="00CC39D3" w:rsidRPr="002404F0" w:rsidRDefault="00CC39D3" w:rsidP="00CC39D3">
      <w:pPr>
        <w:ind w:left="851"/>
      </w:pPr>
      <w:r w:rsidRPr="002404F0">
        <w:t xml:space="preserve">Adatok </w:t>
      </w:r>
      <w:proofErr w:type="spellStart"/>
      <w:r w:rsidRPr="002404F0">
        <w:t>szinkronizációja</w:t>
      </w:r>
      <w:proofErr w:type="spellEnd"/>
      <w:r w:rsidRPr="002404F0">
        <w:t xml:space="preserve">, </w:t>
      </w:r>
      <w:proofErr w:type="gramStart"/>
      <w:r w:rsidRPr="002404F0">
        <w:t>felhő szolgáltatások</w:t>
      </w:r>
      <w:proofErr w:type="gramEnd"/>
      <w:r w:rsidRPr="002404F0">
        <w:t>.</w:t>
      </w:r>
    </w:p>
    <w:p w:rsidR="00CC39D3" w:rsidRPr="002404F0" w:rsidRDefault="00CC39D3" w:rsidP="00CC39D3">
      <w:pPr>
        <w:tabs>
          <w:tab w:val="left" w:pos="1418"/>
          <w:tab w:val="right" w:pos="9072"/>
        </w:tabs>
        <w:ind w:left="851"/>
      </w:pPr>
      <w:r w:rsidRPr="002404F0">
        <w:t>Hibakeresési folyamat lépései.</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Információtechnológiai biztonság alapjai</w:t>
      </w:r>
      <w:r w:rsidRPr="002404F0">
        <w:rPr>
          <w:rFonts w:cs="Times New Roman"/>
          <w:b/>
          <w:i/>
        </w:rPr>
        <w:tab/>
        <w:t>12 óra/12 óra</w:t>
      </w:r>
    </w:p>
    <w:p w:rsidR="00CC39D3" w:rsidRPr="002404F0" w:rsidRDefault="00CC39D3" w:rsidP="00CC39D3">
      <w:pPr>
        <w:ind w:left="851"/>
      </w:pPr>
      <w:r w:rsidRPr="002404F0">
        <w:t xml:space="preserve">Rosszindulatú szoftverek (vírus, trójai, féreg, </w:t>
      </w:r>
      <w:proofErr w:type="spellStart"/>
      <w:r w:rsidRPr="002404F0">
        <w:t>adware</w:t>
      </w:r>
      <w:proofErr w:type="spellEnd"/>
      <w:r w:rsidRPr="002404F0">
        <w:t xml:space="preserve">, </w:t>
      </w:r>
      <w:proofErr w:type="spellStart"/>
      <w:r w:rsidRPr="002404F0">
        <w:t>spyware</w:t>
      </w:r>
      <w:proofErr w:type="spellEnd"/>
      <w:r w:rsidRPr="002404F0">
        <w:t>).</w:t>
      </w:r>
    </w:p>
    <w:p w:rsidR="00CC39D3" w:rsidRPr="002404F0" w:rsidRDefault="00CC39D3" w:rsidP="00CC39D3">
      <w:pPr>
        <w:ind w:left="851"/>
      </w:pPr>
      <w:r w:rsidRPr="002404F0">
        <w:t>Védekezési módok a rosszindulatú szoftverek ellen.</w:t>
      </w:r>
    </w:p>
    <w:p w:rsidR="00CC39D3" w:rsidRPr="002404F0" w:rsidRDefault="00CC39D3" w:rsidP="00CC39D3">
      <w:pPr>
        <w:ind w:left="851"/>
      </w:pPr>
      <w:r w:rsidRPr="002404F0">
        <w:t xml:space="preserve">Támadástípusok (felderítés, </w:t>
      </w:r>
      <w:proofErr w:type="spellStart"/>
      <w:r w:rsidRPr="002404F0">
        <w:t>DoS</w:t>
      </w:r>
      <w:proofErr w:type="spellEnd"/>
      <w:r w:rsidRPr="002404F0">
        <w:t xml:space="preserve">, </w:t>
      </w:r>
      <w:proofErr w:type="spellStart"/>
      <w:r w:rsidRPr="002404F0">
        <w:t>DDoS</w:t>
      </w:r>
      <w:proofErr w:type="spellEnd"/>
      <w:r w:rsidRPr="002404F0">
        <w:t>, hozzáférési támadás).</w:t>
      </w:r>
    </w:p>
    <w:p w:rsidR="00CC39D3" w:rsidRPr="002404F0" w:rsidRDefault="00CC39D3" w:rsidP="00CC39D3">
      <w:pPr>
        <w:ind w:left="851"/>
      </w:pPr>
      <w:r w:rsidRPr="002404F0">
        <w:t>Megtévesztési technikák (</w:t>
      </w:r>
      <w:proofErr w:type="spellStart"/>
      <w:r w:rsidRPr="002404F0">
        <w:t>social</w:t>
      </w:r>
      <w:proofErr w:type="spellEnd"/>
      <w:r w:rsidRPr="002404F0">
        <w:t xml:space="preserve"> </w:t>
      </w:r>
      <w:proofErr w:type="spellStart"/>
      <w:r w:rsidRPr="002404F0">
        <w:t>engineering</w:t>
      </w:r>
      <w:proofErr w:type="spellEnd"/>
      <w:r w:rsidRPr="002404F0">
        <w:t xml:space="preserve">, </w:t>
      </w:r>
      <w:proofErr w:type="spellStart"/>
      <w:r w:rsidRPr="002404F0">
        <w:t>phishing</w:t>
      </w:r>
      <w:proofErr w:type="spellEnd"/>
      <w:r w:rsidRPr="002404F0">
        <w:t>).</w:t>
      </w:r>
    </w:p>
    <w:p w:rsidR="00CC39D3" w:rsidRPr="002404F0" w:rsidRDefault="00CC39D3" w:rsidP="00CC39D3">
      <w:pPr>
        <w:ind w:left="851"/>
      </w:pPr>
      <w:r w:rsidRPr="002404F0">
        <w:t>Kéretlen és reklámlevelek, SPAM szűrés lehetőségei.</w:t>
      </w:r>
    </w:p>
    <w:p w:rsidR="00CC39D3" w:rsidRPr="002404F0" w:rsidRDefault="00CC39D3" w:rsidP="00CC39D3">
      <w:pPr>
        <w:ind w:left="851"/>
      </w:pPr>
      <w:r w:rsidRPr="002404F0">
        <w:t>Biztonságos böngészés, böngésző biztonsági beállításai.</w:t>
      </w:r>
    </w:p>
    <w:p w:rsidR="00CC39D3" w:rsidRPr="002404F0" w:rsidRDefault="00CC39D3" w:rsidP="00CC39D3">
      <w:pPr>
        <w:ind w:left="851"/>
      </w:pPr>
      <w:r w:rsidRPr="002404F0">
        <w:t>Biztonságos adatmegsemmisítés módszerei.</w:t>
      </w:r>
    </w:p>
    <w:p w:rsidR="00CC39D3" w:rsidRPr="002404F0" w:rsidRDefault="00CC39D3" w:rsidP="00CC39D3">
      <w:pPr>
        <w:ind w:left="851"/>
      </w:pPr>
      <w:r w:rsidRPr="002404F0">
        <w:t>Biztonsági szabályzat.</w:t>
      </w:r>
    </w:p>
    <w:p w:rsidR="00CC39D3" w:rsidRPr="002404F0" w:rsidRDefault="00CC39D3" w:rsidP="00CC39D3">
      <w:pPr>
        <w:ind w:left="851"/>
      </w:pPr>
      <w:r w:rsidRPr="002404F0">
        <w:t>Felhasználói nevek és jelszavak (BIOS, számítógép, hálózati hozzáférés).</w:t>
      </w:r>
    </w:p>
    <w:p w:rsidR="00CC39D3" w:rsidRPr="002404F0" w:rsidRDefault="00CC39D3" w:rsidP="00CC39D3">
      <w:pPr>
        <w:ind w:left="851"/>
      </w:pPr>
      <w:r w:rsidRPr="002404F0">
        <w:t>Fájlmegosztás, fájlok és mappák fájlrendszer szintű védelme.</w:t>
      </w:r>
    </w:p>
    <w:p w:rsidR="00CC39D3" w:rsidRPr="002404F0" w:rsidRDefault="00CC39D3" w:rsidP="00CC39D3">
      <w:pPr>
        <w:ind w:left="851"/>
      </w:pPr>
      <w:r w:rsidRPr="002404F0">
        <w:t>Tűzfalak feladata, típusai.</w:t>
      </w:r>
    </w:p>
    <w:p w:rsidR="00CC39D3" w:rsidRPr="002404F0" w:rsidRDefault="00CC39D3" w:rsidP="00CC39D3">
      <w:pPr>
        <w:ind w:left="851"/>
      </w:pPr>
      <w:r w:rsidRPr="002404F0">
        <w:t xml:space="preserve">Mobil eszközök védelme, </w:t>
      </w:r>
      <w:proofErr w:type="spellStart"/>
      <w:r w:rsidRPr="002404F0">
        <w:t>biometrikus</w:t>
      </w:r>
      <w:proofErr w:type="spellEnd"/>
      <w:r w:rsidRPr="002404F0">
        <w:t xml:space="preserve"> azonosítási módszerek.</w:t>
      </w:r>
    </w:p>
    <w:p w:rsidR="00CC39D3" w:rsidRPr="002404F0" w:rsidRDefault="00CC39D3" w:rsidP="00CC39D3">
      <w:pPr>
        <w:tabs>
          <w:tab w:val="left" w:pos="1418"/>
          <w:tab w:val="right" w:pos="9072"/>
        </w:tabs>
        <w:ind w:left="851"/>
      </w:pPr>
      <w:r w:rsidRPr="002404F0">
        <w:t>IT eszközök fizikai védelme.</w:t>
      </w:r>
    </w:p>
    <w:p w:rsidR="00CC39D3" w:rsidRPr="002404F0" w:rsidRDefault="00CC39D3" w:rsidP="00CC39D3">
      <w:pPr>
        <w:tabs>
          <w:tab w:val="left" w:pos="1418"/>
          <w:tab w:val="right" w:pos="9072"/>
        </w:tabs>
      </w:pPr>
    </w:p>
    <w:p w:rsidR="00CC39D3" w:rsidRPr="002404F0" w:rsidRDefault="00CC39D3" w:rsidP="00CC39D3">
      <w:pPr>
        <w:tabs>
          <w:tab w:val="left" w:pos="1418"/>
          <w:tab w:val="right" w:pos="9072"/>
        </w:tabs>
      </w:pPr>
    </w:p>
    <w:p w:rsidR="00CC39D3" w:rsidRPr="002404F0" w:rsidRDefault="00CC39D3" w:rsidP="00CC39D3">
      <w:pPr>
        <w:pStyle w:val="Listaszerbekezds"/>
        <w:keepNext/>
        <w:numPr>
          <w:ilvl w:val="1"/>
          <w:numId w:val="57"/>
        </w:numPr>
        <w:spacing w:after="0"/>
        <w:ind w:left="788" w:hanging="431"/>
        <w:rPr>
          <w:rFonts w:cs="Times New Roman"/>
          <w:b/>
        </w:rPr>
      </w:pPr>
      <w:r w:rsidRPr="002404F0">
        <w:rPr>
          <w:rFonts w:cs="Times New Roman"/>
          <w:b/>
        </w:rPr>
        <w:lastRenderedPageBreak/>
        <w:t>A képzés javasolt helyszíne (ajánlás)</w:t>
      </w:r>
    </w:p>
    <w:p w:rsidR="00CC39D3" w:rsidRPr="002404F0" w:rsidRDefault="00CC39D3" w:rsidP="00CC39D3">
      <w:pPr>
        <w:ind w:left="426"/>
        <w:rPr>
          <w:i/>
        </w:rPr>
      </w:pPr>
      <w:r w:rsidRPr="002404F0">
        <w:rPr>
          <w:i/>
        </w:rPr>
        <w:t>Számítógép terem</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426"/>
        <w:rPr>
          <w:i/>
        </w:rPr>
      </w:pPr>
      <w:r w:rsidRPr="002404F0">
        <w:rPr>
          <w:i/>
        </w:rPr>
        <w:t>A tantárgy tanítása során a frontális osztálymunkán kívül számos más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vAlign w:val="center"/>
            <w:hideMark/>
          </w:tcPr>
          <w:p w:rsidR="00CC39D3" w:rsidRPr="002404F0" w:rsidRDefault="00CC39D3" w:rsidP="0035172B">
            <w:pPr>
              <w:rPr>
                <w:sz w:val="20"/>
                <w:szCs w:val="20"/>
              </w:rPr>
            </w:pPr>
          </w:p>
        </w:tc>
        <w:tc>
          <w:tcPr>
            <w:tcW w:w="2220" w:type="dxa"/>
            <w:vMerge/>
            <w:vAlign w:val="center"/>
            <w:hideMark/>
          </w:tcPr>
          <w:p w:rsidR="00CC39D3" w:rsidRPr="002404F0" w:rsidRDefault="00CC39D3" w:rsidP="0035172B">
            <w:pPr>
              <w:rPr>
                <w:sz w:val="20"/>
                <w:szCs w:val="20"/>
              </w:rPr>
            </w:pP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kiselőadás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vita</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projekt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5.</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szimuláció</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vAlign w:val="center"/>
            <w:hideMark/>
          </w:tcPr>
          <w:p w:rsidR="00CC39D3" w:rsidRPr="002404F0" w:rsidRDefault="00CC39D3" w:rsidP="0035172B">
            <w:pPr>
              <w:rPr>
                <w:sz w:val="20"/>
                <w:szCs w:val="20"/>
              </w:rPr>
            </w:pPr>
          </w:p>
        </w:tc>
        <w:tc>
          <w:tcPr>
            <w:tcW w:w="2800" w:type="dxa"/>
            <w:vMerge/>
            <w:vAlign w:val="center"/>
            <w:hideMark/>
          </w:tcPr>
          <w:p w:rsidR="00CC39D3" w:rsidRPr="002404F0" w:rsidRDefault="00CC39D3" w:rsidP="0035172B">
            <w:pPr>
              <w:rPr>
                <w:sz w:val="20"/>
                <w:szCs w:val="20"/>
              </w:rPr>
            </w:pP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Információk önálló rendszerezése</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Információk feladattal vezetett rendszerezése</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2.</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Ismeretalkalmazási gyakorló tevékenységek, feladatok</w:t>
            </w:r>
          </w:p>
        </w:tc>
      </w:tr>
      <w:tr w:rsidR="00CC39D3" w:rsidRPr="002404F0" w:rsidTr="0035172B">
        <w:trPr>
          <w:trHeight w:val="255"/>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Tesztfeladat megoldása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Szöveges előadás egyéni felkészüléssel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Kiscsoportos szakmai munkavégzés irányítással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IT alapok gyakorlat tantárgy</w:t>
      </w:r>
      <w:r w:rsidRPr="002404F0">
        <w:rPr>
          <w:rFonts w:cs="Times New Roman"/>
          <w:b/>
        </w:rPr>
        <w:tab/>
        <w:t>72 óra/72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Az IT alapok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rsidR="00CC39D3" w:rsidRPr="002404F0" w:rsidRDefault="00CC39D3" w:rsidP="00CC39D3">
      <w:pPr>
        <w:ind w:left="426"/>
      </w:pPr>
      <w:r w:rsidRPr="002404F0">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rsidR="00CC39D3" w:rsidRPr="002404F0" w:rsidRDefault="00CC39D3" w:rsidP="00CC39D3">
      <w:pPr>
        <w:ind w:left="426"/>
      </w:pPr>
      <w:r w:rsidRPr="002404F0">
        <w:t>Legyenek képesek a tanulók biztonságos labor- és eszközhasználatra, az elektrosztatikus védelmi eszközök megfelelő használatára.</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Számítógép-kezelés felhasználói szintű ismerete.</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Biztonságos labor- és eszközhasználat</w:t>
      </w:r>
      <w:r w:rsidRPr="002404F0">
        <w:rPr>
          <w:rFonts w:cs="Times New Roman"/>
          <w:b/>
          <w:i/>
        </w:rPr>
        <w:tab/>
        <w:t>4 óra/4 óra</w:t>
      </w:r>
    </w:p>
    <w:p w:rsidR="00CC39D3" w:rsidRPr="002404F0" w:rsidRDefault="00CC39D3" w:rsidP="00CC39D3">
      <w:pPr>
        <w:ind w:left="851"/>
      </w:pPr>
      <w:r w:rsidRPr="002404F0">
        <w:t>Számítógép-szerelés eszközei és használatuk.</w:t>
      </w:r>
    </w:p>
    <w:p w:rsidR="00CC39D3" w:rsidRPr="002404F0" w:rsidRDefault="00CC39D3" w:rsidP="00CC39D3">
      <w:pPr>
        <w:ind w:left="851"/>
      </w:pPr>
      <w:r w:rsidRPr="002404F0">
        <w:t>Antisztatikus eszközök szabályszerű használata.</w:t>
      </w:r>
    </w:p>
    <w:p w:rsidR="00CC39D3" w:rsidRPr="002404F0" w:rsidRDefault="00CC39D3" w:rsidP="00CC39D3">
      <w:pPr>
        <w:ind w:left="851"/>
      </w:pPr>
      <w:r w:rsidRPr="002404F0">
        <w:t>Tisztító anyagok és eszközök megfelelő használata.</w:t>
      </w:r>
    </w:p>
    <w:p w:rsidR="00CC39D3" w:rsidRPr="002404F0" w:rsidRDefault="00CC39D3" w:rsidP="00CC39D3">
      <w:pPr>
        <w:ind w:left="851"/>
      </w:pPr>
      <w:r w:rsidRPr="002404F0">
        <w:t>Diagnosztikai eszközök (multiméter, tápegység tesztelő, kábeltesztelő) használata.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Számítógép összeszerelése</w:t>
      </w:r>
      <w:r w:rsidRPr="002404F0">
        <w:rPr>
          <w:rFonts w:cs="Times New Roman"/>
          <w:b/>
          <w:i/>
        </w:rPr>
        <w:tab/>
        <w:t>24 óra/24 óra</w:t>
      </w:r>
    </w:p>
    <w:p w:rsidR="00CC39D3" w:rsidRPr="002404F0" w:rsidRDefault="00CC39D3" w:rsidP="00CC39D3">
      <w:pPr>
        <w:ind w:left="851"/>
      </w:pPr>
      <w:r w:rsidRPr="002404F0">
        <w:t>Számítógép szakszerű szétszerelése.</w:t>
      </w:r>
    </w:p>
    <w:p w:rsidR="00CC39D3" w:rsidRPr="002404F0" w:rsidRDefault="00CC39D3" w:rsidP="00CC39D3">
      <w:pPr>
        <w:ind w:left="851"/>
      </w:pPr>
      <w:r w:rsidRPr="002404F0">
        <w:t>Pontos konfiguráció meghatározása, megfelelő alkatrészek kiválasztása.</w:t>
      </w:r>
    </w:p>
    <w:p w:rsidR="00CC39D3" w:rsidRPr="002404F0" w:rsidRDefault="00CC39D3" w:rsidP="00CC39D3">
      <w:pPr>
        <w:ind w:left="851"/>
      </w:pPr>
      <w:r w:rsidRPr="002404F0">
        <w:t>Számítógép szakszerű összeszerelésének folyamata.</w:t>
      </w:r>
    </w:p>
    <w:p w:rsidR="00CC39D3" w:rsidRPr="002404F0" w:rsidRDefault="00CC39D3" w:rsidP="00CC39D3">
      <w:pPr>
        <w:ind w:left="851"/>
      </w:pPr>
      <w:r w:rsidRPr="002404F0">
        <w:t>Tápegység telepítése.</w:t>
      </w:r>
    </w:p>
    <w:p w:rsidR="00CC39D3" w:rsidRPr="002404F0" w:rsidRDefault="00CC39D3" w:rsidP="00CC39D3">
      <w:pPr>
        <w:ind w:left="851"/>
      </w:pPr>
      <w:r w:rsidRPr="002404F0">
        <w:t>Alaplapi alkatrészek telepítése, alaplap házba helyezése.</w:t>
      </w:r>
    </w:p>
    <w:p w:rsidR="00CC39D3" w:rsidRPr="002404F0" w:rsidRDefault="00CC39D3" w:rsidP="00CC39D3">
      <w:pPr>
        <w:ind w:left="851"/>
      </w:pPr>
      <w:r w:rsidRPr="002404F0">
        <w:t>Belső alkatrészek telepítése, kábelek csatlakoztatása.</w:t>
      </w:r>
    </w:p>
    <w:p w:rsidR="00CC39D3" w:rsidRPr="002404F0" w:rsidRDefault="00CC39D3" w:rsidP="00CC39D3">
      <w:pPr>
        <w:ind w:left="851"/>
      </w:pPr>
      <w:r w:rsidRPr="002404F0">
        <w:t>Perifériák csatlakoztatása, telepítése, beállítása</w:t>
      </w:r>
      <w:proofErr w:type="gramStart"/>
      <w:r w:rsidRPr="002404F0">
        <w:t>..</w:t>
      </w:r>
      <w:proofErr w:type="gramEnd"/>
    </w:p>
    <w:p w:rsidR="00CC39D3" w:rsidRPr="002404F0" w:rsidRDefault="00CC39D3" w:rsidP="00CC39D3">
      <w:pPr>
        <w:ind w:left="851"/>
      </w:pPr>
      <w:r w:rsidRPr="002404F0">
        <w:t>BIOS funkciója és beállításai.</w:t>
      </w:r>
    </w:p>
    <w:p w:rsidR="00CC39D3" w:rsidRPr="002404F0" w:rsidRDefault="00CC39D3" w:rsidP="00CC39D3">
      <w:pPr>
        <w:ind w:left="851"/>
      </w:pPr>
      <w:r w:rsidRPr="002404F0">
        <w:t>Memóriabővítés asztali számítógépben és laptopban.</w:t>
      </w:r>
    </w:p>
    <w:p w:rsidR="00CC39D3" w:rsidRPr="002404F0" w:rsidRDefault="00CC39D3" w:rsidP="00CC39D3">
      <w:pPr>
        <w:ind w:left="851"/>
      </w:pPr>
      <w:r w:rsidRPr="002404F0">
        <w:t>Számítógép alkatrészek cseréje.</w:t>
      </w:r>
    </w:p>
    <w:p w:rsidR="00CC39D3" w:rsidRPr="002404F0" w:rsidRDefault="00CC39D3" w:rsidP="00CC39D3">
      <w:pPr>
        <w:ind w:left="851"/>
      </w:pPr>
      <w:r w:rsidRPr="002404F0">
        <w:t>Számítógép hálózatra csatlakoztatása, IP cím beállítása.</w:t>
      </w:r>
    </w:p>
    <w:p w:rsidR="00CC39D3" w:rsidRPr="002404F0" w:rsidRDefault="00CC39D3" w:rsidP="00CC39D3">
      <w:pPr>
        <w:ind w:left="851"/>
      </w:pPr>
      <w:r w:rsidRPr="002404F0">
        <w:t>SOHO útválasztó hálózatra csatlakoztatása.</w:t>
      </w:r>
    </w:p>
    <w:p w:rsidR="00CC39D3" w:rsidRPr="002404F0" w:rsidRDefault="00CC39D3" w:rsidP="00CC39D3">
      <w:pPr>
        <w:ind w:left="851"/>
      </w:pPr>
      <w:r w:rsidRPr="002404F0">
        <w:t>Laptopok felhasználó, illetve szerviz által cserélhető alkatrészei.</w:t>
      </w:r>
    </w:p>
    <w:p w:rsidR="00CC39D3" w:rsidRPr="002404F0" w:rsidRDefault="00CC39D3" w:rsidP="00CC39D3">
      <w:pPr>
        <w:ind w:left="851"/>
      </w:pPr>
      <w:r w:rsidRPr="002404F0">
        <w:t>Hibakeresési folyamat lépései, kézenfekvő problémák kiszűrése.</w:t>
      </w:r>
    </w:p>
    <w:p w:rsidR="00CC39D3" w:rsidRPr="002404F0" w:rsidRDefault="00CC39D3" w:rsidP="00CC39D3">
      <w:pPr>
        <w:ind w:left="851"/>
      </w:pPr>
      <w:r w:rsidRPr="002404F0">
        <w:t>Áramellátás zavarai, túlfeszültség levezető bekötése.</w:t>
      </w:r>
    </w:p>
    <w:p w:rsidR="00CC39D3" w:rsidRPr="002404F0" w:rsidRDefault="00CC39D3" w:rsidP="00CC39D3">
      <w:pPr>
        <w:ind w:left="851"/>
      </w:pPr>
      <w:r w:rsidRPr="002404F0">
        <w:t>UPS típusok, UPS üzembe helyezése.</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lastRenderedPageBreak/>
        <w:t>Telepítés és konfigurálás</w:t>
      </w:r>
      <w:r w:rsidRPr="002404F0">
        <w:rPr>
          <w:rFonts w:cs="Times New Roman"/>
          <w:b/>
          <w:i/>
        </w:rPr>
        <w:tab/>
        <w:t>32 óra/32 óra</w:t>
      </w:r>
    </w:p>
    <w:p w:rsidR="00CC39D3" w:rsidRPr="002404F0" w:rsidRDefault="00CC39D3" w:rsidP="00CC39D3">
      <w:pPr>
        <w:ind w:left="851"/>
      </w:pPr>
      <w:r w:rsidRPr="002404F0">
        <w:t>Operációs rendszerek hardverkövetelményeinek meghatározása.</w:t>
      </w:r>
    </w:p>
    <w:p w:rsidR="00CC39D3" w:rsidRPr="002404F0" w:rsidRDefault="00CC39D3" w:rsidP="00CC39D3">
      <w:pPr>
        <w:ind w:left="851"/>
      </w:pPr>
      <w:r w:rsidRPr="002404F0">
        <w:t>Operációs rendszer hardver kompatibilitásának ellenőrzése.</w:t>
      </w:r>
    </w:p>
    <w:p w:rsidR="00CC39D3" w:rsidRPr="002404F0" w:rsidRDefault="00CC39D3" w:rsidP="00CC39D3">
      <w:pPr>
        <w:ind w:left="851"/>
      </w:pPr>
      <w:proofErr w:type="spellStart"/>
      <w:r w:rsidRPr="002404F0">
        <w:t>Particionálás</w:t>
      </w:r>
      <w:proofErr w:type="spellEnd"/>
      <w:r w:rsidRPr="002404F0">
        <w:t>.</w:t>
      </w:r>
    </w:p>
    <w:p w:rsidR="00CC39D3" w:rsidRPr="002404F0" w:rsidRDefault="00CC39D3" w:rsidP="00CC39D3">
      <w:pPr>
        <w:ind w:left="851"/>
      </w:pPr>
      <w:r w:rsidRPr="002404F0">
        <w:t xml:space="preserve">Kötetek formázása. </w:t>
      </w:r>
    </w:p>
    <w:p w:rsidR="00CC39D3" w:rsidRPr="002404F0" w:rsidRDefault="00CC39D3" w:rsidP="00CC39D3">
      <w:pPr>
        <w:ind w:left="851"/>
      </w:pPr>
      <w:r w:rsidRPr="002404F0">
        <w:t>Operációs rendszerek telepítése.</w:t>
      </w:r>
    </w:p>
    <w:p w:rsidR="00CC39D3" w:rsidRPr="002404F0" w:rsidRDefault="00CC39D3" w:rsidP="00CC39D3">
      <w:pPr>
        <w:ind w:left="851"/>
      </w:pPr>
      <w:r w:rsidRPr="002404F0">
        <w:t>Meghajtó programok telepítése.</w:t>
      </w:r>
    </w:p>
    <w:p w:rsidR="00CC39D3" w:rsidRPr="002404F0" w:rsidRDefault="00CC39D3" w:rsidP="00CC39D3">
      <w:pPr>
        <w:ind w:left="851"/>
      </w:pPr>
      <w:r w:rsidRPr="002404F0">
        <w:t>Frissítések és hibajavító csomagok telepítése.</w:t>
      </w:r>
    </w:p>
    <w:p w:rsidR="00CC39D3" w:rsidRPr="002404F0" w:rsidRDefault="00CC39D3" w:rsidP="00CC39D3">
      <w:pPr>
        <w:ind w:left="851"/>
      </w:pPr>
      <w:r w:rsidRPr="002404F0">
        <w:t xml:space="preserve">Operációs rendszer </w:t>
      </w:r>
      <w:proofErr w:type="spellStart"/>
      <w:r w:rsidRPr="002404F0">
        <w:t>upgrade-je</w:t>
      </w:r>
      <w:proofErr w:type="spellEnd"/>
      <w:r w:rsidRPr="002404F0">
        <w:t>, felhasználói adatok költöztetése.</w:t>
      </w:r>
    </w:p>
    <w:p w:rsidR="00CC39D3" w:rsidRPr="002404F0" w:rsidRDefault="00CC39D3" w:rsidP="00CC39D3">
      <w:pPr>
        <w:ind w:left="851"/>
      </w:pPr>
      <w:r w:rsidRPr="002404F0">
        <w:t>Regisztrációs adatbázis biztonsági mentése, helyreállítása.</w:t>
      </w:r>
    </w:p>
    <w:p w:rsidR="00CC39D3" w:rsidRPr="002404F0" w:rsidRDefault="00CC39D3" w:rsidP="00CC39D3">
      <w:pPr>
        <w:ind w:left="851"/>
      </w:pPr>
      <w:r w:rsidRPr="002404F0">
        <w:t>Lemezkezelés.</w:t>
      </w:r>
    </w:p>
    <w:p w:rsidR="00CC39D3" w:rsidRPr="002404F0" w:rsidRDefault="00CC39D3" w:rsidP="00CC39D3">
      <w:pPr>
        <w:ind w:left="851"/>
      </w:pPr>
      <w:r w:rsidRPr="002404F0">
        <w:t>Alkalmazások és folyamatok kezelése, feladatkezelő használata.</w:t>
      </w:r>
    </w:p>
    <w:p w:rsidR="00CC39D3" w:rsidRPr="002404F0" w:rsidRDefault="00CC39D3" w:rsidP="00CC39D3">
      <w:pPr>
        <w:ind w:left="851"/>
      </w:pPr>
      <w:r w:rsidRPr="002404F0">
        <w:t>Alkalmazások telepítése, eltávolítása.</w:t>
      </w:r>
    </w:p>
    <w:p w:rsidR="00CC39D3" w:rsidRPr="002404F0" w:rsidRDefault="00CC39D3" w:rsidP="00CC39D3">
      <w:pPr>
        <w:ind w:left="851"/>
      </w:pPr>
      <w:r w:rsidRPr="002404F0">
        <w:t>Levelező program konfigurálása.</w:t>
      </w:r>
    </w:p>
    <w:p w:rsidR="00CC39D3" w:rsidRPr="002404F0" w:rsidRDefault="00CC39D3" w:rsidP="00CC39D3">
      <w:pPr>
        <w:ind w:left="851"/>
      </w:pPr>
      <w:r w:rsidRPr="002404F0">
        <w:t>Felhasználói fiókok kezelése.</w:t>
      </w:r>
    </w:p>
    <w:p w:rsidR="00CC39D3" w:rsidRPr="002404F0" w:rsidRDefault="00CC39D3" w:rsidP="00CC39D3">
      <w:pPr>
        <w:ind w:left="851"/>
      </w:pPr>
      <w:r w:rsidRPr="002404F0">
        <w:t>Virtuális memória beállítása.</w:t>
      </w:r>
    </w:p>
    <w:p w:rsidR="00CC39D3" w:rsidRPr="002404F0" w:rsidRDefault="00CC39D3" w:rsidP="00CC39D3">
      <w:pPr>
        <w:ind w:left="851"/>
      </w:pPr>
      <w:proofErr w:type="spellStart"/>
      <w:r w:rsidRPr="002404F0">
        <w:t>Illesztőprogramok</w:t>
      </w:r>
      <w:proofErr w:type="spellEnd"/>
      <w:r w:rsidRPr="002404F0">
        <w:t xml:space="preserve"> frissítése, eszközkezelő használta.</w:t>
      </w:r>
    </w:p>
    <w:p w:rsidR="00CC39D3" w:rsidRPr="002404F0" w:rsidRDefault="00CC39D3" w:rsidP="00CC39D3">
      <w:pPr>
        <w:ind w:left="851"/>
      </w:pPr>
      <w:r w:rsidRPr="002404F0">
        <w:t>Területi és nyelvi beállítások.</w:t>
      </w:r>
    </w:p>
    <w:p w:rsidR="00CC39D3" w:rsidRPr="002404F0" w:rsidRDefault="00CC39D3" w:rsidP="00CC39D3">
      <w:pPr>
        <w:ind w:left="851"/>
      </w:pPr>
      <w:r w:rsidRPr="002404F0">
        <w:t>Eseménynapló ellenőrzése.</w:t>
      </w:r>
    </w:p>
    <w:p w:rsidR="00CC39D3" w:rsidRPr="002404F0" w:rsidRDefault="00CC39D3" w:rsidP="00CC39D3">
      <w:pPr>
        <w:ind w:left="851"/>
      </w:pPr>
      <w:r w:rsidRPr="002404F0">
        <w:t>Rendszer erőforrásainak monitorozása, szolgáltatások beállításai.</w:t>
      </w:r>
    </w:p>
    <w:p w:rsidR="00CC39D3" w:rsidRPr="002404F0" w:rsidRDefault="00CC39D3" w:rsidP="00CC39D3">
      <w:pPr>
        <w:ind w:left="851"/>
      </w:pPr>
      <w:r w:rsidRPr="002404F0">
        <w:t>Kezelőpult (MMC) használata.</w:t>
      </w:r>
    </w:p>
    <w:p w:rsidR="00CC39D3" w:rsidRPr="002404F0" w:rsidRDefault="00CC39D3" w:rsidP="00CC39D3">
      <w:pPr>
        <w:ind w:left="851"/>
      </w:pPr>
      <w:r w:rsidRPr="002404F0">
        <w:t>Biztonsági másolatok készítése, archiválási típusok.</w:t>
      </w:r>
    </w:p>
    <w:p w:rsidR="00CC39D3" w:rsidRPr="002404F0" w:rsidRDefault="00CC39D3" w:rsidP="00CC39D3">
      <w:pPr>
        <w:ind w:left="851"/>
      </w:pPr>
      <w:r w:rsidRPr="002404F0">
        <w:t>Személyes tűzfal beállítása.</w:t>
      </w:r>
    </w:p>
    <w:p w:rsidR="00CC39D3" w:rsidRPr="002404F0" w:rsidRDefault="00CC39D3" w:rsidP="00CC39D3">
      <w:pPr>
        <w:ind w:left="851"/>
      </w:pPr>
      <w:proofErr w:type="spellStart"/>
      <w:r w:rsidRPr="002404F0">
        <w:t>Antivírus</w:t>
      </w:r>
      <w:proofErr w:type="spellEnd"/>
      <w:r w:rsidRPr="002404F0">
        <w:t xml:space="preserve"> alkalmazás telepítése, frissítése, vírusellenőrzés.</w:t>
      </w:r>
    </w:p>
    <w:p w:rsidR="00CC39D3" w:rsidRPr="002404F0" w:rsidRDefault="00CC39D3" w:rsidP="00CC39D3">
      <w:pPr>
        <w:ind w:left="851"/>
      </w:pPr>
      <w:r w:rsidRPr="002404F0">
        <w:t>Lemezklónozás.</w:t>
      </w:r>
    </w:p>
    <w:p w:rsidR="00CC39D3" w:rsidRPr="002404F0" w:rsidRDefault="00CC39D3" w:rsidP="00CC39D3">
      <w:pPr>
        <w:ind w:left="851"/>
      </w:pPr>
      <w:r w:rsidRPr="002404F0">
        <w:t>Virtuális gép telepítése.</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Megelőző karbantartás</w:t>
      </w:r>
      <w:r w:rsidRPr="002404F0">
        <w:rPr>
          <w:rFonts w:cs="Times New Roman"/>
          <w:b/>
          <w:i/>
        </w:rPr>
        <w:tab/>
        <w:t>12 óra/12 óra</w:t>
      </w:r>
    </w:p>
    <w:p w:rsidR="00CC39D3" w:rsidRPr="002404F0" w:rsidRDefault="00CC39D3" w:rsidP="00CC39D3">
      <w:pPr>
        <w:ind w:left="851"/>
      </w:pPr>
      <w:r w:rsidRPr="002404F0">
        <w:t>Megelőző karbantartás jelentősége, karbantartási terv.</w:t>
      </w:r>
    </w:p>
    <w:p w:rsidR="00CC39D3" w:rsidRPr="002404F0" w:rsidRDefault="00CC39D3" w:rsidP="00CC39D3">
      <w:pPr>
        <w:ind w:left="851"/>
      </w:pPr>
      <w:r w:rsidRPr="002404F0">
        <w:t>Hardver- és szoftverkarbantartás feladatai.</w:t>
      </w:r>
    </w:p>
    <w:p w:rsidR="00CC39D3" w:rsidRPr="002404F0" w:rsidRDefault="00CC39D3" w:rsidP="00CC39D3">
      <w:pPr>
        <w:ind w:left="851"/>
      </w:pPr>
      <w:r w:rsidRPr="002404F0">
        <w:t>Ház és a belső alkatrészek szakszerű tisztítása.</w:t>
      </w:r>
    </w:p>
    <w:p w:rsidR="00CC39D3" w:rsidRPr="002404F0" w:rsidRDefault="00CC39D3" w:rsidP="00CC39D3">
      <w:pPr>
        <w:ind w:left="851"/>
      </w:pPr>
      <w:r w:rsidRPr="002404F0">
        <w:t>Monitorok szakszerű tisztítása.</w:t>
      </w:r>
    </w:p>
    <w:p w:rsidR="00CC39D3" w:rsidRPr="002404F0" w:rsidRDefault="00CC39D3" w:rsidP="00CC39D3">
      <w:pPr>
        <w:ind w:left="851"/>
      </w:pPr>
      <w:r w:rsidRPr="002404F0">
        <w:t xml:space="preserve">Festékszint ellenőrzése, </w:t>
      </w:r>
      <w:proofErr w:type="spellStart"/>
      <w:r w:rsidRPr="002404F0">
        <w:t>toner</w:t>
      </w:r>
      <w:proofErr w:type="spellEnd"/>
      <w:r w:rsidRPr="002404F0">
        <w:t xml:space="preserve"> és festékpatron cseréje.</w:t>
      </w:r>
    </w:p>
    <w:p w:rsidR="00CC39D3" w:rsidRPr="002404F0" w:rsidRDefault="00CC39D3" w:rsidP="00CC39D3">
      <w:pPr>
        <w:ind w:left="851"/>
      </w:pPr>
      <w:r w:rsidRPr="002404F0">
        <w:t>Nyomtatók és szkennerek szakszerű tisztítása.</w:t>
      </w:r>
    </w:p>
    <w:p w:rsidR="00CC39D3" w:rsidRPr="002404F0" w:rsidRDefault="00CC39D3" w:rsidP="00CC39D3">
      <w:pPr>
        <w:ind w:left="851"/>
      </w:pPr>
      <w:r w:rsidRPr="002404F0">
        <w:t>Alkatrészek csatlakozásának ellenőrzése.</w:t>
      </w:r>
    </w:p>
    <w:p w:rsidR="00CC39D3" w:rsidRPr="002404F0" w:rsidRDefault="00CC39D3" w:rsidP="00CC39D3">
      <w:pPr>
        <w:ind w:left="851"/>
      </w:pPr>
      <w:r w:rsidRPr="002404F0">
        <w:t>Számítógépek működésének környezeti feltételei.</w:t>
      </w:r>
    </w:p>
    <w:p w:rsidR="00CC39D3" w:rsidRPr="002404F0" w:rsidRDefault="00CC39D3" w:rsidP="00CC39D3">
      <w:pPr>
        <w:ind w:left="851"/>
      </w:pPr>
      <w:r w:rsidRPr="002404F0">
        <w:t>Operációs rendszer frissítése, javítócsomagok telepítése.</w:t>
      </w:r>
    </w:p>
    <w:p w:rsidR="00CC39D3" w:rsidRPr="002404F0" w:rsidRDefault="00CC39D3" w:rsidP="00CC39D3">
      <w:pPr>
        <w:ind w:left="851"/>
      </w:pPr>
      <w:r w:rsidRPr="002404F0">
        <w:t>Merevlemez karbantartása, lemezellenőrzés, töredezettség-mentesítés.</w:t>
      </w:r>
    </w:p>
    <w:p w:rsidR="00CC39D3" w:rsidRPr="002404F0" w:rsidRDefault="00CC39D3" w:rsidP="00CC39D3">
      <w:pPr>
        <w:ind w:left="851"/>
      </w:pPr>
      <w:r w:rsidRPr="002404F0">
        <w:t>Helyreállítási pontok készítése, rendszer visszaállítása korábbi időpontra.</w:t>
      </w:r>
    </w:p>
    <w:p w:rsidR="00CC39D3" w:rsidRPr="002404F0" w:rsidRDefault="00CC39D3" w:rsidP="00CC39D3">
      <w:pPr>
        <w:ind w:left="851"/>
      </w:pPr>
      <w:r w:rsidRPr="002404F0">
        <w:t>Felhasználói adatok átköltöztetése, archiválása.</w:t>
      </w:r>
    </w:p>
    <w:p w:rsidR="00CC39D3" w:rsidRPr="002404F0" w:rsidRDefault="00CC39D3" w:rsidP="00CC39D3">
      <w:pPr>
        <w:ind w:left="851"/>
      </w:pPr>
      <w:r w:rsidRPr="002404F0">
        <w:t>Távoli asztalkapcsolat és távsegítség konfigurálása.</w:t>
      </w:r>
    </w:p>
    <w:p w:rsidR="00CC39D3" w:rsidRPr="002404F0" w:rsidRDefault="00CC39D3" w:rsidP="00CC39D3">
      <w:pPr>
        <w:ind w:left="851"/>
      </w:pPr>
      <w:r w:rsidRPr="002404F0">
        <w:t>Ütemezett karbantartási feladatok.</w:t>
      </w:r>
    </w:p>
    <w:p w:rsidR="00CC39D3" w:rsidRPr="002404F0" w:rsidRDefault="00CC39D3" w:rsidP="00CC39D3">
      <w:pPr>
        <w:ind w:left="851"/>
      </w:pPr>
      <w:r w:rsidRPr="002404F0">
        <w:t>Laptopok és hordozható eszközök szakszerű tisztítása.</w:t>
      </w:r>
    </w:p>
    <w:p w:rsidR="00CC39D3" w:rsidRPr="002404F0" w:rsidRDefault="00CC39D3" w:rsidP="00CC39D3">
      <w:pPr>
        <w:tabs>
          <w:tab w:val="left" w:pos="1418"/>
          <w:tab w:val="right" w:pos="9072"/>
        </w:tabs>
        <w:ind w:left="851"/>
      </w:pP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rPr>
          <w:i/>
        </w:rPr>
      </w:pPr>
      <w:r w:rsidRPr="002404F0">
        <w:rPr>
          <w:i/>
        </w:rPr>
        <w:t>Hardvertechnikai laboratórium</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426"/>
        <w:rPr>
          <w:i/>
        </w:rPr>
      </w:pPr>
      <w:r w:rsidRPr="002404F0">
        <w:rPr>
          <w:i/>
        </w:rPr>
        <w:t>A tantárgy a számítógépes szerelés jellegéből eredendően egyéni vagy kiscsoportos (</w:t>
      </w:r>
      <w:proofErr w:type="spellStart"/>
      <w:r w:rsidRPr="002404F0">
        <w:rPr>
          <w:i/>
        </w:rPr>
        <w:t>max</w:t>
      </w:r>
      <w:proofErr w:type="spellEnd"/>
      <w:r w:rsidRPr="002404F0">
        <w:rPr>
          <w:i/>
        </w:rPr>
        <w:t>.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vAlign w:val="center"/>
            <w:hideMark/>
          </w:tcPr>
          <w:p w:rsidR="00CC39D3" w:rsidRPr="002404F0" w:rsidRDefault="00CC39D3" w:rsidP="0035172B">
            <w:pPr>
              <w:rPr>
                <w:sz w:val="20"/>
                <w:szCs w:val="20"/>
              </w:rPr>
            </w:pPr>
          </w:p>
        </w:tc>
        <w:tc>
          <w:tcPr>
            <w:tcW w:w="2220" w:type="dxa"/>
            <w:vMerge/>
            <w:vAlign w:val="center"/>
            <w:hideMark/>
          </w:tcPr>
          <w:p w:rsidR="00CC39D3" w:rsidRPr="002404F0" w:rsidRDefault="00CC39D3" w:rsidP="0035172B">
            <w:pPr>
              <w:rPr>
                <w:sz w:val="20"/>
                <w:szCs w:val="20"/>
              </w:rPr>
            </w:pP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megbeszélés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szemléltetés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szimuláció</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vAlign w:val="center"/>
            <w:hideMark/>
          </w:tcPr>
          <w:p w:rsidR="00CC39D3" w:rsidRPr="002404F0" w:rsidRDefault="00CC39D3" w:rsidP="0035172B">
            <w:pPr>
              <w:rPr>
                <w:sz w:val="20"/>
                <w:szCs w:val="20"/>
              </w:rPr>
            </w:pPr>
          </w:p>
        </w:tc>
        <w:tc>
          <w:tcPr>
            <w:tcW w:w="2800" w:type="dxa"/>
            <w:vMerge/>
            <w:vAlign w:val="center"/>
            <w:hideMark/>
          </w:tcPr>
          <w:p w:rsidR="00CC39D3" w:rsidRPr="002404F0" w:rsidRDefault="00CC39D3" w:rsidP="0035172B">
            <w:pPr>
              <w:rPr>
                <w:sz w:val="20"/>
                <w:szCs w:val="20"/>
              </w:rPr>
            </w:pP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Kiscsoportos szakmai munkavégzés irányítással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2.</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Gyakorlati munkavégzés körében</w:t>
            </w:r>
          </w:p>
        </w:tc>
      </w:tr>
      <w:tr w:rsidR="00CC39D3" w:rsidRPr="002404F0" w:rsidTr="0035172B">
        <w:trPr>
          <w:trHeight w:val="255"/>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Műveletek gyakorlása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Üzemeltetési tevékenységek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Géprendszer megfigyelése adott szempontok alapján</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Üzemelési hibák szimulálása és megfigyelése</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3.3.</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Adatgyűjtés géprendszer üzemeléséről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Pr>
        <w:spacing w:after="200" w:line="276" w:lineRule="auto"/>
      </w:pPr>
      <w:r w:rsidRPr="002404F0">
        <w:br w:type="page"/>
      </w:r>
    </w:p>
    <w:p w:rsidR="00CC39D3" w:rsidRPr="002404F0" w:rsidRDefault="00CC39D3" w:rsidP="00CC39D3"/>
    <w:p w:rsidR="00CC39D3" w:rsidRPr="002404F0" w:rsidRDefault="00CC39D3" w:rsidP="00CC39D3">
      <w:pPr>
        <w:spacing w:before="2880"/>
        <w:jc w:val="center"/>
        <w:rPr>
          <w:b/>
          <w:sz w:val="36"/>
        </w:rPr>
      </w:pPr>
      <w:r w:rsidRPr="002404F0">
        <w:rPr>
          <w:b/>
          <w:sz w:val="36"/>
        </w:rPr>
        <w:t>A</w:t>
      </w:r>
    </w:p>
    <w:p w:rsidR="00CC39D3" w:rsidRPr="002404F0" w:rsidRDefault="00CC39D3" w:rsidP="00CC39D3">
      <w:pPr>
        <w:spacing w:after="480"/>
        <w:jc w:val="center"/>
        <w:rPr>
          <w:b/>
          <w:sz w:val="36"/>
        </w:rPr>
      </w:pPr>
      <w:r w:rsidRPr="002404F0">
        <w:rPr>
          <w:b/>
          <w:sz w:val="36"/>
        </w:rPr>
        <w:t>10833-16 azonosító számú</w:t>
      </w:r>
    </w:p>
    <w:p w:rsidR="00CC39D3" w:rsidRPr="002404F0" w:rsidRDefault="00CC39D3" w:rsidP="00CC39D3">
      <w:pPr>
        <w:jc w:val="center"/>
        <w:rPr>
          <w:b/>
          <w:sz w:val="36"/>
        </w:rPr>
      </w:pPr>
      <w:r w:rsidRPr="002404F0">
        <w:rPr>
          <w:b/>
          <w:sz w:val="36"/>
        </w:rPr>
        <w:t>Hálózati alapok</w:t>
      </w:r>
    </w:p>
    <w:p w:rsidR="00CC39D3" w:rsidRPr="002404F0" w:rsidRDefault="00CC39D3" w:rsidP="00CC39D3">
      <w:pPr>
        <w:jc w:val="center"/>
        <w:rPr>
          <w:b/>
          <w:sz w:val="36"/>
        </w:rPr>
      </w:pPr>
      <w:proofErr w:type="gramStart"/>
      <w:r w:rsidRPr="002404F0">
        <w:rPr>
          <w:b/>
          <w:sz w:val="36"/>
        </w:rPr>
        <w:t>megnevezésű</w:t>
      </w:r>
      <w:proofErr w:type="gramEnd"/>
    </w:p>
    <w:p w:rsidR="00CC39D3" w:rsidRPr="002404F0" w:rsidRDefault="00CC39D3" w:rsidP="00CC39D3">
      <w:pPr>
        <w:spacing w:before="480" w:after="480"/>
        <w:jc w:val="center"/>
        <w:rPr>
          <w:b/>
          <w:sz w:val="36"/>
        </w:rPr>
      </w:pPr>
      <w:proofErr w:type="gramStart"/>
      <w:r w:rsidRPr="002404F0">
        <w:rPr>
          <w:b/>
          <w:sz w:val="36"/>
        </w:rPr>
        <w:t>szakmai</w:t>
      </w:r>
      <w:proofErr w:type="gramEnd"/>
      <w:r w:rsidRPr="002404F0">
        <w:rPr>
          <w:b/>
          <w:sz w:val="36"/>
        </w:rPr>
        <w:t xml:space="preserve"> követelménymodul</w:t>
      </w:r>
    </w:p>
    <w:p w:rsidR="00CC39D3" w:rsidRPr="002404F0" w:rsidRDefault="00CC39D3" w:rsidP="00CC39D3">
      <w:pPr>
        <w:jc w:val="center"/>
        <w:rPr>
          <w:b/>
          <w:sz w:val="36"/>
        </w:rPr>
      </w:pPr>
      <w:proofErr w:type="gramStart"/>
      <w:r w:rsidRPr="002404F0">
        <w:rPr>
          <w:b/>
          <w:sz w:val="36"/>
        </w:rPr>
        <w:t>tantárgyai</w:t>
      </w:r>
      <w:proofErr w:type="gramEnd"/>
      <w:r w:rsidRPr="002404F0">
        <w:rPr>
          <w:b/>
          <w:sz w:val="36"/>
        </w:rPr>
        <w:t>, témakörei</w:t>
      </w:r>
    </w:p>
    <w:p w:rsidR="00CC39D3" w:rsidRPr="002404F0" w:rsidRDefault="00CC39D3" w:rsidP="00CC39D3">
      <w:pPr>
        <w:spacing w:after="200" w:line="276" w:lineRule="auto"/>
      </w:pPr>
      <w:r w:rsidRPr="002404F0">
        <w:br w:type="page"/>
      </w:r>
    </w:p>
    <w:p w:rsidR="00CC39D3" w:rsidRPr="002404F0" w:rsidRDefault="00CC39D3" w:rsidP="00CC39D3">
      <w:r w:rsidRPr="002404F0">
        <w:lastRenderedPageBreak/>
        <w:t>A 10833-16 azonosító számú Hálózati alapok megnevezésű szakmai követelménymodulhoz tartozó tantárgyak és témakörök oktatása során fejlesztendő kompetenciák</w:t>
      </w:r>
    </w:p>
    <w:p w:rsidR="00CC39D3" w:rsidRPr="002404F0" w:rsidRDefault="00CC39D3" w:rsidP="00CC39D3"/>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CC39D3" w:rsidRPr="002404F0" w:rsidTr="0035172B">
        <w:trPr>
          <w:trHeight w:val="1755"/>
          <w:jc w:val="center"/>
        </w:trPr>
        <w:tc>
          <w:tcPr>
            <w:tcW w:w="398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textDirection w:val="btLr"/>
            <w:vAlign w:val="bottom"/>
            <w:hideMark/>
          </w:tcPr>
          <w:p w:rsidR="00CC39D3" w:rsidRPr="002404F0" w:rsidRDefault="00CC39D3" w:rsidP="0035172B">
            <w:pPr>
              <w:jc w:val="center"/>
              <w:rPr>
                <w:sz w:val="20"/>
                <w:szCs w:val="20"/>
              </w:rPr>
            </w:pPr>
            <w:r w:rsidRPr="002404F0">
              <w:rPr>
                <w:sz w:val="20"/>
                <w:szCs w:val="20"/>
              </w:rPr>
              <w:t>Hálózati ismeretek</w:t>
            </w:r>
          </w:p>
        </w:tc>
        <w:tc>
          <w:tcPr>
            <w:tcW w:w="700" w:type="dxa"/>
            <w:shd w:val="clear" w:color="auto" w:fill="auto"/>
            <w:textDirection w:val="btLr"/>
            <w:vAlign w:val="bottom"/>
            <w:hideMark/>
          </w:tcPr>
          <w:p w:rsidR="00CC39D3" w:rsidRPr="002404F0" w:rsidRDefault="00CC39D3" w:rsidP="0035172B">
            <w:pPr>
              <w:jc w:val="center"/>
              <w:rPr>
                <w:sz w:val="20"/>
                <w:szCs w:val="20"/>
              </w:rPr>
            </w:pPr>
            <w:r w:rsidRPr="002404F0">
              <w:rPr>
                <w:sz w:val="20"/>
                <w:szCs w:val="20"/>
              </w:rPr>
              <w:t>Hálózati ismeretek gyakorlat</w:t>
            </w:r>
          </w:p>
        </w:tc>
        <w:tc>
          <w:tcPr>
            <w:tcW w:w="700" w:type="dxa"/>
            <w:shd w:val="clear" w:color="auto" w:fill="auto"/>
            <w:textDirection w:val="btLr"/>
            <w:vAlign w:val="bottom"/>
            <w:hideMark/>
          </w:tcPr>
          <w:p w:rsidR="00CC39D3" w:rsidRPr="002404F0" w:rsidRDefault="00CC39D3" w:rsidP="0035172B">
            <w:pPr>
              <w:jc w:val="center"/>
              <w:rPr>
                <w:sz w:val="20"/>
                <w:szCs w:val="20"/>
              </w:rPr>
            </w:pPr>
            <w:r w:rsidRPr="002404F0">
              <w:rPr>
                <w:sz w:val="20"/>
                <w:szCs w:val="20"/>
              </w:rPr>
              <w:t>Operációs rendszerek</w:t>
            </w:r>
          </w:p>
        </w:tc>
        <w:tc>
          <w:tcPr>
            <w:tcW w:w="700" w:type="dxa"/>
            <w:shd w:val="clear" w:color="auto" w:fill="auto"/>
            <w:textDirection w:val="btLr"/>
            <w:vAlign w:val="bottom"/>
            <w:hideMark/>
          </w:tcPr>
          <w:p w:rsidR="00CC39D3" w:rsidRPr="002404F0" w:rsidRDefault="00CC39D3" w:rsidP="0035172B">
            <w:pPr>
              <w:jc w:val="center"/>
              <w:rPr>
                <w:sz w:val="20"/>
                <w:szCs w:val="20"/>
              </w:rPr>
            </w:pPr>
            <w:r w:rsidRPr="002404F0">
              <w:rPr>
                <w:sz w:val="20"/>
                <w:szCs w:val="20"/>
              </w:rPr>
              <w:t>Operációs rendszerek gyakorlat</w:t>
            </w:r>
          </w:p>
        </w:tc>
      </w:tr>
      <w:tr w:rsidR="00CC39D3" w:rsidRPr="002404F0" w:rsidTr="0035172B">
        <w:trPr>
          <w:trHeight w:val="300"/>
          <w:jc w:val="center"/>
        </w:trPr>
        <w:tc>
          <w:tcPr>
            <w:tcW w:w="6780" w:type="dxa"/>
            <w:gridSpan w:val="5"/>
            <w:shd w:val="clear" w:color="auto" w:fill="auto"/>
            <w:noWrap/>
            <w:vAlign w:val="center"/>
            <w:hideMark/>
          </w:tcPr>
          <w:p w:rsidR="00CC39D3" w:rsidRPr="002404F0" w:rsidRDefault="00CC39D3" w:rsidP="0035172B">
            <w:pPr>
              <w:jc w:val="center"/>
              <w:rPr>
                <w:sz w:val="20"/>
                <w:szCs w:val="20"/>
              </w:rPr>
            </w:pPr>
            <w:r w:rsidRPr="002404F0">
              <w:rPr>
                <w:sz w:val="20"/>
                <w:szCs w:val="20"/>
              </w:rPr>
              <w:t>FELADATOK</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Otthoni és kisvállalati hálózatot telepít, valamint az internetre csatlakoztat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Ellenőrzi és javítja a hálózati- és az internet csatlakozást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Erőforrásokat oszt meg számítógépek között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Otthoni és kisvállalati hálózatok biztonsági veszélyeit felismeri és elhárítja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Internetes alkalmazásokat telepít és ellenőriz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Alapvető IP-szolgáltatásokat grafikus felületen konfigurál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Megérti és felhasználja a szakmai angol nyelvű szöveget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Kábelt végződtet, tesztel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passzív elemek felszerelését ellenőrzi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dokumentációt értelmez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diagnosztikai programokat használ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Vezeték nélküli hálózatot biztonságossá tesz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proofErr w:type="spellStart"/>
            <w:r w:rsidRPr="002404F0">
              <w:rPr>
                <w:sz w:val="20"/>
                <w:szCs w:val="20"/>
              </w:rPr>
              <w:t>Firmware</w:t>
            </w:r>
            <w:proofErr w:type="spellEnd"/>
            <w:r w:rsidRPr="002404F0">
              <w:rPr>
                <w:sz w:val="20"/>
                <w:szCs w:val="20"/>
              </w:rPr>
              <w:t xml:space="preserve"> frissítést végez, konfigurációt archivál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Betartja a munka-, baleset-, tűz- és környezetvédelmi előírásokat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300"/>
          <w:jc w:val="center"/>
        </w:trPr>
        <w:tc>
          <w:tcPr>
            <w:tcW w:w="6780" w:type="dxa"/>
            <w:gridSpan w:val="5"/>
            <w:shd w:val="clear" w:color="auto" w:fill="auto"/>
            <w:noWrap/>
            <w:vAlign w:val="center"/>
            <w:hideMark/>
          </w:tcPr>
          <w:p w:rsidR="00CC39D3" w:rsidRPr="002404F0" w:rsidRDefault="00CC39D3" w:rsidP="0035172B">
            <w:pPr>
              <w:jc w:val="center"/>
              <w:rPr>
                <w:sz w:val="20"/>
                <w:szCs w:val="20"/>
              </w:rPr>
            </w:pPr>
            <w:r w:rsidRPr="002404F0">
              <w:rPr>
                <w:sz w:val="20"/>
                <w:szCs w:val="20"/>
              </w:rPr>
              <w:t>SZAKMAI ISMERETEK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alapfogalmak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szerepek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architektúrák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Fizikai- és logikai topológiák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eszközök, integrált szolgáltatású eszközök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Protokollok, szabványosítás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OSI és TCP/IP modell, adatbeágyazás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Átviteli közegek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Strukturált kábelezés, kábelezési szabványok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LAN/WAN technológiák, szabványok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Vezeték nélküli technológiák, szabványok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Közeg-hozzáférési módszerek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Fizikai- és logikai címzés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IP címzés, címosztályok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Címzési sémák (</w:t>
            </w:r>
            <w:proofErr w:type="spellStart"/>
            <w:r w:rsidRPr="002404F0">
              <w:rPr>
                <w:sz w:val="20"/>
                <w:szCs w:val="20"/>
              </w:rPr>
              <w:t>unicast</w:t>
            </w:r>
            <w:proofErr w:type="spellEnd"/>
            <w:r w:rsidRPr="002404F0">
              <w:rPr>
                <w:sz w:val="20"/>
                <w:szCs w:val="20"/>
              </w:rPr>
              <w:t xml:space="preserve">, </w:t>
            </w:r>
            <w:proofErr w:type="spellStart"/>
            <w:r w:rsidRPr="002404F0">
              <w:rPr>
                <w:sz w:val="20"/>
                <w:szCs w:val="20"/>
              </w:rPr>
              <w:t>multicast</w:t>
            </w:r>
            <w:proofErr w:type="spellEnd"/>
            <w:r w:rsidRPr="002404F0">
              <w:rPr>
                <w:sz w:val="20"/>
                <w:szCs w:val="20"/>
              </w:rPr>
              <w:t xml:space="preserve">, </w:t>
            </w:r>
            <w:proofErr w:type="spellStart"/>
            <w:r w:rsidRPr="002404F0">
              <w:rPr>
                <w:sz w:val="20"/>
                <w:szCs w:val="20"/>
              </w:rPr>
              <w:t>broadcast</w:t>
            </w:r>
            <w:proofErr w:type="spellEnd"/>
            <w:r w:rsidRPr="002404F0">
              <w:rPr>
                <w:sz w:val="20"/>
                <w:szCs w:val="20"/>
              </w:rPr>
              <w: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Nyilvános és publikus címek, NAT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Internet szolgáltatások típusai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szolgáltatások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lastRenderedPageBreak/>
              <w:t>Jogosultságok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hibaelhárítási stratégiák, diagnosztikai programok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Hálózatbiztonsági technológiák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Angol nyelvű szakmai kifejezések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Munka-, baleset-, tűz- és környezetvédelmi előírások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300"/>
          <w:jc w:val="center"/>
        </w:trPr>
        <w:tc>
          <w:tcPr>
            <w:tcW w:w="6780" w:type="dxa"/>
            <w:gridSpan w:val="5"/>
            <w:shd w:val="clear" w:color="auto" w:fill="auto"/>
            <w:noWrap/>
            <w:vAlign w:val="center"/>
            <w:hideMark/>
          </w:tcPr>
          <w:p w:rsidR="00CC39D3" w:rsidRPr="002404F0" w:rsidRDefault="00CC39D3" w:rsidP="0035172B">
            <w:pPr>
              <w:jc w:val="center"/>
              <w:rPr>
                <w:sz w:val="20"/>
                <w:szCs w:val="20"/>
              </w:rPr>
            </w:pPr>
            <w:r w:rsidRPr="002404F0">
              <w:rPr>
                <w:sz w:val="20"/>
                <w:szCs w:val="20"/>
              </w:rPr>
              <w:t>SZAKMAI KÉSZSÉGEK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Eszközök hálózatra csatlakoztatása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Integrált szolgáltatású útválasztó konfigurálása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UTP kábelek végződtetése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Hálózati dokumentáció értelmezése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r>
      <w:tr w:rsidR="00CC39D3" w:rsidRPr="002404F0" w:rsidTr="0035172B">
        <w:trPr>
          <w:trHeight w:val="300"/>
          <w:jc w:val="center"/>
        </w:trPr>
        <w:tc>
          <w:tcPr>
            <w:tcW w:w="6780" w:type="dxa"/>
            <w:gridSpan w:val="5"/>
            <w:shd w:val="clear" w:color="auto" w:fill="auto"/>
            <w:noWrap/>
            <w:vAlign w:val="center"/>
            <w:hideMark/>
          </w:tcPr>
          <w:p w:rsidR="00CC39D3" w:rsidRPr="002404F0" w:rsidRDefault="00CC39D3" w:rsidP="0035172B">
            <w:pPr>
              <w:jc w:val="center"/>
              <w:rPr>
                <w:sz w:val="20"/>
                <w:szCs w:val="20"/>
              </w:rPr>
            </w:pPr>
            <w:r w:rsidRPr="002404F0">
              <w:rPr>
                <w:sz w:val="20"/>
                <w:szCs w:val="20"/>
              </w:rPr>
              <w:t>SZEMÉLYES KOMPETENCIÁK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Precizitás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6780" w:type="dxa"/>
            <w:gridSpan w:val="5"/>
            <w:shd w:val="clear" w:color="auto" w:fill="auto"/>
            <w:noWrap/>
            <w:vAlign w:val="center"/>
            <w:hideMark/>
          </w:tcPr>
          <w:p w:rsidR="00CC39D3" w:rsidRPr="002404F0" w:rsidRDefault="00CC39D3" w:rsidP="0035172B">
            <w:pPr>
              <w:jc w:val="center"/>
              <w:rPr>
                <w:sz w:val="20"/>
                <w:szCs w:val="20"/>
              </w:rPr>
            </w:pPr>
            <w:r w:rsidRPr="002404F0">
              <w:rPr>
                <w:sz w:val="20"/>
                <w:szCs w:val="20"/>
              </w:rPr>
              <w:t>MÓDSZERKOMPETENCIÁK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Logikus gondolkodás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Áttekintő képesség</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bl>
    <w:p w:rsidR="00CC39D3" w:rsidRPr="002404F0" w:rsidRDefault="00CC39D3" w:rsidP="00CC39D3"/>
    <w:p w:rsidR="00CC39D3" w:rsidRPr="002404F0" w:rsidRDefault="00CC39D3" w:rsidP="00CC39D3">
      <w:r w:rsidRPr="002404F0">
        <w:br w:type="page"/>
      </w: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Hálózati ismeretek tantárgy</w:t>
      </w:r>
      <w:r w:rsidRPr="002404F0">
        <w:rPr>
          <w:rFonts w:cs="Times New Roman"/>
          <w:b/>
        </w:rPr>
        <w:tab/>
        <w:t>205 óra/201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A tantárgy célja, hogy a tanulók megismerjék a számítógép hálózatok alapvető elméleti hátterét, a működési elvét, valamint a működéshez szükséges protokollokat, vezérlő eljárásokat.</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A tantárgy szorosan kapcsolódik a 10815-16 Információtechnológiai alapok modulhoz.</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 xml:space="preserve">Hálózati protokollok és kommunikáció </w:t>
      </w:r>
      <w:r w:rsidRPr="002404F0">
        <w:rPr>
          <w:rFonts w:cs="Times New Roman"/>
          <w:b/>
          <w:i/>
        </w:rPr>
        <w:tab/>
        <w:t>24 óra/24 óra</w:t>
      </w:r>
    </w:p>
    <w:p w:rsidR="00CC39D3" w:rsidRPr="002404F0" w:rsidRDefault="00CC39D3" w:rsidP="00CC39D3">
      <w:pPr>
        <w:ind w:left="851"/>
      </w:pPr>
      <w:r w:rsidRPr="002404F0">
        <w:t>Hálózatok típusai, használatuk céljai, funkciói.</w:t>
      </w:r>
    </w:p>
    <w:p w:rsidR="00CC39D3" w:rsidRPr="002404F0" w:rsidRDefault="00CC39D3" w:rsidP="00CC39D3">
      <w:pPr>
        <w:ind w:left="851"/>
      </w:pPr>
      <w:r w:rsidRPr="002404F0">
        <w:t>LAN, MAN, WAN, PAN hálózatok, SOHO hálózat fogalma.</w:t>
      </w:r>
    </w:p>
    <w:p w:rsidR="00CC39D3" w:rsidRPr="002404F0" w:rsidRDefault="00CC39D3" w:rsidP="00CC39D3">
      <w:pPr>
        <w:ind w:left="851"/>
      </w:pPr>
      <w:r w:rsidRPr="002404F0">
        <w:t>Kommunikációs alapfogalmak.</w:t>
      </w:r>
    </w:p>
    <w:p w:rsidR="00CC39D3" w:rsidRPr="002404F0" w:rsidRDefault="00CC39D3" w:rsidP="00CC39D3">
      <w:pPr>
        <w:ind w:left="851"/>
      </w:pPr>
      <w:r w:rsidRPr="002404F0">
        <w:t xml:space="preserve">Üzenetek kódolása, formázása, </w:t>
      </w:r>
    </w:p>
    <w:p w:rsidR="00CC39D3" w:rsidRPr="002404F0" w:rsidRDefault="00CC39D3" w:rsidP="00CC39D3">
      <w:pPr>
        <w:ind w:left="851"/>
      </w:pPr>
      <w:r w:rsidRPr="002404F0">
        <w:t>Címzés fogalma, szükségessége.</w:t>
      </w:r>
    </w:p>
    <w:p w:rsidR="00CC39D3" w:rsidRPr="002404F0" w:rsidRDefault="00CC39D3" w:rsidP="00CC39D3">
      <w:pPr>
        <w:ind w:left="851"/>
      </w:pPr>
      <w:r w:rsidRPr="002404F0">
        <w:t xml:space="preserve">Címzési módok: </w:t>
      </w:r>
      <w:proofErr w:type="spellStart"/>
      <w:r w:rsidRPr="002404F0">
        <w:t>unicast</w:t>
      </w:r>
      <w:proofErr w:type="spellEnd"/>
      <w:r w:rsidRPr="002404F0">
        <w:t xml:space="preserve">, </w:t>
      </w:r>
      <w:proofErr w:type="spellStart"/>
      <w:r w:rsidRPr="002404F0">
        <w:t>multicast</w:t>
      </w:r>
      <w:proofErr w:type="spellEnd"/>
      <w:r w:rsidRPr="002404F0">
        <w:t xml:space="preserve">, </w:t>
      </w:r>
      <w:proofErr w:type="spellStart"/>
      <w:r w:rsidRPr="002404F0">
        <w:t>broadcast</w:t>
      </w:r>
      <w:proofErr w:type="spellEnd"/>
      <w:r w:rsidRPr="002404F0">
        <w:t>.</w:t>
      </w:r>
    </w:p>
    <w:p w:rsidR="00CC39D3" w:rsidRPr="002404F0" w:rsidRDefault="00CC39D3" w:rsidP="00CC39D3">
      <w:pPr>
        <w:ind w:left="851"/>
      </w:pPr>
      <w:r w:rsidRPr="002404F0">
        <w:t>Protokollok és szabványok.</w:t>
      </w:r>
    </w:p>
    <w:p w:rsidR="00CC39D3" w:rsidRPr="002404F0" w:rsidRDefault="00CC39D3" w:rsidP="00CC39D3">
      <w:pPr>
        <w:ind w:left="851"/>
      </w:pPr>
      <w:r w:rsidRPr="002404F0">
        <w:t>Szabványosítási szervezetek.</w:t>
      </w:r>
    </w:p>
    <w:p w:rsidR="00CC39D3" w:rsidRPr="002404F0" w:rsidRDefault="00CC39D3" w:rsidP="00CC39D3">
      <w:pPr>
        <w:ind w:left="851"/>
      </w:pPr>
      <w:r w:rsidRPr="002404F0">
        <w:t>Hálózati rétegmodellek: OSI és TCP/IP modell.</w:t>
      </w:r>
    </w:p>
    <w:p w:rsidR="00CC39D3" w:rsidRPr="002404F0" w:rsidRDefault="00CC39D3" w:rsidP="00CC39D3">
      <w:pPr>
        <w:ind w:left="851"/>
      </w:pPr>
      <w:r w:rsidRPr="002404F0">
        <w:t>Adatbeágyazás.</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Átviteli közegek és fizikai továbbítási módszerek</w:t>
      </w:r>
      <w:r w:rsidRPr="002404F0">
        <w:rPr>
          <w:rFonts w:cs="Times New Roman"/>
          <w:b/>
          <w:i/>
        </w:rPr>
        <w:tab/>
        <w:t>48 óra/46 óra</w:t>
      </w:r>
    </w:p>
    <w:p w:rsidR="00CC39D3" w:rsidRPr="002404F0" w:rsidRDefault="00CC39D3" w:rsidP="00CC39D3">
      <w:pPr>
        <w:ind w:left="851"/>
      </w:pPr>
      <w:r w:rsidRPr="002404F0">
        <w:t>Fizikai réteg funkciói, eszközei.</w:t>
      </w:r>
    </w:p>
    <w:p w:rsidR="00CC39D3" w:rsidRPr="002404F0" w:rsidRDefault="00CC39D3" w:rsidP="00CC39D3">
      <w:pPr>
        <w:ind w:left="851"/>
      </w:pPr>
      <w:r w:rsidRPr="002404F0">
        <w:t>Réz alapú átviteli közegek: árnyékolatlan- és árnyékolt csavart érpáras kábelek, koaxiális kábelek és típusaik.</w:t>
      </w:r>
    </w:p>
    <w:p w:rsidR="00CC39D3" w:rsidRPr="002404F0" w:rsidRDefault="00CC39D3" w:rsidP="00CC39D3">
      <w:pPr>
        <w:ind w:left="851"/>
      </w:pPr>
      <w:r w:rsidRPr="002404F0">
        <w:t xml:space="preserve">Optikai átviteli közegek: </w:t>
      </w:r>
      <w:proofErr w:type="spellStart"/>
      <w:r w:rsidRPr="002404F0">
        <w:t>egymódusú</w:t>
      </w:r>
      <w:proofErr w:type="spellEnd"/>
      <w:r w:rsidRPr="002404F0">
        <w:t xml:space="preserve"> és </w:t>
      </w:r>
      <w:proofErr w:type="spellStart"/>
      <w:r w:rsidRPr="002404F0">
        <w:t>többmódusú</w:t>
      </w:r>
      <w:proofErr w:type="spellEnd"/>
      <w:r w:rsidRPr="002404F0">
        <w:t xml:space="preserve"> optikai szálak.</w:t>
      </w:r>
    </w:p>
    <w:p w:rsidR="00CC39D3" w:rsidRPr="002404F0" w:rsidRDefault="00CC39D3" w:rsidP="00CC39D3">
      <w:pPr>
        <w:ind w:left="851"/>
      </w:pPr>
      <w:r w:rsidRPr="002404F0">
        <w:t>Vezetékes közegek csatlakozói.</w:t>
      </w:r>
    </w:p>
    <w:p w:rsidR="00CC39D3" w:rsidRPr="002404F0" w:rsidRDefault="00CC39D3" w:rsidP="00CC39D3">
      <w:pPr>
        <w:ind w:left="851"/>
      </w:pPr>
      <w:r w:rsidRPr="002404F0">
        <w:t>Vezeték nélküli átviteli módok: rádióhullám, infravörös- és lézeres átvitel.</w:t>
      </w:r>
    </w:p>
    <w:p w:rsidR="00CC39D3" w:rsidRPr="002404F0" w:rsidRDefault="00CC39D3" w:rsidP="00CC39D3">
      <w:pPr>
        <w:ind w:left="851"/>
      </w:pPr>
      <w:r w:rsidRPr="002404F0">
        <w:t>Celluláris rendszerek.</w:t>
      </w:r>
    </w:p>
    <w:p w:rsidR="00CC39D3" w:rsidRPr="002404F0" w:rsidRDefault="00CC39D3" w:rsidP="00CC39D3">
      <w:pPr>
        <w:ind w:left="851"/>
      </w:pPr>
      <w:r w:rsidRPr="002404F0">
        <w:t>Digitális és analóg átvitel. Digitális jelek kódolása.</w:t>
      </w:r>
    </w:p>
    <w:p w:rsidR="00CC39D3" w:rsidRPr="002404F0" w:rsidRDefault="00CC39D3" w:rsidP="00CC39D3">
      <w:pPr>
        <w:ind w:left="851"/>
      </w:pPr>
      <w:r w:rsidRPr="002404F0">
        <w:t>Párhuzamos és soros adatátvitel.</w:t>
      </w:r>
    </w:p>
    <w:p w:rsidR="00CC39D3" w:rsidRPr="002404F0" w:rsidRDefault="00CC39D3" w:rsidP="00CC39D3">
      <w:pPr>
        <w:ind w:left="851"/>
      </w:pPr>
      <w:r w:rsidRPr="002404F0">
        <w:t>Szinkron- és aszinkron kommunikáció.</w:t>
      </w:r>
    </w:p>
    <w:p w:rsidR="00CC39D3" w:rsidRPr="002404F0" w:rsidRDefault="00CC39D3" w:rsidP="00CC39D3">
      <w:pPr>
        <w:ind w:left="851"/>
      </w:pPr>
      <w:proofErr w:type="spellStart"/>
      <w:r w:rsidRPr="002404F0">
        <w:t>Multiplexelés</w:t>
      </w:r>
      <w:proofErr w:type="spellEnd"/>
      <w:r w:rsidRPr="002404F0">
        <w:t xml:space="preserve"> fogalma és típusai. </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Helyi hálózatok és második rétegbeli technológiák</w:t>
      </w:r>
      <w:r w:rsidRPr="002404F0">
        <w:rPr>
          <w:rFonts w:cs="Times New Roman"/>
          <w:b/>
          <w:i/>
        </w:rPr>
        <w:tab/>
        <w:t>44 óra/42 óra</w:t>
      </w:r>
    </w:p>
    <w:p w:rsidR="00CC39D3" w:rsidRPr="002404F0" w:rsidRDefault="00CC39D3" w:rsidP="00CC39D3">
      <w:pPr>
        <w:ind w:left="851"/>
      </w:pPr>
      <w:r w:rsidRPr="002404F0">
        <w:t>Adatkapcsolati réteg funkciói, eszközei.</w:t>
      </w:r>
    </w:p>
    <w:p w:rsidR="00CC39D3" w:rsidRPr="002404F0" w:rsidRDefault="00CC39D3" w:rsidP="00CC39D3">
      <w:pPr>
        <w:ind w:left="851"/>
      </w:pPr>
      <w:r w:rsidRPr="002404F0">
        <w:t xml:space="preserve">Fizikai címzés, MAC címek </w:t>
      </w:r>
    </w:p>
    <w:p w:rsidR="00CC39D3" w:rsidRPr="002404F0" w:rsidRDefault="00CC39D3" w:rsidP="00CC39D3">
      <w:pPr>
        <w:ind w:left="851"/>
      </w:pPr>
      <w:r w:rsidRPr="002404F0">
        <w:t>Keretezés, keretformátum, keretellenőrző összeg (FCS) funkciója.</w:t>
      </w:r>
    </w:p>
    <w:p w:rsidR="00CC39D3" w:rsidRPr="002404F0" w:rsidRDefault="00CC39D3" w:rsidP="00CC39D3">
      <w:pPr>
        <w:ind w:left="851"/>
      </w:pPr>
      <w:r w:rsidRPr="002404F0">
        <w:t xml:space="preserve">Szimplex, </w:t>
      </w:r>
      <w:proofErr w:type="spellStart"/>
      <w:r w:rsidRPr="002404F0">
        <w:t>félduplex</w:t>
      </w:r>
      <w:proofErr w:type="spellEnd"/>
      <w:r w:rsidRPr="002404F0">
        <w:t xml:space="preserve"> és duplex adatátvitel.</w:t>
      </w:r>
    </w:p>
    <w:p w:rsidR="00CC39D3" w:rsidRPr="002404F0" w:rsidRDefault="00CC39D3" w:rsidP="00CC39D3">
      <w:pPr>
        <w:ind w:left="851"/>
      </w:pPr>
      <w:r w:rsidRPr="002404F0">
        <w:t xml:space="preserve">Közeghozzáférés, </w:t>
      </w:r>
      <w:proofErr w:type="spellStart"/>
      <w:r w:rsidRPr="002404F0">
        <w:t>közeghozzáférési</w:t>
      </w:r>
      <w:proofErr w:type="spellEnd"/>
      <w:r w:rsidRPr="002404F0">
        <w:t xml:space="preserve"> módszerek, ütközés fogalma.</w:t>
      </w:r>
    </w:p>
    <w:p w:rsidR="00CC39D3" w:rsidRPr="002404F0" w:rsidRDefault="00CC39D3" w:rsidP="00CC39D3">
      <w:pPr>
        <w:ind w:left="851"/>
      </w:pPr>
      <w:r w:rsidRPr="002404F0">
        <w:t>IEEE 802.3 szabvány és az Ethernet, CSMA/CD közeghozzáférés.</w:t>
      </w:r>
    </w:p>
    <w:p w:rsidR="00CC39D3" w:rsidRPr="002404F0" w:rsidRDefault="00CC39D3" w:rsidP="00CC39D3">
      <w:pPr>
        <w:ind w:left="851"/>
      </w:pPr>
      <w:r w:rsidRPr="002404F0">
        <w:t>Ethernet keretformátuma.</w:t>
      </w:r>
    </w:p>
    <w:p w:rsidR="00CC39D3" w:rsidRPr="002404F0" w:rsidRDefault="00CC39D3" w:rsidP="00CC39D3">
      <w:pPr>
        <w:ind w:left="851"/>
      </w:pPr>
      <w:r w:rsidRPr="002404F0">
        <w:t>Kapcsolók működési elve kerettovábbítási módszerek.</w:t>
      </w:r>
    </w:p>
    <w:p w:rsidR="00CC39D3" w:rsidRPr="002404F0" w:rsidRDefault="00CC39D3" w:rsidP="00CC39D3">
      <w:pPr>
        <w:ind w:left="851"/>
      </w:pPr>
      <w:r w:rsidRPr="002404F0">
        <w:t xml:space="preserve">PPP protokoll és tulajdonságai, </w:t>
      </w:r>
      <w:proofErr w:type="spellStart"/>
      <w:r w:rsidRPr="002404F0">
        <w:t>PPPoE</w:t>
      </w:r>
      <w:proofErr w:type="spellEnd"/>
      <w:r w:rsidRPr="002404F0">
        <w:t>.</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lastRenderedPageBreak/>
        <w:t>Hálózati réteg</w:t>
      </w:r>
      <w:r w:rsidRPr="002404F0">
        <w:rPr>
          <w:rFonts w:cs="Times New Roman"/>
          <w:b/>
          <w:i/>
        </w:rPr>
        <w:tab/>
        <w:t>42 óra/42 óra</w:t>
      </w:r>
    </w:p>
    <w:p w:rsidR="00CC39D3" w:rsidRPr="002404F0" w:rsidRDefault="00CC39D3" w:rsidP="00CC39D3">
      <w:pPr>
        <w:ind w:left="851"/>
      </w:pPr>
      <w:r w:rsidRPr="002404F0">
        <w:t>Hálózati réteg fogalma, eszközei.</w:t>
      </w:r>
    </w:p>
    <w:p w:rsidR="00CC39D3" w:rsidRPr="002404F0" w:rsidRDefault="00CC39D3" w:rsidP="00CC39D3">
      <w:pPr>
        <w:ind w:left="851"/>
      </w:pPr>
      <w:r w:rsidRPr="002404F0">
        <w:t>Logikai címzés.</w:t>
      </w:r>
    </w:p>
    <w:p w:rsidR="00CC39D3" w:rsidRPr="002404F0" w:rsidRDefault="00CC39D3" w:rsidP="00CC39D3">
      <w:pPr>
        <w:ind w:left="851"/>
      </w:pPr>
      <w:r w:rsidRPr="002404F0">
        <w:t>IPv4 címzés, IPv4 címek felépítése, címosztályok, alhálózati maszk fogalma.</w:t>
      </w:r>
    </w:p>
    <w:p w:rsidR="00CC39D3" w:rsidRPr="002404F0" w:rsidRDefault="00CC39D3" w:rsidP="00CC39D3">
      <w:pPr>
        <w:ind w:left="851"/>
      </w:pPr>
      <w:r w:rsidRPr="002404F0">
        <w:t>Egyedi-, csoportos- és szórásos IPv4 címzés.</w:t>
      </w:r>
    </w:p>
    <w:p w:rsidR="00CC39D3" w:rsidRPr="002404F0" w:rsidRDefault="00CC39D3" w:rsidP="00CC39D3">
      <w:pPr>
        <w:ind w:left="851"/>
      </w:pPr>
      <w:r w:rsidRPr="002404F0">
        <w:t>Privát IP-címek, hálózati címfordítás szükségessége.</w:t>
      </w:r>
    </w:p>
    <w:p w:rsidR="00CC39D3" w:rsidRPr="002404F0" w:rsidRDefault="00CC39D3" w:rsidP="00CC39D3">
      <w:pPr>
        <w:ind w:left="851"/>
      </w:pPr>
      <w:r w:rsidRPr="002404F0">
        <w:t>Forgalomirányítás, alapértelmezett átjáró feladata.</w:t>
      </w:r>
    </w:p>
    <w:p w:rsidR="00CC39D3" w:rsidRPr="002404F0" w:rsidRDefault="00CC39D3" w:rsidP="00CC39D3">
      <w:pPr>
        <w:ind w:left="851"/>
      </w:pPr>
      <w:r w:rsidRPr="002404F0">
        <w:t>IPv4 címtartományok alhálózatokra bontása.</w:t>
      </w:r>
    </w:p>
    <w:p w:rsidR="00CC39D3" w:rsidRPr="002404F0" w:rsidRDefault="00CC39D3" w:rsidP="00CC39D3">
      <w:pPr>
        <w:ind w:left="851"/>
      </w:pPr>
      <w:r w:rsidRPr="002404F0">
        <w:t>IPv6 címzés szükségessége, IPv6 címek típusai.</w:t>
      </w:r>
    </w:p>
    <w:p w:rsidR="00CC39D3" w:rsidRPr="002404F0" w:rsidRDefault="00CC39D3" w:rsidP="00CC39D3">
      <w:pPr>
        <w:ind w:left="851"/>
      </w:pPr>
      <w:r w:rsidRPr="002404F0">
        <w:t>Állapotmentes címkonfiguráció (SLAAC), EUI-64 módszer.</w:t>
      </w:r>
    </w:p>
    <w:p w:rsidR="00CC39D3" w:rsidRPr="002404F0" w:rsidRDefault="00CC39D3" w:rsidP="00CC39D3">
      <w:pPr>
        <w:ind w:left="851"/>
      </w:pPr>
      <w:r w:rsidRPr="002404F0">
        <w:t>ICMP protokoll.</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Magasabb szintű rétegek</w:t>
      </w:r>
      <w:r w:rsidRPr="002404F0">
        <w:rPr>
          <w:rFonts w:cs="Times New Roman"/>
          <w:b/>
          <w:i/>
        </w:rPr>
        <w:tab/>
        <w:t>19 óra/19 óra</w:t>
      </w:r>
    </w:p>
    <w:p w:rsidR="00CC39D3" w:rsidRPr="002404F0" w:rsidRDefault="00CC39D3" w:rsidP="00CC39D3">
      <w:pPr>
        <w:ind w:left="851"/>
      </w:pPr>
      <w:r w:rsidRPr="002404F0">
        <w:t>Szállítási réteg feladatai.</w:t>
      </w:r>
    </w:p>
    <w:p w:rsidR="00CC39D3" w:rsidRPr="002404F0" w:rsidRDefault="00CC39D3" w:rsidP="00CC39D3">
      <w:pPr>
        <w:ind w:left="851"/>
      </w:pPr>
      <w:r w:rsidRPr="002404F0">
        <w:t>Szegmentálás fogalma.</w:t>
      </w:r>
    </w:p>
    <w:p w:rsidR="00CC39D3" w:rsidRPr="002404F0" w:rsidRDefault="00CC39D3" w:rsidP="00CC39D3">
      <w:pPr>
        <w:ind w:left="851"/>
      </w:pPr>
      <w:r w:rsidRPr="002404F0">
        <w:t xml:space="preserve">Megbízható és </w:t>
      </w:r>
      <w:proofErr w:type="spellStart"/>
      <w:r w:rsidRPr="002404F0">
        <w:t>best-effort</w:t>
      </w:r>
      <w:proofErr w:type="spellEnd"/>
      <w:r w:rsidRPr="002404F0">
        <w:t xml:space="preserve"> továbbítási módok.</w:t>
      </w:r>
    </w:p>
    <w:p w:rsidR="00CC39D3" w:rsidRPr="002404F0" w:rsidRDefault="00CC39D3" w:rsidP="00CC39D3">
      <w:pPr>
        <w:ind w:left="851"/>
      </w:pPr>
      <w:r w:rsidRPr="002404F0">
        <w:t>TCP és UDP protokollok és tulajdonságaik.</w:t>
      </w:r>
    </w:p>
    <w:p w:rsidR="00CC39D3" w:rsidRPr="002404F0" w:rsidRDefault="00CC39D3" w:rsidP="00CC39D3">
      <w:pPr>
        <w:ind w:left="851"/>
      </w:pPr>
      <w:r w:rsidRPr="002404F0">
        <w:t>TCP és UDP szegmensek összehasonlítása.</w:t>
      </w:r>
    </w:p>
    <w:p w:rsidR="00CC39D3" w:rsidRPr="002404F0" w:rsidRDefault="00CC39D3" w:rsidP="00CC39D3">
      <w:pPr>
        <w:ind w:left="851"/>
      </w:pPr>
      <w:r w:rsidRPr="002404F0">
        <w:t xml:space="preserve">Alkalmazáscímzés, </w:t>
      </w:r>
      <w:proofErr w:type="spellStart"/>
      <w:r w:rsidRPr="002404F0">
        <w:t>portszámok</w:t>
      </w:r>
      <w:proofErr w:type="spellEnd"/>
      <w:r w:rsidRPr="002404F0">
        <w:t xml:space="preserve"> fogalma és funkciója.</w:t>
      </w:r>
    </w:p>
    <w:p w:rsidR="00CC39D3" w:rsidRPr="002404F0" w:rsidRDefault="00CC39D3" w:rsidP="00CC39D3">
      <w:pPr>
        <w:ind w:left="851"/>
      </w:pPr>
      <w:r w:rsidRPr="002404F0">
        <w:t xml:space="preserve">Jól ismert </w:t>
      </w:r>
      <w:proofErr w:type="spellStart"/>
      <w:r w:rsidRPr="002404F0">
        <w:t>portszámok</w:t>
      </w:r>
      <w:proofErr w:type="spellEnd"/>
      <w:r w:rsidRPr="002404F0">
        <w:t>.</w:t>
      </w:r>
    </w:p>
    <w:p w:rsidR="00CC39D3" w:rsidRPr="002404F0" w:rsidRDefault="00CC39D3" w:rsidP="00CC39D3">
      <w:pPr>
        <w:ind w:left="851"/>
      </w:pPr>
      <w:r w:rsidRPr="002404F0">
        <w:t>Tűzfalak feladatai, típusai.</w:t>
      </w:r>
    </w:p>
    <w:p w:rsidR="00CC39D3" w:rsidRPr="002404F0" w:rsidRDefault="00CC39D3" w:rsidP="00CC39D3">
      <w:pPr>
        <w:ind w:left="851"/>
      </w:pPr>
      <w:r w:rsidRPr="002404F0">
        <w:t>Viszony- és megjelenítési rétegek feladatai.</w:t>
      </w:r>
    </w:p>
    <w:p w:rsidR="00CC39D3" w:rsidRPr="002404F0" w:rsidRDefault="00CC39D3" w:rsidP="00CC39D3">
      <w:pPr>
        <w:ind w:left="851"/>
      </w:pPr>
      <w:r w:rsidRPr="002404F0">
        <w:t>Alkalmazási réteg feladata, alkalmazási rétegbeli protokollok.</w:t>
      </w:r>
    </w:p>
    <w:p w:rsidR="00CC39D3" w:rsidRPr="002404F0" w:rsidRDefault="00CC39D3" w:rsidP="00CC39D3">
      <w:pPr>
        <w:ind w:left="851"/>
      </w:pPr>
      <w:r w:rsidRPr="002404F0">
        <w:t>Tartománynevek és a DNS szolgáltatás.</w:t>
      </w:r>
    </w:p>
    <w:p w:rsidR="00CC39D3" w:rsidRPr="002404F0" w:rsidRDefault="00CC39D3" w:rsidP="00CC39D3">
      <w:pPr>
        <w:ind w:left="851"/>
      </w:pPr>
      <w:r w:rsidRPr="002404F0">
        <w:t>Levelezési protokollok: SMTP, POP, IMAP.</w:t>
      </w:r>
    </w:p>
    <w:p w:rsidR="00CC39D3" w:rsidRPr="002404F0" w:rsidRDefault="00CC39D3" w:rsidP="00CC39D3">
      <w:pPr>
        <w:ind w:left="851"/>
      </w:pPr>
      <w:r w:rsidRPr="002404F0">
        <w:t>HTTP és HTTPS, az URL fogalma.</w:t>
      </w:r>
    </w:p>
    <w:p w:rsidR="00CC39D3" w:rsidRPr="002404F0" w:rsidRDefault="00CC39D3" w:rsidP="00CC39D3">
      <w:pPr>
        <w:ind w:left="851"/>
      </w:pPr>
      <w:r w:rsidRPr="002404F0">
        <w:t>Távoli felügyeleti protokollok: SSH, Telnet és RDP.</w:t>
      </w:r>
    </w:p>
    <w:p w:rsidR="00CC39D3" w:rsidRPr="002404F0" w:rsidRDefault="00CC39D3" w:rsidP="00CC39D3">
      <w:pPr>
        <w:ind w:left="851"/>
      </w:pPr>
      <w:r w:rsidRPr="002404F0">
        <w:t xml:space="preserve">FTP (File </w:t>
      </w:r>
      <w:proofErr w:type="spellStart"/>
      <w:r w:rsidRPr="002404F0">
        <w:t>Transfer</w:t>
      </w:r>
      <w:proofErr w:type="spellEnd"/>
      <w:r w:rsidRPr="002404F0">
        <w:t xml:space="preserve"> </w:t>
      </w:r>
      <w:proofErr w:type="spellStart"/>
      <w:r w:rsidRPr="002404F0">
        <w:t>Protocol</w:t>
      </w:r>
      <w:proofErr w:type="spellEnd"/>
      <w:r w:rsidRPr="002404F0">
        <w:t>).</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Vezeték nélküli hálózatok</w:t>
      </w:r>
      <w:r w:rsidRPr="002404F0">
        <w:rPr>
          <w:rFonts w:cs="Times New Roman"/>
          <w:b/>
          <w:i/>
        </w:rPr>
        <w:tab/>
        <w:t>28 óra/28 óra</w:t>
      </w:r>
    </w:p>
    <w:p w:rsidR="00CC39D3" w:rsidRPr="002404F0" w:rsidRDefault="00CC39D3" w:rsidP="00CC39D3">
      <w:pPr>
        <w:ind w:left="851"/>
      </w:pPr>
      <w:r w:rsidRPr="002404F0">
        <w:t>Vezeték nélküli adatátviteli módszerek.</w:t>
      </w:r>
    </w:p>
    <w:p w:rsidR="00CC39D3" w:rsidRPr="002404F0" w:rsidRDefault="00CC39D3" w:rsidP="00CC39D3">
      <w:pPr>
        <w:ind w:left="851"/>
      </w:pPr>
      <w:r w:rsidRPr="002404F0">
        <w:t>Vezeték nélküli hálózatok jellemzői.</w:t>
      </w:r>
    </w:p>
    <w:p w:rsidR="00CC39D3" w:rsidRPr="002404F0" w:rsidRDefault="00CC39D3" w:rsidP="00CC39D3">
      <w:pPr>
        <w:ind w:left="851"/>
      </w:pPr>
      <w:r w:rsidRPr="002404F0">
        <w:t>Vezeték nélküli hálózatok eszközei (hálózati kártyák, hozzáférési pontok, hidak, antennák).</w:t>
      </w:r>
    </w:p>
    <w:p w:rsidR="00CC39D3" w:rsidRPr="002404F0" w:rsidRDefault="00CC39D3" w:rsidP="00CC39D3">
      <w:pPr>
        <w:ind w:left="851"/>
      </w:pPr>
      <w:r w:rsidRPr="002404F0">
        <w:t>802.11 szabványok és a CSMA/CA közeghozzáférés.</w:t>
      </w:r>
    </w:p>
    <w:p w:rsidR="00CC39D3" w:rsidRPr="002404F0" w:rsidRDefault="00CC39D3" w:rsidP="00CC39D3">
      <w:pPr>
        <w:ind w:left="851"/>
      </w:pPr>
      <w:r w:rsidRPr="002404F0">
        <w:t>SSID fogalma, SSID szórás.</w:t>
      </w:r>
    </w:p>
    <w:p w:rsidR="00CC39D3" w:rsidRPr="002404F0" w:rsidRDefault="00CC39D3" w:rsidP="00CC39D3">
      <w:pPr>
        <w:ind w:left="851"/>
      </w:pPr>
      <w:r w:rsidRPr="002404F0">
        <w:t>Egyenrangú (</w:t>
      </w:r>
      <w:proofErr w:type="spellStart"/>
      <w:r w:rsidRPr="002404F0">
        <w:t>ad-hoc</w:t>
      </w:r>
      <w:proofErr w:type="spellEnd"/>
      <w:r w:rsidRPr="002404F0">
        <w:t>) és infrastrukturális hálózatok.</w:t>
      </w:r>
    </w:p>
    <w:p w:rsidR="00CC39D3" w:rsidRPr="002404F0" w:rsidRDefault="00CC39D3" w:rsidP="00CC39D3">
      <w:pPr>
        <w:ind w:left="851"/>
      </w:pPr>
      <w:r w:rsidRPr="002404F0">
        <w:t>802.11 csatornák, csatornaválasztás.</w:t>
      </w:r>
    </w:p>
    <w:p w:rsidR="00CC39D3" w:rsidRPr="002404F0" w:rsidRDefault="00CC39D3" w:rsidP="00CC39D3">
      <w:pPr>
        <w:ind w:left="851"/>
      </w:pPr>
      <w:r w:rsidRPr="002404F0">
        <w:t>Vezeték nélküli hálózatok biztonsági kérdései.</w:t>
      </w:r>
    </w:p>
    <w:p w:rsidR="00CC39D3" w:rsidRPr="002404F0" w:rsidRDefault="00CC39D3" w:rsidP="00CC39D3">
      <w:pPr>
        <w:ind w:left="851"/>
      </w:pPr>
      <w:r w:rsidRPr="002404F0">
        <w:t>Vezeték nélküli hozzáférés korlátozásának módszerei.</w:t>
      </w:r>
    </w:p>
    <w:p w:rsidR="00CC39D3" w:rsidRPr="002404F0" w:rsidRDefault="00CC39D3" w:rsidP="00CC39D3">
      <w:pPr>
        <w:ind w:left="851"/>
      </w:pPr>
      <w:r w:rsidRPr="002404F0">
        <w:t>Hitelesítési és titkosítási módszerek.</w:t>
      </w: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rPr>
          <w:i/>
        </w:rPr>
      </w:pPr>
      <w:r w:rsidRPr="002404F0">
        <w:rPr>
          <w:i/>
        </w:rPr>
        <w:t>Számítógép terem</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426"/>
        <w:rPr>
          <w:i/>
        </w:rPr>
      </w:pPr>
      <w:r w:rsidRPr="002404F0">
        <w:rPr>
          <w:i/>
        </w:rPr>
        <w:t xml:space="preserve">A tantárgy tanítása során a frontális osztálymunkán kívül számos más módszer is alkalmazható. Kisebb témákat ki lehet adni egyéni- vagy csoportos felkészülésre, amelyet </w:t>
      </w:r>
      <w:r w:rsidRPr="002404F0">
        <w:rPr>
          <w:i/>
        </w:rPr>
        <w:lastRenderedPageBreak/>
        <w:t>a tanulók később kiselőadás formájában akár egyénileg, akár kisebb csoportban előadhatnak. Az adatbeágyazás, valamint a hálózati folyamatok szemléltetésére jól használhatók a protokoll analizátor programok és a hálózati szimulációs programok.</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vAlign w:val="center"/>
            <w:hideMark/>
          </w:tcPr>
          <w:p w:rsidR="00CC39D3" w:rsidRPr="002404F0" w:rsidRDefault="00CC39D3" w:rsidP="0035172B">
            <w:pPr>
              <w:rPr>
                <w:sz w:val="20"/>
                <w:szCs w:val="20"/>
              </w:rPr>
            </w:pPr>
          </w:p>
        </w:tc>
        <w:tc>
          <w:tcPr>
            <w:tcW w:w="2220" w:type="dxa"/>
            <w:vMerge/>
            <w:vAlign w:val="center"/>
            <w:hideMark/>
          </w:tcPr>
          <w:p w:rsidR="00CC39D3" w:rsidRPr="002404F0" w:rsidRDefault="00CC39D3" w:rsidP="0035172B">
            <w:pPr>
              <w:rPr>
                <w:sz w:val="20"/>
                <w:szCs w:val="20"/>
              </w:rPr>
            </w:pP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kiselőadás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megbeszélés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szemléltetés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5.</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szimuláció</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6.</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házi feladat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vAlign w:val="center"/>
            <w:hideMark/>
          </w:tcPr>
          <w:p w:rsidR="00CC39D3" w:rsidRPr="002404F0" w:rsidRDefault="00CC39D3" w:rsidP="0035172B">
            <w:pPr>
              <w:rPr>
                <w:sz w:val="20"/>
                <w:szCs w:val="20"/>
              </w:rPr>
            </w:pPr>
          </w:p>
        </w:tc>
        <w:tc>
          <w:tcPr>
            <w:tcW w:w="2800" w:type="dxa"/>
            <w:vMerge/>
            <w:vAlign w:val="center"/>
            <w:hideMark/>
          </w:tcPr>
          <w:p w:rsidR="00CC39D3" w:rsidRPr="002404F0" w:rsidRDefault="00CC39D3" w:rsidP="0035172B">
            <w:pPr>
              <w:rPr>
                <w:sz w:val="20"/>
                <w:szCs w:val="20"/>
              </w:rPr>
            </w:pP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Olvasott szöveg önálló feldolgozása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Olvasott szöveg feladattal vezetett feldolgozása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2.</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Ismeretalkalmazási gyakorló tevékenységek, feladatok</w:t>
            </w:r>
          </w:p>
        </w:tc>
      </w:tr>
      <w:tr w:rsidR="00CC39D3" w:rsidRPr="002404F0" w:rsidTr="0035172B">
        <w:trPr>
          <w:trHeight w:val="255"/>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Tesztfeladat megoldása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Szöveges előadás egyéni felkészüléssel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2.3.</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Tapasztalatok helyszíni ismertetése szóban</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Kiscsoportos szakmai munkavégzés irányítással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4.</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Gyakorlati munkavégzés körében</w:t>
            </w:r>
          </w:p>
        </w:tc>
      </w:tr>
      <w:tr w:rsidR="00CC39D3" w:rsidRPr="002404F0" w:rsidTr="0035172B">
        <w:trPr>
          <w:trHeight w:val="255"/>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4.1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Műveletek gyakorlása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5.</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Üzemeltetési tevékenységek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5.1.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Géprendszer megfigyelése adott szempontok alapján</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5.2.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Üzemelési hibák szimulálása és megfigyelése</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Hálózati ismeretek gyakorlat tantárgy</w:t>
      </w:r>
      <w:r w:rsidRPr="002404F0">
        <w:rPr>
          <w:rFonts w:cs="Times New Roman"/>
          <w:b/>
        </w:rPr>
        <w:tab/>
        <w:t>237 óra/232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A tantárgy célja, hogy a tanuló legyenek képesek SOHO szintű hálózatok telepítési feladatait elvégezni, egy internet kapcsolatot a számítógépek között megosztani. Tudjanak a hálózatra vezeték nélküli eszközöket csatlakoztatni, a hozzáférési pontot beállítani. A tanuló szerezzen jártasságot a hálózat gyakorlati kialakításában. Tudjon a hálózaton erőforrásokat megosztani, és ezzel párhuzamosan a biztonsági beállításokat elvégezni.</w:t>
      </w:r>
    </w:p>
    <w:p w:rsidR="00CC39D3" w:rsidRPr="002404F0" w:rsidRDefault="00CC39D3" w:rsidP="00CC39D3">
      <w:pPr>
        <w:ind w:left="426"/>
      </w:pPr>
      <w:r w:rsidRPr="002404F0">
        <w:t>Legyenek képesek a tanulók biztonságos labor- és eszközhasználatra, az elektrosztatikus védelmi eszközök megfelelő használatára.</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A tantárgy szorosan kapcsolódik a 10815-16 Információtechnológiai alapok modulhoz.</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Kábelek és csatlakozók szerelése</w:t>
      </w:r>
      <w:r w:rsidRPr="002404F0">
        <w:rPr>
          <w:rFonts w:cs="Times New Roman"/>
          <w:b/>
          <w:i/>
        </w:rPr>
        <w:tab/>
        <w:t>54 óra/54 óra</w:t>
      </w:r>
    </w:p>
    <w:p w:rsidR="00CC39D3" w:rsidRPr="002404F0" w:rsidRDefault="00CC39D3" w:rsidP="00CC39D3">
      <w:pPr>
        <w:ind w:left="851"/>
      </w:pPr>
      <w:r w:rsidRPr="002404F0">
        <w:t>Csavart érpáras kábelezés passzív eszközei.</w:t>
      </w:r>
    </w:p>
    <w:p w:rsidR="00CC39D3" w:rsidRPr="002404F0" w:rsidRDefault="00CC39D3" w:rsidP="00CC39D3">
      <w:pPr>
        <w:ind w:left="851"/>
      </w:pPr>
      <w:r w:rsidRPr="002404F0">
        <w:t>Csavart érpáras kábelezés szerszámai és azok szakszerű használata.</w:t>
      </w:r>
    </w:p>
    <w:p w:rsidR="00CC39D3" w:rsidRPr="002404F0" w:rsidRDefault="00CC39D3" w:rsidP="00CC39D3">
      <w:pPr>
        <w:ind w:left="851"/>
      </w:pPr>
      <w:r w:rsidRPr="002404F0">
        <w:t>Kábelezési szabványok, TIA/EIA 568A és 568B színsorrendek.</w:t>
      </w:r>
    </w:p>
    <w:p w:rsidR="00CC39D3" w:rsidRPr="002404F0" w:rsidRDefault="00CC39D3" w:rsidP="00CC39D3">
      <w:pPr>
        <w:ind w:left="851"/>
      </w:pPr>
      <w:r w:rsidRPr="002404F0">
        <w:t>Strukturált kábelezés.</w:t>
      </w:r>
    </w:p>
    <w:p w:rsidR="00CC39D3" w:rsidRPr="002404F0" w:rsidRDefault="00CC39D3" w:rsidP="00CC39D3">
      <w:pPr>
        <w:ind w:left="851"/>
      </w:pPr>
      <w:r w:rsidRPr="002404F0">
        <w:t>Egyenes- és keresztkötésű UTP patch kábel készítése.</w:t>
      </w:r>
    </w:p>
    <w:p w:rsidR="00CC39D3" w:rsidRPr="002404F0" w:rsidRDefault="00CC39D3" w:rsidP="00CC39D3">
      <w:pPr>
        <w:ind w:left="851"/>
      </w:pPr>
      <w:r w:rsidRPr="002404F0">
        <w:t>RJ-45 fali aljzatok és patch panelek szerelése.</w:t>
      </w:r>
    </w:p>
    <w:p w:rsidR="00CC39D3" w:rsidRPr="002404F0" w:rsidRDefault="00CC39D3" w:rsidP="00CC39D3">
      <w:pPr>
        <w:ind w:left="851"/>
      </w:pPr>
      <w:proofErr w:type="spellStart"/>
      <w:r w:rsidRPr="002404F0">
        <w:t>Kábelteszterek</w:t>
      </w:r>
      <w:proofErr w:type="spellEnd"/>
      <w:r w:rsidRPr="002404F0">
        <w:t xml:space="preserve"> típusai, használatuk.</w:t>
      </w:r>
    </w:p>
    <w:p w:rsidR="00CC39D3" w:rsidRPr="002404F0" w:rsidRDefault="00CC39D3" w:rsidP="00CC39D3">
      <w:pPr>
        <w:ind w:left="851"/>
      </w:pPr>
      <w:r w:rsidRPr="002404F0">
        <w:t>Kábelek kimérése, mérési jegyzőkönyv készítése.</w:t>
      </w:r>
    </w:p>
    <w:p w:rsidR="00CC39D3" w:rsidRPr="002404F0" w:rsidRDefault="00CC39D3" w:rsidP="00CC39D3">
      <w:pPr>
        <w:ind w:left="851"/>
      </w:pPr>
      <w:r w:rsidRPr="002404F0">
        <w:t>Kábelek jelölése, kábelmenedzsment.</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 xml:space="preserve">SOHO hálózat kiépítése </w:t>
      </w:r>
      <w:r w:rsidRPr="002404F0">
        <w:rPr>
          <w:rFonts w:cs="Times New Roman"/>
          <w:b/>
          <w:i/>
        </w:rPr>
        <w:tab/>
        <w:t>90 óra/88 óra</w:t>
      </w:r>
    </w:p>
    <w:p w:rsidR="00CC39D3" w:rsidRPr="002404F0" w:rsidRDefault="00CC39D3" w:rsidP="00CC39D3">
      <w:pPr>
        <w:ind w:left="851"/>
      </w:pPr>
      <w:r w:rsidRPr="002404F0">
        <w:t>Ethernet hálózati kártya telepítése.</w:t>
      </w:r>
    </w:p>
    <w:p w:rsidR="00CC39D3" w:rsidRPr="002404F0" w:rsidRDefault="00CC39D3" w:rsidP="00CC39D3">
      <w:pPr>
        <w:ind w:left="851"/>
      </w:pPr>
      <w:r w:rsidRPr="002404F0">
        <w:t>Hálózati kártya konfigurációja: IP-cím, alhálózati maszk, DNS szerver beállítása.</w:t>
      </w:r>
    </w:p>
    <w:p w:rsidR="00CC39D3" w:rsidRPr="002404F0" w:rsidRDefault="00CC39D3" w:rsidP="00CC39D3">
      <w:pPr>
        <w:ind w:left="851"/>
      </w:pPr>
      <w:r w:rsidRPr="002404F0">
        <w:t>Hálózati kártya IPv6 konfigurációja.</w:t>
      </w:r>
    </w:p>
    <w:p w:rsidR="00CC39D3" w:rsidRPr="002404F0" w:rsidRDefault="00CC39D3" w:rsidP="00CC39D3">
      <w:pPr>
        <w:ind w:left="851"/>
      </w:pPr>
      <w:r w:rsidRPr="002404F0">
        <w:t>Két számítógép közvetlen csatlakoztatása keresztkötésű kábel segítségével.</w:t>
      </w:r>
    </w:p>
    <w:p w:rsidR="00CC39D3" w:rsidRPr="002404F0" w:rsidRDefault="00CC39D3" w:rsidP="00CC39D3">
      <w:pPr>
        <w:ind w:left="851"/>
      </w:pPr>
      <w:r w:rsidRPr="002404F0">
        <w:t>Számítógépek csatlakoztatása kapcsoló segítségével.</w:t>
      </w:r>
    </w:p>
    <w:p w:rsidR="00CC39D3" w:rsidRPr="002404F0" w:rsidRDefault="00CC39D3" w:rsidP="00CC39D3">
      <w:pPr>
        <w:ind w:left="851"/>
      </w:pPr>
      <w:r w:rsidRPr="002404F0">
        <w:t>Hálózati kapcsolatok ellenőrzése.</w:t>
      </w:r>
    </w:p>
    <w:p w:rsidR="00CC39D3" w:rsidRPr="002404F0" w:rsidRDefault="00CC39D3" w:rsidP="00CC39D3">
      <w:pPr>
        <w:ind w:left="851"/>
      </w:pPr>
      <w:r w:rsidRPr="002404F0">
        <w:t xml:space="preserve">SOHO </w:t>
      </w:r>
      <w:proofErr w:type="spellStart"/>
      <w:r w:rsidRPr="002404F0">
        <w:t>multifunkciós</w:t>
      </w:r>
      <w:proofErr w:type="spellEnd"/>
      <w:r w:rsidRPr="002404F0">
        <w:t xml:space="preserve"> forgalomirányító interfészei, a benne integrált eszközök.</w:t>
      </w:r>
    </w:p>
    <w:p w:rsidR="00CC39D3" w:rsidRPr="002404F0" w:rsidRDefault="00CC39D3" w:rsidP="00CC39D3">
      <w:pPr>
        <w:ind w:left="851"/>
      </w:pPr>
      <w:r w:rsidRPr="002404F0">
        <w:t xml:space="preserve">SOHO </w:t>
      </w:r>
      <w:proofErr w:type="spellStart"/>
      <w:r w:rsidRPr="002404F0">
        <w:t>multifunkciós</w:t>
      </w:r>
      <w:proofErr w:type="spellEnd"/>
      <w:r w:rsidRPr="002404F0">
        <w:t xml:space="preserve"> forgalomirányító csatlakoztatása, az internet kapcsolat konfigurálása (</w:t>
      </w:r>
      <w:proofErr w:type="spellStart"/>
      <w:r w:rsidRPr="002404F0">
        <w:t>PPPoE</w:t>
      </w:r>
      <w:proofErr w:type="spellEnd"/>
      <w:r w:rsidRPr="002404F0">
        <w:t>, DHCP, statikus IP-cím).</w:t>
      </w:r>
    </w:p>
    <w:p w:rsidR="00CC39D3" w:rsidRPr="002404F0" w:rsidRDefault="00CC39D3" w:rsidP="00CC39D3">
      <w:pPr>
        <w:ind w:left="851"/>
      </w:pPr>
      <w:r w:rsidRPr="002404F0">
        <w:t>SOHO forgalomirányító LAN és WAN interfészének konfigurációja, alapértelmezett IP-cím megváltoztatása.</w:t>
      </w:r>
    </w:p>
    <w:p w:rsidR="00CC39D3" w:rsidRPr="002404F0" w:rsidRDefault="00CC39D3" w:rsidP="00CC39D3">
      <w:pPr>
        <w:ind w:left="851"/>
      </w:pPr>
      <w:r w:rsidRPr="002404F0">
        <w:t>LAN eszközök internet felőli elérhetőségének biztosítása (SSH, RDP, HTTP, stb.), port továbbítás konfigurálása.</w:t>
      </w:r>
    </w:p>
    <w:p w:rsidR="00CC39D3" w:rsidRPr="002404F0" w:rsidRDefault="00CC39D3" w:rsidP="00CC39D3">
      <w:pPr>
        <w:ind w:left="851"/>
      </w:pPr>
      <w:r w:rsidRPr="002404F0">
        <w:t>SOHO forgalomirányító biztonsági beállításai: tűzfal beállítások, hozzáférés korlátozás, adminisztrációs bejelentkezés.</w:t>
      </w:r>
    </w:p>
    <w:p w:rsidR="00CC39D3" w:rsidRPr="002404F0" w:rsidRDefault="00CC39D3" w:rsidP="00CC39D3">
      <w:pPr>
        <w:ind w:left="851"/>
      </w:pPr>
      <w:r w:rsidRPr="002404F0">
        <w:t xml:space="preserve">Forgalomirányító konfigurációjának mentése, </w:t>
      </w:r>
      <w:proofErr w:type="spellStart"/>
      <w:r w:rsidRPr="002404F0">
        <w:t>firmware</w:t>
      </w:r>
      <w:proofErr w:type="spellEnd"/>
      <w:r w:rsidRPr="002404F0">
        <w:t xml:space="preserve"> frissítése.</w:t>
      </w:r>
    </w:p>
    <w:p w:rsidR="00CC39D3" w:rsidRPr="002404F0" w:rsidRDefault="00CC39D3" w:rsidP="00CC39D3">
      <w:pPr>
        <w:ind w:left="851"/>
      </w:pPr>
      <w:r w:rsidRPr="002404F0">
        <w:t>Forgalomirányító gyári alapértelmezett beállításainak visszaállítása.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Vezeték nélküli kapcsolatok kialakítása</w:t>
      </w:r>
      <w:r w:rsidRPr="002404F0">
        <w:rPr>
          <w:rFonts w:cs="Times New Roman"/>
          <w:b/>
          <w:i/>
        </w:rPr>
        <w:tab/>
        <w:t>57 óra/54 óra</w:t>
      </w:r>
    </w:p>
    <w:p w:rsidR="00CC39D3" w:rsidRPr="002404F0" w:rsidRDefault="00CC39D3" w:rsidP="00CC39D3">
      <w:pPr>
        <w:ind w:left="851"/>
      </w:pPr>
      <w:r w:rsidRPr="002404F0">
        <w:t>Vezeték nélküli hálózati kártya telepítése, konfigurációja.</w:t>
      </w:r>
    </w:p>
    <w:p w:rsidR="00CC39D3" w:rsidRPr="002404F0" w:rsidRDefault="00CC39D3" w:rsidP="00CC39D3">
      <w:pPr>
        <w:ind w:left="851"/>
      </w:pPr>
      <w:r w:rsidRPr="002404F0">
        <w:lastRenderedPageBreak/>
        <w:t xml:space="preserve">Számítógépek csatlakoztatása vezeték nélküli </w:t>
      </w:r>
      <w:proofErr w:type="spellStart"/>
      <w:r w:rsidRPr="002404F0">
        <w:t>ad-hoc</w:t>
      </w:r>
      <w:proofErr w:type="spellEnd"/>
      <w:r w:rsidRPr="002404F0">
        <w:t xml:space="preserve"> hálózat segítségével.</w:t>
      </w:r>
    </w:p>
    <w:p w:rsidR="00CC39D3" w:rsidRPr="002404F0" w:rsidRDefault="00CC39D3" w:rsidP="00CC39D3">
      <w:pPr>
        <w:ind w:left="851"/>
      </w:pPr>
      <w:r w:rsidRPr="002404F0">
        <w:t>Hozzáférési pont konfigurációja: SSID beállítás, SSID szórás tiltása, hálózatmód kiválasztása, csatorna meghatározása.</w:t>
      </w:r>
    </w:p>
    <w:p w:rsidR="00CC39D3" w:rsidRPr="002404F0" w:rsidRDefault="00CC39D3" w:rsidP="00CC39D3">
      <w:pPr>
        <w:ind w:left="851"/>
      </w:pPr>
      <w:r w:rsidRPr="002404F0">
        <w:t>Vezeték nélküli hálózat biztonsági beállításai.</w:t>
      </w:r>
    </w:p>
    <w:p w:rsidR="00CC39D3" w:rsidRPr="002404F0" w:rsidRDefault="00CC39D3" w:rsidP="00CC39D3">
      <w:pPr>
        <w:ind w:left="851"/>
      </w:pPr>
      <w:r w:rsidRPr="002404F0">
        <w:t>Vezeték nélküli hozzáférés korlátozása.</w:t>
      </w:r>
    </w:p>
    <w:p w:rsidR="00CC39D3" w:rsidRPr="002404F0" w:rsidRDefault="00CC39D3" w:rsidP="00CC39D3">
      <w:pPr>
        <w:ind w:left="851"/>
      </w:pPr>
      <w:proofErr w:type="spellStart"/>
      <w:r w:rsidRPr="002404F0">
        <w:t>Bluetooth</w:t>
      </w:r>
      <w:proofErr w:type="spellEnd"/>
      <w:r w:rsidRPr="002404F0">
        <w:t xml:space="preserve"> kapcsolatok kialakítása, adatok és beállítások </w:t>
      </w:r>
      <w:proofErr w:type="spellStart"/>
      <w:r w:rsidRPr="002404F0">
        <w:t>szinkronizációja</w:t>
      </w:r>
      <w:proofErr w:type="spellEnd"/>
      <w:r w:rsidRPr="002404F0">
        <w:t>.</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Erőforrások hálózati megosztása</w:t>
      </w:r>
      <w:r w:rsidRPr="002404F0">
        <w:rPr>
          <w:rFonts w:cs="Times New Roman"/>
          <w:b/>
          <w:i/>
        </w:rPr>
        <w:tab/>
        <w:t>36 óra/36 óra</w:t>
      </w:r>
    </w:p>
    <w:p w:rsidR="00CC39D3" w:rsidRPr="002404F0" w:rsidRDefault="00CC39D3" w:rsidP="00CC39D3">
      <w:pPr>
        <w:ind w:left="851"/>
      </w:pPr>
      <w:r w:rsidRPr="002404F0">
        <w:t>Hálózati nyomtató hálózatra csatlakoztatása, IP-cím konfigurációja.</w:t>
      </w:r>
    </w:p>
    <w:p w:rsidR="00CC39D3" w:rsidRPr="002404F0" w:rsidRDefault="00CC39D3" w:rsidP="00CC39D3">
      <w:pPr>
        <w:ind w:left="851"/>
      </w:pPr>
      <w:r w:rsidRPr="002404F0">
        <w:t>Hálózati nyomtató meghajtó programjának telepítése, hálózati nyomtatás beállítása.</w:t>
      </w:r>
    </w:p>
    <w:p w:rsidR="00CC39D3" w:rsidRPr="002404F0" w:rsidRDefault="00CC39D3" w:rsidP="00CC39D3">
      <w:pPr>
        <w:ind w:left="851"/>
      </w:pPr>
      <w:r w:rsidRPr="002404F0">
        <w:t>Egyenrangú (</w:t>
      </w:r>
      <w:proofErr w:type="spellStart"/>
      <w:r w:rsidRPr="002404F0">
        <w:t>peer-to-peer</w:t>
      </w:r>
      <w:proofErr w:type="spellEnd"/>
      <w:r w:rsidRPr="002404F0">
        <w:t>) hálózat kiépítése, fájlok és mappák megosztása a hálózaton, jogosultságok beállítása.</w:t>
      </w:r>
    </w:p>
    <w:p w:rsidR="00CC39D3" w:rsidRPr="002404F0" w:rsidRDefault="00CC39D3" w:rsidP="00CC39D3">
      <w:pPr>
        <w:ind w:left="851"/>
      </w:pPr>
      <w:r w:rsidRPr="002404F0">
        <w:t>Munkaállomások tartományba léptetése.</w:t>
      </w:r>
    </w:p>
    <w:p w:rsidR="00CC39D3" w:rsidRPr="002404F0" w:rsidRDefault="00CC39D3" w:rsidP="00CC39D3">
      <w:pPr>
        <w:tabs>
          <w:tab w:val="left" w:pos="1418"/>
          <w:tab w:val="right" w:pos="9072"/>
        </w:tabs>
        <w:ind w:left="851"/>
      </w:pP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rPr>
          <w:i/>
        </w:rPr>
      </w:pPr>
      <w:r w:rsidRPr="002404F0">
        <w:rPr>
          <w:i/>
        </w:rPr>
        <w:t>Hálózati szaktanterem</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426"/>
        <w:rPr>
          <w:i/>
        </w:rPr>
      </w:pPr>
      <w:r w:rsidRPr="002404F0">
        <w:rPr>
          <w:i/>
        </w:rPr>
        <w:t>A tantárgy a tevékenység jellegéből eredendően egyéni vagy kiscsoportos (</w:t>
      </w:r>
      <w:proofErr w:type="spellStart"/>
      <w:r w:rsidRPr="002404F0">
        <w:rPr>
          <w:i/>
        </w:rPr>
        <w:t>max</w:t>
      </w:r>
      <w:proofErr w:type="spellEnd"/>
      <w:r w:rsidRPr="002404F0">
        <w:rPr>
          <w:i/>
        </w:rPr>
        <w:t>. 3 fő) feladatokra épülhet. A tantárgy tanítása során jól alkalmazható módszer a szemléltetés és a megbeszélés. A hálózati készségek kialakításához egyéni vagy kiscsoportos formában jól használhatók a hálózati szimulációs alkalmazások. Csoportos feladatok alkalmazása javítja a tanulók kommunikációs és együttműködési készségét. A tantárgy lehetővé teszi projekt jellegű feladatok elvégzését is.</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vAlign w:val="center"/>
            <w:hideMark/>
          </w:tcPr>
          <w:p w:rsidR="00CC39D3" w:rsidRPr="002404F0" w:rsidRDefault="00CC39D3" w:rsidP="0035172B">
            <w:pPr>
              <w:rPr>
                <w:sz w:val="20"/>
                <w:szCs w:val="20"/>
              </w:rPr>
            </w:pPr>
          </w:p>
        </w:tc>
        <w:tc>
          <w:tcPr>
            <w:tcW w:w="2220" w:type="dxa"/>
            <w:vMerge/>
            <w:vAlign w:val="center"/>
            <w:hideMark/>
          </w:tcPr>
          <w:p w:rsidR="00CC39D3" w:rsidRPr="002404F0" w:rsidRDefault="00CC39D3" w:rsidP="0035172B">
            <w:pPr>
              <w:rPr>
                <w:sz w:val="20"/>
                <w:szCs w:val="20"/>
              </w:rPr>
            </w:pP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megbeszélés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szemléltetés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szimuláció</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5.</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projekt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vAlign w:val="center"/>
            <w:hideMark/>
          </w:tcPr>
          <w:p w:rsidR="00CC39D3" w:rsidRPr="002404F0" w:rsidRDefault="00CC39D3" w:rsidP="0035172B">
            <w:pPr>
              <w:rPr>
                <w:sz w:val="20"/>
                <w:szCs w:val="20"/>
              </w:rPr>
            </w:pPr>
          </w:p>
        </w:tc>
        <w:tc>
          <w:tcPr>
            <w:tcW w:w="2800" w:type="dxa"/>
            <w:vMerge/>
            <w:vAlign w:val="center"/>
            <w:hideMark/>
          </w:tcPr>
          <w:p w:rsidR="00CC39D3" w:rsidRPr="002404F0" w:rsidRDefault="00CC39D3" w:rsidP="0035172B">
            <w:pPr>
              <w:rPr>
                <w:sz w:val="20"/>
                <w:szCs w:val="20"/>
              </w:rPr>
            </w:pP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Információk önálló rendszerezése</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lastRenderedPageBreak/>
              <w:t>2.</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Komplex információk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Elemzés készítése tapasztalatokról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Jegyzetkészítés eseményről kérdéssor alapján</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Kiscsoportos szakmai munkavégzés irányítással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4.</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Gyakorlati munkavégzés körében</w:t>
            </w:r>
          </w:p>
        </w:tc>
      </w:tr>
      <w:tr w:rsidR="00CC39D3" w:rsidRPr="002404F0" w:rsidTr="0035172B">
        <w:trPr>
          <w:trHeight w:val="255"/>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4.1.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Műveletek gyakorlása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Operációs rendszerek tantárgy</w:t>
      </w:r>
      <w:r w:rsidRPr="002404F0">
        <w:rPr>
          <w:rFonts w:cs="Times New Roman"/>
          <w:b/>
        </w:rPr>
        <w:tab/>
        <w:t>108 óra/108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A témakör az informatikai ágazaton belül közös 10815-16 Információtechnológiai alapok modulban részben már megjelent. A tantárgy célja a korábban tanultak kiegészítése, elmélyítése, nem utolsó sorban pedig kiterjesztése különböző operációs rendszerekre. Ismerjék meg az operációs rendszerek működésének alapjait, az asztali operációs rendszerek felügyeletének feladatait, azok elvégzésének eszközeit. Cél, hogy a tanulók operációs rendszertől függetlenül, azok összehasonlításában értsék a tanultakat.</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A tantárgy szorosan kapcsolódik a 10815-16 Információtechnológiai alapok modulhoz.</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Operációs rendszerek telepítése</w:t>
      </w:r>
      <w:r w:rsidRPr="002404F0">
        <w:rPr>
          <w:rFonts w:cs="Times New Roman"/>
          <w:b/>
          <w:i/>
        </w:rPr>
        <w:tab/>
        <w:t>6 óra/6 óra</w:t>
      </w:r>
    </w:p>
    <w:p w:rsidR="00CC39D3" w:rsidRPr="002404F0" w:rsidRDefault="00CC39D3" w:rsidP="00CC39D3">
      <w:pPr>
        <w:ind w:left="851"/>
      </w:pPr>
      <w:r w:rsidRPr="002404F0">
        <w:t>Operációs rendszerek telepítésének az előkészítése.</w:t>
      </w:r>
    </w:p>
    <w:p w:rsidR="00CC39D3" w:rsidRPr="002404F0" w:rsidRDefault="00CC39D3" w:rsidP="00CC39D3">
      <w:pPr>
        <w:ind w:left="851"/>
      </w:pPr>
      <w:r w:rsidRPr="002404F0">
        <w:t>Telepítési módok.</w:t>
      </w:r>
    </w:p>
    <w:p w:rsidR="00CC39D3" w:rsidRPr="002404F0" w:rsidRDefault="00CC39D3" w:rsidP="00CC39D3">
      <w:pPr>
        <w:ind w:left="851"/>
      </w:pPr>
      <w:r w:rsidRPr="002404F0">
        <w:t>Operációs rendszerek telepítésének a folyamata.</w:t>
      </w:r>
    </w:p>
    <w:p w:rsidR="00CC39D3" w:rsidRPr="002404F0" w:rsidRDefault="00CC39D3" w:rsidP="00CC39D3">
      <w:pPr>
        <w:ind w:left="851"/>
      </w:pPr>
      <w:r w:rsidRPr="002404F0">
        <w:t>Teendők az első telepítés után.</w:t>
      </w:r>
    </w:p>
    <w:p w:rsidR="00CC39D3" w:rsidRPr="002404F0" w:rsidRDefault="00CC39D3" w:rsidP="00CC39D3">
      <w:pPr>
        <w:ind w:left="851"/>
      </w:pPr>
      <w:proofErr w:type="spellStart"/>
      <w:r w:rsidRPr="002404F0">
        <w:t>Illesztőprogramok</w:t>
      </w:r>
      <w:proofErr w:type="spellEnd"/>
      <w:r w:rsidRPr="002404F0">
        <w:t xml:space="preserve"> telepítése.</w:t>
      </w:r>
    </w:p>
    <w:p w:rsidR="00CC39D3" w:rsidRPr="002404F0" w:rsidRDefault="00CC39D3" w:rsidP="00CC39D3">
      <w:pPr>
        <w:ind w:left="851"/>
      </w:pPr>
      <w:r w:rsidRPr="002404F0">
        <w:t>Aktiválás.</w:t>
      </w:r>
    </w:p>
    <w:p w:rsidR="00CC39D3" w:rsidRPr="002404F0" w:rsidRDefault="00CC39D3" w:rsidP="00CC39D3">
      <w:pPr>
        <w:ind w:left="851"/>
      </w:pPr>
      <w:r w:rsidRPr="002404F0">
        <w:t>Hardvereszközök telepítése.</w:t>
      </w:r>
    </w:p>
    <w:p w:rsidR="00CC39D3" w:rsidRPr="002404F0" w:rsidRDefault="00CC39D3" w:rsidP="00CC39D3">
      <w:pPr>
        <w:ind w:left="851"/>
      </w:pPr>
      <w:r w:rsidRPr="002404F0">
        <w:t xml:space="preserve">Automatikus eszköztelepítés, a </w:t>
      </w:r>
      <w:proofErr w:type="spellStart"/>
      <w:r w:rsidRPr="002404F0">
        <w:t>Plug</w:t>
      </w:r>
      <w:proofErr w:type="spellEnd"/>
      <w:r w:rsidRPr="002404F0">
        <w:t xml:space="preserve"> and Play mechanizmus.</w:t>
      </w:r>
    </w:p>
    <w:p w:rsidR="00CC39D3" w:rsidRPr="002404F0" w:rsidRDefault="00CC39D3" w:rsidP="00CC39D3">
      <w:pPr>
        <w:ind w:left="851"/>
      </w:pPr>
      <w:r w:rsidRPr="002404F0">
        <w:t>Rendszer és felhasználói adatok elkülönítése, adatpartíció létrehozása.</w:t>
      </w:r>
    </w:p>
    <w:p w:rsidR="00CC39D3" w:rsidRPr="002404F0" w:rsidRDefault="00CC39D3" w:rsidP="00CC39D3">
      <w:pPr>
        <w:ind w:left="851"/>
      </w:pPr>
      <w:r w:rsidRPr="002404F0">
        <w:t>Több operációs rendszer együttes használata, multi-boot rendszerek, a rendszerindítás beállításai.</w:t>
      </w:r>
    </w:p>
    <w:p w:rsidR="00CC39D3" w:rsidRPr="002404F0" w:rsidRDefault="00CC39D3" w:rsidP="00CC39D3">
      <w:pPr>
        <w:ind w:left="851"/>
      </w:pPr>
      <w:r w:rsidRPr="002404F0">
        <w:t>Operációs rendszerek frissítése.</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Programok futtatása és telepítése</w:t>
      </w:r>
      <w:r w:rsidRPr="002404F0">
        <w:rPr>
          <w:rFonts w:cs="Times New Roman"/>
          <w:b/>
          <w:i/>
        </w:rPr>
        <w:tab/>
        <w:t>12 óra/12 óra</w:t>
      </w:r>
    </w:p>
    <w:p w:rsidR="00CC39D3" w:rsidRPr="002404F0" w:rsidRDefault="00CC39D3" w:rsidP="00CC39D3">
      <w:pPr>
        <w:ind w:left="851"/>
      </w:pPr>
      <w:r w:rsidRPr="002404F0">
        <w:t>Programok és alkalmazások.</w:t>
      </w:r>
    </w:p>
    <w:p w:rsidR="00CC39D3" w:rsidRPr="002404F0" w:rsidRDefault="00CC39D3" w:rsidP="00CC39D3">
      <w:pPr>
        <w:ind w:left="851"/>
      </w:pPr>
      <w:r w:rsidRPr="002404F0">
        <w:t>Programok által használt rendszer-erőforrások: memória és processzoridő.</w:t>
      </w:r>
    </w:p>
    <w:p w:rsidR="00CC39D3" w:rsidRPr="002404F0" w:rsidRDefault="00CC39D3" w:rsidP="00CC39D3">
      <w:pPr>
        <w:ind w:left="851"/>
      </w:pPr>
      <w:r w:rsidRPr="002404F0">
        <w:t>Programok erőforrás használata és annak ütemezése.</w:t>
      </w:r>
    </w:p>
    <w:p w:rsidR="00CC39D3" w:rsidRPr="002404F0" w:rsidRDefault="00CC39D3" w:rsidP="00CC39D3">
      <w:pPr>
        <w:ind w:left="851"/>
      </w:pPr>
      <w:r w:rsidRPr="002404F0">
        <w:t>A programfuttatás szintjei: kernel- és felhasználói üzemmód.</w:t>
      </w:r>
    </w:p>
    <w:p w:rsidR="00CC39D3" w:rsidRPr="002404F0" w:rsidRDefault="00CC39D3" w:rsidP="00CC39D3">
      <w:pPr>
        <w:ind w:left="851"/>
      </w:pPr>
      <w:r w:rsidRPr="002404F0">
        <w:lastRenderedPageBreak/>
        <w:t>Folyamatok (</w:t>
      </w:r>
      <w:proofErr w:type="spellStart"/>
      <w:r w:rsidRPr="002404F0">
        <w:t>processzek</w:t>
      </w:r>
      <w:proofErr w:type="spellEnd"/>
      <w:r w:rsidRPr="002404F0">
        <w:t>) és szálak, lapozás.</w:t>
      </w:r>
    </w:p>
    <w:p w:rsidR="00CC39D3" w:rsidRPr="002404F0" w:rsidRDefault="00CC39D3" w:rsidP="00CC39D3">
      <w:pPr>
        <w:ind w:left="851"/>
      </w:pPr>
      <w:proofErr w:type="spellStart"/>
      <w:r w:rsidRPr="002404F0">
        <w:t>Processzek</w:t>
      </w:r>
      <w:proofErr w:type="spellEnd"/>
      <w:r w:rsidRPr="002404F0">
        <w:t xml:space="preserve"> kezelés a különböző operációs rendszerek alatt.</w:t>
      </w:r>
    </w:p>
    <w:p w:rsidR="00CC39D3" w:rsidRPr="002404F0" w:rsidRDefault="00CC39D3" w:rsidP="00CC39D3">
      <w:pPr>
        <w:ind w:left="851"/>
      </w:pPr>
      <w:r w:rsidRPr="002404F0">
        <w:t>Régebbi programok futtatása, kompatibilitási mód.</w:t>
      </w:r>
    </w:p>
    <w:p w:rsidR="00CC39D3" w:rsidRPr="002404F0" w:rsidRDefault="00CC39D3" w:rsidP="00CC39D3">
      <w:pPr>
        <w:ind w:left="851"/>
      </w:pPr>
      <w:r w:rsidRPr="002404F0">
        <w:t xml:space="preserve">Programok futtatása </w:t>
      </w:r>
      <w:proofErr w:type="spellStart"/>
      <w:r w:rsidRPr="002404F0">
        <w:t>virtualizáció</w:t>
      </w:r>
      <w:proofErr w:type="spellEnd"/>
      <w:r w:rsidRPr="002404F0">
        <w:t xml:space="preserve"> használatával.</w:t>
      </w:r>
    </w:p>
    <w:p w:rsidR="00CC39D3" w:rsidRPr="002404F0" w:rsidRDefault="00CC39D3" w:rsidP="00CC39D3">
      <w:pPr>
        <w:ind w:left="851"/>
      </w:pPr>
      <w:r w:rsidRPr="002404F0">
        <w:t>Programok automatikus futtatása.</w:t>
      </w:r>
    </w:p>
    <w:p w:rsidR="00CC39D3" w:rsidRPr="002404F0" w:rsidRDefault="00CC39D3" w:rsidP="00CC39D3">
      <w:pPr>
        <w:ind w:left="851"/>
      </w:pPr>
      <w:r w:rsidRPr="002404F0">
        <w:t>Alkalmazások telepítése és eltávolítása.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Rendszerfelügyeleti alapok</w:t>
      </w:r>
      <w:r w:rsidRPr="002404F0">
        <w:rPr>
          <w:rFonts w:cs="Times New Roman"/>
          <w:b/>
          <w:i/>
        </w:rPr>
        <w:tab/>
        <w:t>18 óra/18 óra</w:t>
      </w:r>
    </w:p>
    <w:p w:rsidR="00CC39D3" w:rsidRPr="002404F0" w:rsidRDefault="00CC39D3" w:rsidP="00CC39D3">
      <w:pPr>
        <w:ind w:left="851"/>
      </w:pPr>
      <w:r w:rsidRPr="002404F0">
        <w:t>Rendszerfelügyeleti tevékenységek.</w:t>
      </w:r>
    </w:p>
    <w:p w:rsidR="00CC39D3" w:rsidRPr="002404F0" w:rsidRDefault="00CC39D3" w:rsidP="00CC39D3">
      <w:pPr>
        <w:ind w:left="851"/>
      </w:pPr>
      <w:r w:rsidRPr="002404F0">
        <w:t>Különböző operációs rendszerek rendszerfelügyeleti eszközei.</w:t>
      </w:r>
    </w:p>
    <w:p w:rsidR="00CC39D3" w:rsidRPr="002404F0" w:rsidRDefault="00CC39D3" w:rsidP="00CC39D3">
      <w:pPr>
        <w:ind w:left="851"/>
      </w:pPr>
      <w:r w:rsidRPr="002404F0">
        <w:t>Felügyeleti konzolok.</w:t>
      </w:r>
    </w:p>
    <w:p w:rsidR="00CC39D3" w:rsidRPr="002404F0" w:rsidRDefault="00CC39D3" w:rsidP="00CC39D3">
      <w:pPr>
        <w:ind w:left="851"/>
      </w:pPr>
      <w:r w:rsidRPr="002404F0">
        <w:t>Programok ütemezett futtatása.</w:t>
      </w:r>
    </w:p>
    <w:p w:rsidR="00CC39D3" w:rsidRPr="002404F0" w:rsidRDefault="00CC39D3" w:rsidP="00CC39D3">
      <w:pPr>
        <w:ind w:left="851"/>
      </w:pPr>
      <w:r w:rsidRPr="002404F0">
        <w:t>Eseménynaplók.</w:t>
      </w:r>
    </w:p>
    <w:p w:rsidR="00CC39D3" w:rsidRPr="002404F0" w:rsidRDefault="00CC39D3" w:rsidP="00CC39D3">
      <w:pPr>
        <w:ind w:left="851"/>
      </w:pPr>
      <w:r w:rsidRPr="002404F0">
        <w:t>Parancssori rendszerfelügyelet.</w:t>
      </w:r>
    </w:p>
    <w:p w:rsidR="00CC39D3" w:rsidRPr="002404F0" w:rsidRDefault="00CC39D3" w:rsidP="00CC39D3">
      <w:pPr>
        <w:ind w:left="851"/>
      </w:pPr>
      <w:r w:rsidRPr="002404F0">
        <w:t>Távoli felügyelet eszközei, a terminál szerver.</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Lemezkezelés és fájlrendszerek</w:t>
      </w:r>
      <w:r w:rsidRPr="002404F0">
        <w:rPr>
          <w:rFonts w:cs="Times New Roman"/>
          <w:b/>
          <w:i/>
        </w:rPr>
        <w:tab/>
        <w:t>24 óra/24 óra</w:t>
      </w:r>
    </w:p>
    <w:p w:rsidR="00CC39D3" w:rsidRPr="002404F0" w:rsidRDefault="00CC39D3" w:rsidP="00CC39D3">
      <w:pPr>
        <w:ind w:left="851"/>
      </w:pPr>
      <w:r w:rsidRPr="002404F0">
        <w:t>Fájl fogalma, fájlnevek, fájlok jellemzői.</w:t>
      </w:r>
    </w:p>
    <w:p w:rsidR="00CC39D3" w:rsidRPr="002404F0" w:rsidRDefault="00CC39D3" w:rsidP="00CC39D3">
      <w:pPr>
        <w:ind w:left="851"/>
      </w:pPr>
      <w:r w:rsidRPr="002404F0">
        <w:t>Fájlrendszerek és tulajdonságaik.</w:t>
      </w:r>
    </w:p>
    <w:p w:rsidR="00CC39D3" w:rsidRPr="002404F0" w:rsidRDefault="00CC39D3" w:rsidP="00CC39D3">
      <w:pPr>
        <w:ind w:left="851"/>
      </w:pPr>
      <w:r w:rsidRPr="002404F0">
        <w:t>Különböző operációs rendszerek által használt fájlrendszerek.</w:t>
      </w:r>
    </w:p>
    <w:p w:rsidR="00CC39D3" w:rsidRPr="002404F0" w:rsidRDefault="00CC39D3" w:rsidP="00CC39D3">
      <w:pPr>
        <w:ind w:left="851"/>
      </w:pPr>
      <w:r w:rsidRPr="002404F0">
        <w:t>Fájl allokációs egységek és a töredezettség.</w:t>
      </w:r>
    </w:p>
    <w:p w:rsidR="00CC39D3" w:rsidRPr="002404F0" w:rsidRDefault="00CC39D3" w:rsidP="00CC39D3">
      <w:pPr>
        <w:ind w:left="851"/>
      </w:pPr>
      <w:r w:rsidRPr="002404F0">
        <w:t>Partíciók, partíciókkal végezhető műveletek.</w:t>
      </w:r>
    </w:p>
    <w:p w:rsidR="00CC39D3" w:rsidRPr="002404F0" w:rsidRDefault="00CC39D3" w:rsidP="00CC39D3">
      <w:pPr>
        <w:ind w:left="851"/>
      </w:pPr>
      <w:r w:rsidRPr="002404F0">
        <w:t>Redundáns adattárolás: RAID.</w:t>
      </w:r>
    </w:p>
    <w:p w:rsidR="00CC39D3" w:rsidRPr="002404F0" w:rsidRDefault="00CC39D3" w:rsidP="00CC39D3">
      <w:pPr>
        <w:ind w:left="851"/>
      </w:pPr>
      <w:proofErr w:type="spellStart"/>
      <w:r w:rsidRPr="002404F0">
        <w:t>RAID-kötetek</w:t>
      </w:r>
      <w:proofErr w:type="spellEnd"/>
      <w:r w:rsidRPr="002404F0">
        <w:t xml:space="preserve"> típusai, csíkozás és tükrözés fogalma.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Felhasználói fiókok és felügyeletük</w:t>
      </w:r>
      <w:r w:rsidRPr="002404F0">
        <w:rPr>
          <w:rFonts w:cs="Times New Roman"/>
          <w:b/>
          <w:i/>
        </w:rPr>
        <w:tab/>
        <w:t>24 óra/24 óra</w:t>
      </w:r>
    </w:p>
    <w:p w:rsidR="00CC39D3" w:rsidRPr="002404F0" w:rsidRDefault="00CC39D3" w:rsidP="00CC39D3">
      <w:pPr>
        <w:ind w:left="851"/>
      </w:pPr>
      <w:r w:rsidRPr="002404F0">
        <w:t>Felhasználói szintek és csoportok a különböző operációs rendszerekben.</w:t>
      </w:r>
    </w:p>
    <w:p w:rsidR="00CC39D3" w:rsidRPr="002404F0" w:rsidRDefault="00CC39D3" w:rsidP="00CC39D3">
      <w:pPr>
        <w:ind w:left="851"/>
      </w:pPr>
      <w:r w:rsidRPr="002404F0">
        <w:t>Felhasználók és felhasználói csoportok létrehozása, törlése és módosítása.</w:t>
      </w:r>
    </w:p>
    <w:p w:rsidR="00CC39D3" w:rsidRPr="002404F0" w:rsidRDefault="00CC39D3" w:rsidP="00CC39D3">
      <w:pPr>
        <w:ind w:left="851"/>
      </w:pPr>
      <w:r w:rsidRPr="002404F0">
        <w:t>Felhasználók csoporthoz rendelése.</w:t>
      </w:r>
    </w:p>
    <w:p w:rsidR="00CC39D3" w:rsidRPr="002404F0" w:rsidRDefault="00CC39D3" w:rsidP="00CC39D3">
      <w:pPr>
        <w:ind w:left="851"/>
      </w:pPr>
      <w:r w:rsidRPr="002404F0">
        <w:t>Felhasználói fájlok elhelyezése különböző operációs rendszerek esetében.</w:t>
      </w:r>
    </w:p>
    <w:p w:rsidR="00CC39D3" w:rsidRPr="002404F0" w:rsidRDefault="00CC39D3" w:rsidP="00CC39D3">
      <w:pPr>
        <w:ind w:left="851"/>
      </w:pPr>
      <w:r w:rsidRPr="002404F0">
        <w:t>Előre beépített felhasználók és csoportok.</w:t>
      </w:r>
    </w:p>
    <w:p w:rsidR="00CC39D3" w:rsidRPr="002404F0" w:rsidRDefault="00CC39D3" w:rsidP="00CC39D3">
      <w:pPr>
        <w:ind w:left="851"/>
      </w:pPr>
      <w:r w:rsidRPr="002404F0">
        <w:t>Helyi biztonsági házirend.</w:t>
      </w:r>
    </w:p>
    <w:p w:rsidR="00CC39D3" w:rsidRPr="002404F0" w:rsidRDefault="00CC39D3" w:rsidP="00CC39D3">
      <w:pPr>
        <w:ind w:left="851"/>
      </w:pPr>
      <w:r w:rsidRPr="002404F0">
        <w:t>Címtárszolgáltatások.</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Operációs rendszerek biztonsága</w:t>
      </w:r>
      <w:r w:rsidRPr="002404F0">
        <w:rPr>
          <w:rFonts w:cs="Times New Roman"/>
          <w:b/>
          <w:i/>
        </w:rPr>
        <w:tab/>
        <w:t>24 óra/24 óra</w:t>
      </w:r>
    </w:p>
    <w:p w:rsidR="00CC39D3" w:rsidRPr="002404F0" w:rsidRDefault="00CC39D3" w:rsidP="00CC39D3">
      <w:pPr>
        <w:ind w:left="851"/>
      </w:pPr>
      <w:r w:rsidRPr="002404F0">
        <w:t>Hibajavító csomagok, frissítési beállítások, azok előnyei és hátrányai.</w:t>
      </w:r>
    </w:p>
    <w:p w:rsidR="00CC39D3" w:rsidRPr="002404F0" w:rsidRDefault="00CC39D3" w:rsidP="00CC39D3">
      <w:pPr>
        <w:ind w:left="851"/>
      </w:pPr>
      <w:r w:rsidRPr="002404F0">
        <w:t>Védekezés a külső támadások ellen: tűzfalak.</w:t>
      </w:r>
    </w:p>
    <w:p w:rsidR="00CC39D3" w:rsidRPr="002404F0" w:rsidRDefault="00CC39D3" w:rsidP="00CC39D3">
      <w:pPr>
        <w:ind w:left="851"/>
      </w:pPr>
      <w:r w:rsidRPr="002404F0">
        <w:t>Személyi tűzfalak és szolgáltatásaik: csomagszűrés, alkalmazásszűrés, forrásszűrés, behatolás megelőzés.</w:t>
      </w:r>
    </w:p>
    <w:p w:rsidR="00CC39D3" w:rsidRPr="002404F0" w:rsidRDefault="00CC39D3" w:rsidP="00CC39D3">
      <w:pPr>
        <w:ind w:left="851"/>
      </w:pPr>
      <w:r w:rsidRPr="002404F0">
        <w:t>Biztonsági másolatok készítése, azok helyreállítása.</w:t>
      </w:r>
    </w:p>
    <w:p w:rsidR="00CC39D3" w:rsidRPr="002404F0" w:rsidRDefault="00CC39D3" w:rsidP="00CC39D3">
      <w:pPr>
        <w:ind w:left="851"/>
      </w:pPr>
      <w:r w:rsidRPr="002404F0">
        <w:t>Kötetek titkosítása, kötettitkosítási módok.</w:t>
      </w:r>
    </w:p>
    <w:p w:rsidR="00CC39D3" w:rsidRPr="002404F0" w:rsidRDefault="00CC39D3" w:rsidP="00CC39D3">
      <w:pPr>
        <w:ind w:left="851"/>
      </w:pPr>
      <w:r w:rsidRPr="002404F0">
        <w:t>TPM modul és a kötettitkosítás.</w:t>
      </w:r>
    </w:p>
    <w:p w:rsidR="00CC39D3" w:rsidRPr="002404F0" w:rsidRDefault="00CC39D3" w:rsidP="00CC39D3">
      <w:pPr>
        <w:tabs>
          <w:tab w:val="left" w:pos="1418"/>
          <w:tab w:val="right" w:pos="9072"/>
        </w:tabs>
        <w:ind w:left="851"/>
      </w:pP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rPr>
          <w:i/>
        </w:rPr>
      </w:pPr>
      <w:r w:rsidRPr="002404F0">
        <w:rPr>
          <w:i/>
        </w:rPr>
        <w:t>Számítógép terem</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426"/>
        <w:rPr>
          <w:i/>
        </w:rPr>
      </w:pPr>
      <w:r w:rsidRPr="002404F0">
        <w:rPr>
          <w:i/>
        </w:rPr>
        <w:lastRenderedPageBreak/>
        <w:t>A tantárgy igényli a változatos tanári módszerek alkalmazását. Kisebb témákat ki lehet adni egyéni- vagy csoportos felkészülésre, amelyet a tanulók később kiselőadás formájában akár egyénileg, akár kisebb csoportban előadhatnak. A tantárgy tanítása során kiemelt szerepe van az áttekintő összefoglalásnak</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vAlign w:val="center"/>
            <w:hideMark/>
          </w:tcPr>
          <w:p w:rsidR="00CC39D3" w:rsidRPr="002404F0" w:rsidRDefault="00CC39D3" w:rsidP="0035172B">
            <w:pPr>
              <w:rPr>
                <w:sz w:val="20"/>
                <w:szCs w:val="20"/>
              </w:rPr>
            </w:pPr>
          </w:p>
        </w:tc>
        <w:tc>
          <w:tcPr>
            <w:tcW w:w="2220" w:type="dxa"/>
            <w:vMerge/>
            <w:vAlign w:val="center"/>
            <w:hideMark/>
          </w:tcPr>
          <w:p w:rsidR="00CC39D3" w:rsidRPr="002404F0" w:rsidRDefault="00CC39D3" w:rsidP="0035172B">
            <w:pPr>
              <w:rPr>
                <w:sz w:val="20"/>
                <w:szCs w:val="20"/>
              </w:rPr>
            </w:pP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szemléltetés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projekt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házi feladat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vAlign w:val="center"/>
            <w:hideMark/>
          </w:tcPr>
          <w:p w:rsidR="00CC39D3" w:rsidRPr="002404F0" w:rsidRDefault="00CC39D3" w:rsidP="0035172B">
            <w:pPr>
              <w:rPr>
                <w:sz w:val="20"/>
                <w:szCs w:val="20"/>
              </w:rPr>
            </w:pPr>
          </w:p>
        </w:tc>
        <w:tc>
          <w:tcPr>
            <w:tcW w:w="2800" w:type="dxa"/>
            <w:vMerge/>
            <w:vAlign w:val="center"/>
            <w:hideMark/>
          </w:tcPr>
          <w:p w:rsidR="00CC39D3" w:rsidRPr="002404F0" w:rsidRDefault="00CC39D3" w:rsidP="0035172B">
            <w:pPr>
              <w:rPr>
                <w:sz w:val="20"/>
                <w:szCs w:val="20"/>
              </w:rPr>
            </w:pP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Olvasott szöveg önálló feldolgozása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Olvasott szöveg feladattal vezetett feldolgozása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2.</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Ismeretalkalmazási gyakorló tevékenységek, feladatok</w:t>
            </w:r>
          </w:p>
        </w:tc>
      </w:tr>
      <w:tr w:rsidR="00CC39D3" w:rsidRPr="002404F0" w:rsidTr="0035172B">
        <w:trPr>
          <w:trHeight w:val="255"/>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Tesztfeladat megoldása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Szöveges előadás egyéni felkészüléssel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Kiscsoportos szakmai munkavégzés irányítással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Operációs rendszerek gyakorlat tantárgy</w:t>
      </w:r>
      <w:r w:rsidRPr="002404F0">
        <w:rPr>
          <w:rFonts w:cs="Times New Roman"/>
          <w:b/>
        </w:rPr>
        <w:tab/>
        <w:t>255 óra/269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 xml:space="preserve">A tantárgy célja, hogy a tanulók elsajátítsák az asztali operációs rendszerek konfigurációjának és rendszerfelügyeletének gyakorlati alapjait. Windows alapú rendszerek esetében kiegészíti és elmélyíti a 10815-16 Információtechnológiai alapok modulban tanultakat, kibővítve mindezt a Linux és a Mac OS X operációs rendszerekhez </w:t>
      </w:r>
      <w:r w:rsidRPr="002404F0">
        <w:lastRenderedPageBreak/>
        <w:t>kapcsolódó ismeretekkel. A Linux és a Mac OS X operációs rendszerek esetében cél még azok használatának felhasználói szintű elsajátítása is.</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A tantárgy szorosan kapcsolódik a 10815-16 Információtechnológiai alapok modulhoz.</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 xml:space="preserve">Windows operációs rendszerek </w:t>
      </w:r>
      <w:r w:rsidRPr="002404F0">
        <w:rPr>
          <w:rFonts w:cs="Times New Roman"/>
          <w:b/>
          <w:i/>
        </w:rPr>
        <w:tab/>
        <w:t>63 óra/63 óra</w:t>
      </w:r>
    </w:p>
    <w:p w:rsidR="00CC39D3" w:rsidRPr="002404F0" w:rsidRDefault="00CC39D3" w:rsidP="00CC39D3">
      <w:pPr>
        <w:ind w:left="851"/>
      </w:pPr>
      <w:r w:rsidRPr="002404F0">
        <w:t>Windows operációs rendszerek telepítése, frissítése.</w:t>
      </w:r>
    </w:p>
    <w:p w:rsidR="00CC39D3" w:rsidRPr="002404F0" w:rsidRDefault="00CC39D3" w:rsidP="00CC39D3">
      <w:pPr>
        <w:ind w:left="851"/>
      </w:pPr>
      <w:r w:rsidRPr="002404F0">
        <w:t xml:space="preserve">Hardvereszközök </w:t>
      </w:r>
      <w:proofErr w:type="spellStart"/>
      <w:r w:rsidRPr="002404F0">
        <w:t>illesztőprogramjának</w:t>
      </w:r>
      <w:proofErr w:type="spellEnd"/>
      <w:r w:rsidRPr="002404F0">
        <w:t xml:space="preserve"> telepítése.</w:t>
      </w:r>
    </w:p>
    <w:p w:rsidR="00CC39D3" w:rsidRPr="002404F0" w:rsidRDefault="00CC39D3" w:rsidP="00CC39D3">
      <w:pPr>
        <w:ind w:left="851"/>
      </w:pPr>
      <w:r w:rsidRPr="002404F0">
        <w:t>Programok ütemezet futtatása.</w:t>
      </w:r>
    </w:p>
    <w:p w:rsidR="00CC39D3" w:rsidRPr="002404F0" w:rsidRDefault="00CC39D3" w:rsidP="00CC39D3">
      <w:pPr>
        <w:ind w:left="851"/>
      </w:pPr>
      <w:r w:rsidRPr="002404F0">
        <w:t>Rendszer erőforrás használatának vizsgálata.</w:t>
      </w:r>
    </w:p>
    <w:p w:rsidR="00CC39D3" w:rsidRPr="002404F0" w:rsidRDefault="00CC39D3" w:rsidP="00CC39D3">
      <w:pPr>
        <w:ind w:left="851"/>
      </w:pPr>
      <w:r w:rsidRPr="002404F0">
        <w:t>Eseménynaplók megtekintése.</w:t>
      </w:r>
    </w:p>
    <w:p w:rsidR="00CC39D3" w:rsidRPr="002404F0" w:rsidRDefault="00CC39D3" w:rsidP="00CC39D3">
      <w:pPr>
        <w:ind w:left="851"/>
      </w:pPr>
      <w:r w:rsidRPr="002404F0">
        <w:t>Partíciók kezelése.</w:t>
      </w:r>
    </w:p>
    <w:p w:rsidR="00CC39D3" w:rsidRPr="002404F0" w:rsidRDefault="00CC39D3" w:rsidP="00CC39D3">
      <w:pPr>
        <w:ind w:left="851"/>
      </w:pPr>
      <w:r w:rsidRPr="002404F0">
        <w:t>Felhasználók és csoportok létrehozása, törlése, módosítása.</w:t>
      </w:r>
    </w:p>
    <w:p w:rsidR="00CC39D3" w:rsidRPr="002404F0" w:rsidRDefault="00CC39D3" w:rsidP="00CC39D3">
      <w:pPr>
        <w:ind w:left="851"/>
      </w:pPr>
      <w:r w:rsidRPr="002404F0">
        <w:t>Felhasználók csoporthoz rendelése.</w:t>
      </w:r>
    </w:p>
    <w:p w:rsidR="00CC39D3" w:rsidRPr="002404F0" w:rsidRDefault="00CC39D3" w:rsidP="00CC39D3">
      <w:pPr>
        <w:ind w:left="851"/>
      </w:pPr>
      <w:r w:rsidRPr="002404F0">
        <w:t>NTFS jogosultságok beállítása.</w:t>
      </w:r>
    </w:p>
    <w:p w:rsidR="00CC39D3" w:rsidRPr="002404F0" w:rsidRDefault="00CC39D3" w:rsidP="00CC39D3">
      <w:pPr>
        <w:ind w:left="851"/>
      </w:pPr>
      <w:r w:rsidRPr="002404F0">
        <w:t>Helyi biztonsági házirend konfigurációja.</w:t>
      </w:r>
    </w:p>
    <w:p w:rsidR="00CC39D3" w:rsidRPr="002404F0" w:rsidRDefault="00CC39D3" w:rsidP="00CC39D3">
      <w:pPr>
        <w:ind w:left="851"/>
      </w:pPr>
      <w:r w:rsidRPr="002404F0">
        <w:t>Felhasználói adatok biztonsági mentése, helyreállítása, költöztetése.</w:t>
      </w:r>
    </w:p>
    <w:p w:rsidR="00CC39D3" w:rsidRPr="002404F0" w:rsidRDefault="00CC39D3" w:rsidP="00CC39D3">
      <w:pPr>
        <w:ind w:left="851"/>
      </w:pPr>
      <w:r w:rsidRPr="002404F0">
        <w:t>Windows tűzfal konfigurálása.</w:t>
      </w:r>
    </w:p>
    <w:p w:rsidR="00CC39D3" w:rsidRPr="002404F0" w:rsidRDefault="00CC39D3" w:rsidP="00CC39D3">
      <w:pPr>
        <w:ind w:left="851"/>
      </w:pPr>
      <w:r w:rsidRPr="002404F0">
        <w:t>Kötetek titkosítása.</w:t>
      </w:r>
    </w:p>
    <w:p w:rsidR="00CC39D3" w:rsidRPr="002404F0" w:rsidRDefault="00CC39D3" w:rsidP="00CC39D3">
      <w:pPr>
        <w:ind w:left="851"/>
      </w:pPr>
      <w:r w:rsidRPr="002404F0">
        <w:t>Távoli felügyelet beállítása.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Macintosh OS X operációs rendszer</w:t>
      </w:r>
      <w:r w:rsidRPr="002404F0">
        <w:rPr>
          <w:rFonts w:cs="Times New Roman"/>
          <w:b/>
          <w:i/>
        </w:rPr>
        <w:tab/>
        <w:t>24 óra/24 óra</w:t>
      </w:r>
    </w:p>
    <w:p w:rsidR="00CC39D3" w:rsidRPr="002404F0" w:rsidRDefault="00CC39D3" w:rsidP="00CC39D3">
      <w:pPr>
        <w:ind w:left="851"/>
      </w:pPr>
      <w:r w:rsidRPr="002404F0">
        <w:t>Grafikus felület használata.</w:t>
      </w:r>
    </w:p>
    <w:p w:rsidR="00CC39D3" w:rsidRPr="002404F0" w:rsidRDefault="00CC39D3" w:rsidP="00CC39D3">
      <w:pPr>
        <w:ind w:left="851"/>
      </w:pPr>
      <w:r w:rsidRPr="002404F0">
        <w:t>Macintosh OS X operációs rendszer telepítése, frissítése.</w:t>
      </w:r>
    </w:p>
    <w:p w:rsidR="00CC39D3" w:rsidRPr="002404F0" w:rsidRDefault="00CC39D3" w:rsidP="00CC39D3">
      <w:pPr>
        <w:ind w:left="851"/>
      </w:pPr>
      <w:r w:rsidRPr="002404F0">
        <w:t>Alkalmazások telepítése.</w:t>
      </w:r>
    </w:p>
    <w:p w:rsidR="00CC39D3" w:rsidRPr="002404F0" w:rsidRDefault="00CC39D3" w:rsidP="00CC39D3">
      <w:pPr>
        <w:ind w:left="851"/>
      </w:pPr>
      <w:proofErr w:type="spellStart"/>
      <w:r w:rsidRPr="002404F0">
        <w:t>SpotLight</w:t>
      </w:r>
      <w:proofErr w:type="spellEnd"/>
      <w:r w:rsidRPr="002404F0">
        <w:t xml:space="preserve"> keresőtechnika, fájlok keresése.</w:t>
      </w:r>
    </w:p>
    <w:p w:rsidR="00CC39D3" w:rsidRPr="002404F0" w:rsidRDefault="00CC39D3" w:rsidP="00CC39D3">
      <w:pPr>
        <w:ind w:left="851"/>
      </w:pPr>
      <w:r w:rsidRPr="002404F0">
        <w:t>Operációs rendszer beállítási lehetőségei.</w:t>
      </w:r>
    </w:p>
    <w:p w:rsidR="00CC39D3" w:rsidRPr="002404F0" w:rsidRDefault="00CC39D3" w:rsidP="00CC39D3">
      <w:pPr>
        <w:ind w:left="851"/>
      </w:pPr>
      <w:r w:rsidRPr="002404F0">
        <w:t>Felhasználói jogosultságok.</w:t>
      </w:r>
    </w:p>
    <w:p w:rsidR="00CC39D3" w:rsidRPr="002404F0" w:rsidRDefault="00CC39D3" w:rsidP="00CC39D3">
      <w:pPr>
        <w:ind w:left="851"/>
      </w:pPr>
      <w:r w:rsidRPr="002404F0">
        <w:t>Fájlnevek és kiterjesztések.</w:t>
      </w:r>
    </w:p>
    <w:p w:rsidR="00CC39D3" w:rsidRPr="002404F0" w:rsidRDefault="00CC39D3" w:rsidP="00CC39D3">
      <w:pPr>
        <w:ind w:left="851"/>
      </w:pPr>
      <w:r w:rsidRPr="002404F0">
        <w:t>Együttműködés Mac és PC között.</w:t>
      </w:r>
    </w:p>
    <w:p w:rsidR="00CC39D3" w:rsidRPr="002404F0" w:rsidRDefault="00CC39D3" w:rsidP="00CC39D3">
      <w:pPr>
        <w:ind w:left="851"/>
      </w:pPr>
      <w:r w:rsidRPr="002404F0">
        <w:t>Fájlcsere Mac és PC között.</w:t>
      </w:r>
    </w:p>
    <w:p w:rsidR="00CC39D3" w:rsidRPr="002404F0" w:rsidRDefault="00CC39D3" w:rsidP="00CC39D3">
      <w:pPr>
        <w:ind w:left="851"/>
      </w:pPr>
      <w:proofErr w:type="spellStart"/>
      <w:r w:rsidRPr="002404F0">
        <w:t>Apache-</w:t>
      </w:r>
      <w:proofErr w:type="spellEnd"/>
      <w:r w:rsidRPr="002404F0">
        <w:t xml:space="preserve"> és </w:t>
      </w:r>
      <w:proofErr w:type="spellStart"/>
      <w:r w:rsidRPr="002404F0">
        <w:t>FTP-szerver</w:t>
      </w:r>
      <w:proofErr w:type="spellEnd"/>
      <w:r w:rsidRPr="002404F0">
        <w:t xml:space="preserve"> integráció.</w:t>
      </w:r>
    </w:p>
    <w:p w:rsidR="00CC39D3" w:rsidRPr="002404F0" w:rsidRDefault="00CC39D3" w:rsidP="00CC39D3">
      <w:pPr>
        <w:ind w:left="851"/>
      </w:pPr>
      <w:r w:rsidRPr="002404F0">
        <w:t>Fájlcsere Mac és PC között.</w:t>
      </w:r>
    </w:p>
    <w:p w:rsidR="00CC39D3" w:rsidRPr="002404F0" w:rsidRDefault="00CC39D3" w:rsidP="00CC39D3">
      <w:pPr>
        <w:ind w:left="851"/>
      </w:pPr>
      <w:r w:rsidRPr="002404F0">
        <w:t>Programhibák elhárítása.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Linux operációs rendszer</w:t>
      </w:r>
      <w:r w:rsidRPr="002404F0">
        <w:rPr>
          <w:rFonts w:cs="Times New Roman"/>
          <w:b/>
          <w:i/>
        </w:rPr>
        <w:tab/>
        <w:t>144 óra/152 óra</w:t>
      </w:r>
    </w:p>
    <w:p w:rsidR="00CC39D3" w:rsidRPr="002404F0" w:rsidRDefault="00CC39D3" w:rsidP="00CC39D3">
      <w:pPr>
        <w:ind w:left="851"/>
      </w:pPr>
      <w:r w:rsidRPr="002404F0">
        <w:t>Linux operációs rendszer telepítése, frissítése.</w:t>
      </w:r>
    </w:p>
    <w:p w:rsidR="00CC39D3" w:rsidRPr="002404F0" w:rsidRDefault="00CC39D3" w:rsidP="00CC39D3">
      <w:pPr>
        <w:ind w:left="851"/>
      </w:pPr>
      <w:r w:rsidRPr="002404F0">
        <w:t>Ablakkezelők és grafikus környezetek használata.</w:t>
      </w:r>
    </w:p>
    <w:p w:rsidR="00CC39D3" w:rsidRPr="002404F0" w:rsidRDefault="00CC39D3" w:rsidP="00CC39D3">
      <w:pPr>
        <w:ind w:left="851"/>
      </w:pPr>
      <w:r w:rsidRPr="002404F0">
        <w:t>Linux grafikus felületek kezelése.</w:t>
      </w:r>
    </w:p>
    <w:p w:rsidR="00CC39D3" w:rsidRPr="002404F0" w:rsidRDefault="00CC39D3" w:rsidP="00CC39D3">
      <w:pPr>
        <w:ind w:left="851"/>
      </w:pPr>
      <w:r w:rsidRPr="002404F0">
        <w:t>Virtuális terminálok elérése.</w:t>
      </w:r>
    </w:p>
    <w:p w:rsidR="00CC39D3" w:rsidRPr="002404F0" w:rsidRDefault="00CC39D3" w:rsidP="00CC39D3">
      <w:pPr>
        <w:ind w:left="851"/>
      </w:pPr>
      <w:r w:rsidRPr="002404F0">
        <w:t>Linux parancsok általános szintaxisa.</w:t>
      </w:r>
    </w:p>
    <w:p w:rsidR="00CC39D3" w:rsidRPr="002404F0" w:rsidRDefault="00CC39D3" w:rsidP="00CC39D3">
      <w:pPr>
        <w:ind w:left="851"/>
      </w:pPr>
      <w:r w:rsidRPr="002404F0">
        <w:t>I/O átirányítás.</w:t>
      </w:r>
    </w:p>
    <w:p w:rsidR="00CC39D3" w:rsidRPr="002404F0" w:rsidRDefault="00CC39D3" w:rsidP="00CC39D3">
      <w:pPr>
        <w:ind w:left="851"/>
      </w:pPr>
      <w:r w:rsidRPr="002404F0">
        <w:t xml:space="preserve">Segítség a parancssor használatához: man és </w:t>
      </w:r>
      <w:proofErr w:type="spellStart"/>
      <w:r w:rsidRPr="002404F0">
        <w:t>info</w:t>
      </w:r>
      <w:proofErr w:type="spellEnd"/>
      <w:r w:rsidRPr="002404F0">
        <w:t xml:space="preserve"> parancsok, --</w:t>
      </w:r>
      <w:proofErr w:type="spellStart"/>
      <w:r w:rsidRPr="002404F0">
        <w:t>help</w:t>
      </w:r>
      <w:proofErr w:type="spellEnd"/>
      <w:r w:rsidRPr="002404F0">
        <w:t xml:space="preserve"> opció.</w:t>
      </w:r>
    </w:p>
    <w:p w:rsidR="00CC39D3" w:rsidRPr="002404F0" w:rsidRDefault="00CC39D3" w:rsidP="00CC39D3">
      <w:pPr>
        <w:ind w:left="851"/>
      </w:pPr>
      <w:r w:rsidRPr="002404F0">
        <w:t>Fájl- és könyvtárkezelő utasítások.</w:t>
      </w:r>
    </w:p>
    <w:p w:rsidR="00CC39D3" w:rsidRPr="002404F0" w:rsidRDefault="00CC39D3" w:rsidP="00CC39D3">
      <w:pPr>
        <w:ind w:left="851"/>
      </w:pPr>
      <w:r w:rsidRPr="002404F0">
        <w:t>Fájlok archiválása és tömörítése.</w:t>
      </w:r>
    </w:p>
    <w:p w:rsidR="00CC39D3" w:rsidRPr="002404F0" w:rsidRDefault="00CC39D3" w:rsidP="00CC39D3">
      <w:pPr>
        <w:ind w:left="851"/>
      </w:pPr>
      <w:r w:rsidRPr="002404F0">
        <w:t>Linux rendszerfelügyeleti eszközök használata.</w:t>
      </w:r>
    </w:p>
    <w:p w:rsidR="00CC39D3" w:rsidRPr="002404F0" w:rsidRDefault="00CC39D3" w:rsidP="00CC39D3">
      <w:pPr>
        <w:ind w:left="851"/>
      </w:pPr>
      <w:r w:rsidRPr="002404F0">
        <w:t>Felhasználók létrehozása, törlése, módosítása. Jelszó beállítás.</w:t>
      </w:r>
    </w:p>
    <w:p w:rsidR="00CC39D3" w:rsidRPr="002404F0" w:rsidRDefault="00CC39D3" w:rsidP="00CC39D3">
      <w:pPr>
        <w:ind w:left="851"/>
      </w:pPr>
      <w:r w:rsidRPr="002404F0">
        <w:lastRenderedPageBreak/>
        <w:t>Csoportok létrehozása, törlése, módosítása. Jelszó beállítás. Felhasználók csoporthoz rendelése.</w:t>
      </w:r>
    </w:p>
    <w:p w:rsidR="00CC39D3" w:rsidRPr="002404F0" w:rsidRDefault="00CC39D3" w:rsidP="00CC39D3">
      <w:pPr>
        <w:ind w:left="851"/>
      </w:pPr>
      <w:r w:rsidRPr="002404F0">
        <w:t>Fájljogosultságok beállítása.</w:t>
      </w:r>
    </w:p>
    <w:p w:rsidR="00CC39D3" w:rsidRPr="002404F0" w:rsidRDefault="00CC39D3" w:rsidP="00CC39D3">
      <w:pPr>
        <w:ind w:left="851"/>
      </w:pPr>
      <w:r w:rsidRPr="002404F0">
        <w:t>Fájlmegosztás Linux és Windows között.</w:t>
      </w:r>
    </w:p>
    <w:p w:rsidR="00CC39D3" w:rsidRPr="002404F0" w:rsidRDefault="00CC39D3" w:rsidP="00CC39D3">
      <w:pPr>
        <w:ind w:left="851"/>
      </w:pPr>
      <w:r w:rsidRPr="002404F0">
        <w:t>Hálózati interfészek beállítása.</w:t>
      </w:r>
    </w:p>
    <w:p w:rsidR="00CC39D3" w:rsidRPr="002404F0" w:rsidRDefault="00CC39D3" w:rsidP="00CC39D3">
      <w:pPr>
        <w:ind w:left="851"/>
      </w:pPr>
      <w:r w:rsidRPr="002404F0">
        <w:t>Csomagok telepítése, frissítése, eltávolítása.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proofErr w:type="spellStart"/>
      <w:r w:rsidRPr="002404F0">
        <w:rPr>
          <w:rFonts w:cs="Times New Roman"/>
          <w:b/>
          <w:i/>
        </w:rPr>
        <w:t>Android</w:t>
      </w:r>
      <w:proofErr w:type="spellEnd"/>
      <w:r w:rsidRPr="002404F0">
        <w:rPr>
          <w:rFonts w:cs="Times New Roman"/>
          <w:b/>
          <w:i/>
        </w:rPr>
        <w:t xml:space="preserve"> és </w:t>
      </w:r>
      <w:proofErr w:type="spellStart"/>
      <w:r w:rsidRPr="002404F0">
        <w:rPr>
          <w:rFonts w:cs="Times New Roman"/>
          <w:b/>
          <w:i/>
        </w:rPr>
        <w:t>iOS</w:t>
      </w:r>
      <w:proofErr w:type="spellEnd"/>
      <w:r w:rsidRPr="002404F0">
        <w:rPr>
          <w:rFonts w:cs="Times New Roman"/>
          <w:b/>
          <w:i/>
        </w:rPr>
        <w:t xml:space="preserve"> rendszerek</w:t>
      </w:r>
      <w:r w:rsidRPr="002404F0">
        <w:rPr>
          <w:rFonts w:cs="Times New Roman"/>
          <w:b/>
          <w:i/>
        </w:rPr>
        <w:tab/>
        <w:t>24 óra/30 óra</w:t>
      </w:r>
    </w:p>
    <w:p w:rsidR="00CC39D3" w:rsidRPr="002404F0" w:rsidRDefault="00CC39D3" w:rsidP="00CC39D3">
      <w:pPr>
        <w:ind w:left="851"/>
      </w:pPr>
      <w:proofErr w:type="spellStart"/>
      <w:r w:rsidRPr="002404F0">
        <w:t>Android</w:t>
      </w:r>
      <w:proofErr w:type="spellEnd"/>
      <w:r w:rsidRPr="002404F0">
        <w:t xml:space="preserve"> és </w:t>
      </w:r>
      <w:proofErr w:type="spellStart"/>
      <w:r w:rsidRPr="002404F0">
        <w:t>iOS</w:t>
      </w:r>
      <w:proofErr w:type="spellEnd"/>
      <w:r w:rsidRPr="002404F0">
        <w:t xml:space="preserve"> felületek kezelése.</w:t>
      </w:r>
    </w:p>
    <w:p w:rsidR="00CC39D3" w:rsidRPr="002404F0" w:rsidRDefault="00CC39D3" w:rsidP="00CC39D3">
      <w:pPr>
        <w:ind w:left="851"/>
      </w:pPr>
      <w:proofErr w:type="spellStart"/>
      <w:r w:rsidRPr="002404F0">
        <w:t>Android</w:t>
      </w:r>
      <w:proofErr w:type="spellEnd"/>
      <w:r w:rsidRPr="002404F0">
        <w:t xml:space="preserve"> alkalmazások telepítése, frissítése és eltávolítása.</w:t>
      </w:r>
    </w:p>
    <w:p w:rsidR="00CC39D3" w:rsidRPr="002404F0" w:rsidRDefault="00CC39D3" w:rsidP="00CC39D3">
      <w:pPr>
        <w:ind w:left="851"/>
      </w:pPr>
      <w:proofErr w:type="spellStart"/>
      <w:r w:rsidRPr="002404F0">
        <w:t>iOS</w:t>
      </w:r>
      <w:proofErr w:type="spellEnd"/>
      <w:r w:rsidRPr="002404F0">
        <w:t xml:space="preserve"> alkalmazások telepítése, frissítése és eltávolítása.</w:t>
      </w:r>
    </w:p>
    <w:p w:rsidR="00CC39D3" w:rsidRPr="002404F0" w:rsidRDefault="00CC39D3" w:rsidP="00CC39D3">
      <w:pPr>
        <w:ind w:left="851"/>
      </w:pPr>
      <w:r w:rsidRPr="002404F0">
        <w:t xml:space="preserve">Érintőképernyő beállításai </w:t>
      </w:r>
      <w:proofErr w:type="spellStart"/>
      <w:r w:rsidRPr="002404F0">
        <w:t>Android</w:t>
      </w:r>
      <w:proofErr w:type="spellEnd"/>
      <w:r w:rsidRPr="002404F0">
        <w:t xml:space="preserve"> és </w:t>
      </w:r>
      <w:proofErr w:type="spellStart"/>
      <w:r w:rsidRPr="002404F0">
        <w:t>iOS</w:t>
      </w:r>
      <w:proofErr w:type="spellEnd"/>
      <w:r w:rsidRPr="002404F0">
        <w:t xml:space="preserve"> rendszerekben.</w:t>
      </w:r>
    </w:p>
    <w:p w:rsidR="00CC39D3" w:rsidRPr="002404F0" w:rsidRDefault="00CC39D3" w:rsidP="00CC39D3">
      <w:pPr>
        <w:ind w:left="851"/>
      </w:pPr>
      <w:r w:rsidRPr="002404F0">
        <w:t>Vezeték nélküli kapcsolatok konfigurálása.</w:t>
      </w:r>
    </w:p>
    <w:p w:rsidR="00CC39D3" w:rsidRPr="002404F0" w:rsidRDefault="00CC39D3" w:rsidP="00CC39D3">
      <w:pPr>
        <w:ind w:left="851"/>
      </w:pPr>
      <w:r w:rsidRPr="002404F0">
        <w:t>Felhőszolgáltatások használata, adatok és beállítások biztonsági mentése.</w:t>
      </w:r>
    </w:p>
    <w:p w:rsidR="00CC39D3" w:rsidRPr="002404F0" w:rsidRDefault="00CC39D3" w:rsidP="00CC39D3">
      <w:pPr>
        <w:ind w:left="851"/>
      </w:pPr>
      <w:proofErr w:type="spellStart"/>
      <w:r w:rsidRPr="002404F0">
        <w:t>Bluetooth</w:t>
      </w:r>
      <w:proofErr w:type="spellEnd"/>
      <w:r w:rsidRPr="002404F0">
        <w:t xml:space="preserve"> eszközök párosítása.</w:t>
      </w:r>
    </w:p>
    <w:p w:rsidR="00CC39D3" w:rsidRPr="002404F0" w:rsidRDefault="00CC39D3" w:rsidP="00CC39D3">
      <w:pPr>
        <w:ind w:left="851"/>
      </w:pPr>
      <w:r w:rsidRPr="002404F0">
        <w:t>Felhasználói adatok költöztetése másik mobil eszközre.</w:t>
      </w:r>
    </w:p>
    <w:p w:rsidR="00CC39D3" w:rsidRPr="002404F0" w:rsidRDefault="00CC39D3" w:rsidP="00CC39D3">
      <w:pPr>
        <w:ind w:left="851"/>
      </w:pPr>
      <w:r w:rsidRPr="002404F0">
        <w:t>Adatok és beállítások szinkronizálása.</w:t>
      </w:r>
    </w:p>
    <w:p w:rsidR="00CC39D3" w:rsidRPr="002404F0" w:rsidRDefault="00CC39D3" w:rsidP="00CC39D3">
      <w:pPr>
        <w:ind w:left="851"/>
      </w:pPr>
      <w:r w:rsidRPr="002404F0">
        <w:t xml:space="preserve">Levelezés beállítása </w:t>
      </w:r>
      <w:proofErr w:type="spellStart"/>
      <w:r w:rsidRPr="002404F0">
        <w:t>Android</w:t>
      </w:r>
      <w:proofErr w:type="spellEnd"/>
      <w:r w:rsidRPr="002404F0">
        <w:t xml:space="preserve"> és </w:t>
      </w:r>
      <w:proofErr w:type="spellStart"/>
      <w:r w:rsidRPr="002404F0">
        <w:t>iOS</w:t>
      </w:r>
      <w:proofErr w:type="spellEnd"/>
      <w:r w:rsidRPr="002404F0">
        <w:t xml:space="preserve"> rendszerekben.</w:t>
      </w:r>
    </w:p>
    <w:p w:rsidR="00CC39D3" w:rsidRPr="002404F0" w:rsidRDefault="00CC39D3" w:rsidP="00CC39D3">
      <w:pPr>
        <w:ind w:left="851"/>
      </w:pPr>
      <w:proofErr w:type="spellStart"/>
      <w:r w:rsidRPr="002404F0">
        <w:t>Android</w:t>
      </w:r>
      <w:proofErr w:type="spellEnd"/>
      <w:r w:rsidRPr="002404F0">
        <w:t xml:space="preserve"> és </w:t>
      </w:r>
      <w:proofErr w:type="spellStart"/>
      <w:r w:rsidRPr="002404F0">
        <w:t>iOS</w:t>
      </w:r>
      <w:proofErr w:type="spellEnd"/>
      <w:r w:rsidRPr="002404F0">
        <w:t xml:space="preserve"> rendszerek biztonsági beállításai.</w:t>
      </w:r>
    </w:p>
    <w:p w:rsidR="00CC39D3" w:rsidRPr="002404F0" w:rsidRDefault="00CC39D3" w:rsidP="00CC39D3">
      <w:pPr>
        <w:ind w:left="851"/>
      </w:pPr>
      <w:r w:rsidRPr="002404F0">
        <w:t xml:space="preserve">Vírusvédelem </w:t>
      </w:r>
      <w:proofErr w:type="spellStart"/>
      <w:r w:rsidRPr="002404F0">
        <w:t>Android</w:t>
      </w:r>
      <w:proofErr w:type="spellEnd"/>
      <w:r w:rsidRPr="002404F0">
        <w:t xml:space="preserve"> és </w:t>
      </w:r>
      <w:proofErr w:type="spellStart"/>
      <w:r w:rsidRPr="002404F0">
        <w:t>iOS</w:t>
      </w:r>
      <w:proofErr w:type="spellEnd"/>
      <w:r w:rsidRPr="002404F0">
        <w:t xml:space="preserve"> rendszereken.</w:t>
      </w:r>
    </w:p>
    <w:p w:rsidR="00CC39D3" w:rsidRPr="002404F0" w:rsidRDefault="00CC39D3" w:rsidP="00CC39D3">
      <w:pPr>
        <w:ind w:left="851"/>
      </w:pPr>
      <w:r w:rsidRPr="002404F0">
        <w:t xml:space="preserve">Alapértelmezett gyári értékek visszaállítása </w:t>
      </w:r>
      <w:proofErr w:type="spellStart"/>
      <w:r w:rsidRPr="002404F0">
        <w:t>Android</w:t>
      </w:r>
      <w:proofErr w:type="spellEnd"/>
      <w:r w:rsidRPr="002404F0">
        <w:t xml:space="preserve"> és </w:t>
      </w:r>
      <w:proofErr w:type="spellStart"/>
      <w:r w:rsidRPr="002404F0">
        <w:t>iOS</w:t>
      </w:r>
      <w:proofErr w:type="spellEnd"/>
      <w:r w:rsidRPr="002404F0">
        <w:t xml:space="preserve"> rendszerekben.</w:t>
      </w:r>
    </w:p>
    <w:p w:rsidR="00CC39D3" w:rsidRPr="002404F0" w:rsidRDefault="00CC39D3" w:rsidP="00CC39D3">
      <w:pPr>
        <w:ind w:left="851"/>
      </w:pPr>
      <w:proofErr w:type="spellStart"/>
      <w:r w:rsidRPr="002404F0">
        <w:t>Android</w:t>
      </w:r>
      <w:proofErr w:type="spellEnd"/>
      <w:r w:rsidRPr="002404F0">
        <w:t xml:space="preserve"> operációs rendszer telepítése mobil eszközre.</w:t>
      </w:r>
    </w:p>
    <w:p w:rsidR="00CC39D3" w:rsidRPr="002404F0" w:rsidRDefault="00CC39D3" w:rsidP="00CC39D3">
      <w:pPr>
        <w:tabs>
          <w:tab w:val="left" w:pos="1418"/>
          <w:tab w:val="right" w:pos="9072"/>
        </w:tabs>
        <w:ind w:left="851"/>
      </w:pP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rPr>
          <w:i/>
        </w:rPr>
      </w:pPr>
      <w:r w:rsidRPr="002404F0">
        <w:rPr>
          <w:i/>
        </w:rPr>
        <w:t>Virtuális gépek futtatására is alkalmas számítógép terem.</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426"/>
        <w:rPr>
          <w:i/>
        </w:rPr>
      </w:pPr>
      <w:r w:rsidRPr="002404F0">
        <w:rPr>
          <w:i/>
        </w:rPr>
        <w:t>A tantárgy a tevékenység jellegéből eredendően egyéni vagy kiscsoportos (</w:t>
      </w:r>
      <w:proofErr w:type="spellStart"/>
      <w:r w:rsidRPr="002404F0">
        <w:rPr>
          <w:i/>
        </w:rPr>
        <w:t>max</w:t>
      </w:r>
      <w:proofErr w:type="spellEnd"/>
      <w:r w:rsidRPr="002404F0">
        <w:rPr>
          <w:i/>
        </w:rPr>
        <w:t>. 3 fő) feladatokra épülhet. A tantárgy tanítása során jól alkalmazható módszer a szemléltetés és a megbeszélés. Csoportos feladatok alkalmazása javítja a tanulók kommunikációs és együttműködési készségét.</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vAlign w:val="center"/>
            <w:hideMark/>
          </w:tcPr>
          <w:p w:rsidR="00CC39D3" w:rsidRPr="002404F0" w:rsidRDefault="00CC39D3" w:rsidP="0035172B">
            <w:pPr>
              <w:rPr>
                <w:sz w:val="20"/>
                <w:szCs w:val="20"/>
              </w:rPr>
            </w:pPr>
          </w:p>
        </w:tc>
        <w:tc>
          <w:tcPr>
            <w:tcW w:w="2220" w:type="dxa"/>
            <w:vMerge/>
            <w:vAlign w:val="center"/>
            <w:hideMark/>
          </w:tcPr>
          <w:p w:rsidR="00CC39D3" w:rsidRPr="002404F0" w:rsidRDefault="00CC39D3" w:rsidP="0035172B">
            <w:pPr>
              <w:rPr>
                <w:sz w:val="20"/>
                <w:szCs w:val="20"/>
              </w:rPr>
            </w:pP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szemléltetés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vAlign w:val="center"/>
            <w:hideMark/>
          </w:tcPr>
          <w:p w:rsidR="00CC39D3" w:rsidRPr="002404F0" w:rsidRDefault="00CC39D3" w:rsidP="0035172B">
            <w:pPr>
              <w:rPr>
                <w:sz w:val="20"/>
                <w:szCs w:val="20"/>
              </w:rPr>
            </w:pPr>
          </w:p>
        </w:tc>
        <w:tc>
          <w:tcPr>
            <w:tcW w:w="2800" w:type="dxa"/>
            <w:vMerge/>
            <w:vAlign w:val="center"/>
            <w:hideMark/>
          </w:tcPr>
          <w:p w:rsidR="00CC39D3" w:rsidRPr="002404F0" w:rsidRDefault="00CC39D3" w:rsidP="0035172B">
            <w:pPr>
              <w:rPr>
                <w:sz w:val="20"/>
                <w:szCs w:val="20"/>
              </w:rPr>
            </w:pP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Információk önálló rendszerezése</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2.</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Komplex információk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Elemzés készítése tapasztalatokról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Jegyzetkészítés eseményről kérdéssor alapján</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Kiscsoportos szakmai munkavégzés irányítással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4.</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Gyakorlati munkavégzés körében</w:t>
            </w:r>
          </w:p>
        </w:tc>
      </w:tr>
      <w:tr w:rsidR="00CC39D3" w:rsidRPr="002404F0" w:rsidTr="0035172B">
        <w:trPr>
          <w:trHeight w:val="255"/>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4.1.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Műveletek gyakorlása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Pr>
        <w:spacing w:after="200" w:line="276" w:lineRule="auto"/>
      </w:pPr>
      <w:r w:rsidRPr="002404F0">
        <w:br w:type="page"/>
      </w:r>
    </w:p>
    <w:p w:rsidR="00CC39D3" w:rsidRPr="002404F0" w:rsidRDefault="00CC39D3" w:rsidP="00CC39D3"/>
    <w:p w:rsidR="00CC39D3" w:rsidRPr="002404F0" w:rsidRDefault="00CC39D3" w:rsidP="00CC39D3">
      <w:pPr>
        <w:spacing w:before="2880"/>
        <w:jc w:val="center"/>
        <w:rPr>
          <w:b/>
          <w:sz w:val="36"/>
        </w:rPr>
      </w:pPr>
      <w:r w:rsidRPr="002404F0">
        <w:rPr>
          <w:b/>
          <w:sz w:val="36"/>
        </w:rPr>
        <w:t>A</w:t>
      </w:r>
    </w:p>
    <w:p w:rsidR="00CC39D3" w:rsidRPr="002404F0" w:rsidRDefault="00CC39D3" w:rsidP="00CC39D3">
      <w:pPr>
        <w:spacing w:after="480"/>
        <w:jc w:val="center"/>
        <w:rPr>
          <w:b/>
          <w:sz w:val="36"/>
        </w:rPr>
      </w:pPr>
      <w:r w:rsidRPr="002404F0">
        <w:rPr>
          <w:b/>
          <w:sz w:val="36"/>
        </w:rPr>
        <w:t>10834-16 azonosító számú</w:t>
      </w:r>
    </w:p>
    <w:p w:rsidR="00CC39D3" w:rsidRPr="002404F0" w:rsidRDefault="00CC39D3" w:rsidP="00CC39D3">
      <w:pPr>
        <w:jc w:val="center"/>
        <w:rPr>
          <w:b/>
          <w:sz w:val="36"/>
        </w:rPr>
      </w:pPr>
      <w:r w:rsidRPr="002404F0">
        <w:rPr>
          <w:b/>
          <w:sz w:val="36"/>
        </w:rPr>
        <w:t>Számítógépes hibaelhárítás</w:t>
      </w:r>
    </w:p>
    <w:p w:rsidR="00CC39D3" w:rsidRPr="002404F0" w:rsidRDefault="00CC39D3" w:rsidP="00CC39D3">
      <w:pPr>
        <w:jc w:val="center"/>
        <w:rPr>
          <w:b/>
          <w:sz w:val="36"/>
        </w:rPr>
      </w:pPr>
      <w:proofErr w:type="gramStart"/>
      <w:r w:rsidRPr="002404F0">
        <w:rPr>
          <w:b/>
          <w:sz w:val="36"/>
        </w:rPr>
        <w:t>megnevezésű</w:t>
      </w:r>
      <w:proofErr w:type="gramEnd"/>
    </w:p>
    <w:p w:rsidR="00CC39D3" w:rsidRPr="002404F0" w:rsidRDefault="00CC39D3" w:rsidP="00CC39D3">
      <w:pPr>
        <w:spacing w:before="480" w:after="480"/>
        <w:jc w:val="center"/>
        <w:rPr>
          <w:b/>
          <w:sz w:val="36"/>
        </w:rPr>
      </w:pPr>
      <w:proofErr w:type="gramStart"/>
      <w:r w:rsidRPr="002404F0">
        <w:rPr>
          <w:b/>
          <w:sz w:val="36"/>
        </w:rPr>
        <w:t>szakmai</w:t>
      </w:r>
      <w:proofErr w:type="gramEnd"/>
      <w:r w:rsidRPr="002404F0">
        <w:rPr>
          <w:b/>
          <w:sz w:val="36"/>
        </w:rPr>
        <w:t xml:space="preserve"> követelménymodul</w:t>
      </w:r>
    </w:p>
    <w:p w:rsidR="00CC39D3" w:rsidRPr="002404F0" w:rsidRDefault="00CC39D3" w:rsidP="00CC39D3">
      <w:pPr>
        <w:jc w:val="center"/>
        <w:rPr>
          <w:b/>
          <w:sz w:val="36"/>
        </w:rPr>
      </w:pPr>
      <w:proofErr w:type="gramStart"/>
      <w:r w:rsidRPr="002404F0">
        <w:rPr>
          <w:b/>
          <w:sz w:val="36"/>
        </w:rPr>
        <w:t>tantárgyai</w:t>
      </w:r>
      <w:proofErr w:type="gramEnd"/>
      <w:r w:rsidRPr="002404F0">
        <w:rPr>
          <w:b/>
          <w:sz w:val="36"/>
        </w:rPr>
        <w:t>, témakörei</w:t>
      </w:r>
    </w:p>
    <w:p w:rsidR="00CC39D3" w:rsidRPr="002404F0" w:rsidRDefault="00CC39D3" w:rsidP="00CC39D3">
      <w:pPr>
        <w:spacing w:after="200" w:line="276" w:lineRule="auto"/>
      </w:pPr>
      <w:r w:rsidRPr="002404F0">
        <w:br w:type="page"/>
      </w:r>
    </w:p>
    <w:p w:rsidR="00CC39D3" w:rsidRPr="002404F0" w:rsidRDefault="00CC39D3" w:rsidP="00CC39D3">
      <w:r w:rsidRPr="002404F0">
        <w:lastRenderedPageBreak/>
        <w:t>A 10834-16 azonosító számú Számítógépes hibaelhárítás megnevezésű szakmai követelménymodulhoz tartozó tantárgyak és témakörök oktatása során fejlesztendő kompetenciák</w:t>
      </w:r>
    </w:p>
    <w:p w:rsidR="00CC39D3" w:rsidRPr="002404F0" w:rsidRDefault="00CC39D3" w:rsidP="00CC39D3">
      <w:pPr>
        <w:ind w:left="426"/>
      </w:pP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C39D3" w:rsidRPr="002404F0" w:rsidTr="0035172B">
        <w:trPr>
          <w:trHeight w:val="1755"/>
          <w:jc w:val="center"/>
        </w:trPr>
        <w:tc>
          <w:tcPr>
            <w:tcW w:w="398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textDirection w:val="btLr"/>
            <w:vAlign w:val="bottom"/>
            <w:hideMark/>
          </w:tcPr>
          <w:p w:rsidR="00CC39D3" w:rsidRPr="002404F0" w:rsidRDefault="00CC39D3" w:rsidP="0035172B">
            <w:pPr>
              <w:jc w:val="center"/>
              <w:rPr>
                <w:sz w:val="20"/>
                <w:szCs w:val="20"/>
              </w:rPr>
            </w:pPr>
            <w:r w:rsidRPr="002404F0">
              <w:rPr>
                <w:sz w:val="20"/>
                <w:szCs w:val="20"/>
              </w:rPr>
              <w:t>Számítógéprendszer hibáinak elhárítása</w:t>
            </w:r>
          </w:p>
        </w:tc>
        <w:tc>
          <w:tcPr>
            <w:tcW w:w="700" w:type="dxa"/>
            <w:shd w:val="clear" w:color="auto" w:fill="auto"/>
            <w:textDirection w:val="btLr"/>
            <w:vAlign w:val="bottom"/>
            <w:hideMark/>
          </w:tcPr>
          <w:p w:rsidR="00CC39D3" w:rsidRPr="002404F0" w:rsidRDefault="00CC39D3" w:rsidP="0035172B">
            <w:pPr>
              <w:jc w:val="center"/>
              <w:rPr>
                <w:sz w:val="20"/>
                <w:szCs w:val="20"/>
              </w:rPr>
            </w:pPr>
            <w:r w:rsidRPr="002404F0">
              <w:rPr>
                <w:sz w:val="20"/>
                <w:szCs w:val="20"/>
              </w:rPr>
              <w:t>Számítógéprendszer hibáinak elhárítása gyakorlat</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FELADATOK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 számítógépet szakszerűen karbantartja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Végfelhasználói hibajelzést értelmez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Hibafeltárási eljárásokat alkalmaz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 xml:space="preserve">Asztali- és mobil számítógépeket (notebook, </w:t>
            </w:r>
            <w:proofErr w:type="spellStart"/>
            <w:r w:rsidRPr="002404F0">
              <w:rPr>
                <w:sz w:val="20"/>
                <w:szCs w:val="20"/>
              </w:rPr>
              <w:t>tablet</w:t>
            </w:r>
            <w:proofErr w:type="spellEnd"/>
            <w:r w:rsidRPr="002404F0">
              <w:rPr>
                <w:sz w:val="20"/>
                <w:szCs w:val="20"/>
              </w:rPr>
              <w:t>) szakszerűen bont és szerel össze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BIOS hibajelzéseket értelmez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Alaplap feliratozás rövidítéseit felismeri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Hibafeltáró programot futtat és jelzéseit értelmez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PC diagnosztikai kártyát használ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Termikus túlterhelést felismeri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UPS túlterhelését és hibáját felismeri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Védőföldelés hiányát vagy meglétét kiméri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Mérőeszközöket használ, működőképességüket ellenőrzi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proofErr w:type="spellStart"/>
            <w:r w:rsidRPr="002404F0">
              <w:rPr>
                <w:sz w:val="20"/>
                <w:szCs w:val="20"/>
              </w:rPr>
              <w:t>Bootolható</w:t>
            </w:r>
            <w:proofErr w:type="spellEnd"/>
            <w:r w:rsidRPr="002404F0">
              <w:rPr>
                <w:sz w:val="20"/>
                <w:szCs w:val="20"/>
              </w:rPr>
              <w:t xml:space="preserve"> optikai lemezt, Pen Drive-ot készít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Nyomató kellékanyag hibát felismeri és szakszerűen cseréli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Nyomtatók hibás működési állapotait felismeri, hibajelzéseit értelmezi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proofErr w:type="spellStart"/>
            <w:r w:rsidRPr="002404F0">
              <w:rPr>
                <w:sz w:val="20"/>
                <w:szCs w:val="20"/>
              </w:rPr>
              <w:t>Multifunkciós</w:t>
            </w:r>
            <w:proofErr w:type="spellEnd"/>
            <w:r w:rsidRPr="002404F0">
              <w:rPr>
                <w:sz w:val="20"/>
                <w:szCs w:val="20"/>
              </w:rPr>
              <w:t xml:space="preserve"> nyomtató fax üzemmódját teszteli, programozza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Szoftveres és hardveres hibát elkülönít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Vírusfertőzést feltárja és elhárítja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Javítást követően a szükséges teszteket elvégzi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Elvégzett tevékenységet dokumentálja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Távfelügyeletet lát el</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Angol nyelvű szakmai szöveget értelmez</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Betartja a munka-, baleset-, tűz- és környezetvédelmi előírásokat</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SZAKMAI ISMERETEK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Hibafeltárási eljárások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PC diagnosztikai kártya szolgáltatásai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Védőföldelés jelentősége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Vírusirtás módszerei és eszközei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Karbantartási feladatok a PC-ken, nyomtatókon és egyéb perifériákon</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Eszközök termikus túlterhelése, a megfelelő ventilláció jelentősége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UPS kapacitás meghatározása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lastRenderedPageBreak/>
              <w:t>Mérőeszközök típusai, használhatóságuk korlátai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 nyomtatók fő működési egységei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PC diagnosztikai programok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Nyomtatók funkcionális egységei, kellékanyagai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Hardveres és szoftveres karbantartás jelentősége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BIOS hibakeresésben használható jelzései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Operációs rendszerek hibakeresési szolgáltatásai</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Feliratok, rövidítések, piktogramok tudása PC-n, nyomtatón</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Távfelügyeleti programok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Angol nyelvű szakmai kifejezések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Munka-, baleset-, tűz- és környezetvédelmi előírások</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SZAKMAI KÉSZSÉGEK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Diagnosztikai módszerek alkalmazása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ESD védelmi eszközök szakszerű használata</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Hibajavítási dokumentáció készítése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510"/>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Nyomtatók kellékanyag cseréje, papír elakadás megszűntetése</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 </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SZEMÉLYES KOMPETENCIÁK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Pontosság</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Alaposság</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Elemző készség</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300"/>
          <w:jc w:val="center"/>
        </w:trPr>
        <w:tc>
          <w:tcPr>
            <w:tcW w:w="5380" w:type="dxa"/>
            <w:gridSpan w:val="3"/>
            <w:shd w:val="clear" w:color="auto" w:fill="auto"/>
            <w:noWrap/>
            <w:vAlign w:val="center"/>
            <w:hideMark/>
          </w:tcPr>
          <w:p w:rsidR="00CC39D3" w:rsidRPr="002404F0" w:rsidRDefault="00CC39D3" w:rsidP="0035172B">
            <w:pPr>
              <w:jc w:val="center"/>
              <w:rPr>
                <w:sz w:val="20"/>
                <w:szCs w:val="20"/>
              </w:rPr>
            </w:pPr>
            <w:r w:rsidRPr="002404F0">
              <w:rPr>
                <w:sz w:val="20"/>
                <w:szCs w:val="20"/>
              </w:rPr>
              <w:t>MÓDSZERKOMPETENCIÁK</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Logikus gondolkodás</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r w:rsidR="00CC39D3" w:rsidRPr="002404F0" w:rsidTr="0035172B">
        <w:trPr>
          <w:trHeight w:val="255"/>
          <w:jc w:val="center"/>
        </w:trPr>
        <w:tc>
          <w:tcPr>
            <w:tcW w:w="3980" w:type="dxa"/>
            <w:shd w:val="clear" w:color="auto" w:fill="auto"/>
            <w:vAlign w:val="center"/>
            <w:hideMark/>
          </w:tcPr>
          <w:p w:rsidR="00CC39D3" w:rsidRPr="002404F0" w:rsidRDefault="00CC39D3" w:rsidP="0035172B">
            <w:pPr>
              <w:rPr>
                <w:sz w:val="20"/>
                <w:szCs w:val="20"/>
              </w:rPr>
            </w:pPr>
            <w:r w:rsidRPr="002404F0">
              <w:rPr>
                <w:sz w:val="20"/>
                <w:szCs w:val="20"/>
              </w:rPr>
              <w:t>Áttekintő képesség</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c>
          <w:tcPr>
            <w:tcW w:w="700" w:type="dxa"/>
            <w:shd w:val="clear" w:color="auto" w:fill="auto"/>
            <w:noWrap/>
            <w:vAlign w:val="center"/>
            <w:hideMark/>
          </w:tcPr>
          <w:p w:rsidR="00CC39D3" w:rsidRPr="002404F0" w:rsidRDefault="00CC39D3" w:rsidP="0035172B">
            <w:pPr>
              <w:jc w:val="center"/>
              <w:rPr>
                <w:sz w:val="20"/>
                <w:szCs w:val="20"/>
              </w:rPr>
            </w:pPr>
            <w:r w:rsidRPr="002404F0">
              <w:rPr>
                <w:sz w:val="20"/>
                <w:szCs w:val="20"/>
              </w:rPr>
              <w:t>x</w:t>
            </w:r>
          </w:p>
        </w:tc>
      </w:tr>
    </w:tbl>
    <w:p w:rsidR="00CC39D3" w:rsidRPr="002404F0" w:rsidRDefault="00CC39D3" w:rsidP="00CC39D3">
      <w:pPr>
        <w:ind w:left="426"/>
      </w:pPr>
    </w:p>
    <w:p w:rsidR="00CC39D3" w:rsidRPr="002404F0" w:rsidRDefault="00CC39D3" w:rsidP="00CC39D3">
      <w:r w:rsidRPr="002404F0">
        <w:br w:type="page"/>
      </w: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Számítógéprendszer hibáinak elhárítása tantárgy</w:t>
      </w:r>
      <w:r w:rsidRPr="002404F0">
        <w:rPr>
          <w:rFonts w:cs="Times New Roman"/>
          <w:b/>
        </w:rPr>
        <w:tab/>
        <w:t>374 óra/377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A tantárgy célja, hogy a tanulók megismerjék a számítógépek, perifériáik és a hálózatok hibakeresésének, és hibaelhárításának alapvető elméleti hátterét. Legyenek tisztában a lehetséges számítógép- és periféria meghibásodásokkal. Ismerjék a hibakeresés módszereit és eszközeit. Tudják megfelelően értelmezni a felhasználói hibabejelentéseket. Ismerjék a számítógéphez és a perifériákhoz kapcsolódó karbantartási tevékenységeket és azok szükségességét.</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A tantárgy szorosan kapcsolódik a 10815-16 Információtechnológiai alapok modulhoz.</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Hibaazonosítási alapelvek és mérőeszközök</w:t>
      </w:r>
      <w:r w:rsidRPr="002404F0">
        <w:rPr>
          <w:rFonts w:cs="Times New Roman"/>
          <w:b/>
          <w:i/>
        </w:rPr>
        <w:tab/>
        <w:t>24 óra/24 óra</w:t>
      </w:r>
    </w:p>
    <w:p w:rsidR="00CC39D3" w:rsidRPr="002404F0" w:rsidRDefault="00CC39D3" w:rsidP="00CC39D3">
      <w:pPr>
        <w:ind w:left="851"/>
      </w:pPr>
      <w:r w:rsidRPr="002404F0">
        <w:t>Hiba jelenség szakszerű meghatározása.</w:t>
      </w:r>
    </w:p>
    <w:p w:rsidR="00CC39D3" w:rsidRPr="002404F0" w:rsidRDefault="00CC39D3" w:rsidP="00CC39D3">
      <w:pPr>
        <w:ind w:left="851"/>
      </w:pPr>
      <w:r w:rsidRPr="002404F0">
        <w:t>Hiba és a működési sajátosság, gyártói tűrés.</w:t>
      </w:r>
    </w:p>
    <w:p w:rsidR="00CC39D3" w:rsidRPr="002404F0" w:rsidRDefault="00CC39D3" w:rsidP="00CC39D3">
      <w:pPr>
        <w:ind w:left="851"/>
      </w:pPr>
      <w:r w:rsidRPr="002404F0">
        <w:t>Ügyféljelzések értelmezése, korrekciója, visszaellenőrzése, ügyfél szóhasználat értelmezése.</w:t>
      </w:r>
    </w:p>
    <w:p w:rsidR="00CC39D3" w:rsidRPr="002404F0" w:rsidRDefault="00CC39D3" w:rsidP="00CC39D3">
      <w:pPr>
        <w:ind w:left="851"/>
      </w:pPr>
      <w:r w:rsidRPr="002404F0">
        <w:t>Készülékek hibakódjai, azok értelmezése.</w:t>
      </w:r>
    </w:p>
    <w:p w:rsidR="00CC39D3" w:rsidRPr="002404F0" w:rsidRDefault="00CC39D3" w:rsidP="00CC39D3">
      <w:pPr>
        <w:ind w:left="851"/>
      </w:pPr>
      <w:r w:rsidRPr="002404F0">
        <w:t>Környezeti hatások figyelembe vétele.</w:t>
      </w:r>
    </w:p>
    <w:p w:rsidR="00CC39D3" w:rsidRPr="002404F0" w:rsidRDefault="00CC39D3" w:rsidP="00CC39D3">
      <w:pPr>
        <w:ind w:left="851"/>
      </w:pPr>
      <w:r w:rsidRPr="002404F0">
        <w:t>Készülék előélete, idegenkezűség meghatározása.</w:t>
      </w:r>
    </w:p>
    <w:p w:rsidR="00CC39D3" w:rsidRPr="002404F0" w:rsidRDefault="00CC39D3" w:rsidP="00CC39D3">
      <w:pPr>
        <w:ind w:left="851"/>
      </w:pPr>
      <w:r w:rsidRPr="002404F0">
        <w:t>Hiba helyének, forrásának, okának meghatározása:</w:t>
      </w:r>
    </w:p>
    <w:p w:rsidR="00CC39D3" w:rsidRPr="002404F0" w:rsidRDefault="00CC39D3" w:rsidP="00CC39D3">
      <w:pPr>
        <w:pStyle w:val="Listaszerbekezds"/>
        <w:numPr>
          <w:ilvl w:val="0"/>
          <w:numId w:val="15"/>
        </w:numPr>
        <w:spacing w:after="0"/>
        <w:rPr>
          <w:rFonts w:cs="Times New Roman"/>
        </w:rPr>
      </w:pPr>
      <w:r w:rsidRPr="002404F0">
        <w:rPr>
          <w:rFonts w:cs="Times New Roman"/>
        </w:rPr>
        <w:t>tápfeszültségek, terhelhetőség ellenőrzése</w:t>
      </w:r>
    </w:p>
    <w:p w:rsidR="00CC39D3" w:rsidRPr="002404F0" w:rsidRDefault="00CC39D3" w:rsidP="00CC39D3">
      <w:pPr>
        <w:pStyle w:val="Listaszerbekezds"/>
        <w:numPr>
          <w:ilvl w:val="0"/>
          <w:numId w:val="15"/>
        </w:numPr>
        <w:spacing w:after="0"/>
        <w:rPr>
          <w:rFonts w:cs="Times New Roman"/>
        </w:rPr>
      </w:pPr>
      <w:r w:rsidRPr="002404F0">
        <w:rPr>
          <w:rFonts w:cs="Times New Roman"/>
        </w:rPr>
        <w:t>szakaszolás, felezéses eljárás,</w:t>
      </w:r>
    </w:p>
    <w:p w:rsidR="00CC39D3" w:rsidRPr="002404F0" w:rsidRDefault="00CC39D3" w:rsidP="00CC39D3">
      <w:pPr>
        <w:pStyle w:val="Listaszerbekezds"/>
        <w:numPr>
          <w:ilvl w:val="0"/>
          <w:numId w:val="15"/>
        </w:numPr>
        <w:spacing w:after="0"/>
        <w:rPr>
          <w:rFonts w:cs="Times New Roman"/>
        </w:rPr>
      </w:pPr>
      <w:r w:rsidRPr="002404F0">
        <w:rPr>
          <w:rFonts w:cs="Times New Roman"/>
        </w:rPr>
        <w:t>próba és ellenpróba</w:t>
      </w:r>
    </w:p>
    <w:p w:rsidR="00CC39D3" w:rsidRPr="002404F0" w:rsidRDefault="00CC39D3" w:rsidP="00CC39D3">
      <w:pPr>
        <w:pStyle w:val="Listaszerbekezds"/>
        <w:numPr>
          <w:ilvl w:val="0"/>
          <w:numId w:val="15"/>
        </w:numPr>
        <w:spacing w:after="0"/>
        <w:rPr>
          <w:rFonts w:cs="Times New Roman"/>
        </w:rPr>
      </w:pPr>
      <w:r w:rsidRPr="002404F0">
        <w:rPr>
          <w:rFonts w:cs="Times New Roman"/>
        </w:rPr>
        <w:t>zárt (visszacsatolt) rendszer vizsgálata.</w:t>
      </w:r>
    </w:p>
    <w:p w:rsidR="00CC39D3" w:rsidRPr="002404F0" w:rsidRDefault="00CC39D3" w:rsidP="00CC39D3">
      <w:pPr>
        <w:ind w:left="851"/>
      </w:pPr>
      <w:r w:rsidRPr="002404F0">
        <w:t>Külső feltételek, jelforrás, kompatibilitás ellenőrzése.</w:t>
      </w:r>
    </w:p>
    <w:p w:rsidR="00CC39D3" w:rsidRPr="002404F0" w:rsidRDefault="00CC39D3" w:rsidP="00CC39D3">
      <w:pPr>
        <w:ind w:left="851"/>
      </w:pPr>
      <w:r w:rsidRPr="002404F0">
        <w:t>Mérőeszközök és tulajdonságaik, alkalmazásuk korlátai.</w:t>
      </w:r>
    </w:p>
    <w:p w:rsidR="00CC39D3" w:rsidRPr="002404F0" w:rsidRDefault="00CC39D3" w:rsidP="00CC39D3">
      <w:pPr>
        <w:ind w:left="851"/>
      </w:pPr>
      <w:proofErr w:type="spellStart"/>
      <w:r w:rsidRPr="002404F0">
        <w:t>Kábelteszterek</w:t>
      </w:r>
      <w:proofErr w:type="spellEnd"/>
      <w:r w:rsidRPr="002404F0">
        <w:t xml:space="preserve"> használata.</w:t>
      </w:r>
    </w:p>
    <w:p w:rsidR="00CC39D3" w:rsidRPr="002404F0" w:rsidRDefault="00CC39D3" w:rsidP="00CC39D3">
      <w:pPr>
        <w:ind w:left="851"/>
      </w:pPr>
      <w:r w:rsidRPr="002404F0">
        <w:t>Hálózat analizátor.</w:t>
      </w:r>
    </w:p>
    <w:p w:rsidR="00CC39D3" w:rsidRPr="002404F0" w:rsidRDefault="00CC39D3" w:rsidP="00CC39D3">
      <w:pPr>
        <w:ind w:left="851"/>
      </w:pPr>
      <w:r w:rsidRPr="002404F0">
        <w:t>Vezeték nyomvonalkereső eszközök használata.</w:t>
      </w:r>
    </w:p>
    <w:p w:rsidR="00CC39D3" w:rsidRPr="002404F0" w:rsidRDefault="00CC39D3" w:rsidP="00CC39D3">
      <w:pPr>
        <w:ind w:left="851"/>
      </w:pPr>
      <w:r w:rsidRPr="002404F0">
        <w:t>Tesztelő, mérő és beállító szoftverek.</w:t>
      </w:r>
    </w:p>
    <w:p w:rsidR="00CC39D3" w:rsidRPr="002404F0" w:rsidRDefault="00CC39D3" w:rsidP="00CC39D3">
      <w:pPr>
        <w:ind w:left="851"/>
      </w:pPr>
      <w:r w:rsidRPr="002404F0">
        <w:t>BIOS Post kódokat megjelenítő teszt eszközök, BIOS manipuláló teszt kártyák.</w:t>
      </w:r>
    </w:p>
    <w:p w:rsidR="00CC39D3" w:rsidRPr="002404F0" w:rsidRDefault="00CC39D3" w:rsidP="00CC39D3">
      <w:pPr>
        <w:ind w:left="851"/>
      </w:pPr>
      <w:r w:rsidRPr="002404F0">
        <w:t>Készülék alkatrészek, mint teszteszközök (tápegység, videokártya, memória, HDD stb.).</w:t>
      </w:r>
    </w:p>
    <w:p w:rsidR="00CC39D3" w:rsidRPr="002404F0" w:rsidRDefault="00CC39D3" w:rsidP="00CC39D3">
      <w:pPr>
        <w:ind w:left="851"/>
      </w:pPr>
      <w:r w:rsidRPr="002404F0">
        <w:t>Műterhelés tápegység, illetve UPS vizsgálatához.</w:t>
      </w:r>
    </w:p>
    <w:p w:rsidR="00CC39D3" w:rsidRPr="002404F0" w:rsidRDefault="00CC39D3" w:rsidP="00CC39D3">
      <w:pPr>
        <w:ind w:left="851"/>
      </w:pPr>
      <w:r w:rsidRPr="002404F0">
        <w:t>Jelgenerátorok.</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Számítógépek konfigurálása</w:t>
      </w:r>
      <w:r w:rsidRPr="002404F0">
        <w:rPr>
          <w:rFonts w:cs="Times New Roman"/>
          <w:b/>
          <w:i/>
        </w:rPr>
        <w:tab/>
        <w:t>48 óra/48 óra</w:t>
      </w:r>
    </w:p>
    <w:p w:rsidR="00CC39D3" w:rsidRPr="002404F0" w:rsidRDefault="00CC39D3" w:rsidP="00CC39D3">
      <w:pPr>
        <w:ind w:left="851"/>
      </w:pPr>
      <w:r w:rsidRPr="002404F0">
        <w:t>Különböző számítógéppel végzett feladatok teljesítmény igényének meghatározása.</w:t>
      </w:r>
    </w:p>
    <w:p w:rsidR="00CC39D3" w:rsidRPr="002404F0" w:rsidRDefault="00CC39D3" w:rsidP="00CC39D3">
      <w:pPr>
        <w:ind w:left="851"/>
      </w:pPr>
      <w:r w:rsidRPr="002404F0">
        <w:t>Hardverelemek tulajdonságai, kiválasztási szempontjai a teljesítmény igény és a feladat kiszolgálása szempontjából (CPU, RAM, chipkészlet, alaplapi csatolófelületek, videó vezérlő, adattároló eszközök, portok száma, típusai és elhelyezkedésük, kártyaolvasó be- és kimenetek).</w:t>
      </w:r>
    </w:p>
    <w:p w:rsidR="00CC39D3" w:rsidRPr="002404F0" w:rsidRDefault="00CC39D3" w:rsidP="00CC39D3">
      <w:pPr>
        <w:ind w:left="851"/>
      </w:pPr>
      <w:r w:rsidRPr="002404F0">
        <w:t>Dokkoló egységek hordozható készülékekhez.</w:t>
      </w:r>
    </w:p>
    <w:p w:rsidR="00CC39D3" w:rsidRPr="002404F0" w:rsidRDefault="00CC39D3" w:rsidP="00CC39D3">
      <w:pPr>
        <w:ind w:left="851"/>
      </w:pPr>
      <w:r w:rsidRPr="002404F0">
        <w:t>Speciális vezérlők tulajdonságai: RAID vezérlők, ipari célú vezérlőkártyák.</w:t>
      </w:r>
    </w:p>
    <w:p w:rsidR="00CC39D3" w:rsidRPr="002404F0" w:rsidRDefault="00CC39D3" w:rsidP="00CC39D3">
      <w:pPr>
        <w:ind w:left="851"/>
      </w:pPr>
      <w:r w:rsidRPr="002404F0">
        <w:lastRenderedPageBreak/>
        <w:t>Készülékházak kiválasztása: geometriai kötöttségek, hűtési kívánalmak, mechanikai követelmények (tartósság, hordozhatóság).</w:t>
      </w:r>
    </w:p>
    <w:p w:rsidR="00CC39D3" w:rsidRPr="002404F0" w:rsidRDefault="00CC39D3" w:rsidP="00CC39D3">
      <w:pPr>
        <w:ind w:left="851"/>
      </w:pPr>
      <w:r w:rsidRPr="002404F0">
        <w:t>Tápegység kiválasztása teljesítményigény és funkció szempontjából.</w:t>
      </w:r>
    </w:p>
    <w:p w:rsidR="00CC39D3" w:rsidRPr="002404F0" w:rsidRDefault="00CC39D3" w:rsidP="00CC39D3">
      <w:pPr>
        <w:ind w:left="851"/>
      </w:pPr>
      <w:r w:rsidRPr="002404F0">
        <w:t>Teljesítményigény meghatározása (adott feszültségen adott teljesítményigény biztosítása).</w:t>
      </w:r>
    </w:p>
    <w:p w:rsidR="00CC39D3" w:rsidRPr="002404F0" w:rsidRDefault="00CC39D3" w:rsidP="00CC39D3">
      <w:pPr>
        <w:ind w:left="851"/>
      </w:pPr>
      <w:r w:rsidRPr="002404F0">
        <w:t xml:space="preserve">Hűtési mód megválasztása (saját </w:t>
      </w:r>
      <w:proofErr w:type="spellStart"/>
      <w:r w:rsidRPr="002404F0">
        <w:t>hulladékhő</w:t>
      </w:r>
      <w:proofErr w:type="spellEnd"/>
      <w:r w:rsidRPr="002404F0">
        <w:t xml:space="preserve"> elvezetése, készülékház légcseréjében való közreműködés).</w:t>
      </w:r>
    </w:p>
    <w:p w:rsidR="00CC39D3" w:rsidRPr="002404F0" w:rsidRDefault="00CC39D3" w:rsidP="00CC39D3">
      <w:pPr>
        <w:ind w:left="851"/>
      </w:pPr>
      <w:r w:rsidRPr="002404F0">
        <w:t>Hűtési megoldások a teljesítményigény alapján:</w:t>
      </w:r>
    </w:p>
    <w:p w:rsidR="00CC39D3" w:rsidRPr="002404F0" w:rsidRDefault="00CC39D3" w:rsidP="00CC39D3">
      <w:pPr>
        <w:pStyle w:val="Listaszerbekezds"/>
        <w:numPr>
          <w:ilvl w:val="0"/>
          <w:numId w:val="16"/>
        </w:numPr>
        <w:spacing w:after="0"/>
        <w:rPr>
          <w:rFonts w:cs="Times New Roman"/>
        </w:rPr>
      </w:pPr>
      <w:proofErr w:type="spellStart"/>
      <w:r w:rsidRPr="002404F0">
        <w:rPr>
          <w:rFonts w:cs="Times New Roman"/>
        </w:rPr>
        <w:t>konvekciós</w:t>
      </w:r>
      <w:proofErr w:type="spellEnd"/>
      <w:r w:rsidRPr="002404F0">
        <w:rPr>
          <w:rFonts w:cs="Times New Roman"/>
        </w:rPr>
        <w:t xml:space="preserve"> hűtés,</w:t>
      </w:r>
    </w:p>
    <w:p w:rsidR="00CC39D3" w:rsidRPr="002404F0" w:rsidRDefault="00CC39D3" w:rsidP="00CC39D3">
      <w:pPr>
        <w:pStyle w:val="Listaszerbekezds"/>
        <w:numPr>
          <w:ilvl w:val="0"/>
          <w:numId w:val="16"/>
        </w:numPr>
        <w:spacing w:after="0"/>
        <w:rPr>
          <w:rFonts w:cs="Times New Roman"/>
        </w:rPr>
      </w:pPr>
      <w:r w:rsidRPr="002404F0">
        <w:rPr>
          <w:rFonts w:cs="Times New Roman"/>
        </w:rPr>
        <w:t>kényszer keringtetett hűtések,</w:t>
      </w:r>
    </w:p>
    <w:p w:rsidR="00CC39D3" w:rsidRPr="002404F0" w:rsidRDefault="00CC39D3" w:rsidP="00CC39D3">
      <w:pPr>
        <w:pStyle w:val="Listaszerbekezds"/>
        <w:numPr>
          <w:ilvl w:val="0"/>
          <w:numId w:val="16"/>
        </w:numPr>
        <w:spacing w:after="0"/>
        <w:rPr>
          <w:rFonts w:cs="Times New Roman"/>
        </w:rPr>
      </w:pPr>
      <w:proofErr w:type="spellStart"/>
      <w:r w:rsidRPr="002404F0">
        <w:rPr>
          <w:rFonts w:cs="Times New Roman"/>
        </w:rPr>
        <w:t>hőátadó</w:t>
      </w:r>
      <w:proofErr w:type="spellEnd"/>
      <w:r w:rsidRPr="002404F0">
        <w:rPr>
          <w:rFonts w:cs="Times New Roman"/>
        </w:rPr>
        <w:t xml:space="preserve"> felület növelése.</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Perifériák méretezése, kiválasztásuk</w:t>
      </w:r>
      <w:r w:rsidRPr="002404F0">
        <w:rPr>
          <w:rFonts w:cs="Times New Roman"/>
          <w:b/>
          <w:i/>
        </w:rPr>
        <w:tab/>
        <w:t>84 óra/84 óra</w:t>
      </w:r>
    </w:p>
    <w:p w:rsidR="00CC39D3" w:rsidRPr="002404F0" w:rsidRDefault="00CC39D3" w:rsidP="00CC39D3">
      <w:pPr>
        <w:ind w:left="851"/>
      </w:pPr>
      <w:r w:rsidRPr="002404F0">
        <w:t>Billentyűzet kiválasztásának szempontjai (nyelvezet, ergonómia, billentyűkészlet, csatlakoztatási mód, kiegészítő funkciók).</w:t>
      </w:r>
    </w:p>
    <w:p w:rsidR="00CC39D3" w:rsidRPr="002404F0" w:rsidRDefault="00CC39D3" w:rsidP="00CC39D3">
      <w:pPr>
        <w:ind w:left="851"/>
      </w:pPr>
      <w:r w:rsidRPr="002404F0">
        <w:t xml:space="preserve">Egér és </w:t>
      </w:r>
      <w:proofErr w:type="spellStart"/>
      <w:r w:rsidRPr="002404F0">
        <w:t>touchpad</w:t>
      </w:r>
      <w:proofErr w:type="spellEnd"/>
      <w:r w:rsidRPr="002404F0">
        <w:t xml:space="preserve"> kiválasztásának szempontjai (ergonómia, csatlakoztatási mód, kiegészítő funkcióbillentyűk).</w:t>
      </w:r>
    </w:p>
    <w:p w:rsidR="00CC39D3" w:rsidRPr="002404F0" w:rsidRDefault="00CC39D3" w:rsidP="00CC39D3">
      <w:pPr>
        <w:ind w:left="851"/>
      </w:pPr>
      <w:r w:rsidRPr="002404F0">
        <w:t>Digitalizáló tábla kiválasztási szempontjai (programkörnyezet igényei, célfeladat igényei).</w:t>
      </w:r>
    </w:p>
    <w:p w:rsidR="00CC39D3" w:rsidRPr="002404F0" w:rsidRDefault="00CC39D3" w:rsidP="00CC39D3">
      <w:pPr>
        <w:ind w:left="851"/>
      </w:pPr>
      <w:r w:rsidRPr="002404F0">
        <w:t xml:space="preserve">Kamera kiválasztása (digitális/analóg, fényérzékenység, felbontási igény, fókuszálhatóság, </w:t>
      </w:r>
      <w:proofErr w:type="spellStart"/>
      <w:r w:rsidRPr="002404F0">
        <w:t>pan</w:t>
      </w:r>
      <w:proofErr w:type="spellEnd"/>
      <w:r w:rsidRPr="002404F0">
        <w:t>/tilt funkció, infravörös képesség, jelfogadási felület)</w:t>
      </w:r>
    </w:p>
    <w:p w:rsidR="00CC39D3" w:rsidRPr="002404F0" w:rsidRDefault="00CC39D3" w:rsidP="00CC39D3">
      <w:pPr>
        <w:ind w:left="851"/>
      </w:pPr>
      <w:r w:rsidRPr="002404F0">
        <w:t>Mikrofon (irányított vagy körsugárzó, beszédátvitel vagy szélesebb sávú igény, beépített, hordozható vagy fejre illeszthető, csatlakoztatási mód).</w:t>
      </w:r>
    </w:p>
    <w:p w:rsidR="00CC39D3" w:rsidRPr="002404F0" w:rsidRDefault="00CC39D3" w:rsidP="00CC39D3">
      <w:pPr>
        <w:ind w:left="851"/>
      </w:pPr>
      <w:r w:rsidRPr="002404F0">
        <w:t>Hangszóró és fejhallgató (szükséges csatornák száma, teljesítményigény, hangzáshűség követelménye, csatlakoztatási mód).</w:t>
      </w:r>
    </w:p>
    <w:p w:rsidR="00CC39D3" w:rsidRPr="002404F0" w:rsidRDefault="00CC39D3" w:rsidP="00CC39D3">
      <w:pPr>
        <w:ind w:left="851"/>
      </w:pPr>
      <w:r w:rsidRPr="002404F0">
        <w:t>Nyomtatók esetében milyen technológia alkalmas a nyomat előállítására?</w:t>
      </w:r>
    </w:p>
    <w:p w:rsidR="00CC39D3" w:rsidRPr="002404F0" w:rsidRDefault="00CC39D3" w:rsidP="00CC39D3">
      <w:pPr>
        <w:pStyle w:val="Listaszerbekezds"/>
        <w:numPr>
          <w:ilvl w:val="0"/>
          <w:numId w:val="17"/>
        </w:numPr>
        <w:spacing w:after="0"/>
        <w:rPr>
          <w:rFonts w:cs="Times New Roman"/>
        </w:rPr>
      </w:pPr>
      <w:r w:rsidRPr="002404F0">
        <w:rPr>
          <w:rFonts w:cs="Times New Roman"/>
        </w:rPr>
        <w:t xml:space="preserve">lapnyomtató (lézernyomató, tintasugaras nyomtató, szilárdtintás nyomtató) </w:t>
      </w:r>
    </w:p>
    <w:p w:rsidR="00CC39D3" w:rsidRPr="002404F0" w:rsidRDefault="00CC39D3" w:rsidP="00CC39D3">
      <w:pPr>
        <w:pStyle w:val="Listaszerbekezds"/>
        <w:numPr>
          <w:ilvl w:val="0"/>
          <w:numId w:val="18"/>
        </w:numPr>
        <w:spacing w:after="0"/>
        <w:rPr>
          <w:rFonts w:cs="Times New Roman"/>
        </w:rPr>
      </w:pPr>
      <w:r w:rsidRPr="002404F0">
        <w:rPr>
          <w:rFonts w:cs="Times New Roman"/>
        </w:rPr>
        <w:t>mátrix vagy sornyomtató,</w:t>
      </w:r>
    </w:p>
    <w:p w:rsidR="00CC39D3" w:rsidRPr="002404F0" w:rsidRDefault="00CC39D3" w:rsidP="00CC39D3">
      <w:pPr>
        <w:pStyle w:val="Listaszerbekezds"/>
        <w:numPr>
          <w:ilvl w:val="0"/>
          <w:numId w:val="18"/>
        </w:numPr>
        <w:spacing w:after="0"/>
        <w:rPr>
          <w:rFonts w:cs="Times New Roman"/>
        </w:rPr>
      </w:pPr>
      <w:proofErr w:type="spellStart"/>
      <w:r w:rsidRPr="002404F0">
        <w:rPr>
          <w:rFonts w:cs="Times New Roman"/>
        </w:rPr>
        <w:t>thermo</w:t>
      </w:r>
      <w:proofErr w:type="spellEnd"/>
      <w:r w:rsidRPr="002404F0">
        <w:rPr>
          <w:rFonts w:cs="Times New Roman"/>
        </w:rPr>
        <w:t xml:space="preserve"> és </w:t>
      </w:r>
      <w:proofErr w:type="spellStart"/>
      <w:r w:rsidRPr="002404F0">
        <w:rPr>
          <w:rFonts w:cs="Times New Roman"/>
        </w:rPr>
        <w:t>thermotransfer</w:t>
      </w:r>
      <w:proofErr w:type="spellEnd"/>
      <w:r w:rsidRPr="002404F0">
        <w:rPr>
          <w:rFonts w:cs="Times New Roman"/>
        </w:rPr>
        <w:t xml:space="preserve"> nyomtató.</w:t>
      </w:r>
    </w:p>
    <w:p w:rsidR="00CC39D3" w:rsidRPr="002404F0" w:rsidRDefault="00CC39D3" w:rsidP="00CC39D3">
      <w:pPr>
        <w:ind w:left="851"/>
      </w:pPr>
      <w:r w:rsidRPr="002404F0">
        <w:t>Lapnyomtató kiválasztása (fekete-fehér vagy színes, szükséges lapméret, nyomtatási minőség, egy-egy feladat átlagos nyomatszáma, terhelhetőség, egy lapra vetített nyomtatási költség, várható élettartam).</w:t>
      </w:r>
    </w:p>
    <w:p w:rsidR="00CC39D3" w:rsidRPr="002404F0" w:rsidRDefault="00CC39D3" w:rsidP="00CC39D3">
      <w:pPr>
        <w:ind w:left="851"/>
      </w:pPr>
      <w:r w:rsidRPr="002404F0">
        <w:t>Mátrixnyomtató és sornyomtató (másolati példányok száma, sebesség, nyersanyag).</w:t>
      </w:r>
    </w:p>
    <w:p w:rsidR="00CC39D3" w:rsidRPr="002404F0" w:rsidRDefault="00CC39D3" w:rsidP="00CC39D3">
      <w:pPr>
        <w:ind w:left="851"/>
      </w:pPr>
      <w:proofErr w:type="spellStart"/>
      <w:r w:rsidRPr="002404F0">
        <w:t>Thermo</w:t>
      </w:r>
      <w:proofErr w:type="spellEnd"/>
      <w:r w:rsidRPr="002404F0">
        <w:t xml:space="preserve"> nyomtató kiválasztása (ismert karakter- és vonalkódok, sebesség, alkalmazott nyersanyag (papír, műanyag szalag, műanyag kártya, stb.)).</w:t>
      </w:r>
    </w:p>
    <w:p w:rsidR="00CC39D3" w:rsidRPr="002404F0" w:rsidRDefault="00CC39D3" w:rsidP="00CC39D3">
      <w:pPr>
        <w:ind w:left="851"/>
      </w:pPr>
      <w:r w:rsidRPr="002404F0">
        <w:t>Megjelenítő kiválasztása (környezet figyelembe vétele, fényerő, felbontás, napi/havi várható üzemidő, várható élettartam, színhűség/kalibrációs lehetőség, jelforrás csatlakoztatási módja).</w:t>
      </w:r>
    </w:p>
    <w:p w:rsidR="00CC39D3" w:rsidRPr="002404F0" w:rsidRDefault="00CC39D3" w:rsidP="00CC39D3">
      <w:pPr>
        <w:ind w:left="851"/>
      </w:pPr>
      <w:r w:rsidRPr="002404F0">
        <w:t>Lapolvasó kiválasztása (felbontás, sebesség, beolvasni kívánt lapok mérete, folyamatos- vagy szakaszos üzemű, egy vagy kétoldalas olvasás, egy feladat átlagos lapszáma).</w:t>
      </w:r>
    </w:p>
    <w:p w:rsidR="00CC39D3" w:rsidRPr="002404F0" w:rsidRDefault="00CC39D3" w:rsidP="00CC39D3">
      <w:pPr>
        <w:ind w:left="851"/>
      </w:pPr>
      <w:r w:rsidRPr="002404F0">
        <w:t>Szünetmentes áramforrások (</w:t>
      </w:r>
      <w:proofErr w:type="spellStart"/>
      <w:r w:rsidRPr="002404F0">
        <w:t>UPS-ek</w:t>
      </w:r>
      <w:proofErr w:type="spellEnd"/>
      <w:r w:rsidRPr="002404F0">
        <w:t>) kiválasztása (ellátandó készülékek száma, teljesítmény igény, áthidalási idő mértéke, feszültségszint kompenzáció igénye, menedzselhetőség).</w:t>
      </w:r>
    </w:p>
    <w:p w:rsidR="00CC39D3" w:rsidRPr="002404F0" w:rsidRDefault="00CC39D3" w:rsidP="00CC39D3">
      <w:pPr>
        <w:ind w:left="851"/>
      </w:pPr>
      <w:r w:rsidRPr="002404F0">
        <w:t>Vonalkód és QR kód-olvasó kiválasztása (felismerendő kódkészlet, csatlakoztatási felület, vezetékes- vagy vezeték nélküli csatlakoztathatóság).</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Számítógép hibák és elhárításuk</w:t>
      </w:r>
      <w:r w:rsidRPr="002404F0">
        <w:rPr>
          <w:rFonts w:cs="Times New Roman"/>
          <w:b/>
          <w:i/>
        </w:rPr>
        <w:tab/>
        <w:t>56 óra/60 óra</w:t>
      </w:r>
    </w:p>
    <w:p w:rsidR="00CC39D3" w:rsidRPr="002404F0" w:rsidRDefault="00CC39D3" w:rsidP="00CC39D3">
      <w:pPr>
        <w:ind w:left="851"/>
        <w:rPr>
          <w:b/>
        </w:rPr>
      </w:pPr>
      <w:r w:rsidRPr="002404F0">
        <w:t>Nem indul a gép hibajelenség:</w:t>
      </w:r>
    </w:p>
    <w:p w:rsidR="00CC39D3" w:rsidRPr="002404F0" w:rsidRDefault="00CC39D3" w:rsidP="00CC39D3">
      <w:pPr>
        <w:pStyle w:val="Listaszerbekezds"/>
        <w:numPr>
          <w:ilvl w:val="0"/>
          <w:numId w:val="19"/>
        </w:numPr>
        <w:rPr>
          <w:rFonts w:cs="Times New Roman"/>
        </w:rPr>
      </w:pPr>
      <w:r w:rsidRPr="002404F0">
        <w:rPr>
          <w:rFonts w:cs="Times New Roman"/>
        </w:rPr>
        <w:t>Tápegység hibái (külső és a fogyasztói oldal zárlata).</w:t>
      </w:r>
    </w:p>
    <w:p w:rsidR="00CC39D3" w:rsidRPr="002404F0" w:rsidRDefault="00CC39D3" w:rsidP="00CC39D3">
      <w:pPr>
        <w:pStyle w:val="Listaszerbekezds"/>
        <w:numPr>
          <w:ilvl w:val="0"/>
          <w:numId w:val="19"/>
        </w:numPr>
        <w:spacing w:after="0"/>
        <w:rPr>
          <w:rFonts w:cs="Times New Roman"/>
        </w:rPr>
      </w:pPr>
      <w:r w:rsidRPr="002404F0">
        <w:rPr>
          <w:rFonts w:cs="Times New Roman"/>
        </w:rPr>
        <w:lastRenderedPageBreak/>
        <w:t>Zárlat az alaplapon.</w:t>
      </w:r>
    </w:p>
    <w:p w:rsidR="00CC39D3" w:rsidRPr="002404F0" w:rsidRDefault="00CC39D3" w:rsidP="00CC39D3">
      <w:pPr>
        <w:pStyle w:val="Listaszerbekezds"/>
        <w:numPr>
          <w:ilvl w:val="0"/>
          <w:numId w:val="19"/>
        </w:numPr>
        <w:spacing w:after="0"/>
        <w:rPr>
          <w:rFonts w:cs="Times New Roman"/>
        </w:rPr>
      </w:pPr>
      <w:r w:rsidRPr="002404F0">
        <w:rPr>
          <w:rFonts w:cs="Times New Roman"/>
        </w:rPr>
        <w:t>Zárlatos elem behatárolása.</w:t>
      </w:r>
    </w:p>
    <w:p w:rsidR="00CC39D3" w:rsidRPr="002404F0" w:rsidRDefault="00CC39D3" w:rsidP="00CC39D3">
      <w:pPr>
        <w:pStyle w:val="Listaszerbekezds"/>
        <w:numPr>
          <w:ilvl w:val="0"/>
          <w:numId w:val="19"/>
        </w:numPr>
        <w:spacing w:after="0"/>
        <w:rPr>
          <w:rFonts w:cs="Times New Roman"/>
        </w:rPr>
      </w:pPr>
      <w:r w:rsidRPr="002404F0">
        <w:rPr>
          <w:rFonts w:cs="Times New Roman"/>
        </w:rPr>
        <w:t>Alaplapi hangjelzések értelmezése (AMI, PHOENIX, AWARD POST kódok)</w:t>
      </w:r>
    </w:p>
    <w:p w:rsidR="00CC39D3" w:rsidRPr="002404F0" w:rsidRDefault="00CC39D3" w:rsidP="00CC39D3">
      <w:pPr>
        <w:ind w:left="851"/>
      </w:pPr>
      <w:r w:rsidRPr="002404F0">
        <w:t>Elindul a gép, de hibásan működik:</w:t>
      </w:r>
    </w:p>
    <w:p w:rsidR="00CC39D3" w:rsidRPr="002404F0" w:rsidRDefault="00CC39D3" w:rsidP="00CC39D3">
      <w:pPr>
        <w:pStyle w:val="Listaszerbekezds"/>
        <w:numPr>
          <w:ilvl w:val="0"/>
          <w:numId w:val="20"/>
        </w:numPr>
        <w:spacing w:after="0"/>
        <w:rPr>
          <w:rFonts w:cs="Times New Roman"/>
        </w:rPr>
      </w:pPr>
      <w:r w:rsidRPr="002404F0">
        <w:rPr>
          <w:rFonts w:cs="Times New Roman"/>
        </w:rPr>
        <w:t xml:space="preserve">BIOS </w:t>
      </w:r>
      <w:proofErr w:type="spellStart"/>
      <w:r w:rsidRPr="002404F0">
        <w:rPr>
          <w:rFonts w:cs="Times New Roman"/>
        </w:rPr>
        <w:t>reset</w:t>
      </w:r>
      <w:proofErr w:type="spellEnd"/>
    </w:p>
    <w:p w:rsidR="00CC39D3" w:rsidRPr="002404F0" w:rsidRDefault="00CC39D3" w:rsidP="00CC39D3">
      <w:pPr>
        <w:pStyle w:val="Listaszerbekezds"/>
        <w:numPr>
          <w:ilvl w:val="0"/>
          <w:numId w:val="20"/>
        </w:numPr>
        <w:spacing w:after="0"/>
        <w:rPr>
          <w:rFonts w:cs="Times New Roman"/>
        </w:rPr>
      </w:pPr>
      <w:proofErr w:type="spellStart"/>
      <w:r w:rsidRPr="002404F0">
        <w:rPr>
          <w:rFonts w:cs="Times New Roman"/>
        </w:rPr>
        <w:t>Bootolás</w:t>
      </w:r>
      <w:proofErr w:type="spellEnd"/>
      <w:r w:rsidRPr="002404F0">
        <w:rPr>
          <w:rFonts w:cs="Times New Roman"/>
        </w:rPr>
        <w:t xml:space="preserve"> külső referencia eszközről</w:t>
      </w:r>
    </w:p>
    <w:p w:rsidR="00CC39D3" w:rsidRPr="002404F0" w:rsidRDefault="00CC39D3" w:rsidP="00CC39D3">
      <w:pPr>
        <w:pStyle w:val="Listaszerbekezds"/>
        <w:numPr>
          <w:ilvl w:val="0"/>
          <w:numId w:val="20"/>
        </w:numPr>
        <w:spacing w:after="0"/>
        <w:rPr>
          <w:rFonts w:cs="Times New Roman"/>
        </w:rPr>
      </w:pPr>
      <w:r w:rsidRPr="002404F0">
        <w:rPr>
          <w:rFonts w:cs="Times New Roman"/>
        </w:rPr>
        <w:t xml:space="preserve">Szoftveres hibák kiszűrése </w:t>
      </w:r>
    </w:p>
    <w:p w:rsidR="00CC39D3" w:rsidRPr="002404F0" w:rsidRDefault="00CC39D3" w:rsidP="00CC39D3">
      <w:pPr>
        <w:pStyle w:val="Listaszerbekezds"/>
        <w:numPr>
          <w:ilvl w:val="1"/>
          <w:numId w:val="20"/>
        </w:numPr>
        <w:spacing w:after="0"/>
        <w:rPr>
          <w:rFonts w:cs="Times New Roman"/>
        </w:rPr>
      </w:pPr>
      <w:r w:rsidRPr="002404F0">
        <w:rPr>
          <w:rFonts w:cs="Times New Roman"/>
        </w:rPr>
        <w:t xml:space="preserve">Driver hibák </w:t>
      </w:r>
    </w:p>
    <w:p w:rsidR="00CC39D3" w:rsidRPr="002404F0" w:rsidRDefault="00CC39D3" w:rsidP="00CC39D3">
      <w:pPr>
        <w:pStyle w:val="Listaszerbekezds"/>
        <w:numPr>
          <w:ilvl w:val="1"/>
          <w:numId w:val="20"/>
        </w:numPr>
        <w:spacing w:after="0"/>
        <w:rPr>
          <w:rFonts w:cs="Times New Roman"/>
        </w:rPr>
      </w:pPr>
      <w:r w:rsidRPr="002404F0">
        <w:rPr>
          <w:rFonts w:cs="Times New Roman"/>
        </w:rPr>
        <w:t>Operációs rendszer hibák</w:t>
      </w:r>
    </w:p>
    <w:p w:rsidR="00CC39D3" w:rsidRPr="002404F0" w:rsidRDefault="00CC39D3" w:rsidP="00CC39D3">
      <w:pPr>
        <w:pStyle w:val="Listaszerbekezds"/>
        <w:numPr>
          <w:ilvl w:val="1"/>
          <w:numId w:val="20"/>
        </w:numPr>
        <w:spacing w:after="0"/>
        <w:rPr>
          <w:rFonts w:cs="Times New Roman"/>
        </w:rPr>
      </w:pPr>
      <w:r w:rsidRPr="002404F0">
        <w:rPr>
          <w:rFonts w:cs="Times New Roman"/>
        </w:rPr>
        <w:t>Operációs rendszer hibakereső eszközei</w:t>
      </w:r>
    </w:p>
    <w:p w:rsidR="00CC39D3" w:rsidRPr="002404F0" w:rsidRDefault="00CC39D3" w:rsidP="00CC39D3">
      <w:pPr>
        <w:pStyle w:val="Listaszerbekezds"/>
        <w:numPr>
          <w:ilvl w:val="1"/>
          <w:numId w:val="20"/>
        </w:numPr>
        <w:spacing w:after="0"/>
        <w:rPr>
          <w:rFonts w:cs="Times New Roman"/>
        </w:rPr>
      </w:pPr>
      <w:r w:rsidRPr="002404F0">
        <w:rPr>
          <w:rFonts w:cs="Times New Roman"/>
        </w:rPr>
        <w:t>Vírusfertőzés okozta hibák</w:t>
      </w:r>
    </w:p>
    <w:p w:rsidR="00CC39D3" w:rsidRPr="002404F0" w:rsidRDefault="00CC39D3" w:rsidP="00CC39D3">
      <w:pPr>
        <w:pStyle w:val="Listaszerbekezds"/>
        <w:numPr>
          <w:ilvl w:val="1"/>
          <w:numId w:val="20"/>
        </w:numPr>
        <w:spacing w:after="0"/>
        <w:rPr>
          <w:rFonts w:cs="Times New Roman"/>
        </w:rPr>
      </w:pPr>
      <w:r w:rsidRPr="002404F0">
        <w:rPr>
          <w:rFonts w:cs="Times New Roman"/>
        </w:rPr>
        <w:t>Adatábrázolási hibák (</w:t>
      </w:r>
      <w:proofErr w:type="spellStart"/>
      <w:r w:rsidRPr="002404F0">
        <w:rPr>
          <w:rFonts w:cs="Times New Roman"/>
        </w:rPr>
        <w:t>fragmentáció</w:t>
      </w:r>
      <w:proofErr w:type="spellEnd"/>
      <w:r w:rsidRPr="002404F0">
        <w:rPr>
          <w:rFonts w:cs="Times New Roman"/>
        </w:rPr>
        <w:t>, telített adattároló)</w:t>
      </w:r>
    </w:p>
    <w:p w:rsidR="00CC39D3" w:rsidRPr="002404F0" w:rsidRDefault="00CC39D3" w:rsidP="00CC39D3">
      <w:pPr>
        <w:pStyle w:val="Listaszerbekezds"/>
        <w:numPr>
          <w:ilvl w:val="0"/>
          <w:numId w:val="20"/>
        </w:numPr>
        <w:spacing w:after="0"/>
        <w:rPr>
          <w:rFonts w:cs="Times New Roman"/>
        </w:rPr>
      </w:pPr>
      <w:r w:rsidRPr="002404F0">
        <w:rPr>
          <w:rFonts w:cs="Times New Roman"/>
        </w:rPr>
        <w:t>Hardware hibák kiszűrése</w:t>
      </w:r>
    </w:p>
    <w:p w:rsidR="00CC39D3" w:rsidRPr="002404F0" w:rsidRDefault="00CC39D3" w:rsidP="00CC39D3">
      <w:pPr>
        <w:pStyle w:val="Listaszerbekezds"/>
        <w:numPr>
          <w:ilvl w:val="1"/>
          <w:numId w:val="20"/>
        </w:numPr>
        <w:spacing w:after="0"/>
        <w:rPr>
          <w:rFonts w:cs="Times New Roman"/>
        </w:rPr>
      </w:pPr>
      <w:r w:rsidRPr="002404F0">
        <w:rPr>
          <w:rFonts w:cs="Times New Roman"/>
        </w:rPr>
        <w:t>Ellenpróbák a gyanús elemmel</w:t>
      </w:r>
    </w:p>
    <w:p w:rsidR="00CC39D3" w:rsidRPr="002404F0" w:rsidRDefault="00CC39D3" w:rsidP="00CC39D3">
      <w:pPr>
        <w:pStyle w:val="Listaszerbekezds"/>
        <w:numPr>
          <w:ilvl w:val="1"/>
          <w:numId w:val="20"/>
        </w:numPr>
        <w:spacing w:after="0"/>
        <w:rPr>
          <w:rFonts w:cs="Times New Roman"/>
        </w:rPr>
      </w:pPr>
      <w:r w:rsidRPr="002404F0">
        <w:rPr>
          <w:rFonts w:cs="Times New Roman"/>
        </w:rPr>
        <w:t>Memória hiba és tesztelése</w:t>
      </w:r>
    </w:p>
    <w:p w:rsidR="00CC39D3" w:rsidRPr="002404F0" w:rsidRDefault="00CC39D3" w:rsidP="00CC39D3">
      <w:pPr>
        <w:pStyle w:val="Listaszerbekezds"/>
        <w:numPr>
          <w:ilvl w:val="1"/>
          <w:numId w:val="20"/>
        </w:numPr>
        <w:spacing w:after="0"/>
        <w:rPr>
          <w:rFonts w:cs="Times New Roman"/>
        </w:rPr>
      </w:pPr>
      <w:r w:rsidRPr="002404F0">
        <w:rPr>
          <w:rFonts w:cs="Times New Roman"/>
        </w:rPr>
        <w:t>Videokártya hibái</w:t>
      </w:r>
    </w:p>
    <w:p w:rsidR="00CC39D3" w:rsidRPr="002404F0" w:rsidRDefault="00CC39D3" w:rsidP="00CC39D3">
      <w:pPr>
        <w:pStyle w:val="Listaszerbekezds"/>
        <w:numPr>
          <w:ilvl w:val="1"/>
          <w:numId w:val="20"/>
        </w:numPr>
        <w:spacing w:after="0"/>
        <w:rPr>
          <w:rFonts w:cs="Times New Roman"/>
        </w:rPr>
      </w:pPr>
      <w:r w:rsidRPr="002404F0">
        <w:rPr>
          <w:rFonts w:cs="Times New Roman"/>
        </w:rPr>
        <w:t>Processzor hibák, hűtési problémák</w:t>
      </w:r>
    </w:p>
    <w:p w:rsidR="00CC39D3" w:rsidRPr="002404F0" w:rsidRDefault="00CC39D3" w:rsidP="00CC39D3">
      <w:pPr>
        <w:pStyle w:val="Listaszerbekezds"/>
        <w:numPr>
          <w:ilvl w:val="1"/>
          <w:numId w:val="21"/>
        </w:numPr>
        <w:spacing w:after="0"/>
        <w:rPr>
          <w:rFonts w:cs="Times New Roman"/>
        </w:rPr>
      </w:pPr>
      <w:r w:rsidRPr="002404F0">
        <w:rPr>
          <w:rFonts w:cs="Times New Roman"/>
        </w:rPr>
        <w:t>Belső adattároló hibái (HDD, SSD, stb.)</w:t>
      </w:r>
    </w:p>
    <w:p w:rsidR="00CC39D3" w:rsidRPr="002404F0" w:rsidRDefault="00CC39D3" w:rsidP="00CC39D3">
      <w:pPr>
        <w:pStyle w:val="Listaszerbekezds"/>
        <w:numPr>
          <w:ilvl w:val="1"/>
          <w:numId w:val="21"/>
        </w:numPr>
        <w:spacing w:after="0"/>
        <w:rPr>
          <w:rFonts w:cs="Times New Roman"/>
        </w:rPr>
      </w:pPr>
      <w:r w:rsidRPr="002404F0">
        <w:rPr>
          <w:rFonts w:cs="Times New Roman"/>
        </w:rPr>
        <w:t>Szakszerűtlen összeszerelésből adódó hibák</w:t>
      </w:r>
    </w:p>
    <w:p w:rsidR="00CC39D3" w:rsidRPr="002404F0" w:rsidRDefault="00CC39D3" w:rsidP="00CC39D3">
      <w:pPr>
        <w:pStyle w:val="Listaszerbekezds"/>
        <w:numPr>
          <w:ilvl w:val="1"/>
          <w:numId w:val="21"/>
        </w:numPr>
        <w:spacing w:after="0"/>
        <w:rPr>
          <w:rFonts w:cs="Times New Roman"/>
        </w:rPr>
      </w:pPr>
      <w:r w:rsidRPr="002404F0">
        <w:rPr>
          <w:rFonts w:cs="Times New Roman"/>
        </w:rPr>
        <w:t>Hordozható számítógépek szétszerelésének fogásai, szerszámai</w:t>
      </w:r>
    </w:p>
    <w:p w:rsidR="00CC39D3" w:rsidRPr="002404F0" w:rsidRDefault="00CC39D3" w:rsidP="00CC39D3">
      <w:pPr>
        <w:pStyle w:val="Listaszerbekezds"/>
        <w:spacing w:after="0"/>
        <w:ind w:left="2291"/>
        <w:rPr>
          <w:rFonts w:cs="Times New Roman"/>
        </w:rPr>
      </w:pPr>
      <w:r w:rsidRPr="002404F0">
        <w:rPr>
          <w:rFonts w:cs="Times New Roman"/>
        </w:rPr>
        <w:t>Hordozható számítógépek külső- és belső kijelző működtetésének hiányosságai, ellenőrzés külső kijelzővel</w:t>
      </w:r>
    </w:p>
    <w:p w:rsidR="00CC39D3" w:rsidRPr="002404F0" w:rsidRDefault="00CC39D3" w:rsidP="00CC39D3">
      <w:pPr>
        <w:pStyle w:val="Listaszerbekezds"/>
        <w:numPr>
          <w:ilvl w:val="1"/>
          <w:numId w:val="22"/>
        </w:numPr>
        <w:spacing w:after="0"/>
        <w:rPr>
          <w:rFonts w:cs="Times New Roman"/>
        </w:rPr>
      </w:pPr>
      <w:r w:rsidRPr="002404F0">
        <w:rPr>
          <w:rFonts w:cs="Times New Roman"/>
        </w:rPr>
        <w:t>Optikai meghajtó hibái, tesztelés referencia lemezekkel</w:t>
      </w:r>
    </w:p>
    <w:p w:rsidR="00CC39D3" w:rsidRPr="002404F0" w:rsidRDefault="00CC39D3" w:rsidP="00CC39D3">
      <w:pPr>
        <w:pStyle w:val="Listaszerbekezds"/>
        <w:numPr>
          <w:ilvl w:val="0"/>
          <w:numId w:val="23"/>
        </w:numPr>
        <w:spacing w:after="0"/>
        <w:rPr>
          <w:rFonts w:cs="Times New Roman"/>
        </w:rPr>
      </w:pPr>
      <w:r w:rsidRPr="002404F0">
        <w:rPr>
          <w:rFonts w:cs="Times New Roman"/>
        </w:rPr>
        <w:t>Mobil eszközök:</w:t>
      </w:r>
    </w:p>
    <w:p w:rsidR="00CC39D3" w:rsidRPr="002404F0" w:rsidRDefault="00CC39D3" w:rsidP="00CC39D3">
      <w:pPr>
        <w:pStyle w:val="Listaszerbekezds"/>
        <w:numPr>
          <w:ilvl w:val="1"/>
          <w:numId w:val="23"/>
        </w:numPr>
        <w:spacing w:after="0"/>
        <w:rPr>
          <w:rFonts w:cs="Times New Roman"/>
        </w:rPr>
      </w:pPr>
      <w:r w:rsidRPr="002404F0">
        <w:rPr>
          <w:rFonts w:cs="Times New Roman"/>
        </w:rPr>
        <w:t>szétszerelés fogásai eszközei.</w:t>
      </w:r>
    </w:p>
    <w:p w:rsidR="00CC39D3" w:rsidRPr="002404F0" w:rsidRDefault="00CC39D3" w:rsidP="00CC39D3">
      <w:pPr>
        <w:pStyle w:val="Listaszerbekezds"/>
        <w:numPr>
          <w:ilvl w:val="1"/>
          <w:numId w:val="23"/>
        </w:numPr>
        <w:spacing w:after="0"/>
        <w:rPr>
          <w:rFonts w:cs="Times New Roman"/>
        </w:rPr>
      </w:pPr>
      <w:r w:rsidRPr="002404F0">
        <w:rPr>
          <w:rFonts w:cs="Times New Roman"/>
        </w:rPr>
        <w:t>kijelző csere</w:t>
      </w:r>
    </w:p>
    <w:p w:rsidR="00CC39D3" w:rsidRPr="002404F0" w:rsidRDefault="00CC39D3" w:rsidP="00CC39D3">
      <w:pPr>
        <w:pStyle w:val="Listaszerbekezds"/>
        <w:numPr>
          <w:ilvl w:val="1"/>
          <w:numId w:val="23"/>
        </w:numPr>
        <w:spacing w:after="0"/>
        <w:rPr>
          <w:rFonts w:cs="Times New Roman"/>
        </w:rPr>
      </w:pPr>
      <w:r w:rsidRPr="002404F0">
        <w:rPr>
          <w:rFonts w:cs="Times New Roman"/>
        </w:rPr>
        <w:t>főpanel csere</w:t>
      </w:r>
    </w:p>
    <w:p w:rsidR="00CC39D3" w:rsidRPr="002404F0" w:rsidRDefault="00CC39D3" w:rsidP="00CC39D3">
      <w:pPr>
        <w:pStyle w:val="Listaszerbekezds"/>
        <w:numPr>
          <w:ilvl w:val="1"/>
          <w:numId w:val="23"/>
        </w:numPr>
        <w:spacing w:after="0"/>
        <w:rPr>
          <w:rFonts w:cs="Times New Roman"/>
        </w:rPr>
      </w:pPr>
      <w:r w:rsidRPr="002404F0">
        <w:rPr>
          <w:rFonts w:cs="Times New Roman"/>
        </w:rPr>
        <w:t>memória csere</w:t>
      </w:r>
    </w:p>
    <w:p w:rsidR="00CC39D3" w:rsidRPr="002404F0" w:rsidRDefault="00CC39D3" w:rsidP="00CC39D3">
      <w:pPr>
        <w:pStyle w:val="Listaszerbekezds"/>
        <w:numPr>
          <w:ilvl w:val="1"/>
          <w:numId w:val="23"/>
        </w:numPr>
        <w:spacing w:after="0"/>
        <w:rPr>
          <w:rFonts w:cs="Times New Roman"/>
        </w:rPr>
      </w:pPr>
      <w:proofErr w:type="spellStart"/>
      <w:r w:rsidRPr="002404F0">
        <w:rPr>
          <w:rFonts w:cs="Times New Roman"/>
        </w:rPr>
        <w:t>firmware</w:t>
      </w:r>
      <w:proofErr w:type="spellEnd"/>
      <w:r w:rsidRPr="002404F0">
        <w:rPr>
          <w:rFonts w:cs="Times New Roman"/>
        </w:rPr>
        <w:t xml:space="preserve"> frissítés</w:t>
      </w:r>
    </w:p>
    <w:p w:rsidR="00CC39D3" w:rsidRPr="002404F0" w:rsidRDefault="00CC39D3" w:rsidP="00CC39D3">
      <w:pPr>
        <w:pStyle w:val="Listaszerbekezds"/>
        <w:numPr>
          <w:ilvl w:val="1"/>
          <w:numId w:val="23"/>
        </w:numPr>
        <w:spacing w:after="0"/>
        <w:rPr>
          <w:rFonts w:cs="Times New Roman"/>
        </w:rPr>
      </w:pPr>
      <w:r w:rsidRPr="002404F0">
        <w:rPr>
          <w:rFonts w:cs="Times New Roman"/>
        </w:rPr>
        <w:t>akkumulátor csere</w:t>
      </w:r>
    </w:p>
    <w:p w:rsidR="00CC39D3" w:rsidRPr="002404F0" w:rsidRDefault="00CC39D3" w:rsidP="00CC39D3">
      <w:pPr>
        <w:ind w:left="851"/>
      </w:pPr>
      <w:r w:rsidRPr="002404F0">
        <w:t>Hibák és javítási eljárások dokumentálása.</w:t>
      </w:r>
    </w:p>
    <w:p w:rsidR="00CC39D3" w:rsidRPr="002404F0" w:rsidRDefault="00CC39D3" w:rsidP="00CC39D3">
      <w:pPr>
        <w:ind w:left="851"/>
      </w:pPr>
      <w:r w:rsidRPr="002404F0">
        <w:t>Dokumentálás szerepe.</w:t>
      </w:r>
    </w:p>
    <w:p w:rsidR="00CC39D3" w:rsidRPr="002404F0" w:rsidRDefault="00CC39D3" w:rsidP="00CC39D3">
      <w:pPr>
        <w:ind w:left="851"/>
      </w:pPr>
      <w:r w:rsidRPr="002404F0">
        <w:t>Visszakereshetőség, számlázhatóság, ellenőrizhetőség stb.</w:t>
      </w:r>
    </w:p>
    <w:p w:rsidR="00CC39D3" w:rsidRPr="002404F0" w:rsidRDefault="00CC39D3" w:rsidP="00CC39D3">
      <w:pPr>
        <w:ind w:left="851"/>
      </w:pPr>
      <w:r w:rsidRPr="002404F0">
        <w:t>Szabványosított hiba és javítási kódok (IRIS kód).</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Perifériák hibái és elhárításuk</w:t>
      </w:r>
      <w:r w:rsidRPr="002404F0">
        <w:rPr>
          <w:rFonts w:cs="Times New Roman"/>
          <w:b/>
          <w:i/>
        </w:rPr>
        <w:tab/>
        <w:t>66 óra/64 óra</w:t>
      </w:r>
    </w:p>
    <w:p w:rsidR="00CC39D3" w:rsidRPr="002404F0" w:rsidRDefault="00CC39D3" w:rsidP="00CC39D3">
      <w:pPr>
        <w:ind w:left="851"/>
      </w:pPr>
      <w:r w:rsidRPr="002404F0">
        <w:t>Monitorok</w:t>
      </w:r>
    </w:p>
    <w:p w:rsidR="00CC39D3" w:rsidRPr="002404F0" w:rsidRDefault="00CC39D3" w:rsidP="00CC39D3">
      <w:pPr>
        <w:pStyle w:val="Listaszerbekezds"/>
        <w:numPr>
          <w:ilvl w:val="0"/>
          <w:numId w:val="23"/>
        </w:numPr>
        <w:spacing w:after="0"/>
        <w:rPr>
          <w:rFonts w:cs="Times New Roman"/>
        </w:rPr>
      </w:pPr>
      <w:r w:rsidRPr="002404F0">
        <w:rPr>
          <w:rFonts w:cs="Times New Roman"/>
        </w:rPr>
        <w:t xml:space="preserve">Megfelelő </w:t>
      </w:r>
      <w:proofErr w:type="spellStart"/>
      <w:r w:rsidRPr="002404F0">
        <w:rPr>
          <w:rFonts w:cs="Times New Roman"/>
        </w:rPr>
        <w:t>meghajtójel</w:t>
      </w:r>
      <w:proofErr w:type="spellEnd"/>
      <w:r w:rsidRPr="002404F0">
        <w:rPr>
          <w:rFonts w:cs="Times New Roman"/>
        </w:rPr>
        <w:t xml:space="preserve"> generálása</w:t>
      </w:r>
      <w:r w:rsidRPr="002404F0" w:rsidDel="001B5ABD">
        <w:rPr>
          <w:rFonts w:cs="Times New Roman"/>
        </w:rPr>
        <w:t xml:space="preserve"> </w:t>
      </w:r>
    </w:p>
    <w:p w:rsidR="00CC39D3" w:rsidRPr="002404F0" w:rsidRDefault="00CC39D3" w:rsidP="00CC39D3">
      <w:pPr>
        <w:pStyle w:val="Listaszerbekezds"/>
        <w:numPr>
          <w:ilvl w:val="0"/>
          <w:numId w:val="23"/>
        </w:numPr>
        <w:spacing w:after="0"/>
        <w:rPr>
          <w:rFonts w:cs="Times New Roman"/>
        </w:rPr>
      </w:pPr>
      <w:r w:rsidRPr="002404F0">
        <w:rPr>
          <w:rFonts w:cs="Times New Roman"/>
        </w:rPr>
        <w:t>Táplálási hibák (előlapi jelzőfények értelmezése)</w:t>
      </w:r>
    </w:p>
    <w:p w:rsidR="00CC39D3" w:rsidRPr="002404F0" w:rsidRDefault="00CC39D3" w:rsidP="00CC39D3">
      <w:pPr>
        <w:pStyle w:val="Listaszerbekezds"/>
        <w:numPr>
          <w:ilvl w:val="0"/>
          <w:numId w:val="23"/>
        </w:numPr>
        <w:spacing w:after="0"/>
        <w:rPr>
          <w:rFonts w:cs="Times New Roman"/>
        </w:rPr>
      </w:pPr>
      <w:r w:rsidRPr="002404F0">
        <w:rPr>
          <w:rFonts w:cs="Times New Roman"/>
        </w:rPr>
        <w:t>Háttérvilágítás változása, hiánya</w:t>
      </w:r>
    </w:p>
    <w:p w:rsidR="00CC39D3" w:rsidRPr="002404F0" w:rsidRDefault="00CC39D3" w:rsidP="00CC39D3">
      <w:pPr>
        <w:pStyle w:val="Listaszerbekezds"/>
        <w:numPr>
          <w:ilvl w:val="0"/>
          <w:numId w:val="23"/>
        </w:numPr>
        <w:spacing w:after="0"/>
        <w:rPr>
          <w:rFonts w:cs="Times New Roman"/>
        </w:rPr>
      </w:pPr>
      <w:r w:rsidRPr="002404F0">
        <w:rPr>
          <w:rFonts w:cs="Times New Roman"/>
        </w:rPr>
        <w:t>Natív felbontás ellenőrzése</w:t>
      </w:r>
    </w:p>
    <w:p w:rsidR="00CC39D3" w:rsidRPr="002404F0" w:rsidRDefault="00CC39D3" w:rsidP="00CC39D3">
      <w:pPr>
        <w:pStyle w:val="Listaszerbekezds"/>
        <w:numPr>
          <w:ilvl w:val="0"/>
          <w:numId w:val="23"/>
        </w:numPr>
        <w:spacing w:after="0"/>
        <w:rPr>
          <w:rFonts w:cs="Times New Roman"/>
        </w:rPr>
      </w:pPr>
      <w:r w:rsidRPr="002404F0">
        <w:rPr>
          <w:rFonts w:cs="Times New Roman"/>
        </w:rPr>
        <w:t xml:space="preserve">Pixel és </w:t>
      </w:r>
      <w:proofErr w:type="spellStart"/>
      <w:r w:rsidRPr="002404F0">
        <w:rPr>
          <w:rFonts w:cs="Times New Roman"/>
        </w:rPr>
        <w:t>subpixel</w:t>
      </w:r>
      <w:proofErr w:type="spellEnd"/>
      <w:r w:rsidRPr="002404F0">
        <w:rPr>
          <w:rFonts w:cs="Times New Roman"/>
        </w:rPr>
        <w:t xml:space="preserve"> hibák vizsgálata, kiértékelése</w:t>
      </w:r>
    </w:p>
    <w:p w:rsidR="00CC39D3" w:rsidRPr="002404F0" w:rsidRDefault="00CC39D3" w:rsidP="00CC39D3">
      <w:pPr>
        <w:pStyle w:val="Listaszerbekezds"/>
        <w:numPr>
          <w:ilvl w:val="0"/>
          <w:numId w:val="23"/>
        </w:numPr>
        <w:spacing w:after="0"/>
        <w:rPr>
          <w:rFonts w:cs="Times New Roman"/>
        </w:rPr>
      </w:pPr>
      <w:r w:rsidRPr="002404F0">
        <w:rPr>
          <w:rFonts w:cs="Times New Roman"/>
        </w:rPr>
        <w:t>Gyártói tűréshatárok értelmezése</w:t>
      </w:r>
    </w:p>
    <w:p w:rsidR="00CC39D3" w:rsidRPr="002404F0" w:rsidRDefault="00CC39D3" w:rsidP="00CC39D3">
      <w:pPr>
        <w:pStyle w:val="Listaszerbekezds"/>
        <w:numPr>
          <w:ilvl w:val="0"/>
          <w:numId w:val="23"/>
        </w:numPr>
        <w:spacing w:after="0"/>
        <w:rPr>
          <w:rFonts w:cs="Times New Roman"/>
        </w:rPr>
      </w:pPr>
      <w:r w:rsidRPr="002404F0">
        <w:rPr>
          <w:rFonts w:cs="Times New Roman"/>
        </w:rPr>
        <w:t>LCD panel hibái</w:t>
      </w:r>
    </w:p>
    <w:p w:rsidR="00CC39D3" w:rsidRPr="002404F0" w:rsidRDefault="00CC39D3" w:rsidP="00CC39D3">
      <w:pPr>
        <w:pStyle w:val="Listaszerbekezds"/>
        <w:numPr>
          <w:ilvl w:val="0"/>
          <w:numId w:val="23"/>
        </w:numPr>
        <w:spacing w:after="0"/>
        <w:rPr>
          <w:rFonts w:cs="Times New Roman"/>
        </w:rPr>
      </w:pPr>
      <w:r w:rsidRPr="002404F0">
        <w:rPr>
          <w:rFonts w:cs="Times New Roman"/>
        </w:rPr>
        <w:t xml:space="preserve">Képcső hibái (CRT) </w:t>
      </w:r>
    </w:p>
    <w:p w:rsidR="00CC39D3" w:rsidRPr="002404F0" w:rsidRDefault="00CC39D3" w:rsidP="00CC39D3">
      <w:pPr>
        <w:pStyle w:val="Listaszerbekezds"/>
        <w:numPr>
          <w:ilvl w:val="1"/>
          <w:numId w:val="23"/>
        </w:numPr>
        <w:spacing w:after="0"/>
        <w:rPr>
          <w:rFonts w:cs="Times New Roman"/>
        </w:rPr>
      </w:pPr>
      <w:r w:rsidRPr="002404F0">
        <w:rPr>
          <w:rFonts w:cs="Times New Roman"/>
        </w:rPr>
        <w:t>konvergencia hiba</w:t>
      </w:r>
    </w:p>
    <w:p w:rsidR="00CC39D3" w:rsidRPr="002404F0" w:rsidRDefault="00CC39D3" w:rsidP="00CC39D3">
      <w:pPr>
        <w:pStyle w:val="Listaszerbekezds"/>
        <w:numPr>
          <w:ilvl w:val="1"/>
          <w:numId w:val="23"/>
        </w:numPr>
        <w:spacing w:after="0"/>
        <w:rPr>
          <w:rFonts w:cs="Times New Roman"/>
        </w:rPr>
      </w:pPr>
      <w:r w:rsidRPr="002404F0">
        <w:rPr>
          <w:rFonts w:cs="Times New Roman"/>
        </w:rPr>
        <w:t>lemágnesezés hibája</w:t>
      </w:r>
    </w:p>
    <w:p w:rsidR="00CC39D3" w:rsidRPr="002404F0" w:rsidRDefault="00CC39D3" w:rsidP="00CC39D3">
      <w:pPr>
        <w:pStyle w:val="Listaszerbekezds"/>
        <w:numPr>
          <w:ilvl w:val="1"/>
          <w:numId w:val="23"/>
        </w:numPr>
        <w:spacing w:after="0"/>
        <w:rPr>
          <w:rFonts w:cs="Times New Roman"/>
        </w:rPr>
      </w:pPr>
      <w:r w:rsidRPr="002404F0">
        <w:rPr>
          <w:rFonts w:cs="Times New Roman"/>
        </w:rPr>
        <w:t>szabálytalan képgeometria</w:t>
      </w:r>
    </w:p>
    <w:p w:rsidR="00CC39D3" w:rsidRPr="002404F0" w:rsidRDefault="00CC39D3" w:rsidP="00CC39D3">
      <w:pPr>
        <w:pStyle w:val="Listaszerbekezds"/>
        <w:numPr>
          <w:ilvl w:val="1"/>
          <w:numId w:val="23"/>
        </w:numPr>
        <w:spacing w:after="0"/>
        <w:rPr>
          <w:rFonts w:cs="Times New Roman"/>
        </w:rPr>
      </w:pPr>
      <w:r w:rsidRPr="002404F0">
        <w:rPr>
          <w:rFonts w:cs="Times New Roman"/>
        </w:rPr>
        <w:t>Tesztábra elemeinek értelmezése</w:t>
      </w:r>
    </w:p>
    <w:p w:rsidR="00CC39D3" w:rsidRPr="002404F0" w:rsidRDefault="00CC39D3" w:rsidP="00CC39D3">
      <w:pPr>
        <w:ind w:left="851"/>
      </w:pPr>
      <w:r w:rsidRPr="002404F0">
        <w:lastRenderedPageBreak/>
        <w:t>Projektorok</w:t>
      </w:r>
    </w:p>
    <w:p w:rsidR="00CC39D3" w:rsidRPr="002404F0" w:rsidRDefault="00CC39D3" w:rsidP="00CC39D3">
      <w:pPr>
        <w:pStyle w:val="Listaszerbekezds"/>
        <w:numPr>
          <w:ilvl w:val="0"/>
          <w:numId w:val="31"/>
        </w:numPr>
        <w:spacing w:after="0"/>
        <w:rPr>
          <w:rFonts w:cs="Times New Roman"/>
        </w:rPr>
      </w:pPr>
      <w:r w:rsidRPr="002404F0">
        <w:rPr>
          <w:rFonts w:cs="Times New Roman"/>
        </w:rPr>
        <w:t xml:space="preserve">Megfelelő </w:t>
      </w:r>
      <w:proofErr w:type="spellStart"/>
      <w:r w:rsidRPr="002404F0">
        <w:rPr>
          <w:rFonts w:cs="Times New Roman"/>
        </w:rPr>
        <w:t>meghajtójel</w:t>
      </w:r>
      <w:proofErr w:type="spellEnd"/>
      <w:r w:rsidRPr="002404F0">
        <w:rPr>
          <w:rFonts w:cs="Times New Roman"/>
        </w:rPr>
        <w:t xml:space="preserve"> generálása</w:t>
      </w:r>
    </w:p>
    <w:p w:rsidR="00CC39D3" w:rsidRPr="002404F0" w:rsidRDefault="00CC39D3" w:rsidP="00CC39D3">
      <w:pPr>
        <w:pStyle w:val="Listaszerbekezds"/>
        <w:numPr>
          <w:ilvl w:val="0"/>
          <w:numId w:val="31"/>
        </w:numPr>
        <w:spacing w:after="0"/>
        <w:rPr>
          <w:rFonts w:cs="Times New Roman"/>
        </w:rPr>
      </w:pPr>
      <w:r w:rsidRPr="002404F0">
        <w:rPr>
          <w:rFonts w:cs="Times New Roman"/>
        </w:rPr>
        <w:t>Izzó állapot felmérése</w:t>
      </w:r>
    </w:p>
    <w:p w:rsidR="00CC39D3" w:rsidRPr="002404F0" w:rsidRDefault="00CC39D3" w:rsidP="00CC39D3">
      <w:pPr>
        <w:ind w:left="851"/>
      </w:pPr>
      <w:r w:rsidRPr="002404F0">
        <w:t>Nyomtatók</w:t>
      </w:r>
    </w:p>
    <w:p w:rsidR="00CC39D3" w:rsidRPr="002404F0" w:rsidRDefault="00CC39D3" w:rsidP="00CC39D3">
      <w:pPr>
        <w:pStyle w:val="Listaszerbekezds"/>
        <w:numPr>
          <w:ilvl w:val="0"/>
          <w:numId w:val="33"/>
        </w:numPr>
        <w:spacing w:after="0"/>
        <w:rPr>
          <w:rFonts w:cs="Times New Roman"/>
        </w:rPr>
      </w:pPr>
      <w:r w:rsidRPr="002404F0">
        <w:rPr>
          <w:rFonts w:cs="Times New Roman"/>
        </w:rPr>
        <w:t>Nem aktív a nyomtató</w:t>
      </w:r>
    </w:p>
    <w:p w:rsidR="00CC39D3" w:rsidRPr="002404F0" w:rsidRDefault="00CC39D3" w:rsidP="00CC39D3">
      <w:pPr>
        <w:pStyle w:val="Listaszerbekezds"/>
        <w:numPr>
          <w:ilvl w:val="1"/>
          <w:numId w:val="33"/>
        </w:numPr>
        <w:spacing w:after="0"/>
        <w:rPr>
          <w:rFonts w:cs="Times New Roman"/>
        </w:rPr>
      </w:pPr>
      <w:r w:rsidRPr="002404F0">
        <w:rPr>
          <w:rFonts w:cs="Times New Roman"/>
        </w:rPr>
        <w:t>fedelek záródása (érzékelő kapcsolók)</w:t>
      </w:r>
    </w:p>
    <w:p w:rsidR="00CC39D3" w:rsidRPr="002404F0" w:rsidRDefault="00CC39D3" w:rsidP="00CC39D3">
      <w:pPr>
        <w:pStyle w:val="Listaszerbekezds"/>
        <w:numPr>
          <w:ilvl w:val="1"/>
          <w:numId w:val="33"/>
        </w:numPr>
        <w:spacing w:after="0"/>
        <w:rPr>
          <w:rFonts w:cs="Times New Roman"/>
        </w:rPr>
      </w:pPr>
      <w:r w:rsidRPr="002404F0">
        <w:rPr>
          <w:rFonts w:cs="Times New Roman"/>
        </w:rPr>
        <w:t>tápellátás ellenőrzése</w:t>
      </w:r>
    </w:p>
    <w:p w:rsidR="00CC39D3" w:rsidRPr="002404F0" w:rsidRDefault="00CC39D3" w:rsidP="00CC39D3">
      <w:pPr>
        <w:pStyle w:val="Listaszerbekezds"/>
        <w:numPr>
          <w:ilvl w:val="0"/>
          <w:numId w:val="33"/>
        </w:numPr>
        <w:spacing w:after="0"/>
        <w:rPr>
          <w:rFonts w:cs="Times New Roman"/>
        </w:rPr>
      </w:pPr>
      <w:r w:rsidRPr="002404F0">
        <w:rPr>
          <w:rFonts w:cs="Times New Roman"/>
        </w:rPr>
        <w:t>Kijelző aktív, de nem nyomtat.</w:t>
      </w:r>
    </w:p>
    <w:p w:rsidR="00CC39D3" w:rsidRPr="002404F0" w:rsidRDefault="00CC39D3" w:rsidP="00CC39D3">
      <w:pPr>
        <w:pStyle w:val="Listaszerbekezds"/>
        <w:numPr>
          <w:ilvl w:val="1"/>
          <w:numId w:val="33"/>
        </w:numPr>
        <w:spacing w:after="0"/>
        <w:rPr>
          <w:rFonts w:cs="Times New Roman"/>
        </w:rPr>
      </w:pPr>
      <w:r w:rsidRPr="002404F0">
        <w:rPr>
          <w:rFonts w:cs="Times New Roman"/>
        </w:rPr>
        <w:t>Teszt üzemmód aktiválása</w:t>
      </w:r>
    </w:p>
    <w:p w:rsidR="00CC39D3" w:rsidRPr="002404F0" w:rsidRDefault="00CC39D3" w:rsidP="00CC39D3">
      <w:pPr>
        <w:pStyle w:val="Listaszerbekezds"/>
        <w:numPr>
          <w:ilvl w:val="1"/>
          <w:numId w:val="33"/>
        </w:numPr>
        <w:spacing w:after="0"/>
        <w:rPr>
          <w:rFonts w:cs="Times New Roman"/>
        </w:rPr>
      </w:pPr>
      <w:r w:rsidRPr="002404F0">
        <w:rPr>
          <w:rFonts w:cs="Times New Roman"/>
        </w:rPr>
        <w:t>Csatolófelület kapcsolatának ellenőrzése</w:t>
      </w:r>
    </w:p>
    <w:p w:rsidR="00CC39D3" w:rsidRPr="002404F0" w:rsidRDefault="00CC39D3" w:rsidP="00CC39D3">
      <w:pPr>
        <w:pStyle w:val="Listaszerbekezds"/>
        <w:numPr>
          <w:ilvl w:val="1"/>
          <w:numId w:val="33"/>
        </w:numPr>
        <w:spacing w:after="0"/>
        <w:rPr>
          <w:rFonts w:cs="Times New Roman"/>
        </w:rPr>
      </w:pPr>
      <w:r w:rsidRPr="002404F0">
        <w:rPr>
          <w:rFonts w:cs="Times New Roman"/>
        </w:rPr>
        <w:t>Driver telepítés ellenőrzése</w:t>
      </w:r>
    </w:p>
    <w:p w:rsidR="00CC39D3" w:rsidRPr="002404F0" w:rsidRDefault="00CC39D3" w:rsidP="00CC39D3">
      <w:pPr>
        <w:pStyle w:val="Listaszerbekezds"/>
        <w:numPr>
          <w:ilvl w:val="1"/>
          <w:numId w:val="33"/>
        </w:numPr>
        <w:spacing w:after="0"/>
        <w:rPr>
          <w:rFonts w:cs="Times New Roman"/>
        </w:rPr>
      </w:pPr>
      <w:r w:rsidRPr="002404F0">
        <w:rPr>
          <w:rFonts w:cs="Times New Roman"/>
        </w:rPr>
        <w:t>Hálózati cím beállítás ellenőrzése</w:t>
      </w:r>
    </w:p>
    <w:p w:rsidR="00CC39D3" w:rsidRPr="002404F0" w:rsidRDefault="00CC39D3" w:rsidP="00CC39D3">
      <w:pPr>
        <w:pStyle w:val="Listaszerbekezds"/>
        <w:numPr>
          <w:ilvl w:val="1"/>
          <w:numId w:val="33"/>
        </w:numPr>
        <w:spacing w:after="0"/>
        <w:rPr>
          <w:rFonts w:cs="Times New Roman"/>
        </w:rPr>
      </w:pPr>
      <w:r w:rsidRPr="002404F0">
        <w:rPr>
          <w:rFonts w:cs="Times New Roman"/>
        </w:rPr>
        <w:t>Tesztoldal nyomtatása és tartalmi értelmezés</w:t>
      </w:r>
    </w:p>
    <w:p w:rsidR="00CC39D3" w:rsidRPr="002404F0" w:rsidRDefault="00CC39D3" w:rsidP="00CC39D3">
      <w:pPr>
        <w:pStyle w:val="Listaszerbekezds"/>
        <w:numPr>
          <w:ilvl w:val="1"/>
          <w:numId w:val="33"/>
        </w:numPr>
        <w:spacing w:after="0"/>
        <w:rPr>
          <w:rFonts w:cs="Times New Roman"/>
        </w:rPr>
      </w:pPr>
      <w:r w:rsidRPr="002404F0">
        <w:rPr>
          <w:rFonts w:cs="Times New Roman"/>
        </w:rPr>
        <w:t>Hibakódok értelmezése a készülékleírás és a szervizkönyv alapján</w:t>
      </w:r>
    </w:p>
    <w:p w:rsidR="00CC39D3" w:rsidRPr="002404F0" w:rsidRDefault="00CC39D3" w:rsidP="00CC39D3">
      <w:pPr>
        <w:pStyle w:val="Listaszerbekezds"/>
        <w:numPr>
          <w:ilvl w:val="0"/>
          <w:numId w:val="33"/>
        </w:numPr>
        <w:spacing w:after="0"/>
        <w:rPr>
          <w:rFonts w:cs="Times New Roman"/>
        </w:rPr>
      </w:pPr>
      <w:r w:rsidRPr="002404F0">
        <w:rPr>
          <w:rFonts w:cs="Times New Roman"/>
        </w:rPr>
        <w:t>Minőségi hibák a nyomtatásban</w:t>
      </w:r>
    </w:p>
    <w:p w:rsidR="00CC39D3" w:rsidRPr="002404F0" w:rsidRDefault="00CC39D3" w:rsidP="00CC39D3">
      <w:pPr>
        <w:pStyle w:val="Listaszerbekezds"/>
        <w:numPr>
          <w:ilvl w:val="1"/>
          <w:numId w:val="33"/>
        </w:numPr>
        <w:spacing w:after="0"/>
        <w:rPr>
          <w:rFonts w:cs="Times New Roman"/>
        </w:rPr>
      </w:pPr>
      <w:r w:rsidRPr="002404F0">
        <w:rPr>
          <w:rFonts w:cs="Times New Roman"/>
        </w:rPr>
        <w:t>Rendezetlen tartalom (driverhiba, vagy kommunikációs hiba)</w:t>
      </w:r>
    </w:p>
    <w:p w:rsidR="00CC39D3" w:rsidRPr="002404F0" w:rsidRDefault="00CC39D3" w:rsidP="00CC39D3">
      <w:pPr>
        <w:pStyle w:val="Listaszerbekezds"/>
        <w:numPr>
          <w:ilvl w:val="1"/>
          <w:numId w:val="33"/>
        </w:numPr>
        <w:spacing w:after="0"/>
        <w:rPr>
          <w:rFonts w:cs="Times New Roman"/>
        </w:rPr>
      </w:pPr>
      <w:r w:rsidRPr="002404F0">
        <w:rPr>
          <w:rFonts w:cs="Times New Roman"/>
        </w:rPr>
        <w:t>Koszolt a nyomatkép</w:t>
      </w:r>
    </w:p>
    <w:p w:rsidR="00CC39D3" w:rsidRPr="002404F0" w:rsidRDefault="00CC39D3" w:rsidP="00CC39D3">
      <w:pPr>
        <w:pStyle w:val="Listaszerbekezds"/>
        <w:numPr>
          <w:ilvl w:val="1"/>
          <w:numId w:val="33"/>
        </w:numPr>
        <w:spacing w:after="0"/>
        <w:rPr>
          <w:rFonts w:cs="Times New Roman"/>
        </w:rPr>
      </w:pPr>
      <w:r w:rsidRPr="002404F0">
        <w:rPr>
          <w:rFonts w:cs="Times New Roman"/>
        </w:rPr>
        <w:t>A hiba ciklikusságának és elhelyezkedésének vizsgálata</w:t>
      </w:r>
    </w:p>
    <w:p w:rsidR="00CC39D3" w:rsidRPr="002404F0" w:rsidRDefault="00CC39D3" w:rsidP="00CC39D3">
      <w:pPr>
        <w:pStyle w:val="Listaszerbekezds"/>
        <w:numPr>
          <w:ilvl w:val="1"/>
          <w:numId w:val="33"/>
        </w:numPr>
        <w:spacing w:after="0"/>
        <w:rPr>
          <w:rFonts w:cs="Times New Roman"/>
        </w:rPr>
      </w:pPr>
      <w:proofErr w:type="spellStart"/>
      <w:r w:rsidRPr="002404F0">
        <w:rPr>
          <w:rFonts w:cs="Times New Roman"/>
        </w:rPr>
        <w:t>Toner</w:t>
      </w:r>
      <w:proofErr w:type="spellEnd"/>
      <w:r w:rsidRPr="002404F0">
        <w:rPr>
          <w:rFonts w:cs="Times New Roman"/>
        </w:rPr>
        <w:t xml:space="preserve"> és DRUM ellenőrzése (gyári vagy </w:t>
      </w:r>
      <w:proofErr w:type="spellStart"/>
      <w:r w:rsidRPr="002404F0">
        <w:rPr>
          <w:rFonts w:cs="Times New Roman"/>
        </w:rPr>
        <w:t>utángyártott</w:t>
      </w:r>
      <w:proofErr w:type="spellEnd"/>
      <w:r w:rsidRPr="002404F0">
        <w:rPr>
          <w:rFonts w:cs="Times New Roman"/>
        </w:rPr>
        <w:t>)</w:t>
      </w:r>
    </w:p>
    <w:p w:rsidR="00CC39D3" w:rsidRPr="002404F0" w:rsidRDefault="00CC39D3" w:rsidP="00CC39D3">
      <w:pPr>
        <w:pStyle w:val="Listaszerbekezds"/>
        <w:numPr>
          <w:ilvl w:val="1"/>
          <w:numId w:val="33"/>
        </w:numPr>
        <w:spacing w:after="0"/>
        <w:rPr>
          <w:rFonts w:cs="Times New Roman"/>
        </w:rPr>
      </w:pPr>
      <w:r w:rsidRPr="002404F0">
        <w:rPr>
          <w:rFonts w:cs="Times New Roman"/>
        </w:rPr>
        <w:t>Nyomtatási média ellenőrzése (papírminőség)</w:t>
      </w:r>
    </w:p>
    <w:p w:rsidR="00CC39D3" w:rsidRPr="002404F0" w:rsidRDefault="00CC39D3" w:rsidP="00CC39D3">
      <w:pPr>
        <w:pStyle w:val="Listaszerbekezds"/>
        <w:numPr>
          <w:ilvl w:val="0"/>
          <w:numId w:val="33"/>
        </w:numPr>
        <w:spacing w:after="0"/>
        <w:rPr>
          <w:rFonts w:cs="Times New Roman"/>
        </w:rPr>
      </w:pPr>
      <w:r w:rsidRPr="002404F0">
        <w:rPr>
          <w:rFonts w:cs="Times New Roman"/>
        </w:rPr>
        <w:t>Mátrixnyomtatónál fejtávolság és fejmaszk ellenőrzése</w:t>
      </w:r>
    </w:p>
    <w:p w:rsidR="00CC39D3" w:rsidRPr="002404F0" w:rsidRDefault="00CC39D3" w:rsidP="00CC39D3">
      <w:pPr>
        <w:pStyle w:val="Listaszerbekezds"/>
        <w:numPr>
          <w:ilvl w:val="0"/>
          <w:numId w:val="33"/>
        </w:numPr>
        <w:spacing w:after="0"/>
        <w:rPr>
          <w:rFonts w:cs="Times New Roman"/>
        </w:rPr>
      </w:pPr>
      <w:r w:rsidRPr="002404F0">
        <w:rPr>
          <w:rFonts w:cs="Times New Roman"/>
        </w:rPr>
        <w:t>Tintasugaras nyomtatónál fejtisztítás szükségessége</w:t>
      </w:r>
    </w:p>
    <w:p w:rsidR="00CC39D3" w:rsidRPr="002404F0" w:rsidRDefault="00CC39D3" w:rsidP="00CC39D3">
      <w:pPr>
        <w:pStyle w:val="Listaszerbekezds"/>
        <w:numPr>
          <w:ilvl w:val="0"/>
          <w:numId w:val="33"/>
        </w:numPr>
        <w:spacing w:after="0"/>
        <w:rPr>
          <w:rFonts w:cs="Times New Roman"/>
        </w:rPr>
      </w:pPr>
      <w:r w:rsidRPr="002404F0">
        <w:rPr>
          <w:rFonts w:cs="Times New Roman"/>
        </w:rPr>
        <w:t>Papír elakadása ellenőrzése</w:t>
      </w:r>
    </w:p>
    <w:p w:rsidR="00CC39D3" w:rsidRPr="002404F0" w:rsidRDefault="00CC39D3" w:rsidP="00CC39D3">
      <w:pPr>
        <w:pStyle w:val="Listaszerbekezds"/>
        <w:numPr>
          <w:ilvl w:val="0"/>
          <w:numId w:val="33"/>
        </w:numPr>
        <w:spacing w:after="0"/>
        <w:rPr>
          <w:rFonts w:cs="Times New Roman"/>
        </w:rPr>
      </w:pPr>
      <w:r w:rsidRPr="002404F0">
        <w:rPr>
          <w:rFonts w:cs="Times New Roman"/>
        </w:rPr>
        <w:t>Papírtovábbító elemek állapotának ellenőrzése</w:t>
      </w:r>
    </w:p>
    <w:p w:rsidR="00CC39D3" w:rsidRPr="002404F0" w:rsidRDefault="00CC39D3" w:rsidP="00CC39D3">
      <w:pPr>
        <w:pStyle w:val="Listaszerbekezds"/>
        <w:numPr>
          <w:ilvl w:val="0"/>
          <w:numId w:val="33"/>
        </w:numPr>
        <w:spacing w:after="0"/>
        <w:rPr>
          <w:rFonts w:cs="Times New Roman"/>
        </w:rPr>
      </w:pPr>
      <w:r w:rsidRPr="002404F0">
        <w:rPr>
          <w:rFonts w:cs="Times New Roman"/>
        </w:rPr>
        <w:t>Akadály elhárítása a papírúton</w:t>
      </w:r>
    </w:p>
    <w:p w:rsidR="00CC39D3" w:rsidRPr="002404F0" w:rsidRDefault="00CC39D3" w:rsidP="00CC39D3">
      <w:pPr>
        <w:pStyle w:val="Listaszerbekezds"/>
        <w:numPr>
          <w:ilvl w:val="0"/>
          <w:numId w:val="33"/>
        </w:numPr>
        <w:spacing w:after="0"/>
        <w:rPr>
          <w:rFonts w:cs="Times New Roman"/>
        </w:rPr>
      </w:pPr>
      <w:r w:rsidRPr="002404F0">
        <w:rPr>
          <w:rFonts w:cs="Times New Roman"/>
        </w:rPr>
        <w:t>Média (papírminőség, méret, szálirány, vastagság, érdesség) ellenőrzése</w:t>
      </w:r>
    </w:p>
    <w:p w:rsidR="00CC39D3" w:rsidRPr="002404F0" w:rsidRDefault="00CC39D3" w:rsidP="00CC39D3">
      <w:pPr>
        <w:pStyle w:val="Listaszerbekezds"/>
        <w:numPr>
          <w:ilvl w:val="0"/>
          <w:numId w:val="33"/>
        </w:numPr>
        <w:spacing w:after="0"/>
        <w:rPr>
          <w:rFonts w:cs="Times New Roman"/>
        </w:rPr>
      </w:pPr>
      <w:r w:rsidRPr="002404F0">
        <w:rPr>
          <w:rFonts w:cs="Times New Roman"/>
        </w:rPr>
        <w:t xml:space="preserve">Mátrixnyomtatók </w:t>
      </w:r>
      <w:proofErr w:type="spellStart"/>
      <w:r w:rsidRPr="002404F0">
        <w:rPr>
          <w:rFonts w:cs="Times New Roman"/>
        </w:rPr>
        <w:t>setupolása</w:t>
      </w:r>
      <w:proofErr w:type="spellEnd"/>
    </w:p>
    <w:p w:rsidR="00CC39D3" w:rsidRPr="002404F0" w:rsidRDefault="00CC39D3" w:rsidP="00CC39D3">
      <w:pPr>
        <w:pStyle w:val="Listaszerbekezds"/>
        <w:numPr>
          <w:ilvl w:val="1"/>
          <w:numId w:val="33"/>
        </w:numPr>
        <w:spacing w:after="0"/>
        <w:rPr>
          <w:rFonts w:cs="Times New Roman"/>
        </w:rPr>
      </w:pPr>
      <w:r w:rsidRPr="002404F0">
        <w:rPr>
          <w:rFonts w:cs="Times New Roman"/>
        </w:rPr>
        <w:t>Kódlap választása</w:t>
      </w:r>
    </w:p>
    <w:p w:rsidR="00CC39D3" w:rsidRPr="002404F0" w:rsidRDefault="00CC39D3" w:rsidP="00CC39D3">
      <w:pPr>
        <w:pStyle w:val="Listaszerbekezds"/>
        <w:numPr>
          <w:ilvl w:val="1"/>
          <w:numId w:val="33"/>
        </w:numPr>
        <w:spacing w:after="0"/>
        <w:rPr>
          <w:rFonts w:cs="Times New Roman"/>
        </w:rPr>
      </w:pPr>
      <w:r w:rsidRPr="002404F0">
        <w:rPr>
          <w:rFonts w:cs="Times New Roman"/>
        </w:rPr>
        <w:t>Betűstílus választása</w:t>
      </w:r>
    </w:p>
    <w:p w:rsidR="00CC39D3" w:rsidRPr="002404F0" w:rsidRDefault="00CC39D3" w:rsidP="00CC39D3">
      <w:pPr>
        <w:pStyle w:val="Listaszerbekezds"/>
        <w:numPr>
          <w:ilvl w:val="1"/>
          <w:numId w:val="33"/>
        </w:numPr>
        <w:spacing w:after="0"/>
        <w:rPr>
          <w:rFonts w:cs="Times New Roman"/>
        </w:rPr>
      </w:pPr>
      <w:r w:rsidRPr="002404F0">
        <w:rPr>
          <w:rFonts w:cs="Times New Roman"/>
        </w:rPr>
        <w:t>Karaktersűrűség beállítása</w:t>
      </w:r>
    </w:p>
    <w:p w:rsidR="00CC39D3" w:rsidRPr="002404F0" w:rsidRDefault="00CC39D3" w:rsidP="00CC39D3">
      <w:pPr>
        <w:pStyle w:val="Listaszerbekezds"/>
        <w:numPr>
          <w:ilvl w:val="1"/>
          <w:numId w:val="33"/>
        </w:numPr>
        <w:spacing w:after="0"/>
        <w:rPr>
          <w:rFonts w:cs="Times New Roman"/>
        </w:rPr>
      </w:pPr>
      <w:r w:rsidRPr="002404F0">
        <w:rPr>
          <w:rFonts w:cs="Times New Roman"/>
        </w:rPr>
        <w:t>Kezdő pozíció beállítása</w:t>
      </w:r>
    </w:p>
    <w:p w:rsidR="00CC39D3" w:rsidRPr="002404F0" w:rsidRDefault="00CC39D3" w:rsidP="00CC39D3">
      <w:pPr>
        <w:pStyle w:val="Listaszerbekezds"/>
        <w:numPr>
          <w:ilvl w:val="0"/>
          <w:numId w:val="33"/>
        </w:numPr>
        <w:spacing w:after="0"/>
        <w:rPr>
          <w:rFonts w:cs="Times New Roman"/>
        </w:rPr>
      </w:pPr>
      <w:r w:rsidRPr="002404F0">
        <w:rPr>
          <w:rFonts w:cs="Times New Roman"/>
        </w:rPr>
        <w:t>Papír szakszerű be és kifűzése</w:t>
      </w:r>
    </w:p>
    <w:p w:rsidR="00CC39D3" w:rsidRPr="002404F0" w:rsidRDefault="00CC39D3" w:rsidP="00CC39D3">
      <w:pPr>
        <w:ind w:left="851"/>
      </w:pPr>
      <w:proofErr w:type="spellStart"/>
      <w:r w:rsidRPr="002404F0">
        <w:t>Multifunkciós</w:t>
      </w:r>
      <w:proofErr w:type="spellEnd"/>
      <w:r w:rsidRPr="002404F0">
        <w:t xml:space="preserve"> készülékek hibái</w:t>
      </w:r>
    </w:p>
    <w:p w:rsidR="00CC39D3" w:rsidRPr="002404F0" w:rsidRDefault="00CC39D3" w:rsidP="00CC39D3">
      <w:pPr>
        <w:ind w:left="851"/>
      </w:pPr>
      <w:proofErr w:type="spellStart"/>
      <w:r w:rsidRPr="002404F0">
        <w:t>Szkennelés</w:t>
      </w:r>
      <w:proofErr w:type="spellEnd"/>
      <w:r w:rsidRPr="002404F0">
        <w:t xml:space="preserve"> hibái</w:t>
      </w:r>
    </w:p>
    <w:p w:rsidR="00CC39D3" w:rsidRPr="002404F0" w:rsidRDefault="00CC39D3" w:rsidP="00CC39D3">
      <w:pPr>
        <w:pStyle w:val="Listaszerbekezds"/>
        <w:numPr>
          <w:ilvl w:val="0"/>
          <w:numId w:val="34"/>
        </w:numPr>
        <w:spacing w:after="0"/>
        <w:rPr>
          <w:rFonts w:cs="Times New Roman"/>
        </w:rPr>
      </w:pPr>
      <w:r w:rsidRPr="002404F0">
        <w:rPr>
          <w:rFonts w:cs="Times New Roman"/>
        </w:rPr>
        <w:t xml:space="preserve">Tartalmi hiba a </w:t>
      </w:r>
      <w:proofErr w:type="spellStart"/>
      <w:r w:rsidRPr="002404F0">
        <w:rPr>
          <w:rFonts w:cs="Times New Roman"/>
        </w:rPr>
        <w:t>szkennelt</w:t>
      </w:r>
      <w:proofErr w:type="spellEnd"/>
      <w:r w:rsidRPr="002404F0">
        <w:rPr>
          <w:rFonts w:cs="Times New Roman"/>
        </w:rPr>
        <w:t xml:space="preserve"> képben (kosznyomok)</w:t>
      </w:r>
    </w:p>
    <w:p w:rsidR="00CC39D3" w:rsidRPr="002404F0" w:rsidRDefault="00CC39D3" w:rsidP="00CC39D3">
      <w:pPr>
        <w:pStyle w:val="Listaszerbekezds"/>
        <w:numPr>
          <w:ilvl w:val="0"/>
          <w:numId w:val="34"/>
        </w:numPr>
        <w:spacing w:after="0"/>
        <w:rPr>
          <w:rFonts w:cs="Times New Roman"/>
        </w:rPr>
      </w:pPr>
      <w:r w:rsidRPr="002404F0">
        <w:rPr>
          <w:rFonts w:cs="Times New Roman"/>
        </w:rPr>
        <w:t>Nem küldi el a címzettnek, vagy nem tárolja le a hálózati mappában</w:t>
      </w:r>
    </w:p>
    <w:p w:rsidR="00CC39D3" w:rsidRPr="002404F0" w:rsidRDefault="00CC39D3" w:rsidP="00CC39D3">
      <w:pPr>
        <w:ind w:left="851"/>
      </w:pPr>
      <w:proofErr w:type="spellStart"/>
      <w:r w:rsidRPr="002404F0">
        <w:t>Faxolás</w:t>
      </w:r>
      <w:proofErr w:type="spellEnd"/>
      <w:r w:rsidRPr="002404F0">
        <w:t xml:space="preserve"> hibái</w:t>
      </w:r>
    </w:p>
    <w:p w:rsidR="00CC39D3" w:rsidRPr="002404F0" w:rsidRDefault="00CC39D3" w:rsidP="00CC39D3">
      <w:pPr>
        <w:pStyle w:val="Listaszerbekezds"/>
        <w:numPr>
          <w:ilvl w:val="0"/>
          <w:numId w:val="35"/>
        </w:numPr>
        <w:spacing w:after="0"/>
        <w:rPr>
          <w:rFonts w:cs="Times New Roman"/>
        </w:rPr>
      </w:pPr>
      <w:r w:rsidRPr="002404F0">
        <w:rPr>
          <w:rFonts w:cs="Times New Roman"/>
        </w:rPr>
        <w:t>Nem működik a telefonos kapcsolat</w:t>
      </w:r>
    </w:p>
    <w:p w:rsidR="00CC39D3" w:rsidRPr="002404F0" w:rsidRDefault="00CC39D3" w:rsidP="00CC39D3">
      <w:pPr>
        <w:pStyle w:val="Listaszerbekezds"/>
        <w:numPr>
          <w:ilvl w:val="1"/>
          <w:numId w:val="35"/>
        </w:numPr>
        <w:spacing w:after="0"/>
        <w:rPr>
          <w:rFonts w:cs="Times New Roman"/>
        </w:rPr>
      </w:pPr>
      <w:r w:rsidRPr="002404F0">
        <w:rPr>
          <w:rFonts w:cs="Times New Roman"/>
        </w:rPr>
        <w:t xml:space="preserve">bekötés hibája (nem megfelelő </w:t>
      </w:r>
      <w:proofErr w:type="spellStart"/>
      <w:r w:rsidRPr="002404F0">
        <w:rPr>
          <w:rFonts w:cs="Times New Roman"/>
        </w:rPr>
        <w:t>portba</w:t>
      </w:r>
      <w:proofErr w:type="spellEnd"/>
      <w:r w:rsidRPr="002404F0">
        <w:rPr>
          <w:rFonts w:cs="Times New Roman"/>
        </w:rPr>
        <w:t xml:space="preserve">, nem 2-eres vezetékkel van csatlakoztatva) </w:t>
      </w:r>
    </w:p>
    <w:p w:rsidR="00CC39D3" w:rsidRPr="002404F0" w:rsidRDefault="00CC39D3" w:rsidP="00CC39D3">
      <w:pPr>
        <w:pStyle w:val="Listaszerbekezds"/>
        <w:numPr>
          <w:ilvl w:val="1"/>
          <w:numId w:val="35"/>
        </w:numPr>
        <w:spacing w:after="0"/>
        <w:rPr>
          <w:rFonts w:cs="Times New Roman"/>
        </w:rPr>
      </w:pPr>
      <w:r w:rsidRPr="002404F0">
        <w:rPr>
          <w:rFonts w:cs="Times New Roman"/>
        </w:rPr>
        <w:t>kompatibilitási hiba</w:t>
      </w:r>
    </w:p>
    <w:p w:rsidR="00CC39D3" w:rsidRPr="002404F0" w:rsidRDefault="00CC39D3" w:rsidP="00CC39D3">
      <w:pPr>
        <w:ind w:left="851"/>
      </w:pPr>
      <w:r w:rsidRPr="002404F0">
        <w:t>Szünetmentes áramforrások</w:t>
      </w:r>
    </w:p>
    <w:p w:rsidR="00CC39D3" w:rsidRPr="002404F0" w:rsidRDefault="00CC39D3" w:rsidP="00CC39D3">
      <w:pPr>
        <w:pStyle w:val="Listaszerbekezds"/>
        <w:numPr>
          <w:ilvl w:val="0"/>
          <w:numId w:val="32"/>
        </w:numPr>
        <w:spacing w:after="0"/>
        <w:rPr>
          <w:rFonts w:cs="Times New Roman"/>
        </w:rPr>
      </w:pPr>
      <w:r w:rsidRPr="002404F0">
        <w:rPr>
          <w:rFonts w:cs="Times New Roman"/>
        </w:rPr>
        <w:t>Nem aktív a készülék</w:t>
      </w:r>
    </w:p>
    <w:p w:rsidR="00CC39D3" w:rsidRPr="002404F0" w:rsidRDefault="00CC39D3" w:rsidP="00CC39D3">
      <w:pPr>
        <w:pStyle w:val="Listaszerbekezds"/>
        <w:numPr>
          <w:ilvl w:val="0"/>
          <w:numId w:val="32"/>
        </w:numPr>
        <w:spacing w:after="0"/>
        <w:rPr>
          <w:rFonts w:cs="Times New Roman"/>
        </w:rPr>
      </w:pPr>
      <w:r w:rsidRPr="002404F0">
        <w:rPr>
          <w:rFonts w:cs="Times New Roman"/>
        </w:rPr>
        <w:t>Biztosítók ellenőrzése</w:t>
      </w:r>
    </w:p>
    <w:p w:rsidR="00CC39D3" w:rsidRPr="002404F0" w:rsidRDefault="00CC39D3" w:rsidP="00CC39D3">
      <w:pPr>
        <w:pStyle w:val="Listaszerbekezds"/>
        <w:numPr>
          <w:ilvl w:val="0"/>
          <w:numId w:val="32"/>
        </w:numPr>
        <w:spacing w:after="0"/>
        <w:rPr>
          <w:rFonts w:cs="Times New Roman"/>
        </w:rPr>
      </w:pPr>
      <w:r w:rsidRPr="002404F0">
        <w:rPr>
          <w:rFonts w:cs="Times New Roman"/>
        </w:rPr>
        <w:t>Akkucsatlakozások ellenőrzése</w:t>
      </w:r>
    </w:p>
    <w:p w:rsidR="00CC39D3" w:rsidRPr="002404F0" w:rsidRDefault="00CC39D3" w:rsidP="00CC39D3">
      <w:pPr>
        <w:pStyle w:val="Listaszerbekezds"/>
        <w:numPr>
          <w:ilvl w:val="0"/>
          <w:numId w:val="32"/>
        </w:numPr>
        <w:spacing w:after="0"/>
        <w:rPr>
          <w:rFonts w:cs="Times New Roman"/>
        </w:rPr>
      </w:pPr>
      <w:r w:rsidRPr="002404F0">
        <w:rPr>
          <w:rFonts w:cs="Times New Roman"/>
        </w:rPr>
        <w:t>Akku állapot ellenőrzése</w:t>
      </w:r>
    </w:p>
    <w:p w:rsidR="00CC39D3" w:rsidRPr="002404F0" w:rsidRDefault="00CC39D3" w:rsidP="00CC39D3">
      <w:pPr>
        <w:pStyle w:val="Listaszerbekezds"/>
        <w:numPr>
          <w:ilvl w:val="0"/>
          <w:numId w:val="32"/>
        </w:numPr>
        <w:spacing w:after="0"/>
        <w:rPr>
          <w:rFonts w:cs="Times New Roman"/>
        </w:rPr>
      </w:pPr>
      <w:r w:rsidRPr="002404F0">
        <w:rPr>
          <w:rFonts w:cs="Times New Roman"/>
        </w:rPr>
        <w:t>Aktív, de nem megfelelően szolgáltat</w:t>
      </w:r>
    </w:p>
    <w:p w:rsidR="00CC39D3" w:rsidRPr="002404F0" w:rsidRDefault="00CC39D3" w:rsidP="00CC39D3">
      <w:pPr>
        <w:pStyle w:val="Listaszerbekezds"/>
        <w:numPr>
          <w:ilvl w:val="0"/>
          <w:numId w:val="32"/>
        </w:numPr>
        <w:spacing w:after="0"/>
        <w:rPr>
          <w:rFonts w:cs="Times New Roman"/>
        </w:rPr>
      </w:pPr>
      <w:r w:rsidRPr="002404F0">
        <w:rPr>
          <w:rFonts w:cs="Times New Roman"/>
        </w:rPr>
        <w:t>Teszt üzemmód</w:t>
      </w:r>
    </w:p>
    <w:p w:rsidR="00CC39D3" w:rsidRPr="002404F0" w:rsidRDefault="00CC39D3" w:rsidP="00CC39D3">
      <w:pPr>
        <w:pStyle w:val="Listaszerbekezds"/>
        <w:numPr>
          <w:ilvl w:val="0"/>
          <w:numId w:val="32"/>
        </w:numPr>
        <w:spacing w:after="0"/>
        <w:rPr>
          <w:rFonts w:cs="Times New Roman"/>
        </w:rPr>
      </w:pPr>
      <w:r w:rsidRPr="002404F0">
        <w:rPr>
          <w:rFonts w:cs="Times New Roman"/>
        </w:rPr>
        <w:t>Akkumulátorok és csatlakozóinak ellenőrzése</w:t>
      </w:r>
    </w:p>
    <w:p w:rsidR="00CC39D3" w:rsidRPr="002404F0" w:rsidRDefault="00CC39D3" w:rsidP="00CC39D3">
      <w:pPr>
        <w:pStyle w:val="Listaszerbekezds"/>
        <w:numPr>
          <w:ilvl w:val="0"/>
          <w:numId w:val="32"/>
        </w:numPr>
        <w:spacing w:after="0"/>
        <w:rPr>
          <w:rFonts w:cs="Times New Roman"/>
        </w:rPr>
      </w:pPr>
      <w:r w:rsidRPr="002404F0">
        <w:rPr>
          <w:rFonts w:cs="Times New Roman"/>
        </w:rPr>
        <w:t>Töltési kör működésének ellenőrzése</w:t>
      </w:r>
    </w:p>
    <w:p w:rsidR="00CC39D3" w:rsidRPr="002404F0" w:rsidRDefault="00CC39D3" w:rsidP="00CC39D3">
      <w:pPr>
        <w:pStyle w:val="Listaszerbekezds"/>
        <w:numPr>
          <w:ilvl w:val="0"/>
          <w:numId w:val="32"/>
        </w:numPr>
        <w:spacing w:after="0"/>
        <w:rPr>
          <w:rFonts w:cs="Times New Roman"/>
        </w:rPr>
      </w:pPr>
      <w:r w:rsidRPr="002404F0">
        <w:rPr>
          <w:rFonts w:cs="Times New Roman"/>
        </w:rPr>
        <w:lastRenderedPageBreak/>
        <w:t>Kommunikációs hiba a felügyeleti rendszer felé</w:t>
      </w:r>
    </w:p>
    <w:p w:rsidR="00CC39D3" w:rsidRPr="002404F0" w:rsidRDefault="00CC39D3" w:rsidP="00CC39D3">
      <w:pPr>
        <w:ind w:left="851"/>
      </w:pPr>
      <w:r w:rsidRPr="002404F0">
        <w:t>Adatbeviteli eszközök meghibásodásai.</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Hálózati rendszerek hibái és elhárításuk</w:t>
      </w:r>
      <w:r w:rsidRPr="002404F0">
        <w:rPr>
          <w:rFonts w:cs="Times New Roman"/>
          <w:b/>
          <w:i/>
        </w:rPr>
        <w:tab/>
        <w:t>48 óra/48 óra</w:t>
      </w:r>
    </w:p>
    <w:p w:rsidR="00CC39D3" w:rsidRPr="002404F0" w:rsidRDefault="00CC39D3" w:rsidP="00CC39D3">
      <w:pPr>
        <w:ind w:left="851"/>
      </w:pPr>
      <w:r w:rsidRPr="002404F0">
        <w:t>Hiba által érintett eszközök behatárolása (egy eszköz, több eszköz, hálózati szegmens).</w:t>
      </w:r>
    </w:p>
    <w:p w:rsidR="00CC39D3" w:rsidRPr="002404F0" w:rsidRDefault="00CC39D3" w:rsidP="00CC39D3">
      <w:pPr>
        <w:ind w:left="851"/>
      </w:pPr>
      <w:r w:rsidRPr="002404F0">
        <w:t>Kábelezési hiba kiderítése, kábelek tesztelése.</w:t>
      </w:r>
    </w:p>
    <w:p w:rsidR="00CC39D3" w:rsidRPr="002404F0" w:rsidRDefault="00CC39D3" w:rsidP="00CC39D3">
      <w:pPr>
        <w:ind w:left="851"/>
      </w:pPr>
      <w:r w:rsidRPr="002404F0">
        <w:t>Csatolókártya fizikai kapcsolatának és aktivitásának ellenőrzése.</w:t>
      </w:r>
    </w:p>
    <w:p w:rsidR="00CC39D3" w:rsidRPr="002404F0" w:rsidRDefault="00CC39D3" w:rsidP="00CC39D3">
      <w:pPr>
        <w:ind w:left="851"/>
      </w:pPr>
      <w:r w:rsidRPr="002404F0">
        <w:t>Csatolókártya driver ellenőrzése.</w:t>
      </w:r>
    </w:p>
    <w:p w:rsidR="00CC39D3" w:rsidRPr="002404F0" w:rsidRDefault="00CC39D3" w:rsidP="00CC39D3">
      <w:pPr>
        <w:ind w:left="851"/>
      </w:pPr>
      <w:r w:rsidRPr="002404F0">
        <w:t>IP-cím ellenőrzése, korrekciója.</w:t>
      </w:r>
    </w:p>
    <w:p w:rsidR="00CC39D3" w:rsidRPr="002404F0" w:rsidRDefault="00CC39D3" w:rsidP="00CC39D3">
      <w:pPr>
        <w:ind w:left="851"/>
      </w:pPr>
      <w:r w:rsidRPr="002404F0">
        <w:t>Egy hálózati szegmensre kiterjedt probléma.</w:t>
      </w:r>
    </w:p>
    <w:p w:rsidR="00CC39D3" w:rsidRPr="002404F0" w:rsidRDefault="00CC39D3" w:rsidP="00CC39D3">
      <w:pPr>
        <w:ind w:left="851"/>
      </w:pPr>
      <w:r w:rsidRPr="002404F0">
        <w:t>Szerver elérhetőségének vizsgálata.</w:t>
      </w:r>
    </w:p>
    <w:p w:rsidR="00CC39D3" w:rsidRPr="002404F0" w:rsidRDefault="00CC39D3" w:rsidP="00CC39D3">
      <w:pPr>
        <w:ind w:left="851"/>
      </w:pPr>
      <w:r w:rsidRPr="002404F0">
        <w:t>Címkiosztás működésének ellenőrzése.</w:t>
      </w:r>
    </w:p>
    <w:p w:rsidR="00CC39D3" w:rsidRPr="002404F0" w:rsidRDefault="00CC39D3" w:rsidP="00CC39D3">
      <w:pPr>
        <w:ind w:left="851"/>
      </w:pPr>
      <w:r w:rsidRPr="002404F0">
        <w:t>Hibás kapcsolóeszköz behatárolása.</w:t>
      </w:r>
    </w:p>
    <w:p w:rsidR="00CC39D3" w:rsidRPr="002404F0" w:rsidRDefault="00CC39D3" w:rsidP="00CC39D3">
      <w:pPr>
        <w:tabs>
          <w:tab w:val="left" w:pos="1418"/>
          <w:tab w:val="right" w:pos="9072"/>
        </w:tabs>
        <w:ind w:left="851"/>
      </w:pP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Karbantartási feladatok számítógépes rendszerekben</w:t>
      </w:r>
      <w:r w:rsidRPr="002404F0">
        <w:rPr>
          <w:rFonts w:cs="Times New Roman"/>
          <w:b/>
          <w:i/>
        </w:rPr>
        <w:tab/>
        <w:t>48 óra/49 óra</w:t>
      </w:r>
    </w:p>
    <w:p w:rsidR="00CC39D3" w:rsidRPr="002404F0" w:rsidRDefault="00CC39D3" w:rsidP="00CC39D3">
      <w:pPr>
        <w:ind w:left="851"/>
      </w:pPr>
      <w:r w:rsidRPr="002404F0">
        <w:t>Személyi számítógépek karbantartási feladatai</w:t>
      </w:r>
    </w:p>
    <w:p w:rsidR="00CC39D3" w:rsidRPr="002404F0" w:rsidRDefault="00CC39D3" w:rsidP="00CC39D3">
      <w:pPr>
        <w:pStyle w:val="Listaszerbekezds"/>
        <w:numPr>
          <w:ilvl w:val="0"/>
          <w:numId w:val="24"/>
        </w:numPr>
        <w:spacing w:after="0"/>
        <w:rPr>
          <w:rFonts w:cs="Times New Roman"/>
        </w:rPr>
      </w:pPr>
      <w:r w:rsidRPr="002404F0">
        <w:rPr>
          <w:rFonts w:cs="Times New Roman"/>
        </w:rPr>
        <w:t>Adatkarbantartás (takarítás, rendszerezés, archiválás)</w:t>
      </w:r>
    </w:p>
    <w:p w:rsidR="00CC39D3" w:rsidRPr="002404F0" w:rsidRDefault="00CC39D3" w:rsidP="00CC39D3">
      <w:pPr>
        <w:pStyle w:val="Listaszerbekezds"/>
        <w:numPr>
          <w:ilvl w:val="0"/>
          <w:numId w:val="24"/>
        </w:numPr>
        <w:spacing w:after="0"/>
        <w:rPr>
          <w:rFonts w:cs="Times New Roman"/>
        </w:rPr>
      </w:pPr>
      <w:r w:rsidRPr="002404F0">
        <w:rPr>
          <w:rFonts w:cs="Times New Roman"/>
        </w:rPr>
        <w:t>Vírusvédelem vizsgálata, karbantartása</w:t>
      </w:r>
    </w:p>
    <w:p w:rsidR="00CC39D3" w:rsidRPr="002404F0" w:rsidRDefault="00CC39D3" w:rsidP="00CC39D3">
      <w:pPr>
        <w:pStyle w:val="Listaszerbekezds"/>
        <w:numPr>
          <w:ilvl w:val="0"/>
          <w:numId w:val="24"/>
        </w:numPr>
        <w:spacing w:after="0"/>
        <w:rPr>
          <w:rFonts w:cs="Times New Roman"/>
        </w:rPr>
      </w:pPr>
      <w:proofErr w:type="spellStart"/>
      <w:r w:rsidRPr="002404F0">
        <w:rPr>
          <w:rFonts w:cs="Times New Roman"/>
        </w:rPr>
        <w:t>Firmware</w:t>
      </w:r>
      <w:proofErr w:type="spellEnd"/>
      <w:r w:rsidRPr="002404F0">
        <w:rPr>
          <w:rFonts w:cs="Times New Roman"/>
        </w:rPr>
        <w:t xml:space="preserve"> update</w:t>
      </w:r>
    </w:p>
    <w:p w:rsidR="00CC39D3" w:rsidRPr="002404F0" w:rsidRDefault="00CC39D3" w:rsidP="00CC39D3">
      <w:pPr>
        <w:pStyle w:val="Listaszerbekezds"/>
        <w:numPr>
          <w:ilvl w:val="0"/>
          <w:numId w:val="24"/>
        </w:numPr>
        <w:spacing w:after="0"/>
        <w:rPr>
          <w:rFonts w:cs="Times New Roman"/>
        </w:rPr>
      </w:pPr>
      <w:r w:rsidRPr="002404F0">
        <w:rPr>
          <w:rFonts w:cs="Times New Roman"/>
        </w:rPr>
        <w:t>Operációs rendszer update</w:t>
      </w:r>
    </w:p>
    <w:p w:rsidR="00CC39D3" w:rsidRPr="002404F0" w:rsidRDefault="00CC39D3" w:rsidP="00CC39D3">
      <w:pPr>
        <w:pStyle w:val="Listaszerbekezds"/>
        <w:numPr>
          <w:ilvl w:val="0"/>
          <w:numId w:val="24"/>
        </w:numPr>
        <w:spacing w:after="0"/>
        <w:rPr>
          <w:rFonts w:cs="Times New Roman"/>
        </w:rPr>
      </w:pPr>
      <w:r w:rsidRPr="002404F0">
        <w:rPr>
          <w:rFonts w:cs="Times New Roman"/>
        </w:rPr>
        <w:t>Hűtési viszonyok ellenőrzése, portalanítás, ventillátorcsere</w:t>
      </w:r>
    </w:p>
    <w:p w:rsidR="00CC39D3" w:rsidRPr="002404F0" w:rsidRDefault="00CC39D3" w:rsidP="00CC39D3">
      <w:pPr>
        <w:pStyle w:val="Listaszerbekezds"/>
        <w:numPr>
          <w:ilvl w:val="0"/>
          <w:numId w:val="24"/>
        </w:numPr>
        <w:spacing w:after="0"/>
        <w:rPr>
          <w:rFonts w:cs="Times New Roman"/>
        </w:rPr>
      </w:pPr>
      <w:r w:rsidRPr="002404F0">
        <w:rPr>
          <w:rFonts w:cs="Times New Roman"/>
        </w:rPr>
        <w:t>Külső tisztítás</w:t>
      </w:r>
    </w:p>
    <w:p w:rsidR="00CC39D3" w:rsidRPr="002404F0" w:rsidRDefault="00CC39D3" w:rsidP="00CC39D3">
      <w:pPr>
        <w:ind w:left="851"/>
      </w:pPr>
      <w:r w:rsidRPr="002404F0">
        <w:t>Lézernyomtatók karbantartási feladatai</w:t>
      </w:r>
    </w:p>
    <w:p w:rsidR="00CC39D3" w:rsidRPr="002404F0" w:rsidRDefault="00CC39D3" w:rsidP="00CC39D3">
      <w:pPr>
        <w:pStyle w:val="Listaszerbekezds"/>
        <w:numPr>
          <w:ilvl w:val="0"/>
          <w:numId w:val="25"/>
        </w:numPr>
        <w:spacing w:after="0"/>
        <w:rPr>
          <w:rFonts w:cs="Times New Roman"/>
        </w:rPr>
      </w:pPr>
      <w:r w:rsidRPr="002404F0">
        <w:rPr>
          <w:rFonts w:cs="Times New Roman"/>
        </w:rPr>
        <w:t xml:space="preserve">Kellékanyagok cseréje (végfelhasználó által cserélendő kopó alkatrészek) </w:t>
      </w:r>
    </w:p>
    <w:p w:rsidR="00CC39D3" w:rsidRPr="002404F0" w:rsidRDefault="00CC39D3" w:rsidP="00CC39D3">
      <w:pPr>
        <w:pStyle w:val="Listaszerbekezds"/>
        <w:numPr>
          <w:ilvl w:val="0"/>
          <w:numId w:val="25"/>
        </w:numPr>
        <w:spacing w:after="0"/>
        <w:rPr>
          <w:rFonts w:cs="Times New Roman"/>
        </w:rPr>
      </w:pPr>
      <w:r w:rsidRPr="002404F0">
        <w:rPr>
          <w:rFonts w:cs="Times New Roman"/>
        </w:rPr>
        <w:t>Elakadt, beszorult papír eltávolítása</w:t>
      </w:r>
    </w:p>
    <w:p w:rsidR="00CC39D3" w:rsidRPr="002404F0" w:rsidRDefault="00CC39D3" w:rsidP="00CC39D3">
      <w:pPr>
        <w:pStyle w:val="Listaszerbekezds"/>
        <w:numPr>
          <w:ilvl w:val="0"/>
          <w:numId w:val="25"/>
        </w:numPr>
        <w:spacing w:after="0"/>
        <w:rPr>
          <w:rFonts w:cs="Times New Roman"/>
        </w:rPr>
      </w:pPr>
      <w:r w:rsidRPr="002404F0">
        <w:rPr>
          <w:rFonts w:cs="Times New Roman"/>
        </w:rPr>
        <w:t>Státuszlap (beállítási adatok) kinyomtatása</w:t>
      </w:r>
    </w:p>
    <w:p w:rsidR="00CC39D3" w:rsidRPr="002404F0" w:rsidRDefault="00CC39D3" w:rsidP="00CC39D3">
      <w:pPr>
        <w:pStyle w:val="Listaszerbekezds"/>
        <w:numPr>
          <w:ilvl w:val="0"/>
          <w:numId w:val="25"/>
        </w:numPr>
        <w:spacing w:after="0"/>
        <w:rPr>
          <w:rFonts w:cs="Times New Roman"/>
        </w:rPr>
      </w:pPr>
      <w:r w:rsidRPr="002404F0">
        <w:rPr>
          <w:rFonts w:cs="Times New Roman"/>
        </w:rPr>
        <w:t xml:space="preserve">Tesztoldal nyomatképének elemzése </w:t>
      </w:r>
    </w:p>
    <w:p w:rsidR="00CC39D3" w:rsidRPr="002404F0" w:rsidRDefault="00CC39D3" w:rsidP="00CC39D3">
      <w:pPr>
        <w:pStyle w:val="Listaszerbekezds"/>
        <w:numPr>
          <w:ilvl w:val="0"/>
          <w:numId w:val="25"/>
        </w:numPr>
        <w:spacing w:after="0"/>
        <w:rPr>
          <w:rFonts w:cs="Times New Roman"/>
        </w:rPr>
      </w:pPr>
      <w:r w:rsidRPr="002404F0">
        <w:rPr>
          <w:rFonts w:cs="Times New Roman"/>
        </w:rPr>
        <w:t>Lapfelszedő elemek ellenőrzése, cseréje</w:t>
      </w:r>
    </w:p>
    <w:p w:rsidR="00CC39D3" w:rsidRPr="002404F0" w:rsidRDefault="00CC39D3" w:rsidP="00CC39D3">
      <w:pPr>
        <w:pStyle w:val="Listaszerbekezds"/>
        <w:numPr>
          <w:ilvl w:val="0"/>
          <w:numId w:val="25"/>
        </w:numPr>
        <w:spacing w:after="0"/>
        <w:rPr>
          <w:rFonts w:cs="Times New Roman"/>
        </w:rPr>
      </w:pPr>
      <w:r w:rsidRPr="002404F0">
        <w:rPr>
          <w:rFonts w:cs="Times New Roman"/>
        </w:rPr>
        <w:t>Portalanítás a papírúton</w:t>
      </w:r>
    </w:p>
    <w:p w:rsidR="00CC39D3" w:rsidRPr="002404F0" w:rsidRDefault="00CC39D3" w:rsidP="00CC39D3">
      <w:pPr>
        <w:pStyle w:val="Listaszerbekezds"/>
        <w:numPr>
          <w:ilvl w:val="0"/>
          <w:numId w:val="25"/>
        </w:numPr>
        <w:spacing w:after="0"/>
        <w:rPr>
          <w:rFonts w:cs="Times New Roman"/>
        </w:rPr>
      </w:pPr>
      <w:r w:rsidRPr="002404F0">
        <w:rPr>
          <w:rFonts w:cs="Times New Roman"/>
        </w:rPr>
        <w:t>Felesleges festékpor eltávolítása</w:t>
      </w:r>
    </w:p>
    <w:p w:rsidR="00CC39D3" w:rsidRPr="002404F0" w:rsidRDefault="00CC39D3" w:rsidP="00CC39D3">
      <w:pPr>
        <w:pStyle w:val="Listaszerbekezds"/>
        <w:numPr>
          <w:ilvl w:val="0"/>
          <w:numId w:val="25"/>
        </w:numPr>
        <w:spacing w:after="0"/>
        <w:rPr>
          <w:rFonts w:cs="Times New Roman"/>
        </w:rPr>
      </w:pPr>
      <w:r w:rsidRPr="002404F0">
        <w:rPr>
          <w:rFonts w:cs="Times New Roman"/>
        </w:rPr>
        <w:t>Fényhenger (</w:t>
      </w:r>
      <w:proofErr w:type="spellStart"/>
      <w:r w:rsidRPr="002404F0">
        <w:rPr>
          <w:rFonts w:cs="Times New Roman"/>
        </w:rPr>
        <w:t>Drum</w:t>
      </w:r>
      <w:proofErr w:type="spellEnd"/>
      <w:r w:rsidRPr="002404F0">
        <w:rPr>
          <w:rFonts w:cs="Times New Roman"/>
        </w:rPr>
        <w:t>) koszmentesítése</w:t>
      </w:r>
    </w:p>
    <w:p w:rsidR="00CC39D3" w:rsidRPr="002404F0" w:rsidRDefault="00CC39D3" w:rsidP="00CC39D3">
      <w:pPr>
        <w:pStyle w:val="Listaszerbekezds"/>
        <w:numPr>
          <w:ilvl w:val="0"/>
          <w:numId w:val="25"/>
        </w:numPr>
        <w:spacing w:after="0"/>
        <w:rPr>
          <w:rFonts w:cs="Times New Roman"/>
        </w:rPr>
      </w:pPr>
      <w:r w:rsidRPr="002404F0">
        <w:rPr>
          <w:rFonts w:cs="Times New Roman"/>
        </w:rPr>
        <w:t>Lézer optika tisztítása</w:t>
      </w:r>
    </w:p>
    <w:p w:rsidR="00CC39D3" w:rsidRPr="002404F0" w:rsidRDefault="00CC39D3" w:rsidP="00CC39D3">
      <w:pPr>
        <w:pStyle w:val="Listaszerbekezds"/>
        <w:numPr>
          <w:ilvl w:val="0"/>
          <w:numId w:val="25"/>
        </w:numPr>
        <w:spacing w:after="0"/>
        <w:rPr>
          <w:rFonts w:cs="Times New Roman"/>
        </w:rPr>
      </w:pPr>
      <w:r w:rsidRPr="002404F0">
        <w:rPr>
          <w:rFonts w:cs="Times New Roman"/>
        </w:rPr>
        <w:t>Fuser takarítása</w:t>
      </w:r>
    </w:p>
    <w:p w:rsidR="00CC39D3" w:rsidRPr="002404F0" w:rsidRDefault="00CC39D3" w:rsidP="00CC39D3">
      <w:pPr>
        <w:ind w:left="851"/>
      </w:pPr>
      <w:r w:rsidRPr="002404F0">
        <w:t>Mátrixnyomtatók karbantartási feladatai</w:t>
      </w:r>
    </w:p>
    <w:p w:rsidR="00CC39D3" w:rsidRPr="002404F0" w:rsidRDefault="00CC39D3" w:rsidP="00CC39D3">
      <w:pPr>
        <w:pStyle w:val="Listaszerbekezds"/>
        <w:numPr>
          <w:ilvl w:val="0"/>
          <w:numId w:val="26"/>
        </w:numPr>
        <w:spacing w:after="0"/>
        <w:rPr>
          <w:rFonts w:cs="Times New Roman"/>
        </w:rPr>
      </w:pPr>
      <w:r w:rsidRPr="002404F0">
        <w:rPr>
          <w:rFonts w:cs="Times New Roman"/>
        </w:rPr>
        <w:t>Festékszalag cseréje</w:t>
      </w:r>
    </w:p>
    <w:p w:rsidR="00CC39D3" w:rsidRPr="002404F0" w:rsidRDefault="00CC39D3" w:rsidP="00CC39D3">
      <w:pPr>
        <w:pStyle w:val="Listaszerbekezds"/>
        <w:numPr>
          <w:ilvl w:val="0"/>
          <w:numId w:val="26"/>
        </w:numPr>
        <w:spacing w:after="0"/>
        <w:rPr>
          <w:rFonts w:cs="Times New Roman"/>
        </w:rPr>
      </w:pPr>
      <w:r w:rsidRPr="002404F0">
        <w:rPr>
          <w:rFonts w:cs="Times New Roman"/>
        </w:rPr>
        <w:t>Elakadt beszorult papírmaradványok eltávolítása</w:t>
      </w:r>
    </w:p>
    <w:p w:rsidR="00CC39D3" w:rsidRPr="002404F0" w:rsidRDefault="00CC39D3" w:rsidP="00CC39D3">
      <w:pPr>
        <w:pStyle w:val="Listaszerbekezds"/>
        <w:numPr>
          <w:ilvl w:val="0"/>
          <w:numId w:val="26"/>
        </w:numPr>
        <w:spacing w:after="0"/>
        <w:rPr>
          <w:rFonts w:cs="Times New Roman"/>
        </w:rPr>
      </w:pPr>
      <w:r w:rsidRPr="002404F0">
        <w:rPr>
          <w:rFonts w:cs="Times New Roman"/>
        </w:rPr>
        <w:t>Beállítási adatok kinyomtatása</w:t>
      </w:r>
    </w:p>
    <w:p w:rsidR="00CC39D3" w:rsidRPr="002404F0" w:rsidRDefault="00CC39D3" w:rsidP="00CC39D3">
      <w:pPr>
        <w:pStyle w:val="Listaszerbekezds"/>
        <w:numPr>
          <w:ilvl w:val="0"/>
          <w:numId w:val="26"/>
        </w:numPr>
        <w:spacing w:after="0"/>
        <w:rPr>
          <w:rFonts w:cs="Times New Roman"/>
        </w:rPr>
      </w:pPr>
      <w:r w:rsidRPr="002404F0">
        <w:rPr>
          <w:rFonts w:cs="Times New Roman"/>
        </w:rPr>
        <w:t>Teszt üzemmód aktiválása</w:t>
      </w:r>
    </w:p>
    <w:p w:rsidR="00CC39D3" w:rsidRPr="002404F0" w:rsidRDefault="00CC39D3" w:rsidP="00CC39D3">
      <w:pPr>
        <w:pStyle w:val="Listaszerbekezds"/>
        <w:numPr>
          <w:ilvl w:val="0"/>
          <w:numId w:val="26"/>
        </w:numPr>
        <w:spacing w:after="0"/>
        <w:rPr>
          <w:rFonts w:cs="Times New Roman"/>
        </w:rPr>
      </w:pPr>
      <w:r w:rsidRPr="002404F0">
        <w:rPr>
          <w:rFonts w:cs="Times New Roman"/>
        </w:rPr>
        <w:t>Papírtovábbító elemek beállítása</w:t>
      </w:r>
    </w:p>
    <w:p w:rsidR="00CC39D3" w:rsidRPr="002404F0" w:rsidRDefault="00CC39D3" w:rsidP="00CC39D3">
      <w:pPr>
        <w:pStyle w:val="Listaszerbekezds"/>
        <w:numPr>
          <w:ilvl w:val="0"/>
          <w:numId w:val="26"/>
        </w:numPr>
        <w:spacing w:after="0"/>
        <w:rPr>
          <w:rFonts w:cs="Times New Roman"/>
        </w:rPr>
      </w:pPr>
      <w:r w:rsidRPr="002404F0">
        <w:rPr>
          <w:rFonts w:cs="Times New Roman"/>
        </w:rPr>
        <w:t>Fej tisztítása</w:t>
      </w:r>
    </w:p>
    <w:p w:rsidR="00CC39D3" w:rsidRPr="002404F0" w:rsidRDefault="00CC39D3" w:rsidP="00CC39D3">
      <w:pPr>
        <w:pStyle w:val="Listaszerbekezds"/>
        <w:numPr>
          <w:ilvl w:val="0"/>
          <w:numId w:val="26"/>
        </w:numPr>
        <w:spacing w:after="0"/>
        <w:rPr>
          <w:rFonts w:cs="Times New Roman"/>
        </w:rPr>
      </w:pPr>
      <w:r w:rsidRPr="002404F0">
        <w:rPr>
          <w:rFonts w:cs="Times New Roman"/>
        </w:rPr>
        <w:t>Fejszán tisztítása, szükség szerinti kenése</w:t>
      </w:r>
    </w:p>
    <w:p w:rsidR="00CC39D3" w:rsidRPr="002404F0" w:rsidRDefault="00CC39D3" w:rsidP="00CC39D3">
      <w:pPr>
        <w:ind w:left="851"/>
      </w:pPr>
      <w:proofErr w:type="spellStart"/>
      <w:r w:rsidRPr="002404F0">
        <w:t>Thermonyomtatók</w:t>
      </w:r>
      <w:proofErr w:type="spellEnd"/>
      <w:r w:rsidRPr="002404F0">
        <w:t xml:space="preserve"> karbantartási feladatai</w:t>
      </w:r>
    </w:p>
    <w:p w:rsidR="00CC39D3" w:rsidRPr="002404F0" w:rsidRDefault="00CC39D3" w:rsidP="00CC39D3">
      <w:pPr>
        <w:pStyle w:val="Listaszerbekezds"/>
        <w:numPr>
          <w:ilvl w:val="0"/>
          <w:numId w:val="27"/>
        </w:numPr>
        <w:spacing w:after="0"/>
        <w:rPr>
          <w:rFonts w:cs="Times New Roman"/>
        </w:rPr>
      </w:pPr>
      <w:r w:rsidRPr="002404F0">
        <w:rPr>
          <w:rFonts w:cs="Times New Roman"/>
        </w:rPr>
        <w:t>Papír és transzferszalag befűzése</w:t>
      </w:r>
    </w:p>
    <w:p w:rsidR="00CC39D3" w:rsidRPr="002404F0" w:rsidRDefault="00CC39D3" w:rsidP="00CC39D3">
      <w:pPr>
        <w:pStyle w:val="Listaszerbekezds"/>
        <w:numPr>
          <w:ilvl w:val="0"/>
          <w:numId w:val="27"/>
        </w:numPr>
        <w:spacing w:after="0"/>
        <w:rPr>
          <w:rFonts w:cs="Times New Roman"/>
        </w:rPr>
      </w:pPr>
      <w:r w:rsidRPr="002404F0">
        <w:rPr>
          <w:rFonts w:cs="Times New Roman"/>
        </w:rPr>
        <w:t>Elakadt beszorult papírmaradványok eltávolítása</w:t>
      </w:r>
    </w:p>
    <w:p w:rsidR="00CC39D3" w:rsidRPr="002404F0" w:rsidRDefault="00CC39D3" w:rsidP="00CC39D3">
      <w:pPr>
        <w:pStyle w:val="Listaszerbekezds"/>
        <w:numPr>
          <w:ilvl w:val="0"/>
          <w:numId w:val="27"/>
        </w:numPr>
        <w:spacing w:after="0"/>
        <w:rPr>
          <w:rFonts w:cs="Times New Roman"/>
        </w:rPr>
      </w:pPr>
      <w:proofErr w:type="spellStart"/>
      <w:r w:rsidRPr="002404F0">
        <w:rPr>
          <w:rFonts w:cs="Times New Roman"/>
        </w:rPr>
        <w:t>Tesztüzemmód</w:t>
      </w:r>
      <w:proofErr w:type="spellEnd"/>
      <w:r w:rsidRPr="002404F0">
        <w:rPr>
          <w:rFonts w:cs="Times New Roman"/>
        </w:rPr>
        <w:t xml:space="preserve"> aktiválása</w:t>
      </w:r>
    </w:p>
    <w:p w:rsidR="00CC39D3" w:rsidRPr="002404F0" w:rsidRDefault="00CC39D3" w:rsidP="00CC39D3">
      <w:pPr>
        <w:pStyle w:val="Listaszerbekezds"/>
        <w:numPr>
          <w:ilvl w:val="0"/>
          <w:numId w:val="27"/>
        </w:numPr>
        <w:spacing w:after="0"/>
        <w:rPr>
          <w:rFonts w:cs="Times New Roman"/>
        </w:rPr>
      </w:pPr>
      <w:r w:rsidRPr="002404F0">
        <w:rPr>
          <w:rFonts w:cs="Times New Roman"/>
        </w:rPr>
        <w:t>Beállítási adatok nyomtatása</w:t>
      </w:r>
    </w:p>
    <w:p w:rsidR="00CC39D3" w:rsidRPr="002404F0" w:rsidRDefault="00CC39D3" w:rsidP="00CC39D3">
      <w:pPr>
        <w:pStyle w:val="Listaszerbekezds"/>
        <w:numPr>
          <w:ilvl w:val="0"/>
          <w:numId w:val="27"/>
        </w:numPr>
        <w:spacing w:after="0"/>
        <w:rPr>
          <w:rFonts w:cs="Times New Roman"/>
        </w:rPr>
      </w:pPr>
      <w:r w:rsidRPr="002404F0">
        <w:rPr>
          <w:rFonts w:cs="Times New Roman"/>
        </w:rPr>
        <w:t xml:space="preserve">Beviteli eszközök (billentyűzet, </w:t>
      </w:r>
      <w:proofErr w:type="spellStart"/>
      <w:r w:rsidRPr="002404F0">
        <w:rPr>
          <w:rFonts w:cs="Times New Roman"/>
        </w:rPr>
        <w:t>mouse</w:t>
      </w:r>
      <w:proofErr w:type="spellEnd"/>
      <w:r w:rsidRPr="002404F0">
        <w:rPr>
          <w:rFonts w:cs="Times New Roman"/>
        </w:rPr>
        <w:t>) karbantartása</w:t>
      </w:r>
    </w:p>
    <w:p w:rsidR="00CC39D3" w:rsidRPr="002404F0" w:rsidRDefault="00CC39D3" w:rsidP="00CC39D3">
      <w:pPr>
        <w:pStyle w:val="Listaszerbekezds"/>
        <w:numPr>
          <w:ilvl w:val="0"/>
          <w:numId w:val="27"/>
        </w:numPr>
        <w:spacing w:after="0"/>
        <w:rPr>
          <w:rFonts w:cs="Times New Roman"/>
        </w:rPr>
      </w:pPr>
      <w:r w:rsidRPr="002404F0">
        <w:rPr>
          <w:rFonts w:cs="Times New Roman"/>
        </w:rPr>
        <w:t>Tisztítás és lehetséges eszközei (gazdaságosan nem javíthatók)</w:t>
      </w:r>
    </w:p>
    <w:p w:rsidR="00CC39D3" w:rsidRPr="002404F0" w:rsidRDefault="00CC39D3" w:rsidP="00CC39D3">
      <w:pPr>
        <w:ind w:left="851"/>
      </w:pPr>
      <w:proofErr w:type="spellStart"/>
      <w:r w:rsidRPr="002404F0">
        <w:t>UPS-ek</w:t>
      </w:r>
      <w:proofErr w:type="spellEnd"/>
      <w:r w:rsidRPr="002404F0">
        <w:t xml:space="preserve"> karbantartása</w:t>
      </w:r>
    </w:p>
    <w:p w:rsidR="00CC39D3" w:rsidRPr="002404F0" w:rsidRDefault="00CC39D3" w:rsidP="00CC39D3">
      <w:pPr>
        <w:pStyle w:val="Listaszerbekezds"/>
        <w:numPr>
          <w:ilvl w:val="0"/>
          <w:numId w:val="28"/>
        </w:numPr>
        <w:spacing w:after="0"/>
        <w:rPr>
          <w:rFonts w:cs="Times New Roman"/>
        </w:rPr>
      </w:pPr>
      <w:r w:rsidRPr="002404F0">
        <w:rPr>
          <w:rFonts w:cs="Times New Roman"/>
        </w:rPr>
        <w:lastRenderedPageBreak/>
        <w:t>Szakszerű portalanítás</w:t>
      </w:r>
    </w:p>
    <w:p w:rsidR="00CC39D3" w:rsidRPr="002404F0" w:rsidRDefault="00CC39D3" w:rsidP="00CC39D3">
      <w:pPr>
        <w:pStyle w:val="Listaszerbekezds"/>
        <w:numPr>
          <w:ilvl w:val="0"/>
          <w:numId w:val="28"/>
        </w:numPr>
        <w:spacing w:after="0"/>
        <w:rPr>
          <w:rFonts w:cs="Times New Roman"/>
        </w:rPr>
      </w:pPr>
      <w:r w:rsidRPr="002404F0">
        <w:rPr>
          <w:rFonts w:cs="Times New Roman"/>
        </w:rPr>
        <w:t>Terhelhetőség, akkukapacitás ellenőrzése</w:t>
      </w:r>
    </w:p>
    <w:p w:rsidR="00CC39D3" w:rsidRPr="002404F0" w:rsidRDefault="00CC39D3" w:rsidP="00CC39D3">
      <w:pPr>
        <w:pStyle w:val="Listaszerbekezds"/>
        <w:numPr>
          <w:ilvl w:val="0"/>
          <w:numId w:val="28"/>
        </w:numPr>
        <w:spacing w:after="0"/>
        <w:rPr>
          <w:rFonts w:cs="Times New Roman"/>
        </w:rPr>
      </w:pPr>
      <w:r w:rsidRPr="002404F0">
        <w:rPr>
          <w:rFonts w:cs="Times New Roman"/>
        </w:rPr>
        <w:t>Akkumulátorok cseréje</w:t>
      </w:r>
    </w:p>
    <w:p w:rsidR="00CC39D3" w:rsidRPr="002404F0" w:rsidRDefault="00CC39D3" w:rsidP="00CC39D3">
      <w:pPr>
        <w:pStyle w:val="Listaszerbekezds"/>
        <w:numPr>
          <w:ilvl w:val="0"/>
          <w:numId w:val="28"/>
        </w:numPr>
        <w:spacing w:after="0"/>
        <w:rPr>
          <w:rFonts w:cs="Times New Roman"/>
        </w:rPr>
      </w:pPr>
      <w:r w:rsidRPr="002404F0">
        <w:rPr>
          <w:rFonts w:cs="Times New Roman"/>
        </w:rPr>
        <w:t>Hálózati kapcsolóeszközök</w:t>
      </w:r>
    </w:p>
    <w:p w:rsidR="00CC39D3" w:rsidRPr="002404F0" w:rsidRDefault="00CC39D3" w:rsidP="00CC39D3">
      <w:pPr>
        <w:pStyle w:val="Listaszerbekezds"/>
        <w:numPr>
          <w:ilvl w:val="0"/>
          <w:numId w:val="28"/>
        </w:numPr>
        <w:spacing w:after="0"/>
        <w:rPr>
          <w:rFonts w:cs="Times New Roman"/>
        </w:rPr>
      </w:pPr>
      <w:r w:rsidRPr="002404F0">
        <w:rPr>
          <w:rFonts w:cs="Times New Roman"/>
        </w:rPr>
        <w:t>Portalanítás</w:t>
      </w:r>
    </w:p>
    <w:p w:rsidR="00CC39D3" w:rsidRPr="002404F0" w:rsidRDefault="00CC39D3" w:rsidP="00CC39D3">
      <w:pPr>
        <w:pStyle w:val="Listaszerbekezds"/>
        <w:numPr>
          <w:ilvl w:val="0"/>
          <w:numId w:val="28"/>
        </w:numPr>
        <w:spacing w:after="0"/>
        <w:rPr>
          <w:rFonts w:cs="Times New Roman"/>
        </w:rPr>
      </w:pPr>
      <w:proofErr w:type="spellStart"/>
      <w:r w:rsidRPr="002404F0">
        <w:rPr>
          <w:rFonts w:cs="Times New Roman"/>
        </w:rPr>
        <w:t>Firmware</w:t>
      </w:r>
      <w:proofErr w:type="spellEnd"/>
      <w:r w:rsidRPr="002404F0">
        <w:rPr>
          <w:rFonts w:cs="Times New Roman"/>
        </w:rPr>
        <w:t xml:space="preserve"> update</w:t>
      </w:r>
    </w:p>
    <w:p w:rsidR="00CC39D3" w:rsidRPr="002404F0" w:rsidRDefault="00CC39D3" w:rsidP="00CC39D3">
      <w:pPr>
        <w:ind w:left="851"/>
      </w:pPr>
      <w:r w:rsidRPr="002404F0">
        <w:t>Kézi számítógépek karbantartása</w:t>
      </w:r>
    </w:p>
    <w:p w:rsidR="00CC39D3" w:rsidRPr="002404F0" w:rsidRDefault="00CC39D3" w:rsidP="00CC39D3">
      <w:pPr>
        <w:pStyle w:val="Listaszerbekezds"/>
        <w:numPr>
          <w:ilvl w:val="0"/>
          <w:numId w:val="29"/>
        </w:numPr>
        <w:spacing w:after="0"/>
        <w:rPr>
          <w:rFonts w:cs="Times New Roman"/>
        </w:rPr>
      </w:pPr>
      <w:r w:rsidRPr="002404F0">
        <w:rPr>
          <w:rFonts w:cs="Times New Roman"/>
        </w:rPr>
        <w:t>Szoftver update</w:t>
      </w:r>
    </w:p>
    <w:p w:rsidR="00CC39D3" w:rsidRPr="002404F0" w:rsidRDefault="00CC39D3" w:rsidP="00CC39D3">
      <w:pPr>
        <w:pStyle w:val="Listaszerbekezds"/>
        <w:numPr>
          <w:ilvl w:val="0"/>
          <w:numId w:val="29"/>
        </w:numPr>
        <w:spacing w:after="0"/>
        <w:rPr>
          <w:rFonts w:cs="Times New Roman"/>
        </w:rPr>
      </w:pPr>
      <w:r w:rsidRPr="002404F0">
        <w:rPr>
          <w:rFonts w:cs="Times New Roman"/>
        </w:rPr>
        <w:t>Mikrofon, hangszóró nyílások takarítása</w:t>
      </w:r>
    </w:p>
    <w:p w:rsidR="00CC39D3" w:rsidRPr="002404F0" w:rsidRDefault="00CC39D3" w:rsidP="00CC39D3">
      <w:pPr>
        <w:pStyle w:val="Listaszerbekezds"/>
        <w:numPr>
          <w:ilvl w:val="0"/>
          <w:numId w:val="29"/>
        </w:numPr>
        <w:spacing w:after="0"/>
        <w:rPr>
          <w:rFonts w:cs="Times New Roman"/>
        </w:rPr>
      </w:pPr>
      <w:r w:rsidRPr="002404F0">
        <w:rPr>
          <w:rFonts w:cs="Times New Roman"/>
        </w:rPr>
        <w:t>Akkumulátor csatlakozás ellenőrzése tesztje</w:t>
      </w:r>
    </w:p>
    <w:p w:rsidR="00CC39D3" w:rsidRPr="002404F0" w:rsidRDefault="00CC39D3" w:rsidP="00CC39D3">
      <w:pPr>
        <w:ind w:left="851"/>
      </w:pPr>
      <w:proofErr w:type="spellStart"/>
      <w:r w:rsidRPr="002404F0">
        <w:t>Forrasztástechnológiai</w:t>
      </w:r>
      <w:proofErr w:type="spellEnd"/>
      <w:r w:rsidRPr="002404F0">
        <w:t xml:space="preserve"> ismeretek, kézi forrasztás szerszámai, eszközei.</w:t>
      </w:r>
    </w:p>
    <w:p w:rsidR="00CC39D3" w:rsidRPr="002404F0" w:rsidRDefault="00CC39D3" w:rsidP="00CC39D3">
      <w:pPr>
        <w:ind w:left="851"/>
      </w:pPr>
      <w:r w:rsidRPr="002404F0">
        <w:t>Forrasztás a gyártás során.</w:t>
      </w:r>
    </w:p>
    <w:p w:rsidR="00CC39D3" w:rsidRPr="002404F0" w:rsidRDefault="00CC39D3" w:rsidP="00CC39D3">
      <w:pPr>
        <w:tabs>
          <w:tab w:val="left" w:pos="1418"/>
          <w:tab w:val="right" w:pos="9072"/>
        </w:tabs>
        <w:ind w:left="851"/>
      </w:pP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rPr>
          <w:i/>
        </w:rPr>
      </w:pPr>
      <w:r w:rsidRPr="002404F0">
        <w:rPr>
          <w:i/>
        </w:rPr>
        <w:t>Elméleti tanterem</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709"/>
        <w:rPr>
          <w:i/>
        </w:rPr>
      </w:pPr>
      <w:r w:rsidRPr="002404F0">
        <w:rPr>
          <w:i/>
        </w:rPr>
        <w:t>A tantárgy igényli a változatos tanári módszerek alkalmazását. Kisebb témákat ki lehet adni egyéni- vagy csoportos felkészülésre, amelyet a tanulók később kiselőadás formájában akár egyénileg, akár kisebb csoportban előadhatnak. A tantárgy tanítása során kiemelt szerepe van az áttekintő összefoglalásnak</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vAlign w:val="center"/>
            <w:hideMark/>
          </w:tcPr>
          <w:p w:rsidR="00CC39D3" w:rsidRPr="002404F0" w:rsidRDefault="00CC39D3" w:rsidP="0035172B">
            <w:pPr>
              <w:rPr>
                <w:sz w:val="20"/>
                <w:szCs w:val="20"/>
              </w:rPr>
            </w:pPr>
          </w:p>
        </w:tc>
        <w:tc>
          <w:tcPr>
            <w:tcW w:w="2220" w:type="dxa"/>
            <w:vMerge/>
            <w:vAlign w:val="center"/>
            <w:hideMark/>
          </w:tcPr>
          <w:p w:rsidR="00CC39D3" w:rsidRPr="002404F0" w:rsidRDefault="00CC39D3" w:rsidP="0035172B">
            <w:pPr>
              <w:rPr>
                <w:sz w:val="20"/>
                <w:szCs w:val="20"/>
              </w:rPr>
            </w:pP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kiselőadás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megbeszélés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szemléltetés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5.</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szimuláció</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6.</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házi feladat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vAlign w:val="center"/>
            <w:hideMark/>
          </w:tcPr>
          <w:p w:rsidR="00CC39D3" w:rsidRPr="002404F0" w:rsidRDefault="00CC39D3" w:rsidP="0035172B">
            <w:pPr>
              <w:rPr>
                <w:sz w:val="20"/>
                <w:szCs w:val="20"/>
              </w:rPr>
            </w:pPr>
          </w:p>
        </w:tc>
        <w:tc>
          <w:tcPr>
            <w:tcW w:w="2800" w:type="dxa"/>
            <w:vMerge/>
            <w:vAlign w:val="center"/>
            <w:hideMark/>
          </w:tcPr>
          <w:p w:rsidR="00CC39D3" w:rsidRPr="002404F0" w:rsidRDefault="00CC39D3" w:rsidP="0035172B">
            <w:pPr>
              <w:rPr>
                <w:sz w:val="20"/>
                <w:szCs w:val="20"/>
              </w:rPr>
            </w:pP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Olvasott szöveg önálló feldolgozása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1.2.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Olvasott szöveg feladattal vezetett feldolgozása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lastRenderedPageBreak/>
              <w:t>2.</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Ismeretalkalmazási gyakorló tevékenységek, feladatok</w:t>
            </w:r>
          </w:p>
        </w:tc>
      </w:tr>
      <w:tr w:rsidR="00CC39D3" w:rsidRPr="002404F0" w:rsidTr="0035172B">
        <w:trPr>
          <w:trHeight w:val="255"/>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Tesztfeladat megoldása</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Szöveges előadás egyéni felkészüléssel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0" w:type="dxa"/>
            <w:gridSpan w:val="5"/>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40" w:type="dxa"/>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800" w:type="dxa"/>
            <w:shd w:val="clear" w:color="auto" w:fill="auto"/>
            <w:vAlign w:val="center"/>
            <w:hideMark/>
          </w:tcPr>
          <w:p w:rsidR="00CC39D3" w:rsidRPr="002404F0" w:rsidRDefault="00CC39D3" w:rsidP="0035172B">
            <w:pPr>
              <w:rPr>
                <w:sz w:val="20"/>
                <w:szCs w:val="20"/>
              </w:rPr>
            </w:pPr>
            <w:r w:rsidRPr="002404F0">
              <w:rPr>
                <w:sz w:val="20"/>
                <w:szCs w:val="20"/>
              </w:rPr>
              <w:t>Kiscsoportos szakmai munkavégzés irányítással</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2404F0" w:rsidRDefault="00CC39D3" w:rsidP="00CC39D3">
      <w:pPr>
        <w:ind w:left="426"/>
      </w:pPr>
      <w:r w:rsidRPr="002404F0">
        <w:t>A nemzeti köznevelésről szóló 2011. évi CXC. törvény. 54. § (2) bekezdés a) pontja szerinti értékeléssel.</w:t>
      </w:r>
    </w:p>
    <w:p w:rsidR="00CC39D3" w:rsidRPr="002404F0" w:rsidRDefault="00CC39D3" w:rsidP="00CC39D3">
      <w:pPr>
        <w:ind w:left="426"/>
      </w:pPr>
    </w:p>
    <w:p w:rsidR="00CC39D3" w:rsidRPr="002404F0" w:rsidRDefault="00CC39D3" w:rsidP="00CC39D3"/>
    <w:p w:rsidR="00CC39D3" w:rsidRPr="002404F0" w:rsidRDefault="00CC39D3" w:rsidP="00CC39D3">
      <w:pPr>
        <w:pStyle w:val="Listaszerbekezds"/>
        <w:numPr>
          <w:ilvl w:val="0"/>
          <w:numId w:val="57"/>
        </w:numPr>
        <w:tabs>
          <w:tab w:val="right" w:pos="9072"/>
        </w:tabs>
        <w:spacing w:after="0"/>
        <w:rPr>
          <w:rFonts w:cs="Times New Roman"/>
          <w:b/>
        </w:rPr>
      </w:pPr>
      <w:r w:rsidRPr="002404F0">
        <w:rPr>
          <w:rFonts w:cs="Times New Roman"/>
          <w:b/>
        </w:rPr>
        <w:t>Számítógéprendszer hibáinak elhárítása gyakorlat tantárgy</w:t>
      </w:r>
      <w:r w:rsidRPr="002404F0">
        <w:rPr>
          <w:rFonts w:cs="Times New Roman"/>
          <w:b/>
        </w:rPr>
        <w:tab/>
        <w:t>662 óra/696 óra*</w:t>
      </w:r>
    </w:p>
    <w:p w:rsidR="00CC39D3" w:rsidRPr="002404F0" w:rsidRDefault="00CC39D3" w:rsidP="00CC39D3">
      <w:pPr>
        <w:jc w:val="right"/>
        <w:rPr>
          <w:sz w:val="20"/>
        </w:rPr>
      </w:pPr>
      <w:r w:rsidRPr="002404F0">
        <w:rPr>
          <w:sz w:val="20"/>
        </w:rPr>
        <w:t xml:space="preserve">* </w:t>
      </w:r>
      <w:proofErr w:type="spellStart"/>
      <w:r w:rsidRPr="002404F0">
        <w:rPr>
          <w:sz w:val="20"/>
        </w:rPr>
        <w:t>Háromévfolyamos</w:t>
      </w:r>
      <w:proofErr w:type="spellEnd"/>
      <w:r w:rsidRPr="002404F0">
        <w:rPr>
          <w:sz w:val="20"/>
        </w:rPr>
        <w:t xml:space="preserve"> képzés közismereti oktatással/</w:t>
      </w:r>
      <w:proofErr w:type="spellStart"/>
      <w:r w:rsidRPr="002404F0">
        <w:rPr>
          <w:sz w:val="20"/>
        </w:rPr>
        <w:t>kétévfolyamos</w:t>
      </w:r>
      <w:proofErr w:type="spellEnd"/>
      <w:r w:rsidRPr="002404F0">
        <w:rPr>
          <w:sz w:val="20"/>
        </w:rPr>
        <w:t xml:space="preserve"> képzés közismereti oktatás nélkül</w:t>
      </w:r>
    </w:p>
    <w:p w:rsidR="00CC39D3" w:rsidRPr="002404F0" w:rsidRDefault="00CC39D3" w:rsidP="00CC39D3"/>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tanításának célja</w:t>
      </w:r>
    </w:p>
    <w:p w:rsidR="00CC39D3" w:rsidRPr="002404F0" w:rsidRDefault="00CC39D3" w:rsidP="00CC39D3">
      <w:pPr>
        <w:ind w:left="426"/>
      </w:pPr>
      <w:r w:rsidRPr="002404F0">
        <w:t>A tanulók szerezzenek jártasságot a számítógépek, perifériáik és a hálózatok hibakeresésének és elhárításának gyakorlati kivitelezésében. Legyenek képesek megtalálni és kijavítani a számítógép hibákat, de nem cél a halmozott, egymással összefüggésben nem lévő hibák hibakeresése. Tudják rutinszerűen elvégezni a hardveres és szoftveres karbantartási feladatokat.</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Kapcsolódó közismereti, szakmai tartalmak</w:t>
      </w:r>
    </w:p>
    <w:p w:rsidR="00CC39D3" w:rsidRPr="002404F0" w:rsidRDefault="00CC39D3" w:rsidP="00CC39D3">
      <w:pPr>
        <w:ind w:left="426"/>
      </w:pPr>
      <w:r w:rsidRPr="002404F0">
        <w:t>A tantárgy szorosan kapcsolódik a 10815-16 Információtechnológiai alapok modulhoz.</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Témakörök</w:t>
      </w:r>
    </w:p>
    <w:p w:rsidR="00CC39D3" w:rsidRPr="002404F0" w:rsidRDefault="00CC39D3" w:rsidP="00CC39D3">
      <w:pPr>
        <w:pStyle w:val="Listaszerbekezds"/>
        <w:keepNext/>
        <w:numPr>
          <w:ilvl w:val="2"/>
          <w:numId w:val="57"/>
        </w:numPr>
        <w:tabs>
          <w:tab w:val="left" w:pos="1276"/>
          <w:tab w:val="right" w:pos="9072"/>
        </w:tabs>
        <w:spacing w:after="0"/>
        <w:ind w:left="992" w:hanging="425"/>
        <w:rPr>
          <w:rFonts w:cs="Times New Roman"/>
          <w:b/>
          <w:i/>
        </w:rPr>
      </w:pPr>
      <w:r w:rsidRPr="002404F0">
        <w:rPr>
          <w:rFonts w:cs="Times New Roman"/>
          <w:b/>
          <w:i/>
        </w:rPr>
        <w:t>Hibaazonosítási alapelvek és mérőeszközök gyakorlat</w:t>
      </w:r>
      <w:r w:rsidRPr="002404F0">
        <w:rPr>
          <w:rFonts w:cs="Times New Roman"/>
          <w:b/>
          <w:i/>
        </w:rPr>
        <w:tab/>
        <w:t>60 óra/64 óra</w:t>
      </w:r>
    </w:p>
    <w:p w:rsidR="00CC39D3" w:rsidRPr="002404F0" w:rsidRDefault="00CC39D3" w:rsidP="00CC39D3">
      <w:pPr>
        <w:ind w:left="851"/>
      </w:pPr>
      <w:r w:rsidRPr="002404F0">
        <w:t>Hibajelenség szakszerű meghatározása.</w:t>
      </w:r>
    </w:p>
    <w:p w:rsidR="00CC39D3" w:rsidRPr="002404F0" w:rsidRDefault="00CC39D3" w:rsidP="00CC39D3">
      <w:pPr>
        <w:ind w:left="851"/>
      </w:pPr>
      <w:r w:rsidRPr="002404F0">
        <w:t>Hiba és a működési sajátosság, gyártói tűrés.</w:t>
      </w:r>
    </w:p>
    <w:p w:rsidR="00CC39D3" w:rsidRPr="002404F0" w:rsidRDefault="00CC39D3" w:rsidP="00CC39D3">
      <w:pPr>
        <w:ind w:left="851"/>
      </w:pPr>
      <w:r w:rsidRPr="002404F0">
        <w:t>Ügyféljelzések értelmezése, korrekciója, visszaellenőrzése, ügyfél szóhasználat értelmezése.</w:t>
      </w:r>
    </w:p>
    <w:p w:rsidR="00CC39D3" w:rsidRPr="002404F0" w:rsidRDefault="00CC39D3" w:rsidP="00CC39D3">
      <w:pPr>
        <w:ind w:left="851"/>
      </w:pPr>
      <w:r w:rsidRPr="002404F0">
        <w:t>Készülékek hibakódjai, azok értelmezése.</w:t>
      </w:r>
    </w:p>
    <w:p w:rsidR="00CC39D3" w:rsidRPr="002404F0" w:rsidRDefault="00CC39D3" w:rsidP="00CC39D3">
      <w:pPr>
        <w:ind w:left="851"/>
      </w:pPr>
      <w:r w:rsidRPr="002404F0">
        <w:t>Külső hatások figyelembe vétele:</w:t>
      </w:r>
    </w:p>
    <w:p w:rsidR="00CC39D3" w:rsidRPr="002404F0" w:rsidRDefault="00CC39D3" w:rsidP="00CC39D3">
      <w:pPr>
        <w:pStyle w:val="Listaszerbekezds"/>
        <w:numPr>
          <w:ilvl w:val="0"/>
          <w:numId w:val="30"/>
        </w:numPr>
        <w:spacing w:after="0"/>
        <w:rPr>
          <w:rFonts w:cs="Times New Roman"/>
        </w:rPr>
      </w:pPr>
      <w:r w:rsidRPr="002404F0">
        <w:rPr>
          <w:rFonts w:cs="Times New Roman"/>
        </w:rPr>
        <w:t>hőhatás,</w:t>
      </w:r>
    </w:p>
    <w:p w:rsidR="00CC39D3" w:rsidRPr="002404F0" w:rsidRDefault="00CC39D3" w:rsidP="00CC39D3">
      <w:pPr>
        <w:pStyle w:val="Listaszerbekezds"/>
        <w:numPr>
          <w:ilvl w:val="0"/>
          <w:numId w:val="30"/>
        </w:numPr>
        <w:spacing w:after="0"/>
        <w:rPr>
          <w:rFonts w:cs="Times New Roman"/>
        </w:rPr>
      </w:pPr>
      <w:r w:rsidRPr="002404F0">
        <w:rPr>
          <w:rFonts w:cs="Times New Roman"/>
        </w:rPr>
        <w:t>fényhatás,</w:t>
      </w:r>
    </w:p>
    <w:p w:rsidR="00CC39D3" w:rsidRPr="002404F0" w:rsidRDefault="00CC39D3" w:rsidP="00CC39D3">
      <w:pPr>
        <w:pStyle w:val="Listaszerbekezds"/>
        <w:numPr>
          <w:ilvl w:val="0"/>
          <w:numId w:val="30"/>
        </w:numPr>
        <w:spacing w:after="0"/>
        <w:rPr>
          <w:rFonts w:cs="Times New Roman"/>
        </w:rPr>
      </w:pPr>
      <w:r w:rsidRPr="002404F0">
        <w:rPr>
          <w:rFonts w:cs="Times New Roman"/>
        </w:rPr>
        <w:t>mechanikai hatások,</w:t>
      </w:r>
    </w:p>
    <w:p w:rsidR="00CC39D3" w:rsidRPr="002404F0" w:rsidRDefault="00CC39D3" w:rsidP="00CC39D3">
      <w:pPr>
        <w:pStyle w:val="Listaszerbekezds"/>
        <w:numPr>
          <w:ilvl w:val="0"/>
          <w:numId w:val="30"/>
        </w:numPr>
        <w:spacing w:after="0"/>
        <w:rPr>
          <w:rFonts w:cs="Times New Roman"/>
        </w:rPr>
      </w:pPr>
      <w:r w:rsidRPr="002404F0">
        <w:rPr>
          <w:rFonts w:cs="Times New Roman"/>
        </w:rPr>
        <w:t>mágneses tér.</w:t>
      </w:r>
    </w:p>
    <w:p w:rsidR="00CC39D3" w:rsidRPr="002404F0" w:rsidRDefault="00CC39D3" w:rsidP="00CC39D3">
      <w:pPr>
        <w:ind w:left="851"/>
      </w:pPr>
      <w:r w:rsidRPr="002404F0">
        <w:t>Készülék előéletének megismerése, idegenkezűség felismerése.</w:t>
      </w:r>
    </w:p>
    <w:p w:rsidR="00CC39D3" w:rsidRPr="002404F0" w:rsidRDefault="00CC39D3" w:rsidP="00CC39D3">
      <w:pPr>
        <w:ind w:left="851"/>
      </w:pPr>
      <w:r w:rsidRPr="002404F0">
        <w:t>Hiba helyének, forrásának, okának meghatározása:</w:t>
      </w:r>
    </w:p>
    <w:p w:rsidR="00CC39D3" w:rsidRPr="002404F0" w:rsidRDefault="00CC39D3" w:rsidP="00CC39D3">
      <w:pPr>
        <w:pStyle w:val="Listaszerbekezds"/>
        <w:numPr>
          <w:ilvl w:val="0"/>
          <w:numId w:val="36"/>
        </w:numPr>
        <w:spacing w:after="0"/>
        <w:rPr>
          <w:rFonts w:cs="Times New Roman"/>
        </w:rPr>
      </w:pPr>
      <w:r w:rsidRPr="002404F0">
        <w:rPr>
          <w:rFonts w:cs="Times New Roman"/>
        </w:rPr>
        <w:t>tápfeszültségek, terhelhetőség ellenőrzése</w:t>
      </w:r>
    </w:p>
    <w:p w:rsidR="00CC39D3" w:rsidRPr="002404F0" w:rsidRDefault="00CC39D3" w:rsidP="00CC39D3">
      <w:pPr>
        <w:pStyle w:val="Listaszerbekezds"/>
        <w:numPr>
          <w:ilvl w:val="0"/>
          <w:numId w:val="36"/>
        </w:numPr>
        <w:spacing w:after="0"/>
        <w:rPr>
          <w:rFonts w:cs="Times New Roman"/>
        </w:rPr>
      </w:pPr>
      <w:r w:rsidRPr="002404F0">
        <w:rPr>
          <w:rFonts w:cs="Times New Roman"/>
        </w:rPr>
        <w:t>szakaszolás, felezéses eljárás,</w:t>
      </w:r>
    </w:p>
    <w:p w:rsidR="00CC39D3" w:rsidRPr="002404F0" w:rsidRDefault="00CC39D3" w:rsidP="00CC39D3">
      <w:pPr>
        <w:pStyle w:val="Listaszerbekezds"/>
        <w:numPr>
          <w:ilvl w:val="0"/>
          <w:numId w:val="36"/>
        </w:numPr>
        <w:spacing w:after="0"/>
        <w:rPr>
          <w:rFonts w:cs="Times New Roman"/>
        </w:rPr>
      </w:pPr>
      <w:r w:rsidRPr="002404F0">
        <w:rPr>
          <w:rFonts w:cs="Times New Roman"/>
        </w:rPr>
        <w:t>próba és ellenpróba</w:t>
      </w:r>
    </w:p>
    <w:p w:rsidR="00CC39D3" w:rsidRPr="002404F0" w:rsidRDefault="00CC39D3" w:rsidP="00CC39D3">
      <w:pPr>
        <w:pStyle w:val="Listaszerbekezds"/>
        <w:numPr>
          <w:ilvl w:val="0"/>
          <w:numId w:val="36"/>
        </w:numPr>
        <w:spacing w:after="0"/>
        <w:rPr>
          <w:rFonts w:cs="Times New Roman"/>
        </w:rPr>
      </w:pPr>
      <w:r w:rsidRPr="002404F0">
        <w:rPr>
          <w:rFonts w:cs="Times New Roman"/>
        </w:rPr>
        <w:t>zárt (visszacsatolt) rendszer vizsgálata</w:t>
      </w:r>
    </w:p>
    <w:p w:rsidR="00CC39D3" w:rsidRPr="002404F0" w:rsidRDefault="00CC39D3" w:rsidP="00CC39D3">
      <w:pPr>
        <w:ind w:left="851"/>
      </w:pPr>
      <w:r w:rsidRPr="002404F0">
        <w:t>Külső feltételek, jelforrás, kompatibilitás ellenőrzése.</w:t>
      </w:r>
    </w:p>
    <w:p w:rsidR="00CC39D3" w:rsidRPr="002404F0" w:rsidRDefault="00CC39D3" w:rsidP="00CC39D3">
      <w:pPr>
        <w:ind w:left="851"/>
      </w:pPr>
      <w:r w:rsidRPr="002404F0">
        <w:t xml:space="preserve">Mérő- és teszteszközök használatának megismerése (multiméter, </w:t>
      </w:r>
      <w:proofErr w:type="spellStart"/>
      <w:r w:rsidRPr="002404F0">
        <w:t>kábelteszter</w:t>
      </w:r>
      <w:proofErr w:type="spellEnd"/>
      <w:r w:rsidRPr="002404F0">
        <w:t>, tápegység tesztelő, BIOS Post kódokat megjelenítő teszt eszközök).</w:t>
      </w:r>
    </w:p>
    <w:p w:rsidR="00CC39D3" w:rsidRPr="002404F0" w:rsidRDefault="00CC39D3" w:rsidP="00CC39D3">
      <w:pPr>
        <w:ind w:left="851"/>
      </w:pPr>
      <w:r w:rsidRPr="002404F0">
        <w:t>Készülék alkatrészek, mint teszteszközök (Tápegység, videokártya, memória, HDD stb.).</w:t>
      </w:r>
    </w:p>
    <w:p w:rsidR="00CC39D3" w:rsidRPr="002404F0" w:rsidRDefault="00CC39D3" w:rsidP="00CC39D3">
      <w:pPr>
        <w:ind w:left="851"/>
      </w:pPr>
      <w:r w:rsidRPr="002404F0">
        <w:t>Műterhelés tápegység vizsgálatához.</w:t>
      </w:r>
    </w:p>
    <w:p w:rsidR="00CC39D3" w:rsidRPr="002404F0" w:rsidRDefault="00CC39D3" w:rsidP="00CC39D3">
      <w:pPr>
        <w:ind w:left="851"/>
      </w:pPr>
      <w:r w:rsidRPr="002404F0">
        <w:lastRenderedPageBreak/>
        <w:t>Műterhelés UPS vizsgálatához.</w:t>
      </w:r>
    </w:p>
    <w:p w:rsidR="00CC39D3" w:rsidRPr="002404F0" w:rsidRDefault="00CC39D3" w:rsidP="00CC39D3">
      <w:pPr>
        <w:ind w:left="851"/>
      </w:pPr>
      <w:r w:rsidRPr="002404F0">
        <w:t>Mérő-, teszt- és beállító szoftverek megismerése.</w:t>
      </w:r>
    </w:p>
    <w:p w:rsidR="00CC39D3" w:rsidRPr="002404F0" w:rsidRDefault="00CC39D3" w:rsidP="00CC39D3">
      <w:pPr>
        <w:ind w:left="851"/>
      </w:pPr>
      <w:r w:rsidRPr="002404F0">
        <w:t>Teszt üzemmódot generáló szoftverek használata.</w:t>
      </w:r>
    </w:p>
    <w:p w:rsidR="00CC39D3" w:rsidRPr="002404F0" w:rsidRDefault="00CC39D3" w:rsidP="00CC39D3">
      <w:pPr>
        <w:ind w:left="851"/>
      </w:pPr>
      <w:r w:rsidRPr="002404F0">
        <w:t>Tesztábrák használata monitorhoz, nyomtatóhoz.</w:t>
      </w: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2"/>
          <w:numId w:val="57"/>
        </w:numPr>
        <w:tabs>
          <w:tab w:val="left" w:pos="1276"/>
          <w:tab w:val="right" w:pos="9072"/>
        </w:tabs>
        <w:spacing w:after="0"/>
        <w:ind w:left="993" w:hanging="426"/>
        <w:rPr>
          <w:rFonts w:cs="Times New Roman"/>
          <w:b/>
          <w:i/>
        </w:rPr>
      </w:pPr>
      <w:r w:rsidRPr="002404F0">
        <w:rPr>
          <w:rFonts w:cs="Times New Roman"/>
          <w:b/>
          <w:i/>
        </w:rPr>
        <w:t>Számítógépek bontása, összeépítése, rendszerszoftver telepítése</w:t>
      </w:r>
      <w:r w:rsidRPr="002404F0">
        <w:rPr>
          <w:rFonts w:cs="Times New Roman"/>
          <w:b/>
          <w:i/>
        </w:rPr>
        <w:tab/>
        <w:t>184 óra/190 óra</w:t>
      </w:r>
    </w:p>
    <w:p w:rsidR="00CC39D3" w:rsidRPr="002404F0" w:rsidRDefault="00CC39D3" w:rsidP="00CC39D3">
      <w:pPr>
        <w:ind w:left="851"/>
      </w:pPr>
      <w:r w:rsidRPr="002404F0">
        <w:t>Szerszámok kezelésének megismerése, használatuk begyakorlása.</w:t>
      </w:r>
    </w:p>
    <w:p w:rsidR="00CC39D3" w:rsidRPr="002404F0" w:rsidRDefault="00CC39D3" w:rsidP="00CC39D3">
      <w:pPr>
        <w:ind w:left="851"/>
      </w:pPr>
      <w:r w:rsidRPr="002404F0">
        <w:t>ESD eszközök szakszerű használata a munkavégzés során.</w:t>
      </w:r>
    </w:p>
    <w:p w:rsidR="00CC39D3" w:rsidRPr="002404F0" w:rsidRDefault="00CC39D3" w:rsidP="00CC39D3">
      <w:pPr>
        <w:ind w:left="851"/>
      </w:pPr>
      <w:r w:rsidRPr="002404F0">
        <w:t>PC szakszerű összeszerelése összekészített alkatrészekből.</w:t>
      </w:r>
    </w:p>
    <w:p w:rsidR="00CC39D3" w:rsidRPr="002404F0" w:rsidRDefault="00CC39D3" w:rsidP="00CC39D3">
      <w:pPr>
        <w:ind w:left="851"/>
      </w:pPr>
      <w:r w:rsidRPr="002404F0">
        <w:t>Eszközök dokumentációjának értelmezése.</w:t>
      </w:r>
    </w:p>
    <w:p w:rsidR="00CC39D3" w:rsidRPr="002404F0" w:rsidRDefault="00CC39D3" w:rsidP="00CC39D3">
      <w:pPr>
        <w:ind w:left="851"/>
      </w:pPr>
      <w:r w:rsidRPr="002404F0">
        <w:t>Hordozható számítógépek szét- és összeszerelése, speciális szerszámok használatának begyakorlása.</w:t>
      </w:r>
    </w:p>
    <w:p w:rsidR="00CC39D3" w:rsidRPr="002404F0" w:rsidRDefault="00CC39D3" w:rsidP="00CC39D3">
      <w:pPr>
        <w:ind w:left="851"/>
      </w:pPr>
      <w:r w:rsidRPr="002404F0">
        <w:t>Különböző operációs rendszerek szakszerű telepítése, hardverkövetelményeinek ellenőrzése.</w:t>
      </w:r>
    </w:p>
    <w:p w:rsidR="00CC39D3" w:rsidRPr="002404F0" w:rsidRDefault="00CC39D3" w:rsidP="00CC39D3">
      <w:pPr>
        <w:ind w:left="851"/>
      </w:pPr>
      <w:r w:rsidRPr="002404F0">
        <w:t>Felhasználói adatok biztonsági mentése, költöztetése.</w:t>
      </w: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2"/>
          <w:numId w:val="57"/>
        </w:numPr>
        <w:tabs>
          <w:tab w:val="left" w:pos="1276"/>
          <w:tab w:val="right" w:pos="9072"/>
        </w:tabs>
        <w:spacing w:after="0"/>
        <w:ind w:left="993" w:hanging="426"/>
        <w:rPr>
          <w:rFonts w:cs="Times New Roman"/>
          <w:b/>
          <w:i/>
        </w:rPr>
      </w:pPr>
      <w:r w:rsidRPr="002404F0">
        <w:rPr>
          <w:rFonts w:cs="Times New Roman"/>
          <w:b/>
          <w:i/>
        </w:rPr>
        <w:t>Számítógép hibák és elhárításuk gyakorlata</w:t>
      </w:r>
      <w:r w:rsidRPr="002404F0">
        <w:rPr>
          <w:rFonts w:cs="Times New Roman"/>
          <w:b/>
          <w:i/>
        </w:rPr>
        <w:tab/>
        <w:t>160 óra/164 óra</w:t>
      </w:r>
    </w:p>
    <w:p w:rsidR="00CC39D3" w:rsidRPr="002404F0" w:rsidRDefault="00CC39D3" w:rsidP="00CC39D3">
      <w:pPr>
        <w:ind w:left="851"/>
      </w:pPr>
      <w:r w:rsidRPr="002404F0">
        <w:t>„Nem indul a gép” hiba kezelése</w:t>
      </w:r>
    </w:p>
    <w:p w:rsidR="00CC39D3" w:rsidRPr="002404F0" w:rsidRDefault="00CC39D3" w:rsidP="00CC39D3">
      <w:pPr>
        <w:pStyle w:val="Listaszerbekezds"/>
        <w:numPr>
          <w:ilvl w:val="0"/>
          <w:numId w:val="37"/>
        </w:numPr>
        <w:spacing w:after="0"/>
        <w:rPr>
          <w:rFonts w:cs="Times New Roman"/>
        </w:rPr>
      </w:pPr>
      <w:r w:rsidRPr="002404F0">
        <w:rPr>
          <w:rFonts w:cs="Times New Roman"/>
        </w:rPr>
        <w:t>Tápegység hiba meghatározása, hibás tápegység cseréje.</w:t>
      </w:r>
    </w:p>
    <w:p w:rsidR="00CC39D3" w:rsidRPr="002404F0" w:rsidRDefault="00CC39D3" w:rsidP="00CC39D3">
      <w:pPr>
        <w:pStyle w:val="Listaszerbekezds"/>
        <w:numPr>
          <w:ilvl w:val="0"/>
          <w:numId w:val="37"/>
        </w:numPr>
        <w:spacing w:after="0"/>
        <w:rPr>
          <w:rFonts w:cs="Times New Roman"/>
        </w:rPr>
      </w:pPr>
      <w:r w:rsidRPr="002404F0">
        <w:rPr>
          <w:rFonts w:cs="Times New Roman"/>
        </w:rPr>
        <w:t>Alaplapi hibajelzések értelmezése, BIOS POST kódok elemzése különböző hibaállapotok imitálásakor.</w:t>
      </w:r>
    </w:p>
    <w:p w:rsidR="00CC39D3" w:rsidRPr="002404F0" w:rsidRDefault="00CC39D3" w:rsidP="00CC39D3">
      <w:pPr>
        <w:pStyle w:val="Listaszerbekezds"/>
        <w:numPr>
          <w:ilvl w:val="0"/>
          <w:numId w:val="37"/>
        </w:numPr>
        <w:spacing w:after="0"/>
        <w:rPr>
          <w:rFonts w:cs="Times New Roman"/>
        </w:rPr>
      </w:pPr>
      <w:r w:rsidRPr="002404F0">
        <w:rPr>
          <w:rFonts w:cs="Times New Roman"/>
        </w:rPr>
        <w:t>Fogyasztói oldal zárlata (alaplap, HDD, stb.), szükség esetén a hibás alaplap cseréje.</w:t>
      </w:r>
    </w:p>
    <w:p w:rsidR="00CC39D3" w:rsidRPr="002404F0" w:rsidRDefault="00CC39D3" w:rsidP="00CC39D3">
      <w:pPr>
        <w:ind w:left="851"/>
      </w:pPr>
      <w:proofErr w:type="spellStart"/>
      <w:r w:rsidRPr="002404F0">
        <w:t>Bootolható</w:t>
      </w:r>
      <w:proofErr w:type="spellEnd"/>
      <w:r w:rsidRPr="002404F0">
        <w:t xml:space="preserve"> DVD és </w:t>
      </w:r>
      <w:proofErr w:type="spellStart"/>
      <w:r w:rsidRPr="002404F0">
        <w:t>Pendrive</w:t>
      </w:r>
      <w:proofErr w:type="spellEnd"/>
      <w:r w:rsidRPr="002404F0">
        <w:t xml:space="preserve"> előállítása.</w:t>
      </w:r>
    </w:p>
    <w:p w:rsidR="00CC39D3" w:rsidRPr="002404F0" w:rsidRDefault="00CC39D3" w:rsidP="00CC39D3">
      <w:pPr>
        <w:ind w:left="851"/>
      </w:pPr>
      <w:proofErr w:type="spellStart"/>
      <w:r w:rsidRPr="002404F0">
        <w:t>Bootolás</w:t>
      </w:r>
      <w:proofErr w:type="spellEnd"/>
      <w:r w:rsidRPr="002404F0">
        <w:t xml:space="preserve"> külső referencia eszközről.</w:t>
      </w:r>
    </w:p>
    <w:p w:rsidR="00CC39D3" w:rsidRPr="002404F0" w:rsidRDefault="00CC39D3" w:rsidP="00CC39D3">
      <w:pPr>
        <w:ind w:left="851"/>
      </w:pPr>
      <w:r w:rsidRPr="002404F0">
        <w:t>Szoftveres hibák elhárítása.</w:t>
      </w:r>
    </w:p>
    <w:p w:rsidR="00CC39D3" w:rsidRPr="002404F0" w:rsidRDefault="00CC39D3" w:rsidP="00CC39D3">
      <w:pPr>
        <w:pStyle w:val="Listaszerbekezds"/>
        <w:numPr>
          <w:ilvl w:val="0"/>
          <w:numId w:val="38"/>
        </w:numPr>
        <w:spacing w:after="0"/>
        <w:rPr>
          <w:rFonts w:cs="Times New Roman"/>
        </w:rPr>
      </w:pPr>
      <w:r w:rsidRPr="002404F0">
        <w:rPr>
          <w:rFonts w:cs="Times New Roman"/>
        </w:rPr>
        <w:t>Driver hibák kijavítása.</w:t>
      </w:r>
    </w:p>
    <w:p w:rsidR="00CC39D3" w:rsidRPr="002404F0" w:rsidRDefault="00CC39D3" w:rsidP="00CC39D3">
      <w:pPr>
        <w:pStyle w:val="Listaszerbekezds"/>
        <w:numPr>
          <w:ilvl w:val="0"/>
          <w:numId w:val="38"/>
        </w:numPr>
        <w:spacing w:after="0"/>
        <w:rPr>
          <w:rFonts w:cs="Times New Roman"/>
        </w:rPr>
      </w:pPr>
      <w:r w:rsidRPr="002404F0">
        <w:rPr>
          <w:rFonts w:cs="Times New Roman"/>
        </w:rPr>
        <w:t>Operációs rendszer hibakeresési eszközeinek alkalmazása, operációs rendszer hibajavítása.</w:t>
      </w:r>
    </w:p>
    <w:p w:rsidR="00CC39D3" w:rsidRPr="002404F0" w:rsidRDefault="00CC39D3" w:rsidP="00CC39D3">
      <w:pPr>
        <w:pStyle w:val="Listaszerbekezds"/>
        <w:numPr>
          <w:ilvl w:val="0"/>
          <w:numId w:val="38"/>
        </w:numPr>
        <w:spacing w:after="0"/>
        <w:rPr>
          <w:rFonts w:cs="Times New Roman"/>
        </w:rPr>
      </w:pPr>
      <w:r w:rsidRPr="002404F0">
        <w:rPr>
          <w:rFonts w:cs="Times New Roman"/>
        </w:rPr>
        <w:t>Vírusfertőzés okozta hibák javítása.</w:t>
      </w:r>
    </w:p>
    <w:p w:rsidR="00CC39D3" w:rsidRPr="002404F0" w:rsidRDefault="00CC39D3" w:rsidP="00CC39D3">
      <w:pPr>
        <w:pStyle w:val="Listaszerbekezds"/>
        <w:numPr>
          <w:ilvl w:val="0"/>
          <w:numId w:val="38"/>
        </w:numPr>
        <w:spacing w:after="0"/>
        <w:rPr>
          <w:rFonts w:cs="Times New Roman"/>
        </w:rPr>
      </w:pPr>
      <w:r w:rsidRPr="002404F0">
        <w:rPr>
          <w:rFonts w:cs="Times New Roman"/>
        </w:rPr>
        <w:t>Adatábrázolási hibák (</w:t>
      </w:r>
      <w:proofErr w:type="spellStart"/>
      <w:r w:rsidRPr="002404F0">
        <w:rPr>
          <w:rFonts w:cs="Times New Roman"/>
        </w:rPr>
        <w:t>fragmentáció</w:t>
      </w:r>
      <w:proofErr w:type="spellEnd"/>
      <w:r w:rsidRPr="002404F0">
        <w:rPr>
          <w:rFonts w:cs="Times New Roman"/>
        </w:rPr>
        <w:t>, telített adattároló)</w:t>
      </w:r>
    </w:p>
    <w:p w:rsidR="00CC39D3" w:rsidRPr="002404F0" w:rsidRDefault="00CC39D3" w:rsidP="00CC39D3">
      <w:pPr>
        <w:ind w:left="851"/>
      </w:pPr>
      <w:r w:rsidRPr="002404F0">
        <w:t>Hardware hibák elhárítása.</w:t>
      </w:r>
    </w:p>
    <w:p w:rsidR="00CC39D3" w:rsidRPr="002404F0" w:rsidRDefault="00CC39D3" w:rsidP="00CC39D3">
      <w:pPr>
        <w:pStyle w:val="Listaszerbekezds"/>
        <w:numPr>
          <w:ilvl w:val="0"/>
          <w:numId w:val="39"/>
        </w:numPr>
        <w:spacing w:after="0"/>
        <w:rPr>
          <w:rFonts w:cs="Times New Roman"/>
        </w:rPr>
      </w:pPr>
      <w:r w:rsidRPr="002404F0">
        <w:rPr>
          <w:rFonts w:cs="Times New Roman"/>
        </w:rPr>
        <w:t>Meghibásodott alkatrészek (CPU, memória, belső adattárolók, stb.) tesztelése, cseréje.</w:t>
      </w:r>
    </w:p>
    <w:p w:rsidR="00CC39D3" w:rsidRPr="002404F0" w:rsidRDefault="00CC39D3" w:rsidP="00CC39D3">
      <w:pPr>
        <w:pStyle w:val="Listaszerbekezds"/>
        <w:numPr>
          <w:ilvl w:val="0"/>
          <w:numId w:val="40"/>
        </w:numPr>
        <w:spacing w:after="0"/>
        <w:rPr>
          <w:rFonts w:cs="Times New Roman"/>
        </w:rPr>
      </w:pPr>
      <w:r w:rsidRPr="002404F0">
        <w:rPr>
          <w:rFonts w:cs="Times New Roman"/>
        </w:rPr>
        <w:t>Hűtési problémák kiküszöbölése.</w:t>
      </w:r>
    </w:p>
    <w:p w:rsidR="00CC39D3" w:rsidRPr="002404F0" w:rsidRDefault="00CC39D3" w:rsidP="00CC39D3">
      <w:pPr>
        <w:ind w:left="851"/>
      </w:pPr>
      <w:r w:rsidRPr="002404F0">
        <w:t>Szakszerűtlen összeszerelésből adódó hibák kijavítása.</w:t>
      </w:r>
    </w:p>
    <w:p w:rsidR="00CC39D3" w:rsidRPr="002404F0" w:rsidRDefault="00CC39D3" w:rsidP="00CC39D3">
      <w:pPr>
        <w:ind w:left="851"/>
      </w:pPr>
      <w:r w:rsidRPr="002404F0">
        <w:t>Lapptopok szakszerű szét- és összeszerelése, a meghibásodott alkatrész cseréje.</w:t>
      </w:r>
    </w:p>
    <w:p w:rsidR="00CC39D3" w:rsidRPr="002404F0" w:rsidRDefault="00CC39D3" w:rsidP="00CC39D3">
      <w:pPr>
        <w:ind w:left="851"/>
      </w:pPr>
      <w:r w:rsidRPr="002404F0">
        <w:t>Hibák és javítási eljárások dokumentálása.</w:t>
      </w:r>
    </w:p>
    <w:p w:rsidR="00CC39D3" w:rsidRPr="002404F0" w:rsidRDefault="00CC39D3" w:rsidP="00CC39D3">
      <w:pPr>
        <w:ind w:left="851"/>
      </w:pPr>
      <w:r w:rsidRPr="002404F0">
        <w:t>Elvégzett javítási és karbantartási tevékenység dokumentálás munkalapokon.</w:t>
      </w:r>
    </w:p>
    <w:p w:rsidR="00CC39D3" w:rsidRPr="002404F0" w:rsidRDefault="00CC39D3" w:rsidP="00CC39D3">
      <w:pPr>
        <w:ind w:left="851"/>
      </w:pPr>
      <w:r w:rsidRPr="002404F0">
        <w:t>IRIS kód használata.</w:t>
      </w: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2"/>
          <w:numId w:val="57"/>
        </w:numPr>
        <w:tabs>
          <w:tab w:val="left" w:pos="1276"/>
          <w:tab w:val="right" w:pos="9072"/>
        </w:tabs>
        <w:spacing w:after="0"/>
        <w:ind w:left="993" w:hanging="426"/>
        <w:rPr>
          <w:rFonts w:cs="Times New Roman"/>
          <w:b/>
          <w:i/>
        </w:rPr>
      </w:pPr>
      <w:r w:rsidRPr="002404F0">
        <w:rPr>
          <w:rFonts w:cs="Times New Roman"/>
          <w:b/>
          <w:i/>
        </w:rPr>
        <w:t>Perifériák hibái és elhárításuk gyakorlata</w:t>
      </w:r>
      <w:r w:rsidRPr="002404F0">
        <w:rPr>
          <w:rFonts w:cs="Times New Roman"/>
          <w:b/>
          <w:i/>
        </w:rPr>
        <w:tab/>
        <w:t>120 óra/128 óra</w:t>
      </w:r>
    </w:p>
    <w:p w:rsidR="00CC39D3" w:rsidRPr="002404F0" w:rsidRDefault="00CC39D3" w:rsidP="00CC39D3">
      <w:pPr>
        <w:ind w:left="851"/>
      </w:pPr>
      <w:r w:rsidRPr="002404F0">
        <w:t>Monitorok</w:t>
      </w:r>
    </w:p>
    <w:p w:rsidR="00CC39D3" w:rsidRPr="002404F0" w:rsidRDefault="00CC39D3" w:rsidP="00CC39D3">
      <w:pPr>
        <w:pStyle w:val="Listaszerbekezds"/>
        <w:numPr>
          <w:ilvl w:val="0"/>
          <w:numId w:val="41"/>
        </w:numPr>
        <w:spacing w:after="0"/>
        <w:rPr>
          <w:rFonts w:cs="Times New Roman"/>
        </w:rPr>
      </w:pPr>
      <w:r w:rsidRPr="002404F0">
        <w:rPr>
          <w:rFonts w:cs="Times New Roman"/>
        </w:rPr>
        <w:t xml:space="preserve">Megfelelő </w:t>
      </w:r>
      <w:proofErr w:type="spellStart"/>
      <w:r w:rsidRPr="002404F0">
        <w:rPr>
          <w:rFonts w:cs="Times New Roman"/>
        </w:rPr>
        <w:t>meghajtójel</w:t>
      </w:r>
      <w:proofErr w:type="spellEnd"/>
      <w:r w:rsidRPr="002404F0">
        <w:rPr>
          <w:rFonts w:cs="Times New Roman"/>
        </w:rPr>
        <w:t xml:space="preserve"> generálása.</w:t>
      </w:r>
    </w:p>
    <w:p w:rsidR="00CC39D3" w:rsidRPr="002404F0" w:rsidRDefault="00CC39D3" w:rsidP="00CC39D3">
      <w:pPr>
        <w:pStyle w:val="Listaszerbekezds"/>
        <w:numPr>
          <w:ilvl w:val="0"/>
          <w:numId w:val="41"/>
        </w:numPr>
        <w:spacing w:after="0"/>
        <w:rPr>
          <w:rFonts w:cs="Times New Roman"/>
        </w:rPr>
      </w:pPr>
      <w:r w:rsidRPr="002404F0">
        <w:rPr>
          <w:rFonts w:cs="Times New Roman"/>
        </w:rPr>
        <w:t>Táplálási hibák elhárítása.</w:t>
      </w:r>
    </w:p>
    <w:p w:rsidR="00CC39D3" w:rsidRPr="002404F0" w:rsidRDefault="00CC39D3" w:rsidP="00CC39D3">
      <w:pPr>
        <w:pStyle w:val="Listaszerbekezds"/>
        <w:numPr>
          <w:ilvl w:val="0"/>
          <w:numId w:val="41"/>
        </w:numPr>
        <w:spacing w:after="0"/>
        <w:rPr>
          <w:rFonts w:cs="Times New Roman"/>
        </w:rPr>
      </w:pPr>
      <w:r w:rsidRPr="002404F0">
        <w:rPr>
          <w:rFonts w:cs="Times New Roman"/>
        </w:rPr>
        <w:t>Háttérvilágítás változása, hiánya.</w:t>
      </w:r>
    </w:p>
    <w:p w:rsidR="00CC39D3" w:rsidRPr="002404F0" w:rsidRDefault="00CC39D3" w:rsidP="00CC39D3">
      <w:pPr>
        <w:pStyle w:val="Listaszerbekezds"/>
        <w:numPr>
          <w:ilvl w:val="0"/>
          <w:numId w:val="41"/>
        </w:numPr>
        <w:spacing w:after="0"/>
        <w:rPr>
          <w:rFonts w:cs="Times New Roman"/>
        </w:rPr>
      </w:pPr>
      <w:r w:rsidRPr="002404F0">
        <w:rPr>
          <w:rFonts w:cs="Times New Roman"/>
        </w:rPr>
        <w:t>Natív felbontás ellenőrzése, beállítása.</w:t>
      </w:r>
    </w:p>
    <w:p w:rsidR="00CC39D3" w:rsidRPr="002404F0" w:rsidRDefault="00CC39D3" w:rsidP="00CC39D3">
      <w:pPr>
        <w:pStyle w:val="Listaszerbekezds"/>
        <w:numPr>
          <w:ilvl w:val="0"/>
          <w:numId w:val="41"/>
        </w:numPr>
        <w:spacing w:after="0"/>
        <w:rPr>
          <w:rFonts w:cs="Times New Roman"/>
        </w:rPr>
      </w:pPr>
      <w:r w:rsidRPr="002404F0">
        <w:rPr>
          <w:rFonts w:cs="Times New Roman"/>
        </w:rPr>
        <w:t xml:space="preserve">Pixel és </w:t>
      </w:r>
      <w:proofErr w:type="spellStart"/>
      <w:r w:rsidRPr="002404F0">
        <w:rPr>
          <w:rFonts w:cs="Times New Roman"/>
        </w:rPr>
        <w:t>subpixel</w:t>
      </w:r>
      <w:proofErr w:type="spellEnd"/>
      <w:r w:rsidRPr="002404F0">
        <w:rPr>
          <w:rFonts w:cs="Times New Roman"/>
        </w:rPr>
        <w:t xml:space="preserve"> hibák vizsgálata, kiértékelése.</w:t>
      </w:r>
    </w:p>
    <w:p w:rsidR="00CC39D3" w:rsidRPr="002404F0" w:rsidRDefault="00CC39D3" w:rsidP="00CC39D3">
      <w:pPr>
        <w:pStyle w:val="Listaszerbekezds"/>
        <w:numPr>
          <w:ilvl w:val="0"/>
          <w:numId w:val="41"/>
        </w:numPr>
        <w:spacing w:after="0"/>
        <w:rPr>
          <w:rFonts w:cs="Times New Roman"/>
        </w:rPr>
      </w:pPr>
      <w:r w:rsidRPr="002404F0">
        <w:rPr>
          <w:rFonts w:cs="Times New Roman"/>
        </w:rPr>
        <w:t>Gyártói tűréshatárok értelmezése.</w:t>
      </w:r>
    </w:p>
    <w:p w:rsidR="00CC39D3" w:rsidRPr="002404F0" w:rsidRDefault="00CC39D3" w:rsidP="00CC39D3">
      <w:pPr>
        <w:pStyle w:val="Listaszerbekezds"/>
        <w:numPr>
          <w:ilvl w:val="0"/>
          <w:numId w:val="42"/>
        </w:numPr>
        <w:spacing w:after="0"/>
        <w:rPr>
          <w:rFonts w:cs="Times New Roman"/>
        </w:rPr>
      </w:pPr>
      <w:r w:rsidRPr="002404F0">
        <w:rPr>
          <w:rFonts w:cs="Times New Roman"/>
        </w:rPr>
        <w:t>Tesztábra elemeinek értelmezése</w:t>
      </w:r>
    </w:p>
    <w:p w:rsidR="00CC39D3" w:rsidRPr="002404F0" w:rsidRDefault="00CC39D3" w:rsidP="00CC39D3">
      <w:pPr>
        <w:ind w:left="851"/>
      </w:pPr>
      <w:r w:rsidRPr="002404F0">
        <w:lastRenderedPageBreak/>
        <w:t>Projektorok</w:t>
      </w:r>
    </w:p>
    <w:p w:rsidR="00CC39D3" w:rsidRPr="002404F0" w:rsidRDefault="00CC39D3" w:rsidP="00CC39D3">
      <w:pPr>
        <w:pStyle w:val="Listaszerbekezds"/>
        <w:numPr>
          <w:ilvl w:val="0"/>
          <w:numId w:val="42"/>
        </w:numPr>
        <w:spacing w:after="0"/>
        <w:rPr>
          <w:rFonts w:cs="Times New Roman"/>
        </w:rPr>
      </w:pPr>
      <w:r w:rsidRPr="002404F0">
        <w:rPr>
          <w:rFonts w:cs="Times New Roman"/>
        </w:rPr>
        <w:t xml:space="preserve">Megfelelő </w:t>
      </w:r>
      <w:proofErr w:type="spellStart"/>
      <w:r w:rsidRPr="002404F0">
        <w:rPr>
          <w:rFonts w:cs="Times New Roman"/>
        </w:rPr>
        <w:t>meghajtójel</w:t>
      </w:r>
      <w:proofErr w:type="spellEnd"/>
      <w:r w:rsidRPr="002404F0">
        <w:rPr>
          <w:rFonts w:cs="Times New Roman"/>
        </w:rPr>
        <w:t xml:space="preserve"> generálása.</w:t>
      </w:r>
    </w:p>
    <w:p w:rsidR="00CC39D3" w:rsidRPr="002404F0" w:rsidRDefault="00CC39D3" w:rsidP="00CC39D3">
      <w:pPr>
        <w:pStyle w:val="Listaszerbekezds"/>
        <w:numPr>
          <w:ilvl w:val="0"/>
          <w:numId w:val="42"/>
        </w:numPr>
        <w:spacing w:after="0"/>
        <w:rPr>
          <w:rFonts w:cs="Times New Roman"/>
        </w:rPr>
      </w:pPr>
      <w:r w:rsidRPr="002404F0">
        <w:rPr>
          <w:rFonts w:cs="Times New Roman"/>
        </w:rPr>
        <w:t>Izzó állapot felmérése.</w:t>
      </w:r>
    </w:p>
    <w:p w:rsidR="00CC39D3" w:rsidRPr="002404F0" w:rsidRDefault="00CC39D3" w:rsidP="00CC39D3">
      <w:pPr>
        <w:pStyle w:val="Listaszerbekezds"/>
        <w:numPr>
          <w:ilvl w:val="0"/>
          <w:numId w:val="42"/>
        </w:numPr>
        <w:spacing w:after="0"/>
        <w:rPr>
          <w:rFonts w:cs="Times New Roman"/>
        </w:rPr>
      </w:pPr>
      <w:r w:rsidRPr="002404F0">
        <w:rPr>
          <w:rFonts w:cs="Times New Roman"/>
        </w:rPr>
        <w:t>Foltok a képen, zavaró vonalazódás a képen.</w:t>
      </w:r>
    </w:p>
    <w:p w:rsidR="00CC39D3" w:rsidRPr="002404F0" w:rsidRDefault="00CC39D3" w:rsidP="00CC39D3">
      <w:pPr>
        <w:ind w:left="851"/>
      </w:pPr>
      <w:r w:rsidRPr="002404F0">
        <w:t>Nyomtatók</w:t>
      </w:r>
    </w:p>
    <w:p w:rsidR="00CC39D3" w:rsidRPr="002404F0" w:rsidRDefault="00CC39D3" w:rsidP="00CC39D3">
      <w:pPr>
        <w:pStyle w:val="Listaszerbekezds"/>
        <w:numPr>
          <w:ilvl w:val="0"/>
          <w:numId w:val="43"/>
        </w:numPr>
        <w:spacing w:after="0"/>
        <w:rPr>
          <w:rFonts w:cs="Times New Roman"/>
        </w:rPr>
      </w:pPr>
      <w:r w:rsidRPr="002404F0">
        <w:rPr>
          <w:rFonts w:cs="Times New Roman"/>
        </w:rPr>
        <w:t>Nem aktív a nyomtató</w:t>
      </w:r>
    </w:p>
    <w:p w:rsidR="00CC39D3" w:rsidRPr="002404F0" w:rsidRDefault="00CC39D3" w:rsidP="00CC39D3">
      <w:pPr>
        <w:pStyle w:val="Listaszerbekezds"/>
        <w:numPr>
          <w:ilvl w:val="1"/>
          <w:numId w:val="43"/>
        </w:numPr>
        <w:spacing w:after="0"/>
        <w:rPr>
          <w:rFonts w:cs="Times New Roman"/>
        </w:rPr>
      </w:pPr>
      <w:r w:rsidRPr="002404F0">
        <w:rPr>
          <w:rFonts w:cs="Times New Roman"/>
        </w:rPr>
        <w:t>fedelek záródása (érzékelő kapcsolók)</w:t>
      </w:r>
    </w:p>
    <w:p w:rsidR="00CC39D3" w:rsidRPr="002404F0" w:rsidRDefault="00CC39D3" w:rsidP="00CC39D3">
      <w:pPr>
        <w:pStyle w:val="Listaszerbekezds"/>
        <w:numPr>
          <w:ilvl w:val="1"/>
          <w:numId w:val="43"/>
        </w:numPr>
        <w:spacing w:after="0"/>
        <w:rPr>
          <w:rFonts w:cs="Times New Roman"/>
        </w:rPr>
      </w:pPr>
      <w:r w:rsidRPr="002404F0">
        <w:rPr>
          <w:rFonts w:cs="Times New Roman"/>
        </w:rPr>
        <w:t>tápellátás ellenőrzése</w:t>
      </w:r>
    </w:p>
    <w:p w:rsidR="00CC39D3" w:rsidRPr="002404F0" w:rsidRDefault="00CC39D3" w:rsidP="00CC39D3">
      <w:pPr>
        <w:pStyle w:val="Listaszerbekezds"/>
        <w:numPr>
          <w:ilvl w:val="0"/>
          <w:numId w:val="43"/>
        </w:numPr>
        <w:spacing w:after="0"/>
        <w:rPr>
          <w:rFonts w:cs="Times New Roman"/>
        </w:rPr>
      </w:pPr>
      <w:r w:rsidRPr="002404F0">
        <w:rPr>
          <w:rFonts w:cs="Times New Roman"/>
        </w:rPr>
        <w:t>Kijelző aktív, de nem nyomtat</w:t>
      </w:r>
    </w:p>
    <w:p w:rsidR="00CC39D3" w:rsidRPr="002404F0" w:rsidRDefault="00CC39D3" w:rsidP="00CC39D3">
      <w:pPr>
        <w:pStyle w:val="Listaszerbekezds"/>
        <w:numPr>
          <w:ilvl w:val="1"/>
          <w:numId w:val="43"/>
        </w:numPr>
        <w:spacing w:after="0"/>
        <w:rPr>
          <w:rFonts w:cs="Times New Roman"/>
        </w:rPr>
      </w:pPr>
      <w:r w:rsidRPr="002404F0">
        <w:rPr>
          <w:rFonts w:cs="Times New Roman"/>
        </w:rPr>
        <w:t>Teszt üzemmód aktiválása.</w:t>
      </w:r>
    </w:p>
    <w:p w:rsidR="00CC39D3" w:rsidRPr="002404F0" w:rsidRDefault="00CC39D3" w:rsidP="00CC39D3">
      <w:pPr>
        <w:pStyle w:val="Listaszerbekezds"/>
        <w:numPr>
          <w:ilvl w:val="1"/>
          <w:numId w:val="43"/>
        </w:numPr>
        <w:spacing w:after="0"/>
        <w:rPr>
          <w:rFonts w:cs="Times New Roman"/>
        </w:rPr>
      </w:pPr>
      <w:r w:rsidRPr="002404F0">
        <w:rPr>
          <w:rFonts w:cs="Times New Roman"/>
        </w:rPr>
        <w:t>Csatolófelület kapcsolatának ellenőrzése.</w:t>
      </w:r>
    </w:p>
    <w:p w:rsidR="00CC39D3" w:rsidRPr="002404F0" w:rsidRDefault="00CC39D3" w:rsidP="00CC39D3">
      <w:pPr>
        <w:pStyle w:val="Listaszerbekezds"/>
        <w:numPr>
          <w:ilvl w:val="1"/>
          <w:numId w:val="43"/>
        </w:numPr>
        <w:spacing w:after="0"/>
        <w:rPr>
          <w:rFonts w:cs="Times New Roman"/>
        </w:rPr>
      </w:pPr>
      <w:r w:rsidRPr="002404F0">
        <w:rPr>
          <w:rFonts w:cs="Times New Roman"/>
        </w:rPr>
        <w:t>Driver telepítése, ellenőrzése.</w:t>
      </w:r>
    </w:p>
    <w:p w:rsidR="00CC39D3" w:rsidRPr="002404F0" w:rsidRDefault="00CC39D3" w:rsidP="00CC39D3">
      <w:pPr>
        <w:pStyle w:val="Listaszerbekezds"/>
        <w:numPr>
          <w:ilvl w:val="1"/>
          <w:numId w:val="43"/>
        </w:numPr>
        <w:spacing w:after="0"/>
        <w:rPr>
          <w:rFonts w:cs="Times New Roman"/>
        </w:rPr>
      </w:pPr>
      <w:r w:rsidRPr="002404F0">
        <w:rPr>
          <w:rFonts w:cs="Times New Roman"/>
        </w:rPr>
        <w:t>Hálózati cím beállítása, ellenőrzése.</w:t>
      </w:r>
    </w:p>
    <w:p w:rsidR="00CC39D3" w:rsidRPr="002404F0" w:rsidRDefault="00CC39D3" w:rsidP="00CC39D3">
      <w:pPr>
        <w:pStyle w:val="Listaszerbekezds"/>
        <w:numPr>
          <w:ilvl w:val="1"/>
          <w:numId w:val="43"/>
        </w:numPr>
        <w:spacing w:after="0"/>
        <w:rPr>
          <w:rFonts w:cs="Times New Roman"/>
        </w:rPr>
      </w:pPr>
      <w:r w:rsidRPr="002404F0">
        <w:rPr>
          <w:rFonts w:cs="Times New Roman"/>
        </w:rPr>
        <w:t>Tesztoldal nyomtatása, tartalmi értelmezése.</w:t>
      </w:r>
    </w:p>
    <w:p w:rsidR="00CC39D3" w:rsidRPr="002404F0" w:rsidRDefault="00CC39D3" w:rsidP="00CC39D3">
      <w:pPr>
        <w:pStyle w:val="Listaszerbekezds"/>
        <w:numPr>
          <w:ilvl w:val="0"/>
          <w:numId w:val="43"/>
        </w:numPr>
        <w:spacing w:after="0"/>
        <w:rPr>
          <w:rFonts w:cs="Times New Roman"/>
        </w:rPr>
      </w:pPr>
      <w:r w:rsidRPr="002404F0">
        <w:rPr>
          <w:rFonts w:cs="Times New Roman"/>
        </w:rPr>
        <w:t>Minőségi hibák a nyomtatásban</w:t>
      </w:r>
    </w:p>
    <w:p w:rsidR="00CC39D3" w:rsidRPr="002404F0" w:rsidRDefault="00CC39D3" w:rsidP="00CC39D3">
      <w:pPr>
        <w:pStyle w:val="Listaszerbekezds"/>
        <w:numPr>
          <w:ilvl w:val="1"/>
          <w:numId w:val="43"/>
        </w:numPr>
        <w:spacing w:after="0"/>
        <w:rPr>
          <w:rFonts w:cs="Times New Roman"/>
        </w:rPr>
      </w:pPr>
      <w:r w:rsidRPr="002404F0">
        <w:rPr>
          <w:rFonts w:cs="Times New Roman"/>
        </w:rPr>
        <w:t>Rendezetlen tartalom (driverhiba, vagy kommunikációs hiba)</w:t>
      </w:r>
    </w:p>
    <w:p w:rsidR="00CC39D3" w:rsidRPr="002404F0" w:rsidRDefault="00CC39D3" w:rsidP="00CC39D3">
      <w:pPr>
        <w:pStyle w:val="Listaszerbekezds"/>
        <w:numPr>
          <w:ilvl w:val="1"/>
          <w:numId w:val="43"/>
        </w:numPr>
        <w:spacing w:after="0"/>
        <w:rPr>
          <w:rFonts w:cs="Times New Roman"/>
        </w:rPr>
      </w:pPr>
      <w:r w:rsidRPr="002404F0">
        <w:rPr>
          <w:rFonts w:cs="Times New Roman"/>
        </w:rPr>
        <w:t>Koszolt a nyomatkép</w:t>
      </w:r>
    </w:p>
    <w:p w:rsidR="00CC39D3" w:rsidRPr="002404F0" w:rsidRDefault="00CC39D3" w:rsidP="00CC39D3">
      <w:pPr>
        <w:pStyle w:val="Listaszerbekezds"/>
        <w:numPr>
          <w:ilvl w:val="1"/>
          <w:numId w:val="43"/>
        </w:numPr>
        <w:spacing w:after="0"/>
        <w:rPr>
          <w:rFonts w:cs="Times New Roman"/>
        </w:rPr>
      </w:pPr>
      <w:r w:rsidRPr="002404F0">
        <w:rPr>
          <w:rFonts w:cs="Times New Roman"/>
        </w:rPr>
        <w:t>A hiba ciklikusságának és elhelyezkedésének vizsgálata a hibaforrás feltárása érdekében.</w:t>
      </w:r>
    </w:p>
    <w:p w:rsidR="00CC39D3" w:rsidRPr="002404F0" w:rsidRDefault="00CC39D3" w:rsidP="00CC39D3">
      <w:pPr>
        <w:pStyle w:val="Listaszerbekezds"/>
        <w:numPr>
          <w:ilvl w:val="1"/>
          <w:numId w:val="43"/>
        </w:numPr>
        <w:spacing w:after="0"/>
        <w:rPr>
          <w:rFonts w:cs="Times New Roman"/>
        </w:rPr>
      </w:pPr>
      <w:proofErr w:type="spellStart"/>
      <w:r w:rsidRPr="002404F0">
        <w:rPr>
          <w:rFonts w:cs="Times New Roman"/>
        </w:rPr>
        <w:t>Toner</w:t>
      </w:r>
      <w:proofErr w:type="spellEnd"/>
      <w:r w:rsidRPr="002404F0">
        <w:rPr>
          <w:rFonts w:cs="Times New Roman"/>
        </w:rPr>
        <w:t xml:space="preserve"> és DRUM ellenőrzése (elhasználtság, kopás)</w:t>
      </w:r>
    </w:p>
    <w:p w:rsidR="00CC39D3" w:rsidRPr="002404F0" w:rsidRDefault="00CC39D3" w:rsidP="00CC39D3">
      <w:pPr>
        <w:pStyle w:val="Listaszerbekezds"/>
        <w:numPr>
          <w:ilvl w:val="1"/>
          <w:numId w:val="43"/>
        </w:numPr>
        <w:spacing w:after="0"/>
        <w:rPr>
          <w:rFonts w:cs="Times New Roman"/>
        </w:rPr>
      </w:pPr>
      <w:r w:rsidRPr="002404F0">
        <w:rPr>
          <w:rFonts w:cs="Times New Roman"/>
        </w:rPr>
        <w:t>Nyomtatási média ellenőrzése (papírminőség)</w:t>
      </w:r>
    </w:p>
    <w:p w:rsidR="00CC39D3" w:rsidRPr="002404F0" w:rsidRDefault="00CC39D3" w:rsidP="00CC39D3">
      <w:pPr>
        <w:pStyle w:val="Listaszerbekezds"/>
        <w:numPr>
          <w:ilvl w:val="1"/>
          <w:numId w:val="43"/>
        </w:numPr>
        <w:spacing w:after="0"/>
        <w:rPr>
          <w:rFonts w:cs="Times New Roman"/>
        </w:rPr>
      </w:pPr>
      <w:r w:rsidRPr="002404F0">
        <w:rPr>
          <w:rFonts w:cs="Times New Roman"/>
        </w:rPr>
        <w:t>Mátrixnyomtatónál fejtávolság és fejmaszk ellenőrzése</w:t>
      </w:r>
    </w:p>
    <w:p w:rsidR="00CC39D3" w:rsidRPr="002404F0" w:rsidRDefault="00CC39D3" w:rsidP="00CC39D3">
      <w:pPr>
        <w:pStyle w:val="Listaszerbekezds"/>
        <w:numPr>
          <w:ilvl w:val="1"/>
          <w:numId w:val="43"/>
        </w:numPr>
        <w:spacing w:after="0"/>
        <w:rPr>
          <w:rFonts w:cs="Times New Roman"/>
        </w:rPr>
      </w:pPr>
      <w:r w:rsidRPr="002404F0">
        <w:rPr>
          <w:rFonts w:cs="Times New Roman"/>
        </w:rPr>
        <w:t>Tintasugaras nyomtatónál fejtisztítás</w:t>
      </w:r>
    </w:p>
    <w:p w:rsidR="00CC39D3" w:rsidRPr="002404F0" w:rsidRDefault="00CC39D3" w:rsidP="00CC39D3">
      <w:pPr>
        <w:pStyle w:val="Listaszerbekezds"/>
        <w:numPr>
          <w:ilvl w:val="0"/>
          <w:numId w:val="43"/>
        </w:numPr>
        <w:spacing w:after="0"/>
        <w:rPr>
          <w:rFonts w:cs="Times New Roman"/>
        </w:rPr>
      </w:pPr>
      <w:r w:rsidRPr="002404F0">
        <w:rPr>
          <w:rFonts w:cs="Times New Roman"/>
        </w:rPr>
        <w:t>Papír elakadása</w:t>
      </w:r>
    </w:p>
    <w:p w:rsidR="00CC39D3" w:rsidRPr="002404F0" w:rsidRDefault="00CC39D3" w:rsidP="00CC39D3">
      <w:pPr>
        <w:pStyle w:val="Listaszerbekezds"/>
        <w:numPr>
          <w:ilvl w:val="1"/>
          <w:numId w:val="43"/>
        </w:numPr>
        <w:spacing w:after="0"/>
        <w:rPr>
          <w:rFonts w:cs="Times New Roman"/>
        </w:rPr>
      </w:pPr>
      <w:r w:rsidRPr="002404F0">
        <w:rPr>
          <w:rFonts w:cs="Times New Roman"/>
        </w:rPr>
        <w:t>Papírtovábbító elemek állapotának ellenőrzése.</w:t>
      </w:r>
    </w:p>
    <w:p w:rsidR="00CC39D3" w:rsidRPr="002404F0" w:rsidRDefault="00CC39D3" w:rsidP="00CC39D3">
      <w:pPr>
        <w:pStyle w:val="Listaszerbekezds"/>
        <w:numPr>
          <w:ilvl w:val="1"/>
          <w:numId w:val="43"/>
        </w:numPr>
        <w:spacing w:after="0"/>
        <w:rPr>
          <w:rFonts w:cs="Times New Roman"/>
        </w:rPr>
      </w:pPr>
      <w:r w:rsidRPr="002404F0">
        <w:rPr>
          <w:rFonts w:cs="Times New Roman"/>
        </w:rPr>
        <w:t>Akadály elhárítása a papírúton.</w:t>
      </w:r>
    </w:p>
    <w:p w:rsidR="00CC39D3" w:rsidRPr="002404F0" w:rsidRDefault="00CC39D3" w:rsidP="00CC39D3">
      <w:pPr>
        <w:pStyle w:val="Listaszerbekezds"/>
        <w:numPr>
          <w:ilvl w:val="1"/>
          <w:numId w:val="43"/>
        </w:numPr>
        <w:spacing w:after="0"/>
        <w:rPr>
          <w:rFonts w:cs="Times New Roman"/>
        </w:rPr>
      </w:pPr>
      <w:r w:rsidRPr="002404F0">
        <w:rPr>
          <w:rFonts w:cs="Times New Roman"/>
        </w:rPr>
        <w:t>Média (papírminőség) ellenőrzése.</w:t>
      </w:r>
    </w:p>
    <w:p w:rsidR="00CC39D3" w:rsidRPr="002404F0" w:rsidRDefault="00CC39D3" w:rsidP="00CC39D3">
      <w:pPr>
        <w:pStyle w:val="Listaszerbekezds"/>
        <w:numPr>
          <w:ilvl w:val="0"/>
          <w:numId w:val="43"/>
        </w:numPr>
        <w:spacing w:after="0"/>
        <w:rPr>
          <w:rFonts w:cs="Times New Roman"/>
        </w:rPr>
      </w:pPr>
      <w:r w:rsidRPr="002404F0">
        <w:rPr>
          <w:rFonts w:cs="Times New Roman"/>
        </w:rPr>
        <w:t xml:space="preserve">Mátrixnyomtatók </w:t>
      </w:r>
      <w:proofErr w:type="spellStart"/>
      <w:r w:rsidRPr="002404F0">
        <w:rPr>
          <w:rFonts w:cs="Times New Roman"/>
        </w:rPr>
        <w:t>setupolása</w:t>
      </w:r>
      <w:proofErr w:type="spellEnd"/>
    </w:p>
    <w:p w:rsidR="00CC39D3" w:rsidRPr="002404F0" w:rsidRDefault="00CC39D3" w:rsidP="00CC39D3">
      <w:pPr>
        <w:pStyle w:val="Listaszerbekezds"/>
        <w:numPr>
          <w:ilvl w:val="1"/>
          <w:numId w:val="44"/>
        </w:numPr>
        <w:spacing w:after="0"/>
        <w:rPr>
          <w:rFonts w:cs="Times New Roman"/>
        </w:rPr>
      </w:pPr>
      <w:r w:rsidRPr="002404F0">
        <w:rPr>
          <w:rFonts w:cs="Times New Roman"/>
        </w:rPr>
        <w:t>Kódlap, betűstílus, karaktersűrűség, soremelés beállítása.</w:t>
      </w:r>
    </w:p>
    <w:p w:rsidR="00CC39D3" w:rsidRPr="002404F0" w:rsidRDefault="00CC39D3" w:rsidP="00CC39D3">
      <w:pPr>
        <w:pStyle w:val="Listaszerbekezds"/>
        <w:numPr>
          <w:ilvl w:val="1"/>
          <w:numId w:val="44"/>
        </w:numPr>
        <w:spacing w:after="0"/>
        <w:rPr>
          <w:rFonts w:cs="Times New Roman"/>
        </w:rPr>
      </w:pPr>
      <w:r w:rsidRPr="002404F0">
        <w:rPr>
          <w:rFonts w:cs="Times New Roman"/>
        </w:rPr>
        <w:t>Kezdő pozíció beállítása.</w:t>
      </w:r>
    </w:p>
    <w:p w:rsidR="00CC39D3" w:rsidRPr="002404F0" w:rsidRDefault="00CC39D3" w:rsidP="00CC39D3">
      <w:pPr>
        <w:pStyle w:val="Listaszerbekezds"/>
        <w:numPr>
          <w:ilvl w:val="1"/>
          <w:numId w:val="44"/>
        </w:numPr>
        <w:spacing w:after="0"/>
        <w:rPr>
          <w:rFonts w:cs="Times New Roman"/>
        </w:rPr>
      </w:pPr>
      <w:r w:rsidRPr="002404F0">
        <w:rPr>
          <w:rFonts w:cs="Times New Roman"/>
        </w:rPr>
        <w:t>Papír szakszerű be- és kifűzése.</w:t>
      </w:r>
    </w:p>
    <w:p w:rsidR="00CC39D3" w:rsidRPr="002404F0" w:rsidRDefault="00CC39D3" w:rsidP="00CC39D3">
      <w:pPr>
        <w:ind w:left="851"/>
      </w:pPr>
      <w:proofErr w:type="spellStart"/>
      <w:r w:rsidRPr="002404F0">
        <w:t>Multifunkciós</w:t>
      </w:r>
      <w:proofErr w:type="spellEnd"/>
      <w:r w:rsidRPr="002404F0">
        <w:t xml:space="preserve"> készülékek hibái</w:t>
      </w:r>
    </w:p>
    <w:p w:rsidR="00CC39D3" w:rsidRPr="002404F0" w:rsidRDefault="00CC39D3" w:rsidP="00CC39D3">
      <w:pPr>
        <w:pStyle w:val="Listaszerbekezds"/>
        <w:numPr>
          <w:ilvl w:val="0"/>
          <w:numId w:val="45"/>
        </w:numPr>
        <w:spacing w:after="0"/>
        <w:rPr>
          <w:rFonts w:cs="Times New Roman"/>
        </w:rPr>
      </w:pPr>
      <w:proofErr w:type="spellStart"/>
      <w:r w:rsidRPr="002404F0">
        <w:rPr>
          <w:rFonts w:cs="Times New Roman"/>
        </w:rPr>
        <w:t>Szkennelés</w:t>
      </w:r>
      <w:proofErr w:type="spellEnd"/>
      <w:r w:rsidRPr="002404F0">
        <w:rPr>
          <w:rFonts w:cs="Times New Roman"/>
        </w:rPr>
        <w:t xml:space="preserve"> hibái</w:t>
      </w:r>
    </w:p>
    <w:p w:rsidR="00CC39D3" w:rsidRPr="002404F0" w:rsidRDefault="00CC39D3" w:rsidP="00CC39D3">
      <w:pPr>
        <w:pStyle w:val="Listaszerbekezds"/>
        <w:numPr>
          <w:ilvl w:val="1"/>
          <w:numId w:val="45"/>
        </w:numPr>
        <w:spacing w:after="0"/>
        <w:rPr>
          <w:rFonts w:cs="Times New Roman"/>
        </w:rPr>
      </w:pPr>
      <w:r w:rsidRPr="002404F0">
        <w:rPr>
          <w:rFonts w:cs="Times New Roman"/>
        </w:rPr>
        <w:t xml:space="preserve">Tartalmi hiba a </w:t>
      </w:r>
      <w:proofErr w:type="spellStart"/>
      <w:r w:rsidRPr="002404F0">
        <w:rPr>
          <w:rFonts w:cs="Times New Roman"/>
        </w:rPr>
        <w:t>szkennelt</w:t>
      </w:r>
      <w:proofErr w:type="spellEnd"/>
      <w:r w:rsidRPr="002404F0">
        <w:rPr>
          <w:rFonts w:cs="Times New Roman"/>
        </w:rPr>
        <w:t xml:space="preserve"> képben (kosznyomok)</w:t>
      </w:r>
    </w:p>
    <w:p w:rsidR="00CC39D3" w:rsidRPr="002404F0" w:rsidRDefault="00CC39D3" w:rsidP="00CC39D3">
      <w:pPr>
        <w:pStyle w:val="Listaszerbekezds"/>
        <w:numPr>
          <w:ilvl w:val="1"/>
          <w:numId w:val="45"/>
        </w:numPr>
        <w:spacing w:after="0"/>
        <w:rPr>
          <w:rFonts w:cs="Times New Roman"/>
        </w:rPr>
      </w:pPr>
      <w:r w:rsidRPr="002404F0">
        <w:rPr>
          <w:rFonts w:cs="Times New Roman"/>
        </w:rPr>
        <w:t>Nem küldi el a címzettnek, vagy nem tárolja le a hálózati mappában</w:t>
      </w:r>
    </w:p>
    <w:p w:rsidR="00CC39D3" w:rsidRPr="002404F0" w:rsidRDefault="00CC39D3" w:rsidP="00CC39D3">
      <w:pPr>
        <w:pStyle w:val="Listaszerbekezds"/>
        <w:numPr>
          <w:ilvl w:val="0"/>
          <w:numId w:val="45"/>
        </w:numPr>
        <w:spacing w:after="0"/>
        <w:rPr>
          <w:rFonts w:cs="Times New Roman"/>
        </w:rPr>
      </w:pPr>
      <w:proofErr w:type="spellStart"/>
      <w:r w:rsidRPr="002404F0">
        <w:rPr>
          <w:rFonts w:cs="Times New Roman"/>
        </w:rPr>
        <w:t>Faxolás</w:t>
      </w:r>
      <w:proofErr w:type="spellEnd"/>
      <w:r w:rsidRPr="002404F0">
        <w:rPr>
          <w:rFonts w:cs="Times New Roman"/>
        </w:rPr>
        <w:t xml:space="preserve"> hibái</w:t>
      </w:r>
    </w:p>
    <w:p w:rsidR="00CC39D3" w:rsidRPr="002404F0" w:rsidRDefault="00CC39D3" w:rsidP="00CC39D3">
      <w:pPr>
        <w:pStyle w:val="Listaszerbekezds"/>
        <w:numPr>
          <w:ilvl w:val="1"/>
          <w:numId w:val="45"/>
        </w:numPr>
        <w:spacing w:after="0"/>
        <w:rPr>
          <w:rFonts w:cs="Times New Roman"/>
        </w:rPr>
      </w:pPr>
      <w:r w:rsidRPr="002404F0">
        <w:rPr>
          <w:rFonts w:cs="Times New Roman"/>
        </w:rPr>
        <w:t>Nem működik a telefonos kapcsolat</w:t>
      </w:r>
    </w:p>
    <w:p w:rsidR="00CC39D3" w:rsidRPr="002404F0" w:rsidRDefault="00CC39D3" w:rsidP="00CC39D3">
      <w:pPr>
        <w:pStyle w:val="Listaszerbekezds"/>
        <w:numPr>
          <w:ilvl w:val="2"/>
          <w:numId w:val="45"/>
        </w:numPr>
        <w:spacing w:after="0"/>
        <w:rPr>
          <w:rFonts w:cs="Times New Roman"/>
        </w:rPr>
      </w:pPr>
      <w:r w:rsidRPr="002404F0">
        <w:rPr>
          <w:rFonts w:cs="Times New Roman"/>
        </w:rPr>
        <w:t xml:space="preserve">bekötés hibája (nem megfelelő </w:t>
      </w:r>
      <w:proofErr w:type="spellStart"/>
      <w:r w:rsidRPr="002404F0">
        <w:rPr>
          <w:rFonts w:cs="Times New Roman"/>
        </w:rPr>
        <w:t>portba</w:t>
      </w:r>
      <w:proofErr w:type="spellEnd"/>
      <w:r w:rsidRPr="002404F0">
        <w:rPr>
          <w:rFonts w:cs="Times New Roman"/>
        </w:rPr>
        <w:t xml:space="preserve">, nem 2-eres vezetékkel van csatlakoztatva) </w:t>
      </w:r>
    </w:p>
    <w:p w:rsidR="00CC39D3" w:rsidRPr="002404F0" w:rsidRDefault="00CC39D3" w:rsidP="00CC39D3">
      <w:pPr>
        <w:pStyle w:val="Listaszerbekezds"/>
        <w:numPr>
          <w:ilvl w:val="2"/>
          <w:numId w:val="45"/>
        </w:numPr>
        <w:spacing w:after="0"/>
        <w:rPr>
          <w:rFonts w:cs="Times New Roman"/>
        </w:rPr>
      </w:pPr>
      <w:r w:rsidRPr="002404F0">
        <w:rPr>
          <w:rFonts w:cs="Times New Roman"/>
        </w:rPr>
        <w:t>kompatibilitási hiba</w:t>
      </w:r>
    </w:p>
    <w:p w:rsidR="00CC39D3" w:rsidRPr="002404F0" w:rsidRDefault="00CC39D3" w:rsidP="00CC39D3">
      <w:pPr>
        <w:ind w:left="851"/>
      </w:pPr>
      <w:r w:rsidRPr="002404F0">
        <w:t>Szünetmentes áramforrások</w:t>
      </w:r>
    </w:p>
    <w:p w:rsidR="00CC39D3" w:rsidRPr="002404F0" w:rsidRDefault="00CC39D3" w:rsidP="00CC39D3">
      <w:pPr>
        <w:pStyle w:val="Listaszerbekezds"/>
        <w:numPr>
          <w:ilvl w:val="0"/>
          <w:numId w:val="46"/>
        </w:numPr>
        <w:spacing w:after="0"/>
        <w:rPr>
          <w:rFonts w:cs="Times New Roman"/>
        </w:rPr>
      </w:pPr>
      <w:r w:rsidRPr="002404F0">
        <w:rPr>
          <w:rFonts w:cs="Times New Roman"/>
        </w:rPr>
        <w:t>Nem aktív a készülék</w:t>
      </w:r>
    </w:p>
    <w:p w:rsidR="00CC39D3" w:rsidRPr="002404F0" w:rsidRDefault="00CC39D3" w:rsidP="00CC39D3">
      <w:pPr>
        <w:pStyle w:val="Listaszerbekezds"/>
        <w:numPr>
          <w:ilvl w:val="1"/>
          <w:numId w:val="46"/>
        </w:numPr>
        <w:spacing w:after="0"/>
        <w:rPr>
          <w:rFonts w:cs="Times New Roman"/>
        </w:rPr>
      </w:pPr>
      <w:r w:rsidRPr="002404F0">
        <w:rPr>
          <w:rFonts w:cs="Times New Roman"/>
        </w:rPr>
        <w:t>Biztosítók ellenőrzése</w:t>
      </w:r>
    </w:p>
    <w:p w:rsidR="00CC39D3" w:rsidRPr="002404F0" w:rsidRDefault="00CC39D3" w:rsidP="00CC39D3">
      <w:pPr>
        <w:pStyle w:val="Listaszerbekezds"/>
        <w:numPr>
          <w:ilvl w:val="1"/>
          <w:numId w:val="46"/>
        </w:numPr>
        <w:spacing w:after="0"/>
        <w:rPr>
          <w:rFonts w:cs="Times New Roman"/>
        </w:rPr>
      </w:pPr>
      <w:r w:rsidRPr="002404F0">
        <w:rPr>
          <w:rFonts w:cs="Times New Roman"/>
        </w:rPr>
        <w:t>Akkucsatlakozások ellenőrzése</w:t>
      </w:r>
    </w:p>
    <w:p w:rsidR="00CC39D3" w:rsidRPr="002404F0" w:rsidRDefault="00CC39D3" w:rsidP="00CC39D3">
      <w:pPr>
        <w:pStyle w:val="Listaszerbekezds"/>
        <w:numPr>
          <w:ilvl w:val="1"/>
          <w:numId w:val="46"/>
        </w:numPr>
        <w:spacing w:after="0"/>
        <w:rPr>
          <w:rFonts w:cs="Times New Roman"/>
        </w:rPr>
      </w:pPr>
      <w:r w:rsidRPr="002404F0">
        <w:rPr>
          <w:rFonts w:cs="Times New Roman"/>
        </w:rPr>
        <w:t>Akku állapot ellenőrzése</w:t>
      </w:r>
    </w:p>
    <w:p w:rsidR="00CC39D3" w:rsidRPr="002404F0" w:rsidRDefault="00CC39D3" w:rsidP="00CC39D3">
      <w:pPr>
        <w:pStyle w:val="Listaszerbekezds"/>
        <w:numPr>
          <w:ilvl w:val="0"/>
          <w:numId w:val="46"/>
        </w:numPr>
        <w:spacing w:after="0"/>
        <w:rPr>
          <w:rFonts w:cs="Times New Roman"/>
        </w:rPr>
      </w:pPr>
      <w:r w:rsidRPr="002404F0">
        <w:rPr>
          <w:rFonts w:cs="Times New Roman"/>
        </w:rPr>
        <w:t>Aktív, de nem megfelelően szolgáltat</w:t>
      </w:r>
    </w:p>
    <w:p w:rsidR="00CC39D3" w:rsidRPr="002404F0" w:rsidRDefault="00CC39D3" w:rsidP="00CC39D3">
      <w:pPr>
        <w:pStyle w:val="Listaszerbekezds"/>
        <w:numPr>
          <w:ilvl w:val="1"/>
          <w:numId w:val="46"/>
        </w:numPr>
        <w:spacing w:after="0"/>
        <w:rPr>
          <w:rFonts w:cs="Times New Roman"/>
        </w:rPr>
      </w:pPr>
      <w:r w:rsidRPr="002404F0">
        <w:rPr>
          <w:rFonts w:cs="Times New Roman"/>
        </w:rPr>
        <w:t>Teszt üzemmód</w:t>
      </w:r>
    </w:p>
    <w:p w:rsidR="00CC39D3" w:rsidRPr="002404F0" w:rsidRDefault="00CC39D3" w:rsidP="00CC39D3">
      <w:pPr>
        <w:pStyle w:val="Listaszerbekezds"/>
        <w:numPr>
          <w:ilvl w:val="1"/>
          <w:numId w:val="46"/>
        </w:numPr>
        <w:spacing w:after="0"/>
        <w:rPr>
          <w:rFonts w:cs="Times New Roman"/>
        </w:rPr>
      </w:pPr>
      <w:r w:rsidRPr="002404F0">
        <w:rPr>
          <w:rFonts w:cs="Times New Roman"/>
        </w:rPr>
        <w:t>Akkumulátorok és csatlakozóinak ellenőrzése</w:t>
      </w:r>
    </w:p>
    <w:p w:rsidR="00CC39D3" w:rsidRPr="002404F0" w:rsidRDefault="00CC39D3" w:rsidP="00CC39D3">
      <w:pPr>
        <w:pStyle w:val="Listaszerbekezds"/>
        <w:numPr>
          <w:ilvl w:val="1"/>
          <w:numId w:val="46"/>
        </w:numPr>
        <w:spacing w:after="0"/>
        <w:rPr>
          <w:rFonts w:cs="Times New Roman"/>
        </w:rPr>
      </w:pPr>
      <w:r w:rsidRPr="002404F0">
        <w:rPr>
          <w:rFonts w:cs="Times New Roman"/>
        </w:rPr>
        <w:t>Töltési kör működésének ellenőrzése</w:t>
      </w:r>
    </w:p>
    <w:p w:rsidR="00CC39D3" w:rsidRPr="002404F0" w:rsidRDefault="00CC39D3" w:rsidP="00CC39D3">
      <w:pPr>
        <w:pStyle w:val="Listaszerbekezds"/>
        <w:numPr>
          <w:ilvl w:val="1"/>
          <w:numId w:val="46"/>
        </w:numPr>
        <w:spacing w:after="0"/>
        <w:rPr>
          <w:rFonts w:cs="Times New Roman"/>
        </w:rPr>
      </w:pPr>
      <w:r w:rsidRPr="002404F0">
        <w:rPr>
          <w:rFonts w:cs="Times New Roman"/>
        </w:rPr>
        <w:t>Kommunikációs hiba a felügyeleti rendszer felé</w:t>
      </w:r>
    </w:p>
    <w:p w:rsidR="00CC39D3" w:rsidRPr="002404F0" w:rsidRDefault="00CC39D3" w:rsidP="00CC39D3">
      <w:pPr>
        <w:ind w:left="851"/>
      </w:pPr>
      <w:r w:rsidRPr="002404F0">
        <w:lastRenderedPageBreak/>
        <w:t>Adatbeviteli eszközök meghibásodásai.</w:t>
      </w:r>
    </w:p>
    <w:p w:rsidR="00CC39D3" w:rsidRPr="002404F0" w:rsidRDefault="00CC39D3" w:rsidP="00CC39D3">
      <w:pPr>
        <w:pStyle w:val="Listaszerbekezds"/>
        <w:numPr>
          <w:ilvl w:val="2"/>
          <w:numId w:val="57"/>
        </w:numPr>
        <w:tabs>
          <w:tab w:val="left" w:pos="1276"/>
          <w:tab w:val="right" w:pos="9072"/>
        </w:tabs>
        <w:spacing w:after="0"/>
        <w:ind w:left="993" w:hanging="426"/>
        <w:rPr>
          <w:rFonts w:cs="Times New Roman"/>
          <w:b/>
          <w:i/>
        </w:rPr>
      </w:pPr>
      <w:r w:rsidRPr="002404F0">
        <w:rPr>
          <w:rFonts w:cs="Times New Roman"/>
          <w:b/>
          <w:i/>
        </w:rPr>
        <w:t>Hálózati rendszerek hibái és elhárításuk gyakorlata</w:t>
      </w:r>
      <w:r w:rsidRPr="002404F0">
        <w:rPr>
          <w:rFonts w:cs="Times New Roman"/>
          <w:b/>
          <w:i/>
        </w:rPr>
        <w:tab/>
        <w:t>84 óra/90 óra</w:t>
      </w:r>
    </w:p>
    <w:p w:rsidR="00CC39D3" w:rsidRPr="002404F0" w:rsidRDefault="00CC39D3" w:rsidP="00CC39D3">
      <w:pPr>
        <w:ind w:left="851"/>
      </w:pPr>
      <w:r w:rsidRPr="002404F0">
        <w:t>Hiba által érintett eszközök behatárolása (egy eszköz, több eszköz, hálózati szegmens).</w:t>
      </w:r>
    </w:p>
    <w:p w:rsidR="00CC39D3" w:rsidRPr="002404F0" w:rsidRDefault="00CC39D3" w:rsidP="00CC39D3">
      <w:pPr>
        <w:ind w:left="851"/>
      </w:pPr>
      <w:r w:rsidRPr="002404F0">
        <w:t>Kábelezési hiba kiderítése, kábelek tesztelése.</w:t>
      </w:r>
    </w:p>
    <w:p w:rsidR="00CC39D3" w:rsidRPr="002404F0" w:rsidRDefault="00CC39D3" w:rsidP="00CC39D3">
      <w:pPr>
        <w:ind w:left="851"/>
      </w:pPr>
      <w:r w:rsidRPr="002404F0">
        <w:t>Csatolókártya fizikai kapcsolatának és aktivitásának ellenőrzése.</w:t>
      </w:r>
    </w:p>
    <w:p w:rsidR="00CC39D3" w:rsidRPr="002404F0" w:rsidRDefault="00CC39D3" w:rsidP="00CC39D3">
      <w:pPr>
        <w:ind w:left="851"/>
      </w:pPr>
      <w:r w:rsidRPr="002404F0">
        <w:t>Csatolókártya driver ellenőrzése, frissítése.</w:t>
      </w:r>
    </w:p>
    <w:p w:rsidR="00CC39D3" w:rsidRPr="002404F0" w:rsidRDefault="00CC39D3" w:rsidP="00CC39D3">
      <w:pPr>
        <w:ind w:left="851"/>
      </w:pPr>
      <w:r w:rsidRPr="002404F0">
        <w:t>IP-cím ellenőrzése, korrekciója.</w:t>
      </w:r>
    </w:p>
    <w:p w:rsidR="00CC39D3" w:rsidRPr="002404F0" w:rsidRDefault="00CC39D3" w:rsidP="00CC39D3">
      <w:pPr>
        <w:ind w:left="851"/>
      </w:pPr>
      <w:r w:rsidRPr="002404F0">
        <w:t>Egy hálózati szegmensre kiterjedt probléma.</w:t>
      </w:r>
    </w:p>
    <w:p w:rsidR="00CC39D3" w:rsidRPr="002404F0" w:rsidRDefault="00CC39D3" w:rsidP="00CC39D3">
      <w:pPr>
        <w:pStyle w:val="Listaszerbekezds"/>
        <w:numPr>
          <w:ilvl w:val="0"/>
          <w:numId w:val="47"/>
        </w:numPr>
        <w:spacing w:after="0"/>
        <w:rPr>
          <w:rFonts w:cs="Times New Roman"/>
        </w:rPr>
      </w:pPr>
      <w:r w:rsidRPr="002404F0">
        <w:rPr>
          <w:rFonts w:cs="Times New Roman"/>
        </w:rPr>
        <w:t>Szerver elérhetőségének vizsgálata.</w:t>
      </w:r>
    </w:p>
    <w:p w:rsidR="00CC39D3" w:rsidRPr="002404F0" w:rsidRDefault="00CC39D3" w:rsidP="00CC39D3">
      <w:pPr>
        <w:pStyle w:val="Listaszerbekezds"/>
        <w:numPr>
          <w:ilvl w:val="0"/>
          <w:numId w:val="47"/>
        </w:numPr>
        <w:spacing w:after="0"/>
        <w:rPr>
          <w:rFonts w:cs="Times New Roman"/>
        </w:rPr>
      </w:pPr>
      <w:r w:rsidRPr="002404F0">
        <w:rPr>
          <w:rFonts w:cs="Times New Roman"/>
        </w:rPr>
        <w:t>Címkiosztás működésének ellenőrzése.</w:t>
      </w:r>
    </w:p>
    <w:p w:rsidR="00CC39D3" w:rsidRPr="002404F0" w:rsidRDefault="00CC39D3" w:rsidP="00CC39D3">
      <w:pPr>
        <w:pStyle w:val="Listaszerbekezds"/>
        <w:numPr>
          <w:ilvl w:val="0"/>
          <w:numId w:val="47"/>
        </w:numPr>
        <w:spacing w:after="0"/>
        <w:rPr>
          <w:rFonts w:cs="Times New Roman"/>
        </w:rPr>
      </w:pPr>
      <w:r w:rsidRPr="002404F0">
        <w:rPr>
          <w:rFonts w:cs="Times New Roman"/>
        </w:rPr>
        <w:t>Hibás kapcsolóeszköz behatárolása.</w:t>
      </w:r>
    </w:p>
    <w:p w:rsidR="00CC39D3" w:rsidRPr="002404F0" w:rsidRDefault="00CC39D3" w:rsidP="00CC39D3">
      <w:pPr>
        <w:pStyle w:val="Listaszerbekezds"/>
        <w:numPr>
          <w:ilvl w:val="0"/>
          <w:numId w:val="47"/>
        </w:numPr>
        <w:spacing w:after="0"/>
        <w:rPr>
          <w:rFonts w:cs="Times New Roman"/>
        </w:rPr>
      </w:pPr>
      <w:r w:rsidRPr="002404F0">
        <w:rPr>
          <w:rFonts w:cs="Times New Roman"/>
        </w:rPr>
        <w:t>IP-cím ellenőrzése, korrekciója</w:t>
      </w:r>
    </w:p>
    <w:p w:rsidR="00CC39D3" w:rsidRPr="002404F0" w:rsidRDefault="00CC39D3" w:rsidP="00CC39D3">
      <w:pPr>
        <w:pStyle w:val="Listaszerbekezds"/>
        <w:numPr>
          <w:ilvl w:val="0"/>
          <w:numId w:val="48"/>
        </w:numPr>
        <w:spacing w:after="0"/>
        <w:rPr>
          <w:rFonts w:cs="Times New Roman"/>
        </w:rPr>
      </w:pPr>
      <w:r w:rsidRPr="002404F0">
        <w:rPr>
          <w:rFonts w:cs="Times New Roman"/>
        </w:rPr>
        <w:t>Szerver eszköz elérhetőségének ellenőrzése.</w:t>
      </w:r>
    </w:p>
    <w:p w:rsidR="00CC39D3" w:rsidRPr="002404F0" w:rsidRDefault="00CC39D3" w:rsidP="00CC39D3">
      <w:pPr>
        <w:pStyle w:val="Listaszerbekezds"/>
        <w:numPr>
          <w:ilvl w:val="0"/>
          <w:numId w:val="48"/>
        </w:numPr>
        <w:spacing w:after="0"/>
        <w:rPr>
          <w:rFonts w:cs="Times New Roman"/>
        </w:rPr>
      </w:pPr>
      <w:r w:rsidRPr="002404F0">
        <w:rPr>
          <w:rFonts w:cs="Times New Roman"/>
        </w:rPr>
        <w:t>Címkiosztás működésének ellenőrzése</w:t>
      </w:r>
    </w:p>
    <w:p w:rsidR="00CC39D3" w:rsidRPr="002404F0" w:rsidRDefault="00CC39D3" w:rsidP="00CC39D3">
      <w:pPr>
        <w:pStyle w:val="Listaszerbekezds"/>
        <w:numPr>
          <w:ilvl w:val="0"/>
          <w:numId w:val="48"/>
        </w:numPr>
        <w:spacing w:after="0"/>
        <w:rPr>
          <w:rFonts w:cs="Times New Roman"/>
        </w:rPr>
      </w:pPr>
      <w:r w:rsidRPr="002404F0">
        <w:rPr>
          <w:rFonts w:cs="Times New Roman"/>
        </w:rPr>
        <w:t>Szerver sem érhető el</w:t>
      </w:r>
    </w:p>
    <w:p w:rsidR="00CC39D3" w:rsidRPr="002404F0" w:rsidRDefault="00CC39D3" w:rsidP="00CC39D3">
      <w:pPr>
        <w:pStyle w:val="Listaszerbekezds"/>
        <w:numPr>
          <w:ilvl w:val="0"/>
          <w:numId w:val="49"/>
        </w:numPr>
        <w:spacing w:after="0"/>
        <w:rPr>
          <w:rFonts w:cs="Times New Roman"/>
        </w:rPr>
      </w:pPr>
      <w:r w:rsidRPr="002404F0">
        <w:rPr>
          <w:rFonts w:cs="Times New Roman"/>
        </w:rPr>
        <w:t xml:space="preserve">Hibás kapcsolóeszköz behatárolása szakaszolással, </w:t>
      </w:r>
      <w:proofErr w:type="spellStart"/>
      <w:r w:rsidRPr="002404F0">
        <w:rPr>
          <w:rFonts w:cs="Times New Roman"/>
        </w:rPr>
        <w:t>pingeléssel</w:t>
      </w:r>
      <w:proofErr w:type="spellEnd"/>
      <w:r w:rsidRPr="002404F0">
        <w:rPr>
          <w:rFonts w:cs="Times New Roman"/>
        </w:rPr>
        <w:t>, mérőeszközzel.</w:t>
      </w:r>
    </w:p>
    <w:p w:rsidR="00CC39D3" w:rsidRPr="002404F0" w:rsidRDefault="00CC39D3" w:rsidP="00CC39D3">
      <w:pPr>
        <w:pStyle w:val="Listaszerbekezds"/>
        <w:numPr>
          <w:ilvl w:val="0"/>
          <w:numId w:val="49"/>
        </w:numPr>
        <w:spacing w:after="0"/>
        <w:rPr>
          <w:rFonts w:cs="Times New Roman"/>
        </w:rPr>
      </w:pPr>
      <w:r w:rsidRPr="002404F0">
        <w:rPr>
          <w:rFonts w:cs="Times New Roman"/>
        </w:rPr>
        <w:t>Túlzott adatforgalmat generáló eszköz kiszűrése szakaszolással, leválasztással.</w:t>
      </w: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2"/>
          <w:numId w:val="57"/>
        </w:numPr>
        <w:tabs>
          <w:tab w:val="left" w:pos="1276"/>
          <w:tab w:val="right" w:pos="9072"/>
        </w:tabs>
        <w:spacing w:after="0"/>
        <w:ind w:left="993" w:hanging="426"/>
        <w:rPr>
          <w:rFonts w:cs="Times New Roman"/>
          <w:b/>
          <w:i/>
        </w:rPr>
      </w:pPr>
      <w:r w:rsidRPr="002404F0">
        <w:rPr>
          <w:rFonts w:cs="Times New Roman"/>
          <w:b/>
          <w:i/>
        </w:rPr>
        <w:t>Karbantartási feladatok számítógépes rendszerekben gyakorlat</w:t>
      </w:r>
      <w:r w:rsidRPr="002404F0">
        <w:rPr>
          <w:rFonts w:cs="Times New Roman"/>
          <w:b/>
          <w:i/>
        </w:rPr>
        <w:tab/>
        <w:t>54 óra/60 óra</w:t>
      </w:r>
    </w:p>
    <w:p w:rsidR="00CC39D3" w:rsidRPr="002404F0" w:rsidRDefault="00CC39D3" w:rsidP="00CC39D3">
      <w:pPr>
        <w:ind w:left="851"/>
      </w:pPr>
      <w:r w:rsidRPr="002404F0">
        <w:t>Személyi számítógépek karbantartási feladatai</w:t>
      </w:r>
    </w:p>
    <w:p w:rsidR="00CC39D3" w:rsidRPr="002404F0" w:rsidRDefault="00CC39D3" w:rsidP="00CC39D3">
      <w:pPr>
        <w:pStyle w:val="Listaszerbekezds"/>
        <w:numPr>
          <w:ilvl w:val="0"/>
          <w:numId w:val="50"/>
        </w:numPr>
        <w:spacing w:after="0"/>
        <w:rPr>
          <w:rFonts w:cs="Times New Roman"/>
        </w:rPr>
      </w:pPr>
      <w:r w:rsidRPr="002404F0">
        <w:rPr>
          <w:rFonts w:cs="Times New Roman"/>
        </w:rPr>
        <w:t>Adatkarbantartás (takarítás, rendszerezés, archiválás)</w:t>
      </w:r>
    </w:p>
    <w:p w:rsidR="00CC39D3" w:rsidRPr="002404F0" w:rsidRDefault="00CC39D3" w:rsidP="00CC39D3">
      <w:pPr>
        <w:pStyle w:val="Listaszerbekezds"/>
        <w:numPr>
          <w:ilvl w:val="0"/>
          <w:numId w:val="50"/>
        </w:numPr>
        <w:spacing w:after="0"/>
        <w:rPr>
          <w:rFonts w:cs="Times New Roman"/>
        </w:rPr>
      </w:pPr>
      <w:r w:rsidRPr="002404F0">
        <w:rPr>
          <w:rFonts w:cs="Times New Roman"/>
        </w:rPr>
        <w:t>Vírusvédelem vizsgálata, karbantartása</w:t>
      </w:r>
    </w:p>
    <w:p w:rsidR="00CC39D3" w:rsidRPr="002404F0" w:rsidRDefault="00CC39D3" w:rsidP="00CC39D3">
      <w:pPr>
        <w:pStyle w:val="Listaszerbekezds"/>
        <w:numPr>
          <w:ilvl w:val="0"/>
          <w:numId w:val="50"/>
        </w:numPr>
        <w:spacing w:after="0"/>
        <w:rPr>
          <w:rFonts w:cs="Times New Roman"/>
        </w:rPr>
      </w:pPr>
      <w:proofErr w:type="spellStart"/>
      <w:r w:rsidRPr="002404F0">
        <w:rPr>
          <w:rFonts w:cs="Times New Roman"/>
        </w:rPr>
        <w:t>Firmware</w:t>
      </w:r>
      <w:proofErr w:type="spellEnd"/>
      <w:r w:rsidRPr="002404F0">
        <w:rPr>
          <w:rFonts w:cs="Times New Roman"/>
        </w:rPr>
        <w:t xml:space="preserve"> update</w:t>
      </w:r>
    </w:p>
    <w:p w:rsidR="00CC39D3" w:rsidRPr="002404F0" w:rsidRDefault="00CC39D3" w:rsidP="00CC39D3">
      <w:pPr>
        <w:pStyle w:val="Listaszerbekezds"/>
        <w:numPr>
          <w:ilvl w:val="0"/>
          <w:numId w:val="50"/>
        </w:numPr>
        <w:spacing w:after="0"/>
        <w:rPr>
          <w:rFonts w:cs="Times New Roman"/>
        </w:rPr>
      </w:pPr>
      <w:r w:rsidRPr="002404F0">
        <w:rPr>
          <w:rFonts w:cs="Times New Roman"/>
        </w:rPr>
        <w:t>Operációs rendszer update</w:t>
      </w:r>
    </w:p>
    <w:p w:rsidR="00CC39D3" w:rsidRPr="002404F0" w:rsidRDefault="00CC39D3" w:rsidP="00CC39D3">
      <w:pPr>
        <w:pStyle w:val="Listaszerbekezds"/>
        <w:numPr>
          <w:ilvl w:val="0"/>
          <w:numId w:val="50"/>
        </w:numPr>
        <w:spacing w:after="0"/>
        <w:rPr>
          <w:rFonts w:cs="Times New Roman"/>
        </w:rPr>
      </w:pPr>
      <w:r w:rsidRPr="002404F0">
        <w:rPr>
          <w:rFonts w:cs="Times New Roman"/>
        </w:rPr>
        <w:t>Hűtési viszonyok ellenőrzése, portalanítás, ventillátorcsere</w:t>
      </w:r>
    </w:p>
    <w:p w:rsidR="00CC39D3" w:rsidRPr="002404F0" w:rsidRDefault="00CC39D3" w:rsidP="00CC39D3">
      <w:pPr>
        <w:pStyle w:val="Listaszerbekezds"/>
        <w:numPr>
          <w:ilvl w:val="0"/>
          <w:numId w:val="50"/>
        </w:numPr>
        <w:spacing w:after="0"/>
        <w:rPr>
          <w:rFonts w:cs="Times New Roman"/>
        </w:rPr>
      </w:pPr>
      <w:r w:rsidRPr="002404F0">
        <w:rPr>
          <w:rFonts w:cs="Times New Roman"/>
        </w:rPr>
        <w:t>Külső tisztítás</w:t>
      </w:r>
    </w:p>
    <w:p w:rsidR="00CC39D3" w:rsidRPr="002404F0" w:rsidRDefault="00CC39D3" w:rsidP="00CC39D3">
      <w:pPr>
        <w:ind w:left="851"/>
      </w:pPr>
      <w:r w:rsidRPr="002404F0">
        <w:t>Nyomtatók</w:t>
      </w:r>
    </w:p>
    <w:p w:rsidR="00CC39D3" w:rsidRPr="002404F0" w:rsidRDefault="00CC39D3" w:rsidP="00CC39D3">
      <w:pPr>
        <w:pStyle w:val="Listaszerbekezds"/>
        <w:numPr>
          <w:ilvl w:val="0"/>
          <w:numId w:val="51"/>
        </w:numPr>
        <w:spacing w:after="0"/>
        <w:rPr>
          <w:rFonts w:cs="Times New Roman"/>
        </w:rPr>
      </w:pPr>
      <w:r w:rsidRPr="002404F0">
        <w:rPr>
          <w:rFonts w:cs="Times New Roman"/>
        </w:rPr>
        <w:t xml:space="preserve">Kellékanyagok cseréje (végfelhasználó által cserélendő kopó alkatrészek) </w:t>
      </w:r>
    </w:p>
    <w:p w:rsidR="00CC39D3" w:rsidRPr="002404F0" w:rsidRDefault="00CC39D3" w:rsidP="00CC39D3">
      <w:pPr>
        <w:pStyle w:val="Listaszerbekezds"/>
        <w:numPr>
          <w:ilvl w:val="0"/>
          <w:numId w:val="51"/>
        </w:numPr>
        <w:spacing w:after="0"/>
        <w:rPr>
          <w:rFonts w:cs="Times New Roman"/>
        </w:rPr>
      </w:pPr>
      <w:r w:rsidRPr="002404F0">
        <w:rPr>
          <w:rFonts w:cs="Times New Roman"/>
        </w:rPr>
        <w:t>Elakadt, beszorult papír eltávolítása</w:t>
      </w:r>
    </w:p>
    <w:p w:rsidR="00CC39D3" w:rsidRPr="002404F0" w:rsidRDefault="00CC39D3" w:rsidP="00CC39D3">
      <w:pPr>
        <w:pStyle w:val="Listaszerbekezds"/>
        <w:numPr>
          <w:ilvl w:val="0"/>
          <w:numId w:val="51"/>
        </w:numPr>
        <w:spacing w:after="0"/>
        <w:rPr>
          <w:rFonts w:cs="Times New Roman"/>
        </w:rPr>
      </w:pPr>
      <w:r w:rsidRPr="002404F0">
        <w:rPr>
          <w:rFonts w:cs="Times New Roman"/>
        </w:rPr>
        <w:t>Státuszlap (beállítási adatok) kinyomtatása</w:t>
      </w:r>
    </w:p>
    <w:p w:rsidR="00CC39D3" w:rsidRPr="002404F0" w:rsidRDefault="00CC39D3" w:rsidP="00CC39D3">
      <w:pPr>
        <w:pStyle w:val="Listaszerbekezds"/>
        <w:numPr>
          <w:ilvl w:val="0"/>
          <w:numId w:val="51"/>
        </w:numPr>
        <w:spacing w:after="0"/>
        <w:rPr>
          <w:rFonts w:cs="Times New Roman"/>
        </w:rPr>
      </w:pPr>
      <w:r w:rsidRPr="002404F0">
        <w:rPr>
          <w:rFonts w:cs="Times New Roman"/>
        </w:rPr>
        <w:t xml:space="preserve">Tesztoldal nyomatképének elemzése </w:t>
      </w:r>
    </w:p>
    <w:p w:rsidR="00CC39D3" w:rsidRPr="002404F0" w:rsidRDefault="00CC39D3" w:rsidP="00CC39D3">
      <w:pPr>
        <w:pStyle w:val="Listaszerbekezds"/>
        <w:numPr>
          <w:ilvl w:val="0"/>
          <w:numId w:val="51"/>
        </w:numPr>
        <w:spacing w:after="0"/>
        <w:rPr>
          <w:rFonts w:cs="Times New Roman"/>
        </w:rPr>
      </w:pPr>
      <w:r w:rsidRPr="002404F0">
        <w:rPr>
          <w:rFonts w:cs="Times New Roman"/>
        </w:rPr>
        <w:t>Lapfelszedő elemek ellenőrzése, cseréje</w:t>
      </w:r>
    </w:p>
    <w:p w:rsidR="00CC39D3" w:rsidRPr="002404F0" w:rsidRDefault="00CC39D3" w:rsidP="00CC39D3">
      <w:pPr>
        <w:pStyle w:val="Listaszerbekezds"/>
        <w:numPr>
          <w:ilvl w:val="0"/>
          <w:numId w:val="51"/>
        </w:numPr>
        <w:spacing w:after="0"/>
        <w:rPr>
          <w:rFonts w:cs="Times New Roman"/>
        </w:rPr>
      </w:pPr>
      <w:r w:rsidRPr="002404F0">
        <w:rPr>
          <w:rFonts w:cs="Times New Roman"/>
        </w:rPr>
        <w:t>Portalanítás a papírúton</w:t>
      </w:r>
    </w:p>
    <w:p w:rsidR="00CC39D3" w:rsidRPr="002404F0" w:rsidRDefault="00CC39D3" w:rsidP="00CC39D3">
      <w:pPr>
        <w:pStyle w:val="Listaszerbekezds"/>
        <w:numPr>
          <w:ilvl w:val="0"/>
          <w:numId w:val="51"/>
        </w:numPr>
        <w:spacing w:after="0"/>
        <w:rPr>
          <w:rFonts w:cs="Times New Roman"/>
        </w:rPr>
      </w:pPr>
      <w:r w:rsidRPr="002404F0">
        <w:rPr>
          <w:rFonts w:cs="Times New Roman"/>
        </w:rPr>
        <w:t>Felesleges festékpor eltávolítása</w:t>
      </w:r>
    </w:p>
    <w:p w:rsidR="00CC39D3" w:rsidRPr="002404F0" w:rsidRDefault="00CC39D3" w:rsidP="00CC39D3">
      <w:pPr>
        <w:pStyle w:val="Listaszerbekezds"/>
        <w:numPr>
          <w:ilvl w:val="0"/>
          <w:numId w:val="51"/>
        </w:numPr>
        <w:spacing w:after="0"/>
        <w:rPr>
          <w:rFonts w:cs="Times New Roman"/>
        </w:rPr>
      </w:pPr>
      <w:r w:rsidRPr="002404F0">
        <w:rPr>
          <w:rFonts w:cs="Times New Roman"/>
        </w:rPr>
        <w:t>Fényhenger (</w:t>
      </w:r>
      <w:proofErr w:type="spellStart"/>
      <w:r w:rsidRPr="002404F0">
        <w:rPr>
          <w:rFonts w:cs="Times New Roman"/>
        </w:rPr>
        <w:t>Drum</w:t>
      </w:r>
      <w:proofErr w:type="spellEnd"/>
      <w:r w:rsidRPr="002404F0">
        <w:rPr>
          <w:rFonts w:cs="Times New Roman"/>
        </w:rPr>
        <w:t>) koszmentesítése</w:t>
      </w:r>
    </w:p>
    <w:p w:rsidR="00CC39D3" w:rsidRPr="002404F0" w:rsidRDefault="00CC39D3" w:rsidP="00CC39D3">
      <w:pPr>
        <w:pStyle w:val="Listaszerbekezds"/>
        <w:numPr>
          <w:ilvl w:val="0"/>
          <w:numId w:val="51"/>
        </w:numPr>
        <w:spacing w:after="0"/>
        <w:rPr>
          <w:rFonts w:cs="Times New Roman"/>
        </w:rPr>
      </w:pPr>
      <w:r w:rsidRPr="002404F0">
        <w:rPr>
          <w:rFonts w:cs="Times New Roman"/>
        </w:rPr>
        <w:t>Lézer optika tisztítása</w:t>
      </w:r>
    </w:p>
    <w:p w:rsidR="00CC39D3" w:rsidRPr="002404F0" w:rsidRDefault="00CC39D3" w:rsidP="00CC39D3">
      <w:pPr>
        <w:pStyle w:val="Listaszerbekezds"/>
        <w:numPr>
          <w:ilvl w:val="0"/>
          <w:numId w:val="51"/>
        </w:numPr>
        <w:spacing w:after="0"/>
        <w:rPr>
          <w:rFonts w:cs="Times New Roman"/>
        </w:rPr>
      </w:pPr>
      <w:r w:rsidRPr="002404F0">
        <w:rPr>
          <w:rFonts w:cs="Times New Roman"/>
        </w:rPr>
        <w:t>Fuser takarítása</w:t>
      </w:r>
    </w:p>
    <w:p w:rsidR="00CC39D3" w:rsidRPr="002404F0" w:rsidRDefault="00CC39D3" w:rsidP="00CC39D3">
      <w:pPr>
        <w:pStyle w:val="Listaszerbekezds"/>
        <w:numPr>
          <w:ilvl w:val="0"/>
          <w:numId w:val="52"/>
        </w:numPr>
        <w:spacing w:after="0"/>
        <w:rPr>
          <w:rFonts w:cs="Times New Roman"/>
        </w:rPr>
      </w:pPr>
      <w:r w:rsidRPr="002404F0">
        <w:rPr>
          <w:rFonts w:cs="Times New Roman"/>
        </w:rPr>
        <w:t>Festékszalag cseréje</w:t>
      </w:r>
    </w:p>
    <w:p w:rsidR="00CC39D3" w:rsidRPr="002404F0" w:rsidRDefault="00CC39D3" w:rsidP="00CC39D3">
      <w:pPr>
        <w:pStyle w:val="Listaszerbekezds"/>
        <w:numPr>
          <w:ilvl w:val="0"/>
          <w:numId w:val="52"/>
        </w:numPr>
        <w:spacing w:after="0"/>
        <w:rPr>
          <w:rFonts w:cs="Times New Roman"/>
        </w:rPr>
      </w:pPr>
      <w:r w:rsidRPr="002404F0">
        <w:rPr>
          <w:rFonts w:cs="Times New Roman"/>
        </w:rPr>
        <w:t>Elakadt beszorult papírmaradványok eltávolítása</w:t>
      </w:r>
    </w:p>
    <w:p w:rsidR="00CC39D3" w:rsidRPr="002404F0" w:rsidRDefault="00CC39D3" w:rsidP="00CC39D3">
      <w:pPr>
        <w:pStyle w:val="Listaszerbekezds"/>
        <w:numPr>
          <w:ilvl w:val="0"/>
          <w:numId w:val="52"/>
        </w:numPr>
        <w:spacing w:after="0"/>
        <w:rPr>
          <w:rFonts w:cs="Times New Roman"/>
        </w:rPr>
      </w:pPr>
      <w:r w:rsidRPr="002404F0">
        <w:rPr>
          <w:rFonts w:cs="Times New Roman"/>
        </w:rPr>
        <w:t>Beállítási adatok kinyomtatása</w:t>
      </w:r>
    </w:p>
    <w:p w:rsidR="00CC39D3" w:rsidRPr="002404F0" w:rsidRDefault="00CC39D3" w:rsidP="00CC39D3">
      <w:pPr>
        <w:pStyle w:val="Listaszerbekezds"/>
        <w:numPr>
          <w:ilvl w:val="0"/>
          <w:numId w:val="52"/>
        </w:numPr>
        <w:spacing w:after="0"/>
        <w:rPr>
          <w:rFonts w:cs="Times New Roman"/>
        </w:rPr>
      </w:pPr>
      <w:r w:rsidRPr="002404F0">
        <w:rPr>
          <w:rFonts w:cs="Times New Roman"/>
        </w:rPr>
        <w:t>Teszt üzemmód aktiválása</w:t>
      </w:r>
    </w:p>
    <w:p w:rsidR="00CC39D3" w:rsidRPr="002404F0" w:rsidRDefault="00CC39D3" w:rsidP="00CC39D3">
      <w:pPr>
        <w:pStyle w:val="Listaszerbekezds"/>
        <w:numPr>
          <w:ilvl w:val="0"/>
          <w:numId w:val="52"/>
        </w:numPr>
        <w:spacing w:after="0"/>
        <w:rPr>
          <w:rFonts w:cs="Times New Roman"/>
        </w:rPr>
      </w:pPr>
      <w:r w:rsidRPr="002404F0">
        <w:rPr>
          <w:rFonts w:cs="Times New Roman"/>
        </w:rPr>
        <w:t>Papírtovábbító elemek beállítása</w:t>
      </w:r>
    </w:p>
    <w:p w:rsidR="00CC39D3" w:rsidRPr="002404F0" w:rsidRDefault="00CC39D3" w:rsidP="00CC39D3">
      <w:pPr>
        <w:pStyle w:val="Listaszerbekezds"/>
        <w:numPr>
          <w:ilvl w:val="0"/>
          <w:numId w:val="52"/>
        </w:numPr>
        <w:spacing w:after="0"/>
        <w:rPr>
          <w:rFonts w:cs="Times New Roman"/>
        </w:rPr>
      </w:pPr>
      <w:r w:rsidRPr="002404F0">
        <w:rPr>
          <w:rFonts w:cs="Times New Roman"/>
        </w:rPr>
        <w:t>Fej tisztítása</w:t>
      </w:r>
    </w:p>
    <w:p w:rsidR="00CC39D3" w:rsidRPr="002404F0" w:rsidRDefault="00CC39D3" w:rsidP="00CC39D3">
      <w:pPr>
        <w:pStyle w:val="Listaszerbekezds"/>
        <w:numPr>
          <w:ilvl w:val="0"/>
          <w:numId w:val="52"/>
        </w:numPr>
        <w:spacing w:after="0"/>
        <w:rPr>
          <w:rFonts w:cs="Times New Roman"/>
        </w:rPr>
      </w:pPr>
      <w:r w:rsidRPr="002404F0">
        <w:rPr>
          <w:rFonts w:cs="Times New Roman"/>
        </w:rPr>
        <w:t>Fejszán tisztítása, szükség szerinti kenése</w:t>
      </w:r>
    </w:p>
    <w:p w:rsidR="00CC39D3" w:rsidRPr="002404F0" w:rsidRDefault="00CC39D3" w:rsidP="00CC39D3">
      <w:pPr>
        <w:pStyle w:val="Listaszerbekezds"/>
        <w:numPr>
          <w:ilvl w:val="0"/>
          <w:numId w:val="53"/>
        </w:numPr>
        <w:spacing w:after="0"/>
        <w:rPr>
          <w:rFonts w:cs="Times New Roman"/>
        </w:rPr>
      </w:pPr>
      <w:r w:rsidRPr="002404F0">
        <w:rPr>
          <w:rFonts w:cs="Times New Roman"/>
        </w:rPr>
        <w:t>Papír és transzferszalag befűzése</w:t>
      </w:r>
    </w:p>
    <w:p w:rsidR="00CC39D3" w:rsidRPr="002404F0" w:rsidRDefault="00CC39D3" w:rsidP="00CC39D3">
      <w:pPr>
        <w:pStyle w:val="Listaszerbekezds"/>
        <w:numPr>
          <w:ilvl w:val="0"/>
          <w:numId w:val="53"/>
        </w:numPr>
        <w:spacing w:after="0"/>
        <w:rPr>
          <w:rFonts w:cs="Times New Roman"/>
        </w:rPr>
      </w:pPr>
      <w:r w:rsidRPr="002404F0">
        <w:rPr>
          <w:rFonts w:cs="Times New Roman"/>
        </w:rPr>
        <w:t>Elakadt beszorult papírmaradványok eltávolítása</w:t>
      </w:r>
    </w:p>
    <w:p w:rsidR="00CC39D3" w:rsidRPr="002404F0" w:rsidRDefault="00CC39D3" w:rsidP="00CC39D3">
      <w:pPr>
        <w:pStyle w:val="Listaszerbekezds"/>
        <w:numPr>
          <w:ilvl w:val="0"/>
          <w:numId w:val="53"/>
        </w:numPr>
        <w:spacing w:after="0"/>
        <w:rPr>
          <w:rFonts w:cs="Times New Roman"/>
        </w:rPr>
      </w:pPr>
      <w:r w:rsidRPr="002404F0">
        <w:rPr>
          <w:rFonts w:cs="Times New Roman"/>
        </w:rPr>
        <w:t>Teszt-üzemmód aktiválása</w:t>
      </w:r>
    </w:p>
    <w:p w:rsidR="00CC39D3" w:rsidRPr="002404F0" w:rsidRDefault="00CC39D3" w:rsidP="00CC39D3">
      <w:pPr>
        <w:pStyle w:val="Listaszerbekezds"/>
        <w:numPr>
          <w:ilvl w:val="0"/>
          <w:numId w:val="53"/>
        </w:numPr>
        <w:spacing w:after="0"/>
        <w:rPr>
          <w:rFonts w:cs="Times New Roman"/>
        </w:rPr>
      </w:pPr>
      <w:r w:rsidRPr="002404F0">
        <w:rPr>
          <w:rFonts w:cs="Times New Roman"/>
        </w:rPr>
        <w:lastRenderedPageBreak/>
        <w:t>Beállítási adatok nyomtatása</w:t>
      </w:r>
    </w:p>
    <w:p w:rsidR="00CC39D3" w:rsidRPr="002404F0" w:rsidRDefault="00CC39D3" w:rsidP="00CC39D3">
      <w:pPr>
        <w:ind w:left="851"/>
      </w:pPr>
      <w:r w:rsidRPr="002404F0">
        <w:t xml:space="preserve">Beviteli eszközök (billentyűzet, </w:t>
      </w:r>
      <w:proofErr w:type="spellStart"/>
      <w:r w:rsidRPr="002404F0">
        <w:t>mouse</w:t>
      </w:r>
      <w:proofErr w:type="spellEnd"/>
      <w:r w:rsidRPr="002404F0">
        <w:t>) karbantartása</w:t>
      </w:r>
    </w:p>
    <w:p w:rsidR="00CC39D3" w:rsidRPr="002404F0" w:rsidRDefault="00CC39D3" w:rsidP="00CC39D3">
      <w:pPr>
        <w:pStyle w:val="Listaszerbekezds"/>
        <w:numPr>
          <w:ilvl w:val="0"/>
          <w:numId w:val="54"/>
        </w:numPr>
        <w:spacing w:after="0"/>
        <w:rPr>
          <w:rFonts w:cs="Times New Roman"/>
        </w:rPr>
      </w:pPr>
      <w:r w:rsidRPr="002404F0">
        <w:rPr>
          <w:rFonts w:cs="Times New Roman"/>
        </w:rPr>
        <w:t>Tisztítás és lehetséges eszközei</w:t>
      </w:r>
    </w:p>
    <w:p w:rsidR="00CC39D3" w:rsidRPr="002404F0" w:rsidRDefault="00CC39D3" w:rsidP="00CC39D3">
      <w:pPr>
        <w:ind w:left="851"/>
      </w:pPr>
      <w:r w:rsidRPr="002404F0">
        <w:t>Megjelenítők karbantartása</w:t>
      </w:r>
    </w:p>
    <w:p w:rsidR="00CC39D3" w:rsidRPr="002404F0" w:rsidRDefault="00CC39D3" w:rsidP="00CC39D3">
      <w:pPr>
        <w:ind w:left="851"/>
      </w:pPr>
      <w:r w:rsidRPr="002404F0">
        <w:t>Monitorok karbantartása</w:t>
      </w:r>
    </w:p>
    <w:p w:rsidR="00CC39D3" w:rsidRPr="002404F0" w:rsidRDefault="00CC39D3" w:rsidP="00CC39D3">
      <w:pPr>
        <w:ind w:left="851"/>
      </w:pPr>
      <w:r w:rsidRPr="002404F0">
        <w:t>Projektorok karbantartása (portalanítás, izzócsere)</w:t>
      </w:r>
    </w:p>
    <w:p w:rsidR="00CC39D3" w:rsidRPr="002404F0" w:rsidRDefault="00CC39D3" w:rsidP="00CC39D3">
      <w:pPr>
        <w:pStyle w:val="Listaszerbekezds"/>
        <w:numPr>
          <w:ilvl w:val="0"/>
          <w:numId w:val="54"/>
        </w:numPr>
        <w:spacing w:after="0"/>
        <w:rPr>
          <w:rFonts w:cs="Times New Roman"/>
        </w:rPr>
      </w:pPr>
      <w:r w:rsidRPr="002404F0">
        <w:rPr>
          <w:rFonts w:cs="Times New Roman"/>
        </w:rPr>
        <w:t>A lencse szakszerű tisztítása</w:t>
      </w:r>
    </w:p>
    <w:p w:rsidR="00CC39D3" w:rsidRPr="002404F0" w:rsidRDefault="00CC39D3" w:rsidP="00CC39D3">
      <w:pPr>
        <w:ind w:left="851"/>
      </w:pPr>
      <w:proofErr w:type="spellStart"/>
      <w:r w:rsidRPr="002404F0">
        <w:t>UPS-ek</w:t>
      </w:r>
      <w:proofErr w:type="spellEnd"/>
      <w:r w:rsidRPr="002404F0">
        <w:t xml:space="preserve"> karbantartása</w:t>
      </w:r>
    </w:p>
    <w:p w:rsidR="00CC39D3" w:rsidRPr="002404F0" w:rsidRDefault="00CC39D3" w:rsidP="00CC39D3">
      <w:pPr>
        <w:pStyle w:val="Listaszerbekezds"/>
        <w:numPr>
          <w:ilvl w:val="0"/>
          <w:numId w:val="54"/>
        </w:numPr>
        <w:spacing w:after="0"/>
        <w:rPr>
          <w:rFonts w:cs="Times New Roman"/>
        </w:rPr>
      </w:pPr>
      <w:r w:rsidRPr="002404F0">
        <w:rPr>
          <w:rFonts w:cs="Times New Roman"/>
        </w:rPr>
        <w:t>Szakszerű portalanítás</w:t>
      </w:r>
    </w:p>
    <w:p w:rsidR="00CC39D3" w:rsidRPr="002404F0" w:rsidRDefault="00CC39D3" w:rsidP="00CC39D3">
      <w:pPr>
        <w:pStyle w:val="Listaszerbekezds"/>
        <w:numPr>
          <w:ilvl w:val="0"/>
          <w:numId w:val="54"/>
        </w:numPr>
        <w:spacing w:after="0"/>
        <w:rPr>
          <w:rFonts w:cs="Times New Roman"/>
        </w:rPr>
      </w:pPr>
      <w:r w:rsidRPr="002404F0">
        <w:rPr>
          <w:rFonts w:cs="Times New Roman"/>
        </w:rPr>
        <w:t>Terhelhetőség, akkukapacitás ellenőrzése</w:t>
      </w:r>
    </w:p>
    <w:p w:rsidR="00CC39D3" w:rsidRPr="002404F0" w:rsidRDefault="00CC39D3" w:rsidP="00CC39D3">
      <w:pPr>
        <w:pStyle w:val="Listaszerbekezds"/>
        <w:numPr>
          <w:ilvl w:val="0"/>
          <w:numId w:val="54"/>
        </w:numPr>
        <w:spacing w:after="0"/>
        <w:rPr>
          <w:rFonts w:cs="Times New Roman"/>
        </w:rPr>
      </w:pPr>
      <w:r w:rsidRPr="002404F0">
        <w:rPr>
          <w:rFonts w:cs="Times New Roman"/>
        </w:rPr>
        <w:t>Akkumulátorok cseréje</w:t>
      </w:r>
    </w:p>
    <w:p w:rsidR="00CC39D3" w:rsidRPr="002404F0" w:rsidRDefault="00CC39D3" w:rsidP="00CC39D3">
      <w:pPr>
        <w:pStyle w:val="Listaszerbekezds"/>
        <w:numPr>
          <w:ilvl w:val="0"/>
          <w:numId w:val="54"/>
        </w:numPr>
        <w:spacing w:after="0"/>
        <w:rPr>
          <w:rFonts w:cs="Times New Roman"/>
        </w:rPr>
      </w:pPr>
      <w:r w:rsidRPr="002404F0">
        <w:rPr>
          <w:rFonts w:cs="Times New Roman"/>
        </w:rPr>
        <w:t>Hálózati kapcsolóeszközök</w:t>
      </w:r>
    </w:p>
    <w:p w:rsidR="00CC39D3" w:rsidRPr="002404F0" w:rsidRDefault="00CC39D3" w:rsidP="00CC39D3">
      <w:pPr>
        <w:pStyle w:val="Listaszerbekezds"/>
        <w:numPr>
          <w:ilvl w:val="0"/>
          <w:numId w:val="54"/>
        </w:numPr>
        <w:spacing w:after="0"/>
        <w:rPr>
          <w:rFonts w:cs="Times New Roman"/>
        </w:rPr>
      </w:pPr>
      <w:r w:rsidRPr="002404F0">
        <w:rPr>
          <w:rFonts w:cs="Times New Roman"/>
        </w:rPr>
        <w:t>Portalanítás</w:t>
      </w:r>
    </w:p>
    <w:p w:rsidR="00CC39D3" w:rsidRPr="002404F0" w:rsidRDefault="00CC39D3" w:rsidP="00CC39D3">
      <w:pPr>
        <w:pStyle w:val="Listaszerbekezds"/>
        <w:numPr>
          <w:ilvl w:val="0"/>
          <w:numId w:val="54"/>
        </w:numPr>
        <w:spacing w:after="0"/>
        <w:rPr>
          <w:rFonts w:cs="Times New Roman"/>
        </w:rPr>
      </w:pPr>
      <w:proofErr w:type="spellStart"/>
      <w:r w:rsidRPr="002404F0">
        <w:rPr>
          <w:rFonts w:cs="Times New Roman"/>
        </w:rPr>
        <w:t>Firmware</w:t>
      </w:r>
      <w:proofErr w:type="spellEnd"/>
      <w:r w:rsidRPr="002404F0">
        <w:rPr>
          <w:rFonts w:cs="Times New Roman"/>
        </w:rPr>
        <w:t xml:space="preserve"> update</w:t>
      </w:r>
    </w:p>
    <w:p w:rsidR="00CC39D3" w:rsidRPr="002404F0" w:rsidRDefault="00CC39D3" w:rsidP="00CC39D3">
      <w:pPr>
        <w:ind w:left="851"/>
      </w:pPr>
      <w:r w:rsidRPr="002404F0">
        <w:t>Kézi számítógépek karbantartása</w:t>
      </w:r>
    </w:p>
    <w:p w:rsidR="00CC39D3" w:rsidRPr="002404F0" w:rsidRDefault="00CC39D3" w:rsidP="00CC39D3">
      <w:pPr>
        <w:pStyle w:val="Listaszerbekezds"/>
        <w:numPr>
          <w:ilvl w:val="0"/>
          <w:numId w:val="55"/>
        </w:numPr>
        <w:spacing w:after="0"/>
        <w:rPr>
          <w:rFonts w:cs="Times New Roman"/>
        </w:rPr>
      </w:pPr>
      <w:r w:rsidRPr="002404F0">
        <w:rPr>
          <w:rFonts w:cs="Times New Roman"/>
        </w:rPr>
        <w:t>Szoftver update</w:t>
      </w:r>
    </w:p>
    <w:p w:rsidR="00CC39D3" w:rsidRPr="002404F0" w:rsidRDefault="00CC39D3" w:rsidP="00CC39D3">
      <w:pPr>
        <w:pStyle w:val="Listaszerbekezds"/>
        <w:numPr>
          <w:ilvl w:val="0"/>
          <w:numId w:val="55"/>
        </w:numPr>
        <w:spacing w:after="0"/>
        <w:rPr>
          <w:rFonts w:cs="Times New Roman"/>
        </w:rPr>
      </w:pPr>
      <w:r w:rsidRPr="002404F0">
        <w:rPr>
          <w:rFonts w:cs="Times New Roman"/>
        </w:rPr>
        <w:t>Mikrofon, hangszóró nyílások takarítása</w:t>
      </w:r>
    </w:p>
    <w:p w:rsidR="00CC39D3" w:rsidRPr="002404F0" w:rsidRDefault="00CC39D3" w:rsidP="00CC39D3">
      <w:pPr>
        <w:pStyle w:val="Listaszerbekezds"/>
        <w:numPr>
          <w:ilvl w:val="0"/>
          <w:numId w:val="55"/>
        </w:numPr>
        <w:spacing w:after="0"/>
        <w:rPr>
          <w:rFonts w:cs="Times New Roman"/>
        </w:rPr>
      </w:pPr>
      <w:r w:rsidRPr="002404F0">
        <w:rPr>
          <w:rFonts w:cs="Times New Roman"/>
        </w:rPr>
        <w:t>Akkumulátor csatlakozás ellenőrzése tesztje</w:t>
      </w:r>
    </w:p>
    <w:p w:rsidR="00CC39D3" w:rsidRPr="002404F0" w:rsidRDefault="00CC39D3" w:rsidP="00CC39D3">
      <w:pPr>
        <w:tabs>
          <w:tab w:val="left" w:pos="1418"/>
          <w:tab w:val="right" w:pos="9072"/>
        </w:tabs>
        <w:ind w:left="851"/>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képzés javasolt helyszíne (ajánlás)</w:t>
      </w:r>
    </w:p>
    <w:p w:rsidR="00CC39D3" w:rsidRPr="002404F0" w:rsidRDefault="00CC39D3" w:rsidP="00CC39D3">
      <w:pPr>
        <w:ind w:left="426"/>
        <w:rPr>
          <w:i/>
        </w:rPr>
      </w:pPr>
      <w:r w:rsidRPr="002404F0">
        <w:rPr>
          <w:i/>
        </w:rPr>
        <w:t>Informatika labor, a megfelelő eszközökkel, kábelezési lehetőségekkel</w:t>
      </w: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elsajátítása során alkalmazható sajátos módszerek, tanulói tevékenységformák (ajánlás)</w:t>
      </w:r>
    </w:p>
    <w:p w:rsidR="00CC39D3" w:rsidRPr="002404F0" w:rsidRDefault="00CC39D3" w:rsidP="00CC39D3">
      <w:pPr>
        <w:ind w:left="426"/>
      </w:pPr>
    </w:p>
    <w:p w:rsidR="00CC39D3" w:rsidRPr="002404F0" w:rsidRDefault="00CC39D3" w:rsidP="00CC39D3">
      <w:pPr>
        <w:ind w:left="426"/>
        <w:rPr>
          <w:i/>
        </w:rPr>
      </w:pPr>
      <w:r w:rsidRPr="002404F0">
        <w:rPr>
          <w:i/>
        </w:rPr>
        <w:t>A tantárgy a tevékenység jellegéből eredendően egyéni vagy kiscsoportos (</w:t>
      </w:r>
      <w:proofErr w:type="spellStart"/>
      <w:r w:rsidRPr="002404F0">
        <w:rPr>
          <w:i/>
        </w:rPr>
        <w:t>max</w:t>
      </w:r>
      <w:proofErr w:type="spellEnd"/>
      <w:r w:rsidRPr="002404F0">
        <w:rPr>
          <w:i/>
        </w:rPr>
        <w:t>. 3 fő) feladatokra épülhet. A tantárgy tanítása során jól alkalmazható módszer a szemléltetés és a megbeszélés. Csoportos feladatok alkalmazása javítja a tanulók kommunikációs és együttműködési készségét.</w:t>
      </w: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sajátos módszerek (ajánlás)</w:t>
      </w:r>
    </w:p>
    <w:p w:rsidR="00CC39D3" w:rsidRPr="002404F0" w:rsidRDefault="00CC39D3" w:rsidP="00CC39D3">
      <w:pPr>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C39D3" w:rsidRPr="002404F0" w:rsidTr="0035172B">
        <w:trPr>
          <w:trHeight w:val="600"/>
          <w:jc w:val="center"/>
        </w:trPr>
        <w:tc>
          <w:tcPr>
            <w:tcW w:w="96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22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Alkalmazott oktatási módszer neve</w:t>
            </w:r>
          </w:p>
        </w:tc>
        <w:tc>
          <w:tcPr>
            <w:tcW w:w="2880" w:type="dxa"/>
            <w:gridSpan w:val="3"/>
            <w:shd w:val="clear" w:color="auto" w:fill="auto"/>
            <w:vAlign w:val="center"/>
            <w:hideMark/>
          </w:tcPr>
          <w:p w:rsidR="00CC39D3" w:rsidRPr="002404F0" w:rsidRDefault="00CC39D3" w:rsidP="0035172B">
            <w:pPr>
              <w:jc w:val="center"/>
              <w:rPr>
                <w:sz w:val="20"/>
                <w:szCs w:val="20"/>
              </w:rPr>
            </w:pPr>
            <w:r w:rsidRPr="002404F0">
              <w:rPr>
                <w:sz w:val="20"/>
                <w:szCs w:val="20"/>
              </w:rPr>
              <w:t>A tanulói tevékenység szervezeti kerete</w:t>
            </w:r>
          </w:p>
        </w:tc>
        <w:tc>
          <w:tcPr>
            <w:tcW w:w="2380" w:type="dxa"/>
            <w:vMerge w:val="restart"/>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255"/>
          <w:jc w:val="center"/>
        </w:trPr>
        <w:tc>
          <w:tcPr>
            <w:tcW w:w="960" w:type="dxa"/>
            <w:vMerge/>
            <w:vAlign w:val="center"/>
            <w:hideMark/>
          </w:tcPr>
          <w:p w:rsidR="00CC39D3" w:rsidRPr="002404F0" w:rsidRDefault="00CC39D3" w:rsidP="0035172B">
            <w:pPr>
              <w:rPr>
                <w:sz w:val="20"/>
                <w:szCs w:val="20"/>
              </w:rPr>
            </w:pPr>
          </w:p>
        </w:tc>
        <w:tc>
          <w:tcPr>
            <w:tcW w:w="2220" w:type="dxa"/>
            <w:vMerge/>
            <w:vAlign w:val="center"/>
            <w:hideMark/>
          </w:tcPr>
          <w:p w:rsidR="00CC39D3" w:rsidRPr="002404F0" w:rsidRDefault="00CC39D3" w:rsidP="0035172B">
            <w:pPr>
              <w:rPr>
                <w:sz w:val="20"/>
                <w:szCs w:val="20"/>
              </w:rPr>
            </w:pP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csoport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osztály</w:t>
            </w:r>
          </w:p>
        </w:tc>
        <w:tc>
          <w:tcPr>
            <w:tcW w:w="2380" w:type="dxa"/>
            <w:vMerge/>
            <w:vAlign w:val="center"/>
            <w:hideMark/>
          </w:tcPr>
          <w:p w:rsidR="00CC39D3" w:rsidRPr="002404F0" w:rsidRDefault="00CC39D3" w:rsidP="0035172B">
            <w:pPr>
              <w:rPr>
                <w:sz w:val="20"/>
                <w:szCs w:val="20"/>
              </w:rPr>
            </w:pP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1.</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magyarázat</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2.</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megbeszélés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3.</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szemléltetés</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4.</w:t>
            </w:r>
          </w:p>
        </w:tc>
        <w:tc>
          <w:tcPr>
            <w:tcW w:w="2220" w:type="dxa"/>
            <w:shd w:val="clear" w:color="auto" w:fill="auto"/>
            <w:vAlign w:val="center"/>
            <w:hideMark/>
          </w:tcPr>
          <w:p w:rsidR="00CC39D3" w:rsidRPr="002404F0" w:rsidRDefault="00CC39D3" w:rsidP="0035172B">
            <w:pPr>
              <w:rPr>
                <w:sz w:val="20"/>
                <w:szCs w:val="20"/>
              </w:rPr>
            </w:pPr>
            <w:r w:rsidRPr="002404F0">
              <w:rPr>
                <w:sz w:val="20"/>
                <w:szCs w:val="20"/>
              </w:rPr>
              <w:t>szimuláció</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960" w:type="dxa"/>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2"/>
          <w:numId w:val="57"/>
        </w:numPr>
        <w:spacing w:after="0"/>
        <w:rPr>
          <w:rFonts w:cs="Times New Roman"/>
          <w:b/>
        </w:rPr>
      </w:pPr>
      <w:r w:rsidRPr="002404F0">
        <w:rPr>
          <w:rFonts w:cs="Times New Roman"/>
          <w:b/>
        </w:rPr>
        <w:t>A tantárgy elsajátítása során alkalmazható tanulói tevékenységformák (ajánlás)</w:t>
      </w:r>
    </w:p>
    <w:p w:rsidR="00CC39D3" w:rsidRPr="002404F0" w:rsidRDefault="00CC39D3" w:rsidP="00CC39D3">
      <w:pPr>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C39D3" w:rsidRPr="002404F0" w:rsidTr="0035172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xml:space="preserve">Alkalmazandó eszközök és felszerelések </w:t>
            </w:r>
          </w:p>
        </w:tc>
      </w:tr>
      <w:tr w:rsidR="00CC39D3" w:rsidRPr="002404F0" w:rsidTr="0035172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egyéni</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C39D3" w:rsidRPr="002404F0" w:rsidRDefault="00CC39D3" w:rsidP="0035172B">
            <w:pPr>
              <w:rPr>
                <w:sz w:val="20"/>
                <w:szCs w:val="20"/>
              </w:rPr>
            </w:pP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Információ feldolgozó tevékenységek</w:t>
            </w:r>
          </w:p>
        </w:tc>
      </w:tr>
      <w:tr w:rsidR="00CC39D3" w:rsidRPr="002404F0" w:rsidTr="0035172B">
        <w:trPr>
          <w:trHeight w:val="51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lastRenderedPageBreak/>
              <w:t>1.1.</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Információk önálló rendszerezése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Komplex információk körében</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2.1.</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2.2.</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Csoportos munkaformák körében</w:t>
            </w:r>
          </w:p>
        </w:tc>
      </w:tr>
      <w:tr w:rsidR="00CC39D3" w:rsidRPr="002404F0" w:rsidTr="003517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3.1.</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C39D3" w:rsidRPr="002404F0" w:rsidRDefault="00CC39D3" w:rsidP="0035172B">
            <w:pPr>
              <w:jc w:val="center"/>
              <w:rPr>
                <w:sz w:val="20"/>
                <w:szCs w:val="20"/>
              </w:rPr>
            </w:pPr>
            <w:r w:rsidRPr="002404F0">
              <w:rPr>
                <w:sz w:val="20"/>
                <w:szCs w:val="20"/>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C39D3" w:rsidRPr="002404F0" w:rsidRDefault="00CC39D3" w:rsidP="0035172B">
            <w:pPr>
              <w:rPr>
                <w:sz w:val="20"/>
                <w:szCs w:val="20"/>
              </w:rPr>
            </w:pPr>
            <w:r w:rsidRPr="002404F0">
              <w:rPr>
                <w:sz w:val="20"/>
                <w:szCs w:val="20"/>
              </w:rPr>
              <w:t>Gyakorlati munkavégzés körében</w:t>
            </w:r>
          </w:p>
        </w:tc>
      </w:tr>
      <w:tr w:rsidR="00CC39D3" w:rsidRPr="002404F0" w:rsidTr="003517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4.1.</w:t>
            </w:r>
          </w:p>
        </w:tc>
        <w:tc>
          <w:tcPr>
            <w:tcW w:w="280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x</w:t>
            </w:r>
          </w:p>
        </w:tc>
        <w:tc>
          <w:tcPr>
            <w:tcW w:w="76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jc w:val="center"/>
              <w:rPr>
                <w:sz w:val="20"/>
                <w:szCs w:val="20"/>
              </w:rPr>
            </w:pPr>
            <w:r w:rsidRPr="002404F0">
              <w:rPr>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CC39D3" w:rsidRPr="002404F0" w:rsidRDefault="00CC39D3" w:rsidP="0035172B">
            <w:pPr>
              <w:rPr>
                <w:sz w:val="20"/>
                <w:szCs w:val="20"/>
              </w:rPr>
            </w:pPr>
            <w:r w:rsidRPr="002404F0">
              <w:rPr>
                <w:sz w:val="20"/>
                <w:szCs w:val="20"/>
              </w:rPr>
              <w:t> </w:t>
            </w:r>
          </w:p>
        </w:tc>
      </w:tr>
    </w:tbl>
    <w:p w:rsidR="00CC39D3" w:rsidRPr="002404F0" w:rsidRDefault="00CC39D3" w:rsidP="00CC39D3">
      <w:pPr>
        <w:ind w:left="426"/>
      </w:pPr>
    </w:p>
    <w:p w:rsidR="00CC39D3" w:rsidRPr="002404F0" w:rsidRDefault="00CC39D3" w:rsidP="00CC39D3">
      <w:pPr>
        <w:ind w:left="426"/>
      </w:pPr>
    </w:p>
    <w:p w:rsidR="00CC39D3" w:rsidRPr="002404F0" w:rsidRDefault="00CC39D3" w:rsidP="00CC39D3">
      <w:pPr>
        <w:pStyle w:val="Listaszerbekezds"/>
        <w:numPr>
          <w:ilvl w:val="1"/>
          <w:numId w:val="57"/>
        </w:numPr>
        <w:spacing w:after="0"/>
        <w:ind w:left="792"/>
        <w:rPr>
          <w:rFonts w:cs="Times New Roman"/>
          <w:b/>
        </w:rPr>
      </w:pPr>
      <w:r w:rsidRPr="002404F0">
        <w:rPr>
          <w:rFonts w:cs="Times New Roman"/>
          <w:b/>
        </w:rPr>
        <w:t>A tantárgy értékelésének módja</w:t>
      </w:r>
    </w:p>
    <w:p w:rsidR="00CC39D3" w:rsidRPr="0069205F" w:rsidRDefault="00CC39D3" w:rsidP="00CC39D3">
      <w:pPr>
        <w:ind w:left="426"/>
      </w:pPr>
      <w:r w:rsidRPr="002404F0">
        <w:t>A nemzeti köznevelésről szóló 2011. évi CXC. törvény. 54. § (2) bekezdés a) pontja szerinti értékeléssel.”</w:t>
      </w:r>
    </w:p>
    <w:p w:rsidR="00E93713" w:rsidRDefault="00E93713"/>
    <w:sectPr w:rsidR="00E93713" w:rsidSect="00812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Font2593">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Droid Sans Fallback">
    <w:charset w:val="00"/>
    <w:family w:val="auto"/>
    <w:pitch w:val="variable"/>
  </w:font>
  <w:font w:name="FreeSans">
    <w:charset w:val="00"/>
    <w:family w:val="swiss"/>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DD" w:rsidRPr="00B862AB" w:rsidRDefault="00CC39D3">
    <w:pPr>
      <w:pStyle w:val="llb"/>
      <w:rPr>
        <w:sz w:val="20"/>
      </w:rPr>
    </w:pPr>
    <w:r w:rsidRPr="00B862AB">
      <w:rPr>
        <w:sz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281"/>
    <w:multiLevelType w:val="multilevel"/>
    <w:tmpl w:val="E6A4C916"/>
    <w:lvl w:ilvl="0">
      <w:start w:val="2"/>
      <w:numFmt w:val="decimal"/>
      <w:lvlText w:val="%1."/>
      <w:lvlJc w:val="left"/>
      <w:pPr>
        <w:tabs>
          <w:tab w:val="num" w:pos="360"/>
        </w:tabs>
        <w:ind w:left="360" w:hanging="360"/>
      </w:pPr>
      <w:rPr>
        <w:rFonts w:cs="MingLiU" w:hint="default"/>
        <w:b/>
        <w:i w:val="0"/>
        <w:color w:val="000000"/>
      </w:rPr>
    </w:lvl>
    <w:lvl w:ilvl="1">
      <w:numFmt w:val="none"/>
      <w:pStyle w:val="BB2"/>
      <w:lvlText w:val=""/>
      <w:lvlJc w:val="left"/>
      <w:pPr>
        <w:tabs>
          <w:tab w:val="num" w:pos="360"/>
        </w:tabs>
      </w:pPr>
    </w:lvl>
    <w:lvl w:ilvl="2">
      <w:numFmt w:val="none"/>
      <w:pStyle w:val="B4"/>
      <w:lvlText w:val=""/>
      <w:lvlJc w:val="left"/>
      <w:pPr>
        <w:tabs>
          <w:tab w:val="num" w:pos="360"/>
        </w:tabs>
      </w:pPr>
    </w:lvl>
    <w:lvl w:ilvl="3">
      <w:start w:val="2868737"/>
      <w:numFmt w:val="decimal"/>
      <w:suff w:val="nothing"/>
      <w:lvlText w:val=""/>
      <w:lvlJc w:val="left"/>
    </w:lvl>
    <w:lvl w:ilvl="4">
      <w:numFmt w:val="none"/>
      <w:lvlText w:val=""/>
      <w:lvlJc w:val="left"/>
      <w:pPr>
        <w:tabs>
          <w:tab w:val="num" w:pos="360"/>
        </w:tabs>
      </w:pPr>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1">
    <w:nsid w:val="02E82E7E"/>
    <w:multiLevelType w:val="hybridMultilevel"/>
    <w:tmpl w:val="907A2BE2"/>
    <w:lvl w:ilvl="0" w:tplc="040E0001">
      <w:numFmt w:val="bullet"/>
      <w:lvlText w:val="–"/>
      <w:lvlJc w:val="left"/>
      <w:pPr>
        <w:ind w:left="1429" w:hanging="360"/>
      </w:pPr>
      <w:rPr>
        <w:rFonts w:ascii="Times New Roman" w:eastAsia="Times New Roman" w:hAnsi="Times New Roman"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nsid w:val="039A5847"/>
    <w:multiLevelType w:val="multilevel"/>
    <w:tmpl w:val="4AD2BE3A"/>
    <w:lvl w:ilvl="0">
      <w:start w:val="1"/>
      <w:numFmt w:val="decimal"/>
      <w:lvlText w:val="%1"/>
      <w:lvlJc w:val="left"/>
      <w:pPr>
        <w:tabs>
          <w:tab w:val="num" w:pos="432"/>
        </w:tabs>
        <w:ind w:left="432" w:firstLine="13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61C07AE"/>
    <w:multiLevelType w:val="hybridMultilevel"/>
    <w:tmpl w:val="2C7637A6"/>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07BE3282"/>
    <w:multiLevelType w:val="multilevel"/>
    <w:tmpl w:val="CED432F4"/>
    <w:styleLink w:val="N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0D147B46"/>
    <w:multiLevelType w:val="multilevel"/>
    <w:tmpl w:val="23B424B0"/>
    <w:styleLink w:val="WWNum1"/>
    <w:lvl w:ilvl="0">
      <w:start w:val="1"/>
      <w:numFmt w:val="decimal"/>
      <w:lvlText w:val="%1."/>
      <w:lvlJc w:val="left"/>
      <w:pPr>
        <w:ind w:left="720" w:hanging="360"/>
      </w:pPr>
    </w:lvl>
    <w:lvl w:ilvl="1">
      <w:start w:val="1"/>
      <w:numFmt w:val="decimal"/>
      <w:lvlText w:val="%1.%2."/>
      <w:lvlJc w:val="left"/>
      <w:pPr>
        <w:ind w:left="1421" w:hanging="57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6">
    <w:nsid w:val="0D1B7762"/>
    <w:multiLevelType w:val="hybridMultilevel"/>
    <w:tmpl w:val="9ABCC30E"/>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0D8145E9"/>
    <w:multiLevelType w:val="hybridMultilevel"/>
    <w:tmpl w:val="72F0EC7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0DAE1003"/>
    <w:multiLevelType w:val="multilevel"/>
    <w:tmpl w:val="2928300A"/>
    <w:lvl w:ilvl="0">
      <w:numFmt w:val="decimal"/>
      <w:lvlText w:val=""/>
      <w:lvlJc w:val="left"/>
    </w:lvl>
    <w:lvl w:ilvl="1">
      <w:numFmt w:val="decimal"/>
      <w:pStyle w:val="Alcm"/>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10B86"/>
    <w:multiLevelType w:val="hybridMultilevel"/>
    <w:tmpl w:val="6D6E9B70"/>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nsid w:val="15434E1A"/>
    <w:multiLevelType w:val="multilevel"/>
    <w:tmpl w:val="914EFA96"/>
    <w:styleLink w:val="Stlu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014952"/>
    <w:multiLevelType w:val="hybridMultilevel"/>
    <w:tmpl w:val="A19C63E2"/>
    <w:lvl w:ilvl="0" w:tplc="040E0001">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17F13867"/>
    <w:multiLevelType w:val="hybridMultilevel"/>
    <w:tmpl w:val="0FAA58F0"/>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18DF6769"/>
    <w:multiLevelType w:val="multilevel"/>
    <w:tmpl w:val="F5CAD4D0"/>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587C80"/>
    <w:multiLevelType w:val="hybridMultilevel"/>
    <w:tmpl w:val="FD16E06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21AF7E48"/>
    <w:multiLevelType w:val="hybridMultilevel"/>
    <w:tmpl w:val="BF50F044"/>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nsid w:val="27F4683A"/>
    <w:multiLevelType w:val="multilevel"/>
    <w:tmpl w:val="7EF01D12"/>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3B5F36"/>
    <w:multiLevelType w:val="hybridMultilevel"/>
    <w:tmpl w:val="B4780A52"/>
    <w:lvl w:ilvl="0" w:tplc="040E0003">
      <w:start w:val="1"/>
      <w:numFmt w:val="bullet"/>
      <w:lvlText w:val="o"/>
      <w:lvlJc w:val="left"/>
      <w:pPr>
        <w:ind w:left="3142" w:hanging="360"/>
      </w:pPr>
      <w:rPr>
        <w:rFonts w:ascii="Courier New" w:hAnsi="Courier New" w:cs="Courier New"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2CD475D1"/>
    <w:multiLevelType w:val="hybridMultilevel"/>
    <w:tmpl w:val="65862C44"/>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2FDF2E78"/>
    <w:multiLevelType w:val="multilevel"/>
    <w:tmpl w:val="BB346E3A"/>
    <w:styleLink w:val="WWNum7"/>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0572872"/>
    <w:multiLevelType w:val="hybridMultilevel"/>
    <w:tmpl w:val="002A8384"/>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81A695C"/>
    <w:multiLevelType w:val="hybridMultilevel"/>
    <w:tmpl w:val="0AA4ACEA"/>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nsid w:val="3B4E5E9E"/>
    <w:multiLevelType w:val="hybridMultilevel"/>
    <w:tmpl w:val="2A0A4FA4"/>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nsid w:val="3CEE2C48"/>
    <w:multiLevelType w:val="multilevel"/>
    <w:tmpl w:val="0380ADAC"/>
    <w:styleLink w:val="WW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B220AB"/>
    <w:multiLevelType w:val="hybridMultilevel"/>
    <w:tmpl w:val="F3129FEC"/>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41AB09A1"/>
    <w:multiLevelType w:val="hybridMultilevel"/>
    <w:tmpl w:val="239471F0"/>
    <w:lvl w:ilvl="0" w:tplc="040E0001">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428C2D61"/>
    <w:multiLevelType w:val="multilevel"/>
    <w:tmpl w:val="23CCA7A2"/>
    <w:styleLink w:val="WWNum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44E2381"/>
    <w:multiLevelType w:val="hybridMultilevel"/>
    <w:tmpl w:val="7B7E294A"/>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nsid w:val="447041A1"/>
    <w:multiLevelType w:val="multilevel"/>
    <w:tmpl w:val="1A06DF14"/>
    <w:styleLink w:val="WWNum5"/>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EE87187"/>
    <w:multiLevelType w:val="hybridMultilevel"/>
    <w:tmpl w:val="43E86A14"/>
    <w:lvl w:ilvl="0" w:tplc="040E0003">
      <w:start w:val="1"/>
      <w:numFmt w:val="bullet"/>
      <w:lvlText w:val="o"/>
      <w:lvlJc w:val="left"/>
      <w:pPr>
        <w:ind w:left="1778" w:hanging="360"/>
      </w:pPr>
      <w:rPr>
        <w:rFonts w:ascii="Courier New" w:hAnsi="Courier New" w:cs="Courier New"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31">
    <w:nsid w:val="5037260D"/>
    <w:multiLevelType w:val="hybridMultilevel"/>
    <w:tmpl w:val="F6E694F6"/>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nsid w:val="534A12DA"/>
    <w:multiLevelType w:val="hybridMultilevel"/>
    <w:tmpl w:val="EA5A0AA0"/>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nsid w:val="541D28C9"/>
    <w:multiLevelType w:val="hybridMultilevel"/>
    <w:tmpl w:val="E62A5BD2"/>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54C53E59"/>
    <w:multiLevelType w:val="hybridMultilevel"/>
    <w:tmpl w:val="59FEF702"/>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nsid w:val="54D82E5F"/>
    <w:multiLevelType w:val="hybridMultilevel"/>
    <w:tmpl w:val="73BA2558"/>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nsid w:val="54DD5BF5"/>
    <w:multiLevelType w:val="hybridMultilevel"/>
    <w:tmpl w:val="E6E20050"/>
    <w:lvl w:ilvl="0" w:tplc="FFFFFFFF">
      <w:start w:val="1"/>
      <w:numFmt w:val="bullet"/>
      <w:pStyle w:val="norml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54E63616"/>
    <w:multiLevelType w:val="hybridMultilevel"/>
    <w:tmpl w:val="47C247B0"/>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8">
    <w:nsid w:val="555744C4"/>
    <w:multiLevelType w:val="hybridMultilevel"/>
    <w:tmpl w:val="BB6471D4"/>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9">
    <w:nsid w:val="591679B6"/>
    <w:multiLevelType w:val="hybridMultilevel"/>
    <w:tmpl w:val="2856E72C"/>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nsid w:val="594E4C6B"/>
    <w:multiLevelType w:val="hybridMultilevel"/>
    <w:tmpl w:val="7962326E"/>
    <w:lvl w:ilvl="0" w:tplc="040E0001">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1">
    <w:nsid w:val="59902430"/>
    <w:multiLevelType w:val="hybridMultilevel"/>
    <w:tmpl w:val="8B6C317A"/>
    <w:lvl w:ilvl="0" w:tplc="040E0003">
      <w:start w:val="1"/>
      <w:numFmt w:val="bullet"/>
      <w:lvlText w:val="o"/>
      <w:lvlJc w:val="left"/>
      <w:pPr>
        <w:ind w:left="3142" w:hanging="360"/>
      </w:pPr>
      <w:rPr>
        <w:rFonts w:ascii="Courier New" w:hAnsi="Courier New" w:cs="Courier New"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2">
    <w:nsid w:val="5A774346"/>
    <w:multiLevelType w:val="hybridMultilevel"/>
    <w:tmpl w:val="17265D2C"/>
    <w:lvl w:ilvl="0" w:tplc="040E0003">
      <w:start w:val="1"/>
      <w:numFmt w:val="bullet"/>
      <w:lvlText w:val="o"/>
      <w:lvlJc w:val="left"/>
      <w:pPr>
        <w:ind w:left="3142" w:hanging="360"/>
      </w:pPr>
      <w:rPr>
        <w:rFonts w:ascii="Courier New" w:hAnsi="Courier New" w:cs="Courier New"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3">
    <w:nsid w:val="5B9949DF"/>
    <w:multiLevelType w:val="hybridMultilevel"/>
    <w:tmpl w:val="6C7A123A"/>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4">
    <w:nsid w:val="5BA21B7E"/>
    <w:multiLevelType w:val="hybridMultilevel"/>
    <w:tmpl w:val="C8643294"/>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5">
    <w:nsid w:val="620651E6"/>
    <w:multiLevelType w:val="hybridMultilevel"/>
    <w:tmpl w:val="56765F0A"/>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6">
    <w:nsid w:val="62FA4BF1"/>
    <w:multiLevelType w:val="multilevel"/>
    <w:tmpl w:val="53FA2E02"/>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6C32035"/>
    <w:multiLevelType w:val="multilevel"/>
    <w:tmpl w:val="040E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7351B9E"/>
    <w:multiLevelType w:val="hybridMultilevel"/>
    <w:tmpl w:val="DCB23142"/>
    <w:lvl w:ilvl="0" w:tplc="040E0001">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0">
    <w:nsid w:val="6F486B30"/>
    <w:multiLevelType w:val="hybridMultilevel"/>
    <w:tmpl w:val="DF22CB10"/>
    <w:lvl w:ilvl="0" w:tplc="040E0001">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1">
    <w:nsid w:val="721A0DB5"/>
    <w:multiLevelType w:val="hybridMultilevel"/>
    <w:tmpl w:val="36E2CBC6"/>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2">
    <w:nsid w:val="72921AA3"/>
    <w:multiLevelType w:val="hybridMultilevel"/>
    <w:tmpl w:val="46D48DDC"/>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3">
    <w:nsid w:val="73EA27BE"/>
    <w:multiLevelType w:val="hybridMultilevel"/>
    <w:tmpl w:val="6628A1EA"/>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4">
    <w:nsid w:val="747165BC"/>
    <w:multiLevelType w:val="multilevel"/>
    <w:tmpl w:val="BD2CC6BA"/>
    <w:lvl w:ilvl="0">
      <w:numFmt w:val="decimal"/>
      <w:pStyle w:val="B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7E131E0"/>
    <w:multiLevelType w:val="hybridMultilevel"/>
    <w:tmpl w:val="16D0A752"/>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6">
    <w:nsid w:val="79366FED"/>
    <w:multiLevelType w:val="hybridMultilevel"/>
    <w:tmpl w:val="612AE244"/>
    <w:lvl w:ilvl="0" w:tplc="040E0001">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57">
    <w:nsid w:val="7AA437BC"/>
    <w:multiLevelType w:val="hybridMultilevel"/>
    <w:tmpl w:val="C2E09CCE"/>
    <w:lvl w:ilvl="0" w:tplc="040E0001">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8">
    <w:nsid w:val="7B2512B8"/>
    <w:multiLevelType w:val="hybridMultilevel"/>
    <w:tmpl w:val="E326B4FA"/>
    <w:lvl w:ilvl="0" w:tplc="040E0001">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47"/>
  </w:num>
  <w:num w:numId="2">
    <w:abstractNumId w:val="54"/>
  </w:num>
  <w:num w:numId="3">
    <w:abstractNumId w:val="8"/>
  </w:num>
  <w:num w:numId="4">
    <w:abstractNumId w:val="0"/>
  </w:num>
  <w:num w:numId="5">
    <w:abstractNumId w:val="10"/>
  </w:num>
  <w:num w:numId="6">
    <w:abstractNumId w:val="4"/>
  </w:num>
  <w:num w:numId="7">
    <w:abstractNumId w:val="5"/>
  </w:num>
  <w:num w:numId="8">
    <w:abstractNumId w:val="46"/>
  </w:num>
  <w:num w:numId="9">
    <w:abstractNumId w:val="24"/>
  </w:num>
  <w:num w:numId="10">
    <w:abstractNumId w:val="16"/>
  </w:num>
  <w:num w:numId="11">
    <w:abstractNumId w:val="29"/>
  </w:num>
  <w:num w:numId="12">
    <w:abstractNumId w:val="27"/>
  </w:num>
  <w:num w:numId="13">
    <w:abstractNumId w:val="19"/>
  </w:num>
  <w:num w:numId="14">
    <w:abstractNumId w:val="21"/>
  </w:num>
  <w:num w:numId="15">
    <w:abstractNumId w:val="14"/>
  </w:num>
  <w:num w:numId="16">
    <w:abstractNumId w:val="7"/>
  </w:num>
  <w:num w:numId="17">
    <w:abstractNumId w:val="44"/>
  </w:num>
  <w:num w:numId="18">
    <w:abstractNumId w:val="33"/>
  </w:num>
  <w:num w:numId="19">
    <w:abstractNumId w:val="55"/>
  </w:num>
  <w:num w:numId="20">
    <w:abstractNumId w:val="58"/>
  </w:num>
  <w:num w:numId="21">
    <w:abstractNumId w:val="17"/>
  </w:num>
  <w:num w:numId="22">
    <w:abstractNumId w:val="42"/>
  </w:num>
  <w:num w:numId="23">
    <w:abstractNumId w:val="1"/>
  </w:num>
  <w:num w:numId="24">
    <w:abstractNumId w:val="35"/>
  </w:num>
  <w:num w:numId="25">
    <w:abstractNumId w:val="34"/>
  </w:num>
  <w:num w:numId="26">
    <w:abstractNumId w:val="25"/>
  </w:num>
  <w:num w:numId="27">
    <w:abstractNumId w:val="43"/>
  </w:num>
  <w:num w:numId="28">
    <w:abstractNumId w:val="9"/>
  </w:num>
  <w:num w:numId="29">
    <w:abstractNumId w:val="15"/>
  </w:num>
  <w:num w:numId="30">
    <w:abstractNumId w:val="18"/>
  </w:num>
  <w:num w:numId="31">
    <w:abstractNumId w:val="38"/>
  </w:num>
  <w:num w:numId="32">
    <w:abstractNumId w:val="12"/>
  </w:num>
  <w:num w:numId="33">
    <w:abstractNumId w:val="49"/>
  </w:num>
  <w:num w:numId="34">
    <w:abstractNumId w:val="56"/>
  </w:num>
  <w:num w:numId="35">
    <w:abstractNumId w:val="50"/>
  </w:num>
  <w:num w:numId="36">
    <w:abstractNumId w:val="37"/>
  </w:num>
  <w:num w:numId="37">
    <w:abstractNumId w:val="22"/>
  </w:num>
  <w:num w:numId="38">
    <w:abstractNumId w:val="6"/>
  </w:num>
  <w:num w:numId="39">
    <w:abstractNumId w:val="51"/>
  </w:num>
  <w:num w:numId="40">
    <w:abstractNumId w:val="52"/>
  </w:num>
  <w:num w:numId="41">
    <w:abstractNumId w:val="53"/>
  </w:num>
  <w:num w:numId="42">
    <w:abstractNumId w:val="20"/>
  </w:num>
  <w:num w:numId="43">
    <w:abstractNumId w:val="11"/>
  </w:num>
  <w:num w:numId="44">
    <w:abstractNumId w:val="41"/>
  </w:num>
  <w:num w:numId="45">
    <w:abstractNumId w:val="40"/>
  </w:num>
  <w:num w:numId="46">
    <w:abstractNumId w:val="26"/>
  </w:num>
  <w:num w:numId="47">
    <w:abstractNumId w:val="32"/>
  </w:num>
  <w:num w:numId="48">
    <w:abstractNumId w:val="45"/>
  </w:num>
  <w:num w:numId="49">
    <w:abstractNumId w:val="30"/>
  </w:num>
  <w:num w:numId="50">
    <w:abstractNumId w:val="39"/>
  </w:num>
  <w:num w:numId="51">
    <w:abstractNumId w:val="31"/>
  </w:num>
  <w:num w:numId="52">
    <w:abstractNumId w:val="28"/>
  </w:num>
  <w:num w:numId="53">
    <w:abstractNumId w:val="57"/>
  </w:num>
  <w:num w:numId="54">
    <w:abstractNumId w:val="3"/>
  </w:num>
  <w:num w:numId="55">
    <w:abstractNumId w:val="23"/>
  </w:num>
  <w:num w:numId="56">
    <w:abstractNumId w:val="13"/>
  </w:num>
  <w:num w:numId="57">
    <w:abstractNumId w:val="48"/>
  </w:num>
  <w:num w:numId="58">
    <w:abstractNumId w:val="2"/>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D3"/>
    <w:rsid w:val="00CC39D3"/>
    <w:rsid w:val="00E937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CC39D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C39D3"/>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nhideWhenUsed/>
    <w:qFormat/>
    <w:rsid w:val="00CC39D3"/>
    <w:pPr>
      <w:keepNext/>
      <w:keepLines/>
      <w:spacing w:before="200"/>
      <w:jc w:val="both"/>
      <w:outlineLvl w:val="1"/>
    </w:pPr>
    <w:rPr>
      <w:rFonts w:eastAsiaTheme="majorEastAsia" w:cstheme="majorBidi"/>
      <w:b/>
      <w:bCs/>
      <w:szCs w:val="26"/>
      <w:lang w:eastAsia="en-US"/>
    </w:rPr>
  </w:style>
  <w:style w:type="paragraph" w:styleId="Cmsor3">
    <w:name w:val="heading 3"/>
    <w:basedOn w:val="Norml"/>
    <w:next w:val="Norml"/>
    <w:link w:val="Cmsor3Char"/>
    <w:unhideWhenUsed/>
    <w:qFormat/>
    <w:rsid w:val="00CC39D3"/>
    <w:pPr>
      <w:keepNext/>
      <w:keepLines/>
      <w:spacing w:before="200"/>
      <w:ind w:left="851"/>
      <w:jc w:val="both"/>
      <w:outlineLvl w:val="2"/>
    </w:pPr>
    <w:rPr>
      <w:rFonts w:eastAsiaTheme="majorEastAsia" w:cstheme="majorBidi"/>
      <w:b/>
      <w:bCs/>
      <w:szCs w:val="22"/>
      <w:lang w:eastAsia="en-US"/>
    </w:rPr>
  </w:style>
  <w:style w:type="paragraph" w:styleId="Cmsor4">
    <w:name w:val="heading 4"/>
    <w:basedOn w:val="Norml"/>
    <w:next w:val="Norml"/>
    <w:link w:val="Cmsor4Char"/>
    <w:unhideWhenUsed/>
    <w:qFormat/>
    <w:rsid w:val="00CC39D3"/>
    <w:pPr>
      <w:keepNext/>
      <w:keepLines/>
      <w:spacing w:before="200"/>
      <w:ind w:left="851"/>
      <w:jc w:val="both"/>
      <w:outlineLvl w:val="3"/>
    </w:pPr>
    <w:rPr>
      <w:rFonts w:eastAsiaTheme="majorEastAsia" w:cstheme="majorBidi"/>
      <w:b/>
      <w:bCs/>
      <w:i/>
      <w:iCs/>
      <w:szCs w:val="22"/>
      <w:lang w:eastAsia="en-US"/>
    </w:rPr>
  </w:style>
  <w:style w:type="paragraph" w:styleId="Cmsor5">
    <w:name w:val="heading 5"/>
    <w:basedOn w:val="Norml"/>
    <w:next w:val="Norml"/>
    <w:link w:val="Cmsor5Char"/>
    <w:unhideWhenUsed/>
    <w:qFormat/>
    <w:rsid w:val="00CC39D3"/>
    <w:pPr>
      <w:keepNext/>
      <w:keepLines/>
      <w:spacing w:before="200"/>
      <w:jc w:val="both"/>
      <w:outlineLvl w:val="4"/>
    </w:pPr>
    <w:rPr>
      <w:rFonts w:asciiTheme="majorHAnsi" w:eastAsiaTheme="majorEastAsia" w:hAnsiTheme="majorHAnsi" w:cstheme="majorBidi"/>
      <w:color w:val="243F60" w:themeColor="accent1" w:themeShade="7F"/>
      <w:szCs w:val="22"/>
      <w:lang w:eastAsia="en-US"/>
    </w:rPr>
  </w:style>
  <w:style w:type="paragraph" w:styleId="Cmsor6">
    <w:name w:val="heading 6"/>
    <w:basedOn w:val="Norml"/>
    <w:next w:val="Norml"/>
    <w:link w:val="Cmsor6Char"/>
    <w:autoRedefine/>
    <w:qFormat/>
    <w:rsid w:val="00CC39D3"/>
    <w:pPr>
      <w:keepNext/>
      <w:numPr>
        <w:ilvl w:val="5"/>
        <w:numId w:val="58"/>
      </w:numPr>
      <w:spacing w:before="240" w:after="60" w:line="360" w:lineRule="atLeast"/>
      <w:outlineLvl w:val="5"/>
    </w:pPr>
    <w:rPr>
      <w:rFonts w:ascii="Arial" w:hAnsi="Arial"/>
      <w:bCs/>
      <w:sz w:val="22"/>
      <w:szCs w:val="22"/>
      <w:u w:val="single"/>
      <w:lang w:val="x-none" w:eastAsia="x-none"/>
    </w:rPr>
  </w:style>
  <w:style w:type="paragraph" w:styleId="Cmsor7">
    <w:name w:val="heading 7"/>
    <w:basedOn w:val="Norml"/>
    <w:next w:val="Norml"/>
    <w:link w:val="Cmsor7Char"/>
    <w:autoRedefine/>
    <w:qFormat/>
    <w:rsid w:val="00CC39D3"/>
    <w:pPr>
      <w:keepNext/>
      <w:numPr>
        <w:ilvl w:val="6"/>
        <w:numId w:val="58"/>
      </w:numPr>
      <w:spacing w:before="120" w:after="120"/>
      <w:outlineLvl w:val="6"/>
    </w:pPr>
    <w:rPr>
      <w:rFonts w:ascii="Arial" w:hAnsi="Arial"/>
      <w:sz w:val="20"/>
      <w:szCs w:val="20"/>
      <w:lang w:val="x-none" w:eastAsia="x-none"/>
    </w:rPr>
  </w:style>
  <w:style w:type="paragraph" w:styleId="Cmsor8">
    <w:name w:val="heading 8"/>
    <w:basedOn w:val="Norml"/>
    <w:next w:val="Norml"/>
    <w:link w:val="Cmsor8Char"/>
    <w:uiPriority w:val="9"/>
    <w:unhideWhenUsed/>
    <w:qFormat/>
    <w:rsid w:val="00CC39D3"/>
    <w:pPr>
      <w:keepNext/>
      <w:keepLines/>
      <w:spacing w:before="240" w:after="240"/>
      <w:jc w:val="both"/>
      <w:outlineLvl w:val="7"/>
    </w:pPr>
    <w:rPr>
      <w:b/>
      <w:color w:val="404040"/>
      <w:szCs w:val="22"/>
      <w:lang w:val="x-non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C39D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CC39D3"/>
    <w:rPr>
      <w:rFonts w:ascii="Times New Roman" w:eastAsiaTheme="majorEastAsia" w:hAnsi="Times New Roman" w:cstheme="majorBidi"/>
      <w:b/>
      <w:bCs/>
      <w:sz w:val="24"/>
      <w:szCs w:val="26"/>
    </w:rPr>
  </w:style>
  <w:style w:type="character" w:customStyle="1" w:styleId="Cmsor3Char">
    <w:name w:val="Címsor 3 Char"/>
    <w:basedOn w:val="Bekezdsalapbettpusa"/>
    <w:link w:val="Cmsor3"/>
    <w:rsid w:val="00CC39D3"/>
    <w:rPr>
      <w:rFonts w:ascii="Times New Roman" w:eastAsiaTheme="majorEastAsia" w:hAnsi="Times New Roman" w:cstheme="majorBidi"/>
      <w:b/>
      <w:bCs/>
      <w:sz w:val="24"/>
    </w:rPr>
  </w:style>
  <w:style w:type="character" w:customStyle="1" w:styleId="Cmsor4Char">
    <w:name w:val="Címsor 4 Char"/>
    <w:basedOn w:val="Bekezdsalapbettpusa"/>
    <w:link w:val="Cmsor4"/>
    <w:rsid w:val="00CC39D3"/>
    <w:rPr>
      <w:rFonts w:ascii="Times New Roman" w:eastAsiaTheme="majorEastAsia" w:hAnsi="Times New Roman" w:cstheme="majorBidi"/>
      <w:b/>
      <w:bCs/>
      <w:i/>
      <w:iCs/>
      <w:sz w:val="24"/>
    </w:rPr>
  </w:style>
  <w:style w:type="character" w:customStyle="1" w:styleId="Cmsor5Char">
    <w:name w:val="Címsor 5 Char"/>
    <w:basedOn w:val="Bekezdsalapbettpusa"/>
    <w:link w:val="Cmsor5"/>
    <w:rsid w:val="00CC39D3"/>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rsid w:val="00CC39D3"/>
    <w:rPr>
      <w:rFonts w:ascii="Arial" w:eastAsia="Times New Roman" w:hAnsi="Arial" w:cs="Times New Roman"/>
      <w:bCs/>
      <w:u w:val="single"/>
      <w:lang w:val="x-none" w:eastAsia="x-none"/>
    </w:rPr>
  </w:style>
  <w:style w:type="character" w:customStyle="1" w:styleId="Cmsor7Char">
    <w:name w:val="Címsor 7 Char"/>
    <w:basedOn w:val="Bekezdsalapbettpusa"/>
    <w:link w:val="Cmsor7"/>
    <w:rsid w:val="00CC39D3"/>
    <w:rPr>
      <w:rFonts w:ascii="Arial" w:eastAsia="Times New Roman" w:hAnsi="Arial" w:cs="Times New Roman"/>
      <w:sz w:val="20"/>
      <w:szCs w:val="20"/>
      <w:lang w:val="x-none" w:eastAsia="x-none"/>
    </w:rPr>
  </w:style>
  <w:style w:type="character" w:customStyle="1" w:styleId="Cmsor8Char">
    <w:name w:val="Címsor 8 Char"/>
    <w:basedOn w:val="Bekezdsalapbettpusa"/>
    <w:link w:val="Cmsor8"/>
    <w:uiPriority w:val="9"/>
    <w:rsid w:val="00CC39D3"/>
    <w:rPr>
      <w:rFonts w:ascii="Times New Roman" w:eastAsia="Times New Roman" w:hAnsi="Times New Roman" w:cs="Times New Roman"/>
      <w:b/>
      <w:color w:val="404040"/>
      <w:sz w:val="24"/>
      <w:lang w:val="x-none"/>
    </w:rPr>
  </w:style>
  <w:style w:type="paragraph" w:styleId="lfej">
    <w:name w:val="header"/>
    <w:basedOn w:val="Norml"/>
    <w:link w:val="lfejChar"/>
    <w:uiPriority w:val="99"/>
    <w:unhideWhenUsed/>
    <w:rsid w:val="00CC39D3"/>
    <w:pPr>
      <w:tabs>
        <w:tab w:val="center" w:pos="4536"/>
        <w:tab w:val="right" w:pos="9072"/>
      </w:tabs>
      <w:jc w:val="both"/>
    </w:pPr>
    <w:rPr>
      <w:rFonts w:eastAsiaTheme="minorHAnsi" w:cstheme="minorBidi"/>
      <w:szCs w:val="22"/>
      <w:lang w:eastAsia="en-US"/>
    </w:rPr>
  </w:style>
  <w:style w:type="character" w:customStyle="1" w:styleId="lfejChar">
    <w:name w:val="Élőfej Char"/>
    <w:basedOn w:val="Bekezdsalapbettpusa"/>
    <w:link w:val="lfej"/>
    <w:uiPriority w:val="99"/>
    <w:rsid w:val="00CC39D3"/>
    <w:rPr>
      <w:rFonts w:ascii="Times New Roman" w:hAnsi="Times New Roman"/>
      <w:sz w:val="24"/>
    </w:rPr>
  </w:style>
  <w:style w:type="paragraph" w:styleId="llb">
    <w:name w:val="footer"/>
    <w:basedOn w:val="Norml"/>
    <w:link w:val="llbChar"/>
    <w:uiPriority w:val="99"/>
    <w:unhideWhenUsed/>
    <w:rsid w:val="00CC39D3"/>
    <w:pPr>
      <w:tabs>
        <w:tab w:val="center" w:pos="4536"/>
        <w:tab w:val="right" w:pos="9072"/>
      </w:tabs>
      <w:jc w:val="both"/>
    </w:pPr>
    <w:rPr>
      <w:rFonts w:eastAsiaTheme="minorHAnsi" w:cstheme="minorBidi"/>
      <w:szCs w:val="22"/>
      <w:lang w:eastAsia="en-US"/>
    </w:rPr>
  </w:style>
  <w:style w:type="character" w:customStyle="1" w:styleId="llbChar">
    <w:name w:val="Élőláb Char"/>
    <w:basedOn w:val="Bekezdsalapbettpusa"/>
    <w:link w:val="llb"/>
    <w:uiPriority w:val="99"/>
    <w:rsid w:val="00CC39D3"/>
    <w:rPr>
      <w:rFonts w:ascii="Times New Roman" w:hAnsi="Times New Roman"/>
      <w:sz w:val="24"/>
    </w:rPr>
  </w:style>
  <w:style w:type="paragraph" w:styleId="Listaszerbekezds">
    <w:name w:val="List Paragraph"/>
    <w:basedOn w:val="Norml"/>
    <w:link w:val="ListaszerbekezdsChar"/>
    <w:uiPriority w:val="34"/>
    <w:qFormat/>
    <w:rsid w:val="00CC39D3"/>
    <w:pPr>
      <w:spacing w:after="120"/>
      <w:ind w:left="720"/>
      <w:contextualSpacing/>
      <w:jc w:val="both"/>
    </w:pPr>
    <w:rPr>
      <w:rFonts w:eastAsiaTheme="minorHAnsi" w:cstheme="minorBidi"/>
      <w:szCs w:val="22"/>
      <w:lang w:eastAsia="en-US"/>
    </w:rPr>
  </w:style>
  <w:style w:type="paragraph" w:customStyle="1" w:styleId="Listaszerbekezds1">
    <w:name w:val="Listaszerű bekezdés1"/>
    <w:basedOn w:val="Norml"/>
    <w:qFormat/>
    <w:rsid w:val="00CC39D3"/>
    <w:pPr>
      <w:widowControl w:val="0"/>
      <w:suppressAutoHyphens/>
      <w:ind w:left="720"/>
    </w:pPr>
    <w:rPr>
      <w:rFonts w:eastAsia="Calibri"/>
      <w:kern w:val="1"/>
      <w:lang w:eastAsia="hi-IN" w:bidi="hi-IN"/>
    </w:rPr>
  </w:style>
  <w:style w:type="paragraph" w:customStyle="1" w:styleId="BB22">
    <w:name w:val="BB22"/>
    <w:basedOn w:val="Norml"/>
    <w:qFormat/>
    <w:rsid w:val="00CC39D3"/>
    <w:pPr>
      <w:ind w:left="972" w:hanging="432"/>
    </w:pPr>
    <w:rPr>
      <w:rFonts w:ascii="Palatino Linotype" w:eastAsia="Calibri" w:hAnsi="Palatino Linotype" w:cs="MingLiU"/>
      <w:b/>
    </w:rPr>
  </w:style>
  <w:style w:type="paragraph" w:customStyle="1" w:styleId="B2">
    <w:name w:val="B2"/>
    <w:basedOn w:val="Norml"/>
    <w:uiPriority w:val="99"/>
    <w:qFormat/>
    <w:rsid w:val="00CC39D3"/>
    <w:pPr>
      <w:tabs>
        <w:tab w:val="num" w:pos="972"/>
      </w:tabs>
      <w:ind w:left="972" w:hanging="432"/>
    </w:pPr>
    <w:rPr>
      <w:rFonts w:ascii="Palatino Linotype" w:eastAsia="Calibri" w:hAnsi="Palatino Linotype"/>
      <w:b/>
      <w:sz w:val="22"/>
      <w:szCs w:val="22"/>
      <w:lang w:eastAsia="en-US"/>
    </w:rPr>
  </w:style>
  <w:style w:type="character" w:styleId="Hiperhivatkozs">
    <w:name w:val="Hyperlink"/>
    <w:basedOn w:val="Bekezdsalapbettpusa"/>
    <w:uiPriority w:val="99"/>
    <w:unhideWhenUsed/>
    <w:rsid w:val="00CC39D3"/>
    <w:rPr>
      <w:color w:val="0000FF"/>
      <w:u w:val="single"/>
    </w:rPr>
  </w:style>
  <w:style w:type="paragraph" w:customStyle="1" w:styleId="xl65">
    <w:name w:val="xl65"/>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l"/>
    <w:rsid w:val="00CC3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7">
    <w:name w:val="xl67"/>
    <w:basedOn w:val="Norml"/>
    <w:rsid w:val="00CC39D3"/>
    <w:pPr>
      <w:spacing w:before="100" w:beforeAutospacing="1" w:after="100" w:afterAutospacing="1"/>
      <w:textAlignment w:val="center"/>
    </w:pPr>
    <w:rPr>
      <w:sz w:val="20"/>
      <w:szCs w:val="20"/>
    </w:rPr>
  </w:style>
  <w:style w:type="paragraph" w:customStyle="1" w:styleId="xl68">
    <w:name w:val="xl68"/>
    <w:basedOn w:val="Norml"/>
    <w:rsid w:val="00CC39D3"/>
    <w:pPr>
      <w:spacing w:before="100" w:beforeAutospacing="1" w:after="100" w:afterAutospacing="1"/>
      <w:textAlignment w:val="center"/>
    </w:pPr>
    <w:rPr>
      <w:sz w:val="20"/>
      <w:szCs w:val="20"/>
    </w:rPr>
  </w:style>
  <w:style w:type="paragraph" w:customStyle="1" w:styleId="xl69">
    <w:name w:val="xl69"/>
    <w:basedOn w:val="Norml"/>
    <w:rsid w:val="00CC39D3"/>
    <w:pPr>
      <w:spacing w:before="100" w:beforeAutospacing="1" w:after="100" w:afterAutospacing="1"/>
      <w:jc w:val="center"/>
      <w:textAlignment w:val="center"/>
    </w:pPr>
    <w:rPr>
      <w:sz w:val="20"/>
      <w:szCs w:val="20"/>
    </w:rPr>
  </w:style>
  <w:style w:type="paragraph" w:customStyle="1" w:styleId="xl70">
    <w:name w:val="xl70"/>
    <w:basedOn w:val="Norml"/>
    <w:rsid w:val="00CC39D3"/>
    <w:pPr>
      <w:shd w:val="clear" w:color="000000" w:fill="FFFF00"/>
      <w:spacing w:before="100" w:beforeAutospacing="1" w:after="100" w:afterAutospacing="1"/>
      <w:jc w:val="center"/>
      <w:textAlignment w:val="center"/>
    </w:pPr>
    <w:rPr>
      <w:sz w:val="20"/>
      <w:szCs w:val="20"/>
    </w:rPr>
  </w:style>
  <w:style w:type="paragraph" w:customStyle="1" w:styleId="xl71">
    <w:name w:val="xl71"/>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Norml"/>
    <w:rsid w:val="00CC39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73">
    <w:name w:val="xl73"/>
    <w:basedOn w:val="Norml"/>
    <w:rsid w:val="00CC3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4">
    <w:name w:val="xl74"/>
    <w:basedOn w:val="Norml"/>
    <w:rsid w:val="00CC39D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Norml"/>
    <w:rsid w:val="00CC39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7">
    <w:name w:val="xl77"/>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l"/>
    <w:rsid w:val="00CC39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0"/>
      <w:szCs w:val="20"/>
    </w:rPr>
  </w:style>
  <w:style w:type="paragraph" w:customStyle="1" w:styleId="xl79">
    <w:name w:val="xl79"/>
    <w:basedOn w:val="Norml"/>
    <w:rsid w:val="00CC3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80">
    <w:name w:val="xl80"/>
    <w:basedOn w:val="Norml"/>
    <w:rsid w:val="00CC39D3"/>
    <w:pPr>
      <w:spacing w:before="100" w:beforeAutospacing="1" w:after="100" w:afterAutospacing="1"/>
      <w:textAlignment w:val="center"/>
    </w:pPr>
    <w:rPr>
      <w:b/>
      <w:bCs/>
      <w:sz w:val="20"/>
      <w:szCs w:val="20"/>
    </w:rPr>
  </w:style>
  <w:style w:type="paragraph" w:customStyle="1" w:styleId="xl81">
    <w:name w:val="xl81"/>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Norml"/>
    <w:rsid w:val="00CC39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rPr>
  </w:style>
  <w:style w:type="paragraph" w:customStyle="1" w:styleId="xl83">
    <w:name w:val="xl83"/>
    <w:basedOn w:val="Norml"/>
    <w:rsid w:val="00CC39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84">
    <w:name w:val="xl84"/>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
    <w:name w:val="xl85"/>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l"/>
    <w:rsid w:val="00CC39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88">
    <w:name w:val="xl88"/>
    <w:basedOn w:val="Norml"/>
    <w:rsid w:val="00CC39D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9">
    <w:name w:val="xl89"/>
    <w:basedOn w:val="Norml"/>
    <w:rsid w:val="00CC3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90">
    <w:name w:val="xl90"/>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l"/>
    <w:rsid w:val="00CC39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92">
    <w:name w:val="xl92"/>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Norml"/>
    <w:rsid w:val="00CC39D3"/>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l"/>
    <w:rsid w:val="00CC39D3"/>
    <w:pPr>
      <w:pBdr>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l"/>
    <w:rsid w:val="00CC39D3"/>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Norml"/>
    <w:rsid w:val="00CC39D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Norml"/>
    <w:rsid w:val="00CC39D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Norml"/>
    <w:rsid w:val="00CC39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Norml"/>
    <w:rsid w:val="00CC39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Norml"/>
    <w:rsid w:val="00CC39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l"/>
    <w:rsid w:val="00CC39D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Norml"/>
    <w:rsid w:val="00CC39D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Norml"/>
    <w:rsid w:val="00CC39D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Norml"/>
    <w:rsid w:val="00CC39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l"/>
    <w:rsid w:val="00CC39D3"/>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6">
    <w:name w:val="xl106"/>
    <w:basedOn w:val="Norml"/>
    <w:rsid w:val="00CC39D3"/>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Norml"/>
    <w:rsid w:val="00CC39D3"/>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8">
    <w:name w:val="xl108"/>
    <w:basedOn w:val="Norml"/>
    <w:rsid w:val="00CC39D3"/>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Norml"/>
    <w:rsid w:val="00CC39D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10">
    <w:name w:val="xl110"/>
    <w:basedOn w:val="Norml"/>
    <w:rsid w:val="00CC39D3"/>
    <w:pPr>
      <w:pBdr>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11">
    <w:name w:val="xl111"/>
    <w:basedOn w:val="Norml"/>
    <w:rsid w:val="00CC39D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12">
    <w:name w:val="xl112"/>
    <w:basedOn w:val="Norml"/>
    <w:rsid w:val="00CC39D3"/>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3">
    <w:name w:val="xl113"/>
    <w:basedOn w:val="Norml"/>
    <w:rsid w:val="00CC39D3"/>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Norml"/>
    <w:rsid w:val="00CC39D3"/>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5">
    <w:name w:val="xl115"/>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l"/>
    <w:rsid w:val="00CC39D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17">
    <w:name w:val="xl117"/>
    <w:basedOn w:val="Norml"/>
    <w:rsid w:val="00CC39D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Norml"/>
    <w:rsid w:val="00CC39D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Norml"/>
    <w:rsid w:val="00CC39D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20">
    <w:name w:val="xl120"/>
    <w:basedOn w:val="Norml"/>
    <w:rsid w:val="00CC39D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21">
    <w:name w:val="xl121"/>
    <w:basedOn w:val="Norml"/>
    <w:rsid w:val="00CC39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2">
    <w:name w:val="xl122"/>
    <w:basedOn w:val="Norml"/>
    <w:rsid w:val="00CC39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3">
    <w:name w:val="xl123"/>
    <w:basedOn w:val="Norml"/>
    <w:rsid w:val="00CC39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l"/>
    <w:rsid w:val="00CC39D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5">
    <w:name w:val="xl125"/>
    <w:basedOn w:val="Norml"/>
    <w:rsid w:val="00CC39D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6">
    <w:name w:val="xl126"/>
    <w:basedOn w:val="Norml"/>
    <w:rsid w:val="00CC39D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7">
    <w:name w:val="xl127"/>
    <w:basedOn w:val="Norml"/>
    <w:rsid w:val="00CC39D3"/>
    <w:pPr>
      <w:pBdr>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8">
    <w:name w:val="xl128"/>
    <w:basedOn w:val="Norml"/>
    <w:rsid w:val="00CC39D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9">
    <w:name w:val="xl129"/>
    <w:basedOn w:val="Norml"/>
    <w:rsid w:val="00CC39D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l"/>
    <w:rsid w:val="00CC39D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Norml"/>
    <w:rsid w:val="00CC39D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Norml"/>
    <w:rsid w:val="00CC39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4">
    <w:name w:val="xl134"/>
    <w:basedOn w:val="Norml"/>
    <w:rsid w:val="00CC39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5">
    <w:name w:val="xl135"/>
    <w:basedOn w:val="Norml"/>
    <w:rsid w:val="00CC39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character" w:customStyle="1" w:styleId="BuborkszvegChar">
    <w:name w:val="Buborékszöveg Char"/>
    <w:basedOn w:val="Bekezdsalapbettpusa"/>
    <w:link w:val="Buborkszveg"/>
    <w:uiPriority w:val="99"/>
    <w:rsid w:val="00CC39D3"/>
    <w:rPr>
      <w:rFonts w:ascii="Tahoma" w:hAnsi="Tahoma" w:cs="Tahoma"/>
      <w:sz w:val="16"/>
      <w:szCs w:val="16"/>
    </w:rPr>
  </w:style>
  <w:style w:type="paragraph" w:styleId="Buborkszveg">
    <w:name w:val="Balloon Text"/>
    <w:basedOn w:val="Norml"/>
    <w:link w:val="BuborkszvegChar"/>
    <w:uiPriority w:val="99"/>
    <w:unhideWhenUsed/>
    <w:rsid w:val="00CC39D3"/>
    <w:pPr>
      <w:jc w:val="both"/>
    </w:pPr>
    <w:rPr>
      <w:rFonts w:ascii="Tahoma" w:eastAsiaTheme="minorHAnsi" w:hAnsi="Tahoma" w:cs="Tahoma"/>
      <w:sz w:val="16"/>
      <w:szCs w:val="16"/>
      <w:lang w:eastAsia="en-US"/>
    </w:rPr>
  </w:style>
  <w:style w:type="character" w:customStyle="1" w:styleId="BuborkszvegChar1">
    <w:name w:val="Buborékszöveg Char1"/>
    <w:basedOn w:val="Bekezdsalapbettpusa"/>
    <w:uiPriority w:val="99"/>
    <w:semiHidden/>
    <w:rsid w:val="00CC39D3"/>
    <w:rPr>
      <w:rFonts w:ascii="Tahoma" w:eastAsia="Times New Roman" w:hAnsi="Tahoma" w:cs="Tahoma"/>
      <w:sz w:val="16"/>
      <w:szCs w:val="16"/>
      <w:lang w:eastAsia="hu-HU"/>
    </w:rPr>
  </w:style>
  <w:style w:type="paragraph" w:customStyle="1" w:styleId="B0">
    <w:name w:val="B0"/>
    <w:basedOn w:val="Norml"/>
    <w:uiPriority w:val="99"/>
    <w:qFormat/>
    <w:rsid w:val="00CC39D3"/>
    <w:pPr>
      <w:widowControl w:val="0"/>
      <w:numPr>
        <w:numId w:val="2"/>
      </w:numPr>
      <w:tabs>
        <w:tab w:val="right" w:pos="9214"/>
      </w:tabs>
      <w:suppressAutoHyphens/>
      <w:ind w:left="357" w:hanging="357"/>
    </w:pPr>
    <w:rPr>
      <w:rFonts w:ascii="Palatino Linotype" w:hAnsi="Palatino Linotype"/>
      <w:b/>
      <w:lang w:eastAsia="en-US"/>
    </w:rPr>
  </w:style>
  <w:style w:type="paragraph" w:customStyle="1" w:styleId="B3">
    <w:name w:val="B3"/>
    <w:basedOn w:val="Norml"/>
    <w:qFormat/>
    <w:rsid w:val="00CC39D3"/>
    <w:pPr>
      <w:tabs>
        <w:tab w:val="num" w:pos="1440"/>
        <w:tab w:val="right" w:pos="9214"/>
      </w:tabs>
      <w:ind w:left="1224" w:hanging="504"/>
    </w:pPr>
    <w:rPr>
      <w:rFonts w:ascii="Palatino Linotype" w:hAnsi="Palatino Linotype"/>
      <w:b/>
      <w:lang w:eastAsia="en-US"/>
    </w:rPr>
  </w:style>
  <w:style w:type="paragraph" w:styleId="Lbjegyzetszveg">
    <w:name w:val="footnote text"/>
    <w:basedOn w:val="Norml"/>
    <w:link w:val="LbjegyzetszvegChar"/>
    <w:uiPriority w:val="99"/>
    <w:rsid w:val="00CC39D3"/>
    <w:rPr>
      <w:rFonts w:ascii="Calibri" w:hAnsi="Calibri"/>
      <w:sz w:val="20"/>
      <w:szCs w:val="20"/>
      <w:lang w:val="x-none" w:eastAsia="x-none"/>
    </w:rPr>
  </w:style>
  <w:style w:type="character" w:customStyle="1" w:styleId="LbjegyzetszvegChar">
    <w:name w:val="Lábjegyzetszöveg Char"/>
    <w:basedOn w:val="Bekezdsalapbettpusa"/>
    <w:link w:val="Lbjegyzetszveg"/>
    <w:uiPriority w:val="99"/>
    <w:rsid w:val="00CC39D3"/>
    <w:rPr>
      <w:rFonts w:ascii="Calibri" w:eastAsia="Times New Roman" w:hAnsi="Calibri" w:cs="Times New Roman"/>
      <w:sz w:val="20"/>
      <w:szCs w:val="20"/>
      <w:lang w:val="x-none" w:eastAsia="x-none"/>
    </w:rPr>
  </w:style>
  <w:style w:type="character" w:styleId="Lbjegyzet-hivatkozs">
    <w:name w:val="footnote reference"/>
    <w:uiPriority w:val="99"/>
    <w:semiHidden/>
    <w:rsid w:val="00CC39D3"/>
    <w:rPr>
      <w:vertAlign w:val="superscript"/>
    </w:rPr>
  </w:style>
  <w:style w:type="table" w:styleId="Rcsostblzat">
    <w:name w:val="Table Grid"/>
    <w:basedOn w:val="Normltblzat"/>
    <w:uiPriority w:val="99"/>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CC39D3"/>
    <w:pPr>
      <w:spacing w:after="0" w:line="240" w:lineRule="auto"/>
    </w:pPr>
    <w:rPr>
      <w:rFonts w:ascii="Calibri" w:eastAsia="Times New Roman" w:hAnsi="Calibri" w:cs="Times New Roman"/>
    </w:rPr>
  </w:style>
  <w:style w:type="character" w:styleId="Jegyzethivatkozs">
    <w:name w:val="annotation reference"/>
    <w:uiPriority w:val="99"/>
    <w:rsid w:val="00CC39D3"/>
    <w:rPr>
      <w:sz w:val="16"/>
    </w:rPr>
  </w:style>
  <w:style w:type="paragraph" w:styleId="Jegyzetszveg">
    <w:name w:val="annotation text"/>
    <w:basedOn w:val="Norml"/>
    <w:link w:val="JegyzetszvegChar"/>
    <w:uiPriority w:val="99"/>
    <w:rsid w:val="00CC39D3"/>
    <w:pPr>
      <w:spacing w:after="200"/>
    </w:pPr>
    <w:rPr>
      <w:rFonts w:ascii="Calibri" w:hAnsi="Calibri"/>
      <w:sz w:val="20"/>
      <w:szCs w:val="20"/>
      <w:lang w:val="x-none" w:eastAsia="x-none"/>
    </w:rPr>
  </w:style>
  <w:style w:type="character" w:customStyle="1" w:styleId="JegyzetszvegChar">
    <w:name w:val="Jegyzetszöveg Char"/>
    <w:basedOn w:val="Bekezdsalapbettpusa"/>
    <w:link w:val="Jegyzetszveg"/>
    <w:uiPriority w:val="99"/>
    <w:rsid w:val="00CC39D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uiPriority w:val="99"/>
    <w:rsid w:val="00CC39D3"/>
    <w:rPr>
      <w:b/>
      <w:bCs/>
    </w:rPr>
  </w:style>
  <w:style w:type="character" w:customStyle="1" w:styleId="MegjegyzstrgyaChar">
    <w:name w:val="Megjegyzés tárgya Char"/>
    <w:basedOn w:val="JegyzetszvegChar"/>
    <w:link w:val="Megjegyzstrgya"/>
    <w:uiPriority w:val="99"/>
    <w:rsid w:val="00CC39D3"/>
    <w:rPr>
      <w:rFonts w:ascii="Calibri" w:eastAsia="Times New Roman" w:hAnsi="Calibri" w:cs="Times New Roman"/>
      <w:b/>
      <w:bCs/>
      <w:sz w:val="20"/>
      <w:szCs w:val="20"/>
      <w:lang w:val="x-none" w:eastAsia="x-none"/>
    </w:rPr>
  </w:style>
  <w:style w:type="paragraph" w:customStyle="1" w:styleId="Default">
    <w:name w:val="Default"/>
    <w:uiPriority w:val="99"/>
    <w:rsid w:val="00CC39D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blzattartalom">
    <w:name w:val="Táblázattartalom"/>
    <w:basedOn w:val="Norml"/>
    <w:uiPriority w:val="99"/>
    <w:rsid w:val="00CC39D3"/>
    <w:pPr>
      <w:widowControl w:val="0"/>
      <w:suppressLineNumbers/>
      <w:suppressAutoHyphens/>
    </w:pPr>
    <w:rPr>
      <w:rFonts w:cs="Mangal"/>
      <w:kern w:val="1"/>
      <w:lang w:eastAsia="hi-IN" w:bidi="hi-IN"/>
    </w:rPr>
  </w:style>
  <w:style w:type="table" w:customStyle="1" w:styleId="Rcsostblzat2">
    <w:name w:val="Rácsos táblázat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CC39D3"/>
  </w:style>
  <w:style w:type="paragraph" w:customStyle="1" w:styleId="Standard">
    <w:name w:val="Standard"/>
    <w:uiPriority w:val="99"/>
    <w:rsid w:val="00CC39D3"/>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styleId="Szvegtrzsbehzssal">
    <w:name w:val="Body Text Indent"/>
    <w:basedOn w:val="Norml"/>
    <w:link w:val="SzvegtrzsbehzssalChar"/>
    <w:uiPriority w:val="99"/>
    <w:rsid w:val="00CC39D3"/>
    <w:pPr>
      <w:spacing w:after="120"/>
      <w:ind w:left="283"/>
    </w:pPr>
    <w:rPr>
      <w:rFonts w:eastAsia="Calibri"/>
      <w:lang w:val="x-none"/>
    </w:rPr>
  </w:style>
  <w:style w:type="character" w:customStyle="1" w:styleId="SzvegtrzsbehzssalChar">
    <w:name w:val="Szövegtörzs behúzással Char"/>
    <w:basedOn w:val="Bekezdsalapbettpusa"/>
    <w:link w:val="Szvegtrzsbehzssal"/>
    <w:uiPriority w:val="99"/>
    <w:rsid w:val="00CC39D3"/>
    <w:rPr>
      <w:rFonts w:ascii="Times New Roman" w:eastAsia="Calibri" w:hAnsi="Times New Roman" w:cs="Times New Roman"/>
      <w:sz w:val="24"/>
      <w:szCs w:val="24"/>
      <w:lang w:val="x-none" w:eastAsia="hu-HU"/>
    </w:rPr>
  </w:style>
  <w:style w:type="paragraph" w:styleId="Szvegtrzsbehzssal2">
    <w:name w:val="Body Text Indent 2"/>
    <w:basedOn w:val="Norml"/>
    <w:link w:val="Szvegtrzsbehzssal2Char"/>
    <w:uiPriority w:val="99"/>
    <w:rsid w:val="00CC39D3"/>
    <w:pPr>
      <w:spacing w:after="120" w:line="480" w:lineRule="auto"/>
      <w:ind w:left="283"/>
    </w:pPr>
    <w:rPr>
      <w:rFonts w:eastAsia="Calibri"/>
      <w:lang w:val="x-none"/>
    </w:rPr>
  </w:style>
  <w:style w:type="character" w:customStyle="1" w:styleId="Szvegtrzsbehzssal2Char">
    <w:name w:val="Szövegtörzs behúzással 2 Char"/>
    <w:basedOn w:val="Bekezdsalapbettpusa"/>
    <w:link w:val="Szvegtrzsbehzssal2"/>
    <w:uiPriority w:val="99"/>
    <w:rsid w:val="00CC39D3"/>
    <w:rPr>
      <w:rFonts w:ascii="Times New Roman" w:eastAsia="Calibri" w:hAnsi="Times New Roman" w:cs="Times New Roman"/>
      <w:sz w:val="24"/>
      <w:szCs w:val="24"/>
      <w:lang w:val="x-none" w:eastAsia="hu-HU"/>
    </w:rPr>
  </w:style>
  <w:style w:type="paragraph" w:customStyle="1" w:styleId="Stlus3">
    <w:name w:val="Stílus3"/>
    <w:basedOn w:val="Norml"/>
    <w:uiPriority w:val="99"/>
    <w:rsid w:val="00CC39D3"/>
    <w:pPr>
      <w:spacing w:before="60" w:after="60"/>
    </w:pPr>
    <w:rPr>
      <w:rFonts w:eastAsia="Calibri"/>
      <w:sz w:val="20"/>
      <w:szCs w:val="20"/>
    </w:rPr>
  </w:style>
  <w:style w:type="paragraph" w:customStyle="1" w:styleId="font5">
    <w:name w:val="font5"/>
    <w:basedOn w:val="Norml"/>
    <w:rsid w:val="00CC39D3"/>
    <w:pPr>
      <w:spacing w:before="100" w:beforeAutospacing="1" w:after="100" w:afterAutospacing="1"/>
    </w:pPr>
    <w:rPr>
      <w:rFonts w:eastAsia="Calibri"/>
      <w:color w:val="FF0000"/>
      <w:sz w:val="22"/>
      <w:szCs w:val="22"/>
    </w:rPr>
  </w:style>
  <w:style w:type="paragraph" w:customStyle="1" w:styleId="xl136">
    <w:name w:val="xl136"/>
    <w:basedOn w:val="Norml"/>
    <w:rsid w:val="00CC39D3"/>
    <w:pPr>
      <w:pBdr>
        <w:bottom w:val="single" w:sz="8" w:space="0" w:color="auto"/>
        <w:right w:val="single" w:sz="8" w:space="0" w:color="auto"/>
      </w:pBdr>
      <w:spacing w:before="100" w:beforeAutospacing="1" w:after="100" w:afterAutospacing="1"/>
      <w:jc w:val="center"/>
      <w:textAlignment w:val="center"/>
    </w:pPr>
    <w:rPr>
      <w:rFonts w:eastAsia="Calibri"/>
      <w:b/>
      <w:bCs/>
      <w:color w:val="000000"/>
    </w:rPr>
  </w:style>
  <w:style w:type="paragraph" w:customStyle="1" w:styleId="xl137">
    <w:name w:val="xl137"/>
    <w:basedOn w:val="Norml"/>
    <w:rsid w:val="00CC39D3"/>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138">
    <w:name w:val="xl138"/>
    <w:basedOn w:val="Norml"/>
    <w:rsid w:val="00CC39D3"/>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i/>
      <w:iCs/>
      <w:color w:val="FF0000"/>
    </w:rPr>
  </w:style>
  <w:style w:type="paragraph" w:customStyle="1" w:styleId="xl139">
    <w:name w:val="xl139"/>
    <w:basedOn w:val="Norml"/>
    <w:rsid w:val="00CC39D3"/>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color w:val="000000"/>
    </w:rPr>
  </w:style>
  <w:style w:type="paragraph" w:customStyle="1" w:styleId="xl140">
    <w:name w:val="xl140"/>
    <w:basedOn w:val="Norml"/>
    <w:rsid w:val="00CC39D3"/>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i/>
      <w:iCs/>
      <w:color w:val="FF0000"/>
    </w:rPr>
  </w:style>
  <w:style w:type="paragraph" w:customStyle="1" w:styleId="xl141">
    <w:name w:val="xl141"/>
    <w:basedOn w:val="Norml"/>
    <w:rsid w:val="00CC39D3"/>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b/>
      <w:bCs/>
      <w:color w:val="000000"/>
    </w:rPr>
  </w:style>
  <w:style w:type="paragraph" w:customStyle="1" w:styleId="xl142">
    <w:name w:val="xl142"/>
    <w:basedOn w:val="Norml"/>
    <w:rsid w:val="00CC39D3"/>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rPr>
  </w:style>
  <w:style w:type="paragraph" w:customStyle="1" w:styleId="xl143">
    <w:name w:val="xl143"/>
    <w:basedOn w:val="Norml"/>
    <w:rsid w:val="00CC39D3"/>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rPr>
  </w:style>
  <w:style w:type="paragraph" w:customStyle="1" w:styleId="xl144">
    <w:name w:val="xl144"/>
    <w:basedOn w:val="Norml"/>
    <w:rsid w:val="00CC39D3"/>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rPr>
  </w:style>
  <w:style w:type="paragraph" w:customStyle="1" w:styleId="xl145">
    <w:name w:val="xl145"/>
    <w:basedOn w:val="Norml"/>
    <w:rsid w:val="00CC39D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rPr>
  </w:style>
  <w:style w:type="paragraph" w:customStyle="1" w:styleId="xl146">
    <w:name w:val="xl146"/>
    <w:basedOn w:val="Norml"/>
    <w:rsid w:val="00CC39D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Calibri"/>
      <w:color w:val="FF0000"/>
    </w:rPr>
  </w:style>
  <w:style w:type="paragraph" w:customStyle="1" w:styleId="xl147">
    <w:name w:val="xl147"/>
    <w:basedOn w:val="Norml"/>
    <w:rsid w:val="00CC39D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FF0000"/>
    </w:rPr>
  </w:style>
  <w:style w:type="paragraph" w:customStyle="1" w:styleId="xl148">
    <w:name w:val="xl148"/>
    <w:basedOn w:val="Norml"/>
    <w:rsid w:val="00CC39D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149">
    <w:name w:val="xl149"/>
    <w:basedOn w:val="Norml"/>
    <w:rsid w:val="00CC39D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rPr>
  </w:style>
  <w:style w:type="paragraph" w:customStyle="1" w:styleId="xl150">
    <w:name w:val="xl150"/>
    <w:basedOn w:val="Norml"/>
    <w:rsid w:val="00CC39D3"/>
    <w:pPr>
      <w:pBdr>
        <w:top w:val="single" w:sz="8" w:space="0" w:color="auto"/>
        <w:left w:val="single" w:sz="8" w:space="0" w:color="auto"/>
        <w:right w:val="single" w:sz="8" w:space="0" w:color="auto"/>
      </w:pBdr>
      <w:spacing w:before="100" w:beforeAutospacing="1" w:after="100" w:afterAutospacing="1"/>
      <w:jc w:val="center"/>
    </w:pPr>
    <w:rPr>
      <w:rFonts w:eastAsia="Calibri"/>
      <w:color w:val="000000"/>
    </w:rPr>
  </w:style>
  <w:style w:type="paragraph" w:customStyle="1" w:styleId="xl151">
    <w:name w:val="xl151"/>
    <w:basedOn w:val="Norml"/>
    <w:rsid w:val="00CC39D3"/>
    <w:pPr>
      <w:pBdr>
        <w:left w:val="single" w:sz="8" w:space="0" w:color="auto"/>
        <w:right w:val="single" w:sz="8" w:space="0" w:color="auto"/>
      </w:pBdr>
      <w:spacing w:before="100" w:beforeAutospacing="1" w:after="100" w:afterAutospacing="1"/>
      <w:jc w:val="center"/>
    </w:pPr>
    <w:rPr>
      <w:rFonts w:eastAsia="Calibri"/>
      <w:color w:val="000000"/>
    </w:rPr>
  </w:style>
  <w:style w:type="paragraph" w:customStyle="1" w:styleId="xl152">
    <w:name w:val="xl152"/>
    <w:basedOn w:val="Norml"/>
    <w:rsid w:val="00CC39D3"/>
    <w:pPr>
      <w:pBdr>
        <w:left w:val="single" w:sz="8" w:space="0" w:color="auto"/>
        <w:bottom w:val="single" w:sz="8" w:space="0" w:color="auto"/>
        <w:right w:val="single" w:sz="8" w:space="0" w:color="auto"/>
      </w:pBdr>
      <w:spacing w:before="100" w:beforeAutospacing="1" w:after="100" w:afterAutospacing="1"/>
      <w:jc w:val="center"/>
    </w:pPr>
    <w:rPr>
      <w:rFonts w:eastAsia="Calibri"/>
      <w:color w:val="000000"/>
    </w:rPr>
  </w:style>
  <w:style w:type="character" w:styleId="Mrltotthiperhivatkozs">
    <w:name w:val="FollowedHyperlink"/>
    <w:uiPriority w:val="99"/>
    <w:rsid w:val="00CC39D3"/>
    <w:rPr>
      <w:color w:val="800080"/>
      <w:u w:val="single"/>
    </w:rPr>
  </w:style>
  <w:style w:type="paragraph" w:customStyle="1" w:styleId="Listaszerbekezds2">
    <w:name w:val="Listaszerű bekezdés2"/>
    <w:basedOn w:val="Norml"/>
    <w:uiPriority w:val="99"/>
    <w:rsid w:val="00CC39D3"/>
    <w:pPr>
      <w:widowControl w:val="0"/>
      <w:suppressAutoHyphens/>
      <w:ind w:left="720"/>
    </w:pPr>
    <w:rPr>
      <w:rFonts w:eastAsia="Calibri"/>
      <w:kern w:val="1"/>
      <w:lang w:eastAsia="hi-IN" w:bidi="hi-IN"/>
    </w:rPr>
  </w:style>
  <w:style w:type="table" w:customStyle="1" w:styleId="Rcsostblzat3">
    <w:name w:val="Rácsos táblázat3"/>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CC39D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qFormat/>
    <w:rsid w:val="00CC39D3"/>
    <w:pPr>
      <w:spacing w:line="276" w:lineRule="auto"/>
      <w:jc w:val="left"/>
      <w:outlineLvl w:val="9"/>
    </w:pPr>
    <w:rPr>
      <w:rFonts w:ascii="Cambria" w:eastAsia="Calibri" w:hAnsi="Cambria" w:cs="Times New Roman"/>
      <w:color w:val="365F91"/>
      <w:lang w:val="x-none" w:eastAsia="hu-HU"/>
    </w:rPr>
  </w:style>
  <w:style w:type="paragraph" w:styleId="TJ3">
    <w:name w:val="toc 3"/>
    <w:basedOn w:val="Norml"/>
    <w:next w:val="Norml"/>
    <w:autoRedefine/>
    <w:uiPriority w:val="39"/>
    <w:qFormat/>
    <w:rsid w:val="00CC39D3"/>
    <w:pPr>
      <w:spacing w:after="200" w:line="276" w:lineRule="auto"/>
      <w:ind w:left="440"/>
    </w:pPr>
    <w:rPr>
      <w:rFonts w:ascii="Calibri" w:hAnsi="Calibri"/>
      <w:sz w:val="22"/>
      <w:szCs w:val="22"/>
      <w:lang w:eastAsia="en-US"/>
    </w:rPr>
  </w:style>
  <w:style w:type="paragraph" w:styleId="TJ2">
    <w:name w:val="toc 2"/>
    <w:basedOn w:val="Norml"/>
    <w:next w:val="Norml"/>
    <w:autoRedefine/>
    <w:uiPriority w:val="39"/>
    <w:qFormat/>
    <w:rsid w:val="00CC39D3"/>
    <w:pPr>
      <w:spacing w:after="100" w:line="276" w:lineRule="auto"/>
      <w:ind w:left="220"/>
    </w:pPr>
    <w:rPr>
      <w:rFonts w:ascii="Calibri" w:eastAsia="Calibri" w:hAnsi="Calibri"/>
      <w:sz w:val="22"/>
      <w:szCs w:val="22"/>
    </w:rPr>
  </w:style>
  <w:style w:type="paragraph" w:styleId="TJ1">
    <w:name w:val="toc 1"/>
    <w:basedOn w:val="Norml"/>
    <w:next w:val="Norml"/>
    <w:autoRedefine/>
    <w:uiPriority w:val="39"/>
    <w:qFormat/>
    <w:rsid w:val="00CC39D3"/>
    <w:pPr>
      <w:tabs>
        <w:tab w:val="right" w:leader="dot" w:pos="9062"/>
      </w:tabs>
      <w:spacing w:after="100" w:line="276" w:lineRule="auto"/>
    </w:pPr>
    <w:rPr>
      <w:rFonts w:ascii="Palatino Linotype" w:hAnsi="Palatino Linotype"/>
      <w:b/>
      <w:i/>
      <w:noProof/>
      <w:w w:val="99"/>
      <w:kern w:val="1"/>
      <w:sz w:val="22"/>
      <w:szCs w:val="22"/>
      <w:lang w:eastAsia="hi-IN" w:bidi="hi-IN"/>
    </w:rPr>
  </w:style>
  <w:style w:type="character" w:customStyle="1" w:styleId="CharChar">
    <w:name w:val="Char Char"/>
    <w:uiPriority w:val="99"/>
    <w:rsid w:val="00CC39D3"/>
    <w:rPr>
      <w:rFonts w:ascii="Tahoma" w:hAnsi="Tahoma"/>
      <w:sz w:val="16"/>
    </w:rPr>
  </w:style>
  <w:style w:type="paragraph" w:customStyle="1" w:styleId="Listaszerbekezds3">
    <w:name w:val="Listaszerű bekezdés3"/>
    <w:basedOn w:val="Norml"/>
    <w:uiPriority w:val="99"/>
    <w:rsid w:val="00CC39D3"/>
    <w:pPr>
      <w:widowControl w:val="0"/>
      <w:suppressAutoHyphens/>
      <w:ind w:left="720"/>
    </w:pPr>
    <w:rPr>
      <w:rFonts w:eastAsia="Calibri"/>
      <w:kern w:val="1"/>
      <w:lang w:eastAsia="hi-IN" w:bidi="hi-IN"/>
    </w:rPr>
  </w:style>
  <w:style w:type="paragraph" w:customStyle="1" w:styleId="Vltozat1">
    <w:name w:val="Változat1"/>
    <w:hidden/>
    <w:uiPriority w:val="99"/>
    <w:rsid w:val="00CC39D3"/>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rsid w:val="00CC39D3"/>
    <w:pPr>
      <w:spacing w:after="0" w:line="240" w:lineRule="auto"/>
    </w:pPr>
    <w:rPr>
      <w:rFonts w:ascii="Calibri" w:eastAsia="Times New Roman" w:hAnsi="Calibri" w:cs="Times New Roman"/>
    </w:rPr>
  </w:style>
  <w:style w:type="numbering" w:customStyle="1" w:styleId="Nemlista1">
    <w:name w:val="Nem lista1"/>
    <w:next w:val="Nemlista"/>
    <w:unhideWhenUsed/>
    <w:rsid w:val="00CC39D3"/>
    <w:pPr>
      <w:numPr>
        <w:numId w:val="6"/>
      </w:numPr>
    </w:pPr>
  </w:style>
  <w:style w:type="numbering" w:customStyle="1" w:styleId="Nemlista11">
    <w:name w:val="Nem lista11"/>
    <w:next w:val="Nemlista"/>
    <w:uiPriority w:val="99"/>
    <w:semiHidden/>
    <w:unhideWhenUsed/>
    <w:rsid w:val="00CC39D3"/>
  </w:style>
  <w:style w:type="paragraph" w:customStyle="1" w:styleId="Listaszerbekezds4">
    <w:name w:val="Listaszerű bekezdés4"/>
    <w:basedOn w:val="Norml"/>
    <w:uiPriority w:val="99"/>
    <w:qFormat/>
    <w:rsid w:val="00CC39D3"/>
    <w:pPr>
      <w:spacing w:after="200" w:line="276" w:lineRule="auto"/>
      <w:ind w:left="720"/>
      <w:contextualSpacing/>
    </w:pPr>
    <w:rPr>
      <w:rFonts w:ascii="Calibri" w:eastAsia="Calibri" w:hAnsi="Calibri"/>
      <w:sz w:val="22"/>
      <w:szCs w:val="22"/>
      <w:lang w:eastAsia="en-US"/>
    </w:rPr>
  </w:style>
  <w:style w:type="table" w:customStyle="1" w:styleId="Rcsostblzat23">
    <w:name w:val="Rácsos táblázat23"/>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CC39D3"/>
  </w:style>
  <w:style w:type="table" w:customStyle="1" w:styleId="Rcsostblzat211">
    <w:name w:val="Rácsos táblázat211"/>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CC39D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CC39D3"/>
  </w:style>
  <w:style w:type="numbering" w:customStyle="1" w:styleId="Nemlista111">
    <w:name w:val="Nem lista111"/>
    <w:next w:val="Nemlista"/>
    <w:uiPriority w:val="99"/>
    <w:semiHidden/>
    <w:unhideWhenUsed/>
    <w:rsid w:val="00CC39D3"/>
  </w:style>
  <w:style w:type="table" w:customStyle="1" w:styleId="Rcsostblzat221">
    <w:name w:val="Rácsos táblázat221"/>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uiPriority w:val="99"/>
    <w:rsid w:val="00CC39D3"/>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uiPriority w:val="99"/>
    <w:rsid w:val="00CC39D3"/>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CC39D3"/>
  </w:style>
  <w:style w:type="paragraph" w:styleId="Nincstrkz">
    <w:name w:val="No Spacing"/>
    <w:aliases w:val="táblázat"/>
    <w:uiPriority w:val="1"/>
    <w:qFormat/>
    <w:rsid w:val="00CC39D3"/>
    <w:pPr>
      <w:spacing w:after="0" w:line="240" w:lineRule="auto"/>
    </w:pPr>
    <w:rPr>
      <w:rFonts w:ascii="Calibri" w:eastAsia="Times New Roman" w:hAnsi="Calibri" w:cs="Times New Roman"/>
    </w:rPr>
  </w:style>
  <w:style w:type="table" w:customStyle="1" w:styleId="Rcsostblzat231">
    <w:name w:val="Rácsos táblázat23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CC39D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CC39D3"/>
    <w:pPr>
      <w:spacing w:line="276" w:lineRule="auto"/>
      <w:jc w:val="left"/>
      <w:outlineLvl w:val="9"/>
    </w:pPr>
    <w:rPr>
      <w:rFonts w:ascii="Cambria" w:eastAsia="Calibri" w:hAnsi="Cambria" w:cs="Times New Roman"/>
      <w:color w:val="365F91"/>
      <w:lang w:eastAsia="hu-HU"/>
    </w:rPr>
  </w:style>
  <w:style w:type="table" w:customStyle="1" w:styleId="Rcsostblzat711">
    <w:name w:val="Rácsos táblázat711"/>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C39D3"/>
  </w:style>
  <w:style w:type="character" w:styleId="Kiemels2">
    <w:name w:val="Strong"/>
    <w:qFormat/>
    <w:rsid w:val="00CC39D3"/>
    <w:rPr>
      <w:b/>
      <w:bCs/>
    </w:rPr>
  </w:style>
  <w:style w:type="numbering" w:customStyle="1" w:styleId="Nemlista5">
    <w:name w:val="Nem lista5"/>
    <w:next w:val="Nemlista"/>
    <w:uiPriority w:val="99"/>
    <w:semiHidden/>
    <w:unhideWhenUsed/>
    <w:rsid w:val="00CC39D3"/>
  </w:style>
  <w:style w:type="numbering" w:customStyle="1" w:styleId="Nemlista12">
    <w:name w:val="Nem lista12"/>
    <w:next w:val="Nemlista"/>
    <w:uiPriority w:val="99"/>
    <w:semiHidden/>
    <w:unhideWhenUsed/>
    <w:rsid w:val="00CC39D3"/>
  </w:style>
  <w:style w:type="table" w:customStyle="1" w:styleId="Rcsostblzat24">
    <w:name w:val="Rácsos táblázat24"/>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CC39D3"/>
  </w:style>
  <w:style w:type="table" w:customStyle="1" w:styleId="Rcsostblzat212">
    <w:name w:val="Rácsos táblázat212"/>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CC39D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CC39D3"/>
  </w:style>
  <w:style w:type="numbering" w:customStyle="1" w:styleId="Nemlista112">
    <w:name w:val="Nem lista112"/>
    <w:next w:val="Nemlista"/>
    <w:uiPriority w:val="99"/>
    <w:semiHidden/>
    <w:unhideWhenUsed/>
    <w:rsid w:val="00CC39D3"/>
  </w:style>
  <w:style w:type="table" w:customStyle="1" w:styleId="Rcsostblzat222">
    <w:name w:val="Rácsos táblázat222"/>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CC39D3"/>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uiPriority w:val="99"/>
    <w:rsid w:val="00CC39D3"/>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CC39D3"/>
  </w:style>
  <w:style w:type="table" w:customStyle="1" w:styleId="Rcsostblzat232">
    <w:name w:val="Rácsos táblázat23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CC39D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
    <w:name w:val="tartalom"/>
    <w:basedOn w:val="Norml"/>
    <w:uiPriority w:val="99"/>
    <w:rsid w:val="00CC39D3"/>
    <w:pPr>
      <w:tabs>
        <w:tab w:val="left" w:pos="340"/>
        <w:tab w:val="left" w:pos="680"/>
        <w:tab w:val="left" w:pos="1020"/>
        <w:tab w:val="right" w:pos="6680"/>
        <w:tab w:val="right" w:pos="7060"/>
      </w:tabs>
      <w:spacing w:line="242" w:lineRule="exact"/>
    </w:pPr>
    <w:rPr>
      <w:rFonts w:ascii="Font2593" w:hAnsi="Font2593" w:cs="Font2593"/>
      <w:sz w:val="18"/>
      <w:szCs w:val="18"/>
      <w:lang w:val="en-US"/>
    </w:rPr>
  </w:style>
  <w:style w:type="character" w:customStyle="1" w:styleId="CharChar10">
    <w:name w:val="Char Char10"/>
    <w:uiPriority w:val="99"/>
    <w:rsid w:val="00CC39D3"/>
    <w:rPr>
      <w:b/>
      <w:bCs/>
      <w:kern w:val="36"/>
      <w:sz w:val="48"/>
      <w:szCs w:val="48"/>
    </w:rPr>
  </w:style>
  <w:style w:type="paragraph" w:customStyle="1" w:styleId="CharChar2Char">
    <w:name w:val="Char Char2 Char"/>
    <w:basedOn w:val="Norml"/>
    <w:uiPriority w:val="99"/>
    <w:rsid w:val="00CC39D3"/>
    <w:pPr>
      <w:spacing w:after="160" w:line="240" w:lineRule="exact"/>
    </w:pPr>
    <w:rPr>
      <w:rFonts w:ascii="Tahoma" w:hAnsi="Tahoma"/>
      <w:sz w:val="20"/>
      <w:szCs w:val="20"/>
      <w:lang w:val="en-US" w:eastAsia="en-US"/>
    </w:rPr>
  </w:style>
  <w:style w:type="paragraph" w:styleId="Alcm">
    <w:name w:val="Subtitle"/>
    <w:basedOn w:val="Norml"/>
    <w:link w:val="AlcmChar"/>
    <w:uiPriority w:val="99"/>
    <w:qFormat/>
    <w:rsid w:val="00CC39D3"/>
    <w:pPr>
      <w:widowControl w:val="0"/>
      <w:numPr>
        <w:ilvl w:val="1"/>
        <w:numId w:val="3"/>
      </w:numPr>
      <w:suppressAutoHyphens/>
    </w:pPr>
    <w:rPr>
      <w:rFonts w:ascii="Palatino Linotype" w:eastAsia="Lucida Sans Unicode" w:hAnsi="Palatino Linotype" w:cs="Tahoma"/>
      <w:b/>
      <w:kern w:val="1"/>
      <w:lang w:val="x-none" w:eastAsia="hi-IN" w:bidi="hi-IN"/>
    </w:rPr>
  </w:style>
  <w:style w:type="character" w:customStyle="1" w:styleId="AlcmChar">
    <w:name w:val="Alcím Char"/>
    <w:basedOn w:val="Bekezdsalapbettpusa"/>
    <w:link w:val="Alcm"/>
    <w:uiPriority w:val="99"/>
    <w:rsid w:val="00CC39D3"/>
    <w:rPr>
      <w:rFonts w:ascii="Palatino Linotype" w:eastAsia="Lucida Sans Unicode" w:hAnsi="Palatino Linotype" w:cs="Tahoma"/>
      <w:b/>
      <w:kern w:val="1"/>
      <w:sz w:val="24"/>
      <w:szCs w:val="24"/>
      <w:lang w:val="x-none" w:eastAsia="hi-IN" w:bidi="hi-IN"/>
    </w:rPr>
  </w:style>
  <w:style w:type="paragraph" w:styleId="NormlWeb">
    <w:name w:val="Normal (Web)"/>
    <w:basedOn w:val="Norml"/>
    <w:uiPriority w:val="99"/>
    <w:rsid w:val="00CC39D3"/>
    <w:pPr>
      <w:spacing w:before="100" w:beforeAutospacing="1" w:after="100" w:afterAutospacing="1"/>
    </w:pPr>
  </w:style>
  <w:style w:type="numbering" w:customStyle="1" w:styleId="Stlus2">
    <w:name w:val="Stílus2"/>
    <w:rsid w:val="00CC39D3"/>
    <w:pPr>
      <w:numPr>
        <w:numId w:val="5"/>
      </w:numPr>
    </w:pPr>
  </w:style>
  <w:style w:type="paragraph" w:customStyle="1" w:styleId="B">
    <w:name w:val="B"/>
    <w:basedOn w:val="B0"/>
    <w:qFormat/>
    <w:rsid w:val="00CC39D3"/>
    <w:pPr>
      <w:numPr>
        <w:numId w:val="0"/>
      </w:numPr>
      <w:ind w:left="357" w:hanging="357"/>
    </w:pPr>
  </w:style>
  <w:style w:type="paragraph" w:customStyle="1" w:styleId="Stlus1">
    <w:name w:val="Stílus1"/>
    <w:basedOn w:val="B0"/>
    <w:link w:val="Stlus1Char"/>
    <w:qFormat/>
    <w:rsid w:val="00CC39D3"/>
    <w:pPr>
      <w:numPr>
        <w:numId w:val="0"/>
      </w:numPr>
      <w:ind w:left="357" w:hanging="357"/>
    </w:pPr>
  </w:style>
  <w:style w:type="paragraph" w:customStyle="1" w:styleId="B4">
    <w:name w:val="B4"/>
    <w:basedOn w:val="B3"/>
    <w:qFormat/>
    <w:rsid w:val="00CC39D3"/>
    <w:pPr>
      <w:numPr>
        <w:ilvl w:val="2"/>
        <w:numId w:val="4"/>
      </w:numPr>
    </w:pPr>
    <w:rPr>
      <w:rFonts w:cs="MingLiU"/>
      <w:lang w:eastAsia="hu-HU"/>
    </w:rPr>
  </w:style>
  <w:style w:type="paragraph" w:customStyle="1" w:styleId="BB2">
    <w:name w:val="BB2"/>
    <w:basedOn w:val="B2"/>
    <w:uiPriority w:val="99"/>
    <w:qFormat/>
    <w:rsid w:val="00CC39D3"/>
    <w:pPr>
      <w:numPr>
        <w:ilvl w:val="1"/>
        <w:numId w:val="4"/>
      </w:numPr>
    </w:pPr>
    <w:rPr>
      <w:rFonts w:eastAsia="Times New Roman" w:cs="MingLiU"/>
      <w:sz w:val="24"/>
      <w:szCs w:val="24"/>
      <w:lang w:eastAsia="hu-HU"/>
    </w:rPr>
  </w:style>
  <w:style w:type="paragraph" w:customStyle="1" w:styleId="BB3">
    <w:name w:val="BB3"/>
    <w:basedOn w:val="B4"/>
    <w:uiPriority w:val="99"/>
    <w:qFormat/>
    <w:rsid w:val="00CC39D3"/>
    <w:pPr>
      <w:numPr>
        <w:ilvl w:val="0"/>
        <w:numId w:val="0"/>
      </w:numPr>
      <w:ind w:left="1224" w:hanging="504"/>
    </w:pPr>
  </w:style>
  <w:style w:type="paragraph" w:customStyle="1" w:styleId="BB1">
    <w:name w:val="BB1"/>
    <w:basedOn w:val="Norml"/>
    <w:qFormat/>
    <w:rsid w:val="00CC39D3"/>
    <w:pPr>
      <w:tabs>
        <w:tab w:val="right" w:pos="8222"/>
        <w:tab w:val="right" w:pos="9214"/>
      </w:tabs>
      <w:ind w:left="357" w:hanging="357"/>
    </w:pPr>
    <w:rPr>
      <w:rFonts w:ascii="Palatino Linotype" w:hAnsi="Palatino Linotype"/>
      <w:b/>
    </w:rPr>
  </w:style>
  <w:style w:type="paragraph" w:customStyle="1" w:styleId="Stlus4">
    <w:name w:val="Stílus4"/>
    <w:basedOn w:val="BB2"/>
    <w:qFormat/>
    <w:rsid w:val="00CC39D3"/>
    <w:pPr>
      <w:numPr>
        <w:ilvl w:val="0"/>
        <w:numId w:val="0"/>
      </w:numPr>
      <w:tabs>
        <w:tab w:val="left" w:pos="1440"/>
      </w:tabs>
      <w:ind w:left="1225" w:hanging="505"/>
    </w:pPr>
  </w:style>
  <w:style w:type="paragraph" w:customStyle="1" w:styleId="BB5">
    <w:name w:val="BB5"/>
    <w:basedOn w:val="Stlus4"/>
    <w:qFormat/>
    <w:rsid w:val="00CC39D3"/>
    <w:pPr>
      <w:tabs>
        <w:tab w:val="right" w:pos="9214"/>
      </w:tabs>
    </w:pPr>
  </w:style>
  <w:style w:type="paragraph" w:customStyle="1" w:styleId="B1">
    <w:name w:val="B1"/>
    <w:basedOn w:val="Norml"/>
    <w:qFormat/>
    <w:rsid w:val="00CC39D3"/>
    <w:pPr>
      <w:tabs>
        <w:tab w:val="left" w:pos="794"/>
        <w:tab w:val="num" w:pos="972"/>
      </w:tabs>
      <w:ind w:left="972" w:hanging="432"/>
    </w:pPr>
    <w:rPr>
      <w:rFonts w:ascii="Palatino Linotype" w:hAnsi="Palatino Linotype"/>
      <w:b/>
      <w:lang w:eastAsia="en-US"/>
    </w:rPr>
  </w:style>
  <w:style w:type="paragraph" w:customStyle="1" w:styleId="np">
    <w:name w:val="np"/>
    <w:basedOn w:val="Norml"/>
    <w:rsid w:val="00CC39D3"/>
    <w:pPr>
      <w:spacing w:after="20"/>
      <w:jc w:val="both"/>
    </w:pPr>
  </w:style>
  <w:style w:type="numbering" w:customStyle="1" w:styleId="WWNum8">
    <w:name w:val="WWNum8"/>
    <w:basedOn w:val="Nemlista"/>
    <w:rsid w:val="00CC39D3"/>
    <w:pPr>
      <w:numPr>
        <w:numId w:val="56"/>
      </w:numPr>
    </w:pPr>
  </w:style>
  <w:style w:type="paragraph" w:customStyle="1" w:styleId="Heading">
    <w:name w:val="Heading"/>
    <w:basedOn w:val="Standard"/>
    <w:next w:val="Textbody"/>
    <w:rsid w:val="00CC39D3"/>
    <w:pPr>
      <w:keepNext/>
      <w:widowControl/>
      <w:spacing w:before="240" w:after="120"/>
      <w:jc w:val="both"/>
    </w:pPr>
    <w:rPr>
      <w:rFonts w:ascii="Liberation Sans" w:eastAsia="Droid Sans Fallback" w:hAnsi="Liberation Sans" w:cs="FreeSans"/>
      <w:sz w:val="28"/>
      <w:szCs w:val="28"/>
      <w:lang w:eastAsia="en-US"/>
    </w:rPr>
  </w:style>
  <w:style w:type="paragraph" w:customStyle="1" w:styleId="Textbody">
    <w:name w:val="Text body"/>
    <w:basedOn w:val="Standard"/>
    <w:rsid w:val="00CC39D3"/>
    <w:pPr>
      <w:widowControl/>
      <w:spacing w:after="140" w:line="288" w:lineRule="auto"/>
      <w:jc w:val="both"/>
    </w:pPr>
    <w:rPr>
      <w:rFonts w:cs="Times New Roman"/>
      <w:szCs w:val="22"/>
      <w:lang w:eastAsia="en-US"/>
    </w:rPr>
  </w:style>
  <w:style w:type="paragraph" w:styleId="Lista">
    <w:name w:val="List"/>
    <w:basedOn w:val="Textbody"/>
    <w:uiPriority w:val="99"/>
    <w:rsid w:val="00CC39D3"/>
    <w:rPr>
      <w:rFonts w:cs="FreeSans"/>
    </w:rPr>
  </w:style>
  <w:style w:type="paragraph" w:styleId="Kpalrs">
    <w:name w:val="caption"/>
    <w:basedOn w:val="Standard"/>
    <w:rsid w:val="00CC39D3"/>
    <w:pPr>
      <w:widowControl/>
      <w:suppressLineNumbers/>
      <w:spacing w:before="120" w:after="120"/>
      <w:jc w:val="both"/>
    </w:pPr>
    <w:rPr>
      <w:rFonts w:cs="FreeSans"/>
      <w:i/>
      <w:iCs/>
      <w:lang w:eastAsia="en-US"/>
    </w:rPr>
  </w:style>
  <w:style w:type="paragraph" w:customStyle="1" w:styleId="Index">
    <w:name w:val="Index"/>
    <w:basedOn w:val="Standard"/>
    <w:rsid w:val="00CC39D3"/>
    <w:pPr>
      <w:widowControl/>
      <w:suppressLineNumbers/>
      <w:spacing w:after="120"/>
      <w:jc w:val="both"/>
    </w:pPr>
    <w:rPr>
      <w:rFonts w:cs="FreeSans"/>
      <w:szCs w:val="22"/>
      <w:lang w:eastAsia="en-US"/>
    </w:rPr>
  </w:style>
  <w:style w:type="paragraph" w:customStyle="1" w:styleId="TableContents">
    <w:name w:val="Table Contents"/>
    <w:basedOn w:val="Standard"/>
    <w:rsid w:val="00CC39D3"/>
    <w:pPr>
      <w:widowControl/>
      <w:spacing w:after="120"/>
      <w:jc w:val="both"/>
    </w:pPr>
    <w:rPr>
      <w:rFonts w:cs="Times New Roman"/>
      <w:szCs w:val="22"/>
      <w:lang w:eastAsia="en-US"/>
    </w:rPr>
  </w:style>
  <w:style w:type="character" w:customStyle="1" w:styleId="Internetlink">
    <w:name w:val="Internet link"/>
    <w:basedOn w:val="Bekezdsalapbettpusa"/>
    <w:rsid w:val="00CC39D3"/>
    <w:rPr>
      <w:color w:val="0000FF"/>
      <w:u w:val="single"/>
    </w:rPr>
  </w:style>
  <w:style w:type="character" w:customStyle="1" w:styleId="ListLabel1">
    <w:name w:val="ListLabel 1"/>
    <w:rsid w:val="00CC39D3"/>
    <w:rPr>
      <w:rFonts w:eastAsia="Times New Roman"/>
    </w:rPr>
  </w:style>
  <w:style w:type="character" w:customStyle="1" w:styleId="ListLabel2">
    <w:name w:val="ListLabel 2"/>
    <w:rsid w:val="00CC39D3"/>
    <w:rPr>
      <w:rFonts w:cs="Courier New"/>
    </w:rPr>
  </w:style>
  <w:style w:type="numbering" w:customStyle="1" w:styleId="WWNum1">
    <w:name w:val="WWNum1"/>
    <w:basedOn w:val="Nemlista"/>
    <w:rsid w:val="00CC39D3"/>
    <w:pPr>
      <w:numPr>
        <w:numId w:val="7"/>
      </w:numPr>
    </w:pPr>
  </w:style>
  <w:style w:type="numbering" w:customStyle="1" w:styleId="WWNum2">
    <w:name w:val="WWNum2"/>
    <w:basedOn w:val="Nemlista"/>
    <w:rsid w:val="00CC39D3"/>
    <w:pPr>
      <w:numPr>
        <w:numId w:val="8"/>
      </w:numPr>
    </w:pPr>
  </w:style>
  <w:style w:type="numbering" w:customStyle="1" w:styleId="WWNum3">
    <w:name w:val="WWNum3"/>
    <w:basedOn w:val="Nemlista"/>
    <w:rsid w:val="00CC39D3"/>
    <w:pPr>
      <w:numPr>
        <w:numId w:val="9"/>
      </w:numPr>
    </w:pPr>
  </w:style>
  <w:style w:type="numbering" w:customStyle="1" w:styleId="WWNum4">
    <w:name w:val="WWNum4"/>
    <w:basedOn w:val="Nemlista"/>
    <w:rsid w:val="00CC39D3"/>
    <w:pPr>
      <w:numPr>
        <w:numId w:val="10"/>
      </w:numPr>
    </w:pPr>
  </w:style>
  <w:style w:type="numbering" w:customStyle="1" w:styleId="WWNum5">
    <w:name w:val="WWNum5"/>
    <w:basedOn w:val="Nemlista"/>
    <w:rsid w:val="00CC39D3"/>
    <w:pPr>
      <w:numPr>
        <w:numId w:val="11"/>
      </w:numPr>
    </w:pPr>
  </w:style>
  <w:style w:type="numbering" w:customStyle="1" w:styleId="WWNum6">
    <w:name w:val="WWNum6"/>
    <w:basedOn w:val="Nemlista"/>
    <w:rsid w:val="00CC39D3"/>
    <w:pPr>
      <w:numPr>
        <w:numId w:val="12"/>
      </w:numPr>
    </w:pPr>
  </w:style>
  <w:style w:type="numbering" w:customStyle="1" w:styleId="WWNum7">
    <w:name w:val="WWNum7"/>
    <w:basedOn w:val="Nemlista"/>
    <w:rsid w:val="00CC39D3"/>
    <w:pPr>
      <w:numPr>
        <w:numId w:val="13"/>
      </w:numPr>
    </w:pPr>
  </w:style>
  <w:style w:type="paragraph" w:customStyle="1" w:styleId="xl63">
    <w:name w:val="xl63"/>
    <w:basedOn w:val="Norml"/>
    <w:uiPriority w:val="99"/>
    <w:rsid w:val="00CC39D3"/>
    <w:pPr>
      <w:spacing w:before="100" w:beforeAutospacing="1" w:after="100" w:afterAutospacing="1"/>
      <w:textAlignment w:val="center"/>
    </w:pPr>
    <w:rPr>
      <w:sz w:val="18"/>
      <w:szCs w:val="18"/>
    </w:rPr>
  </w:style>
  <w:style w:type="paragraph" w:customStyle="1" w:styleId="xl64">
    <w:name w:val="xl64"/>
    <w:basedOn w:val="Norml"/>
    <w:uiPriority w:val="99"/>
    <w:rsid w:val="00CC39D3"/>
    <w:pPr>
      <w:spacing w:before="100" w:beforeAutospacing="1" w:after="100" w:afterAutospacing="1"/>
      <w:jc w:val="center"/>
      <w:textAlignment w:val="center"/>
    </w:pPr>
    <w:rPr>
      <w:sz w:val="18"/>
      <w:szCs w:val="18"/>
    </w:rPr>
  </w:style>
  <w:style w:type="character" w:customStyle="1" w:styleId="Heading1Char">
    <w:name w:val="Heading 1 Char"/>
    <w:basedOn w:val="Bekezdsalapbettpusa"/>
    <w:uiPriority w:val="9"/>
    <w:rsid w:val="00CC39D3"/>
    <w:rPr>
      <w:rFonts w:asciiTheme="majorHAnsi" w:eastAsiaTheme="majorEastAsia" w:hAnsiTheme="majorHAnsi" w:cstheme="majorBidi"/>
      <w:b/>
      <w:bCs/>
      <w:kern w:val="32"/>
      <w:sz w:val="32"/>
      <w:szCs w:val="32"/>
      <w:lang w:eastAsia="en-US"/>
    </w:rPr>
  </w:style>
  <w:style w:type="character" w:customStyle="1" w:styleId="Heading2Char">
    <w:name w:val="Heading 2 Char"/>
    <w:basedOn w:val="Bekezdsalapbettpusa"/>
    <w:uiPriority w:val="9"/>
    <w:semiHidden/>
    <w:rsid w:val="00CC39D3"/>
    <w:rPr>
      <w:rFonts w:asciiTheme="majorHAnsi" w:eastAsiaTheme="majorEastAsia" w:hAnsiTheme="majorHAnsi" w:cstheme="majorBidi"/>
      <w:b/>
      <w:bCs/>
      <w:i/>
      <w:iCs/>
      <w:sz w:val="28"/>
      <w:szCs w:val="28"/>
      <w:lang w:eastAsia="en-US"/>
    </w:rPr>
  </w:style>
  <w:style w:type="character" w:customStyle="1" w:styleId="Heading3Char">
    <w:name w:val="Heading 3 Char"/>
    <w:basedOn w:val="Bekezdsalapbettpusa"/>
    <w:uiPriority w:val="9"/>
    <w:semiHidden/>
    <w:rsid w:val="00CC39D3"/>
    <w:rPr>
      <w:rFonts w:asciiTheme="majorHAnsi" w:eastAsiaTheme="majorEastAsia" w:hAnsiTheme="majorHAnsi" w:cstheme="majorBidi"/>
      <w:b/>
      <w:bCs/>
      <w:sz w:val="26"/>
      <w:szCs w:val="26"/>
      <w:lang w:eastAsia="en-US"/>
    </w:rPr>
  </w:style>
  <w:style w:type="character" w:customStyle="1" w:styleId="FootnoteTextChar">
    <w:name w:val="Footnote Text Char"/>
    <w:basedOn w:val="Bekezdsalapbettpusa"/>
    <w:uiPriority w:val="99"/>
    <w:semiHidden/>
    <w:rsid w:val="00CC39D3"/>
    <w:rPr>
      <w:sz w:val="20"/>
      <w:szCs w:val="20"/>
      <w:lang w:eastAsia="en-US"/>
    </w:rPr>
  </w:style>
  <w:style w:type="character" w:customStyle="1" w:styleId="CommentTextChar">
    <w:name w:val="Comment Text Char"/>
    <w:basedOn w:val="Bekezdsalapbettpusa"/>
    <w:uiPriority w:val="99"/>
    <w:semiHidden/>
    <w:rsid w:val="00CC39D3"/>
    <w:rPr>
      <w:sz w:val="20"/>
      <w:szCs w:val="20"/>
      <w:lang w:eastAsia="en-US"/>
    </w:rPr>
  </w:style>
  <w:style w:type="character" w:customStyle="1" w:styleId="CommentSubjectChar">
    <w:name w:val="Comment Subject Char"/>
    <w:basedOn w:val="JegyzetszvegChar"/>
    <w:uiPriority w:val="99"/>
    <w:semiHidden/>
    <w:rsid w:val="00CC39D3"/>
    <w:rPr>
      <w:rFonts w:ascii="Calibri" w:eastAsia="Times New Roman" w:hAnsi="Calibri" w:cs="Times New Roman"/>
      <w:b/>
      <w:bCs/>
      <w:sz w:val="20"/>
      <w:szCs w:val="20"/>
      <w:lang w:val="x-none" w:eastAsia="en-US"/>
    </w:rPr>
  </w:style>
  <w:style w:type="character" w:customStyle="1" w:styleId="BalloonTextChar">
    <w:name w:val="Balloon Text Char"/>
    <w:basedOn w:val="Bekezdsalapbettpusa"/>
    <w:uiPriority w:val="99"/>
    <w:semiHidden/>
    <w:rsid w:val="00CC39D3"/>
    <w:rPr>
      <w:rFonts w:ascii="Times New Roman" w:hAnsi="Times New Roman"/>
      <w:sz w:val="0"/>
      <w:szCs w:val="0"/>
      <w:lang w:eastAsia="en-US"/>
    </w:rPr>
  </w:style>
  <w:style w:type="character" w:customStyle="1" w:styleId="BodyTextIndentChar">
    <w:name w:val="Body Text Indent Char"/>
    <w:basedOn w:val="Bekezdsalapbettpusa"/>
    <w:uiPriority w:val="99"/>
    <w:semiHidden/>
    <w:rsid w:val="00CC39D3"/>
    <w:rPr>
      <w:lang w:eastAsia="en-US"/>
    </w:rPr>
  </w:style>
  <w:style w:type="character" w:customStyle="1" w:styleId="BodyTextIndent2Char">
    <w:name w:val="Body Text Indent 2 Char"/>
    <w:basedOn w:val="Bekezdsalapbettpusa"/>
    <w:uiPriority w:val="99"/>
    <w:semiHidden/>
    <w:rsid w:val="00CC39D3"/>
    <w:rPr>
      <w:lang w:eastAsia="en-US"/>
    </w:rPr>
  </w:style>
  <w:style w:type="character" w:customStyle="1" w:styleId="HeaderChar">
    <w:name w:val="Header Char"/>
    <w:basedOn w:val="Bekezdsalapbettpusa"/>
    <w:uiPriority w:val="99"/>
    <w:semiHidden/>
    <w:rsid w:val="00CC39D3"/>
    <w:rPr>
      <w:lang w:eastAsia="en-US"/>
    </w:rPr>
  </w:style>
  <w:style w:type="character" w:customStyle="1" w:styleId="FooterChar">
    <w:name w:val="Footer Char"/>
    <w:basedOn w:val="Bekezdsalapbettpusa"/>
    <w:uiPriority w:val="99"/>
    <w:semiHidden/>
    <w:rsid w:val="00CC39D3"/>
    <w:rPr>
      <w:lang w:eastAsia="en-US"/>
    </w:rPr>
  </w:style>
  <w:style w:type="character" w:customStyle="1" w:styleId="CharChar15">
    <w:name w:val="Char Char15"/>
    <w:uiPriority w:val="99"/>
    <w:rsid w:val="00CC39D3"/>
    <w:rPr>
      <w:rFonts w:ascii="Tahoma" w:eastAsia="Times New Roman" w:hAnsi="Tahoma"/>
      <w:sz w:val="16"/>
    </w:rPr>
  </w:style>
  <w:style w:type="paragraph" w:customStyle="1" w:styleId="Nincstrkz2">
    <w:name w:val="Nincs térköz2"/>
    <w:uiPriority w:val="99"/>
    <w:rsid w:val="00CC39D3"/>
    <w:pPr>
      <w:spacing w:after="0" w:line="240" w:lineRule="auto"/>
    </w:pPr>
    <w:rPr>
      <w:rFonts w:ascii="Calibri" w:eastAsia="Calibri" w:hAnsi="Calibri" w:cs="Times New Roman"/>
    </w:rPr>
  </w:style>
  <w:style w:type="paragraph" w:customStyle="1" w:styleId="Tartalomjegyzkcmsora2">
    <w:name w:val="Tartalomjegyzék címsora2"/>
    <w:basedOn w:val="Cmsor1"/>
    <w:next w:val="Norml"/>
    <w:uiPriority w:val="99"/>
    <w:rsid w:val="00CC39D3"/>
    <w:pPr>
      <w:spacing w:line="276" w:lineRule="auto"/>
      <w:jc w:val="left"/>
      <w:outlineLvl w:val="9"/>
    </w:pPr>
    <w:rPr>
      <w:rFonts w:ascii="Cambria" w:eastAsia="Times New Roman" w:hAnsi="Cambria" w:cs="Times New Roman"/>
      <w:color w:val="365F91"/>
      <w:lang w:eastAsia="hu-HU"/>
    </w:rPr>
  </w:style>
  <w:style w:type="paragraph" w:customStyle="1" w:styleId="alap">
    <w:name w:val="++alap"/>
    <w:basedOn w:val="Norml"/>
    <w:uiPriority w:val="99"/>
    <w:rsid w:val="00CC39D3"/>
    <w:pPr>
      <w:autoSpaceDE w:val="0"/>
      <w:autoSpaceDN w:val="0"/>
      <w:adjustRightInd w:val="0"/>
      <w:spacing w:line="280" w:lineRule="atLeast"/>
      <w:ind w:left="794" w:hanging="227"/>
      <w:jc w:val="both"/>
      <w:textAlignment w:val="center"/>
    </w:pPr>
    <w:rPr>
      <w:rFonts w:ascii="MyriadPro-Regular" w:hAnsi="MyriadPro-Regular" w:cs="MyriadPro-Regular"/>
      <w:color w:val="000000"/>
      <w:sz w:val="22"/>
      <w:szCs w:val="22"/>
      <w:lang w:eastAsia="en-US"/>
    </w:rPr>
  </w:style>
  <w:style w:type="character" w:customStyle="1" w:styleId="WW8Num1z0">
    <w:name w:val="WW8Num1z0"/>
    <w:uiPriority w:val="99"/>
    <w:rsid w:val="00CC39D3"/>
    <w:rPr>
      <w:rFonts w:ascii="Palatino Linotype" w:hAnsi="Palatino Linotype"/>
    </w:rPr>
  </w:style>
  <w:style w:type="character" w:customStyle="1" w:styleId="WW8Num2z2">
    <w:name w:val="WW8Num2z2"/>
    <w:uiPriority w:val="99"/>
    <w:rsid w:val="00CC39D3"/>
    <w:rPr>
      <w:b/>
    </w:rPr>
  </w:style>
  <w:style w:type="character" w:customStyle="1" w:styleId="WW8Num4z0">
    <w:name w:val="WW8Num4z0"/>
    <w:uiPriority w:val="99"/>
    <w:rsid w:val="00CC39D3"/>
    <w:rPr>
      <w:rFonts w:ascii="Symbol" w:hAnsi="Symbol"/>
    </w:rPr>
  </w:style>
  <w:style w:type="character" w:customStyle="1" w:styleId="WW8Num5z2">
    <w:name w:val="WW8Num5z2"/>
    <w:uiPriority w:val="99"/>
    <w:rsid w:val="00CC39D3"/>
    <w:rPr>
      <w:b/>
    </w:rPr>
  </w:style>
  <w:style w:type="character" w:customStyle="1" w:styleId="WW8Num6z0">
    <w:name w:val="WW8Num6z0"/>
    <w:uiPriority w:val="99"/>
    <w:rsid w:val="00CC39D3"/>
    <w:rPr>
      <w:rFonts w:ascii="Palatino Linotype" w:eastAsia="Times New Roman" w:hAnsi="Palatino Linotype"/>
    </w:rPr>
  </w:style>
  <w:style w:type="character" w:customStyle="1" w:styleId="WW8Num6z1">
    <w:name w:val="WW8Num6z1"/>
    <w:uiPriority w:val="99"/>
    <w:rsid w:val="00CC39D3"/>
    <w:rPr>
      <w:rFonts w:ascii="Courier New" w:hAnsi="Courier New"/>
    </w:rPr>
  </w:style>
  <w:style w:type="character" w:customStyle="1" w:styleId="WW8Num6z2">
    <w:name w:val="WW8Num6z2"/>
    <w:uiPriority w:val="99"/>
    <w:rsid w:val="00CC39D3"/>
    <w:rPr>
      <w:rFonts w:ascii="Wingdings" w:hAnsi="Wingdings"/>
    </w:rPr>
  </w:style>
  <w:style w:type="character" w:customStyle="1" w:styleId="WW8Num6z3">
    <w:name w:val="WW8Num6z3"/>
    <w:uiPriority w:val="99"/>
    <w:rsid w:val="00CC39D3"/>
    <w:rPr>
      <w:rFonts w:ascii="Symbol" w:hAnsi="Symbol"/>
    </w:rPr>
  </w:style>
  <w:style w:type="character" w:customStyle="1" w:styleId="WW8Num9z0">
    <w:name w:val="WW8Num9z0"/>
    <w:uiPriority w:val="99"/>
    <w:rsid w:val="00CC39D3"/>
    <w:rPr>
      <w:rFonts w:ascii="Symbol" w:hAnsi="Symbol"/>
    </w:rPr>
  </w:style>
  <w:style w:type="character" w:customStyle="1" w:styleId="WW8Num10z0">
    <w:name w:val="WW8Num10z0"/>
    <w:uiPriority w:val="99"/>
    <w:rsid w:val="00CC39D3"/>
    <w:rPr>
      <w:rFonts w:ascii="Symbol" w:hAnsi="Symbol"/>
    </w:rPr>
  </w:style>
  <w:style w:type="character" w:customStyle="1" w:styleId="WW8Num12z0">
    <w:name w:val="WW8Num12z0"/>
    <w:uiPriority w:val="99"/>
    <w:rsid w:val="00CC39D3"/>
    <w:rPr>
      <w:rFonts w:ascii="Palatino Linotype" w:eastAsia="Times New Roman" w:hAnsi="Palatino Linotype"/>
    </w:rPr>
  </w:style>
  <w:style w:type="character" w:customStyle="1" w:styleId="WW8Num12z1">
    <w:name w:val="WW8Num12z1"/>
    <w:uiPriority w:val="99"/>
    <w:rsid w:val="00CC39D3"/>
    <w:rPr>
      <w:rFonts w:ascii="Courier New" w:hAnsi="Courier New"/>
    </w:rPr>
  </w:style>
  <w:style w:type="character" w:customStyle="1" w:styleId="WW8Num12z2">
    <w:name w:val="WW8Num12z2"/>
    <w:uiPriority w:val="99"/>
    <w:rsid w:val="00CC39D3"/>
    <w:rPr>
      <w:rFonts w:ascii="Wingdings" w:hAnsi="Wingdings"/>
    </w:rPr>
  </w:style>
  <w:style w:type="character" w:customStyle="1" w:styleId="WW8Num13z0">
    <w:name w:val="WW8Num13z0"/>
    <w:uiPriority w:val="99"/>
    <w:rsid w:val="00CC39D3"/>
    <w:rPr>
      <w:rFonts w:ascii="Palatino Linotype" w:eastAsia="Times New Roman" w:hAnsi="Palatino Linotype"/>
    </w:rPr>
  </w:style>
  <w:style w:type="character" w:customStyle="1" w:styleId="WW8Num13z1">
    <w:name w:val="WW8Num13z1"/>
    <w:uiPriority w:val="99"/>
    <w:rsid w:val="00CC39D3"/>
    <w:rPr>
      <w:rFonts w:ascii="Courier New" w:hAnsi="Courier New"/>
    </w:rPr>
  </w:style>
  <w:style w:type="character" w:customStyle="1" w:styleId="WW8Num13z2">
    <w:name w:val="WW8Num13z2"/>
    <w:uiPriority w:val="99"/>
    <w:rsid w:val="00CC39D3"/>
    <w:rPr>
      <w:rFonts w:ascii="Wingdings" w:hAnsi="Wingdings"/>
    </w:rPr>
  </w:style>
  <w:style w:type="character" w:customStyle="1" w:styleId="WW8Num13z3">
    <w:name w:val="WW8Num13z3"/>
    <w:uiPriority w:val="99"/>
    <w:rsid w:val="00CC39D3"/>
    <w:rPr>
      <w:rFonts w:ascii="Symbol" w:hAnsi="Symbol"/>
    </w:rPr>
  </w:style>
  <w:style w:type="character" w:customStyle="1" w:styleId="WW8Num14z2">
    <w:name w:val="WW8Num14z2"/>
    <w:uiPriority w:val="99"/>
    <w:rsid w:val="00CC39D3"/>
    <w:rPr>
      <w:b/>
    </w:rPr>
  </w:style>
  <w:style w:type="character" w:customStyle="1" w:styleId="WW8Num15z0">
    <w:name w:val="WW8Num15z0"/>
    <w:uiPriority w:val="99"/>
    <w:rsid w:val="00CC39D3"/>
    <w:rPr>
      <w:i/>
    </w:rPr>
  </w:style>
  <w:style w:type="character" w:customStyle="1" w:styleId="WW8Num16z0">
    <w:name w:val="WW8Num16z0"/>
    <w:uiPriority w:val="99"/>
    <w:rsid w:val="00CC39D3"/>
    <w:rPr>
      <w:rFonts w:ascii="Palatino Linotype" w:eastAsia="Times New Roman" w:hAnsi="Palatino Linotype"/>
    </w:rPr>
  </w:style>
  <w:style w:type="character" w:customStyle="1" w:styleId="WW8Num17z2">
    <w:name w:val="WW8Num17z2"/>
    <w:uiPriority w:val="99"/>
    <w:rsid w:val="00CC39D3"/>
    <w:rPr>
      <w:b/>
    </w:rPr>
  </w:style>
  <w:style w:type="character" w:customStyle="1" w:styleId="WW8Num18z0">
    <w:name w:val="WW8Num18z0"/>
    <w:uiPriority w:val="99"/>
    <w:rsid w:val="00CC39D3"/>
    <w:rPr>
      <w:rFonts w:ascii="Palatino Linotype" w:eastAsia="Times New Roman" w:hAnsi="Palatino Linotype"/>
    </w:rPr>
  </w:style>
  <w:style w:type="character" w:customStyle="1" w:styleId="WW8Num18z1">
    <w:name w:val="WW8Num18z1"/>
    <w:uiPriority w:val="99"/>
    <w:rsid w:val="00CC39D3"/>
    <w:rPr>
      <w:rFonts w:ascii="Courier New" w:hAnsi="Courier New"/>
    </w:rPr>
  </w:style>
  <w:style w:type="character" w:customStyle="1" w:styleId="WW8Num18z2">
    <w:name w:val="WW8Num18z2"/>
    <w:uiPriority w:val="99"/>
    <w:rsid w:val="00CC39D3"/>
    <w:rPr>
      <w:rFonts w:ascii="Wingdings" w:hAnsi="Wingdings"/>
    </w:rPr>
  </w:style>
  <w:style w:type="character" w:customStyle="1" w:styleId="WW8Num18z3">
    <w:name w:val="WW8Num18z3"/>
    <w:uiPriority w:val="99"/>
    <w:rsid w:val="00CC39D3"/>
    <w:rPr>
      <w:rFonts w:ascii="Symbol" w:hAnsi="Symbol"/>
    </w:rPr>
  </w:style>
  <w:style w:type="character" w:customStyle="1" w:styleId="WW8Num19z0">
    <w:name w:val="WW8Num19z0"/>
    <w:uiPriority w:val="99"/>
    <w:rsid w:val="00CC39D3"/>
    <w:rPr>
      <w:rFonts w:ascii="Symbol" w:hAnsi="Symbol"/>
    </w:rPr>
  </w:style>
  <w:style w:type="character" w:customStyle="1" w:styleId="WW8Num19z1">
    <w:name w:val="WW8Num19z1"/>
    <w:uiPriority w:val="99"/>
    <w:rsid w:val="00CC39D3"/>
    <w:rPr>
      <w:rFonts w:ascii="Courier New" w:hAnsi="Courier New"/>
    </w:rPr>
  </w:style>
  <w:style w:type="character" w:customStyle="1" w:styleId="WW8Num19z2">
    <w:name w:val="WW8Num19z2"/>
    <w:uiPriority w:val="99"/>
    <w:rsid w:val="00CC39D3"/>
    <w:rPr>
      <w:rFonts w:ascii="Wingdings" w:hAnsi="Wingdings"/>
    </w:rPr>
  </w:style>
  <w:style w:type="character" w:customStyle="1" w:styleId="WW8Num19z3">
    <w:name w:val="WW8Num19z3"/>
    <w:uiPriority w:val="99"/>
    <w:rsid w:val="00CC39D3"/>
    <w:rPr>
      <w:rFonts w:ascii="Symbol" w:hAnsi="Symbol"/>
    </w:rPr>
  </w:style>
  <w:style w:type="character" w:customStyle="1" w:styleId="WW8Num20z1">
    <w:name w:val="WW8Num20z1"/>
    <w:uiPriority w:val="99"/>
    <w:rsid w:val="00CC39D3"/>
    <w:rPr>
      <w:b/>
      <w:color w:val="auto"/>
    </w:rPr>
  </w:style>
  <w:style w:type="character" w:customStyle="1" w:styleId="WW8Num20z2">
    <w:name w:val="WW8Num20z2"/>
    <w:uiPriority w:val="99"/>
    <w:rsid w:val="00CC39D3"/>
    <w:rPr>
      <w:b/>
    </w:rPr>
  </w:style>
  <w:style w:type="character" w:customStyle="1" w:styleId="WW8Num20z3">
    <w:name w:val="WW8Num20z3"/>
    <w:uiPriority w:val="99"/>
    <w:rsid w:val="00CC39D3"/>
  </w:style>
  <w:style w:type="character" w:customStyle="1" w:styleId="WW8Num21z0">
    <w:name w:val="WW8Num21z0"/>
    <w:uiPriority w:val="99"/>
    <w:rsid w:val="00CC39D3"/>
    <w:rPr>
      <w:rFonts w:ascii="Symbol" w:hAnsi="Symbol"/>
    </w:rPr>
  </w:style>
  <w:style w:type="character" w:customStyle="1" w:styleId="WW8Num21z1">
    <w:name w:val="WW8Num21z1"/>
    <w:uiPriority w:val="99"/>
    <w:rsid w:val="00CC39D3"/>
    <w:rPr>
      <w:rFonts w:ascii="Courier New" w:hAnsi="Courier New"/>
    </w:rPr>
  </w:style>
  <w:style w:type="character" w:customStyle="1" w:styleId="WW8Num21z2">
    <w:name w:val="WW8Num21z2"/>
    <w:uiPriority w:val="99"/>
    <w:rsid w:val="00CC39D3"/>
    <w:rPr>
      <w:rFonts w:ascii="Wingdings" w:hAnsi="Wingdings"/>
    </w:rPr>
  </w:style>
  <w:style w:type="character" w:customStyle="1" w:styleId="WW8Num22z0">
    <w:name w:val="WW8Num22z0"/>
    <w:uiPriority w:val="99"/>
    <w:rsid w:val="00CC39D3"/>
  </w:style>
  <w:style w:type="character" w:customStyle="1" w:styleId="Bekezdsalapbettpusa2">
    <w:name w:val="Bekezdés alapbetűtípusa2"/>
    <w:uiPriority w:val="99"/>
    <w:rsid w:val="00CC39D3"/>
  </w:style>
  <w:style w:type="character" w:customStyle="1" w:styleId="Lbjegyzet-karakterek">
    <w:name w:val="Lábjegyzet-karakterek"/>
    <w:uiPriority w:val="99"/>
    <w:rsid w:val="00CC39D3"/>
    <w:rPr>
      <w:vertAlign w:val="superscript"/>
    </w:rPr>
  </w:style>
  <w:style w:type="character" w:customStyle="1" w:styleId="Jegyzethivatkozs1">
    <w:name w:val="Jegyzethivatkozás1"/>
    <w:uiPriority w:val="99"/>
    <w:rsid w:val="00CC39D3"/>
    <w:rPr>
      <w:sz w:val="16"/>
    </w:rPr>
  </w:style>
  <w:style w:type="character" w:customStyle="1" w:styleId="WW8Num2z0">
    <w:name w:val="WW8Num2z0"/>
    <w:uiPriority w:val="99"/>
    <w:rsid w:val="00CC39D3"/>
  </w:style>
  <w:style w:type="character" w:customStyle="1" w:styleId="WW8Num2z1">
    <w:name w:val="WW8Num2z1"/>
    <w:uiPriority w:val="99"/>
    <w:rsid w:val="00CC39D3"/>
    <w:rPr>
      <w:b/>
      <w:color w:val="auto"/>
    </w:rPr>
  </w:style>
  <w:style w:type="character" w:customStyle="1" w:styleId="WW8Num4z2">
    <w:name w:val="WW8Num4z2"/>
    <w:uiPriority w:val="99"/>
    <w:rsid w:val="00CC39D3"/>
    <w:rPr>
      <w:b/>
    </w:rPr>
  </w:style>
  <w:style w:type="character" w:customStyle="1" w:styleId="WW8Num8z0">
    <w:name w:val="WW8Num8z0"/>
    <w:uiPriority w:val="99"/>
    <w:rsid w:val="00CC39D3"/>
    <w:rPr>
      <w:rFonts w:ascii="Symbol" w:hAnsi="Symbol"/>
    </w:rPr>
  </w:style>
  <w:style w:type="character" w:customStyle="1" w:styleId="WW8Num8z1">
    <w:name w:val="WW8Num8z1"/>
    <w:uiPriority w:val="99"/>
    <w:rsid w:val="00CC39D3"/>
    <w:rPr>
      <w:rFonts w:ascii="Courier New" w:hAnsi="Courier New"/>
    </w:rPr>
  </w:style>
  <w:style w:type="character" w:customStyle="1" w:styleId="WW8Num8z2">
    <w:name w:val="WW8Num8z2"/>
    <w:uiPriority w:val="99"/>
    <w:rsid w:val="00CC39D3"/>
    <w:rPr>
      <w:rFonts w:ascii="Wingdings" w:hAnsi="Wingdings"/>
    </w:rPr>
  </w:style>
  <w:style w:type="character" w:customStyle="1" w:styleId="WW8Num9z1">
    <w:name w:val="WW8Num9z1"/>
    <w:uiPriority w:val="99"/>
    <w:rsid w:val="00CC39D3"/>
    <w:rPr>
      <w:rFonts w:ascii="Courier New" w:hAnsi="Courier New"/>
    </w:rPr>
  </w:style>
  <w:style w:type="character" w:customStyle="1" w:styleId="WW8Num9z2">
    <w:name w:val="WW8Num9z2"/>
    <w:uiPriority w:val="99"/>
    <w:rsid w:val="00CC39D3"/>
    <w:rPr>
      <w:rFonts w:ascii="Wingdings" w:hAnsi="Wingdings"/>
    </w:rPr>
  </w:style>
  <w:style w:type="character" w:customStyle="1" w:styleId="WW8Num10z2">
    <w:name w:val="WW8Num10z2"/>
    <w:uiPriority w:val="99"/>
    <w:rsid w:val="00CC39D3"/>
    <w:rPr>
      <w:b/>
    </w:rPr>
  </w:style>
  <w:style w:type="character" w:customStyle="1" w:styleId="WW8Num11z0">
    <w:name w:val="WW8Num11z0"/>
    <w:uiPriority w:val="99"/>
    <w:rsid w:val="00CC39D3"/>
    <w:rPr>
      <w:rFonts w:ascii="Palatino Linotype" w:eastAsia="Times New Roman" w:hAnsi="Palatino Linotype"/>
    </w:rPr>
  </w:style>
  <w:style w:type="character" w:customStyle="1" w:styleId="WW8Num11z1">
    <w:name w:val="WW8Num11z1"/>
    <w:uiPriority w:val="99"/>
    <w:rsid w:val="00CC39D3"/>
    <w:rPr>
      <w:rFonts w:ascii="Courier New" w:hAnsi="Courier New"/>
    </w:rPr>
  </w:style>
  <w:style w:type="character" w:customStyle="1" w:styleId="WW8Num11z2">
    <w:name w:val="WW8Num11z2"/>
    <w:uiPriority w:val="99"/>
    <w:rsid w:val="00CC39D3"/>
    <w:rPr>
      <w:rFonts w:ascii="Wingdings" w:hAnsi="Wingdings"/>
    </w:rPr>
  </w:style>
  <w:style w:type="character" w:customStyle="1" w:styleId="WW8Num11z3">
    <w:name w:val="WW8Num11z3"/>
    <w:uiPriority w:val="99"/>
    <w:rsid w:val="00CC39D3"/>
    <w:rPr>
      <w:rFonts w:ascii="Symbol" w:hAnsi="Symbol"/>
    </w:rPr>
  </w:style>
  <w:style w:type="character" w:customStyle="1" w:styleId="WW8Num12z3">
    <w:name w:val="WW8Num12z3"/>
    <w:uiPriority w:val="99"/>
    <w:rsid w:val="00CC39D3"/>
    <w:rPr>
      <w:rFonts w:ascii="Symbol" w:hAnsi="Symbol"/>
    </w:rPr>
  </w:style>
  <w:style w:type="character" w:customStyle="1" w:styleId="WW8Num16z1">
    <w:name w:val="WW8Num16z1"/>
    <w:uiPriority w:val="99"/>
    <w:rsid w:val="00CC39D3"/>
    <w:rPr>
      <w:rFonts w:ascii="Courier New" w:hAnsi="Courier New"/>
    </w:rPr>
  </w:style>
  <w:style w:type="character" w:customStyle="1" w:styleId="WW8Num16z2">
    <w:name w:val="WW8Num16z2"/>
    <w:uiPriority w:val="99"/>
    <w:rsid w:val="00CC39D3"/>
    <w:rPr>
      <w:rFonts w:ascii="Wingdings" w:hAnsi="Wingdings"/>
    </w:rPr>
  </w:style>
  <w:style w:type="character" w:customStyle="1" w:styleId="WW8Num16z3">
    <w:name w:val="WW8Num16z3"/>
    <w:uiPriority w:val="99"/>
    <w:rsid w:val="00CC39D3"/>
    <w:rPr>
      <w:rFonts w:ascii="Symbol" w:hAnsi="Symbol"/>
    </w:rPr>
  </w:style>
  <w:style w:type="character" w:customStyle="1" w:styleId="WW8Num17z1">
    <w:name w:val="WW8Num17z1"/>
    <w:uiPriority w:val="99"/>
    <w:rsid w:val="00CC39D3"/>
    <w:rPr>
      <w:b/>
      <w:color w:val="auto"/>
    </w:rPr>
  </w:style>
  <w:style w:type="character" w:customStyle="1" w:styleId="WW8Num17z3">
    <w:name w:val="WW8Num17z3"/>
    <w:uiPriority w:val="99"/>
    <w:rsid w:val="00CC39D3"/>
  </w:style>
  <w:style w:type="character" w:customStyle="1" w:styleId="Bekezdsalapbettpusa1">
    <w:name w:val="Bekezdés alapbetűtípusa1"/>
    <w:uiPriority w:val="99"/>
    <w:rsid w:val="00CC39D3"/>
  </w:style>
  <w:style w:type="character" w:customStyle="1" w:styleId="SzvegtrzsChar">
    <w:name w:val="Szövegtörzs Char"/>
    <w:uiPriority w:val="99"/>
    <w:rsid w:val="00CC39D3"/>
    <w:rPr>
      <w:rFonts w:ascii="Times New Roman" w:eastAsia="SimSun" w:hAnsi="Times New Roman"/>
      <w:kern w:val="1"/>
      <w:sz w:val="24"/>
      <w:lang w:val="hu-HU" w:eastAsia="hi-IN" w:bidi="hi-IN"/>
    </w:rPr>
  </w:style>
  <w:style w:type="paragraph" w:customStyle="1" w:styleId="Cmsor">
    <w:name w:val="Címsor"/>
    <w:basedOn w:val="Norml"/>
    <w:next w:val="Szvegtrzs"/>
    <w:uiPriority w:val="99"/>
    <w:rsid w:val="00CC39D3"/>
    <w:pPr>
      <w:keepNext/>
      <w:widowControl w:val="0"/>
      <w:suppressAutoHyphens/>
      <w:spacing w:before="240" w:after="120"/>
    </w:pPr>
    <w:rPr>
      <w:rFonts w:ascii="Arial" w:eastAsia="Microsoft YaHei" w:hAnsi="Arial" w:cs="Mangal"/>
      <w:kern w:val="1"/>
      <w:sz w:val="28"/>
      <w:szCs w:val="28"/>
      <w:lang w:eastAsia="hi-IN" w:bidi="hi-IN"/>
    </w:rPr>
  </w:style>
  <w:style w:type="paragraph" w:styleId="Szvegtrzs">
    <w:name w:val="Body Text"/>
    <w:basedOn w:val="Norml"/>
    <w:link w:val="SzvegtrzsChar1"/>
    <w:uiPriority w:val="99"/>
    <w:rsid w:val="00CC39D3"/>
    <w:pPr>
      <w:suppressAutoHyphens/>
      <w:spacing w:after="120" w:line="276" w:lineRule="auto"/>
    </w:pPr>
    <w:rPr>
      <w:rFonts w:ascii="Calibri" w:eastAsia="Calibri" w:hAnsi="Calibri"/>
      <w:sz w:val="22"/>
      <w:szCs w:val="22"/>
      <w:lang w:eastAsia="ar-SA"/>
    </w:rPr>
  </w:style>
  <w:style w:type="character" w:customStyle="1" w:styleId="SzvegtrzsChar1">
    <w:name w:val="Szövegtörzs Char1"/>
    <w:basedOn w:val="Bekezdsalapbettpusa"/>
    <w:link w:val="Szvegtrzs"/>
    <w:uiPriority w:val="99"/>
    <w:rsid w:val="00CC39D3"/>
    <w:rPr>
      <w:rFonts w:ascii="Calibri" w:eastAsia="Calibri" w:hAnsi="Calibri" w:cs="Times New Roman"/>
      <w:lang w:eastAsia="ar-SA"/>
    </w:rPr>
  </w:style>
  <w:style w:type="character" w:customStyle="1" w:styleId="BodyTextChar">
    <w:name w:val="Body Text Char"/>
    <w:basedOn w:val="Bekezdsalapbettpusa"/>
    <w:uiPriority w:val="99"/>
    <w:semiHidden/>
    <w:rsid w:val="00CC39D3"/>
    <w:rPr>
      <w:lang w:eastAsia="en-US"/>
    </w:rPr>
  </w:style>
  <w:style w:type="paragraph" w:customStyle="1" w:styleId="Felirat">
    <w:name w:val="Felirat"/>
    <w:basedOn w:val="Norml"/>
    <w:uiPriority w:val="99"/>
    <w:rsid w:val="00CC39D3"/>
    <w:pPr>
      <w:widowControl w:val="0"/>
      <w:suppressLineNumbers/>
      <w:suppressAutoHyphens/>
      <w:spacing w:before="120" w:after="120"/>
    </w:pPr>
    <w:rPr>
      <w:rFonts w:eastAsia="SimSun" w:cs="Mangal"/>
      <w:i/>
      <w:iCs/>
      <w:kern w:val="1"/>
      <w:lang w:eastAsia="hi-IN" w:bidi="hi-IN"/>
    </w:rPr>
  </w:style>
  <w:style w:type="paragraph" w:customStyle="1" w:styleId="Trgymutat">
    <w:name w:val="Tárgymutató"/>
    <w:basedOn w:val="Norml"/>
    <w:uiPriority w:val="99"/>
    <w:rsid w:val="00CC39D3"/>
    <w:pPr>
      <w:widowControl w:val="0"/>
      <w:suppressLineNumbers/>
      <w:suppressAutoHyphens/>
    </w:pPr>
    <w:rPr>
      <w:rFonts w:eastAsia="SimSun" w:cs="Mangal"/>
      <w:kern w:val="1"/>
      <w:lang w:eastAsia="hi-IN" w:bidi="hi-IN"/>
    </w:rPr>
  </w:style>
  <w:style w:type="paragraph" w:customStyle="1" w:styleId="Jegyzetszveg1">
    <w:name w:val="Jegyzetszöveg1"/>
    <w:basedOn w:val="Norml"/>
    <w:uiPriority w:val="99"/>
    <w:rsid w:val="00CC39D3"/>
    <w:pPr>
      <w:suppressAutoHyphens/>
      <w:spacing w:after="200"/>
    </w:pPr>
    <w:rPr>
      <w:rFonts w:ascii="Calibri" w:eastAsia="Calibri" w:hAnsi="Calibri"/>
      <w:sz w:val="20"/>
      <w:szCs w:val="20"/>
      <w:lang w:eastAsia="ar-SA"/>
    </w:rPr>
  </w:style>
  <w:style w:type="paragraph" w:customStyle="1" w:styleId="Szvegtrzsbehzssal21">
    <w:name w:val="Szövegtörzs behúzással 21"/>
    <w:basedOn w:val="Norml"/>
    <w:uiPriority w:val="99"/>
    <w:rsid w:val="00CC39D3"/>
    <w:pPr>
      <w:suppressAutoHyphens/>
      <w:spacing w:after="120" w:line="480" w:lineRule="auto"/>
      <w:ind w:left="283"/>
    </w:pPr>
    <w:rPr>
      <w:lang w:eastAsia="ar-SA"/>
    </w:rPr>
  </w:style>
  <w:style w:type="paragraph" w:customStyle="1" w:styleId="Tblzatfejlc">
    <w:name w:val="Táblázatfejléc"/>
    <w:basedOn w:val="Tblzattartalom"/>
    <w:uiPriority w:val="99"/>
    <w:rsid w:val="00CC39D3"/>
    <w:pPr>
      <w:widowControl/>
      <w:spacing w:after="200" w:line="276" w:lineRule="auto"/>
      <w:jc w:val="center"/>
    </w:pPr>
    <w:rPr>
      <w:rFonts w:ascii="Calibri" w:eastAsia="Calibri" w:hAnsi="Calibri" w:cs="Times New Roman"/>
      <w:b/>
      <w:bCs/>
      <w:sz w:val="22"/>
      <w:szCs w:val="22"/>
      <w:lang w:eastAsia="ar-SA" w:bidi="ar-SA"/>
    </w:rPr>
  </w:style>
  <w:style w:type="character" w:customStyle="1" w:styleId="SubtitleChar">
    <w:name w:val="Subtitle Char"/>
    <w:basedOn w:val="Bekezdsalapbettpusa"/>
    <w:uiPriority w:val="11"/>
    <w:rsid w:val="00CC39D3"/>
    <w:rPr>
      <w:rFonts w:asciiTheme="majorHAnsi" w:eastAsiaTheme="majorEastAsia" w:hAnsiTheme="majorHAnsi" w:cstheme="majorBidi"/>
      <w:sz w:val="24"/>
      <w:szCs w:val="24"/>
      <w:lang w:eastAsia="en-US"/>
    </w:rPr>
  </w:style>
  <w:style w:type="paragraph" w:customStyle="1" w:styleId="Norml1">
    <w:name w:val="Normál1"/>
    <w:basedOn w:val="Norml"/>
    <w:uiPriority w:val="99"/>
    <w:rsid w:val="00CC39D3"/>
    <w:pPr>
      <w:suppressAutoHyphens/>
      <w:autoSpaceDE w:val="0"/>
    </w:pPr>
    <w:rPr>
      <w:rFonts w:ascii="Tahoma" w:hAnsi="Tahoma" w:cs="Tahoma"/>
      <w:color w:val="000000"/>
      <w:lang w:eastAsia="zh-CN"/>
    </w:rPr>
  </w:style>
  <w:style w:type="paragraph" w:styleId="Cm">
    <w:name w:val="Title"/>
    <w:basedOn w:val="Norml"/>
    <w:next w:val="Norml"/>
    <w:link w:val="CmChar"/>
    <w:qFormat/>
    <w:rsid w:val="00CC39D3"/>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mChar">
    <w:name w:val="Cím Char"/>
    <w:basedOn w:val="Bekezdsalapbettpusa"/>
    <w:link w:val="Cm"/>
    <w:rsid w:val="00CC39D3"/>
    <w:rPr>
      <w:rFonts w:asciiTheme="majorHAnsi" w:eastAsiaTheme="majorEastAsia" w:hAnsiTheme="majorHAnsi" w:cstheme="majorBidi"/>
      <w:color w:val="17365D" w:themeColor="text2" w:themeShade="BF"/>
      <w:spacing w:val="5"/>
      <w:kern w:val="28"/>
      <w:sz w:val="52"/>
      <w:szCs w:val="52"/>
    </w:rPr>
  </w:style>
  <w:style w:type="paragraph" w:styleId="Idzet">
    <w:name w:val="Quote"/>
    <w:basedOn w:val="Norml"/>
    <w:next w:val="Norml"/>
    <w:link w:val="IdzetChar"/>
    <w:uiPriority w:val="29"/>
    <w:qFormat/>
    <w:rsid w:val="00CC39D3"/>
    <w:pPr>
      <w:spacing w:after="120"/>
      <w:jc w:val="both"/>
    </w:pPr>
    <w:rPr>
      <w:rFonts w:eastAsiaTheme="minorHAnsi" w:cstheme="minorBidi"/>
      <w:i/>
      <w:iCs/>
      <w:color w:val="000000" w:themeColor="text1"/>
      <w:szCs w:val="22"/>
      <w:lang w:eastAsia="en-US"/>
    </w:rPr>
  </w:style>
  <w:style w:type="character" w:customStyle="1" w:styleId="IdzetChar">
    <w:name w:val="Idézet Char"/>
    <w:basedOn w:val="Bekezdsalapbettpusa"/>
    <w:link w:val="Idzet"/>
    <w:uiPriority w:val="29"/>
    <w:rsid w:val="00CC39D3"/>
    <w:rPr>
      <w:rFonts w:ascii="Times New Roman" w:hAnsi="Times New Roman"/>
      <w:i/>
      <w:iCs/>
      <w:color w:val="000000" w:themeColor="text1"/>
      <w:sz w:val="24"/>
    </w:rPr>
  </w:style>
  <w:style w:type="paragraph" w:customStyle="1" w:styleId="FELS1">
    <w:name w:val="FELS1"/>
    <w:basedOn w:val="Norml"/>
    <w:rsid w:val="00CC39D3"/>
    <w:pPr>
      <w:numPr>
        <w:numId w:val="14"/>
      </w:numPr>
      <w:tabs>
        <w:tab w:val="clear" w:pos="927"/>
        <w:tab w:val="left" w:pos="851"/>
      </w:tabs>
      <w:overflowPunct w:val="0"/>
      <w:autoSpaceDE w:val="0"/>
      <w:autoSpaceDN w:val="0"/>
      <w:adjustRightInd w:val="0"/>
      <w:jc w:val="both"/>
      <w:textAlignment w:val="baseline"/>
    </w:pPr>
    <w:rPr>
      <w:sz w:val="26"/>
      <w:szCs w:val="20"/>
    </w:rPr>
  </w:style>
  <w:style w:type="paragraph" w:customStyle="1" w:styleId="FELS2">
    <w:name w:val="FELS2"/>
    <w:basedOn w:val="Norml"/>
    <w:rsid w:val="00CC39D3"/>
    <w:pPr>
      <w:numPr>
        <w:ilvl w:val="1"/>
        <w:numId w:val="14"/>
      </w:numPr>
      <w:tabs>
        <w:tab w:val="clear" w:pos="1211"/>
        <w:tab w:val="num" w:pos="1134"/>
      </w:tabs>
      <w:overflowPunct w:val="0"/>
      <w:autoSpaceDE w:val="0"/>
      <w:autoSpaceDN w:val="0"/>
      <w:adjustRightInd w:val="0"/>
      <w:jc w:val="both"/>
      <w:textAlignment w:val="baseline"/>
    </w:pPr>
    <w:rPr>
      <w:sz w:val="26"/>
      <w:szCs w:val="20"/>
    </w:rPr>
  </w:style>
  <w:style w:type="character" w:customStyle="1" w:styleId="szvekzStlusPalatinoLinotype12ptFlkvr">
    <w:name w:val="szöveköz Stílus Palatino Linotype 12 pt Félkövér"/>
    <w:rsid w:val="00CC39D3"/>
    <w:rPr>
      <w:rFonts w:ascii="Palatino Linotype" w:hAnsi="Palatino Linotype"/>
      <w:b/>
      <w:bCs/>
      <w:sz w:val="24"/>
    </w:rPr>
  </w:style>
  <w:style w:type="paragraph" w:customStyle="1" w:styleId="text-justify">
    <w:name w:val="text-justify"/>
    <w:basedOn w:val="Norml"/>
    <w:uiPriority w:val="99"/>
    <w:rsid w:val="00CC39D3"/>
    <w:pPr>
      <w:spacing w:before="100" w:beforeAutospacing="1" w:after="100" w:afterAutospacing="1"/>
    </w:pPr>
  </w:style>
  <w:style w:type="character" w:styleId="Kiemels">
    <w:name w:val="Emphasis"/>
    <w:basedOn w:val="Bekezdsalapbettpusa"/>
    <w:uiPriority w:val="20"/>
    <w:qFormat/>
    <w:rsid w:val="00CC39D3"/>
    <w:rPr>
      <w:i/>
      <w:iCs/>
    </w:rPr>
  </w:style>
  <w:style w:type="character" w:customStyle="1" w:styleId="ListaszerbekezdsChar">
    <w:name w:val="Listaszerű bekezdés Char"/>
    <w:link w:val="Listaszerbekezds"/>
    <w:uiPriority w:val="34"/>
    <w:rsid w:val="00CC39D3"/>
    <w:rPr>
      <w:rFonts w:ascii="Times New Roman" w:hAnsi="Times New Roman"/>
      <w:sz w:val="24"/>
    </w:rPr>
  </w:style>
  <w:style w:type="character" w:customStyle="1" w:styleId="Stlus1Char">
    <w:name w:val="Stílus1 Char"/>
    <w:link w:val="Stlus1"/>
    <w:rsid w:val="00CC39D3"/>
    <w:rPr>
      <w:rFonts w:ascii="Palatino Linotype" w:eastAsia="Times New Roman" w:hAnsi="Palatino Linotype" w:cs="Times New Roman"/>
      <w:b/>
      <w:sz w:val="24"/>
      <w:szCs w:val="24"/>
    </w:rPr>
  </w:style>
  <w:style w:type="paragraph" w:customStyle="1" w:styleId="xl153">
    <w:name w:val="xl153"/>
    <w:basedOn w:val="Norml"/>
    <w:rsid w:val="00CC39D3"/>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color w:val="000000"/>
      <w:sz w:val="20"/>
      <w:szCs w:val="20"/>
    </w:rPr>
  </w:style>
  <w:style w:type="paragraph" w:customStyle="1" w:styleId="xl154">
    <w:name w:val="xl154"/>
    <w:basedOn w:val="Norml"/>
    <w:rsid w:val="00CC39D3"/>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b/>
      <w:bCs/>
      <w:sz w:val="20"/>
      <w:szCs w:val="20"/>
    </w:rPr>
  </w:style>
  <w:style w:type="paragraph" w:customStyle="1" w:styleId="xl155">
    <w:name w:val="xl155"/>
    <w:basedOn w:val="Norml"/>
    <w:rsid w:val="00CC39D3"/>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sz w:val="20"/>
      <w:szCs w:val="20"/>
    </w:rPr>
  </w:style>
  <w:style w:type="paragraph" w:customStyle="1" w:styleId="xl156">
    <w:name w:val="xl156"/>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57">
    <w:name w:val="xl157"/>
    <w:basedOn w:val="Norml"/>
    <w:rsid w:val="00CC39D3"/>
    <w:pPr>
      <w:keepNext/>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8">
    <w:name w:val="xl158"/>
    <w:basedOn w:val="Norml"/>
    <w:rsid w:val="00CC39D3"/>
    <w:pPr>
      <w:keepNext/>
      <w:pBdr>
        <w:top w:val="single" w:sz="4" w:space="0" w:color="auto"/>
        <w:left w:val="single" w:sz="4" w:space="0" w:color="auto"/>
        <w:right w:val="single" w:sz="4" w:space="0" w:color="auto"/>
      </w:pBdr>
      <w:spacing w:before="100" w:beforeAutospacing="1" w:after="100" w:afterAutospacing="1"/>
      <w:jc w:val="right"/>
    </w:pPr>
    <w:rPr>
      <w:sz w:val="20"/>
      <w:szCs w:val="20"/>
    </w:rPr>
  </w:style>
  <w:style w:type="paragraph" w:customStyle="1" w:styleId="xl159">
    <w:name w:val="xl159"/>
    <w:basedOn w:val="Norml"/>
    <w:rsid w:val="00CC39D3"/>
    <w:pPr>
      <w:keepNext/>
      <w:pBdr>
        <w:top w:val="single" w:sz="4" w:space="0" w:color="auto"/>
        <w:left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60">
    <w:name w:val="xl160"/>
    <w:basedOn w:val="Norml"/>
    <w:rsid w:val="00CC39D3"/>
    <w:pPr>
      <w:keepNext/>
      <w:pBdr>
        <w:top w:val="single" w:sz="4" w:space="0" w:color="auto"/>
        <w:left w:val="single" w:sz="4" w:space="0" w:color="auto"/>
        <w:right w:val="single" w:sz="4" w:space="0" w:color="auto"/>
      </w:pBdr>
      <w:shd w:val="clear" w:color="000000" w:fill="F2F2F2"/>
      <w:spacing w:before="100" w:beforeAutospacing="1" w:after="100" w:afterAutospacing="1"/>
      <w:jc w:val="right"/>
    </w:pPr>
    <w:rPr>
      <w:color w:val="FF0000"/>
      <w:sz w:val="20"/>
      <w:szCs w:val="20"/>
    </w:rPr>
  </w:style>
  <w:style w:type="paragraph" w:customStyle="1" w:styleId="xl161">
    <w:name w:val="xl161"/>
    <w:basedOn w:val="Norml"/>
    <w:rsid w:val="00CC39D3"/>
    <w:pPr>
      <w:keepNext/>
      <w:pBdr>
        <w:top w:val="single" w:sz="4" w:space="0" w:color="auto"/>
        <w:left w:val="single" w:sz="4" w:space="0" w:color="auto"/>
        <w:right w:val="single" w:sz="4" w:space="0" w:color="auto"/>
      </w:pBdr>
      <w:shd w:val="clear" w:color="000000" w:fill="F2F2F2"/>
      <w:spacing w:before="100" w:beforeAutospacing="1" w:after="100" w:afterAutospacing="1"/>
      <w:jc w:val="right"/>
    </w:pPr>
    <w:rPr>
      <w:color w:val="000000"/>
      <w:sz w:val="20"/>
      <w:szCs w:val="20"/>
    </w:rPr>
  </w:style>
  <w:style w:type="paragraph" w:customStyle="1" w:styleId="xl162">
    <w:name w:val="xl162"/>
    <w:basedOn w:val="Norml"/>
    <w:rsid w:val="00CC39D3"/>
    <w:pPr>
      <w:keepNext/>
      <w:pBdr>
        <w:top w:val="single" w:sz="4" w:space="0" w:color="auto"/>
        <w:left w:val="single" w:sz="4" w:space="0" w:color="auto"/>
        <w:right w:val="single" w:sz="8" w:space="0" w:color="auto"/>
      </w:pBdr>
      <w:shd w:val="clear" w:color="000000" w:fill="F2F2F2"/>
      <w:spacing w:before="100" w:beforeAutospacing="1" w:after="100" w:afterAutospacing="1"/>
      <w:jc w:val="right"/>
    </w:pPr>
    <w:rPr>
      <w:color w:val="000000"/>
      <w:sz w:val="20"/>
      <w:szCs w:val="20"/>
    </w:rPr>
  </w:style>
  <w:style w:type="paragraph" w:customStyle="1" w:styleId="xl163">
    <w:name w:val="xl163"/>
    <w:basedOn w:val="Norml"/>
    <w:rsid w:val="00CC39D3"/>
    <w:pPr>
      <w:keepNext/>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right"/>
    </w:pPr>
    <w:rPr>
      <w:sz w:val="20"/>
      <w:szCs w:val="20"/>
    </w:rPr>
  </w:style>
  <w:style w:type="paragraph" w:customStyle="1" w:styleId="xl164">
    <w:name w:val="xl164"/>
    <w:basedOn w:val="Norml"/>
    <w:rsid w:val="00CC39D3"/>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65">
    <w:name w:val="xl165"/>
    <w:basedOn w:val="Norml"/>
    <w:rsid w:val="00CC39D3"/>
    <w:pPr>
      <w:keepNext/>
      <w:pBdr>
        <w:top w:val="single" w:sz="8" w:space="0" w:color="auto"/>
        <w:left w:val="single" w:sz="4" w:space="0" w:color="auto"/>
        <w:bottom w:val="single" w:sz="4" w:space="0" w:color="auto"/>
        <w:right w:val="single" w:sz="8" w:space="0" w:color="auto"/>
      </w:pBdr>
      <w:spacing w:before="100" w:beforeAutospacing="1" w:after="100" w:afterAutospacing="1"/>
      <w:jc w:val="right"/>
    </w:pPr>
    <w:rPr>
      <w:b/>
      <w:bCs/>
      <w:sz w:val="20"/>
      <w:szCs w:val="20"/>
    </w:rPr>
  </w:style>
  <w:style w:type="paragraph" w:customStyle="1" w:styleId="xl166">
    <w:name w:val="xl166"/>
    <w:basedOn w:val="Norml"/>
    <w:rsid w:val="00CC39D3"/>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ngsana New" w:hAnsi="Angsana New" w:cs="Angsana New"/>
      <w:b/>
      <w:bCs/>
    </w:rPr>
  </w:style>
  <w:style w:type="paragraph" w:customStyle="1" w:styleId="xl167">
    <w:name w:val="xl167"/>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69">
    <w:name w:val="xl169"/>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0">
    <w:name w:val="xl170"/>
    <w:basedOn w:val="Norml"/>
    <w:rsid w:val="00CC39D3"/>
    <w:pPr>
      <w:keepNext/>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b/>
      <w:bCs/>
      <w:sz w:val="20"/>
      <w:szCs w:val="20"/>
    </w:rPr>
  </w:style>
  <w:style w:type="paragraph" w:customStyle="1" w:styleId="xl171">
    <w:name w:val="xl171"/>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3">
    <w:name w:val="xl173"/>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4">
    <w:name w:val="xl174"/>
    <w:basedOn w:val="Norml"/>
    <w:rsid w:val="00CC39D3"/>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75">
    <w:name w:val="xl175"/>
    <w:basedOn w:val="Norml"/>
    <w:rsid w:val="00CC39D3"/>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color w:val="FF0000"/>
      <w:sz w:val="20"/>
      <w:szCs w:val="20"/>
    </w:rPr>
  </w:style>
  <w:style w:type="paragraph" w:customStyle="1" w:styleId="xl176">
    <w:name w:val="xl176"/>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77">
    <w:name w:val="xl177"/>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78">
    <w:name w:val="xl178"/>
    <w:basedOn w:val="Norml"/>
    <w:rsid w:val="00CC39D3"/>
    <w:pPr>
      <w:keepNext/>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79">
    <w:name w:val="xl179"/>
    <w:basedOn w:val="Norml"/>
    <w:rsid w:val="00CC39D3"/>
    <w:pPr>
      <w:keepNext/>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80">
    <w:name w:val="xl180"/>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rPr>
  </w:style>
  <w:style w:type="paragraph" w:customStyle="1" w:styleId="xl181">
    <w:name w:val="xl181"/>
    <w:basedOn w:val="Norml"/>
    <w:rsid w:val="00CC39D3"/>
    <w:pPr>
      <w:keepNext/>
      <w:pBdr>
        <w:top w:val="single" w:sz="8" w:space="0" w:color="auto"/>
        <w:left w:val="single" w:sz="8" w:space="0" w:color="auto"/>
        <w:right w:val="single" w:sz="4" w:space="0" w:color="auto"/>
      </w:pBdr>
      <w:spacing w:before="100" w:beforeAutospacing="1" w:after="100" w:afterAutospacing="1"/>
      <w:jc w:val="center"/>
    </w:pPr>
    <w:rPr>
      <w:sz w:val="20"/>
      <w:szCs w:val="20"/>
    </w:rPr>
  </w:style>
  <w:style w:type="paragraph" w:customStyle="1" w:styleId="xl182">
    <w:name w:val="xl182"/>
    <w:basedOn w:val="Norml"/>
    <w:rsid w:val="00CC39D3"/>
    <w:pPr>
      <w:keepNext/>
      <w:pBdr>
        <w:left w:val="single" w:sz="8" w:space="0" w:color="auto"/>
        <w:right w:val="single" w:sz="4" w:space="0" w:color="auto"/>
      </w:pBdr>
      <w:spacing w:before="100" w:beforeAutospacing="1" w:after="100" w:afterAutospacing="1"/>
      <w:jc w:val="center"/>
    </w:pPr>
    <w:rPr>
      <w:sz w:val="20"/>
      <w:szCs w:val="20"/>
    </w:rPr>
  </w:style>
  <w:style w:type="paragraph" w:customStyle="1" w:styleId="xl183">
    <w:name w:val="xl183"/>
    <w:basedOn w:val="Norml"/>
    <w:rsid w:val="00CC39D3"/>
    <w:pPr>
      <w:keepNext/>
      <w:pBdr>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184">
    <w:name w:val="xl184"/>
    <w:basedOn w:val="Norml"/>
    <w:rsid w:val="00CC39D3"/>
    <w:pPr>
      <w:keepNext/>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5">
    <w:name w:val="xl185"/>
    <w:basedOn w:val="Norml"/>
    <w:rsid w:val="00CC39D3"/>
    <w:pPr>
      <w:keepNext/>
      <w:pBdr>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6">
    <w:name w:val="xl186"/>
    <w:basedOn w:val="Norml"/>
    <w:rsid w:val="00CC39D3"/>
    <w:pPr>
      <w:keepNext/>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7">
    <w:name w:val="xl187"/>
    <w:basedOn w:val="Norml"/>
    <w:rsid w:val="00CC39D3"/>
    <w:pPr>
      <w:keepNext/>
      <w:pBdr>
        <w:right w:val="single" w:sz="8" w:space="0" w:color="auto"/>
      </w:pBdr>
      <w:spacing w:before="100" w:beforeAutospacing="1" w:after="100" w:afterAutospacing="1"/>
      <w:jc w:val="center"/>
      <w:textAlignment w:val="center"/>
    </w:pPr>
  </w:style>
  <w:style w:type="paragraph" w:customStyle="1" w:styleId="xl188">
    <w:name w:val="xl188"/>
    <w:basedOn w:val="Norml"/>
    <w:rsid w:val="00CC39D3"/>
    <w:pPr>
      <w:keepNext/>
      <w:pBdr>
        <w:bottom w:val="single" w:sz="8" w:space="0" w:color="auto"/>
        <w:right w:val="single" w:sz="8" w:space="0" w:color="auto"/>
      </w:pBdr>
      <w:spacing w:before="100" w:beforeAutospacing="1" w:after="100" w:afterAutospacing="1"/>
      <w:jc w:val="center"/>
      <w:textAlignment w:val="center"/>
    </w:pPr>
  </w:style>
  <w:style w:type="paragraph" w:customStyle="1" w:styleId="xl189">
    <w:name w:val="xl189"/>
    <w:basedOn w:val="Norml"/>
    <w:rsid w:val="00CC39D3"/>
    <w:pPr>
      <w:keepNext/>
      <w:pBdr>
        <w:top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Norml"/>
    <w:rsid w:val="00CC39D3"/>
    <w:pPr>
      <w:keepNext/>
      <w:pBdr>
        <w:right w:val="single" w:sz="4" w:space="0" w:color="auto"/>
      </w:pBdr>
      <w:spacing w:before="100" w:beforeAutospacing="1" w:after="100" w:afterAutospacing="1"/>
      <w:jc w:val="center"/>
      <w:textAlignment w:val="center"/>
    </w:pPr>
    <w:rPr>
      <w:color w:val="000000"/>
      <w:sz w:val="20"/>
      <w:szCs w:val="20"/>
    </w:rPr>
  </w:style>
  <w:style w:type="paragraph" w:customStyle="1" w:styleId="xl191">
    <w:name w:val="xl191"/>
    <w:basedOn w:val="Norml"/>
    <w:rsid w:val="00CC39D3"/>
    <w:pPr>
      <w:keepNext/>
      <w:pBdr>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92">
    <w:name w:val="xl192"/>
    <w:basedOn w:val="Norml"/>
    <w:rsid w:val="00CC39D3"/>
    <w:pPr>
      <w:keepNext/>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93">
    <w:name w:val="xl193"/>
    <w:basedOn w:val="Norml"/>
    <w:rsid w:val="00CC39D3"/>
    <w:pPr>
      <w:keepNext/>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94">
    <w:name w:val="xl194"/>
    <w:basedOn w:val="Norml"/>
    <w:rsid w:val="00CC39D3"/>
    <w:pPr>
      <w:keepNext/>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195">
    <w:name w:val="xl195"/>
    <w:basedOn w:val="Norml"/>
    <w:rsid w:val="00CC39D3"/>
    <w:pPr>
      <w:keepNext/>
      <w:pBdr>
        <w:top w:val="single" w:sz="8" w:space="0" w:color="auto"/>
        <w:left w:val="single" w:sz="8" w:space="0" w:color="auto"/>
      </w:pBdr>
      <w:spacing w:before="100" w:beforeAutospacing="1" w:after="100" w:afterAutospacing="1"/>
      <w:jc w:val="center"/>
      <w:textAlignment w:val="center"/>
    </w:pPr>
  </w:style>
  <w:style w:type="paragraph" w:customStyle="1" w:styleId="xl196">
    <w:name w:val="xl196"/>
    <w:basedOn w:val="Norml"/>
    <w:rsid w:val="00CC39D3"/>
    <w:pPr>
      <w:keepNext/>
      <w:pBdr>
        <w:left w:val="single" w:sz="8" w:space="0" w:color="auto"/>
      </w:pBdr>
      <w:spacing w:before="100" w:beforeAutospacing="1" w:after="100" w:afterAutospacing="1"/>
      <w:jc w:val="center"/>
      <w:textAlignment w:val="center"/>
    </w:pPr>
  </w:style>
  <w:style w:type="paragraph" w:customStyle="1" w:styleId="xl197">
    <w:name w:val="xl197"/>
    <w:basedOn w:val="Norml"/>
    <w:rsid w:val="00CC39D3"/>
    <w:pPr>
      <w:keepNext/>
      <w:pBdr>
        <w:left w:val="single" w:sz="8" w:space="0" w:color="auto"/>
        <w:bottom w:val="single" w:sz="8" w:space="0" w:color="auto"/>
      </w:pBdr>
      <w:spacing w:before="100" w:beforeAutospacing="1" w:after="100" w:afterAutospacing="1"/>
      <w:jc w:val="center"/>
      <w:textAlignment w:val="center"/>
    </w:pPr>
  </w:style>
  <w:style w:type="paragraph" w:customStyle="1" w:styleId="xl198">
    <w:name w:val="xl198"/>
    <w:basedOn w:val="Norml"/>
    <w:rsid w:val="00CC39D3"/>
    <w:pPr>
      <w:keepNext/>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0"/>
      <w:szCs w:val="20"/>
    </w:rPr>
  </w:style>
  <w:style w:type="paragraph" w:customStyle="1" w:styleId="xl199">
    <w:name w:val="xl199"/>
    <w:basedOn w:val="Norml"/>
    <w:rsid w:val="00CC39D3"/>
    <w:pPr>
      <w:keepNext/>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0"/>
      <w:szCs w:val="20"/>
    </w:rPr>
  </w:style>
  <w:style w:type="paragraph" w:customStyle="1" w:styleId="xl200">
    <w:name w:val="xl200"/>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1">
    <w:name w:val="xl201"/>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2">
    <w:name w:val="xl202"/>
    <w:basedOn w:val="Norml"/>
    <w:rsid w:val="00CC39D3"/>
    <w:pPr>
      <w:keepNext/>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3">
    <w:name w:val="xl203"/>
    <w:basedOn w:val="Norml"/>
    <w:rsid w:val="00CC39D3"/>
    <w:pPr>
      <w:keepNext/>
      <w:pBdr>
        <w:top w:val="single" w:sz="8" w:space="0" w:color="auto"/>
        <w:left w:val="single" w:sz="8" w:space="0" w:color="auto"/>
      </w:pBdr>
      <w:spacing w:before="100" w:beforeAutospacing="1" w:after="100" w:afterAutospacing="1"/>
      <w:jc w:val="center"/>
      <w:textAlignment w:val="center"/>
    </w:pPr>
  </w:style>
  <w:style w:type="paragraph" w:customStyle="1" w:styleId="xl204">
    <w:name w:val="xl204"/>
    <w:basedOn w:val="Norml"/>
    <w:rsid w:val="00CC39D3"/>
    <w:pPr>
      <w:keepNext/>
      <w:pBdr>
        <w:left w:val="single" w:sz="8" w:space="0" w:color="auto"/>
      </w:pBdr>
      <w:spacing w:before="100" w:beforeAutospacing="1" w:after="100" w:afterAutospacing="1"/>
      <w:jc w:val="center"/>
      <w:textAlignment w:val="center"/>
    </w:pPr>
  </w:style>
  <w:style w:type="paragraph" w:customStyle="1" w:styleId="xl205">
    <w:name w:val="xl205"/>
    <w:basedOn w:val="Norml"/>
    <w:rsid w:val="00CC39D3"/>
    <w:pPr>
      <w:keepNext/>
      <w:pBdr>
        <w:left w:val="single" w:sz="8" w:space="0" w:color="auto"/>
        <w:bottom w:val="single" w:sz="8" w:space="0" w:color="auto"/>
      </w:pBdr>
      <w:spacing w:before="100" w:beforeAutospacing="1" w:after="100" w:afterAutospacing="1"/>
      <w:jc w:val="center"/>
      <w:textAlignment w:val="center"/>
    </w:pPr>
  </w:style>
  <w:style w:type="paragraph" w:customStyle="1" w:styleId="xl206">
    <w:name w:val="xl206"/>
    <w:basedOn w:val="Norml"/>
    <w:rsid w:val="00CC39D3"/>
    <w:pPr>
      <w:keepNext/>
      <w:pBdr>
        <w:left w:val="single" w:sz="8" w:space="0" w:color="auto"/>
      </w:pBdr>
      <w:spacing w:before="100" w:beforeAutospacing="1" w:after="100" w:afterAutospacing="1"/>
    </w:pPr>
  </w:style>
  <w:style w:type="paragraph" w:customStyle="1" w:styleId="xl207">
    <w:name w:val="xl207"/>
    <w:basedOn w:val="Norml"/>
    <w:rsid w:val="00CC39D3"/>
    <w:pPr>
      <w:keepNext/>
      <w:pBdr>
        <w:left w:val="single" w:sz="8" w:space="0" w:color="auto"/>
        <w:bottom w:val="single" w:sz="8" w:space="0" w:color="auto"/>
      </w:pBdr>
      <w:spacing w:before="100" w:beforeAutospacing="1" w:after="100" w:afterAutospacing="1"/>
    </w:pPr>
  </w:style>
  <w:style w:type="paragraph" w:customStyle="1" w:styleId="normlT">
    <w:name w:val="normálT"/>
    <w:basedOn w:val="Norml"/>
    <w:autoRedefine/>
    <w:rsid w:val="00CC39D3"/>
    <w:pPr>
      <w:numPr>
        <w:numId w:val="59"/>
      </w:numPr>
      <w:tabs>
        <w:tab w:val="left" w:pos="1077"/>
      </w:tabs>
      <w:spacing w:before="120"/>
    </w:pPr>
    <w:rPr>
      <w:rFonts w:ascii="Arial" w:hAnsi="Arial"/>
      <w:sz w:val="20"/>
      <w:szCs w:val="20"/>
    </w:rPr>
  </w:style>
  <w:style w:type="paragraph" w:styleId="TJ4">
    <w:name w:val="toc 4"/>
    <w:basedOn w:val="Norml"/>
    <w:next w:val="Norml"/>
    <w:autoRedefine/>
    <w:uiPriority w:val="39"/>
    <w:unhideWhenUsed/>
    <w:rsid w:val="00CC39D3"/>
    <w:pPr>
      <w:spacing w:after="100" w:line="276" w:lineRule="auto"/>
      <w:ind w:left="660"/>
    </w:pPr>
    <w:rPr>
      <w:rFonts w:ascii="Calibri" w:hAnsi="Calibri"/>
      <w:sz w:val="22"/>
      <w:szCs w:val="22"/>
    </w:rPr>
  </w:style>
  <w:style w:type="paragraph" w:styleId="TJ5">
    <w:name w:val="toc 5"/>
    <w:basedOn w:val="Norml"/>
    <w:next w:val="Norml"/>
    <w:autoRedefine/>
    <w:uiPriority w:val="39"/>
    <w:unhideWhenUsed/>
    <w:rsid w:val="00CC39D3"/>
    <w:pPr>
      <w:spacing w:after="100" w:line="276" w:lineRule="auto"/>
      <w:ind w:left="880"/>
    </w:pPr>
    <w:rPr>
      <w:rFonts w:ascii="Calibri" w:hAnsi="Calibri"/>
      <w:sz w:val="22"/>
      <w:szCs w:val="22"/>
    </w:rPr>
  </w:style>
  <w:style w:type="paragraph" w:styleId="TJ6">
    <w:name w:val="toc 6"/>
    <w:basedOn w:val="Norml"/>
    <w:next w:val="Norml"/>
    <w:autoRedefine/>
    <w:uiPriority w:val="39"/>
    <w:unhideWhenUsed/>
    <w:rsid w:val="00CC39D3"/>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CC39D3"/>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CC39D3"/>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CC39D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CC39D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C39D3"/>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nhideWhenUsed/>
    <w:qFormat/>
    <w:rsid w:val="00CC39D3"/>
    <w:pPr>
      <w:keepNext/>
      <w:keepLines/>
      <w:spacing w:before="200"/>
      <w:jc w:val="both"/>
      <w:outlineLvl w:val="1"/>
    </w:pPr>
    <w:rPr>
      <w:rFonts w:eastAsiaTheme="majorEastAsia" w:cstheme="majorBidi"/>
      <w:b/>
      <w:bCs/>
      <w:szCs w:val="26"/>
      <w:lang w:eastAsia="en-US"/>
    </w:rPr>
  </w:style>
  <w:style w:type="paragraph" w:styleId="Cmsor3">
    <w:name w:val="heading 3"/>
    <w:basedOn w:val="Norml"/>
    <w:next w:val="Norml"/>
    <w:link w:val="Cmsor3Char"/>
    <w:unhideWhenUsed/>
    <w:qFormat/>
    <w:rsid w:val="00CC39D3"/>
    <w:pPr>
      <w:keepNext/>
      <w:keepLines/>
      <w:spacing w:before="200"/>
      <w:ind w:left="851"/>
      <w:jc w:val="both"/>
      <w:outlineLvl w:val="2"/>
    </w:pPr>
    <w:rPr>
      <w:rFonts w:eastAsiaTheme="majorEastAsia" w:cstheme="majorBidi"/>
      <w:b/>
      <w:bCs/>
      <w:szCs w:val="22"/>
      <w:lang w:eastAsia="en-US"/>
    </w:rPr>
  </w:style>
  <w:style w:type="paragraph" w:styleId="Cmsor4">
    <w:name w:val="heading 4"/>
    <w:basedOn w:val="Norml"/>
    <w:next w:val="Norml"/>
    <w:link w:val="Cmsor4Char"/>
    <w:unhideWhenUsed/>
    <w:qFormat/>
    <w:rsid w:val="00CC39D3"/>
    <w:pPr>
      <w:keepNext/>
      <w:keepLines/>
      <w:spacing w:before="200"/>
      <w:ind w:left="851"/>
      <w:jc w:val="both"/>
      <w:outlineLvl w:val="3"/>
    </w:pPr>
    <w:rPr>
      <w:rFonts w:eastAsiaTheme="majorEastAsia" w:cstheme="majorBidi"/>
      <w:b/>
      <w:bCs/>
      <w:i/>
      <w:iCs/>
      <w:szCs w:val="22"/>
      <w:lang w:eastAsia="en-US"/>
    </w:rPr>
  </w:style>
  <w:style w:type="paragraph" w:styleId="Cmsor5">
    <w:name w:val="heading 5"/>
    <w:basedOn w:val="Norml"/>
    <w:next w:val="Norml"/>
    <w:link w:val="Cmsor5Char"/>
    <w:unhideWhenUsed/>
    <w:qFormat/>
    <w:rsid w:val="00CC39D3"/>
    <w:pPr>
      <w:keepNext/>
      <w:keepLines/>
      <w:spacing w:before="200"/>
      <w:jc w:val="both"/>
      <w:outlineLvl w:val="4"/>
    </w:pPr>
    <w:rPr>
      <w:rFonts w:asciiTheme="majorHAnsi" w:eastAsiaTheme="majorEastAsia" w:hAnsiTheme="majorHAnsi" w:cstheme="majorBidi"/>
      <w:color w:val="243F60" w:themeColor="accent1" w:themeShade="7F"/>
      <w:szCs w:val="22"/>
      <w:lang w:eastAsia="en-US"/>
    </w:rPr>
  </w:style>
  <w:style w:type="paragraph" w:styleId="Cmsor6">
    <w:name w:val="heading 6"/>
    <w:basedOn w:val="Norml"/>
    <w:next w:val="Norml"/>
    <w:link w:val="Cmsor6Char"/>
    <w:autoRedefine/>
    <w:qFormat/>
    <w:rsid w:val="00CC39D3"/>
    <w:pPr>
      <w:keepNext/>
      <w:numPr>
        <w:ilvl w:val="5"/>
        <w:numId w:val="58"/>
      </w:numPr>
      <w:spacing w:before="240" w:after="60" w:line="360" w:lineRule="atLeast"/>
      <w:outlineLvl w:val="5"/>
    </w:pPr>
    <w:rPr>
      <w:rFonts w:ascii="Arial" w:hAnsi="Arial"/>
      <w:bCs/>
      <w:sz w:val="22"/>
      <w:szCs w:val="22"/>
      <w:u w:val="single"/>
      <w:lang w:val="x-none" w:eastAsia="x-none"/>
    </w:rPr>
  </w:style>
  <w:style w:type="paragraph" w:styleId="Cmsor7">
    <w:name w:val="heading 7"/>
    <w:basedOn w:val="Norml"/>
    <w:next w:val="Norml"/>
    <w:link w:val="Cmsor7Char"/>
    <w:autoRedefine/>
    <w:qFormat/>
    <w:rsid w:val="00CC39D3"/>
    <w:pPr>
      <w:keepNext/>
      <w:numPr>
        <w:ilvl w:val="6"/>
        <w:numId w:val="58"/>
      </w:numPr>
      <w:spacing w:before="120" w:after="120"/>
      <w:outlineLvl w:val="6"/>
    </w:pPr>
    <w:rPr>
      <w:rFonts w:ascii="Arial" w:hAnsi="Arial"/>
      <w:sz w:val="20"/>
      <w:szCs w:val="20"/>
      <w:lang w:val="x-none" w:eastAsia="x-none"/>
    </w:rPr>
  </w:style>
  <w:style w:type="paragraph" w:styleId="Cmsor8">
    <w:name w:val="heading 8"/>
    <w:basedOn w:val="Norml"/>
    <w:next w:val="Norml"/>
    <w:link w:val="Cmsor8Char"/>
    <w:uiPriority w:val="9"/>
    <w:unhideWhenUsed/>
    <w:qFormat/>
    <w:rsid w:val="00CC39D3"/>
    <w:pPr>
      <w:keepNext/>
      <w:keepLines/>
      <w:spacing w:before="240" w:after="240"/>
      <w:jc w:val="both"/>
      <w:outlineLvl w:val="7"/>
    </w:pPr>
    <w:rPr>
      <w:b/>
      <w:color w:val="404040"/>
      <w:szCs w:val="22"/>
      <w:lang w:val="x-non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C39D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CC39D3"/>
    <w:rPr>
      <w:rFonts w:ascii="Times New Roman" w:eastAsiaTheme="majorEastAsia" w:hAnsi="Times New Roman" w:cstheme="majorBidi"/>
      <w:b/>
      <w:bCs/>
      <w:sz w:val="24"/>
      <w:szCs w:val="26"/>
    </w:rPr>
  </w:style>
  <w:style w:type="character" w:customStyle="1" w:styleId="Cmsor3Char">
    <w:name w:val="Címsor 3 Char"/>
    <w:basedOn w:val="Bekezdsalapbettpusa"/>
    <w:link w:val="Cmsor3"/>
    <w:rsid w:val="00CC39D3"/>
    <w:rPr>
      <w:rFonts w:ascii="Times New Roman" w:eastAsiaTheme="majorEastAsia" w:hAnsi="Times New Roman" w:cstheme="majorBidi"/>
      <w:b/>
      <w:bCs/>
      <w:sz w:val="24"/>
    </w:rPr>
  </w:style>
  <w:style w:type="character" w:customStyle="1" w:styleId="Cmsor4Char">
    <w:name w:val="Címsor 4 Char"/>
    <w:basedOn w:val="Bekezdsalapbettpusa"/>
    <w:link w:val="Cmsor4"/>
    <w:rsid w:val="00CC39D3"/>
    <w:rPr>
      <w:rFonts w:ascii="Times New Roman" w:eastAsiaTheme="majorEastAsia" w:hAnsi="Times New Roman" w:cstheme="majorBidi"/>
      <w:b/>
      <w:bCs/>
      <w:i/>
      <w:iCs/>
      <w:sz w:val="24"/>
    </w:rPr>
  </w:style>
  <w:style w:type="character" w:customStyle="1" w:styleId="Cmsor5Char">
    <w:name w:val="Címsor 5 Char"/>
    <w:basedOn w:val="Bekezdsalapbettpusa"/>
    <w:link w:val="Cmsor5"/>
    <w:rsid w:val="00CC39D3"/>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rsid w:val="00CC39D3"/>
    <w:rPr>
      <w:rFonts w:ascii="Arial" w:eastAsia="Times New Roman" w:hAnsi="Arial" w:cs="Times New Roman"/>
      <w:bCs/>
      <w:u w:val="single"/>
      <w:lang w:val="x-none" w:eastAsia="x-none"/>
    </w:rPr>
  </w:style>
  <w:style w:type="character" w:customStyle="1" w:styleId="Cmsor7Char">
    <w:name w:val="Címsor 7 Char"/>
    <w:basedOn w:val="Bekezdsalapbettpusa"/>
    <w:link w:val="Cmsor7"/>
    <w:rsid w:val="00CC39D3"/>
    <w:rPr>
      <w:rFonts w:ascii="Arial" w:eastAsia="Times New Roman" w:hAnsi="Arial" w:cs="Times New Roman"/>
      <w:sz w:val="20"/>
      <w:szCs w:val="20"/>
      <w:lang w:val="x-none" w:eastAsia="x-none"/>
    </w:rPr>
  </w:style>
  <w:style w:type="character" w:customStyle="1" w:styleId="Cmsor8Char">
    <w:name w:val="Címsor 8 Char"/>
    <w:basedOn w:val="Bekezdsalapbettpusa"/>
    <w:link w:val="Cmsor8"/>
    <w:uiPriority w:val="9"/>
    <w:rsid w:val="00CC39D3"/>
    <w:rPr>
      <w:rFonts w:ascii="Times New Roman" w:eastAsia="Times New Roman" w:hAnsi="Times New Roman" w:cs="Times New Roman"/>
      <w:b/>
      <w:color w:val="404040"/>
      <w:sz w:val="24"/>
      <w:lang w:val="x-none"/>
    </w:rPr>
  </w:style>
  <w:style w:type="paragraph" w:styleId="lfej">
    <w:name w:val="header"/>
    <w:basedOn w:val="Norml"/>
    <w:link w:val="lfejChar"/>
    <w:uiPriority w:val="99"/>
    <w:unhideWhenUsed/>
    <w:rsid w:val="00CC39D3"/>
    <w:pPr>
      <w:tabs>
        <w:tab w:val="center" w:pos="4536"/>
        <w:tab w:val="right" w:pos="9072"/>
      </w:tabs>
      <w:jc w:val="both"/>
    </w:pPr>
    <w:rPr>
      <w:rFonts w:eastAsiaTheme="minorHAnsi" w:cstheme="minorBidi"/>
      <w:szCs w:val="22"/>
      <w:lang w:eastAsia="en-US"/>
    </w:rPr>
  </w:style>
  <w:style w:type="character" w:customStyle="1" w:styleId="lfejChar">
    <w:name w:val="Élőfej Char"/>
    <w:basedOn w:val="Bekezdsalapbettpusa"/>
    <w:link w:val="lfej"/>
    <w:uiPriority w:val="99"/>
    <w:rsid w:val="00CC39D3"/>
    <w:rPr>
      <w:rFonts w:ascii="Times New Roman" w:hAnsi="Times New Roman"/>
      <w:sz w:val="24"/>
    </w:rPr>
  </w:style>
  <w:style w:type="paragraph" w:styleId="llb">
    <w:name w:val="footer"/>
    <w:basedOn w:val="Norml"/>
    <w:link w:val="llbChar"/>
    <w:uiPriority w:val="99"/>
    <w:unhideWhenUsed/>
    <w:rsid w:val="00CC39D3"/>
    <w:pPr>
      <w:tabs>
        <w:tab w:val="center" w:pos="4536"/>
        <w:tab w:val="right" w:pos="9072"/>
      </w:tabs>
      <w:jc w:val="both"/>
    </w:pPr>
    <w:rPr>
      <w:rFonts w:eastAsiaTheme="minorHAnsi" w:cstheme="minorBidi"/>
      <w:szCs w:val="22"/>
      <w:lang w:eastAsia="en-US"/>
    </w:rPr>
  </w:style>
  <w:style w:type="character" w:customStyle="1" w:styleId="llbChar">
    <w:name w:val="Élőláb Char"/>
    <w:basedOn w:val="Bekezdsalapbettpusa"/>
    <w:link w:val="llb"/>
    <w:uiPriority w:val="99"/>
    <w:rsid w:val="00CC39D3"/>
    <w:rPr>
      <w:rFonts w:ascii="Times New Roman" w:hAnsi="Times New Roman"/>
      <w:sz w:val="24"/>
    </w:rPr>
  </w:style>
  <w:style w:type="paragraph" w:styleId="Listaszerbekezds">
    <w:name w:val="List Paragraph"/>
    <w:basedOn w:val="Norml"/>
    <w:link w:val="ListaszerbekezdsChar"/>
    <w:uiPriority w:val="34"/>
    <w:qFormat/>
    <w:rsid w:val="00CC39D3"/>
    <w:pPr>
      <w:spacing w:after="120"/>
      <w:ind w:left="720"/>
      <w:contextualSpacing/>
      <w:jc w:val="both"/>
    </w:pPr>
    <w:rPr>
      <w:rFonts w:eastAsiaTheme="minorHAnsi" w:cstheme="minorBidi"/>
      <w:szCs w:val="22"/>
      <w:lang w:eastAsia="en-US"/>
    </w:rPr>
  </w:style>
  <w:style w:type="paragraph" w:customStyle="1" w:styleId="Listaszerbekezds1">
    <w:name w:val="Listaszerű bekezdés1"/>
    <w:basedOn w:val="Norml"/>
    <w:qFormat/>
    <w:rsid w:val="00CC39D3"/>
    <w:pPr>
      <w:widowControl w:val="0"/>
      <w:suppressAutoHyphens/>
      <w:ind w:left="720"/>
    </w:pPr>
    <w:rPr>
      <w:rFonts w:eastAsia="Calibri"/>
      <w:kern w:val="1"/>
      <w:lang w:eastAsia="hi-IN" w:bidi="hi-IN"/>
    </w:rPr>
  </w:style>
  <w:style w:type="paragraph" w:customStyle="1" w:styleId="BB22">
    <w:name w:val="BB22"/>
    <w:basedOn w:val="Norml"/>
    <w:qFormat/>
    <w:rsid w:val="00CC39D3"/>
    <w:pPr>
      <w:ind w:left="972" w:hanging="432"/>
    </w:pPr>
    <w:rPr>
      <w:rFonts w:ascii="Palatino Linotype" w:eastAsia="Calibri" w:hAnsi="Palatino Linotype" w:cs="MingLiU"/>
      <w:b/>
    </w:rPr>
  </w:style>
  <w:style w:type="paragraph" w:customStyle="1" w:styleId="B2">
    <w:name w:val="B2"/>
    <w:basedOn w:val="Norml"/>
    <w:uiPriority w:val="99"/>
    <w:qFormat/>
    <w:rsid w:val="00CC39D3"/>
    <w:pPr>
      <w:tabs>
        <w:tab w:val="num" w:pos="972"/>
      </w:tabs>
      <w:ind w:left="972" w:hanging="432"/>
    </w:pPr>
    <w:rPr>
      <w:rFonts w:ascii="Palatino Linotype" w:eastAsia="Calibri" w:hAnsi="Palatino Linotype"/>
      <w:b/>
      <w:sz w:val="22"/>
      <w:szCs w:val="22"/>
      <w:lang w:eastAsia="en-US"/>
    </w:rPr>
  </w:style>
  <w:style w:type="character" w:styleId="Hiperhivatkozs">
    <w:name w:val="Hyperlink"/>
    <w:basedOn w:val="Bekezdsalapbettpusa"/>
    <w:uiPriority w:val="99"/>
    <w:unhideWhenUsed/>
    <w:rsid w:val="00CC39D3"/>
    <w:rPr>
      <w:color w:val="0000FF"/>
      <w:u w:val="single"/>
    </w:rPr>
  </w:style>
  <w:style w:type="paragraph" w:customStyle="1" w:styleId="xl65">
    <w:name w:val="xl65"/>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l"/>
    <w:rsid w:val="00CC3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7">
    <w:name w:val="xl67"/>
    <w:basedOn w:val="Norml"/>
    <w:rsid w:val="00CC39D3"/>
    <w:pPr>
      <w:spacing w:before="100" w:beforeAutospacing="1" w:after="100" w:afterAutospacing="1"/>
      <w:textAlignment w:val="center"/>
    </w:pPr>
    <w:rPr>
      <w:sz w:val="20"/>
      <w:szCs w:val="20"/>
    </w:rPr>
  </w:style>
  <w:style w:type="paragraph" w:customStyle="1" w:styleId="xl68">
    <w:name w:val="xl68"/>
    <w:basedOn w:val="Norml"/>
    <w:rsid w:val="00CC39D3"/>
    <w:pPr>
      <w:spacing w:before="100" w:beforeAutospacing="1" w:after="100" w:afterAutospacing="1"/>
      <w:textAlignment w:val="center"/>
    </w:pPr>
    <w:rPr>
      <w:sz w:val="20"/>
      <w:szCs w:val="20"/>
    </w:rPr>
  </w:style>
  <w:style w:type="paragraph" w:customStyle="1" w:styleId="xl69">
    <w:name w:val="xl69"/>
    <w:basedOn w:val="Norml"/>
    <w:rsid w:val="00CC39D3"/>
    <w:pPr>
      <w:spacing w:before="100" w:beforeAutospacing="1" w:after="100" w:afterAutospacing="1"/>
      <w:jc w:val="center"/>
      <w:textAlignment w:val="center"/>
    </w:pPr>
    <w:rPr>
      <w:sz w:val="20"/>
      <w:szCs w:val="20"/>
    </w:rPr>
  </w:style>
  <w:style w:type="paragraph" w:customStyle="1" w:styleId="xl70">
    <w:name w:val="xl70"/>
    <w:basedOn w:val="Norml"/>
    <w:rsid w:val="00CC39D3"/>
    <w:pPr>
      <w:shd w:val="clear" w:color="000000" w:fill="FFFF00"/>
      <w:spacing w:before="100" w:beforeAutospacing="1" w:after="100" w:afterAutospacing="1"/>
      <w:jc w:val="center"/>
      <w:textAlignment w:val="center"/>
    </w:pPr>
    <w:rPr>
      <w:sz w:val="20"/>
      <w:szCs w:val="20"/>
    </w:rPr>
  </w:style>
  <w:style w:type="paragraph" w:customStyle="1" w:styleId="xl71">
    <w:name w:val="xl71"/>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Norml"/>
    <w:rsid w:val="00CC39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73">
    <w:name w:val="xl73"/>
    <w:basedOn w:val="Norml"/>
    <w:rsid w:val="00CC3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4">
    <w:name w:val="xl74"/>
    <w:basedOn w:val="Norml"/>
    <w:rsid w:val="00CC39D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Norml"/>
    <w:rsid w:val="00CC39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7">
    <w:name w:val="xl77"/>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l"/>
    <w:rsid w:val="00CC39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0"/>
      <w:szCs w:val="20"/>
    </w:rPr>
  </w:style>
  <w:style w:type="paragraph" w:customStyle="1" w:styleId="xl79">
    <w:name w:val="xl79"/>
    <w:basedOn w:val="Norml"/>
    <w:rsid w:val="00CC3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80">
    <w:name w:val="xl80"/>
    <w:basedOn w:val="Norml"/>
    <w:rsid w:val="00CC39D3"/>
    <w:pPr>
      <w:spacing w:before="100" w:beforeAutospacing="1" w:after="100" w:afterAutospacing="1"/>
      <w:textAlignment w:val="center"/>
    </w:pPr>
    <w:rPr>
      <w:b/>
      <w:bCs/>
      <w:sz w:val="20"/>
      <w:szCs w:val="20"/>
    </w:rPr>
  </w:style>
  <w:style w:type="paragraph" w:customStyle="1" w:styleId="xl81">
    <w:name w:val="xl81"/>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Norml"/>
    <w:rsid w:val="00CC39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rPr>
  </w:style>
  <w:style w:type="paragraph" w:customStyle="1" w:styleId="xl83">
    <w:name w:val="xl83"/>
    <w:basedOn w:val="Norml"/>
    <w:rsid w:val="00CC39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84">
    <w:name w:val="xl84"/>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
    <w:name w:val="xl85"/>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l"/>
    <w:rsid w:val="00CC39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88">
    <w:name w:val="xl88"/>
    <w:basedOn w:val="Norml"/>
    <w:rsid w:val="00CC39D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9">
    <w:name w:val="xl89"/>
    <w:basedOn w:val="Norml"/>
    <w:rsid w:val="00CC39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90">
    <w:name w:val="xl90"/>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l"/>
    <w:rsid w:val="00CC39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92">
    <w:name w:val="xl92"/>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Norml"/>
    <w:rsid w:val="00CC39D3"/>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l"/>
    <w:rsid w:val="00CC39D3"/>
    <w:pPr>
      <w:pBdr>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l"/>
    <w:rsid w:val="00CC39D3"/>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Norml"/>
    <w:rsid w:val="00CC39D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Norml"/>
    <w:rsid w:val="00CC39D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Norml"/>
    <w:rsid w:val="00CC39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Norml"/>
    <w:rsid w:val="00CC39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Norml"/>
    <w:rsid w:val="00CC39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l"/>
    <w:rsid w:val="00CC39D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Norml"/>
    <w:rsid w:val="00CC39D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Norml"/>
    <w:rsid w:val="00CC39D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Norml"/>
    <w:rsid w:val="00CC39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l"/>
    <w:rsid w:val="00CC39D3"/>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6">
    <w:name w:val="xl106"/>
    <w:basedOn w:val="Norml"/>
    <w:rsid w:val="00CC39D3"/>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Norml"/>
    <w:rsid w:val="00CC39D3"/>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8">
    <w:name w:val="xl108"/>
    <w:basedOn w:val="Norml"/>
    <w:rsid w:val="00CC39D3"/>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Norml"/>
    <w:rsid w:val="00CC39D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10">
    <w:name w:val="xl110"/>
    <w:basedOn w:val="Norml"/>
    <w:rsid w:val="00CC39D3"/>
    <w:pPr>
      <w:pBdr>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11">
    <w:name w:val="xl111"/>
    <w:basedOn w:val="Norml"/>
    <w:rsid w:val="00CC39D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12">
    <w:name w:val="xl112"/>
    <w:basedOn w:val="Norml"/>
    <w:rsid w:val="00CC39D3"/>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3">
    <w:name w:val="xl113"/>
    <w:basedOn w:val="Norml"/>
    <w:rsid w:val="00CC39D3"/>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Norml"/>
    <w:rsid w:val="00CC39D3"/>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5">
    <w:name w:val="xl115"/>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l"/>
    <w:rsid w:val="00CC39D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17">
    <w:name w:val="xl117"/>
    <w:basedOn w:val="Norml"/>
    <w:rsid w:val="00CC39D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Norml"/>
    <w:rsid w:val="00CC39D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Norml"/>
    <w:rsid w:val="00CC39D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20">
    <w:name w:val="xl120"/>
    <w:basedOn w:val="Norml"/>
    <w:rsid w:val="00CC39D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21">
    <w:name w:val="xl121"/>
    <w:basedOn w:val="Norml"/>
    <w:rsid w:val="00CC39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2">
    <w:name w:val="xl122"/>
    <w:basedOn w:val="Norml"/>
    <w:rsid w:val="00CC39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3">
    <w:name w:val="xl123"/>
    <w:basedOn w:val="Norml"/>
    <w:rsid w:val="00CC39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l"/>
    <w:rsid w:val="00CC39D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5">
    <w:name w:val="xl125"/>
    <w:basedOn w:val="Norml"/>
    <w:rsid w:val="00CC39D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6">
    <w:name w:val="xl126"/>
    <w:basedOn w:val="Norml"/>
    <w:rsid w:val="00CC39D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7">
    <w:name w:val="xl127"/>
    <w:basedOn w:val="Norml"/>
    <w:rsid w:val="00CC39D3"/>
    <w:pPr>
      <w:pBdr>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8">
    <w:name w:val="xl128"/>
    <w:basedOn w:val="Norml"/>
    <w:rsid w:val="00CC39D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9">
    <w:name w:val="xl129"/>
    <w:basedOn w:val="Norml"/>
    <w:rsid w:val="00CC39D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l"/>
    <w:rsid w:val="00CC39D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Norml"/>
    <w:rsid w:val="00CC39D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Norml"/>
    <w:rsid w:val="00CC39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Norml"/>
    <w:rsid w:val="00CC39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4">
    <w:name w:val="xl134"/>
    <w:basedOn w:val="Norml"/>
    <w:rsid w:val="00CC39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5">
    <w:name w:val="xl135"/>
    <w:basedOn w:val="Norml"/>
    <w:rsid w:val="00CC39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character" w:customStyle="1" w:styleId="BuborkszvegChar">
    <w:name w:val="Buborékszöveg Char"/>
    <w:basedOn w:val="Bekezdsalapbettpusa"/>
    <w:link w:val="Buborkszveg"/>
    <w:uiPriority w:val="99"/>
    <w:rsid w:val="00CC39D3"/>
    <w:rPr>
      <w:rFonts w:ascii="Tahoma" w:hAnsi="Tahoma" w:cs="Tahoma"/>
      <w:sz w:val="16"/>
      <w:szCs w:val="16"/>
    </w:rPr>
  </w:style>
  <w:style w:type="paragraph" w:styleId="Buborkszveg">
    <w:name w:val="Balloon Text"/>
    <w:basedOn w:val="Norml"/>
    <w:link w:val="BuborkszvegChar"/>
    <w:uiPriority w:val="99"/>
    <w:unhideWhenUsed/>
    <w:rsid w:val="00CC39D3"/>
    <w:pPr>
      <w:jc w:val="both"/>
    </w:pPr>
    <w:rPr>
      <w:rFonts w:ascii="Tahoma" w:eastAsiaTheme="minorHAnsi" w:hAnsi="Tahoma" w:cs="Tahoma"/>
      <w:sz w:val="16"/>
      <w:szCs w:val="16"/>
      <w:lang w:eastAsia="en-US"/>
    </w:rPr>
  </w:style>
  <w:style w:type="character" w:customStyle="1" w:styleId="BuborkszvegChar1">
    <w:name w:val="Buborékszöveg Char1"/>
    <w:basedOn w:val="Bekezdsalapbettpusa"/>
    <w:uiPriority w:val="99"/>
    <w:semiHidden/>
    <w:rsid w:val="00CC39D3"/>
    <w:rPr>
      <w:rFonts w:ascii="Tahoma" w:eastAsia="Times New Roman" w:hAnsi="Tahoma" w:cs="Tahoma"/>
      <w:sz w:val="16"/>
      <w:szCs w:val="16"/>
      <w:lang w:eastAsia="hu-HU"/>
    </w:rPr>
  </w:style>
  <w:style w:type="paragraph" w:customStyle="1" w:styleId="B0">
    <w:name w:val="B0"/>
    <w:basedOn w:val="Norml"/>
    <w:uiPriority w:val="99"/>
    <w:qFormat/>
    <w:rsid w:val="00CC39D3"/>
    <w:pPr>
      <w:widowControl w:val="0"/>
      <w:numPr>
        <w:numId w:val="2"/>
      </w:numPr>
      <w:tabs>
        <w:tab w:val="right" w:pos="9214"/>
      </w:tabs>
      <w:suppressAutoHyphens/>
      <w:ind w:left="357" w:hanging="357"/>
    </w:pPr>
    <w:rPr>
      <w:rFonts w:ascii="Palatino Linotype" w:hAnsi="Palatino Linotype"/>
      <w:b/>
      <w:lang w:eastAsia="en-US"/>
    </w:rPr>
  </w:style>
  <w:style w:type="paragraph" w:customStyle="1" w:styleId="B3">
    <w:name w:val="B3"/>
    <w:basedOn w:val="Norml"/>
    <w:qFormat/>
    <w:rsid w:val="00CC39D3"/>
    <w:pPr>
      <w:tabs>
        <w:tab w:val="num" w:pos="1440"/>
        <w:tab w:val="right" w:pos="9214"/>
      </w:tabs>
      <w:ind w:left="1224" w:hanging="504"/>
    </w:pPr>
    <w:rPr>
      <w:rFonts w:ascii="Palatino Linotype" w:hAnsi="Palatino Linotype"/>
      <w:b/>
      <w:lang w:eastAsia="en-US"/>
    </w:rPr>
  </w:style>
  <w:style w:type="paragraph" w:styleId="Lbjegyzetszveg">
    <w:name w:val="footnote text"/>
    <w:basedOn w:val="Norml"/>
    <w:link w:val="LbjegyzetszvegChar"/>
    <w:uiPriority w:val="99"/>
    <w:rsid w:val="00CC39D3"/>
    <w:rPr>
      <w:rFonts w:ascii="Calibri" w:hAnsi="Calibri"/>
      <w:sz w:val="20"/>
      <w:szCs w:val="20"/>
      <w:lang w:val="x-none" w:eastAsia="x-none"/>
    </w:rPr>
  </w:style>
  <w:style w:type="character" w:customStyle="1" w:styleId="LbjegyzetszvegChar">
    <w:name w:val="Lábjegyzetszöveg Char"/>
    <w:basedOn w:val="Bekezdsalapbettpusa"/>
    <w:link w:val="Lbjegyzetszveg"/>
    <w:uiPriority w:val="99"/>
    <w:rsid w:val="00CC39D3"/>
    <w:rPr>
      <w:rFonts w:ascii="Calibri" w:eastAsia="Times New Roman" w:hAnsi="Calibri" w:cs="Times New Roman"/>
      <w:sz w:val="20"/>
      <w:szCs w:val="20"/>
      <w:lang w:val="x-none" w:eastAsia="x-none"/>
    </w:rPr>
  </w:style>
  <w:style w:type="character" w:styleId="Lbjegyzet-hivatkozs">
    <w:name w:val="footnote reference"/>
    <w:uiPriority w:val="99"/>
    <w:semiHidden/>
    <w:rsid w:val="00CC39D3"/>
    <w:rPr>
      <w:vertAlign w:val="superscript"/>
    </w:rPr>
  </w:style>
  <w:style w:type="table" w:styleId="Rcsostblzat">
    <w:name w:val="Table Grid"/>
    <w:basedOn w:val="Normltblzat"/>
    <w:uiPriority w:val="99"/>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CC39D3"/>
    <w:pPr>
      <w:spacing w:after="0" w:line="240" w:lineRule="auto"/>
    </w:pPr>
    <w:rPr>
      <w:rFonts w:ascii="Calibri" w:eastAsia="Times New Roman" w:hAnsi="Calibri" w:cs="Times New Roman"/>
    </w:rPr>
  </w:style>
  <w:style w:type="character" w:styleId="Jegyzethivatkozs">
    <w:name w:val="annotation reference"/>
    <w:uiPriority w:val="99"/>
    <w:rsid w:val="00CC39D3"/>
    <w:rPr>
      <w:sz w:val="16"/>
    </w:rPr>
  </w:style>
  <w:style w:type="paragraph" w:styleId="Jegyzetszveg">
    <w:name w:val="annotation text"/>
    <w:basedOn w:val="Norml"/>
    <w:link w:val="JegyzetszvegChar"/>
    <w:uiPriority w:val="99"/>
    <w:rsid w:val="00CC39D3"/>
    <w:pPr>
      <w:spacing w:after="200"/>
    </w:pPr>
    <w:rPr>
      <w:rFonts w:ascii="Calibri" w:hAnsi="Calibri"/>
      <w:sz w:val="20"/>
      <w:szCs w:val="20"/>
      <w:lang w:val="x-none" w:eastAsia="x-none"/>
    </w:rPr>
  </w:style>
  <w:style w:type="character" w:customStyle="1" w:styleId="JegyzetszvegChar">
    <w:name w:val="Jegyzetszöveg Char"/>
    <w:basedOn w:val="Bekezdsalapbettpusa"/>
    <w:link w:val="Jegyzetszveg"/>
    <w:uiPriority w:val="99"/>
    <w:rsid w:val="00CC39D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uiPriority w:val="99"/>
    <w:rsid w:val="00CC39D3"/>
    <w:rPr>
      <w:b/>
      <w:bCs/>
    </w:rPr>
  </w:style>
  <w:style w:type="character" w:customStyle="1" w:styleId="MegjegyzstrgyaChar">
    <w:name w:val="Megjegyzés tárgya Char"/>
    <w:basedOn w:val="JegyzetszvegChar"/>
    <w:link w:val="Megjegyzstrgya"/>
    <w:uiPriority w:val="99"/>
    <w:rsid w:val="00CC39D3"/>
    <w:rPr>
      <w:rFonts w:ascii="Calibri" w:eastAsia="Times New Roman" w:hAnsi="Calibri" w:cs="Times New Roman"/>
      <w:b/>
      <w:bCs/>
      <w:sz w:val="20"/>
      <w:szCs w:val="20"/>
      <w:lang w:val="x-none" w:eastAsia="x-none"/>
    </w:rPr>
  </w:style>
  <w:style w:type="paragraph" w:customStyle="1" w:styleId="Default">
    <w:name w:val="Default"/>
    <w:uiPriority w:val="99"/>
    <w:rsid w:val="00CC39D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blzattartalom">
    <w:name w:val="Táblázattartalom"/>
    <w:basedOn w:val="Norml"/>
    <w:uiPriority w:val="99"/>
    <w:rsid w:val="00CC39D3"/>
    <w:pPr>
      <w:widowControl w:val="0"/>
      <w:suppressLineNumbers/>
      <w:suppressAutoHyphens/>
    </w:pPr>
    <w:rPr>
      <w:rFonts w:cs="Mangal"/>
      <w:kern w:val="1"/>
      <w:lang w:eastAsia="hi-IN" w:bidi="hi-IN"/>
    </w:rPr>
  </w:style>
  <w:style w:type="table" w:customStyle="1" w:styleId="Rcsostblzat2">
    <w:name w:val="Rácsos táblázat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CC39D3"/>
  </w:style>
  <w:style w:type="paragraph" w:customStyle="1" w:styleId="Standard">
    <w:name w:val="Standard"/>
    <w:uiPriority w:val="99"/>
    <w:rsid w:val="00CC39D3"/>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styleId="Szvegtrzsbehzssal">
    <w:name w:val="Body Text Indent"/>
    <w:basedOn w:val="Norml"/>
    <w:link w:val="SzvegtrzsbehzssalChar"/>
    <w:uiPriority w:val="99"/>
    <w:rsid w:val="00CC39D3"/>
    <w:pPr>
      <w:spacing w:after="120"/>
      <w:ind w:left="283"/>
    </w:pPr>
    <w:rPr>
      <w:rFonts w:eastAsia="Calibri"/>
      <w:lang w:val="x-none"/>
    </w:rPr>
  </w:style>
  <w:style w:type="character" w:customStyle="1" w:styleId="SzvegtrzsbehzssalChar">
    <w:name w:val="Szövegtörzs behúzással Char"/>
    <w:basedOn w:val="Bekezdsalapbettpusa"/>
    <w:link w:val="Szvegtrzsbehzssal"/>
    <w:uiPriority w:val="99"/>
    <w:rsid w:val="00CC39D3"/>
    <w:rPr>
      <w:rFonts w:ascii="Times New Roman" w:eastAsia="Calibri" w:hAnsi="Times New Roman" w:cs="Times New Roman"/>
      <w:sz w:val="24"/>
      <w:szCs w:val="24"/>
      <w:lang w:val="x-none" w:eastAsia="hu-HU"/>
    </w:rPr>
  </w:style>
  <w:style w:type="paragraph" w:styleId="Szvegtrzsbehzssal2">
    <w:name w:val="Body Text Indent 2"/>
    <w:basedOn w:val="Norml"/>
    <w:link w:val="Szvegtrzsbehzssal2Char"/>
    <w:uiPriority w:val="99"/>
    <w:rsid w:val="00CC39D3"/>
    <w:pPr>
      <w:spacing w:after="120" w:line="480" w:lineRule="auto"/>
      <w:ind w:left="283"/>
    </w:pPr>
    <w:rPr>
      <w:rFonts w:eastAsia="Calibri"/>
      <w:lang w:val="x-none"/>
    </w:rPr>
  </w:style>
  <w:style w:type="character" w:customStyle="1" w:styleId="Szvegtrzsbehzssal2Char">
    <w:name w:val="Szövegtörzs behúzással 2 Char"/>
    <w:basedOn w:val="Bekezdsalapbettpusa"/>
    <w:link w:val="Szvegtrzsbehzssal2"/>
    <w:uiPriority w:val="99"/>
    <w:rsid w:val="00CC39D3"/>
    <w:rPr>
      <w:rFonts w:ascii="Times New Roman" w:eastAsia="Calibri" w:hAnsi="Times New Roman" w:cs="Times New Roman"/>
      <w:sz w:val="24"/>
      <w:szCs w:val="24"/>
      <w:lang w:val="x-none" w:eastAsia="hu-HU"/>
    </w:rPr>
  </w:style>
  <w:style w:type="paragraph" w:customStyle="1" w:styleId="Stlus3">
    <w:name w:val="Stílus3"/>
    <w:basedOn w:val="Norml"/>
    <w:uiPriority w:val="99"/>
    <w:rsid w:val="00CC39D3"/>
    <w:pPr>
      <w:spacing w:before="60" w:after="60"/>
    </w:pPr>
    <w:rPr>
      <w:rFonts w:eastAsia="Calibri"/>
      <w:sz w:val="20"/>
      <w:szCs w:val="20"/>
    </w:rPr>
  </w:style>
  <w:style w:type="paragraph" w:customStyle="1" w:styleId="font5">
    <w:name w:val="font5"/>
    <w:basedOn w:val="Norml"/>
    <w:rsid w:val="00CC39D3"/>
    <w:pPr>
      <w:spacing w:before="100" w:beforeAutospacing="1" w:after="100" w:afterAutospacing="1"/>
    </w:pPr>
    <w:rPr>
      <w:rFonts w:eastAsia="Calibri"/>
      <w:color w:val="FF0000"/>
      <w:sz w:val="22"/>
      <w:szCs w:val="22"/>
    </w:rPr>
  </w:style>
  <w:style w:type="paragraph" w:customStyle="1" w:styleId="xl136">
    <w:name w:val="xl136"/>
    <w:basedOn w:val="Norml"/>
    <w:rsid w:val="00CC39D3"/>
    <w:pPr>
      <w:pBdr>
        <w:bottom w:val="single" w:sz="8" w:space="0" w:color="auto"/>
        <w:right w:val="single" w:sz="8" w:space="0" w:color="auto"/>
      </w:pBdr>
      <w:spacing w:before="100" w:beforeAutospacing="1" w:after="100" w:afterAutospacing="1"/>
      <w:jc w:val="center"/>
      <w:textAlignment w:val="center"/>
    </w:pPr>
    <w:rPr>
      <w:rFonts w:eastAsia="Calibri"/>
      <w:b/>
      <w:bCs/>
      <w:color w:val="000000"/>
    </w:rPr>
  </w:style>
  <w:style w:type="paragraph" w:customStyle="1" w:styleId="xl137">
    <w:name w:val="xl137"/>
    <w:basedOn w:val="Norml"/>
    <w:rsid w:val="00CC39D3"/>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138">
    <w:name w:val="xl138"/>
    <w:basedOn w:val="Norml"/>
    <w:rsid w:val="00CC39D3"/>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i/>
      <w:iCs/>
      <w:color w:val="FF0000"/>
    </w:rPr>
  </w:style>
  <w:style w:type="paragraph" w:customStyle="1" w:styleId="xl139">
    <w:name w:val="xl139"/>
    <w:basedOn w:val="Norml"/>
    <w:rsid w:val="00CC39D3"/>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color w:val="000000"/>
    </w:rPr>
  </w:style>
  <w:style w:type="paragraph" w:customStyle="1" w:styleId="xl140">
    <w:name w:val="xl140"/>
    <w:basedOn w:val="Norml"/>
    <w:rsid w:val="00CC39D3"/>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i/>
      <w:iCs/>
      <w:color w:val="FF0000"/>
    </w:rPr>
  </w:style>
  <w:style w:type="paragraph" w:customStyle="1" w:styleId="xl141">
    <w:name w:val="xl141"/>
    <w:basedOn w:val="Norml"/>
    <w:rsid w:val="00CC39D3"/>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b/>
      <w:bCs/>
      <w:color w:val="000000"/>
    </w:rPr>
  </w:style>
  <w:style w:type="paragraph" w:customStyle="1" w:styleId="xl142">
    <w:name w:val="xl142"/>
    <w:basedOn w:val="Norml"/>
    <w:rsid w:val="00CC39D3"/>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rPr>
  </w:style>
  <w:style w:type="paragraph" w:customStyle="1" w:styleId="xl143">
    <w:name w:val="xl143"/>
    <w:basedOn w:val="Norml"/>
    <w:rsid w:val="00CC39D3"/>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rPr>
  </w:style>
  <w:style w:type="paragraph" w:customStyle="1" w:styleId="xl144">
    <w:name w:val="xl144"/>
    <w:basedOn w:val="Norml"/>
    <w:rsid w:val="00CC39D3"/>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rPr>
  </w:style>
  <w:style w:type="paragraph" w:customStyle="1" w:styleId="xl145">
    <w:name w:val="xl145"/>
    <w:basedOn w:val="Norml"/>
    <w:rsid w:val="00CC39D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rPr>
  </w:style>
  <w:style w:type="paragraph" w:customStyle="1" w:styleId="xl146">
    <w:name w:val="xl146"/>
    <w:basedOn w:val="Norml"/>
    <w:rsid w:val="00CC39D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Calibri"/>
      <w:color w:val="FF0000"/>
    </w:rPr>
  </w:style>
  <w:style w:type="paragraph" w:customStyle="1" w:styleId="xl147">
    <w:name w:val="xl147"/>
    <w:basedOn w:val="Norml"/>
    <w:rsid w:val="00CC39D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FF0000"/>
    </w:rPr>
  </w:style>
  <w:style w:type="paragraph" w:customStyle="1" w:styleId="xl148">
    <w:name w:val="xl148"/>
    <w:basedOn w:val="Norml"/>
    <w:rsid w:val="00CC39D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rPr>
  </w:style>
  <w:style w:type="paragraph" w:customStyle="1" w:styleId="xl149">
    <w:name w:val="xl149"/>
    <w:basedOn w:val="Norml"/>
    <w:rsid w:val="00CC39D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rPr>
  </w:style>
  <w:style w:type="paragraph" w:customStyle="1" w:styleId="xl150">
    <w:name w:val="xl150"/>
    <w:basedOn w:val="Norml"/>
    <w:rsid w:val="00CC39D3"/>
    <w:pPr>
      <w:pBdr>
        <w:top w:val="single" w:sz="8" w:space="0" w:color="auto"/>
        <w:left w:val="single" w:sz="8" w:space="0" w:color="auto"/>
        <w:right w:val="single" w:sz="8" w:space="0" w:color="auto"/>
      </w:pBdr>
      <w:spacing w:before="100" w:beforeAutospacing="1" w:after="100" w:afterAutospacing="1"/>
      <w:jc w:val="center"/>
    </w:pPr>
    <w:rPr>
      <w:rFonts w:eastAsia="Calibri"/>
      <w:color w:val="000000"/>
    </w:rPr>
  </w:style>
  <w:style w:type="paragraph" w:customStyle="1" w:styleId="xl151">
    <w:name w:val="xl151"/>
    <w:basedOn w:val="Norml"/>
    <w:rsid w:val="00CC39D3"/>
    <w:pPr>
      <w:pBdr>
        <w:left w:val="single" w:sz="8" w:space="0" w:color="auto"/>
        <w:right w:val="single" w:sz="8" w:space="0" w:color="auto"/>
      </w:pBdr>
      <w:spacing w:before="100" w:beforeAutospacing="1" w:after="100" w:afterAutospacing="1"/>
      <w:jc w:val="center"/>
    </w:pPr>
    <w:rPr>
      <w:rFonts w:eastAsia="Calibri"/>
      <w:color w:val="000000"/>
    </w:rPr>
  </w:style>
  <w:style w:type="paragraph" w:customStyle="1" w:styleId="xl152">
    <w:name w:val="xl152"/>
    <w:basedOn w:val="Norml"/>
    <w:rsid w:val="00CC39D3"/>
    <w:pPr>
      <w:pBdr>
        <w:left w:val="single" w:sz="8" w:space="0" w:color="auto"/>
        <w:bottom w:val="single" w:sz="8" w:space="0" w:color="auto"/>
        <w:right w:val="single" w:sz="8" w:space="0" w:color="auto"/>
      </w:pBdr>
      <w:spacing w:before="100" w:beforeAutospacing="1" w:after="100" w:afterAutospacing="1"/>
      <w:jc w:val="center"/>
    </w:pPr>
    <w:rPr>
      <w:rFonts w:eastAsia="Calibri"/>
      <w:color w:val="000000"/>
    </w:rPr>
  </w:style>
  <w:style w:type="character" w:styleId="Mrltotthiperhivatkozs">
    <w:name w:val="FollowedHyperlink"/>
    <w:uiPriority w:val="99"/>
    <w:rsid w:val="00CC39D3"/>
    <w:rPr>
      <w:color w:val="800080"/>
      <w:u w:val="single"/>
    </w:rPr>
  </w:style>
  <w:style w:type="paragraph" w:customStyle="1" w:styleId="Listaszerbekezds2">
    <w:name w:val="Listaszerű bekezdés2"/>
    <w:basedOn w:val="Norml"/>
    <w:uiPriority w:val="99"/>
    <w:rsid w:val="00CC39D3"/>
    <w:pPr>
      <w:widowControl w:val="0"/>
      <w:suppressAutoHyphens/>
      <w:ind w:left="720"/>
    </w:pPr>
    <w:rPr>
      <w:rFonts w:eastAsia="Calibri"/>
      <w:kern w:val="1"/>
      <w:lang w:eastAsia="hi-IN" w:bidi="hi-IN"/>
    </w:rPr>
  </w:style>
  <w:style w:type="table" w:customStyle="1" w:styleId="Rcsostblzat3">
    <w:name w:val="Rácsos táblázat3"/>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CC39D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CC39D3"/>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qFormat/>
    <w:rsid w:val="00CC39D3"/>
    <w:pPr>
      <w:spacing w:line="276" w:lineRule="auto"/>
      <w:jc w:val="left"/>
      <w:outlineLvl w:val="9"/>
    </w:pPr>
    <w:rPr>
      <w:rFonts w:ascii="Cambria" w:eastAsia="Calibri" w:hAnsi="Cambria" w:cs="Times New Roman"/>
      <w:color w:val="365F91"/>
      <w:lang w:val="x-none" w:eastAsia="hu-HU"/>
    </w:rPr>
  </w:style>
  <w:style w:type="paragraph" w:styleId="TJ3">
    <w:name w:val="toc 3"/>
    <w:basedOn w:val="Norml"/>
    <w:next w:val="Norml"/>
    <w:autoRedefine/>
    <w:uiPriority w:val="39"/>
    <w:qFormat/>
    <w:rsid w:val="00CC39D3"/>
    <w:pPr>
      <w:spacing w:after="200" w:line="276" w:lineRule="auto"/>
      <w:ind w:left="440"/>
    </w:pPr>
    <w:rPr>
      <w:rFonts w:ascii="Calibri" w:hAnsi="Calibri"/>
      <w:sz w:val="22"/>
      <w:szCs w:val="22"/>
      <w:lang w:eastAsia="en-US"/>
    </w:rPr>
  </w:style>
  <w:style w:type="paragraph" w:styleId="TJ2">
    <w:name w:val="toc 2"/>
    <w:basedOn w:val="Norml"/>
    <w:next w:val="Norml"/>
    <w:autoRedefine/>
    <w:uiPriority w:val="39"/>
    <w:qFormat/>
    <w:rsid w:val="00CC39D3"/>
    <w:pPr>
      <w:spacing w:after="100" w:line="276" w:lineRule="auto"/>
      <w:ind w:left="220"/>
    </w:pPr>
    <w:rPr>
      <w:rFonts w:ascii="Calibri" w:eastAsia="Calibri" w:hAnsi="Calibri"/>
      <w:sz w:val="22"/>
      <w:szCs w:val="22"/>
    </w:rPr>
  </w:style>
  <w:style w:type="paragraph" w:styleId="TJ1">
    <w:name w:val="toc 1"/>
    <w:basedOn w:val="Norml"/>
    <w:next w:val="Norml"/>
    <w:autoRedefine/>
    <w:uiPriority w:val="39"/>
    <w:qFormat/>
    <w:rsid w:val="00CC39D3"/>
    <w:pPr>
      <w:tabs>
        <w:tab w:val="right" w:leader="dot" w:pos="9062"/>
      </w:tabs>
      <w:spacing w:after="100" w:line="276" w:lineRule="auto"/>
    </w:pPr>
    <w:rPr>
      <w:rFonts w:ascii="Palatino Linotype" w:hAnsi="Palatino Linotype"/>
      <w:b/>
      <w:i/>
      <w:noProof/>
      <w:w w:val="99"/>
      <w:kern w:val="1"/>
      <w:sz w:val="22"/>
      <w:szCs w:val="22"/>
      <w:lang w:eastAsia="hi-IN" w:bidi="hi-IN"/>
    </w:rPr>
  </w:style>
  <w:style w:type="character" w:customStyle="1" w:styleId="CharChar">
    <w:name w:val="Char Char"/>
    <w:uiPriority w:val="99"/>
    <w:rsid w:val="00CC39D3"/>
    <w:rPr>
      <w:rFonts w:ascii="Tahoma" w:hAnsi="Tahoma"/>
      <w:sz w:val="16"/>
    </w:rPr>
  </w:style>
  <w:style w:type="paragraph" w:customStyle="1" w:styleId="Listaszerbekezds3">
    <w:name w:val="Listaszerű bekezdés3"/>
    <w:basedOn w:val="Norml"/>
    <w:uiPriority w:val="99"/>
    <w:rsid w:val="00CC39D3"/>
    <w:pPr>
      <w:widowControl w:val="0"/>
      <w:suppressAutoHyphens/>
      <w:ind w:left="720"/>
    </w:pPr>
    <w:rPr>
      <w:rFonts w:eastAsia="Calibri"/>
      <w:kern w:val="1"/>
      <w:lang w:eastAsia="hi-IN" w:bidi="hi-IN"/>
    </w:rPr>
  </w:style>
  <w:style w:type="paragraph" w:customStyle="1" w:styleId="Vltozat1">
    <w:name w:val="Változat1"/>
    <w:hidden/>
    <w:uiPriority w:val="99"/>
    <w:rsid w:val="00CC39D3"/>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rsid w:val="00CC39D3"/>
    <w:pPr>
      <w:spacing w:after="0" w:line="240" w:lineRule="auto"/>
    </w:pPr>
    <w:rPr>
      <w:rFonts w:ascii="Calibri" w:eastAsia="Times New Roman" w:hAnsi="Calibri" w:cs="Times New Roman"/>
    </w:rPr>
  </w:style>
  <w:style w:type="numbering" w:customStyle="1" w:styleId="Nemlista1">
    <w:name w:val="Nem lista1"/>
    <w:next w:val="Nemlista"/>
    <w:unhideWhenUsed/>
    <w:rsid w:val="00CC39D3"/>
    <w:pPr>
      <w:numPr>
        <w:numId w:val="6"/>
      </w:numPr>
    </w:pPr>
  </w:style>
  <w:style w:type="numbering" w:customStyle="1" w:styleId="Nemlista11">
    <w:name w:val="Nem lista11"/>
    <w:next w:val="Nemlista"/>
    <w:uiPriority w:val="99"/>
    <w:semiHidden/>
    <w:unhideWhenUsed/>
    <w:rsid w:val="00CC39D3"/>
  </w:style>
  <w:style w:type="paragraph" w:customStyle="1" w:styleId="Listaszerbekezds4">
    <w:name w:val="Listaszerű bekezdés4"/>
    <w:basedOn w:val="Norml"/>
    <w:uiPriority w:val="99"/>
    <w:qFormat/>
    <w:rsid w:val="00CC39D3"/>
    <w:pPr>
      <w:spacing w:after="200" w:line="276" w:lineRule="auto"/>
      <w:ind w:left="720"/>
      <w:contextualSpacing/>
    </w:pPr>
    <w:rPr>
      <w:rFonts w:ascii="Calibri" w:eastAsia="Calibri" w:hAnsi="Calibri"/>
      <w:sz w:val="22"/>
      <w:szCs w:val="22"/>
      <w:lang w:eastAsia="en-US"/>
    </w:rPr>
  </w:style>
  <w:style w:type="table" w:customStyle="1" w:styleId="Rcsostblzat23">
    <w:name w:val="Rácsos táblázat23"/>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CC39D3"/>
  </w:style>
  <w:style w:type="table" w:customStyle="1" w:styleId="Rcsostblzat211">
    <w:name w:val="Rácsos táblázat211"/>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CC39D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CC39D3"/>
  </w:style>
  <w:style w:type="numbering" w:customStyle="1" w:styleId="Nemlista111">
    <w:name w:val="Nem lista111"/>
    <w:next w:val="Nemlista"/>
    <w:uiPriority w:val="99"/>
    <w:semiHidden/>
    <w:unhideWhenUsed/>
    <w:rsid w:val="00CC39D3"/>
  </w:style>
  <w:style w:type="table" w:customStyle="1" w:styleId="Rcsostblzat221">
    <w:name w:val="Rácsos táblázat221"/>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uiPriority w:val="99"/>
    <w:rsid w:val="00CC39D3"/>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uiPriority w:val="99"/>
    <w:rsid w:val="00CC39D3"/>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CC39D3"/>
  </w:style>
  <w:style w:type="paragraph" w:styleId="Nincstrkz">
    <w:name w:val="No Spacing"/>
    <w:aliases w:val="táblázat"/>
    <w:uiPriority w:val="1"/>
    <w:qFormat/>
    <w:rsid w:val="00CC39D3"/>
    <w:pPr>
      <w:spacing w:after="0" w:line="240" w:lineRule="auto"/>
    </w:pPr>
    <w:rPr>
      <w:rFonts w:ascii="Calibri" w:eastAsia="Times New Roman" w:hAnsi="Calibri" w:cs="Times New Roman"/>
    </w:rPr>
  </w:style>
  <w:style w:type="table" w:customStyle="1" w:styleId="Rcsostblzat231">
    <w:name w:val="Rácsos táblázat23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CC39D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CC39D3"/>
    <w:pPr>
      <w:spacing w:line="276" w:lineRule="auto"/>
      <w:jc w:val="left"/>
      <w:outlineLvl w:val="9"/>
    </w:pPr>
    <w:rPr>
      <w:rFonts w:ascii="Cambria" w:eastAsia="Calibri" w:hAnsi="Cambria" w:cs="Times New Roman"/>
      <w:color w:val="365F91"/>
      <w:lang w:eastAsia="hu-HU"/>
    </w:rPr>
  </w:style>
  <w:style w:type="table" w:customStyle="1" w:styleId="Rcsostblzat711">
    <w:name w:val="Rácsos táblázat711"/>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C39D3"/>
  </w:style>
  <w:style w:type="character" w:styleId="Kiemels2">
    <w:name w:val="Strong"/>
    <w:qFormat/>
    <w:rsid w:val="00CC39D3"/>
    <w:rPr>
      <w:b/>
      <w:bCs/>
    </w:rPr>
  </w:style>
  <w:style w:type="numbering" w:customStyle="1" w:styleId="Nemlista5">
    <w:name w:val="Nem lista5"/>
    <w:next w:val="Nemlista"/>
    <w:uiPriority w:val="99"/>
    <w:semiHidden/>
    <w:unhideWhenUsed/>
    <w:rsid w:val="00CC39D3"/>
  </w:style>
  <w:style w:type="numbering" w:customStyle="1" w:styleId="Nemlista12">
    <w:name w:val="Nem lista12"/>
    <w:next w:val="Nemlista"/>
    <w:uiPriority w:val="99"/>
    <w:semiHidden/>
    <w:unhideWhenUsed/>
    <w:rsid w:val="00CC39D3"/>
  </w:style>
  <w:style w:type="table" w:customStyle="1" w:styleId="Rcsostblzat24">
    <w:name w:val="Rácsos táblázat24"/>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CC39D3"/>
  </w:style>
  <w:style w:type="table" w:customStyle="1" w:styleId="Rcsostblzat212">
    <w:name w:val="Rácsos táblázat212"/>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CC39D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CC39D3"/>
  </w:style>
  <w:style w:type="numbering" w:customStyle="1" w:styleId="Nemlista112">
    <w:name w:val="Nem lista112"/>
    <w:next w:val="Nemlista"/>
    <w:uiPriority w:val="99"/>
    <w:semiHidden/>
    <w:unhideWhenUsed/>
    <w:rsid w:val="00CC39D3"/>
  </w:style>
  <w:style w:type="table" w:customStyle="1" w:styleId="Rcsostblzat222">
    <w:name w:val="Rácsos táblázat222"/>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CC39D3"/>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uiPriority w:val="99"/>
    <w:rsid w:val="00CC39D3"/>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uiPriority w:val="99"/>
    <w:rsid w:val="00CC39D3"/>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CC39D3"/>
  </w:style>
  <w:style w:type="table" w:customStyle="1" w:styleId="Rcsostblzat232">
    <w:name w:val="Rácsos táblázat23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CC39D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CC39D3"/>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CC39D3"/>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
    <w:name w:val="tartalom"/>
    <w:basedOn w:val="Norml"/>
    <w:uiPriority w:val="99"/>
    <w:rsid w:val="00CC39D3"/>
    <w:pPr>
      <w:tabs>
        <w:tab w:val="left" w:pos="340"/>
        <w:tab w:val="left" w:pos="680"/>
        <w:tab w:val="left" w:pos="1020"/>
        <w:tab w:val="right" w:pos="6680"/>
        <w:tab w:val="right" w:pos="7060"/>
      </w:tabs>
      <w:spacing w:line="242" w:lineRule="exact"/>
    </w:pPr>
    <w:rPr>
      <w:rFonts w:ascii="Font2593" w:hAnsi="Font2593" w:cs="Font2593"/>
      <w:sz w:val="18"/>
      <w:szCs w:val="18"/>
      <w:lang w:val="en-US"/>
    </w:rPr>
  </w:style>
  <w:style w:type="character" w:customStyle="1" w:styleId="CharChar10">
    <w:name w:val="Char Char10"/>
    <w:uiPriority w:val="99"/>
    <w:rsid w:val="00CC39D3"/>
    <w:rPr>
      <w:b/>
      <w:bCs/>
      <w:kern w:val="36"/>
      <w:sz w:val="48"/>
      <w:szCs w:val="48"/>
    </w:rPr>
  </w:style>
  <w:style w:type="paragraph" w:customStyle="1" w:styleId="CharChar2Char">
    <w:name w:val="Char Char2 Char"/>
    <w:basedOn w:val="Norml"/>
    <w:uiPriority w:val="99"/>
    <w:rsid w:val="00CC39D3"/>
    <w:pPr>
      <w:spacing w:after="160" w:line="240" w:lineRule="exact"/>
    </w:pPr>
    <w:rPr>
      <w:rFonts w:ascii="Tahoma" w:hAnsi="Tahoma"/>
      <w:sz w:val="20"/>
      <w:szCs w:val="20"/>
      <w:lang w:val="en-US" w:eastAsia="en-US"/>
    </w:rPr>
  </w:style>
  <w:style w:type="paragraph" w:styleId="Alcm">
    <w:name w:val="Subtitle"/>
    <w:basedOn w:val="Norml"/>
    <w:link w:val="AlcmChar"/>
    <w:uiPriority w:val="99"/>
    <w:qFormat/>
    <w:rsid w:val="00CC39D3"/>
    <w:pPr>
      <w:widowControl w:val="0"/>
      <w:numPr>
        <w:ilvl w:val="1"/>
        <w:numId w:val="3"/>
      </w:numPr>
      <w:suppressAutoHyphens/>
    </w:pPr>
    <w:rPr>
      <w:rFonts w:ascii="Palatino Linotype" w:eastAsia="Lucida Sans Unicode" w:hAnsi="Palatino Linotype" w:cs="Tahoma"/>
      <w:b/>
      <w:kern w:val="1"/>
      <w:lang w:val="x-none" w:eastAsia="hi-IN" w:bidi="hi-IN"/>
    </w:rPr>
  </w:style>
  <w:style w:type="character" w:customStyle="1" w:styleId="AlcmChar">
    <w:name w:val="Alcím Char"/>
    <w:basedOn w:val="Bekezdsalapbettpusa"/>
    <w:link w:val="Alcm"/>
    <w:uiPriority w:val="99"/>
    <w:rsid w:val="00CC39D3"/>
    <w:rPr>
      <w:rFonts w:ascii="Palatino Linotype" w:eastAsia="Lucida Sans Unicode" w:hAnsi="Palatino Linotype" w:cs="Tahoma"/>
      <w:b/>
      <w:kern w:val="1"/>
      <w:sz w:val="24"/>
      <w:szCs w:val="24"/>
      <w:lang w:val="x-none" w:eastAsia="hi-IN" w:bidi="hi-IN"/>
    </w:rPr>
  </w:style>
  <w:style w:type="paragraph" w:styleId="NormlWeb">
    <w:name w:val="Normal (Web)"/>
    <w:basedOn w:val="Norml"/>
    <w:uiPriority w:val="99"/>
    <w:rsid w:val="00CC39D3"/>
    <w:pPr>
      <w:spacing w:before="100" w:beforeAutospacing="1" w:after="100" w:afterAutospacing="1"/>
    </w:pPr>
  </w:style>
  <w:style w:type="numbering" w:customStyle="1" w:styleId="Stlus2">
    <w:name w:val="Stílus2"/>
    <w:rsid w:val="00CC39D3"/>
    <w:pPr>
      <w:numPr>
        <w:numId w:val="5"/>
      </w:numPr>
    </w:pPr>
  </w:style>
  <w:style w:type="paragraph" w:customStyle="1" w:styleId="B">
    <w:name w:val="B"/>
    <w:basedOn w:val="B0"/>
    <w:qFormat/>
    <w:rsid w:val="00CC39D3"/>
    <w:pPr>
      <w:numPr>
        <w:numId w:val="0"/>
      </w:numPr>
      <w:ind w:left="357" w:hanging="357"/>
    </w:pPr>
  </w:style>
  <w:style w:type="paragraph" w:customStyle="1" w:styleId="Stlus1">
    <w:name w:val="Stílus1"/>
    <w:basedOn w:val="B0"/>
    <w:link w:val="Stlus1Char"/>
    <w:qFormat/>
    <w:rsid w:val="00CC39D3"/>
    <w:pPr>
      <w:numPr>
        <w:numId w:val="0"/>
      </w:numPr>
      <w:ind w:left="357" w:hanging="357"/>
    </w:pPr>
  </w:style>
  <w:style w:type="paragraph" w:customStyle="1" w:styleId="B4">
    <w:name w:val="B4"/>
    <w:basedOn w:val="B3"/>
    <w:qFormat/>
    <w:rsid w:val="00CC39D3"/>
    <w:pPr>
      <w:numPr>
        <w:ilvl w:val="2"/>
        <w:numId w:val="4"/>
      </w:numPr>
    </w:pPr>
    <w:rPr>
      <w:rFonts w:cs="MingLiU"/>
      <w:lang w:eastAsia="hu-HU"/>
    </w:rPr>
  </w:style>
  <w:style w:type="paragraph" w:customStyle="1" w:styleId="BB2">
    <w:name w:val="BB2"/>
    <w:basedOn w:val="B2"/>
    <w:uiPriority w:val="99"/>
    <w:qFormat/>
    <w:rsid w:val="00CC39D3"/>
    <w:pPr>
      <w:numPr>
        <w:ilvl w:val="1"/>
        <w:numId w:val="4"/>
      </w:numPr>
    </w:pPr>
    <w:rPr>
      <w:rFonts w:eastAsia="Times New Roman" w:cs="MingLiU"/>
      <w:sz w:val="24"/>
      <w:szCs w:val="24"/>
      <w:lang w:eastAsia="hu-HU"/>
    </w:rPr>
  </w:style>
  <w:style w:type="paragraph" w:customStyle="1" w:styleId="BB3">
    <w:name w:val="BB3"/>
    <w:basedOn w:val="B4"/>
    <w:uiPriority w:val="99"/>
    <w:qFormat/>
    <w:rsid w:val="00CC39D3"/>
    <w:pPr>
      <w:numPr>
        <w:ilvl w:val="0"/>
        <w:numId w:val="0"/>
      </w:numPr>
      <w:ind w:left="1224" w:hanging="504"/>
    </w:pPr>
  </w:style>
  <w:style w:type="paragraph" w:customStyle="1" w:styleId="BB1">
    <w:name w:val="BB1"/>
    <w:basedOn w:val="Norml"/>
    <w:qFormat/>
    <w:rsid w:val="00CC39D3"/>
    <w:pPr>
      <w:tabs>
        <w:tab w:val="right" w:pos="8222"/>
        <w:tab w:val="right" w:pos="9214"/>
      </w:tabs>
      <w:ind w:left="357" w:hanging="357"/>
    </w:pPr>
    <w:rPr>
      <w:rFonts w:ascii="Palatino Linotype" w:hAnsi="Palatino Linotype"/>
      <w:b/>
    </w:rPr>
  </w:style>
  <w:style w:type="paragraph" w:customStyle="1" w:styleId="Stlus4">
    <w:name w:val="Stílus4"/>
    <w:basedOn w:val="BB2"/>
    <w:qFormat/>
    <w:rsid w:val="00CC39D3"/>
    <w:pPr>
      <w:numPr>
        <w:ilvl w:val="0"/>
        <w:numId w:val="0"/>
      </w:numPr>
      <w:tabs>
        <w:tab w:val="left" w:pos="1440"/>
      </w:tabs>
      <w:ind w:left="1225" w:hanging="505"/>
    </w:pPr>
  </w:style>
  <w:style w:type="paragraph" w:customStyle="1" w:styleId="BB5">
    <w:name w:val="BB5"/>
    <w:basedOn w:val="Stlus4"/>
    <w:qFormat/>
    <w:rsid w:val="00CC39D3"/>
    <w:pPr>
      <w:tabs>
        <w:tab w:val="right" w:pos="9214"/>
      </w:tabs>
    </w:pPr>
  </w:style>
  <w:style w:type="paragraph" w:customStyle="1" w:styleId="B1">
    <w:name w:val="B1"/>
    <w:basedOn w:val="Norml"/>
    <w:qFormat/>
    <w:rsid w:val="00CC39D3"/>
    <w:pPr>
      <w:tabs>
        <w:tab w:val="left" w:pos="794"/>
        <w:tab w:val="num" w:pos="972"/>
      </w:tabs>
      <w:ind w:left="972" w:hanging="432"/>
    </w:pPr>
    <w:rPr>
      <w:rFonts w:ascii="Palatino Linotype" w:hAnsi="Palatino Linotype"/>
      <w:b/>
      <w:lang w:eastAsia="en-US"/>
    </w:rPr>
  </w:style>
  <w:style w:type="paragraph" w:customStyle="1" w:styleId="np">
    <w:name w:val="np"/>
    <w:basedOn w:val="Norml"/>
    <w:rsid w:val="00CC39D3"/>
    <w:pPr>
      <w:spacing w:after="20"/>
      <w:jc w:val="both"/>
    </w:pPr>
  </w:style>
  <w:style w:type="numbering" w:customStyle="1" w:styleId="WWNum8">
    <w:name w:val="WWNum8"/>
    <w:basedOn w:val="Nemlista"/>
    <w:rsid w:val="00CC39D3"/>
    <w:pPr>
      <w:numPr>
        <w:numId w:val="56"/>
      </w:numPr>
    </w:pPr>
  </w:style>
  <w:style w:type="paragraph" w:customStyle="1" w:styleId="Heading">
    <w:name w:val="Heading"/>
    <w:basedOn w:val="Standard"/>
    <w:next w:val="Textbody"/>
    <w:rsid w:val="00CC39D3"/>
    <w:pPr>
      <w:keepNext/>
      <w:widowControl/>
      <w:spacing w:before="240" w:after="120"/>
      <w:jc w:val="both"/>
    </w:pPr>
    <w:rPr>
      <w:rFonts w:ascii="Liberation Sans" w:eastAsia="Droid Sans Fallback" w:hAnsi="Liberation Sans" w:cs="FreeSans"/>
      <w:sz w:val="28"/>
      <w:szCs w:val="28"/>
      <w:lang w:eastAsia="en-US"/>
    </w:rPr>
  </w:style>
  <w:style w:type="paragraph" w:customStyle="1" w:styleId="Textbody">
    <w:name w:val="Text body"/>
    <w:basedOn w:val="Standard"/>
    <w:rsid w:val="00CC39D3"/>
    <w:pPr>
      <w:widowControl/>
      <w:spacing w:after="140" w:line="288" w:lineRule="auto"/>
      <w:jc w:val="both"/>
    </w:pPr>
    <w:rPr>
      <w:rFonts w:cs="Times New Roman"/>
      <w:szCs w:val="22"/>
      <w:lang w:eastAsia="en-US"/>
    </w:rPr>
  </w:style>
  <w:style w:type="paragraph" w:styleId="Lista">
    <w:name w:val="List"/>
    <w:basedOn w:val="Textbody"/>
    <w:uiPriority w:val="99"/>
    <w:rsid w:val="00CC39D3"/>
    <w:rPr>
      <w:rFonts w:cs="FreeSans"/>
    </w:rPr>
  </w:style>
  <w:style w:type="paragraph" w:styleId="Kpalrs">
    <w:name w:val="caption"/>
    <w:basedOn w:val="Standard"/>
    <w:rsid w:val="00CC39D3"/>
    <w:pPr>
      <w:widowControl/>
      <w:suppressLineNumbers/>
      <w:spacing w:before="120" w:after="120"/>
      <w:jc w:val="both"/>
    </w:pPr>
    <w:rPr>
      <w:rFonts w:cs="FreeSans"/>
      <w:i/>
      <w:iCs/>
      <w:lang w:eastAsia="en-US"/>
    </w:rPr>
  </w:style>
  <w:style w:type="paragraph" w:customStyle="1" w:styleId="Index">
    <w:name w:val="Index"/>
    <w:basedOn w:val="Standard"/>
    <w:rsid w:val="00CC39D3"/>
    <w:pPr>
      <w:widowControl/>
      <w:suppressLineNumbers/>
      <w:spacing w:after="120"/>
      <w:jc w:val="both"/>
    </w:pPr>
    <w:rPr>
      <w:rFonts w:cs="FreeSans"/>
      <w:szCs w:val="22"/>
      <w:lang w:eastAsia="en-US"/>
    </w:rPr>
  </w:style>
  <w:style w:type="paragraph" w:customStyle="1" w:styleId="TableContents">
    <w:name w:val="Table Contents"/>
    <w:basedOn w:val="Standard"/>
    <w:rsid w:val="00CC39D3"/>
    <w:pPr>
      <w:widowControl/>
      <w:spacing w:after="120"/>
      <w:jc w:val="both"/>
    </w:pPr>
    <w:rPr>
      <w:rFonts w:cs="Times New Roman"/>
      <w:szCs w:val="22"/>
      <w:lang w:eastAsia="en-US"/>
    </w:rPr>
  </w:style>
  <w:style w:type="character" w:customStyle="1" w:styleId="Internetlink">
    <w:name w:val="Internet link"/>
    <w:basedOn w:val="Bekezdsalapbettpusa"/>
    <w:rsid w:val="00CC39D3"/>
    <w:rPr>
      <w:color w:val="0000FF"/>
      <w:u w:val="single"/>
    </w:rPr>
  </w:style>
  <w:style w:type="character" w:customStyle="1" w:styleId="ListLabel1">
    <w:name w:val="ListLabel 1"/>
    <w:rsid w:val="00CC39D3"/>
    <w:rPr>
      <w:rFonts w:eastAsia="Times New Roman"/>
    </w:rPr>
  </w:style>
  <w:style w:type="character" w:customStyle="1" w:styleId="ListLabel2">
    <w:name w:val="ListLabel 2"/>
    <w:rsid w:val="00CC39D3"/>
    <w:rPr>
      <w:rFonts w:cs="Courier New"/>
    </w:rPr>
  </w:style>
  <w:style w:type="numbering" w:customStyle="1" w:styleId="WWNum1">
    <w:name w:val="WWNum1"/>
    <w:basedOn w:val="Nemlista"/>
    <w:rsid w:val="00CC39D3"/>
    <w:pPr>
      <w:numPr>
        <w:numId w:val="7"/>
      </w:numPr>
    </w:pPr>
  </w:style>
  <w:style w:type="numbering" w:customStyle="1" w:styleId="WWNum2">
    <w:name w:val="WWNum2"/>
    <w:basedOn w:val="Nemlista"/>
    <w:rsid w:val="00CC39D3"/>
    <w:pPr>
      <w:numPr>
        <w:numId w:val="8"/>
      </w:numPr>
    </w:pPr>
  </w:style>
  <w:style w:type="numbering" w:customStyle="1" w:styleId="WWNum3">
    <w:name w:val="WWNum3"/>
    <w:basedOn w:val="Nemlista"/>
    <w:rsid w:val="00CC39D3"/>
    <w:pPr>
      <w:numPr>
        <w:numId w:val="9"/>
      </w:numPr>
    </w:pPr>
  </w:style>
  <w:style w:type="numbering" w:customStyle="1" w:styleId="WWNum4">
    <w:name w:val="WWNum4"/>
    <w:basedOn w:val="Nemlista"/>
    <w:rsid w:val="00CC39D3"/>
    <w:pPr>
      <w:numPr>
        <w:numId w:val="10"/>
      </w:numPr>
    </w:pPr>
  </w:style>
  <w:style w:type="numbering" w:customStyle="1" w:styleId="WWNum5">
    <w:name w:val="WWNum5"/>
    <w:basedOn w:val="Nemlista"/>
    <w:rsid w:val="00CC39D3"/>
    <w:pPr>
      <w:numPr>
        <w:numId w:val="11"/>
      </w:numPr>
    </w:pPr>
  </w:style>
  <w:style w:type="numbering" w:customStyle="1" w:styleId="WWNum6">
    <w:name w:val="WWNum6"/>
    <w:basedOn w:val="Nemlista"/>
    <w:rsid w:val="00CC39D3"/>
    <w:pPr>
      <w:numPr>
        <w:numId w:val="12"/>
      </w:numPr>
    </w:pPr>
  </w:style>
  <w:style w:type="numbering" w:customStyle="1" w:styleId="WWNum7">
    <w:name w:val="WWNum7"/>
    <w:basedOn w:val="Nemlista"/>
    <w:rsid w:val="00CC39D3"/>
    <w:pPr>
      <w:numPr>
        <w:numId w:val="13"/>
      </w:numPr>
    </w:pPr>
  </w:style>
  <w:style w:type="paragraph" w:customStyle="1" w:styleId="xl63">
    <w:name w:val="xl63"/>
    <w:basedOn w:val="Norml"/>
    <w:uiPriority w:val="99"/>
    <w:rsid w:val="00CC39D3"/>
    <w:pPr>
      <w:spacing w:before="100" w:beforeAutospacing="1" w:after="100" w:afterAutospacing="1"/>
      <w:textAlignment w:val="center"/>
    </w:pPr>
    <w:rPr>
      <w:sz w:val="18"/>
      <w:szCs w:val="18"/>
    </w:rPr>
  </w:style>
  <w:style w:type="paragraph" w:customStyle="1" w:styleId="xl64">
    <w:name w:val="xl64"/>
    <w:basedOn w:val="Norml"/>
    <w:uiPriority w:val="99"/>
    <w:rsid w:val="00CC39D3"/>
    <w:pPr>
      <w:spacing w:before="100" w:beforeAutospacing="1" w:after="100" w:afterAutospacing="1"/>
      <w:jc w:val="center"/>
      <w:textAlignment w:val="center"/>
    </w:pPr>
    <w:rPr>
      <w:sz w:val="18"/>
      <w:szCs w:val="18"/>
    </w:rPr>
  </w:style>
  <w:style w:type="character" w:customStyle="1" w:styleId="Heading1Char">
    <w:name w:val="Heading 1 Char"/>
    <w:basedOn w:val="Bekezdsalapbettpusa"/>
    <w:uiPriority w:val="9"/>
    <w:rsid w:val="00CC39D3"/>
    <w:rPr>
      <w:rFonts w:asciiTheme="majorHAnsi" w:eastAsiaTheme="majorEastAsia" w:hAnsiTheme="majorHAnsi" w:cstheme="majorBidi"/>
      <w:b/>
      <w:bCs/>
      <w:kern w:val="32"/>
      <w:sz w:val="32"/>
      <w:szCs w:val="32"/>
      <w:lang w:eastAsia="en-US"/>
    </w:rPr>
  </w:style>
  <w:style w:type="character" w:customStyle="1" w:styleId="Heading2Char">
    <w:name w:val="Heading 2 Char"/>
    <w:basedOn w:val="Bekezdsalapbettpusa"/>
    <w:uiPriority w:val="9"/>
    <w:semiHidden/>
    <w:rsid w:val="00CC39D3"/>
    <w:rPr>
      <w:rFonts w:asciiTheme="majorHAnsi" w:eastAsiaTheme="majorEastAsia" w:hAnsiTheme="majorHAnsi" w:cstheme="majorBidi"/>
      <w:b/>
      <w:bCs/>
      <w:i/>
      <w:iCs/>
      <w:sz w:val="28"/>
      <w:szCs w:val="28"/>
      <w:lang w:eastAsia="en-US"/>
    </w:rPr>
  </w:style>
  <w:style w:type="character" w:customStyle="1" w:styleId="Heading3Char">
    <w:name w:val="Heading 3 Char"/>
    <w:basedOn w:val="Bekezdsalapbettpusa"/>
    <w:uiPriority w:val="9"/>
    <w:semiHidden/>
    <w:rsid w:val="00CC39D3"/>
    <w:rPr>
      <w:rFonts w:asciiTheme="majorHAnsi" w:eastAsiaTheme="majorEastAsia" w:hAnsiTheme="majorHAnsi" w:cstheme="majorBidi"/>
      <w:b/>
      <w:bCs/>
      <w:sz w:val="26"/>
      <w:szCs w:val="26"/>
      <w:lang w:eastAsia="en-US"/>
    </w:rPr>
  </w:style>
  <w:style w:type="character" w:customStyle="1" w:styleId="FootnoteTextChar">
    <w:name w:val="Footnote Text Char"/>
    <w:basedOn w:val="Bekezdsalapbettpusa"/>
    <w:uiPriority w:val="99"/>
    <w:semiHidden/>
    <w:rsid w:val="00CC39D3"/>
    <w:rPr>
      <w:sz w:val="20"/>
      <w:szCs w:val="20"/>
      <w:lang w:eastAsia="en-US"/>
    </w:rPr>
  </w:style>
  <w:style w:type="character" w:customStyle="1" w:styleId="CommentTextChar">
    <w:name w:val="Comment Text Char"/>
    <w:basedOn w:val="Bekezdsalapbettpusa"/>
    <w:uiPriority w:val="99"/>
    <w:semiHidden/>
    <w:rsid w:val="00CC39D3"/>
    <w:rPr>
      <w:sz w:val="20"/>
      <w:szCs w:val="20"/>
      <w:lang w:eastAsia="en-US"/>
    </w:rPr>
  </w:style>
  <w:style w:type="character" w:customStyle="1" w:styleId="CommentSubjectChar">
    <w:name w:val="Comment Subject Char"/>
    <w:basedOn w:val="JegyzetszvegChar"/>
    <w:uiPriority w:val="99"/>
    <w:semiHidden/>
    <w:rsid w:val="00CC39D3"/>
    <w:rPr>
      <w:rFonts w:ascii="Calibri" w:eastAsia="Times New Roman" w:hAnsi="Calibri" w:cs="Times New Roman"/>
      <w:b/>
      <w:bCs/>
      <w:sz w:val="20"/>
      <w:szCs w:val="20"/>
      <w:lang w:val="x-none" w:eastAsia="en-US"/>
    </w:rPr>
  </w:style>
  <w:style w:type="character" w:customStyle="1" w:styleId="BalloonTextChar">
    <w:name w:val="Balloon Text Char"/>
    <w:basedOn w:val="Bekezdsalapbettpusa"/>
    <w:uiPriority w:val="99"/>
    <w:semiHidden/>
    <w:rsid w:val="00CC39D3"/>
    <w:rPr>
      <w:rFonts w:ascii="Times New Roman" w:hAnsi="Times New Roman"/>
      <w:sz w:val="0"/>
      <w:szCs w:val="0"/>
      <w:lang w:eastAsia="en-US"/>
    </w:rPr>
  </w:style>
  <w:style w:type="character" w:customStyle="1" w:styleId="BodyTextIndentChar">
    <w:name w:val="Body Text Indent Char"/>
    <w:basedOn w:val="Bekezdsalapbettpusa"/>
    <w:uiPriority w:val="99"/>
    <w:semiHidden/>
    <w:rsid w:val="00CC39D3"/>
    <w:rPr>
      <w:lang w:eastAsia="en-US"/>
    </w:rPr>
  </w:style>
  <w:style w:type="character" w:customStyle="1" w:styleId="BodyTextIndent2Char">
    <w:name w:val="Body Text Indent 2 Char"/>
    <w:basedOn w:val="Bekezdsalapbettpusa"/>
    <w:uiPriority w:val="99"/>
    <w:semiHidden/>
    <w:rsid w:val="00CC39D3"/>
    <w:rPr>
      <w:lang w:eastAsia="en-US"/>
    </w:rPr>
  </w:style>
  <w:style w:type="character" w:customStyle="1" w:styleId="HeaderChar">
    <w:name w:val="Header Char"/>
    <w:basedOn w:val="Bekezdsalapbettpusa"/>
    <w:uiPriority w:val="99"/>
    <w:semiHidden/>
    <w:rsid w:val="00CC39D3"/>
    <w:rPr>
      <w:lang w:eastAsia="en-US"/>
    </w:rPr>
  </w:style>
  <w:style w:type="character" w:customStyle="1" w:styleId="FooterChar">
    <w:name w:val="Footer Char"/>
    <w:basedOn w:val="Bekezdsalapbettpusa"/>
    <w:uiPriority w:val="99"/>
    <w:semiHidden/>
    <w:rsid w:val="00CC39D3"/>
    <w:rPr>
      <w:lang w:eastAsia="en-US"/>
    </w:rPr>
  </w:style>
  <w:style w:type="character" w:customStyle="1" w:styleId="CharChar15">
    <w:name w:val="Char Char15"/>
    <w:uiPriority w:val="99"/>
    <w:rsid w:val="00CC39D3"/>
    <w:rPr>
      <w:rFonts w:ascii="Tahoma" w:eastAsia="Times New Roman" w:hAnsi="Tahoma"/>
      <w:sz w:val="16"/>
    </w:rPr>
  </w:style>
  <w:style w:type="paragraph" w:customStyle="1" w:styleId="Nincstrkz2">
    <w:name w:val="Nincs térköz2"/>
    <w:uiPriority w:val="99"/>
    <w:rsid w:val="00CC39D3"/>
    <w:pPr>
      <w:spacing w:after="0" w:line="240" w:lineRule="auto"/>
    </w:pPr>
    <w:rPr>
      <w:rFonts w:ascii="Calibri" w:eastAsia="Calibri" w:hAnsi="Calibri" w:cs="Times New Roman"/>
    </w:rPr>
  </w:style>
  <w:style w:type="paragraph" w:customStyle="1" w:styleId="Tartalomjegyzkcmsora2">
    <w:name w:val="Tartalomjegyzék címsora2"/>
    <w:basedOn w:val="Cmsor1"/>
    <w:next w:val="Norml"/>
    <w:uiPriority w:val="99"/>
    <w:rsid w:val="00CC39D3"/>
    <w:pPr>
      <w:spacing w:line="276" w:lineRule="auto"/>
      <w:jc w:val="left"/>
      <w:outlineLvl w:val="9"/>
    </w:pPr>
    <w:rPr>
      <w:rFonts w:ascii="Cambria" w:eastAsia="Times New Roman" w:hAnsi="Cambria" w:cs="Times New Roman"/>
      <w:color w:val="365F91"/>
      <w:lang w:eastAsia="hu-HU"/>
    </w:rPr>
  </w:style>
  <w:style w:type="paragraph" w:customStyle="1" w:styleId="alap">
    <w:name w:val="++alap"/>
    <w:basedOn w:val="Norml"/>
    <w:uiPriority w:val="99"/>
    <w:rsid w:val="00CC39D3"/>
    <w:pPr>
      <w:autoSpaceDE w:val="0"/>
      <w:autoSpaceDN w:val="0"/>
      <w:adjustRightInd w:val="0"/>
      <w:spacing w:line="280" w:lineRule="atLeast"/>
      <w:ind w:left="794" w:hanging="227"/>
      <w:jc w:val="both"/>
      <w:textAlignment w:val="center"/>
    </w:pPr>
    <w:rPr>
      <w:rFonts w:ascii="MyriadPro-Regular" w:hAnsi="MyriadPro-Regular" w:cs="MyriadPro-Regular"/>
      <w:color w:val="000000"/>
      <w:sz w:val="22"/>
      <w:szCs w:val="22"/>
      <w:lang w:eastAsia="en-US"/>
    </w:rPr>
  </w:style>
  <w:style w:type="character" w:customStyle="1" w:styleId="WW8Num1z0">
    <w:name w:val="WW8Num1z0"/>
    <w:uiPriority w:val="99"/>
    <w:rsid w:val="00CC39D3"/>
    <w:rPr>
      <w:rFonts w:ascii="Palatino Linotype" w:hAnsi="Palatino Linotype"/>
    </w:rPr>
  </w:style>
  <w:style w:type="character" w:customStyle="1" w:styleId="WW8Num2z2">
    <w:name w:val="WW8Num2z2"/>
    <w:uiPriority w:val="99"/>
    <w:rsid w:val="00CC39D3"/>
    <w:rPr>
      <w:b/>
    </w:rPr>
  </w:style>
  <w:style w:type="character" w:customStyle="1" w:styleId="WW8Num4z0">
    <w:name w:val="WW8Num4z0"/>
    <w:uiPriority w:val="99"/>
    <w:rsid w:val="00CC39D3"/>
    <w:rPr>
      <w:rFonts w:ascii="Symbol" w:hAnsi="Symbol"/>
    </w:rPr>
  </w:style>
  <w:style w:type="character" w:customStyle="1" w:styleId="WW8Num5z2">
    <w:name w:val="WW8Num5z2"/>
    <w:uiPriority w:val="99"/>
    <w:rsid w:val="00CC39D3"/>
    <w:rPr>
      <w:b/>
    </w:rPr>
  </w:style>
  <w:style w:type="character" w:customStyle="1" w:styleId="WW8Num6z0">
    <w:name w:val="WW8Num6z0"/>
    <w:uiPriority w:val="99"/>
    <w:rsid w:val="00CC39D3"/>
    <w:rPr>
      <w:rFonts w:ascii="Palatino Linotype" w:eastAsia="Times New Roman" w:hAnsi="Palatino Linotype"/>
    </w:rPr>
  </w:style>
  <w:style w:type="character" w:customStyle="1" w:styleId="WW8Num6z1">
    <w:name w:val="WW8Num6z1"/>
    <w:uiPriority w:val="99"/>
    <w:rsid w:val="00CC39D3"/>
    <w:rPr>
      <w:rFonts w:ascii="Courier New" w:hAnsi="Courier New"/>
    </w:rPr>
  </w:style>
  <w:style w:type="character" w:customStyle="1" w:styleId="WW8Num6z2">
    <w:name w:val="WW8Num6z2"/>
    <w:uiPriority w:val="99"/>
    <w:rsid w:val="00CC39D3"/>
    <w:rPr>
      <w:rFonts w:ascii="Wingdings" w:hAnsi="Wingdings"/>
    </w:rPr>
  </w:style>
  <w:style w:type="character" w:customStyle="1" w:styleId="WW8Num6z3">
    <w:name w:val="WW8Num6z3"/>
    <w:uiPriority w:val="99"/>
    <w:rsid w:val="00CC39D3"/>
    <w:rPr>
      <w:rFonts w:ascii="Symbol" w:hAnsi="Symbol"/>
    </w:rPr>
  </w:style>
  <w:style w:type="character" w:customStyle="1" w:styleId="WW8Num9z0">
    <w:name w:val="WW8Num9z0"/>
    <w:uiPriority w:val="99"/>
    <w:rsid w:val="00CC39D3"/>
    <w:rPr>
      <w:rFonts w:ascii="Symbol" w:hAnsi="Symbol"/>
    </w:rPr>
  </w:style>
  <w:style w:type="character" w:customStyle="1" w:styleId="WW8Num10z0">
    <w:name w:val="WW8Num10z0"/>
    <w:uiPriority w:val="99"/>
    <w:rsid w:val="00CC39D3"/>
    <w:rPr>
      <w:rFonts w:ascii="Symbol" w:hAnsi="Symbol"/>
    </w:rPr>
  </w:style>
  <w:style w:type="character" w:customStyle="1" w:styleId="WW8Num12z0">
    <w:name w:val="WW8Num12z0"/>
    <w:uiPriority w:val="99"/>
    <w:rsid w:val="00CC39D3"/>
    <w:rPr>
      <w:rFonts w:ascii="Palatino Linotype" w:eastAsia="Times New Roman" w:hAnsi="Palatino Linotype"/>
    </w:rPr>
  </w:style>
  <w:style w:type="character" w:customStyle="1" w:styleId="WW8Num12z1">
    <w:name w:val="WW8Num12z1"/>
    <w:uiPriority w:val="99"/>
    <w:rsid w:val="00CC39D3"/>
    <w:rPr>
      <w:rFonts w:ascii="Courier New" w:hAnsi="Courier New"/>
    </w:rPr>
  </w:style>
  <w:style w:type="character" w:customStyle="1" w:styleId="WW8Num12z2">
    <w:name w:val="WW8Num12z2"/>
    <w:uiPriority w:val="99"/>
    <w:rsid w:val="00CC39D3"/>
    <w:rPr>
      <w:rFonts w:ascii="Wingdings" w:hAnsi="Wingdings"/>
    </w:rPr>
  </w:style>
  <w:style w:type="character" w:customStyle="1" w:styleId="WW8Num13z0">
    <w:name w:val="WW8Num13z0"/>
    <w:uiPriority w:val="99"/>
    <w:rsid w:val="00CC39D3"/>
    <w:rPr>
      <w:rFonts w:ascii="Palatino Linotype" w:eastAsia="Times New Roman" w:hAnsi="Palatino Linotype"/>
    </w:rPr>
  </w:style>
  <w:style w:type="character" w:customStyle="1" w:styleId="WW8Num13z1">
    <w:name w:val="WW8Num13z1"/>
    <w:uiPriority w:val="99"/>
    <w:rsid w:val="00CC39D3"/>
    <w:rPr>
      <w:rFonts w:ascii="Courier New" w:hAnsi="Courier New"/>
    </w:rPr>
  </w:style>
  <w:style w:type="character" w:customStyle="1" w:styleId="WW8Num13z2">
    <w:name w:val="WW8Num13z2"/>
    <w:uiPriority w:val="99"/>
    <w:rsid w:val="00CC39D3"/>
    <w:rPr>
      <w:rFonts w:ascii="Wingdings" w:hAnsi="Wingdings"/>
    </w:rPr>
  </w:style>
  <w:style w:type="character" w:customStyle="1" w:styleId="WW8Num13z3">
    <w:name w:val="WW8Num13z3"/>
    <w:uiPriority w:val="99"/>
    <w:rsid w:val="00CC39D3"/>
    <w:rPr>
      <w:rFonts w:ascii="Symbol" w:hAnsi="Symbol"/>
    </w:rPr>
  </w:style>
  <w:style w:type="character" w:customStyle="1" w:styleId="WW8Num14z2">
    <w:name w:val="WW8Num14z2"/>
    <w:uiPriority w:val="99"/>
    <w:rsid w:val="00CC39D3"/>
    <w:rPr>
      <w:b/>
    </w:rPr>
  </w:style>
  <w:style w:type="character" w:customStyle="1" w:styleId="WW8Num15z0">
    <w:name w:val="WW8Num15z0"/>
    <w:uiPriority w:val="99"/>
    <w:rsid w:val="00CC39D3"/>
    <w:rPr>
      <w:i/>
    </w:rPr>
  </w:style>
  <w:style w:type="character" w:customStyle="1" w:styleId="WW8Num16z0">
    <w:name w:val="WW8Num16z0"/>
    <w:uiPriority w:val="99"/>
    <w:rsid w:val="00CC39D3"/>
    <w:rPr>
      <w:rFonts w:ascii="Palatino Linotype" w:eastAsia="Times New Roman" w:hAnsi="Palatino Linotype"/>
    </w:rPr>
  </w:style>
  <w:style w:type="character" w:customStyle="1" w:styleId="WW8Num17z2">
    <w:name w:val="WW8Num17z2"/>
    <w:uiPriority w:val="99"/>
    <w:rsid w:val="00CC39D3"/>
    <w:rPr>
      <w:b/>
    </w:rPr>
  </w:style>
  <w:style w:type="character" w:customStyle="1" w:styleId="WW8Num18z0">
    <w:name w:val="WW8Num18z0"/>
    <w:uiPriority w:val="99"/>
    <w:rsid w:val="00CC39D3"/>
    <w:rPr>
      <w:rFonts w:ascii="Palatino Linotype" w:eastAsia="Times New Roman" w:hAnsi="Palatino Linotype"/>
    </w:rPr>
  </w:style>
  <w:style w:type="character" w:customStyle="1" w:styleId="WW8Num18z1">
    <w:name w:val="WW8Num18z1"/>
    <w:uiPriority w:val="99"/>
    <w:rsid w:val="00CC39D3"/>
    <w:rPr>
      <w:rFonts w:ascii="Courier New" w:hAnsi="Courier New"/>
    </w:rPr>
  </w:style>
  <w:style w:type="character" w:customStyle="1" w:styleId="WW8Num18z2">
    <w:name w:val="WW8Num18z2"/>
    <w:uiPriority w:val="99"/>
    <w:rsid w:val="00CC39D3"/>
    <w:rPr>
      <w:rFonts w:ascii="Wingdings" w:hAnsi="Wingdings"/>
    </w:rPr>
  </w:style>
  <w:style w:type="character" w:customStyle="1" w:styleId="WW8Num18z3">
    <w:name w:val="WW8Num18z3"/>
    <w:uiPriority w:val="99"/>
    <w:rsid w:val="00CC39D3"/>
    <w:rPr>
      <w:rFonts w:ascii="Symbol" w:hAnsi="Symbol"/>
    </w:rPr>
  </w:style>
  <w:style w:type="character" w:customStyle="1" w:styleId="WW8Num19z0">
    <w:name w:val="WW8Num19z0"/>
    <w:uiPriority w:val="99"/>
    <w:rsid w:val="00CC39D3"/>
    <w:rPr>
      <w:rFonts w:ascii="Symbol" w:hAnsi="Symbol"/>
    </w:rPr>
  </w:style>
  <w:style w:type="character" w:customStyle="1" w:styleId="WW8Num19z1">
    <w:name w:val="WW8Num19z1"/>
    <w:uiPriority w:val="99"/>
    <w:rsid w:val="00CC39D3"/>
    <w:rPr>
      <w:rFonts w:ascii="Courier New" w:hAnsi="Courier New"/>
    </w:rPr>
  </w:style>
  <w:style w:type="character" w:customStyle="1" w:styleId="WW8Num19z2">
    <w:name w:val="WW8Num19z2"/>
    <w:uiPriority w:val="99"/>
    <w:rsid w:val="00CC39D3"/>
    <w:rPr>
      <w:rFonts w:ascii="Wingdings" w:hAnsi="Wingdings"/>
    </w:rPr>
  </w:style>
  <w:style w:type="character" w:customStyle="1" w:styleId="WW8Num19z3">
    <w:name w:val="WW8Num19z3"/>
    <w:uiPriority w:val="99"/>
    <w:rsid w:val="00CC39D3"/>
    <w:rPr>
      <w:rFonts w:ascii="Symbol" w:hAnsi="Symbol"/>
    </w:rPr>
  </w:style>
  <w:style w:type="character" w:customStyle="1" w:styleId="WW8Num20z1">
    <w:name w:val="WW8Num20z1"/>
    <w:uiPriority w:val="99"/>
    <w:rsid w:val="00CC39D3"/>
    <w:rPr>
      <w:b/>
      <w:color w:val="auto"/>
    </w:rPr>
  </w:style>
  <w:style w:type="character" w:customStyle="1" w:styleId="WW8Num20z2">
    <w:name w:val="WW8Num20z2"/>
    <w:uiPriority w:val="99"/>
    <w:rsid w:val="00CC39D3"/>
    <w:rPr>
      <w:b/>
    </w:rPr>
  </w:style>
  <w:style w:type="character" w:customStyle="1" w:styleId="WW8Num20z3">
    <w:name w:val="WW8Num20z3"/>
    <w:uiPriority w:val="99"/>
    <w:rsid w:val="00CC39D3"/>
  </w:style>
  <w:style w:type="character" w:customStyle="1" w:styleId="WW8Num21z0">
    <w:name w:val="WW8Num21z0"/>
    <w:uiPriority w:val="99"/>
    <w:rsid w:val="00CC39D3"/>
    <w:rPr>
      <w:rFonts w:ascii="Symbol" w:hAnsi="Symbol"/>
    </w:rPr>
  </w:style>
  <w:style w:type="character" w:customStyle="1" w:styleId="WW8Num21z1">
    <w:name w:val="WW8Num21z1"/>
    <w:uiPriority w:val="99"/>
    <w:rsid w:val="00CC39D3"/>
    <w:rPr>
      <w:rFonts w:ascii="Courier New" w:hAnsi="Courier New"/>
    </w:rPr>
  </w:style>
  <w:style w:type="character" w:customStyle="1" w:styleId="WW8Num21z2">
    <w:name w:val="WW8Num21z2"/>
    <w:uiPriority w:val="99"/>
    <w:rsid w:val="00CC39D3"/>
    <w:rPr>
      <w:rFonts w:ascii="Wingdings" w:hAnsi="Wingdings"/>
    </w:rPr>
  </w:style>
  <w:style w:type="character" w:customStyle="1" w:styleId="WW8Num22z0">
    <w:name w:val="WW8Num22z0"/>
    <w:uiPriority w:val="99"/>
    <w:rsid w:val="00CC39D3"/>
  </w:style>
  <w:style w:type="character" w:customStyle="1" w:styleId="Bekezdsalapbettpusa2">
    <w:name w:val="Bekezdés alapbetűtípusa2"/>
    <w:uiPriority w:val="99"/>
    <w:rsid w:val="00CC39D3"/>
  </w:style>
  <w:style w:type="character" w:customStyle="1" w:styleId="Lbjegyzet-karakterek">
    <w:name w:val="Lábjegyzet-karakterek"/>
    <w:uiPriority w:val="99"/>
    <w:rsid w:val="00CC39D3"/>
    <w:rPr>
      <w:vertAlign w:val="superscript"/>
    </w:rPr>
  </w:style>
  <w:style w:type="character" w:customStyle="1" w:styleId="Jegyzethivatkozs1">
    <w:name w:val="Jegyzethivatkozás1"/>
    <w:uiPriority w:val="99"/>
    <w:rsid w:val="00CC39D3"/>
    <w:rPr>
      <w:sz w:val="16"/>
    </w:rPr>
  </w:style>
  <w:style w:type="character" w:customStyle="1" w:styleId="WW8Num2z0">
    <w:name w:val="WW8Num2z0"/>
    <w:uiPriority w:val="99"/>
    <w:rsid w:val="00CC39D3"/>
  </w:style>
  <w:style w:type="character" w:customStyle="1" w:styleId="WW8Num2z1">
    <w:name w:val="WW8Num2z1"/>
    <w:uiPriority w:val="99"/>
    <w:rsid w:val="00CC39D3"/>
    <w:rPr>
      <w:b/>
      <w:color w:val="auto"/>
    </w:rPr>
  </w:style>
  <w:style w:type="character" w:customStyle="1" w:styleId="WW8Num4z2">
    <w:name w:val="WW8Num4z2"/>
    <w:uiPriority w:val="99"/>
    <w:rsid w:val="00CC39D3"/>
    <w:rPr>
      <w:b/>
    </w:rPr>
  </w:style>
  <w:style w:type="character" w:customStyle="1" w:styleId="WW8Num8z0">
    <w:name w:val="WW8Num8z0"/>
    <w:uiPriority w:val="99"/>
    <w:rsid w:val="00CC39D3"/>
    <w:rPr>
      <w:rFonts w:ascii="Symbol" w:hAnsi="Symbol"/>
    </w:rPr>
  </w:style>
  <w:style w:type="character" w:customStyle="1" w:styleId="WW8Num8z1">
    <w:name w:val="WW8Num8z1"/>
    <w:uiPriority w:val="99"/>
    <w:rsid w:val="00CC39D3"/>
    <w:rPr>
      <w:rFonts w:ascii="Courier New" w:hAnsi="Courier New"/>
    </w:rPr>
  </w:style>
  <w:style w:type="character" w:customStyle="1" w:styleId="WW8Num8z2">
    <w:name w:val="WW8Num8z2"/>
    <w:uiPriority w:val="99"/>
    <w:rsid w:val="00CC39D3"/>
    <w:rPr>
      <w:rFonts w:ascii="Wingdings" w:hAnsi="Wingdings"/>
    </w:rPr>
  </w:style>
  <w:style w:type="character" w:customStyle="1" w:styleId="WW8Num9z1">
    <w:name w:val="WW8Num9z1"/>
    <w:uiPriority w:val="99"/>
    <w:rsid w:val="00CC39D3"/>
    <w:rPr>
      <w:rFonts w:ascii="Courier New" w:hAnsi="Courier New"/>
    </w:rPr>
  </w:style>
  <w:style w:type="character" w:customStyle="1" w:styleId="WW8Num9z2">
    <w:name w:val="WW8Num9z2"/>
    <w:uiPriority w:val="99"/>
    <w:rsid w:val="00CC39D3"/>
    <w:rPr>
      <w:rFonts w:ascii="Wingdings" w:hAnsi="Wingdings"/>
    </w:rPr>
  </w:style>
  <w:style w:type="character" w:customStyle="1" w:styleId="WW8Num10z2">
    <w:name w:val="WW8Num10z2"/>
    <w:uiPriority w:val="99"/>
    <w:rsid w:val="00CC39D3"/>
    <w:rPr>
      <w:b/>
    </w:rPr>
  </w:style>
  <w:style w:type="character" w:customStyle="1" w:styleId="WW8Num11z0">
    <w:name w:val="WW8Num11z0"/>
    <w:uiPriority w:val="99"/>
    <w:rsid w:val="00CC39D3"/>
    <w:rPr>
      <w:rFonts w:ascii="Palatino Linotype" w:eastAsia="Times New Roman" w:hAnsi="Palatino Linotype"/>
    </w:rPr>
  </w:style>
  <w:style w:type="character" w:customStyle="1" w:styleId="WW8Num11z1">
    <w:name w:val="WW8Num11z1"/>
    <w:uiPriority w:val="99"/>
    <w:rsid w:val="00CC39D3"/>
    <w:rPr>
      <w:rFonts w:ascii="Courier New" w:hAnsi="Courier New"/>
    </w:rPr>
  </w:style>
  <w:style w:type="character" w:customStyle="1" w:styleId="WW8Num11z2">
    <w:name w:val="WW8Num11z2"/>
    <w:uiPriority w:val="99"/>
    <w:rsid w:val="00CC39D3"/>
    <w:rPr>
      <w:rFonts w:ascii="Wingdings" w:hAnsi="Wingdings"/>
    </w:rPr>
  </w:style>
  <w:style w:type="character" w:customStyle="1" w:styleId="WW8Num11z3">
    <w:name w:val="WW8Num11z3"/>
    <w:uiPriority w:val="99"/>
    <w:rsid w:val="00CC39D3"/>
    <w:rPr>
      <w:rFonts w:ascii="Symbol" w:hAnsi="Symbol"/>
    </w:rPr>
  </w:style>
  <w:style w:type="character" w:customStyle="1" w:styleId="WW8Num12z3">
    <w:name w:val="WW8Num12z3"/>
    <w:uiPriority w:val="99"/>
    <w:rsid w:val="00CC39D3"/>
    <w:rPr>
      <w:rFonts w:ascii="Symbol" w:hAnsi="Symbol"/>
    </w:rPr>
  </w:style>
  <w:style w:type="character" w:customStyle="1" w:styleId="WW8Num16z1">
    <w:name w:val="WW8Num16z1"/>
    <w:uiPriority w:val="99"/>
    <w:rsid w:val="00CC39D3"/>
    <w:rPr>
      <w:rFonts w:ascii="Courier New" w:hAnsi="Courier New"/>
    </w:rPr>
  </w:style>
  <w:style w:type="character" w:customStyle="1" w:styleId="WW8Num16z2">
    <w:name w:val="WW8Num16z2"/>
    <w:uiPriority w:val="99"/>
    <w:rsid w:val="00CC39D3"/>
    <w:rPr>
      <w:rFonts w:ascii="Wingdings" w:hAnsi="Wingdings"/>
    </w:rPr>
  </w:style>
  <w:style w:type="character" w:customStyle="1" w:styleId="WW8Num16z3">
    <w:name w:val="WW8Num16z3"/>
    <w:uiPriority w:val="99"/>
    <w:rsid w:val="00CC39D3"/>
    <w:rPr>
      <w:rFonts w:ascii="Symbol" w:hAnsi="Symbol"/>
    </w:rPr>
  </w:style>
  <w:style w:type="character" w:customStyle="1" w:styleId="WW8Num17z1">
    <w:name w:val="WW8Num17z1"/>
    <w:uiPriority w:val="99"/>
    <w:rsid w:val="00CC39D3"/>
    <w:rPr>
      <w:b/>
      <w:color w:val="auto"/>
    </w:rPr>
  </w:style>
  <w:style w:type="character" w:customStyle="1" w:styleId="WW8Num17z3">
    <w:name w:val="WW8Num17z3"/>
    <w:uiPriority w:val="99"/>
    <w:rsid w:val="00CC39D3"/>
  </w:style>
  <w:style w:type="character" w:customStyle="1" w:styleId="Bekezdsalapbettpusa1">
    <w:name w:val="Bekezdés alapbetűtípusa1"/>
    <w:uiPriority w:val="99"/>
    <w:rsid w:val="00CC39D3"/>
  </w:style>
  <w:style w:type="character" w:customStyle="1" w:styleId="SzvegtrzsChar">
    <w:name w:val="Szövegtörzs Char"/>
    <w:uiPriority w:val="99"/>
    <w:rsid w:val="00CC39D3"/>
    <w:rPr>
      <w:rFonts w:ascii="Times New Roman" w:eastAsia="SimSun" w:hAnsi="Times New Roman"/>
      <w:kern w:val="1"/>
      <w:sz w:val="24"/>
      <w:lang w:val="hu-HU" w:eastAsia="hi-IN" w:bidi="hi-IN"/>
    </w:rPr>
  </w:style>
  <w:style w:type="paragraph" w:customStyle="1" w:styleId="Cmsor">
    <w:name w:val="Címsor"/>
    <w:basedOn w:val="Norml"/>
    <w:next w:val="Szvegtrzs"/>
    <w:uiPriority w:val="99"/>
    <w:rsid w:val="00CC39D3"/>
    <w:pPr>
      <w:keepNext/>
      <w:widowControl w:val="0"/>
      <w:suppressAutoHyphens/>
      <w:spacing w:before="240" w:after="120"/>
    </w:pPr>
    <w:rPr>
      <w:rFonts w:ascii="Arial" w:eastAsia="Microsoft YaHei" w:hAnsi="Arial" w:cs="Mangal"/>
      <w:kern w:val="1"/>
      <w:sz w:val="28"/>
      <w:szCs w:val="28"/>
      <w:lang w:eastAsia="hi-IN" w:bidi="hi-IN"/>
    </w:rPr>
  </w:style>
  <w:style w:type="paragraph" w:styleId="Szvegtrzs">
    <w:name w:val="Body Text"/>
    <w:basedOn w:val="Norml"/>
    <w:link w:val="SzvegtrzsChar1"/>
    <w:uiPriority w:val="99"/>
    <w:rsid w:val="00CC39D3"/>
    <w:pPr>
      <w:suppressAutoHyphens/>
      <w:spacing w:after="120" w:line="276" w:lineRule="auto"/>
    </w:pPr>
    <w:rPr>
      <w:rFonts w:ascii="Calibri" w:eastAsia="Calibri" w:hAnsi="Calibri"/>
      <w:sz w:val="22"/>
      <w:szCs w:val="22"/>
      <w:lang w:eastAsia="ar-SA"/>
    </w:rPr>
  </w:style>
  <w:style w:type="character" w:customStyle="1" w:styleId="SzvegtrzsChar1">
    <w:name w:val="Szövegtörzs Char1"/>
    <w:basedOn w:val="Bekezdsalapbettpusa"/>
    <w:link w:val="Szvegtrzs"/>
    <w:uiPriority w:val="99"/>
    <w:rsid w:val="00CC39D3"/>
    <w:rPr>
      <w:rFonts w:ascii="Calibri" w:eastAsia="Calibri" w:hAnsi="Calibri" w:cs="Times New Roman"/>
      <w:lang w:eastAsia="ar-SA"/>
    </w:rPr>
  </w:style>
  <w:style w:type="character" w:customStyle="1" w:styleId="BodyTextChar">
    <w:name w:val="Body Text Char"/>
    <w:basedOn w:val="Bekezdsalapbettpusa"/>
    <w:uiPriority w:val="99"/>
    <w:semiHidden/>
    <w:rsid w:val="00CC39D3"/>
    <w:rPr>
      <w:lang w:eastAsia="en-US"/>
    </w:rPr>
  </w:style>
  <w:style w:type="paragraph" w:customStyle="1" w:styleId="Felirat">
    <w:name w:val="Felirat"/>
    <w:basedOn w:val="Norml"/>
    <w:uiPriority w:val="99"/>
    <w:rsid w:val="00CC39D3"/>
    <w:pPr>
      <w:widowControl w:val="0"/>
      <w:suppressLineNumbers/>
      <w:suppressAutoHyphens/>
      <w:spacing w:before="120" w:after="120"/>
    </w:pPr>
    <w:rPr>
      <w:rFonts w:eastAsia="SimSun" w:cs="Mangal"/>
      <w:i/>
      <w:iCs/>
      <w:kern w:val="1"/>
      <w:lang w:eastAsia="hi-IN" w:bidi="hi-IN"/>
    </w:rPr>
  </w:style>
  <w:style w:type="paragraph" w:customStyle="1" w:styleId="Trgymutat">
    <w:name w:val="Tárgymutató"/>
    <w:basedOn w:val="Norml"/>
    <w:uiPriority w:val="99"/>
    <w:rsid w:val="00CC39D3"/>
    <w:pPr>
      <w:widowControl w:val="0"/>
      <w:suppressLineNumbers/>
      <w:suppressAutoHyphens/>
    </w:pPr>
    <w:rPr>
      <w:rFonts w:eastAsia="SimSun" w:cs="Mangal"/>
      <w:kern w:val="1"/>
      <w:lang w:eastAsia="hi-IN" w:bidi="hi-IN"/>
    </w:rPr>
  </w:style>
  <w:style w:type="paragraph" w:customStyle="1" w:styleId="Jegyzetszveg1">
    <w:name w:val="Jegyzetszöveg1"/>
    <w:basedOn w:val="Norml"/>
    <w:uiPriority w:val="99"/>
    <w:rsid w:val="00CC39D3"/>
    <w:pPr>
      <w:suppressAutoHyphens/>
      <w:spacing w:after="200"/>
    </w:pPr>
    <w:rPr>
      <w:rFonts w:ascii="Calibri" w:eastAsia="Calibri" w:hAnsi="Calibri"/>
      <w:sz w:val="20"/>
      <w:szCs w:val="20"/>
      <w:lang w:eastAsia="ar-SA"/>
    </w:rPr>
  </w:style>
  <w:style w:type="paragraph" w:customStyle="1" w:styleId="Szvegtrzsbehzssal21">
    <w:name w:val="Szövegtörzs behúzással 21"/>
    <w:basedOn w:val="Norml"/>
    <w:uiPriority w:val="99"/>
    <w:rsid w:val="00CC39D3"/>
    <w:pPr>
      <w:suppressAutoHyphens/>
      <w:spacing w:after="120" w:line="480" w:lineRule="auto"/>
      <w:ind w:left="283"/>
    </w:pPr>
    <w:rPr>
      <w:lang w:eastAsia="ar-SA"/>
    </w:rPr>
  </w:style>
  <w:style w:type="paragraph" w:customStyle="1" w:styleId="Tblzatfejlc">
    <w:name w:val="Táblázatfejléc"/>
    <w:basedOn w:val="Tblzattartalom"/>
    <w:uiPriority w:val="99"/>
    <w:rsid w:val="00CC39D3"/>
    <w:pPr>
      <w:widowControl/>
      <w:spacing w:after="200" w:line="276" w:lineRule="auto"/>
      <w:jc w:val="center"/>
    </w:pPr>
    <w:rPr>
      <w:rFonts w:ascii="Calibri" w:eastAsia="Calibri" w:hAnsi="Calibri" w:cs="Times New Roman"/>
      <w:b/>
      <w:bCs/>
      <w:sz w:val="22"/>
      <w:szCs w:val="22"/>
      <w:lang w:eastAsia="ar-SA" w:bidi="ar-SA"/>
    </w:rPr>
  </w:style>
  <w:style w:type="character" w:customStyle="1" w:styleId="SubtitleChar">
    <w:name w:val="Subtitle Char"/>
    <w:basedOn w:val="Bekezdsalapbettpusa"/>
    <w:uiPriority w:val="11"/>
    <w:rsid w:val="00CC39D3"/>
    <w:rPr>
      <w:rFonts w:asciiTheme="majorHAnsi" w:eastAsiaTheme="majorEastAsia" w:hAnsiTheme="majorHAnsi" w:cstheme="majorBidi"/>
      <w:sz w:val="24"/>
      <w:szCs w:val="24"/>
      <w:lang w:eastAsia="en-US"/>
    </w:rPr>
  </w:style>
  <w:style w:type="paragraph" w:customStyle="1" w:styleId="Norml1">
    <w:name w:val="Normál1"/>
    <w:basedOn w:val="Norml"/>
    <w:uiPriority w:val="99"/>
    <w:rsid w:val="00CC39D3"/>
    <w:pPr>
      <w:suppressAutoHyphens/>
      <w:autoSpaceDE w:val="0"/>
    </w:pPr>
    <w:rPr>
      <w:rFonts w:ascii="Tahoma" w:hAnsi="Tahoma" w:cs="Tahoma"/>
      <w:color w:val="000000"/>
      <w:lang w:eastAsia="zh-CN"/>
    </w:rPr>
  </w:style>
  <w:style w:type="paragraph" w:styleId="Cm">
    <w:name w:val="Title"/>
    <w:basedOn w:val="Norml"/>
    <w:next w:val="Norml"/>
    <w:link w:val="CmChar"/>
    <w:qFormat/>
    <w:rsid w:val="00CC39D3"/>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mChar">
    <w:name w:val="Cím Char"/>
    <w:basedOn w:val="Bekezdsalapbettpusa"/>
    <w:link w:val="Cm"/>
    <w:rsid w:val="00CC39D3"/>
    <w:rPr>
      <w:rFonts w:asciiTheme="majorHAnsi" w:eastAsiaTheme="majorEastAsia" w:hAnsiTheme="majorHAnsi" w:cstheme="majorBidi"/>
      <w:color w:val="17365D" w:themeColor="text2" w:themeShade="BF"/>
      <w:spacing w:val="5"/>
      <w:kern w:val="28"/>
      <w:sz w:val="52"/>
      <w:szCs w:val="52"/>
    </w:rPr>
  </w:style>
  <w:style w:type="paragraph" w:styleId="Idzet">
    <w:name w:val="Quote"/>
    <w:basedOn w:val="Norml"/>
    <w:next w:val="Norml"/>
    <w:link w:val="IdzetChar"/>
    <w:uiPriority w:val="29"/>
    <w:qFormat/>
    <w:rsid w:val="00CC39D3"/>
    <w:pPr>
      <w:spacing w:after="120"/>
      <w:jc w:val="both"/>
    </w:pPr>
    <w:rPr>
      <w:rFonts w:eastAsiaTheme="minorHAnsi" w:cstheme="minorBidi"/>
      <w:i/>
      <w:iCs/>
      <w:color w:val="000000" w:themeColor="text1"/>
      <w:szCs w:val="22"/>
      <w:lang w:eastAsia="en-US"/>
    </w:rPr>
  </w:style>
  <w:style w:type="character" w:customStyle="1" w:styleId="IdzetChar">
    <w:name w:val="Idézet Char"/>
    <w:basedOn w:val="Bekezdsalapbettpusa"/>
    <w:link w:val="Idzet"/>
    <w:uiPriority w:val="29"/>
    <w:rsid w:val="00CC39D3"/>
    <w:rPr>
      <w:rFonts w:ascii="Times New Roman" w:hAnsi="Times New Roman"/>
      <w:i/>
      <w:iCs/>
      <w:color w:val="000000" w:themeColor="text1"/>
      <w:sz w:val="24"/>
    </w:rPr>
  </w:style>
  <w:style w:type="paragraph" w:customStyle="1" w:styleId="FELS1">
    <w:name w:val="FELS1"/>
    <w:basedOn w:val="Norml"/>
    <w:rsid w:val="00CC39D3"/>
    <w:pPr>
      <w:numPr>
        <w:numId w:val="14"/>
      </w:numPr>
      <w:tabs>
        <w:tab w:val="clear" w:pos="927"/>
        <w:tab w:val="left" w:pos="851"/>
      </w:tabs>
      <w:overflowPunct w:val="0"/>
      <w:autoSpaceDE w:val="0"/>
      <w:autoSpaceDN w:val="0"/>
      <w:adjustRightInd w:val="0"/>
      <w:jc w:val="both"/>
      <w:textAlignment w:val="baseline"/>
    </w:pPr>
    <w:rPr>
      <w:sz w:val="26"/>
      <w:szCs w:val="20"/>
    </w:rPr>
  </w:style>
  <w:style w:type="paragraph" w:customStyle="1" w:styleId="FELS2">
    <w:name w:val="FELS2"/>
    <w:basedOn w:val="Norml"/>
    <w:rsid w:val="00CC39D3"/>
    <w:pPr>
      <w:numPr>
        <w:ilvl w:val="1"/>
        <w:numId w:val="14"/>
      </w:numPr>
      <w:tabs>
        <w:tab w:val="clear" w:pos="1211"/>
        <w:tab w:val="num" w:pos="1134"/>
      </w:tabs>
      <w:overflowPunct w:val="0"/>
      <w:autoSpaceDE w:val="0"/>
      <w:autoSpaceDN w:val="0"/>
      <w:adjustRightInd w:val="0"/>
      <w:jc w:val="both"/>
      <w:textAlignment w:val="baseline"/>
    </w:pPr>
    <w:rPr>
      <w:sz w:val="26"/>
      <w:szCs w:val="20"/>
    </w:rPr>
  </w:style>
  <w:style w:type="character" w:customStyle="1" w:styleId="szvekzStlusPalatinoLinotype12ptFlkvr">
    <w:name w:val="szöveköz Stílus Palatino Linotype 12 pt Félkövér"/>
    <w:rsid w:val="00CC39D3"/>
    <w:rPr>
      <w:rFonts w:ascii="Palatino Linotype" w:hAnsi="Palatino Linotype"/>
      <w:b/>
      <w:bCs/>
      <w:sz w:val="24"/>
    </w:rPr>
  </w:style>
  <w:style w:type="paragraph" w:customStyle="1" w:styleId="text-justify">
    <w:name w:val="text-justify"/>
    <w:basedOn w:val="Norml"/>
    <w:uiPriority w:val="99"/>
    <w:rsid w:val="00CC39D3"/>
    <w:pPr>
      <w:spacing w:before="100" w:beforeAutospacing="1" w:after="100" w:afterAutospacing="1"/>
    </w:pPr>
  </w:style>
  <w:style w:type="character" w:styleId="Kiemels">
    <w:name w:val="Emphasis"/>
    <w:basedOn w:val="Bekezdsalapbettpusa"/>
    <w:uiPriority w:val="20"/>
    <w:qFormat/>
    <w:rsid w:val="00CC39D3"/>
    <w:rPr>
      <w:i/>
      <w:iCs/>
    </w:rPr>
  </w:style>
  <w:style w:type="character" w:customStyle="1" w:styleId="ListaszerbekezdsChar">
    <w:name w:val="Listaszerű bekezdés Char"/>
    <w:link w:val="Listaszerbekezds"/>
    <w:uiPriority w:val="34"/>
    <w:rsid w:val="00CC39D3"/>
    <w:rPr>
      <w:rFonts w:ascii="Times New Roman" w:hAnsi="Times New Roman"/>
      <w:sz w:val="24"/>
    </w:rPr>
  </w:style>
  <w:style w:type="character" w:customStyle="1" w:styleId="Stlus1Char">
    <w:name w:val="Stílus1 Char"/>
    <w:link w:val="Stlus1"/>
    <w:rsid w:val="00CC39D3"/>
    <w:rPr>
      <w:rFonts w:ascii="Palatino Linotype" w:eastAsia="Times New Roman" w:hAnsi="Palatino Linotype" w:cs="Times New Roman"/>
      <w:b/>
      <w:sz w:val="24"/>
      <w:szCs w:val="24"/>
    </w:rPr>
  </w:style>
  <w:style w:type="paragraph" w:customStyle="1" w:styleId="xl153">
    <w:name w:val="xl153"/>
    <w:basedOn w:val="Norml"/>
    <w:rsid w:val="00CC39D3"/>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color w:val="000000"/>
      <w:sz w:val="20"/>
      <w:szCs w:val="20"/>
    </w:rPr>
  </w:style>
  <w:style w:type="paragraph" w:customStyle="1" w:styleId="xl154">
    <w:name w:val="xl154"/>
    <w:basedOn w:val="Norml"/>
    <w:rsid w:val="00CC39D3"/>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b/>
      <w:bCs/>
      <w:sz w:val="20"/>
      <w:szCs w:val="20"/>
    </w:rPr>
  </w:style>
  <w:style w:type="paragraph" w:customStyle="1" w:styleId="xl155">
    <w:name w:val="xl155"/>
    <w:basedOn w:val="Norml"/>
    <w:rsid w:val="00CC39D3"/>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sz w:val="20"/>
      <w:szCs w:val="20"/>
    </w:rPr>
  </w:style>
  <w:style w:type="paragraph" w:customStyle="1" w:styleId="xl156">
    <w:name w:val="xl156"/>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57">
    <w:name w:val="xl157"/>
    <w:basedOn w:val="Norml"/>
    <w:rsid w:val="00CC39D3"/>
    <w:pPr>
      <w:keepNext/>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8">
    <w:name w:val="xl158"/>
    <w:basedOn w:val="Norml"/>
    <w:rsid w:val="00CC39D3"/>
    <w:pPr>
      <w:keepNext/>
      <w:pBdr>
        <w:top w:val="single" w:sz="4" w:space="0" w:color="auto"/>
        <w:left w:val="single" w:sz="4" w:space="0" w:color="auto"/>
        <w:right w:val="single" w:sz="4" w:space="0" w:color="auto"/>
      </w:pBdr>
      <w:spacing w:before="100" w:beforeAutospacing="1" w:after="100" w:afterAutospacing="1"/>
      <w:jc w:val="right"/>
    </w:pPr>
    <w:rPr>
      <w:sz w:val="20"/>
      <w:szCs w:val="20"/>
    </w:rPr>
  </w:style>
  <w:style w:type="paragraph" w:customStyle="1" w:styleId="xl159">
    <w:name w:val="xl159"/>
    <w:basedOn w:val="Norml"/>
    <w:rsid w:val="00CC39D3"/>
    <w:pPr>
      <w:keepNext/>
      <w:pBdr>
        <w:top w:val="single" w:sz="4" w:space="0" w:color="auto"/>
        <w:left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60">
    <w:name w:val="xl160"/>
    <w:basedOn w:val="Norml"/>
    <w:rsid w:val="00CC39D3"/>
    <w:pPr>
      <w:keepNext/>
      <w:pBdr>
        <w:top w:val="single" w:sz="4" w:space="0" w:color="auto"/>
        <w:left w:val="single" w:sz="4" w:space="0" w:color="auto"/>
        <w:right w:val="single" w:sz="4" w:space="0" w:color="auto"/>
      </w:pBdr>
      <w:shd w:val="clear" w:color="000000" w:fill="F2F2F2"/>
      <w:spacing w:before="100" w:beforeAutospacing="1" w:after="100" w:afterAutospacing="1"/>
      <w:jc w:val="right"/>
    </w:pPr>
    <w:rPr>
      <w:color w:val="FF0000"/>
      <w:sz w:val="20"/>
      <w:szCs w:val="20"/>
    </w:rPr>
  </w:style>
  <w:style w:type="paragraph" w:customStyle="1" w:styleId="xl161">
    <w:name w:val="xl161"/>
    <w:basedOn w:val="Norml"/>
    <w:rsid w:val="00CC39D3"/>
    <w:pPr>
      <w:keepNext/>
      <w:pBdr>
        <w:top w:val="single" w:sz="4" w:space="0" w:color="auto"/>
        <w:left w:val="single" w:sz="4" w:space="0" w:color="auto"/>
        <w:right w:val="single" w:sz="4" w:space="0" w:color="auto"/>
      </w:pBdr>
      <w:shd w:val="clear" w:color="000000" w:fill="F2F2F2"/>
      <w:spacing w:before="100" w:beforeAutospacing="1" w:after="100" w:afterAutospacing="1"/>
      <w:jc w:val="right"/>
    </w:pPr>
    <w:rPr>
      <w:color w:val="000000"/>
      <w:sz w:val="20"/>
      <w:szCs w:val="20"/>
    </w:rPr>
  </w:style>
  <w:style w:type="paragraph" w:customStyle="1" w:styleId="xl162">
    <w:name w:val="xl162"/>
    <w:basedOn w:val="Norml"/>
    <w:rsid w:val="00CC39D3"/>
    <w:pPr>
      <w:keepNext/>
      <w:pBdr>
        <w:top w:val="single" w:sz="4" w:space="0" w:color="auto"/>
        <w:left w:val="single" w:sz="4" w:space="0" w:color="auto"/>
        <w:right w:val="single" w:sz="8" w:space="0" w:color="auto"/>
      </w:pBdr>
      <w:shd w:val="clear" w:color="000000" w:fill="F2F2F2"/>
      <w:spacing w:before="100" w:beforeAutospacing="1" w:after="100" w:afterAutospacing="1"/>
      <w:jc w:val="right"/>
    </w:pPr>
    <w:rPr>
      <w:color w:val="000000"/>
      <w:sz w:val="20"/>
      <w:szCs w:val="20"/>
    </w:rPr>
  </w:style>
  <w:style w:type="paragraph" w:customStyle="1" w:styleId="xl163">
    <w:name w:val="xl163"/>
    <w:basedOn w:val="Norml"/>
    <w:rsid w:val="00CC39D3"/>
    <w:pPr>
      <w:keepNext/>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right"/>
    </w:pPr>
    <w:rPr>
      <w:sz w:val="20"/>
      <w:szCs w:val="20"/>
    </w:rPr>
  </w:style>
  <w:style w:type="paragraph" w:customStyle="1" w:styleId="xl164">
    <w:name w:val="xl164"/>
    <w:basedOn w:val="Norml"/>
    <w:rsid w:val="00CC39D3"/>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65">
    <w:name w:val="xl165"/>
    <w:basedOn w:val="Norml"/>
    <w:rsid w:val="00CC39D3"/>
    <w:pPr>
      <w:keepNext/>
      <w:pBdr>
        <w:top w:val="single" w:sz="8" w:space="0" w:color="auto"/>
        <w:left w:val="single" w:sz="4" w:space="0" w:color="auto"/>
        <w:bottom w:val="single" w:sz="4" w:space="0" w:color="auto"/>
        <w:right w:val="single" w:sz="8" w:space="0" w:color="auto"/>
      </w:pBdr>
      <w:spacing w:before="100" w:beforeAutospacing="1" w:after="100" w:afterAutospacing="1"/>
      <w:jc w:val="right"/>
    </w:pPr>
    <w:rPr>
      <w:b/>
      <w:bCs/>
      <w:sz w:val="20"/>
      <w:szCs w:val="20"/>
    </w:rPr>
  </w:style>
  <w:style w:type="paragraph" w:customStyle="1" w:styleId="xl166">
    <w:name w:val="xl166"/>
    <w:basedOn w:val="Norml"/>
    <w:rsid w:val="00CC39D3"/>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ngsana New" w:hAnsi="Angsana New" w:cs="Angsana New"/>
      <w:b/>
      <w:bCs/>
    </w:rPr>
  </w:style>
  <w:style w:type="paragraph" w:customStyle="1" w:styleId="xl167">
    <w:name w:val="xl167"/>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69">
    <w:name w:val="xl169"/>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0">
    <w:name w:val="xl170"/>
    <w:basedOn w:val="Norml"/>
    <w:rsid w:val="00CC39D3"/>
    <w:pPr>
      <w:keepNext/>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b/>
      <w:bCs/>
      <w:sz w:val="20"/>
      <w:szCs w:val="20"/>
    </w:rPr>
  </w:style>
  <w:style w:type="paragraph" w:customStyle="1" w:styleId="xl171">
    <w:name w:val="xl171"/>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3">
    <w:name w:val="xl173"/>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4">
    <w:name w:val="xl174"/>
    <w:basedOn w:val="Norml"/>
    <w:rsid w:val="00CC39D3"/>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75">
    <w:name w:val="xl175"/>
    <w:basedOn w:val="Norml"/>
    <w:rsid w:val="00CC39D3"/>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color w:val="FF0000"/>
      <w:sz w:val="20"/>
      <w:szCs w:val="20"/>
    </w:rPr>
  </w:style>
  <w:style w:type="paragraph" w:customStyle="1" w:styleId="xl176">
    <w:name w:val="xl176"/>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77">
    <w:name w:val="xl177"/>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78">
    <w:name w:val="xl178"/>
    <w:basedOn w:val="Norml"/>
    <w:rsid w:val="00CC39D3"/>
    <w:pPr>
      <w:keepNext/>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79">
    <w:name w:val="xl179"/>
    <w:basedOn w:val="Norml"/>
    <w:rsid w:val="00CC39D3"/>
    <w:pPr>
      <w:keepNext/>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80">
    <w:name w:val="xl180"/>
    <w:basedOn w:val="Norml"/>
    <w:rsid w:val="00CC39D3"/>
    <w:pPr>
      <w:keepNext/>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rPr>
  </w:style>
  <w:style w:type="paragraph" w:customStyle="1" w:styleId="xl181">
    <w:name w:val="xl181"/>
    <w:basedOn w:val="Norml"/>
    <w:rsid w:val="00CC39D3"/>
    <w:pPr>
      <w:keepNext/>
      <w:pBdr>
        <w:top w:val="single" w:sz="8" w:space="0" w:color="auto"/>
        <w:left w:val="single" w:sz="8" w:space="0" w:color="auto"/>
        <w:right w:val="single" w:sz="4" w:space="0" w:color="auto"/>
      </w:pBdr>
      <w:spacing w:before="100" w:beforeAutospacing="1" w:after="100" w:afterAutospacing="1"/>
      <w:jc w:val="center"/>
    </w:pPr>
    <w:rPr>
      <w:sz w:val="20"/>
      <w:szCs w:val="20"/>
    </w:rPr>
  </w:style>
  <w:style w:type="paragraph" w:customStyle="1" w:styleId="xl182">
    <w:name w:val="xl182"/>
    <w:basedOn w:val="Norml"/>
    <w:rsid w:val="00CC39D3"/>
    <w:pPr>
      <w:keepNext/>
      <w:pBdr>
        <w:left w:val="single" w:sz="8" w:space="0" w:color="auto"/>
        <w:right w:val="single" w:sz="4" w:space="0" w:color="auto"/>
      </w:pBdr>
      <w:spacing w:before="100" w:beforeAutospacing="1" w:after="100" w:afterAutospacing="1"/>
      <w:jc w:val="center"/>
    </w:pPr>
    <w:rPr>
      <w:sz w:val="20"/>
      <w:szCs w:val="20"/>
    </w:rPr>
  </w:style>
  <w:style w:type="paragraph" w:customStyle="1" w:styleId="xl183">
    <w:name w:val="xl183"/>
    <w:basedOn w:val="Norml"/>
    <w:rsid w:val="00CC39D3"/>
    <w:pPr>
      <w:keepNext/>
      <w:pBdr>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184">
    <w:name w:val="xl184"/>
    <w:basedOn w:val="Norml"/>
    <w:rsid w:val="00CC39D3"/>
    <w:pPr>
      <w:keepNext/>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5">
    <w:name w:val="xl185"/>
    <w:basedOn w:val="Norml"/>
    <w:rsid w:val="00CC39D3"/>
    <w:pPr>
      <w:keepNext/>
      <w:pBdr>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6">
    <w:name w:val="xl186"/>
    <w:basedOn w:val="Norml"/>
    <w:rsid w:val="00CC39D3"/>
    <w:pPr>
      <w:keepNext/>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7">
    <w:name w:val="xl187"/>
    <w:basedOn w:val="Norml"/>
    <w:rsid w:val="00CC39D3"/>
    <w:pPr>
      <w:keepNext/>
      <w:pBdr>
        <w:right w:val="single" w:sz="8" w:space="0" w:color="auto"/>
      </w:pBdr>
      <w:spacing w:before="100" w:beforeAutospacing="1" w:after="100" w:afterAutospacing="1"/>
      <w:jc w:val="center"/>
      <w:textAlignment w:val="center"/>
    </w:pPr>
  </w:style>
  <w:style w:type="paragraph" w:customStyle="1" w:styleId="xl188">
    <w:name w:val="xl188"/>
    <w:basedOn w:val="Norml"/>
    <w:rsid w:val="00CC39D3"/>
    <w:pPr>
      <w:keepNext/>
      <w:pBdr>
        <w:bottom w:val="single" w:sz="8" w:space="0" w:color="auto"/>
        <w:right w:val="single" w:sz="8" w:space="0" w:color="auto"/>
      </w:pBdr>
      <w:spacing w:before="100" w:beforeAutospacing="1" w:after="100" w:afterAutospacing="1"/>
      <w:jc w:val="center"/>
      <w:textAlignment w:val="center"/>
    </w:pPr>
  </w:style>
  <w:style w:type="paragraph" w:customStyle="1" w:styleId="xl189">
    <w:name w:val="xl189"/>
    <w:basedOn w:val="Norml"/>
    <w:rsid w:val="00CC39D3"/>
    <w:pPr>
      <w:keepNext/>
      <w:pBdr>
        <w:top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Norml"/>
    <w:rsid w:val="00CC39D3"/>
    <w:pPr>
      <w:keepNext/>
      <w:pBdr>
        <w:right w:val="single" w:sz="4" w:space="0" w:color="auto"/>
      </w:pBdr>
      <w:spacing w:before="100" w:beforeAutospacing="1" w:after="100" w:afterAutospacing="1"/>
      <w:jc w:val="center"/>
      <w:textAlignment w:val="center"/>
    </w:pPr>
    <w:rPr>
      <w:color w:val="000000"/>
      <w:sz w:val="20"/>
      <w:szCs w:val="20"/>
    </w:rPr>
  </w:style>
  <w:style w:type="paragraph" w:customStyle="1" w:styleId="xl191">
    <w:name w:val="xl191"/>
    <w:basedOn w:val="Norml"/>
    <w:rsid w:val="00CC39D3"/>
    <w:pPr>
      <w:keepNext/>
      <w:pBdr>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92">
    <w:name w:val="xl192"/>
    <w:basedOn w:val="Norml"/>
    <w:rsid w:val="00CC39D3"/>
    <w:pPr>
      <w:keepNext/>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93">
    <w:name w:val="xl193"/>
    <w:basedOn w:val="Norml"/>
    <w:rsid w:val="00CC39D3"/>
    <w:pPr>
      <w:keepNext/>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94">
    <w:name w:val="xl194"/>
    <w:basedOn w:val="Norml"/>
    <w:rsid w:val="00CC39D3"/>
    <w:pPr>
      <w:keepNext/>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195">
    <w:name w:val="xl195"/>
    <w:basedOn w:val="Norml"/>
    <w:rsid w:val="00CC39D3"/>
    <w:pPr>
      <w:keepNext/>
      <w:pBdr>
        <w:top w:val="single" w:sz="8" w:space="0" w:color="auto"/>
        <w:left w:val="single" w:sz="8" w:space="0" w:color="auto"/>
      </w:pBdr>
      <w:spacing w:before="100" w:beforeAutospacing="1" w:after="100" w:afterAutospacing="1"/>
      <w:jc w:val="center"/>
      <w:textAlignment w:val="center"/>
    </w:pPr>
  </w:style>
  <w:style w:type="paragraph" w:customStyle="1" w:styleId="xl196">
    <w:name w:val="xl196"/>
    <w:basedOn w:val="Norml"/>
    <w:rsid w:val="00CC39D3"/>
    <w:pPr>
      <w:keepNext/>
      <w:pBdr>
        <w:left w:val="single" w:sz="8" w:space="0" w:color="auto"/>
      </w:pBdr>
      <w:spacing w:before="100" w:beforeAutospacing="1" w:after="100" w:afterAutospacing="1"/>
      <w:jc w:val="center"/>
      <w:textAlignment w:val="center"/>
    </w:pPr>
  </w:style>
  <w:style w:type="paragraph" w:customStyle="1" w:styleId="xl197">
    <w:name w:val="xl197"/>
    <w:basedOn w:val="Norml"/>
    <w:rsid w:val="00CC39D3"/>
    <w:pPr>
      <w:keepNext/>
      <w:pBdr>
        <w:left w:val="single" w:sz="8" w:space="0" w:color="auto"/>
        <w:bottom w:val="single" w:sz="8" w:space="0" w:color="auto"/>
      </w:pBdr>
      <w:spacing w:before="100" w:beforeAutospacing="1" w:after="100" w:afterAutospacing="1"/>
      <w:jc w:val="center"/>
      <w:textAlignment w:val="center"/>
    </w:pPr>
  </w:style>
  <w:style w:type="paragraph" w:customStyle="1" w:styleId="xl198">
    <w:name w:val="xl198"/>
    <w:basedOn w:val="Norml"/>
    <w:rsid w:val="00CC39D3"/>
    <w:pPr>
      <w:keepNext/>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0"/>
      <w:szCs w:val="20"/>
    </w:rPr>
  </w:style>
  <w:style w:type="paragraph" w:customStyle="1" w:styleId="xl199">
    <w:name w:val="xl199"/>
    <w:basedOn w:val="Norml"/>
    <w:rsid w:val="00CC39D3"/>
    <w:pPr>
      <w:keepNext/>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0"/>
      <w:szCs w:val="20"/>
    </w:rPr>
  </w:style>
  <w:style w:type="paragraph" w:customStyle="1" w:styleId="xl200">
    <w:name w:val="xl200"/>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1">
    <w:name w:val="xl201"/>
    <w:basedOn w:val="Norml"/>
    <w:rsid w:val="00CC39D3"/>
    <w:pPr>
      <w:keepNext/>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2">
    <w:name w:val="xl202"/>
    <w:basedOn w:val="Norml"/>
    <w:rsid w:val="00CC39D3"/>
    <w:pPr>
      <w:keepNext/>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3">
    <w:name w:val="xl203"/>
    <w:basedOn w:val="Norml"/>
    <w:rsid w:val="00CC39D3"/>
    <w:pPr>
      <w:keepNext/>
      <w:pBdr>
        <w:top w:val="single" w:sz="8" w:space="0" w:color="auto"/>
        <w:left w:val="single" w:sz="8" w:space="0" w:color="auto"/>
      </w:pBdr>
      <w:spacing w:before="100" w:beforeAutospacing="1" w:after="100" w:afterAutospacing="1"/>
      <w:jc w:val="center"/>
      <w:textAlignment w:val="center"/>
    </w:pPr>
  </w:style>
  <w:style w:type="paragraph" w:customStyle="1" w:styleId="xl204">
    <w:name w:val="xl204"/>
    <w:basedOn w:val="Norml"/>
    <w:rsid w:val="00CC39D3"/>
    <w:pPr>
      <w:keepNext/>
      <w:pBdr>
        <w:left w:val="single" w:sz="8" w:space="0" w:color="auto"/>
      </w:pBdr>
      <w:spacing w:before="100" w:beforeAutospacing="1" w:after="100" w:afterAutospacing="1"/>
      <w:jc w:val="center"/>
      <w:textAlignment w:val="center"/>
    </w:pPr>
  </w:style>
  <w:style w:type="paragraph" w:customStyle="1" w:styleId="xl205">
    <w:name w:val="xl205"/>
    <w:basedOn w:val="Norml"/>
    <w:rsid w:val="00CC39D3"/>
    <w:pPr>
      <w:keepNext/>
      <w:pBdr>
        <w:left w:val="single" w:sz="8" w:space="0" w:color="auto"/>
        <w:bottom w:val="single" w:sz="8" w:space="0" w:color="auto"/>
      </w:pBdr>
      <w:spacing w:before="100" w:beforeAutospacing="1" w:after="100" w:afterAutospacing="1"/>
      <w:jc w:val="center"/>
      <w:textAlignment w:val="center"/>
    </w:pPr>
  </w:style>
  <w:style w:type="paragraph" w:customStyle="1" w:styleId="xl206">
    <w:name w:val="xl206"/>
    <w:basedOn w:val="Norml"/>
    <w:rsid w:val="00CC39D3"/>
    <w:pPr>
      <w:keepNext/>
      <w:pBdr>
        <w:left w:val="single" w:sz="8" w:space="0" w:color="auto"/>
      </w:pBdr>
      <w:spacing w:before="100" w:beforeAutospacing="1" w:after="100" w:afterAutospacing="1"/>
    </w:pPr>
  </w:style>
  <w:style w:type="paragraph" w:customStyle="1" w:styleId="xl207">
    <w:name w:val="xl207"/>
    <w:basedOn w:val="Norml"/>
    <w:rsid w:val="00CC39D3"/>
    <w:pPr>
      <w:keepNext/>
      <w:pBdr>
        <w:left w:val="single" w:sz="8" w:space="0" w:color="auto"/>
        <w:bottom w:val="single" w:sz="8" w:space="0" w:color="auto"/>
      </w:pBdr>
      <w:spacing w:before="100" w:beforeAutospacing="1" w:after="100" w:afterAutospacing="1"/>
    </w:pPr>
  </w:style>
  <w:style w:type="paragraph" w:customStyle="1" w:styleId="normlT">
    <w:name w:val="normálT"/>
    <w:basedOn w:val="Norml"/>
    <w:autoRedefine/>
    <w:rsid w:val="00CC39D3"/>
    <w:pPr>
      <w:numPr>
        <w:numId w:val="59"/>
      </w:numPr>
      <w:tabs>
        <w:tab w:val="left" w:pos="1077"/>
      </w:tabs>
      <w:spacing w:before="120"/>
    </w:pPr>
    <w:rPr>
      <w:rFonts w:ascii="Arial" w:hAnsi="Arial"/>
      <w:sz w:val="20"/>
      <w:szCs w:val="20"/>
    </w:rPr>
  </w:style>
  <w:style w:type="paragraph" w:styleId="TJ4">
    <w:name w:val="toc 4"/>
    <w:basedOn w:val="Norml"/>
    <w:next w:val="Norml"/>
    <w:autoRedefine/>
    <w:uiPriority w:val="39"/>
    <w:unhideWhenUsed/>
    <w:rsid w:val="00CC39D3"/>
    <w:pPr>
      <w:spacing w:after="100" w:line="276" w:lineRule="auto"/>
      <w:ind w:left="660"/>
    </w:pPr>
    <w:rPr>
      <w:rFonts w:ascii="Calibri" w:hAnsi="Calibri"/>
      <w:sz w:val="22"/>
      <w:szCs w:val="22"/>
    </w:rPr>
  </w:style>
  <w:style w:type="paragraph" w:styleId="TJ5">
    <w:name w:val="toc 5"/>
    <w:basedOn w:val="Norml"/>
    <w:next w:val="Norml"/>
    <w:autoRedefine/>
    <w:uiPriority w:val="39"/>
    <w:unhideWhenUsed/>
    <w:rsid w:val="00CC39D3"/>
    <w:pPr>
      <w:spacing w:after="100" w:line="276" w:lineRule="auto"/>
      <w:ind w:left="880"/>
    </w:pPr>
    <w:rPr>
      <w:rFonts w:ascii="Calibri" w:hAnsi="Calibri"/>
      <w:sz w:val="22"/>
      <w:szCs w:val="22"/>
    </w:rPr>
  </w:style>
  <w:style w:type="paragraph" w:styleId="TJ6">
    <w:name w:val="toc 6"/>
    <w:basedOn w:val="Norml"/>
    <w:next w:val="Norml"/>
    <w:autoRedefine/>
    <w:uiPriority w:val="39"/>
    <w:unhideWhenUsed/>
    <w:rsid w:val="00CC39D3"/>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CC39D3"/>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CC39D3"/>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CC39D3"/>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11522</Words>
  <Characters>79508</Characters>
  <Application>Microsoft Office Word</Application>
  <DocSecurity>0</DocSecurity>
  <Lines>662</Lines>
  <Paragraphs>181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1</cp:revision>
  <dcterms:created xsi:type="dcterms:W3CDTF">2017-09-08T08:50:00Z</dcterms:created>
  <dcterms:modified xsi:type="dcterms:W3CDTF">2017-09-08T08:51:00Z</dcterms:modified>
</cp:coreProperties>
</file>