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21B" w:rsidRDefault="00A4221B" w:rsidP="00FB1BC3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6.30.</w:t>
      </w:r>
    </w:p>
    <w:p w:rsidR="00FB1BC3" w:rsidRPr="00665199" w:rsidRDefault="00457F07" w:rsidP="00FB1BC3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457F07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932E25" w:rsidRPr="00665199" w:rsidRDefault="00932E25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665199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932E25" w:rsidRPr="00665199" w:rsidRDefault="00932E25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21 541 03</w:t>
      </w:r>
    </w:p>
    <w:p w:rsidR="00932E25" w:rsidRPr="00665199" w:rsidRDefault="00932E25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Vágóhídi munkás </w:t>
      </w:r>
    </w:p>
    <w:p w:rsidR="00932E25" w:rsidRPr="00665199" w:rsidRDefault="00932E25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66519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519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932E25" w:rsidRPr="00665199" w:rsidRDefault="00457F07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932E25" w:rsidRPr="0066519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932E25" w:rsidRPr="0066519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932E25" w:rsidRPr="00665199" w:rsidRDefault="00932E25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32E25" w:rsidRPr="00665199" w:rsidRDefault="00932E25" w:rsidP="001A5D7D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34 541 03 Húsipari termékgyártó szakképesítés kerettanterve alapján</w:t>
      </w:r>
    </w:p>
    <w:p w:rsidR="00932E25" w:rsidRPr="00665199" w:rsidRDefault="00932E25" w:rsidP="001A5D7D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32E25" w:rsidRPr="00665199" w:rsidRDefault="00854551" w:rsidP="00FB1BC3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854551">
        <w:rPr>
          <w:rFonts w:ascii="Times New Roman" w:eastAsia="Calibri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932E25"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32E25"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32E25"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32E25" w:rsidRPr="00665199" w:rsidRDefault="00932E25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32E25" w:rsidRPr="00665199" w:rsidRDefault="00932E25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32E25" w:rsidRPr="00665199" w:rsidRDefault="00932E25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952FD" w:rsidRPr="00665199" w:rsidRDefault="004952FD" w:rsidP="00665199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665199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412A1B">
        <w:rPr>
          <w:rFonts w:ascii="Times New Roman" w:hAnsi="Times New Roman"/>
          <w:sz w:val="24"/>
          <w:szCs w:val="24"/>
        </w:rPr>
        <w:t xml:space="preserve">. </w:t>
      </w:r>
      <w:r w:rsidRPr="00665199">
        <w:rPr>
          <w:rFonts w:ascii="Times New Roman" w:hAnsi="Times New Roman"/>
          <w:sz w:val="24"/>
          <w:szCs w:val="24"/>
        </w:rPr>
        <w:t>rendelet,</w:t>
      </w:r>
    </w:p>
    <w:p w:rsidR="00932E25" w:rsidRPr="00665199" w:rsidRDefault="00932E25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665199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665199">
        <w:rPr>
          <w:rFonts w:ascii="Times New Roman" w:hAnsi="Times New Roman"/>
          <w:iCs/>
          <w:sz w:val="24"/>
          <w:szCs w:val="24"/>
        </w:rPr>
        <w:t xml:space="preserve"> szóló</w:t>
      </w:r>
      <w:r w:rsidRPr="00665199">
        <w:rPr>
          <w:rFonts w:ascii="Times New Roman" w:hAnsi="Times New Roman"/>
          <w:sz w:val="24"/>
          <w:szCs w:val="24"/>
        </w:rPr>
        <w:t xml:space="preserve"> 217/2012. (VIII. 9.) Korm</w:t>
      </w:r>
      <w:r w:rsidR="00412A1B">
        <w:rPr>
          <w:rFonts w:ascii="Times New Roman" w:hAnsi="Times New Roman"/>
          <w:sz w:val="24"/>
          <w:szCs w:val="24"/>
        </w:rPr>
        <w:t xml:space="preserve">. </w:t>
      </w:r>
      <w:r w:rsidRPr="00665199">
        <w:rPr>
          <w:rFonts w:ascii="Times New Roman" w:hAnsi="Times New Roman"/>
          <w:sz w:val="24"/>
          <w:szCs w:val="24"/>
        </w:rPr>
        <w:t xml:space="preserve">rendelet, </w:t>
      </w:r>
      <w:r w:rsidR="00412A1B">
        <w:rPr>
          <w:rFonts w:ascii="Times New Roman" w:hAnsi="Times New Roman"/>
          <w:sz w:val="24"/>
          <w:szCs w:val="24"/>
        </w:rPr>
        <w:t>és</w:t>
      </w:r>
    </w:p>
    <w:p w:rsidR="004431B4" w:rsidRPr="00665199" w:rsidRDefault="00932E25" w:rsidP="00665199">
      <w:pPr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665199">
        <w:rPr>
          <w:rFonts w:ascii="Times New Roman" w:hAnsi="Times New Roman"/>
          <w:sz w:val="24"/>
          <w:szCs w:val="24"/>
        </w:rPr>
        <w:t>–</w:t>
      </w:r>
      <w:r w:rsidRPr="00665199">
        <w:rPr>
          <w:rFonts w:ascii="Times New Roman" w:hAnsi="Times New Roman"/>
          <w:sz w:val="24"/>
          <w:szCs w:val="24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21 541 03 Vágóhídi munkás </w:t>
      </w:r>
      <w:proofErr w:type="spellStart"/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alapján készült.</w:t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A </w:t>
      </w:r>
      <w:proofErr w:type="spellStart"/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21 541 03 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Vágóhídi munkás 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665199">
        <w:rPr>
          <w:rFonts w:ascii="Times New Roman" w:hAnsi="Times New Roman"/>
          <w:iCs/>
          <w:sz w:val="24"/>
          <w:szCs w:val="24"/>
        </w:rPr>
        <w:t>száma és megnevezése</w:t>
      </w: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21. Élelmiszeripar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665199">
        <w:rPr>
          <w:rFonts w:ascii="Times New Roman" w:hAnsi="Times New Roman"/>
          <w:iCs/>
          <w:sz w:val="24"/>
          <w:szCs w:val="24"/>
        </w:rPr>
        <w:t>száma és megnevezése</w:t>
      </w: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XXXVI. Élelmiszeripar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20%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80%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665199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="00553AE6"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alapszintű, befejezett iskolai végzettséget nem igényel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932E25" w:rsidRPr="00665199" w:rsidRDefault="00932E25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32E25" w:rsidRPr="001B62F6">
        <w:trPr>
          <w:jc w:val="center"/>
        </w:trPr>
        <w:tc>
          <w:tcPr>
            <w:tcW w:w="4053" w:type="dxa"/>
          </w:tcPr>
          <w:p w:rsidR="00932E25" w:rsidRPr="00665199" w:rsidRDefault="00932E25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32E25" w:rsidRPr="00665199" w:rsidRDefault="00932E25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932E25" w:rsidRPr="001B62F6">
        <w:trPr>
          <w:jc w:val="center"/>
        </w:trPr>
        <w:tc>
          <w:tcPr>
            <w:tcW w:w="4053" w:type="dxa"/>
            <w:vAlign w:val="center"/>
          </w:tcPr>
          <w:p w:rsidR="00932E25" w:rsidRPr="00665199" w:rsidRDefault="00932E25" w:rsidP="0031181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32E25" w:rsidRPr="00665199" w:rsidRDefault="00932E25" w:rsidP="0031181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FD0EF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932E25" w:rsidRPr="00665199" w:rsidRDefault="00932E25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665199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665199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665199">
        <w:rPr>
          <w:rFonts w:ascii="Times New Roman" w:hAnsi="Times New Roman"/>
          <w:sz w:val="24"/>
          <w:szCs w:val="24"/>
        </w:rPr>
        <w:t xml:space="preserve"> oktatásához:</w:t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282943" w:rsidRPr="00665199" w:rsidRDefault="00282943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32E25" w:rsidRPr="001B62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665199" w:rsidRDefault="00932E2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457F07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32E25" w:rsidRPr="00665199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32E25" w:rsidRPr="00665199" w:rsidRDefault="00932E2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32E25" w:rsidRPr="00665199" w:rsidRDefault="00932E25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665199" w:rsidRDefault="00457F07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32E25" w:rsidRPr="00665199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32E25" w:rsidRPr="00665199" w:rsidRDefault="00932E2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32E25" w:rsidRPr="00665199" w:rsidRDefault="00932E2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932E25" w:rsidRPr="00665199" w:rsidRDefault="00932E2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457F07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32E25" w:rsidRPr="00665199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32E25" w:rsidRPr="00665199" w:rsidRDefault="00932E2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32E25" w:rsidRPr="00665199" w:rsidRDefault="00457F07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32E25" w:rsidRPr="00665199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32E25" w:rsidRPr="00665199" w:rsidRDefault="00932E25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932E25" w:rsidRPr="001B62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932E25" w:rsidRPr="001B62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932E25" w:rsidRPr="001B62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932E25" w:rsidRPr="001B62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932E25" w:rsidRPr="001B62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932E25" w:rsidRPr="001B62F6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932E25" w:rsidRPr="00665199" w:rsidRDefault="00932E25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32E25" w:rsidRPr="00665199" w:rsidRDefault="00932E25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BF3FFE" w:rsidRPr="00665199" w:rsidRDefault="00BF3FFE" w:rsidP="0060085F">
      <w:pPr>
        <w:jc w:val="both"/>
        <w:rPr>
          <w:rFonts w:ascii="Times New Roman" w:hAnsi="Times New Roman"/>
          <w:sz w:val="24"/>
          <w:szCs w:val="24"/>
        </w:rPr>
      </w:pPr>
    </w:p>
    <w:p w:rsidR="00932E25" w:rsidRPr="00665199" w:rsidRDefault="00932E25" w:rsidP="0060085F">
      <w:pPr>
        <w:jc w:val="both"/>
        <w:rPr>
          <w:rFonts w:ascii="Times New Roman" w:hAnsi="Times New Roman"/>
          <w:sz w:val="24"/>
          <w:szCs w:val="24"/>
        </w:rPr>
      </w:pPr>
      <w:r w:rsidRPr="00665199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665199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665199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665199">
        <w:rPr>
          <w:rFonts w:ascii="Times New Roman" w:hAnsi="Times New Roman"/>
          <w:b/>
          <w:sz w:val="24"/>
          <w:szCs w:val="24"/>
        </w:rPr>
        <w:t>953</w:t>
      </w:r>
      <w:r w:rsidRPr="00665199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932E25" w:rsidRPr="00665199" w:rsidRDefault="00BF3FFE" w:rsidP="00BF3FFE">
      <w:pPr>
        <w:jc w:val="center"/>
        <w:rPr>
          <w:rFonts w:ascii="Times New Roman" w:hAnsi="Times New Roman"/>
          <w:sz w:val="24"/>
          <w:szCs w:val="24"/>
        </w:rPr>
      </w:pPr>
      <w:r w:rsidRPr="00665199">
        <w:rPr>
          <w:rFonts w:ascii="Times New Roman" w:hAnsi="Times New Roman"/>
          <w:sz w:val="24"/>
          <w:szCs w:val="24"/>
        </w:rPr>
        <w:br w:type="page"/>
      </w:r>
      <w:r w:rsidR="00932E25" w:rsidRPr="00665199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932E25" w:rsidRPr="00665199" w:rsidRDefault="00932E25" w:rsidP="007878E7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665199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665199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553AE6" w:rsidRPr="00665199" w:rsidRDefault="00553AE6" w:rsidP="007878E7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1977"/>
        <w:gridCol w:w="2001"/>
        <w:gridCol w:w="1233"/>
        <w:gridCol w:w="1134"/>
        <w:gridCol w:w="722"/>
        <w:gridCol w:w="1121"/>
        <w:gridCol w:w="1098"/>
      </w:tblGrid>
      <w:tr w:rsidR="00553AE6" w:rsidRPr="00665199" w:rsidTr="00553AE6">
        <w:trPr>
          <w:trHeight w:val="315"/>
        </w:trPr>
        <w:tc>
          <w:tcPr>
            <w:tcW w:w="1977" w:type="dxa"/>
            <w:vMerge w:val="restart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 Szakmai követelmény-modulok</w:t>
            </w:r>
          </w:p>
        </w:tc>
        <w:tc>
          <w:tcPr>
            <w:tcW w:w="2001" w:type="dxa"/>
            <w:vMerge w:val="restart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Tantárgyak</w:t>
            </w:r>
          </w:p>
        </w:tc>
        <w:tc>
          <w:tcPr>
            <w:tcW w:w="5308" w:type="dxa"/>
            <w:gridSpan w:val="5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Heti óraszám</w:t>
            </w:r>
          </w:p>
        </w:tc>
      </w:tr>
      <w:tr w:rsidR="00553AE6" w:rsidRPr="00665199" w:rsidTr="00553AE6">
        <w:trPr>
          <w:trHeight w:val="315"/>
        </w:trPr>
        <w:tc>
          <w:tcPr>
            <w:tcW w:w="1977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1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089" w:type="dxa"/>
            <w:gridSpan w:val="3"/>
            <w:hideMark/>
          </w:tcPr>
          <w:p w:rsidR="00553AE6" w:rsidRPr="00665199" w:rsidRDefault="00457F07" w:rsidP="00457F07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SZ</w:t>
            </w:r>
            <w:r w:rsidR="00553AE6" w:rsidRPr="00665199">
              <w:rPr>
                <w:rFonts w:ascii="Times New Roman" w:hAnsi="Times New Roman"/>
                <w:bCs/>
                <w:sz w:val="24"/>
                <w:szCs w:val="24"/>
              </w:rPr>
              <w:t>H/1 évfolyam</w:t>
            </w:r>
          </w:p>
        </w:tc>
        <w:tc>
          <w:tcPr>
            <w:tcW w:w="2219" w:type="dxa"/>
            <w:gridSpan w:val="2"/>
            <w:hideMark/>
          </w:tcPr>
          <w:p w:rsidR="00553AE6" w:rsidRPr="00665199" w:rsidRDefault="00457F07" w:rsidP="00457F07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SZ</w:t>
            </w:r>
            <w:r w:rsidR="00553AE6" w:rsidRPr="00665199">
              <w:rPr>
                <w:rFonts w:ascii="Times New Roman" w:hAnsi="Times New Roman"/>
                <w:bCs/>
                <w:sz w:val="24"/>
                <w:szCs w:val="24"/>
              </w:rPr>
              <w:t>H/2 évfolyam</w:t>
            </w:r>
          </w:p>
        </w:tc>
      </w:tr>
      <w:tr w:rsidR="00553AE6" w:rsidRPr="00665199" w:rsidTr="00495DCC">
        <w:trPr>
          <w:trHeight w:val="315"/>
        </w:trPr>
        <w:tc>
          <w:tcPr>
            <w:tcW w:w="1977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001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33" w:type="dxa"/>
            <w:hideMark/>
          </w:tcPr>
          <w:p w:rsidR="00553AE6" w:rsidRPr="00665199" w:rsidRDefault="00495DCC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elmélet</w:t>
            </w:r>
            <w:r w:rsidR="00282943" w:rsidRPr="00665199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</w:p>
        </w:tc>
        <w:tc>
          <w:tcPr>
            <w:tcW w:w="1134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gyakor</w:t>
            </w:r>
            <w:r w:rsidR="00495DCC" w:rsidRPr="00665199">
              <w:rPr>
                <w:rFonts w:ascii="Times New Roman" w:hAnsi="Times New Roman"/>
                <w:bCs/>
                <w:sz w:val="24"/>
                <w:szCs w:val="24"/>
              </w:rPr>
              <w:t>-lat</w:t>
            </w:r>
            <w:r w:rsidR="00282943" w:rsidRPr="00665199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proofErr w:type="spellEnd"/>
          </w:p>
        </w:tc>
        <w:tc>
          <w:tcPr>
            <w:tcW w:w="722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ögy</w:t>
            </w:r>
            <w:proofErr w:type="spellEnd"/>
          </w:p>
        </w:tc>
        <w:tc>
          <w:tcPr>
            <w:tcW w:w="1121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elméle</w:t>
            </w:r>
            <w:r w:rsidR="00495DCC" w:rsidRPr="00665199">
              <w:rPr>
                <w:rFonts w:ascii="Times New Roman" w:hAnsi="Times New Roman"/>
                <w:bCs/>
                <w:sz w:val="24"/>
                <w:szCs w:val="24"/>
              </w:rPr>
              <w:t>t</w:t>
            </w:r>
            <w:r w:rsidR="00282943" w:rsidRPr="00665199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</w:p>
        </w:tc>
        <w:tc>
          <w:tcPr>
            <w:tcW w:w="1098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gyakor</w:t>
            </w:r>
            <w:r w:rsidR="00495DCC" w:rsidRPr="00665199">
              <w:rPr>
                <w:rFonts w:ascii="Times New Roman" w:hAnsi="Times New Roman"/>
                <w:bCs/>
                <w:sz w:val="24"/>
                <w:szCs w:val="24"/>
              </w:rPr>
              <w:t>-lat</w:t>
            </w:r>
            <w:r w:rsidR="00282943" w:rsidRPr="00665199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proofErr w:type="spellEnd"/>
          </w:p>
        </w:tc>
      </w:tr>
      <w:tr w:rsidR="00553AE6" w:rsidRPr="00665199" w:rsidTr="00495DCC">
        <w:trPr>
          <w:trHeight w:val="315"/>
        </w:trPr>
        <w:tc>
          <w:tcPr>
            <w:tcW w:w="1977" w:type="dxa"/>
            <w:vMerge w:val="restart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10891-16 Mi</w:t>
            </w:r>
            <w:r w:rsidR="00282943" w:rsidRPr="00665199">
              <w:rPr>
                <w:rFonts w:ascii="Times New Roman" w:hAnsi="Times New Roman"/>
                <w:sz w:val="24"/>
                <w:szCs w:val="24"/>
              </w:rPr>
              <w:t>k</w:t>
            </w:r>
            <w:r w:rsidRPr="00665199">
              <w:rPr>
                <w:rFonts w:ascii="Times New Roman" w:hAnsi="Times New Roman"/>
                <w:sz w:val="24"/>
                <w:szCs w:val="24"/>
              </w:rPr>
              <w:t>robiológia, higiénia és minőségbiztosítás</w:t>
            </w:r>
          </w:p>
        </w:tc>
        <w:tc>
          <w:tcPr>
            <w:tcW w:w="2001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Mikrobiológia és higiénia</w:t>
            </w:r>
          </w:p>
        </w:tc>
        <w:tc>
          <w:tcPr>
            <w:tcW w:w="1233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2" w:type="dxa"/>
            <w:vMerge w:val="restart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121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98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53AE6" w:rsidRPr="00665199" w:rsidTr="00495DCC">
        <w:trPr>
          <w:trHeight w:val="315"/>
        </w:trPr>
        <w:tc>
          <w:tcPr>
            <w:tcW w:w="1977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Minőségbiztosítás</w:t>
            </w:r>
          </w:p>
        </w:tc>
        <w:tc>
          <w:tcPr>
            <w:tcW w:w="1233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2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098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53AE6" w:rsidRPr="00665199" w:rsidTr="00495DCC">
        <w:trPr>
          <w:trHeight w:val="540"/>
        </w:trPr>
        <w:tc>
          <w:tcPr>
            <w:tcW w:w="1977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Higiénia gyakorlati alkalmazása</w:t>
            </w:r>
          </w:p>
        </w:tc>
        <w:tc>
          <w:tcPr>
            <w:tcW w:w="1233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22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98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53AE6" w:rsidRPr="00665199" w:rsidTr="00495DCC">
        <w:trPr>
          <w:trHeight w:val="315"/>
        </w:trPr>
        <w:tc>
          <w:tcPr>
            <w:tcW w:w="1977" w:type="dxa"/>
            <w:vMerge w:val="restart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10927-16 Vágóhídi munka</w:t>
            </w:r>
          </w:p>
        </w:tc>
        <w:tc>
          <w:tcPr>
            <w:tcW w:w="2001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Húsipari technológia</w:t>
            </w:r>
          </w:p>
        </w:tc>
        <w:tc>
          <w:tcPr>
            <w:tcW w:w="1233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2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098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53AE6" w:rsidRPr="00665199" w:rsidTr="00495DCC">
        <w:trPr>
          <w:trHeight w:val="315"/>
        </w:trPr>
        <w:tc>
          <w:tcPr>
            <w:tcW w:w="1977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Húsipari gépek</w:t>
            </w:r>
          </w:p>
        </w:tc>
        <w:tc>
          <w:tcPr>
            <w:tcW w:w="1233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22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098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53AE6" w:rsidRPr="00665199" w:rsidTr="00495DCC">
        <w:trPr>
          <w:trHeight w:val="315"/>
        </w:trPr>
        <w:tc>
          <w:tcPr>
            <w:tcW w:w="1977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01" w:type="dxa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Tec</w:t>
            </w:r>
            <w:r w:rsidR="00282943" w:rsidRPr="00665199">
              <w:rPr>
                <w:rFonts w:ascii="Times New Roman" w:hAnsi="Times New Roman"/>
                <w:bCs/>
                <w:sz w:val="24"/>
                <w:szCs w:val="24"/>
              </w:rPr>
              <w:t>h</w:t>
            </w:r>
            <w:r w:rsidRPr="00665199">
              <w:rPr>
                <w:rFonts w:ascii="Times New Roman" w:hAnsi="Times New Roman"/>
                <w:bCs/>
                <w:sz w:val="24"/>
                <w:szCs w:val="24"/>
              </w:rPr>
              <w:t>nológia gyakorlat</w:t>
            </w:r>
          </w:p>
        </w:tc>
        <w:tc>
          <w:tcPr>
            <w:tcW w:w="1233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  <w:tc>
          <w:tcPr>
            <w:tcW w:w="722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98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53AE6" w:rsidRPr="00665199" w:rsidTr="00495DCC">
        <w:trPr>
          <w:trHeight w:val="315"/>
        </w:trPr>
        <w:tc>
          <w:tcPr>
            <w:tcW w:w="3978" w:type="dxa"/>
            <w:gridSpan w:val="2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Összes heti elméleti/gyakorlati óraszám</w:t>
            </w:r>
          </w:p>
        </w:tc>
        <w:tc>
          <w:tcPr>
            <w:tcW w:w="1233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134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2" w:type="dxa"/>
            <w:vMerge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1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098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53AE6" w:rsidRPr="00665199" w:rsidTr="00495DCC">
        <w:trPr>
          <w:trHeight w:val="315"/>
        </w:trPr>
        <w:tc>
          <w:tcPr>
            <w:tcW w:w="3978" w:type="dxa"/>
            <w:gridSpan w:val="2"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Összes heti/</w:t>
            </w:r>
            <w:proofErr w:type="spellStart"/>
            <w:r w:rsidRPr="00665199">
              <w:rPr>
                <w:rFonts w:ascii="Times New Roman" w:hAnsi="Times New Roman"/>
                <w:sz w:val="24"/>
                <w:szCs w:val="24"/>
              </w:rPr>
              <w:t>ögy</w:t>
            </w:r>
            <w:proofErr w:type="spellEnd"/>
            <w:r w:rsidRPr="00665199">
              <w:rPr>
                <w:rFonts w:ascii="Times New Roman" w:hAnsi="Times New Roman"/>
                <w:sz w:val="24"/>
                <w:szCs w:val="24"/>
              </w:rPr>
              <w:t xml:space="preserve"> óraszám</w:t>
            </w:r>
          </w:p>
        </w:tc>
        <w:tc>
          <w:tcPr>
            <w:tcW w:w="2367" w:type="dxa"/>
            <w:gridSpan w:val="2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7,5</w:t>
            </w:r>
          </w:p>
        </w:tc>
        <w:tc>
          <w:tcPr>
            <w:tcW w:w="722" w:type="dxa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2219" w:type="dxa"/>
            <w:gridSpan w:val="2"/>
            <w:noWrap/>
            <w:hideMark/>
          </w:tcPr>
          <w:p w:rsidR="00553AE6" w:rsidRPr="00665199" w:rsidRDefault="00553AE6" w:rsidP="00553AE6">
            <w:pPr>
              <w:jc w:val="center"/>
              <w:outlineLvl w:val="2"/>
              <w:rPr>
                <w:rFonts w:ascii="Times New Roman" w:hAnsi="Times New Roman"/>
                <w:sz w:val="24"/>
                <w:szCs w:val="24"/>
              </w:rPr>
            </w:pPr>
            <w:r w:rsidRPr="00665199">
              <w:rPr>
                <w:rFonts w:ascii="Times New Roman" w:hAnsi="Times New Roman"/>
                <w:sz w:val="24"/>
                <w:szCs w:val="24"/>
              </w:rPr>
              <w:t>14,5</w:t>
            </w:r>
          </w:p>
        </w:tc>
      </w:tr>
    </w:tbl>
    <w:p w:rsidR="00553AE6" w:rsidRPr="00665199" w:rsidRDefault="00553AE6" w:rsidP="007878E7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553AE6" w:rsidRPr="00665199" w:rsidRDefault="00553AE6" w:rsidP="007878E7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932E25" w:rsidRPr="00665199" w:rsidRDefault="00932E25" w:rsidP="007878E7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665199" w:rsidRDefault="00665199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932E25" w:rsidRPr="00665199" w:rsidRDefault="00932E25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495DCC" w:rsidRPr="00665199" w:rsidRDefault="00495DCC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578"/>
        <w:gridCol w:w="2058"/>
        <w:gridCol w:w="1128"/>
        <w:gridCol w:w="1128"/>
        <w:gridCol w:w="744"/>
        <w:gridCol w:w="883"/>
        <w:gridCol w:w="907"/>
        <w:gridCol w:w="860"/>
      </w:tblGrid>
      <w:tr w:rsidR="00495DCC" w:rsidRPr="001B62F6" w:rsidTr="00495DCC">
        <w:trPr>
          <w:trHeight w:val="315"/>
        </w:trPr>
        <w:tc>
          <w:tcPr>
            <w:tcW w:w="1195" w:type="dxa"/>
            <w:vMerge w:val="restart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Szakmai követelménymodul</w:t>
            </w:r>
          </w:p>
        </w:tc>
        <w:tc>
          <w:tcPr>
            <w:tcW w:w="1610" w:type="dxa"/>
            <w:vMerge w:val="restart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Tantárgyak/</w:t>
            </w:r>
            <w:r w:rsidRPr="001B62F6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témakörök</w:t>
            </w:r>
          </w:p>
        </w:tc>
        <w:tc>
          <w:tcPr>
            <w:tcW w:w="5797" w:type="dxa"/>
            <w:gridSpan w:val="5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Óraszám</w:t>
            </w:r>
          </w:p>
        </w:tc>
        <w:tc>
          <w:tcPr>
            <w:tcW w:w="684" w:type="dxa"/>
            <w:vMerge w:val="restart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Összesen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3777" w:type="dxa"/>
            <w:gridSpan w:val="3"/>
            <w:hideMark/>
          </w:tcPr>
          <w:p w:rsidR="00495DCC" w:rsidRPr="001B62F6" w:rsidRDefault="00457F07" w:rsidP="00457F07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</w:t>
            </w:r>
            <w:r w:rsidR="00495DCC"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H/1 évfolyam</w:t>
            </w:r>
          </w:p>
        </w:tc>
        <w:tc>
          <w:tcPr>
            <w:tcW w:w="2020" w:type="dxa"/>
            <w:gridSpan w:val="2"/>
            <w:hideMark/>
          </w:tcPr>
          <w:p w:rsidR="00495DCC" w:rsidRPr="001B62F6" w:rsidRDefault="00457F07" w:rsidP="00457F07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SZ</w:t>
            </w:r>
            <w:r w:rsidR="00495DCC"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H/2 évfolyam</w:t>
            </w:r>
          </w:p>
        </w:tc>
        <w:tc>
          <w:tcPr>
            <w:tcW w:w="684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elmélet</w:t>
            </w:r>
          </w:p>
        </w:tc>
        <w:tc>
          <w:tcPr>
            <w:tcW w:w="1302" w:type="dxa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gyakorlat</w:t>
            </w:r>
          </w:p>
        </w:tc>
        <w:tc>
          <w:tcPr>
            <w:tcW w:w="1173" w:type="dxa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proofErr w:type="spellStart"/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ögy</w:t>
            </w:r>
            <w:proofErr w:type="spellEnd"/>
          </w:p>
        </w:tc>
        <w:tc>
          <w:tcPr>
            <w:tcW w:w="1010" w:type="dxa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elmélet</w:t>
            </w:r>
          </w:p>
        </w:tc>
        <w:tc>
          <w:tcPr>
            <w:tcW w:w="1010" w:type="dxa"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gyakorlat</w:t>
            </w:r>
          </w:p>
        </w:tc>
        <w:tc>
          <w:tcPr>
            <w:tcW w:w="684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 w:val="restart"/>
            <w:hideMark/>
          </w:tcPr>
          <w:p w:rsidR="00495DCC" w:rsidRPr="001B62F6" w:rsidRDefault="00495DCC" w:rsidP="0066519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10891-16 Mi</w:t>
            </w:r>
            <w:r w:rsidR="00282943" w:rsidRPr="001B62F6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k</w:t>
            </w:r>
            <w:r w:rsidRPr="001B62F6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>robiológia, higiénia és minőségbiztosítás</w:t>
            </w:r>
          </w:p>
        </w:tc>
        <w:tc>
          <w:tcPr>
            <w:tcW w:w="1610" w:type="dxa"/>
            <w:noWrap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Mikrobiológia és higiénia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36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173" w:type="dxa"/>
            <w:vMerge w:val="restart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105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36</w:t>
            </w:r>
          </w:p>
        </w:tc>
      </w:tr>
      <w:tr w:rsidR="00495DCC" w:rsidRPr="001B62F6" w:rsidTr="00495DCC">
        <w:trPr>
          <w:trHeight w:val="129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Káros és hasznos mikroorganizmusok, </w:t>
            </w:r>
            <w:proofErr w:type="gram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Vágóállatokra  jellemző</w:t>
            </w:r>
            <w:proofErr w:type="gramEnd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bakteriális, vírusos és paraziták okozta betegségek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14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14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Higiéniához kapcsolódó rendeletek, jogszabályok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2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2</w:t>
            </w:r>
          </w:p>
        </w:tc>
      </w:tr>
      <w:tr w:rsidR="00495DCC" w:rsidRPr="001B62F6" w:rsidTr="00495DCC">
        <w:trPr>
          <w:trHeight w:val="79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6432D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Személyi, eszköz,</w:t>
            </w:r>
            <w:r w:rsidR="00495DCC"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üzemhigiénia és környezeti higiénia a húsiparban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15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7E32F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15</w:t>
            </w:r>
          </w:p>
        </w:tc>
      </w:tr>
      <w:tr w:rsidR="00495DCC" w:rsidRPr="001B62F6" w:rsidTr="00495DCC">
        <w:trPr>
          <w:trHeight w:val="79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Tisztítószerek, fertőtlenítőszerek jellemzői, hatásuk</w:t>
            </w:r>
            <w:proofErr w:type="gram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,alkalmazhatóságuk</w:t>
            </w:r>
            <w:proofErr w:type="gramEnd"/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Minőségbiztosítás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Élelmiszerbiztonság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495DCC" w:rsidRPr="001B62F6" w:rsidTr="00495DCC">
        <w:trPr>
          <w:trHeight w:val="79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ISO 22000 és a HACCP minőségirányítási rendszerek alapelvei az élelmiszeriparban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9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9</w:t>
            </w:r>
          </w:p>
        </w:tc>
      </w:tr>
      <w:tr w:rsidR="00495DCC" w:rsidRPr="001B62F6" w:rsidTr="00495DCC">
        <w:trPr>
          <w:trHeight w:val="79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Élelmiszer-biztonsági </w:t>
            </w:r>
            <w:proofErr w:type="gram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rendszerek(</w:t>
            </w:r>
            <w:proofErr w:type="gramEnd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IFS, BRC) , </w:t>
            </w:r>
            <w:proofErr w:type="spell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nyomonkövetés</w:t>
            </w:r>
            <w:proofErr w:type="spellEnd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alapelvei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3,5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3,5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Higiénia gyakorlati alkalmazása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18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Személyi,</w:t>
            </w:r>
            <w:proofErr w:type="spell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-eszköz</w:t>
            </w:r>
            <w:proofErr w:type="spellEnd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és üzemi higiénia betartása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495DCC" w:rsidRPr="001B62F6" w:rsidTr="00495DCC">
        <w:trPr>
          <w:trHeight w:val="79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Jó Higiéniai Gyakorlat alkalmazása a vágási és gyártási folyamatok során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495DCC" w:rsidRPr="001B62F6" w:rsidTr="00495DCC">
        <w:trPr>
          <w:trHeight w:val="105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Takarítást, </w:t>
            </w:r>
            <w:proofErr w:type="gram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tisztítást ,</w:t>
            </w:r>
            <w:proofErr w:type="gramEnd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fertőtlenítést végez, Betartja a környezethigiéniás szabályokat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8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 w:val="restart"/>
            <w:hideMark/>
          </w:tcPr>
          <w:p w:rsidR="00495DCC" w:rsidRPr="001B62F6" w:rsidRDefault="00495DCC" w:rsidP="0066519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1B62F6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t xml:space="preserve">10927-16 </w:t>
            </w:r>
            <w:r w:rsidRPr="001B62F6"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  <w:lastRenderedPageBreak/>
              <w:t>Vágóhídi munka</w:t>
            </w: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lastRenderedPageBreak/>
              <w:t>Húsipari technológia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54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52,5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106,5</w:t>
            </w:r>
          </w:p>
        </w:tc>
      </w:tr>
      <w:tr w:rsidR="00495DCC" w:rsidRPr="001B62F6" w:rsidTr="00495DCC">
        <w:trPr>
          <w:trHeight w:val="52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Vágóállatok szervezeti felépítése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25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25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noWrap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Vágóállatok fajok, fajták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9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9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Vágóüzem munkavédelmi és balesetvédelmi előírásai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5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noWrap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Vágástechnológiák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15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20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35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Vágási fő és melléktermékek felhasználhatósága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20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20</w:t>
            </w:r>
          </w:p>
        </w:tc>
      </w:tr>
      <w:tr w:rsidR="00495DCC" w:rsidRPr="001B62F6" w:rsidTr="00495DCC">
        <w:trPr>
          <w:trHeight w:val="52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proofErr w:type="spell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Magaspálya</w:t>
            </w:r>
            <w:proofErr w:type="spellEnd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 teljesítmény számítása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6,5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6,5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Fő és melléktermék kihozatali számítások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6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6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Húsipari gépek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17,5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Géptani alapismeretek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6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6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Elsődleges feldolgozás gépei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kern w:val="1"/>
                <w:sz w:val="22"/>
                <w:szCs w:val="20"/>
                <w:lang w:eastAsia="hi-IN" w:bidi="hi-IN"/>
              </w:rPr>
              <w:t>11,5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11,5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proofErr w:type="spellStart"/>
            <w:r w:rsidRPr="00457F07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>Tecnológia</w:t>
            </w:r>
            <w:proofErr w:type="spellEnd"/>
            <w:r w:rsidRPr="00457F07"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  <w:t xml:space="preserve"> gyakorlat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0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162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420</w:t>
            </w:r>
          </w:p>
        </w:tc>
        <w:tc>
          <w:tcPr>
            <w:tcW w:w="684" w:type="dxa"/>
            <w:hideMark/>
          </w:tcPr>
          <w:p w:rsidR="00495DCC" w:rsidRPr="00665199" w:rsidRDefault="0028294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582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Vágóállatok kábítása, szúrása és elvéreztetése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16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42</w:t>
            </w:r>
          </w:p>
        </w:tc>
        <w:tc>
          <w:tcPr>
            <w:tcW w:w="684" w:type="dxa"/>
            <w:hideMark/>
          </w:tcPr>
          <w:p w:rsidR="00495DCC" w:rsidRPr="00665199" w:rsidRDefault="007E32F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58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noWrap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Testek forrázása, utótisztítása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16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42</w:t>
            </w:r>
          </w:p>
        </w:tc>
        <w:tc>
          <w:tcPr>
            <w:tcW w:w="684" w:type="dxa"/>
            <w:hideMark/>
          </w:tcPr>
          <w:p w:rsidR="00495DCC" w:rsidRPr="00665199" w:rsidRDefault="007E32F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58</w:t>
            </w:r>
          </w:p>
        </w:tc>
      </w:tr>
      <w:tr w:rsidR="00495DCC" w:rsidRPr="001B62F6" w:rsidTr="00495DCC">
        <w:trPr>
          <w:trHeight w:val="540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 xml:space="preserve">Testüregek bontása, </w:t>
            </w:r>
            <w:proofErr w:type="spellStart"/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belszervszedés</w:t>
            </w:r>
            <w:proofErr w:type="spellEnd"/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90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222</w:t>
            </w:r>
          </w:p>
        </w:tc>
        <w:tc>
          <w:tcPr>
            <w:tcW w:w="684" w:type="dxa"/>
            <w:hideMark/>
          </w:tcPr>
          <w:p w:rsidR="00495DCC" w:rsidRPr="00665199" w:rsidRDefault="007E32F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312</w:t>
            </w:r>
          </w:p>
        </w:tc>
      </w:tr>
      <w:tr w:rsidR="00495DCC" w:rsidRPr="001B62F6" w:rsidTr="00495DCC">
        <w:trPr>
          <w:trHeight w:val="31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noWrap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Testek hasítása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16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42</w:t>
            </w:r>
          </w:p>
        </w:tc>
        <w:tc>
          <w:tcPr>
            <w:tcW w:w="684" w:type="dxa"/>
            <w:hideMark/>
          </w:tcPr>
          <w:p w:rsidR="00495DCC" w:rsidRPr="00665199" w:rsidRDefault="007E32F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58</w:t>
            </w:r>
          </w:p>
        </w:tc>
      </w:tr>
      <w:tr w:rsidR="00495DCC" w:rsidRPr="001B62F6" w:rsidTr="00495DCC">
        <w:trPr>
          <w:trHeight w:val="525"/>
        </w:trPr>
        <w:tc>
          <w:tcPr>
            <w:tcW w:w="1195" w:type="dxa"/>
            <w:vMerge/>
            <w:hideMark/>
          </w:tcPr>
          <w:p w:rsidR="00495DCC" w:rsidRPr="001B62F6" w:rsidRDefault="00495DCC" w:rsidP="00495DCC">
            <w:pPr>
              <w:widowControl w:val="0"/>
              <w:suppressAutoHyphens/>
              <w:jc w:val="both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</w:p>
        </w:tc>
        <w:tc>
          <w:tcPr>
            <w:tcW w:w="1610" w:type="dxa"/>
            <w:hideMark/>
          </w:tcPr>
          <w:p w:rsidR="00495DCC" w:rsidRPr="00457F07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  <w:r w:rsidRPr="00457F07">
              <w:rPr>
                <w:rFonts w:ascii="Times New Roman" w:hAnsi="Times New Roman"/>
                <w:kern w:val="1"/>
                <w:szCs w:val="20"/>
                <w:lang w:eastAsia="hi-IN" w:bidi="hi-IN"/>
              </w:rPr>
              <w:t>Fehéráru elővágása, eltávolítása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24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i/>
                <w:i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i/>
                <w:iCs/>
                <w:kern w:val="1"/>
                <w:sz w:val="22"/>
                <w:szCs w:val="20"/>
                <w:lang w:eastAsia="hi-IN" w:bidi="hi-IN"/>
              </w:rPr>
              <w:t>72</w:t>
            </w: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Cs/>
                <w:kern w:val="1"/>
                <w:sz w:val="22"/>
                <w:szCs w:val="20"/>
                <w:lang w:eastAsia="hi-IN" w:bidi="hi-IN"/>
              </w:rPr>
              <w:t>96</w:t>
            </w:r>
          </w:p>
        </w:tc>
      </w:tr>
      <w:tr w:rsidR="00495DCC" w:rsidRPr="001B62F6" w:rsidTr="00495DCC">
        <w:trPr>
          <w:trHeight w:val="315"/>
        </w:trPr>
        <w:tc>
          <w:tcPr>
            <w:tcW w:w="2805" w:type="dxa"/>
            <w:gridSpan w:val="2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Összes éves elméleti/gyakorlati óraszám: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90</w:t>
            </w:r>
          </w:p>
        </w:tc>
        <w:tc>
          <w:tcPr>
            <w:tcW w:w="1302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180</w:t>
            </w:r>
          </w:p>
        </w:tc>
        <w:tc>
          <w:tcPr>
            <w:tcW w:w="1173" w:type="dxa"/>
            <w:vMerge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87,5</w:t>
            </w:r>
          </w:p>
        </w:tc>
        <w:tc>
          <w:tcPr>
            <w:tcW w:w="1010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420</w:t>
            </w:r>
          </w:p>
        </w:tc>
        <w:tc>
          <w:tcPr>
            <w:tcW w:w="684" w:type="dxa"/>
            <w:hideMark/>
          </w:tcPr>
          <w:p w:rsidR="00495DCC" w:rsidRPr="00665199" w:rsidRDefault="007E32F3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777,5</w:t>
            </w:r>
          </w:p>
        </w:tc>
      </w:tr>
      <w:tr w:rsidR="00495DCC" w:rsidRPr="001B62F6" w:rsidTr="00495DCC">
        <w:trPr>
          <w:trHeight w:val="315"/>
        </w:trPr>
        <w:tc>
          <w:tcPr>
            <w:tcW w:w="2805" w:type="dxa"/>
            <w:gridSpan w:val="2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Összes éves/</w:t>
            </w:r>
            <w:proofErr w:type="spellStart"/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ögy</w:t>
            </w:r>
            <w:proofErr w:type="spellEnd"/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 xml:space="preserve"> óraszám:</w:t>
            </w:r>
          </w:p>
        </w:tc>
        <w:tc>
          <w:tcPr>
            <w:tcW w:w="2604" w:type="dxa"/>
            <w:gridSpan w:val="2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270</w:t>
            </w:r>
          </w:p>
        </w:tc>
        <w:tc>
          <w:tcPr>
            <w:tcW w:w="1173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105</w:t>
            </w:r>
          </w:p>
        </w:tc>
        <w:tc>
          <w:tcPr>
            <w:tcW w:w="2020" w:type="dxa"/>
            <w:gridSpan w:val="2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507,5</w:t>
            </w:r>
          </w:p>
        </w:tc>
        <w:tc>
          <w:tcPr>
            <w:tcW w:w="684" w:type="dxa"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bCs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bCs/>
                <w:kern w:val="1"/>
                <w:sz w:val="22"/>
                <w:szCs w:val="20"/>
                <w:lang w:eastAsia="hi-IN" w:bidi="hi-IN"/>
              </w:rPr>
              <w:t>882,5</w:t>
            </w:r>
          </w:p>
        </w:tc>
      </w:tr>
      <w:tr w:rsidR="00495DCC" w:rsidRPr="001B62F6" w:rsidTr="00495DCC">
        <w:trPr>
          <w:trHeight w:val="315"/>
        </w:trPr>
        <w:tc>
          <w:tcPr>
            <w:tcW w:w="2805" w:type="dxa"/>
            <w:gridSpan w:val="2"/>
            <w:noWrap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Elméleti óraszámok/aránya</w:t>
            </w:r>
          </w:p>
        </w:tc>
        <w:tc>
          <w:tcPr>
            <w:tcW w:w="6481" w:type="dxa"/>
            <w:gridSpan w:val="6"/>
            <w:noWrap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177,5/20,11%</w:t>
            </w:r>
          </w:p>
        </w:tc>
      </w:tr>
      <w:tr w:rsidR="00495DCC" w:rsidRPr="001B62F6" w:rsidTr="00495DCC">
        <w:trPr>
          <w:trHeight w:val="315"/>
        </w:trPr>
        <w:tc>
          <w:tcPr>
            <w:tcW w:w="2805" w:type="dxa"/>
            <w:gridSpan w:val="2"/>
            <w:noWrap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Gyakorlati óraszámok/aránya</w:t>
            </w:r>
          </w:p>
        </w:tc>
        <w:tc>
          <w:tcPr>
            <w:tcW w:w="6481" w:type="dxa"/>
            <w:gridSpan w:val="6"/>
            <w:noWrap/>
            <w:hideMark/>
          </w:tcPr>
          <w:p w:rsidR="00495DCC" w:rsidRPr="00665199" w:rsidRDefault="00495DCC" w:rsidP="00495DCC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Cs w:val="20"/>
                <w:lang w:eastAsia="hi-IN" w:bidi="hi-IN"/>
              </w:rPr>
            </w:pPr>
            <w:r w:rsidRPr="00665199">
              <w:rPr>
                <w:rFonts w:ascii="Times New Roman" w:hAnsi="Times New Roman"/>
                <w:b/>
                <w:kern w:val="1"/>
                <w:sz w:val="22"/>
                <w:szCs w:val="20"/>
                <w:lang w:eastAsia="hi-IN" w:bidi="hi-IN"/>
              </w:rPr>
              <w:t>705/79,88%</w:t>
            </w:r>
          </w:p>
        </w:tc>
      </w:tr>
    </w:tbl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665199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665199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665199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665199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665199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665199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665199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32E25" w:rsidRPr="00665199" w:rsidRDefault="00932E25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5199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665199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95DCC" w:rsidRPr="00665199" w:rsidRDefault="00932E25" w:rsidP="00495DCC">
      <w:pPr>
        <w:spacing w:before="2880"/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sz w:val="24"/>
          <w:szCs w:val="24"/>
        </w:rPr>
        <w:br w:type="page"/>
      </w:r>
      <w:r w:rsidR="00495DCC" w:rsidRPr="00665199">
        <w:rPr>
          <w:rFonts w:ascii="Times New Roman" w:hAnsi="Times New Roman"/>
          <w:b/>
          <w:sz w:val="36"/>
        </w:rPr>
        <w:lastRenderedPageBreak/>
        <w:t>A</w:t>
      </w:r>
    </w:p>
    <w:p w:rsidR="00495DCC" w:rsidRPr="00665199" w:rsidRDefault="00495DCC" w:rsidP="00495DCC">
      <w:pPr>
        <w:spacing w:after="480"/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10891-16 azonosító számú</w:t>
      </w:r>
    </w:p>
    <w:p w:rsidR="00495DCC" w:rsidRPr="00665199" w:rsidRDefault="00495DCC" w:rsidP="00495DCC">
      <w:pPr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Mi</w:t>
      </w:r>
      <w:r w:rsidR="00282943" w:rsidRPr="00665199">
        <w:rPr>
          <w:rFonts w:ascii="Times New Roman" w:hAnsi="Times New Roman"/>
          <w:b/>
          <w:sz w:val="36"/>
        </w:rPr>
        <w:t>k</w:t>
      </w:r>
      <w:r w:rsidRPr="00665199">
        <w:rPr>
          <w:rFonts w:ascii="Times New Roman" w:hAnsi="Times New Roman"/>
          <w:b/>
          <w:sz w:val="36"/>
        </w:rPr>
        <w:t>robiológia, higiénia és minőségbiztosítás</w:t>
      </w:r>
    </w:p>
    <w:p w:rsidR="00495DCC" w:rsidRPr="00665199" w:rsidRDefault="00495DCC" w:rsidP="00495DCC">
      <w:pPr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megnevezésű</w:t>
      </w:r>
    </w:p>
    <w:p w:rsidR="00495DCC" w:rsidRPr="00665199" w:rsidRDefault="00495DCC" w:rsidP="00495DCC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szakmai követelménymodul</w:t>
      </w:r>
    </w:p>
    <w:p w:rsidR="00495DCC" w:rsidRPr="00665199" w:rsidRDefault="00495DCC" w:rsidP="00495DCC">
      <w:pPr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tantárgyai, témakörei</w:t>
      </w:r>
    </w:p>
    <w:p w:rsidR="00495DCC" w:rsidRPr="00665199" w:rsidRDefault="00495DCC" w:rsidP="00495DCC">
      <w:pPr>
        <w:spacing w:after="200" w:line="276" w:lineRule="auto"/>
        <w:rPr>
          <w:rFonts w:ascii="Times New Roman" w:hAnsi="Times New Roman"/>
        </w:rPr>
      </w:pPr>
      <w:r w:rsidRPr="00665199">
        <w:rPr>
          <w:rFonts w:ascii="Times New Roman" w:hAnsi="Times New Roman"/>
        </w:rPr>
        <w:br w:type="page"/>
      </w: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lastRenderedPageBreak/>
        <w:t>A 10891-16 azonosító számú Mi</w:t>
      </w:r>
      <w:r w:rsidR="00282943" w:rsidRPr="00A4221B">
        <w:rPr>
          <w:rFonts w:ascii="Times New Roman" w:hAnsi="Times New Roman"/>
          <w:sz w:val="24"/>
          <w:szCs w:val="24"/>
        </w:rPr>
        <w:t>k</w:t>
      </w:r>
      <w:r w:rsidRPr="00A4221B">
        <w:rPr>
          <w:rFonts w:ascii="Times New Roman" w:hAnsi="Times New Roman"/>
          <w:sz w:val="24"/>
          <w:szCs w:val="24"/>
        </w:rPr>
        <w:t>robiológia, higiénia és minőségbiztosítás</w:t>
      </w:r>
      <w:r w:rsidR="00282943" w:rsidRPr="00A4221B">
        <w:rPr>
          <w:rFonts w:ascii="Times New Roman" w:hAnsi="Times New Roman"/>
          <w:sz w:val="24"/>
          <w:szCs w:val="24"/>
        </w:rPr>
        <w:t xml:space="preserve"> </w:t>
      </w:r>
      <w:r w:rsidRPr="00A4221B">
        <w:rPr>
          <w:rFonts w:ascii="Times New Roman" w:hAnsi="Times New Roman"/>
          <w:sz w:val="24"/>
          <w:szCs w:val="24"/>
        </w:rPr>
        <w:t>megnevezésű szakmai követelménymodulhoz tartozó tantárgyak és témakörök oktatása során fejlesztendő kompetenciák</w:t>
      </w:r>
    </w:p>
    <w:p w:rsidR="00495DCC" w:rsidRPr="00665199" w:rsidRDefault="00495DCC" w:rsidP="00495DCC">
      <w:pPr>
        <w:jc w:val="center"/>
        <w:rPr>
          <w:rFonts w:ascii="Times New Roman" w:hAnsi="Times New Roman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495DCC" w:rsidRPr="001B62F6" w:rsidTr="00495DCC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Mikrobiológia és higiénia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Higiénia alkalmazása a gyakorlatban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3" w:name="RANGE!A3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Betartja az új élelmiszerekhez szükséges engedélyezési eljárásokat</w:t>
            </w:r>
            <w:bookmarkEnd w:id="3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Alkalmazza az élelmiszer-higiéniás és élelmiszer-biztonsági előírásokat (törvény, rendelet, minőségügyi kézikönyv)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Alkalmazza a Jó Higiéniai Gyakorlatot (GHP)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Használja a mikrobák elpusztításának módszereit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Mikrobák szaporodásának gátlását végzi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HACCP rendszer előírásait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Betartja a személyi és környezeti higiéniára vonatkozó előírásokat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Takarítást, tisztítást, fertőtlenítést végez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gyártása során kritikus higiéniai pontokat ellenőriz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ISO 22000, HACCP rendszerek alapelveit ismeri, betartja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Élelmiszer-biztonsági rendszerek (IFS, BRC), </w:t>
            </w:r>
            <w:proofErr w:type="spellStart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nyomonkövetés</w:t>
            </w:r>
            <w:proofErr w:type="spellEnd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alapelveit ismeri,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Jegyzőkönyveket, minőségbiztosítási dokumentációkat vezet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alapismereteit használja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hasznos és káros mikroorganizmusok jellemzőit, szaporodásuk és elpusztításuknak lehetőségeit alkalmazza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Higiéniához, minőségbiztosításhoz kapcsolódó rendeletek, jogszabályok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Tisztító-, fertőtlenítőszerek jellemzői, hatásuk, alkalmazhatóságuk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Jó higiéniai gyakorlat elemei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Alapvető minőségbiztosítási dokumentumok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Mikrobiológiai ismeretek: élelmiszeriparban leggyakrabban előforduló káros és hasznos mikroorganizmusok, életfeltételei, jellemzői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Élelmiszerek útján terjedő megbetegedések, ételmérgezések jelentősége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A mikroorganizmusok szerepe a természetben (hasznos, káros)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1320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Vírusok, baktériumok, élesztők, penészek, élelmiszer-ipari szempontból fontos mikroorganizmusok fogalma, alaktana, felépítése, anyagcseréje, telepképzése, előfordulási valószínűsége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élelmiszer-ipari és egészségügyi szempontból fontos mikroorganizmusok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élelmiszer-romlás, a leggyakrabban előforduló élelmiszer-mérgezések, élelmiszer-fertőzések tünetei és az ezzel kapcsolatos higiénés követelmények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élelmiszertermelés alapvető egészségügyi követelményei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életfeltételek és a mikroorganizmusok szaporodása, anyagcseréje közötti összefüggés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</w:t>
            </w:r>
            <w:proofErr w:type="spellStart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endospóraképzés</w:t>
            </w:r>
            <w:proofErr w:type="spellEnd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és a vegetatív sejtté alakulás feltételei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1056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4" w:name="RANGE!A31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mikroorganizmusok anyagcseréjének jelentősége az élelmiszeriparban és egyéb területeken (gyógyszer, mezőgazdaság, az ember anyagcseréjében) </w:t>
            </w:r>
            <w:bookmarkEnd w:id="4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Az élelmiszeripar szempontjából károsnak ítélt mikroorganizmusok elleni védekezés módjai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beszédkészség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íráskészség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olvasott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Szakmai nyelvű hallott szöveg megértése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Információforrások kezelése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Felelősségtudat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Döntésképesség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ind w:firstLineChars="800" w:firstLine="160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Precizitás 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Kapcsolatteremtő készség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Határozottság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Higiéniás szemlélet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Logikus gondolkodás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jc w:val="center"/>
        <w:rPr>
          <w:rFonts w:ascii="Times New Roman" w:hAnsi="Times New Roman"/>
        </w:rPr>
      </w:pPr>
    </w:p>
    <w:p w:rsidR="00495DCC" w:rsidRPr="00665199" w:rsidRDefault="00495DCC" w:rsidP="00495DCC">
      <w:pPr>
        <w:rPr>
          <w:rFonts w:ascii="Times New Roman" w:hAnsi="Times New Roman"/>
        </w:rPr>
      </w:pPr>
      <w:r w:rsidRPr="00665199">
        <w:rPr>
          <w:rFonts w:ascii="Times New Roman" w:hAnsi="Times New Roman"/>
        </w:rPr>
        <w:br w:type="page"/>
      </w:r>
    </w:p>
    <w:p w:rsidR="00495DCC" w:rsidRPr="00A4221B" w:rsidRDefault="00495DCC" w:rsidP="00495DCC">
      <w:pPr>
        <w:pStyle w:val="Listaszerbekezds"/>
        <w:numPr>
          <w:ilvl w:val="0"/>
          <w:numId w:val="25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lastRenderedPageBreak/>
        <w:t>Mikrobiológia és higiénia tantárgy</w:t>
      </w:r>
      <w:r w:rsidRPr="00A4221B">
        <w:rPr>
          <w:rFonts w:ascii="Times New Roman" w:hAnsi="Times New Roman"/>
          <w:b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sz w:val="24"/>
          <w:szCs w:val="24"/>
        </w:rPr>
        <w:t>36</w:t>
      </w:r>
      <w:r w:rsidRPr="00A4221B">
        <w:rPr>
          <w:rFonts w:ascii="Times New Roman" w:hAnsi="Times New Roman"/>
          <w:b/>
          <w:sz w:val="24"/>
          <w:szCs w:val="24"/>
        </w:rPr>
        <w:t xml:space="preserve"> óra</w:t>
      </w: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húsipari szakmunkás tanulók ismereteket szerezzenek azon mikroorganizmusokról, melyek szerepet játszanak az élelmiszerek előállításánál, tartósításánál, romlásánál. Ismerjék meg a húsiparban előforduló káros, hasznos mikroorganizmusokat. A tanulók tudják az alapvető higiéniai szabályokat, előírásokat. Az elsajátított ismeretek alapozzák meg a húsiparban alkalmazandó higiéniai szemléletet.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Természetismeret, Húsipari technológia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Témakörök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Káros és hasznos mikroorganizmusok</w:t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 xml:space="preserve">, vágóállatokra jellemző bakteriális, vírusos és paraziták okozta betegségek </w:t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ab/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 xml:space="preserve">14 </w:t>
      </w:r>
      <w:r w:rsidRPr="00A4221B">
        <w:rPr>
          <w:rFonts w:ascii="Times New Roman" w:hAnsi="Times New Roman"/>
          <w:b/>
          <w:i/>
          <w:sz w:val="24"/>
          <w:szCs w:val="24"/>
        </w:rPr>
        <w:t>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mikroorganizmusok elterjedése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Baktériumok jellemzői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Vírusok jellemzői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Gombák jellemzői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Paraziták, élősködők jellemzői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hasznos mikrobáknak jelentősége a hagyományos és gyorsérlelésű szalámiféléknél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Bakteriális betegségek</w:t>
      </w:r>
      <w:proofErr w:type="gramStart"/>
      <w:r w:rsidRPr="00A4221B">
        <w:rPr>
          <w:rFonts w:ascii="Times New Roman" w:hAnsi="Times New Roman"/>
          <w:sz w:val="24"/>
          <w:szCs w:val="24"/>
        </w:rPr>
        <w:t>:lépfene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4221B">
        <w:rPr>
          <w:rFonts w:ascii="Times New Roman" w:hAnsi="Times New Roman"/>
          <w:sz w:val="24"/>
          <w:szCs w:val="24"/>
        </w:rPr>
        <w:t>botulismus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4221B">
        <w:rPr>
          <w:rFonts w:ascii="Times New Roman" w:hAnsi="Times New Roman"/>
          <w:sz w:val="24"/>
          <w:szCs w:val="24"/>
        </w:rPr>
        <w:t>tetanus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, sertésorbánc, gümőkór, E-coli, </w:t>
      </w:r>
      <w:proofErr w:type="spellStart"/>
      <w:r w:rsidRPr="00A4221B">
        <w:rPr>
          <w:rFonts w:ascii="Times New Roman" w:hAnsi="Times New Roman"/>
          <w:sz w:val="24"/>
          <w:szCs w:val="24"/>
        </w:rPr>
        <w:t>Szalmonellózis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, Lyme kór, </w:t>
      </w:r>
      <w:proofErr w:type="spellStart"/>
      <w:r w:rsidRPr="00A4221B">
        <w:rPr>
          <w:rFonts w:ascii="Times New Roman" w:hAnsi="Times New Roman"/>
          <w:sz w:val="24"/>
          <w:szCs w:val="24"/>
        </w:rPr>
        <w:t>Malleus</w:t>
      </w:r>
      <w:proofErr w:type="spellEnd"/>
      <w:r w:rsidRPr="00A4221B">
        <w:rPr>
          <w:rFonts w:ascii="Times New Roman" w:hAnsi="Times New Roman"/>
          <w:sz w:val="24"/>
          <w:szCs w:val="24"/>
        </w:rPr>
        <w:t>( takonykór)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Vírus okozta betegségek: Fertőző sertésbénulás, Ragadós száj-és körömfájás, Sertéspestis, Veszettség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A4221B">
        <w:rPr>
          <w:rFonts w:ascii="Times New Roman" w:hAnsi="Times New Roman"/>
          <w:sz w:val="24"/>
          <w:szCs w:val="24"/>
        </w:rPr>
        <w:t>Retrovírus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okozta betegség</w:t>
      </w:r>
      <w:proofErr w:type="gramStart"/>
      <w:r w:rsidRPr="00A4221B">
        <w:rPr>
          <w:rFonts w:ascii="Times New Roman" w:hAnsi="Times New Roman"/>
          <w:sz w:val="24"/>
          <w:szCs w:val="24"/>
        </w:rPr>
        <w:t>:BSE</w:t>
      </w:r>
      <w:proofErr w:type="gramEnd"/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Paraziták és élősködők által okozott betegségek</w:t>
      </w:r>
      <w:proofErr w:type="gramStart"/>
      <w:r w:rsidRPr="00A4221B">
        <w:rPr>
          <w:rFonts w:ascii="Times New Roman" w:hAnsi="Times New Roman"/>
          <w:sz w:val="24"/>
          <w:szCs w:val="24"/>
        </w:rPr>
        <w:t>:</w:t>
      </w:r>
      <w:proofErr w:type="spellStart"/>
      <w:r w:rsidRPr="00A4221B">
        <w:rPr>
          <w:rFonts w:ascii="Times New Roman" w:hAnsi="Times New Roman"/>
          <w:sz w:val="24"/>
          <w:szCs w:val="24"/>
        </w:rPr>
        <w:t>Trichinellózis</w:t>
      </w:r>
      <w:proofErr w:type="spellEnd"/>
      <w:proofErr w:type="gramEnd"/>
      <w:r w:rsidRPr="00A4221B">
        <w:rPr>
          <w:rFonts w:ascii="Times New Roman" w:hAnsi="Times New Roman"/>
          <w:sz w:val="24"/>
          <w:szCs w:val="24"/>
        </w:rPr>
        <w:t>, borsókakór, mételykór, tüdőférgesség, ostorférgesség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BSE megelőzésével kapcsolatos EU-s szabályok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Higiéniához kapcsolódó rendeletek, jogszabályok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2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Európai uniós és hazai rendeletek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Élelmiszer előállításra, forgalmazásra vonatkozó jogszabályok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Kötelező nyilvántartások, dokumentációk.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6432D3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 xml:space="preserve">Személyi, eszköz, </w:t>
      </w:r>
      <w:r w:rsidR="00495DCC" w:rsidRPr="00A4221B">
        <w:rPr>
          <w:rFonts w:ascii="Times New Roman" w:hAnsi="Times New Roman"/>
          <w:b/>
          <w:i/>
          <w:sz w:val="24"/>
          <w:szCs w:val="24"/>
        </w:rPr>
        <w:t xml:space="preserve">üzemhigiénia 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és környezeti higiénia </w:t>
      </w:r>
      <w:r w:rsidR="00495DCC" w:rsidRPr="00A4221B">
        <w:rPr>
          <w:rFonts w:ascii="Times New Roman" w:hAnsi="Times New Roman"/>
          <w:b/>
          <w:i/>
          <w:sz w:val="24"/>
          <w:szCs w:val="24"/>
        </w:rPr>
        <w:t>a húsiparban</w:t>
      </w:r>
      <w:r w:rsidR="00495DCC" w:rsidRPr="00A4221B">
        <w:rPr>
          <w:rFonts w:ascii="Times New Roman" w:hAnsi="Times New Roman"/>
          <w:b/>
          <w:i/>
          <w:sz w:val="24"/>
          <w:szCs w:val="24"/>
        </w:rPr>
        <w:tab/>
      </w:r>
      <w:r w:rsidRPr="00A4221B">
        <w:rPr>
          <w:rFonts w:ascii="Times New Roman" w:hAnsi="Times New Roman"/>
          <w:b/>
          <w:i/>
          <w:sz w:val="24"/>
          <w:szCs w:val="24"/>
        </w:rPr>
        <w:t>15</w:t>
      </w:r>
      <w:r w:rsidR="00495DCC"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Fekete-fehér öltözőrendszer kialakítása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Testi higiénia biztosítása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Munka és védőruha tisztasága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Munkaeszközök és egyéni védőeszközök tisztántartása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Az alkalmazott berendezések, kialakított felületek, padozatokkal szemben támasztott követelmények 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Épületek, üzemi helyiségek kialakításának szempontjai</w:t>
      </w:r>
    </w:p>
    <w:p w:rsidR="006432D3" w:rsidRPr="00A4221B" w:rsidRDefault="006432D3" w:rsidP="006432D3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Szennyes és tiszta övezetek elkülönítése</w:t>
      </w:r>
    </w:p>
    <w:p w:rsidR="006432D3" w:rsidRPr="00A4221B" w:rsidRDefault="006432D3" w:rsidP="006432D3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Szennyvíz kezelése</w:t>
      </w:r>
    </w:p>
    <w:p w:rsidR="006432D3" w:rsidRPr="00A4221B" w:rsidRDefault="006432D3" w:rsidP="006432D3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Vágási hulladékok zárt tárolása a szennyes övezetben</w:t>
      </w:r>
    </w:p>
    <w:p w:rsidR="006432D3" w:rsidRPr="00A4221B" w:rsidRDefault="006432D3" w:rsidP="006432D3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Szociális hulladékok elkülönített tárolása</w:t>
      </w:r>
    </w:p>
    <w:p w:rsidR="006432D3" w:rsidRPr="00A4221B" w:rsidRDefault="006432D3" w:rsidP="006432D3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Levegő tisztaságának megőrzése</w:t>
      </w:r>
    </w:p>
    <w:p w:rsidR="006432D3" w:rsidRPr="00A4221B" w:rsidRDefault="006432D3" w:rsidP="006432D3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lastRenderedPageBreak/>
        <w:t>Környezetvédelem</w:t>
      </w:r>
    </w:p>
    <w:p w:rsidR="006432D3" w:rsidRPr="00A4221B" w:rsidRDefault="006432D3" w:rsidP="00495DCC">
      <w:pPr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Tisztítószerek fertőtlenít</w:t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őszerek jellemzői, hatásuk, alk</w:t>
      </w:r>
      <w:r w:rsidRPr="00A4221B">
        <w:rPr>
          <w:rFonts w:ascii="Times New Roman" w:hAnsi="Times New Roman"/>
          <w:b/>
          <w:i/>
          <w:sz w:val="24"/>
          <w:szCs w:val="24"/>
        </w:rPr>
        <w:t>a</w:t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l</w:t>
      </w:r>
      <w:r w:rsidRPr="00A4221B">
        <w:rPr>
          <w:rFonts w:ascii="Times New Roman" w:hAnsi="Times New Roman"/>
          <w:b/>
          <w:i/>
          <w:sz w:val="24"/>
          <w:szCs w:val="24"/>
        </w:rPr>
        <w:t>mazhatóságuk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Takarítás, fertőtlenítés jelentősége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húsiparban alkalmazható tisztító és fertőtlenítőszerek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Takarítás, tisztítás, fertőtlenítés folyamatai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Tisztító és fertőtlenítő szerekkel szemben támasztott követelmények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Tanterem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95DCC" w:rsidRPr="001B62F6" w:rsidTr="00495DCC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teszt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95DCC" w:rsidRPr="001B62F6" w:rsidTr="00495DCC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0"/>
          <w:numId w:val="25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Minőségbiztosítás tantárgy</w:t>
      </w:r>
      <w:r w:rsidRPr="00A4221B">
        <w:rPr>
          <w:rFonts w:ascii="Times New Roman" w:hAnsi="Times New Roman"/>
          <w:b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sz w:val="24"/>
          <w:szCs w:val="24"/>
        </w:rPr>
        <w:t>17,5</w:t>
      </w:r>
      <w:r w:rsidRPr="00A4221B">
        <w:rPr>
          <w:rFonts w:ascii="Times New Roman" w:hAnsi="Times New Roman"/>
          <w:b/>
          <w:sz w:val="24"/>
          <w:szCs w:val="24"/>
        </w:rPr>
        <w:t xml:space="preserve"> óra</w:t>
      </w:r>
      <w:r w:rsidR="006432D3" w:rsidRPr="00A4221B">
        <w:rPr>
          <w:rFonts w:ascii="Times New Roman" w:hAnsi="Times New Roman"/>
          <w:b/>
          <w:sz w:val="24"/>
          <w:szCs w:val="24"/>
        </w:rPr>
        <w:t xml:space="preserve"> </w:t>
      </w: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szakmunkás tanulók megismerjék a minőségirányítási és élelmiszerbiztonsági rendszerek alapelveit. Tudják összekapcsolni az üzemi gyakorlatok során a Jó Gyártási gyakorlatot a Jó Higiéniai gyakorlattal. Képesek legyenek a vágástechnológiai- műveletek és a készítménygyártás során felismerni a lehetséges veszélyeket, meghatározni a kritikus határértéket és a megfelelő döntést meghozni az elhárításukra.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Foglakoztatás I. és Húsipari technológia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Témakörök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Élelmiszerbiztonság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Az élelmiszerbiztonság jelentősége Európában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fogyasztók és dolgozók egészségvédelme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Az élelmiszerbiztonság alapja</w:t>
      </w:r>
      <w:proofErr w:type="gramStart"/>
      <w:r w:rsidRPr="00A4221B">
        <w:rPr>
          <w:rFonts w:ascii="Times New Roman" w:hAnsi="Times New Roman"/>
          <w:sz w:val="24"/>
          <w:szCs w:val="24"/>
        </w:rPr>
        <w:t>:GMP</w:t>
      </w:r>
      <w:proofErr w:type="gramEnd"/>
      <w:r w:rsidRPr="00A4221B">
        <w:rPr>
          <w:rFonts w:ascii="Times New Roman" w:hAnsi="Times New Roman"/>
          <w:sz w:val="24"/>
          <w:szCs w:val="24"/>
        </w:rPr>
        <w:t>, GHP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Minőségi előírások az alapanyagok és segédanyagok esetében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Gyártásközi minőség-ellenőrzés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Késztermékek minőségi követelményei és azok ellenőrzése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Kémiai, mikrobiológiai és érzékszervi vizsgálatok jelentősége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ISO 22000 és a HACCP minőségirányítási rendszerek alapelvei az élelmiszeriparban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9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ISO 22000 nemzetközi szabvány alkalmazásának belső és külső előnyei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Az ISO 22000 élelmiszerbiztonsági rendszer követelményei, tanúsítás lehetősége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HACCP rendszer 7 alapelve és azok alkalmazása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Veszélyek és kritikus pontok meghatározása és megelőzésüknek lehetősége a vágási műveleteknél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Veszélyek és kritikus pontok meghatározása és megelőzésüknek lehetősége a készítménygyártási műveleteknél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Veszélyek és kritikus pontok meghatározása és megelőzésüknek lehetősége a csomagolásnál, hulladékkezelésnél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Veszélyek és kritikus pontok meghatározása és megelőzésüknek lehetősége a raktározásnál és szállításnál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lastRenderedPageBreak/>
        <w:t>Veszélyek a kereskedelmi folyamatoknál és a megelőzés lehetőségei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HACCP –</w:t>
      </w:r>
      <w:proofErr w:type="spellStart"/>
      <w:r w:rsidRPr="00A4221B">
        <w:rPr>
          <w:rFonts w:ascii="Times New Roman" w:hAnsi="Times New Roman"/>
          <w:sz w:val="24"/>
          <w:szCs w:val="24"/>
        </w:rPr>
        <w:t>hez</w:t>
      </w:r>
      <w:proofErr w:type="spellEnd"/>
      <w:r w:rsidRPr="00A4221B">
        <w:rPr>
          <w:rFonts w:ascii="Times New Roman" w:hAnsi="Times New Roman"/>
          <w:sz w:val="24"/>
          <w:szCs w:val="24"/>
        </w:rPr>
        <w:t>, minőségirányítási rendszerekhez kapcsolódó dokumentáció ismerete, kezelése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Élelmiszerbiztonsági rendszerek (IFS és BRC), nyomon követés alapelvei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3,5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BRC eredetileg angol, ma már nemzetközi kereskedőláncok élelmiszerbiztonsági rendszere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 BRC követelménymoduljai és azok tartalmának ismertetése: tárolás, elosztás, nagykereskedői és szerződött szolgáltatás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BRC tanúsítvány lényege a termelő és vevő oldaláról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IFS eredetileg német kereskedelmi élelmiszerbiztonsági rendszer, mely szintén nemzetközivé vált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Az IFS követelményrendszere az élelmiszer –előállítás teljes folyamatára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Az IFS szigorításai (KO-k): idegen test kezelése, nyomon követhetőség, munkatársak tudatossága, </w:t>
      </w:r>
      <w:proofErr w:type="gramStart"/>
      <w:r w:rsidRPr="00A4221B">
        <w:rPr>
          <w:rFonts w:ascii="Times New Roman" w:hAnsi="Times New Roman"/>
          <w:sz w:val="24"/>
          <w:szCs w:val="24"/>
        </w:rPr>
        <w:t>felelősége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stb.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IFS tanúsítvány lényege a termelő és kereskedő oldaláról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Tanterem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ind w:left="426"/>
        <w:rPr>
          <w:rFonts w:ascii="Times New Roman" w:hAnsi="Times New Roman"/>
          <w:i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95DCC" w:rsidRPr="001B62F6" w:rsidTr="00495DCC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95DCC" w:rsidRPr="001B62F6" w:rsidTr="00495DCC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F67406" w:rsidRPr="00A4221B" w:rsidRDefault="00495DCC" w:rsidP="00F67406">
      <w:pPr>
        <w:pStyle w:val="Listaszerbekezds"/>
        <w:numPr>
          <w:ilvl w:val="0"/>
          <w:numId w:val="25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Higiénia gyakorlati alkalmazása tantárgy</w:t>
      </w:r>
      <w:r w:rsidRPr="00A4221B">
        <w:rPr>
          <w:rFonts w:ascii="Times New Roman" w:hAnsi="Times New Roman"/>
          <w:b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sz w:val="24"/>
          <w:szCs w:val="24"/>
        </w:rPr>
        <w:t>18</w:t>
      </w:r>
      <w:r w:rsidRPr="00A4221B">
        <w:rPr>
          <w:rFonts w:ascii="Times New Roman" w:hAnsi="Times New Roman"/>
          <w:b/>
          <w:sz w:val="24"/>
          <w:szCs w:val="24"/>
        </w:rPr>
        <w:t xml:space="preserve"> óra</w:t>
      </w:r>
      <w:r w:rsidR="006432D3" w:rsidRPr="00A4221B">
        <w:rPr>
          <w:rFonts w:ascii="Times New Roman" w:hAnsi="Times New Roman"/>
          <w:b/>
          <w:sz w:val="24"/>
          <w:szCs w:val="24"/>
        </w:rPr>
        <w:t xml:space="preserve"> </w:t>
      </w:r>
    </w:p>
    <w:p w:rsidR="00495DCC" w:rsidRPr="00A4221B" w:rsidRDefault="00224D12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95DCC" w:rsidRPr="00A4221B" w:rsidRDefault="00F67406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mikrobiológia és</w:t>
      </w:r>
      <w:r w:rsidR="00495DCC" w:rsidRPr="00A4221B">
        <w:rPr>
          <w:rFonts w:ascii="Times New Roman" w:hAnsi="Times New Roman"/>
          <w:sz w:val="24"/>
          <w:szCs w:val="24"/>
        </w:rPr>
        <w:t xml:space="preserve"> higiénia tantárgyban elsajátított elméleti ismereteket tudja alkalmazni gyakorlati munkavégzés során. A tanulók képesek legyenek betartani a személyi higiéniával, a műszaki higiéniával és a környezethigiéniával kapcsolatos szabályokat a munkavégzésük során.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Magyar nyelv és kommunikáció, Természetismeret, Mikrobiológia és higiénia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Témakörök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Személyi,- eszköz és üzemi higiénia betartása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Használja a fekete-fehér öltözőrendszert a gyakorlaton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Megfelelő tisztálkodás, haj és köröm ápoltsága, rövidsége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gramStart"/>
      <w:r w:rsidRPr="00A4221B">
        <w:rPr>
          <w:rFonts w:ascii="Times New Roman" w:hAnsi="Times New Roman"/>
          <w:sz w:val="24"/>
          <w:szCs w:val="24"/>
        </w:rPr>
        <w:t>Munkaruha  tisztasága</w:t>
      </w:r>
      <w:proofErr w:type="gramEnd"/>
      <w:r w:rsidRPr="00A4221B">
        <w:rPr>
          <w:rFonts w:ascii="Times New Roman" w:hAnsi="Times New Roman"/>
          <w:sz w:val="24"/>
          <w:szCs w:val="24"/>
        </w:rPr>
        <w:t>, cseréje naponta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Munkaeszközeit a gyakorlat végeztével megtisztítja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Egyéni védőeszközöket a gyakorlat végén </w:t>
      </w:r>
      <w:proofErr w:type="gramStart"/>
      <w:r w:rsidRPr="00A4221B">
        <w:rPr>
          <w:rFonts w:ascii="Times New Roman" w:hAnsi="Times New Roman"/>
          <w:sz w:val="24"/>
          <w:szCs w:val="24"/>
        </w:rPr>
        <w:t>megtakarítja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és tisztán elteszi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Rendeltetésszerűen használja a személyi higiénia céljait szolgáló eszközöket, berendezéseket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Az üzemi higiéniai előírásokat maradéktalanul betartja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Jó Higiéniai Gyakorlat alkalmazása a vágási és gyártási folyamatok során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Betartja a kések fertőtlenítésére vonatkozó előírásokat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Biztosítja a szőrtelenítés, bontás, hasítás munkaműveleteinek higiénikus elvégzését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Ellenőrzi a hűtők hőmérsékletét és tisztaságát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készítménygyártás során a higiéniai előírások betartásával kizárja a fertőzés lehetőségét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Ügyel az eltérő munkaműveletek közötti kézmosásra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Vezeti naprakészen a higiéniával kapcsolatos nyilvántartásokat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 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Takarítást, tisztítást, fertőtlenítést végez</w:t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, betartja a környezethigiéniás szabályokat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8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Értelmezi a „Takarítási és Fertőtlenítési Utasításban” foglaltakat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Használja a tisztítás, takarítás eszközeit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Kiválasztja a munkaterületnek megfelelő tisztító és fertőtlenítőszert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Meghatározza a kiválasztott tisztító és fertőtlenítőszerek töménységét, hőfokát, behatásuk idejét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tisztítás és fertőtlenítés során használja a szükséges védőfelszerelést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Vezeti a takarításról, fertőtlenítésről a kötelező nyilvántartásokat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lastRenderedPageBreak/>
        <w:t>Betartja a szennyes tiszta övezetekre vonatkozó szabályokat, előírásokat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Levegő tisztaságának megőrzését elősegíti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Betartja szerves és szervetlen hulladékok tárolásának és kezelésének szabályait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vágási hulladékot haladéktalanul eltávolítja a vágócsarnokból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Betartja a szennyes övezetben lévő zárt tárolás (ATEV) előírásait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 </w:t>
      </w: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Tanterem és/vagy üzem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95DCC" w:rsidRPr="00A4221B" w:rsidRDefault="00495DCC" w:rsidP="00A4221B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95DCC" w:rsidRPr="001B62F6" w:rsidTr="00495DCC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95DCC" w:rsidRPr="001B62F6" w:rsidTr="00495DCC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665199" w:rsidRDefault="00495DCC" w:rsidP="00495DCC">
      <w:pPr>
        <w:spacing w:after="200" w:line="276" w:lineRule="auto"/>
        <w:rPr>
          <w:rFonts w:ascii="Times New Roman" w:hAnsi="Times New Roman"/>
        </w:rPr>
      </w:pPr>
      <w:r w:rsidRPr="00665199">
        <w:rPr>
          <w:rFonts w:ascii="Times New Roman" w:hAnsi="Times New Roman"/>
        </w:rPr>
        <w:br w:type="page"/>
      </w:r>
    </w:p>
    <w:p w:rsidR="00495DCC" w:rsidRPr="00665199" w:rsidRDefault="00495DCC" w:rsidP="00495DCC">
      <w:pPr>
        <w:rPr>
          <w:rFonts w:ascii="Times New Roman" w:hAnsi="Times New Roman"/>
        </w:rPr>
      </w:pPr>
    </w:p>
    <w:p w:rsidR="00495DCC" w:rsidRPr="00665199" w:rsidRDefault="00495DCC" w:rsidP="00495DCC">
      <w:pPr>
        <w:spacing w:before="2880"/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A</w:t>
      </w:r>
    </w:p>
    <w:p w:rsidR="00495DCC" w:rsidRPr="00665199" w:rsidRDefault="00495DCC" w:rsidP="00495DCC">
      <w:pPr>
        <w:spacing w:after="480"/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10927-16 azonosító számú</w:t>
      </w:r>
    </w:p>
    <w:p w:rsidR="00495DCC" w:rsidRPr="00665199" w:rsidRDefault="00495DCC" w:rsidP="00495DCC">
      <w:pPr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Vágóhídi munka</w:t>
      </w:r>
    </w:p>
    <w:p w:rsidR="00495DCC" w:rsidRPr="00665199" w:rsidRDefault="00495DCC" w:rsidP="00495DCC">
      <w:pPr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megnevezésű</w:t>
      </w:r>
    </w:p>
    <w:p w:rsidR="00495DCC" w:rsidRPr="00665199" w:rsidRDefault="00495DCC" w:rsidP="00495DCC">
      <w:pPr>
        <w:spacing w:before="480" w:after="480"/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szakmai követelménymodul</w:t>
      </w:r>
    </w:p>
    <w:p w:rsidR="00495DCC" w:rsidRPr="00665199" w:rsidRDefault="00495DCC" w:rsidP="00495DCC">
      <w:pPr>
        <w:jc w:val="center"/>
        <w:rPr>
          <w:rFonts w:ascii="Times New Roman" w:hAnsi="Times New Roman"/>
          <w:b/>
          <w:sz w:val="36"/>
        </w:rPr>
      </w:pPr>
      <w:r w:rsidRPr="00665199">
        <w:rPr>
          <w:rFonts w:ascii="Times New Roman" w:hAnsi="Times New Roman"/>
          <w:b/>
          <w:sz w:val="36"/>
        </w:rPr>
        <w:t>tantárgyai, témakörei</w:t>
      </w:r>
    </w:p>
    <w:p w:rsidR="00495DCC" w:rsidRPr="00665199" w:rsidRDefault="00495DCC" w:rsidP="00495DCC">
      <w:pPr>
        <w:spacing w:after="200" w:line="276" w:lineRule="auto"/>
        <w:rPr>
          <w:rFonts w:ascii="Times New Roman" w:hAnsi="Times New Roman"/>
        </w:rPr>
      </w:pPr>
      <w:r w:rsidRPr="00665199">
        <w:rPr>
          <w:rFonts w:ascii="Times New Roman" w:hAnsi="Times New Roman"/>
        </w:rPr>
        <w:br w:type="page"/>
      </w: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lastRenderedPageBreak/>
        <w:t>A 10927-16 azonosító számú Vágóhídi munka</w:t>
      </w:r>
      <w:r w:rsidR="004A342F" w:rsidRPr="00A4221B">
        <w:rPr>
          <w:rFonts w:ascii="Times New Roman" w:hAnsi="Times New Roman"/>
          <w:sz w:val="24"/>
          <w:szCs w:val="24"/>
        </w:rPr>
        <w:t xml:space="preserve"> </w:t>
      </w:r>
      <w:r w:rsidRPr="00A4221B">
        <w:rPr>
          <w:rFonts w:ascii="Times New Roman" w:hAnsi="Times New Roman"/>
          <w:sz w:val="24"/>
          <w:szCs w:val="24"/>
        </w:rPr>
        <w:t>megnevezésű szakmai követelménymodulhoz tartozó tantárgyak és témakörök oktatása során fejlesztendő kompetenciák</w:t>
      </w:r>
    </w:p>
    <w:p w:rsidR="00495DCC" w:rsidRPr="00665199" w:rsidRDefault="00495DCC" w:rsidP="00495DCC">
      <w:pPr>
        <w:jc w:val="center"/>
        <w:rPr>
          <w:rFonts w:ascii="Times New Roman" w:hAnsi="Times New Roman"/>
        </w:rPr>
      </w:pPr>
    </w:p>
    <w:tbl>
      <w:tblPr>
        <w:tblW w:w="62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</w:tblGrid>
      <w:tr w:rsidR="00495DCC" w:rsidRPr="001B62F6" w:rsidTr="00495DCC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Húsipari technológia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Húsipari gépek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Technológiai gyakorlat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Élő állatot átvesz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Vágásra előkészít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Technológiai teljesítményt számol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Kábítást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Vág vagy szúr, elvéreztet, vért kezel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Testtisztítást végez szőrtelenítéssel, kopasztással, perzseléssel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Testtisztítást végez bőrfejtéssel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Testet bont, zsigerel, testüreget tisztít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Testet hasít, testfelületet tisztít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Lehúzott sertés </w:t>
            </w:r>
            <w:proofErr w:type="spellStart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féltestet</w:t>
            </w:r>
            <w:proofErr w:type="spellEnd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állít elő (leszalonnáz, szalonna alapanyagot előkészít)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Bőrös </w:t>
            </w:r>
            <w:proofErr w:type="spellStart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féltestet</w:t>
            </w:r>
            <w:proofErr w:type="spellEnd"/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Előhűtést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Kitermelési százalékot számol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Felméri, előkészíti a szükséges anyagokat, eszközöket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Alkalmazza az anyagmozgatás biztonságtechnikáját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Betartja a munka-, tűz-, környezetvédelmi, higiéniai és minőségbiztosítási előírásokat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Alkalmazza a tevékenységre vonatkozó technológiai előírásokat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Elkészíti az előírt összesítőket, jelentéseket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Gépeket, eszközöket használ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Sertésfajták és hasznosításuk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Szarvasmarha fajták és hasznosításuk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Juhfajták és hasznosításuk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Vágóállatok szervezeti felépítése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Vágóállatok felvásárlásának követelményei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Állatvédelem, szállítási körülmények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Vágást előkészítő műveletek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Szakmai számítások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Kábítás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Szúrás, elvéreztetés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Testtisztítás szőrtelenítéssel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Testtisztítás bőrfejtéssel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Bontás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Hasítás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Húsvizsgálat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Mérlegelés, minősítés (SEUROP)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Előhűtés, hűtés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Az elsődleges feldolgozás gépei berendezései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Vágóállatfajták objektív megítélése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Vágás eszközeinek, berendezéseinek használata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Anyagmozgató eszközök használata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Technológiai, higiéniai előírások alkalmazása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Védőeszközök használata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Monotónia-tűrés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Visszacsatolási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300"/>
          <w:jc w:val="center"/>
        </w:trPr>
        <w:tc>
          <w:tcPr>
            <w:tcW w:w="6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495DCC" w:rsidRPr="001B62F6" w:rsidTr="00495DCC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Intenzív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495DCC" w:rsidRPr="00665199" w:rsidRDefault="00495DCC" w:rsidP="00495DCC">
      <w:pPr>
        <w:jc w:val="center"/>
        <w:rPr>
          <w:rFonts w:ascii="Times New Roman" w:hAnsi="Times New Roman"/>
        </w:rPr>
      </w:pPr>
    </w:p>
    <w:p w:rsidR="00495DCC" w:rsidRPr="00665199" w:rsidRDefault="00495DCC" w:rsidP="00495DCC">
      <w:pPr>
        <w:rPr>
          <w:rFonts w:ascii="Times New Roman" w:hAnsi="Times New Roman"/>
        </w:rPr>
      </w:pPr>
      <w:r w:rsidRPr="00665199">
        <w:rPr>
          <w:rFonts w:ascii="Times New Roman" w:hAnsi="Times New Roman"/>
        </w:rPr>
        <w:br w:type="page"/>
      </w:r>
    </w:p>
    <w:p w:rsidR="00495DCC" w:rsidRPr="00665199" w:rsidRDefault="00495DCC" w:rsidP="00495DCC">
      <w:pPr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0"/>
          <w:numId w:val="25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Húsipari technológia tantárgy</w:t>
      </w:r>
      <w:r w:rsidRPr="00A4221B">
        <w:rPr>
          <w:rFonts w:ascii="Times New Roman" w:hAnsi="Times New Roman"/>
          <w:b/>
          <w:sz w:val="24"/>
          <w:szCs w:val="24"/>
        </w:rPr>
        <w:tab/>
        <w:t>1</w:t>
      </w:r>
      <w:r w:rsidR="006432D3" w:rsidRPr="00A4221B">
        <w:rPr>
          <w:rFonts w:ascii="Times New Roman" w:hAnsi="Times New Roman"/>
          <w:b/>
          <w:sz w:val="24"/>
          <w:szCs w:val="24"/>
        </w:rPr>
        <w:t>06,5</w:t>
      </w:r>
      <w:r w:rsidRPr="00A4221B">
        <w:rPr>
          <w:rFonts w:ascii="Times New Roman" w:hAnsi="Times New Roman"/>
          <w:b/>
          <w:sz w:val="24"/>
          <w:szCs w:val="24"/>
        </w:rPr>
        <w:t xml:space="preserve"> óra</w:t>
      </w:r>
    </w:p>
    <w:p w:rsidR="006432D3" w:rsidRPr="00A4221B" w:rsidRDefault="006432D3" w:rsidP="006432D3">
      <w:pPr>
        <w:pStyle w:val="Listaszerbekezds"/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95DCC" w:rsidRPr="00A4221B" w:rsidRDefault="00495DCC" w:rsidP="00495DCC">
      <w:pPr>
        <w:pStyle w:val="Listaszerbekezds"/>
        <w:widowControl w:val="0"/>
        <w:suppressAutoHyphens/>
        <w:ind w:left="34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A4221B">
        <w:rPr>
          <w:rFonts w:ascii="Times New Roman" w:hAnsi="Times New Roman"/>
          <w:sz w:val="24"/>
          <w:szCs w:val="24"/>
        </w:rPr>
        <w:t>A tanulók megismerjék a húsipari tevékenységek elméleti alapjait. Ismerjék meg a vágóállatok fajait, fajtáit. Ismerjék meg a vágóállatok szervezeti felépítését</w:t>
      </w:r>
      <w:proofErr w:type="gramStart"/>
      <w:r w:rsidRPr="00A4221B">
        <w:rPr>
          <w:rFonts w:ascii="Times New Roman" w:hAnsi="Times New Roman"/>
          <w:sz w:val="24"/>
          <w:szCs w:val="24"/>
        </w:rPr>
        <w:t>,legyenek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képesek alkalmazni a tanult ismereteket a vágási műveletek üzemi gyakorlása során. Képesek legyenek arra, hogy a továbbhasznosítási célnak megfelelően tudják az elsődleges feldolgozás műveleteit alkalmazni. Legyenek képesek alapvető szakmai számításokat, feladatokat megoldani.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 </w:t>
      </w: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Természetismeret, szövegértés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Témakörök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 xml:space="preserve">Vágóállatok szervezeti </w:t>
      </w:r>
      <w:proofErr w:type="gramStart"/>
      <w:r w:rsidRPr="00A4221B">
        <w:rPr>
          <w:rFonts w:ascii="Times New Roman" w:hAnsi="Times New Roman"/>
          <w:b/>
          <w:i/>
          <w:sz w:val="24"/>
          <w:szCs w:val="24"/>
        </w:rPr>
        <w:t xml:space="preserve">felépítése  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25</w:t>
      </w:r>
      <w:proofErr w:type="gramEnd"/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Vágóállatok csontváza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Vágóállatok szövetei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Vágóállatok testüregi szervei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Vágóállatok testtájai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Vágóállatok izomcsoportjai, húsrészei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 xml:space="preserve">Vágóállatok fajok, fajták 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6432D3" w:rsidRPr="00A4221B">
        <w:rPr>
          <w:rFonts w:ascii="Times New Roman" w:hAnsi="Times New Roman"/>
          <w:b/>
          <w:i/>
          <w:sz w:val="24"/>
          <w:szCs w:val="24"/>
        </w:rPr>
        <w:t>9</w:t>
      </w:r>
      <w:r w:rsidR="004A342F" w:rsidRPr="00A4221B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A4221B">
        <w:rPr>
          <w:rFonts w:ascii="Times New Roman" w:hAnsi="Times New Roman"/>
          <w:b/>
          <w:i/>
          <w:sz w:val="24"/>
          <w:szCs w:val="24"/>
        </w:rPr>
        <w:t>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Sertésfajták</w:t>
      </w:r>
      <w:proofErr w:type="gramStart"/>
      <w:r w:rsidRPr="00A4221B">
        <w:rPr>
          <w:rFonts w:ascii="Times New Roman" w:hAnsi="Times New Roman"/>
          <w:sz w:val="24"/>
          <w:szCs w:val="24"/>
        </w:rPr>
        <w:t>,hasznosítás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szerinti típusok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Marhafajták, hasznosítás szerinti típusok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Juhfajták és hasznosítás szerinti típusok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Lófajták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 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Vágóüzem munkavédelmi és balesetvédelmi előírásai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>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Az egészséges és biztonságos munkavégzés feltételei a vágóüzemben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tanuló kötelessége a szabályok betartása, saját és társai testi épségének megóvása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4221B">
        <w:rPr>
          <w:rFonts w:ascii="Times New Roman" w:hAnsi="Times New Roman"/>
          <w:sz w:val="24"/>
          <w:szCs w:val="24"/>
        </w:rPr>
        <w:t>magaspályás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anyagmozgatás </w:t>
      </w:r>
      <w:proofErr w:type="spellStart"/>
      <w:r w:rsidRPr="00A4221B">
        <w:rPr>
          <w:rFonts w:ascii="Times New Roman" w:hAnsi="Times New Roman"/>
          <w:sz w:val="24"/>
          <w:szCs w:val="24"/>
        </w:rPr>
        <w:t>biztonságtecnikája</w:t>
      </w:r>
      <w:proofErr w:type="spellEnd"/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vágóüzemi gépek biztonságtechnikája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Húsipari kések és kéziszerszámok baleseti veszélyei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Érintésvédelmi szabályok a vágóüzemben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Jellemző biztonsági szín és alakjelek ismerete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Egyéni védőeszközök a biztonságos munkavégzés érdekében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 xml:space="preserve"> Vágástechnológiák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>35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Vágást előkészítő műveletek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/>
          <w:bCs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Vágástechnológia műveletei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/>
          <w:bCs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Sertések, szarvasmarhák, juhok elsődleges feldolgozása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Borjú és lovak elsődleges feldolgozása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Vágási fő és melléktermékek felhasználhatósága</w:t>
      </w:r>
      <w:r w:rsidRPr="00A4221B">
        <w:rPr>
          <w:rFonts w:ascii="Times New Roman" w:hAnsi="Times New Roman"/>
          <w:b/>
          <w:i/>
          <w:sz w:val="24"/>
          <w:szCs w:val="24"/>
        </w:rPr>
        <w:tab/>
        <w:t>20 óra</w:t>
      </w:r>
    </w:p>
    <w:p w:rsidR="00495DCC" w:rsidRPr="00A4221B" w:rsidRDefault="00495DCC" w:rsidP="00495DCC">
      <w:pPr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Főtermékek meghatározása fajonként</w:t>
      </w:r>
    </w:p>
    <w:p w:rsidR="00495DCC" w:rsidRPr="00A4221B" w:rsidRDefault="00495DCC" w:rsidP="00495DCC">
      <w:pPr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lastRenderedPageBreak/>
        <w:t>Tőkehús, ipari hús fogalma, minőségi előírásai</w:t>
      </w:r>
    </w:p>
    <w:p w:rsidR="00495DCC" w:rsidRPr="00A4221B" w:rsidRDefault="00495DCC" w:rsidP="00495DCC">
      <w:pPr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Étkezésre alkalmas melléktermékek</w:t>
      </w:r>
    </w:p>
    <w:p w:rsidR="00495DCC" w:rsidRPr="00A4221B" w:rsidRDefault="00495DCC" w:rsidP="00495DCC">
      <w:pPr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Étkezésre alkalmatlan melléktermékek</w:t>
      </w:r>
    </w:p>
    <w:p w:rsidR="00495DCC" w:rsidRPr="00A4221B" w:rsidRDefault="00495DCC" w:rsidP="00495DCC">
      <w:pPr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Vérfeldolgozás: vérplazma, vérpor gyártása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Bélfeldolgozás: sertésgyomor, sertésbél, pacaltisztítás</w:t>
      </w:r>
    </w:p>
    <w:p w:rsidR="00495DCC" w:rsidRPr="00A4221B" w:rsidRDefault="00495DCC" w:rsidP="00495DCC">
      <w:pPr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Zsírgyártás: hagyományos és folyamatos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A4221B">
        <w:rPr>
          <w:rFonts w:ascii="Times New Roman" w:hAnsi="Times New Roman"/>
          <w:b/>
          <w:i/>
          <w:sz w:val="24"/>
          <w:szCs w:val="24"/>
        </w:rPr>
        <w:t>Magaspálya</w:t>
      </w:r>
      <w:proofErr w:type="spellEnd"/>
      <w:r w:rsidRPr="00A4221B">
        <w:rPr>
          <w:rFonts w:ascii="Times New Roman" w:hAnsi="Times New Roman"/>
          <w:b/>
          <w:i/>
          <w:sz w:val="24"/>
          <w:szCs w:val="24"/>
        </w:rPr>
        <w:t xml:space="preserve"> teljesítmény számítása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>6,5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proofErr w:type="spellStart"/>
      <w:r w:rsidRPr="00A4221B">
        <w:rPr>
          <w:rFonts w:ascii="Times New Roman" w:hAnsi="Times New Roman"/>
          <w:bCs/>
          <w:sz w:val="24"/>
          <w:szCs w:val="24"/>
        </w:rPr>
        <w:t>Magaspálya</w:t>
      </w:r>
      <w:proofErr w:type="spellEnd"/>
      <w:r w:rsidRPr="00A4221B">
        <w:rPr>
          <w:rFonts w:ascii="Times New Roman" w:hAnsi="Times New Roman"/>
          <w:bCs/>
          <w:sz w:val="24"/>
          <w:szCs w:val="24"/>
        </w:rPr>
        <w:t xml:space="preserve"> teljesítmény számítása órára, műszakra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proofErr w:type="spellStart"/>
      <w:r w:rsidRPr="00A4221B">
        <w:rPr>
          <w:rFonts w:ascii="Times New Roman" w:hAnsi="Times New Roman"/>
          <w:bCs/>
          <w:sz w:val="24"/>
          <w:szCs w:val="24"/>
        </w:rPr>
        <w:t>Konvejor</w:t>
      </w:r>
      <w:proofErr w:type="spellEnd"/>
      <w:r w:rsidRPr="00A4221B">
        <w:rPr>
          <w:rFonts w:ascii="Times New Roman" w:hAnsi="Times New Roman"/>
          <w:bCs/>
          <w:sz w:val="24"/>
          <w:szCs w:val="24"/>
        </w:rPr>
        <w:t xml:space="preserve"> sebességének számítása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Bontási pályaszakasz méretének számítása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 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Fő és melléktermék kihozatali számítások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>6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 xml:space="preserve">Vágási </w:t>
      </w:r>
      <w:proofErr w:type="gramStart"/>
      <w:r w:rsidRPr="00A4221B">
        <w:rPr>
          <w:rFonts w:ascii="Times New Roman" w:hAnsi="Times New Roman"/>
          <w:bCs/>
          <w:sz w:val="24"/>
          <w:szCs w:val="24"/>
        </w:rPr>
        <w:t>veszteség számítások</w:t>
      </w:r>
      <w:proofErr w:type="gramEnd"/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Kitermelési százalékszámítások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Tanterem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95DCC" w:rsidRPr="001B62F6" w:rsidTr="00495DCC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792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gépek, berendezések bemutatása, munkavédelmi eszközök bemutatása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95DCC" w:rsidRPr="001B62F6" w:rsidTr="00495DCC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0"/>
          <w:numId w:val="25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Húsipari gépek tantárgy</w:t>
      </w:r>
      <w:r w:rsidRPr="00A4221B">
        <w:rPr>
          <w:rFonts w:ascii="Times New Roman" w:hAnsi="Times New Roman"/>
          <w:b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sz w:val="24"/>
          <w:szCs w:val="24"/>
        </w:rPr>
        <w:t>17,5</w:t>
      </w:r>
      <w:r w:rsidRPr="00A4221B">
        <w:rPr>
          <w:rFonts w:ascii="Times New Roman" w:hAnsi="Times New Roman"/>
          <w:b/>
          <w:sz w:val="24"/>
          <w:szCs w:val="24"/>
        </w:rPr>
        <w:t xml:space="preserve"> óra</w:t>
      </w: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F67406" w:rsidRPr="00A4221B" w:rsidRDefault="00495DCC" w:rsidP="00F67406">
      <w:pPr>
        <w:pStyle w:val="Listaszerbekezds"/>
        <w:spacing w:after="0" w:line="240" w:lineRule="auto"/>
        <w:ind w:left="360"/>
        <w:contextualSpacing/>
        <w:jc w:val="both"/>
        <w:rPr>
          <w:rFonts w:ascii="Times New Roman" w:hAnsi="Times New Roman"/>
          <w:sz w:val="24"/>
          <w:szCs w:val="24"/>
          <w:lang w:eastAsia="hu-HU"/>
        </w:rPr>
      </w:pPr>
      <w:r w:rsidRPr="00A4221B">
        <w:rPr>
          <w:rFonts w:ascii="Times New Roman" w:hAnsi="Times New Roman"/>
          <w:sz w:val="24"/>
          <w:szCs w:val="24"/>
          <w:lang w:eastAsia="hu-HU"/>
        </w:rPr>
        <w:t>A húsipari szakmunkások géptani ismeretei támasszák alá a technológiai folyamatokat. Képesek legyenek a vágóüzemek technológiai vonalainak, gépeinek, berendezéseinek üzemeltetésére. Ismerjék a hagyományos és a korszerű vágóüzemek gépeinek, berendezéseinek szerkezeti felépítését, műszaki paramétereit, balesetvédelmi előírásait.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Húsipari technológia, Természetismeret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Témakörök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Gép</w:t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 xml:space="preserve">tani </w:t>
      </w:r>
      <w:r w:rsidRPr="00A4221B">
        <w:rPr>
          <w:rFonts w:ascii="Times New Roman" w:hAnsi="Times New Roman"/>
          <w:b/>
          <w:i/>
          <w:sz w:val="24"/>
          <w:szCs w:val="24"/>
        </w:rPr>
        <w:t>alapismeretek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 xml:space="preserve">6 </w:t>
      </w:r>
      <w:r w:rsidRPr="00A4221B">
        <w:rPr>
          <w:rFonts w:ascii="Times New Roman" w:hAnsi="Times New Roman"/>
          <w:b/>
          <w:i/>
          <w:sz w:val="24"/>
          <w:szCs w:val="24"/>
        </w:rPr>
        <w:t>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rajzolás eszközei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Ábrázolási módok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Vetületi ábrázolás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Kötő gépelemek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Forgó mozgást közvetítő gépelemek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Tengelykapcsolók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Csapágyak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Erőátviteli gépelemek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BA4C95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Elsődleges feldolgozás gépei</w:t>
      </w:r>
      <w:r w:rsidR="00495DCC" w:rsidRPr="00A4221B">
        <w:rPr>
          <w:rFonts w:ascii="Times New Roman" w:hAnsi="Times New Roman"/>
          <w:b/>
          <w:i/>
          <w:sz w:val="24"/>
          <w:szCs w:val="24"/>
        </w:rPr>
        <w:tab/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11,5 </w:t>
      </w:r>
      <w:r w:rsidR="00495DCC" w:rsidRPr="00A4221B">
        <w:rPr>
          <w:rFonts w:ascii="Times New Roman" w:hAnsi="Times New Roman"/>
          <w:b/>
          <w:i/>
          <w:sz w:val="24"/>
          <w:szCs w:val="24"/>
        </w:rPr>
        <w:t>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Egysínes </w:t>
      </w:r>
      <w:proofErr w:type="spellStart"/>
      <w:r w:rsidRPr="00A4221B">
        <w:rPr>
          <w:rFonts w:ascii="Times New Roman" w:hAnsi="Times New Roman"/>
          <w:sz w:val="24"/>
          <w:szCs w:val="24"/>
        </w:rPr>
        <w:t>laposacél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4221B">
        <w:rPr>
          <w:rFonts w:ascii="Times New Roman" w:hAnsi="Times New Roman"/>
          <w:sz w:val="24"/>
          <w:szCs w:val="24"/>
        </w:rPr>
        <w:t>magaspálya</w:t>
      </w:r>
      <w:proofErr w:type="spellEnd"/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Kétsínes </w:t>
      </w:r>
      <w:proofErr w:type="spellStart"/>
      <w:r w:rsidRPr="00A4221B">
        <w:rPr>
          <w:rFonts w:ascii="Times New Roman" w:hAnsi="Times New Roman"/>
          <w:sz w:val="24"/>
          <w:szCs w:val="24"/>
        </w:rPr>
        <w:t>magaspálya</w:t>
      </w:r>
      <w:proofErr w:type="spellEnd"/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Csőpálya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A4221B">
        <w:rPr>
          <w:rFonts w:ascii="Times New Roman" w:hAnsi="Times New Roman"/>
          <w:sz w:val="24"/>
          <w:szCs w:val="24"/>
        </w:rPr>
        <w:t>Konvejor</w:t>
      </w:r>
      <w:proofErr w:type="spellEnd"/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A4221B">
        <w:rPr>
          <w:rFonts w:ascii="Times New Roman" w:hAnsi="Times New Roman"/>
          <w:sz w:val="24"/>
          <w:szCs w:val="24"/>
        </w:rPr>
        <w:t>Magaspályához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kapcsolódó szerkezetek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Szalagos sertésrögzítő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lastRenderedPageBreak/>
        <w:t>Egyfülkés sertésrögzítő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Forgódobos sertés rögzítő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Marharögzítő </w:t>
      </w:r>
      <w:proofErr w:type="spellStart"/>
      <w:r w:rsidRPr="00A4221B">
        <w:rPr>
          <w:rFonts w:ascii="Times New Roman" w:hAnsi="Times New Roman"/>
          <w:sz w:val="24"/>
          <w:szCs w:val="24"/>
        </w:rPr>
        <w:t>boxok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(csővázas, </w:t>
      </w:r>
      <w:proofErr w:type="spellStart"/>
      <w:r w:rsidRPr="00A4221B">
        <w:rPr>
          <w:rFonts w:ascii="Times New Roman" w:hAnsi="Times New Roman"/>
          <w:sz w:val="24"/>
          <w:szCs w:val="24"/>
        </w:rPr>
        <w:t>teleoldalas</w:t>
      </w:r>
      <w:proofErr w:type="spellEnd"/>
      <w:r w:rsidRPr="00A4221B">
        <w:rPr>
          <w:rFonts w:ascii="Times New Roman" w:hAnsi="Times New Roman"/>
          <w:sz w:val="24"/>
          <w:szCs w:val="24"/>
        </w:rPr>
        <w:t>)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Mechanikus kábítók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Elektromos kábítók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Gázelegyes kábítók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Szúrókés és csőkés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Vérgyűjtő berendezések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Forrázó berendezések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Kopasztó gépek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Perzselő és lelángoló berendezések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A4221B">
        <w:rPr>
          <w:rFonts w:ascii="Times New Roman" w:hAnsi="Times New Roman"/>
          <w:sz w:val="24"/>
          <w:szCs w:val="24"/>
        </w:rPr>
        <w:t>Utótisztógépek</w:t>
      </w:r>
      <w:proofErr w:type="spellEnd"/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Dobos marhabőrfejtő gép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Fűrészek mozgásformái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Hasító fűrészek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Szegyhasító fűrész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Kertes fűrész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Hasító szalagfűrész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Automatikus hasítóbárd-és fűrészek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Bélsárkinyomó gép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Nyálkahártya előtörő, törő és utótisztító gépek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Sertésgyomor és pacaltisztító berendezés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Tanterem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95DCC" w:rsidRPr="001B62F6" w:rsidTr="00495DCC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95DCC" w:rsidRPr="001B62F6" w:rsidTr="00495DCC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0"/>
          <w:numId w:val="25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Technológia gyakorlat tantárgy</w:t>
      </w:r>
      <w:r w:rsidRPr="00A4221B">
        <w:rPr>
          <w:rFonts w:ascii="Times New Roman" w:hAnsi="Times New Roman"/>
          <w:b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sz w:val="24"/>
          <w:szCs w:val="24"/>
        </w:rPr>
        <w:t xml:space="preserve">582 </w:t>
      </w:r>
      <w:r w:rsidRPr="00A4221B">
        <w:rPr>
          <w:rFonts w:ascii="Times New Roman" w:hAnsi="Times New Roman"/>
          <w:b/>
          <w:sz w:val="24"/>
          <w:szCs w:val="24"/>
        </w:rPr>
        <w:t>óra</w:t>
      </w: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495DCC" w:rsidRPr="00A4221B" w:rsidRDefault="00495DCC" w:rsidP="00495DCC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Olyan húsipari gyakorlati ismeretek nyújtása, készségek fejlesztése, melyek keretében megismerik a munkaműveleteket, technológiákat, felhasznált anyagokat, azok gyakorlati alkalmazásait. A munkavégzés során fejlődjenek a gondolkodás, tapasztalatszerzés és ismeretalkalmazás képességei. Adjon alapot a szakma műveleteinek elvégzéséhez, fejlődjön a munkabírásuk, kitartásuk, kézügyességük. Munkavégzésük legyen fegyelmezettebb, pontosabb. Legyenek képesek a szakmai műveleteket önállóan elvégezni, szokjanak hozzá a produktív munkavégzéshez. 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Témakörök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Vágóállatok kábítása, szúrása és elvéreztetése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 xml:space="preserve">58 </w:t>
      </w:r>
      <w:r w:rsidRPr="00A4221B">
        <w:rPr>
          <w:rFonts w:ascii="Times New Roman" w:hAnsi="Times New Roman"/>
          <w:b/>
          <w:i/>
          <w:sz w:val="24"/>
          <w:szCs w:val="24"/>
        </w:rPr>
        <w:t>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Sertés kábítása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Bőr elővágása, szúrás, elvéreztetés ipari módon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 xml:space="preserve">Bőr elővágása, szúrás, elvéreztetés étkezési célra, </w:t>
      </w:r>
      <w:proofErr w:type="spellStart"/>
      <w:r w:rsidRPr="00A4221B">
        <w:rPr>
          <w:rFonts w:ascii="Times New Roman" w:hAnsi="Times New Roman"/>
          <w:bCs/>
          <w:sz w:val="24"/>
          <w:szCs w:val="24"/>
        </w:rPr>
        <w:t>alvadásgátló</w:t>
      </w:r>
      <w:proofErr w:type="spellEnd"/>
      <w:r w:rsidRPr="00A4221B">
        <w:rPr>
          <w:rFonts w:ascii="Times New Roman" w:hAnsi="Times New Roman"/>
          <w:bCs/>
          <w:sz w:val="24"/>
          <w:szCs w:val="24"/>
        </w:rPr>
        <w:t xml:space="preserve"> adagolása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Testek forrázása, utótisztítása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 xml:space="preserve">58 </w:t>
      </w:r>
      <w:r w:rsidRPr="00A4221B">
        <w:rPr>
          <w:rFonts w:ascii="Times New Roman" w:hAnsi="Times New Roman"/>
          <w:b/>
          <w:i/>
          <w:sz w:val="24"/>
          <w:szCs w:val="24"/>
        </w:rPr>
        <w:t>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Forrázás előtti testmosás végzése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Forrázó gépek kezelése, forrázási hőmérséklet ellenőrzése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Kézi perzselő használata, kézi utótisztító eszközök használata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 xml:space="preserve">Testüregek bontása, </w:t>
      </w:r>
      <w:proofErr w:type="spellStart"/>
      <w:r w:rsidRPr="00A4221B">
        <w:rPr>
          <w:rFonts w:ascii="Times New Roman" w:hAnsi="Times New Roman"/>
          <w:b/>
          <w:i/>
          <w:sz w:val="24"/>
          <w:szCs w:val="24"/>
        </w:rPr>
        <w:t>belszervszedés</w:t>
      </w:r>
      <w:proofErr w:type="spellEnd"/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 xml:space="preserve">312 </w:t>
      </w:r>
      <w:r w:rsidRPr="00A4221B">
        <w:rPr>
          <w:rFonts w:ascii="Times New Roman" w:hAnsi="Times New Roman"/>
          <w:b/>
          <w:i/>
          <w:sz w:val="24"/>
          <w:szCs w:val="24"/>
        </w:rPr>
        <w:t>ó</w:t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>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r w:rsidRPr="00A4221B">
        <w:rPr>
          <w:rFonts w:ascii="Times New Roman" w:hAnsi="Times New Roman"/>
          <w:sz w:val="24"/>
          <w:szCs w:val="24"/>
        </w:rPr>
        <w:t>Kuláré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körbevágása késsel, ill. géppel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Szegyhasítás kézzel vagy géppel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lastRenderedPageBreak/>
        <w:t>Medence, has és mellkas felvágása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 testüregekből gyomor és bélgarnitúra kivétele és a </w:t>
      </w:r>
      <w:proofErr w:type="spellStart"/>
      <w:r w:rsidRPr="00A4221B">
        <w:rPr>
          <w:rFonts w:ascii="Times New Roman" w:hAnsi="Times New Roman"/>
          <w:sz w:val="24"/>
          <w:szCs w:val="24"/>
        </w:rPr>
        <w:t>belszervek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eltávolítása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A4221B">
        <w:rPr>
          <w:rFonts w:ascii="Times New Roman" w:hAnsi="Times New Roman"/>
          <w:sz w:val="24"/>
          <w:szCs w:val="24"/>
        </w:rPr>
        <w:t>Organoterápiás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 szervek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kivétele, gyűjtése 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Testek hasítása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BA4C95" w:rsidRPr="00A4221B">
        <w:rPr>
          <w:rFonts w:ascii="Times New Roman" w:hAnsi="Times New Roman"/>
          <w:b/>
          <w:i/>
          <w:sz w:val="24"/>
          <w:szCs w:val="24"/>
        </w:rPr>
        <w:t>58</w:t>
      </w:r>
      <w:r w:rsidRPr="00A4221B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Gerincoszlop </w:t>
      </w:r>
      <w:proofErr w:type="gramStart"/>
      <w:r w:rsidRPr="00A4221B">
        <w:rPr>
          <w:rFonts w:ascii="Times New Roman" w:hAnsi="Times New Roman"/>
          <w:sz w:val="24"/>
          <w:szCs w:val="24"/>
        </w:rPr>
        <w:t>ketté hasítása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kereskedelmi célra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Gerincoszlop </w:t>
      </w:r>
      <w:proofErr w:type="gramStart"/>
      <w:r w:rsidRPr="00A4221B">
        <w:rPr>
          <w:rFonts w:ascii="Times New Roman" w:hAnsi="Times New Roman"/>
          <w:sz w:val="24"/>
          <w:szCs w:val="24"/>
        </w:rPr>
        <w:t>ketté hasítása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ipari célra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Hagyományos sertésvágásnál orjázás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Koponyaüreg bontása fejhasítása </w:t>
      </w:r>
    </w:p>
    <w:p w:rsidR="00495DCC" w:rsidRPr="00A4221B" w:rsidRDefault="00495DCC" w:rsidP="00495DCC">
      <w:pPr>
        <w:pStyle w:val="Listaszerbekezds"/>
        <w:numPr>
          <w:ilvl w:val="2"/>
          <w:numId w:val="2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A4221B">
        <w:rPr>
          <w:rFonts w:ascii="Times New Roman" w:hAnsi="Times New Roman"/>
          <w:b/>
          <w:i/>
          <w:sz w:val="24"/>
          <w:szCs w:val="24"/>
        </w:rPr>
        <w:t>Fehéráru elővágása, eltávolítása</w:t>
      </w:r>
      <w:r w:rsidRPr="00A4221B">
        <w:rPr>
          <w:rFonts w:ascii="Times New Roman" w:hAnsi="Times New Roman"/>
          <w:b/>
          <w:i/>
          <w:sz w:val="24"/>
          <w:szCs w:val="24"/>
        </w:rPr>
        <w:tab/>
      </w:r>
      <w:r w:rsidR="004A342F" w:rsidRPr="00A4221B">
        <w:rPr>
          <w:rFonts w:ascii="Times New Roman" w:hAnsi="Times New Roman"/>
          <w:b/>
          <w:i/>
          <w:sz w:val="24"/>
          <w:szCs w:val="24"/>
        </w:rPr>
        <w:t>96</w:t>
      </w:r>
      <w:r w:rsidRPr="00A4221B">
        <w:rPr>
          <w:rFonts w:ascii="Times New Roman" w:hAnsi="Times New Roman"/>
          <w:b/>
          <w:i/>
          <w:sz w:val="24"/>
          <w:szCs w:val="24"/>
        </w:rPr>
        <w:t>óra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Fehér</w:t>
      </w:r>
      <w:proofErr w:type="gramStart"/>
      <w:r w:rsidRPr="00A4221B">
        <w:rPr>
          <w:rFonts w:ascii="Times New Roman" w:hAnsi="Times New Roman"/>
          <w:sz w:val="24"/>
          <w:szCs w:val="24"/>
        </w:rPr>
        <w:t>árú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elővágása tokánál, karajnál, hasnál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A4221B">
        <w:rPr>
          <w:rFonts w:ascii="Times New Roman" w:hAnsi="Times New Roman"/>
          <w:sz w:val="24"/>
          <w:szCs w:val="24"/>
        </w:rPr>
        <w:t>féltest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lehűtése után a fehér</w:t>
      </w:r>
      <w:proofErr w:type="gramStart"/>
      <w:r w:rsidRPr="00A4221B">
        <w:rPr>
          <w:rFonts w:ascii="Times New Roman" w:hAnsi="Times New Roman"/>
          <w:sz w:val="24"/>
          <w:szCs w:val="24"/>
        </w:rPr>
        <w:t>árú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hidegen történő eltávolítása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 meleg </w:t>
      </w:r>
      <w:proofErr w:type="spellStart"/>
      <w:r w:rsidRPr="00A4221B">
        <w:rPr>
          <w:rFonts w:ascii="Times New Roman" w:hAnsi="Times New Roman"/>
          <w:sz w:val="24"/>
          <w:szCs w:val="24"/>
        </w:rPr>
        <w:t>féltestről</w:t>
      </w:r>
      <w:proofErr w:type="spellEnd"/>
      <w:r w:rsidRPr="00A4221B">
        <w:rPr>
          <w:rFonts w:ascii="Times New Roman" w:hAnsi="Times New Roman"/>
          <w:sz w:val="24"/>
          <w:szCs w:val="24"/>
        </w:rPr>
        <w:t xml:space="preserve"> a húsvizsgálat után a fehér</w:t>
      </w:r>
      <w:proofErr w:type="gramStart"/>
      <w:r w:rsidRPr="00A4221B">
        <w:rPr>
          <w:rFonts w:ascii="Times New Roman" w:hAnsi="Times New Roman"/>
          <w:sz w:val="24"/>
          <w:szCs w:val="24"/>
        </w:rPr>
        <w:t>árú</w:t>
      </w:r>
      <w:proofErr w:type="gramEnd"/>
      <w:r w:rsidRPr="00A4221B">
        <w:rPr>
          <w:rFonts w:ascii="Times New Roman" w:hAnsi="Times New Roman"/>
          <w:sz w:val="24"/>
          <w:szCs w:val="24"/>
        </w:rPr>
        <w:t xml:space="preserve"> eltávolítása   </w:t>
      </w: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Vágóüzem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495DCC" w:rsidRP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bookmarkStart w:id="5" w:name="_GoBack"/>
      <w:bookmarkEnd w:id="5"/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495DCC" w:rsidRPr="001B62F6" w:rsidTr="00495DCC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2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495DCC" w:rsidRPr="001B62F6" w:rsidTr="00495DCC">
        <w:trPr>
          <w:trHeight w:val="276"/>
          <w:jc w:val="center"/>
        </w:trPr>
        <w:tc>
          <w:tcPr>
            <w:tcW w:w="1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  <w:highlight w:val="lightGray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5.4.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7.1.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7.4.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8.1.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276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76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9.3.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495DCC" w:rsidRPr="001B62F6" w:rsidTr="00495DCC">
        <w:trPr>
          <w:trHeight w:val="528"/>
          <w:jc w:val="center"/>
        </w:trPr>
        <w:tc>
          <w:tcPr>
            <w:tcW w:w="10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9.4.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5DCC" w:rsidRPr="00665199" w:rsidRDefault="00495DCC" w:rsidP="00495DCC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5199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495DCC" w:rsidRPr="00665199" w:rsidRDefault="00495DCC" w:rsidP="00495DCC">
      <w:pPr>
        <w:ind w:left="426"/>
        <w:rPr>
          <w:rFonts w:ascii="Times New Roman" w:hAnsi="Times New Roman"/>
        </w:rPr>
      </w:pPr>
    </w:p>
    <w:p w:rsidR="00495DCC" w:rsidRPr="00A4221B" w:rsidRDefault="00495DCC" w:rsidP="00495DCC">
      <w:pPr>
        <w:pStyle w:val="Listaszerbekezds"/>
        <w:numPr>
          <w:ilvl w:val="1"/>
          <w:numId w:val="25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4221B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A4221B" w:rsidRDefault="00495DCC" w:rsidP="00495DCC">
      <w:pPr>
        <w:ind w:left="426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A4221B" w:rsidRDefault="00A4221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86A5B" w:rsidRPr="00A4221B" w:rsidRDefault="00986A5B" w:rsidP="00986A5B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A4221B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</w:p>
    <w:p w:rsidR="00986A5B" w:rsidRPr="00A4221B" w:rsidRDefault="00457F07" w:rsidP="00986A5B">
      <w:pPr>
        <w:jc w:val="center"/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bCs/>
          <w:sz w:val="24"/>
          <w:szCs w:val="24"/>
        </w:rPr>
        <w:t>SZ</w:t>
      </w:r>
      <w:r w:rsidR="00986A5B" w:rsidRPr="00A4221B">
        <w:rPr>
          <w:rFonts w:ascii="Times New Roman" w:hAnsi="Times New Roman"/>
          <w:bCs/>
          <w:sz w:val="24"/>
          <w:szCs w:val="24"/>
        </w:rPr>
        <w:t>H/1 évfolyamot követően 105 óra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 xml:space="preserve">A </w:t>
      </w:r>
      <w:r w:rsidR="00457F07" w:rsidRPr="00A4221B">
        <w:rPr>
          <w:rFonts w:ascii="Times New Roman" w:hAnsi="Times New Roman"/>
          <w:sz w:val="24"/>
          <w:szCs w:val="24"/>
        </w:rPr>
        <w:t>SZ</w:t>
      </w:r>
      <w:r w:rsidRPr="00A4221B">
        <w:rPr>
          <w:rFonts w:ascii="Times New Roman" w:hAnsi="Times New Roman"/>
          <w:bCs/>
          <w:sz w:val="24"/>
          <w:szCs w:val="24"/>
        </w:rPr>
        <w:t xml:space="preserve">H/1 </w:t>
      </w:r>
      <w:r w:rsidRPr="00A4221B">
        <w:rPr>
          <w:rFonts w:ascii="Times New Roman" w:hAnsi="Times New Roman"/>
          <w:sz w:val="24"/>
          <w:szCs w:val="24"/>
        </w:rPr>
        <w:t>évfolyamot követő szakmai gyakorlat szakmai tartalma:</w:t>
      </w:r>
    </w:p>
    <w:p w:rsidR="00457F07" w:rsidRPr="00A4221B" w:rsidRDefault="00457F07" w:rsidP="00986A5B">
      <w:pPr>
        <w:rPr>
          <w:rFonts w:ascii="Times New Roman" w:hAnsi="Times New Roman"/>
          <w:sz w:val="24"/>
          <w:szCs w:val="24"/>
        </w:rPr>
      </w:pPr>
    </w:p>
    <w:p w:rsidR="00986A5B" w:rsidRPr="00A4221B" w:rsidRDefault="00986A5B" w:rsidP="00986A5B">
      <w:pPr>
        <w:rPr>
          <w:rFonts w:ascii="Times New Roman" w:hAnsi="Times New Roman"/>
          <w:bCs/>
          <w:sz w:val="24"/>
          <w:szCs w:val="24"/>
        </w:rPr>
      </w:pPr>
      <w:r w:rsidRPr="00A4221B">
        <w:rPr>
          <w:rFonts w:ascii="Times New Roman" w:hAnsi="Times New Roman"/>
          <w:b/>
          <w:bCs/>
          <w:sz w:val="24"/>
          <w:szCs w:val="24"/>
        </w:rPr>
        <w:t xml:space="preserve">A szakmai követelménymodul azonosító száma: </w:t>
      </w:r>
      <w:r w:rsidRPr="00A4221B">
        <w:rPr>
          <w:rFonts w:ascii="Times New Roman" w:hAnsi="Times New Roman"/>
          <w:bCs/>
          <w:sz w:val="24"/>
          <w:szCs w:val="24"/>
        </w:rPr>
        <w:t xml:space="preserve">10927-16 </w:t>
      </w:r>
    </w:p>
    <w:p w:rsidR="00986A5B" w:rsidRPr="00A4221B" w:rsidRDefault="00986A5B" w:rsidP="00986A5B">
      <w:pPr>
        <w:rPr>
          <w:rFonts w:ascii="Times New Roman" w:hAnsi="Times New Roman"/>
          <w:bCs/>
          <w:sz w:val="24"/>
          <w:szCs w:val="24"/>
          <w:vertAlign w:val="superscript"/>
        </w:rPr>
      </w:pPr>
      <w:r w:rsidRPr="00A4221B">
        <w:rPr>
          <w:rFonts w:ascii="Times New Roman" w:hAnsi="Times New Roman"/>
          <w:b/>
          <w:bCs/>
          <w:sz w:val="24"/>
          <w:szCs w:val="24"/>
        </w:rPr>
        <w:t>Megnevezése:</w:t>
      </w:r>
      <w:r w:rsidRPr="00A4221B">
        <w:rPr>
          <w:rFonts w:ascii="Times New Roman" w:hAnsi="Times New Roman"/>
          <w:bCs/>
          <w:sz w:val="24"/>
          <w:szCs w:val="24"/>
        </w:rPr>
        <w:t xml:space="preserve"> Vágóhídi munka</w:t>
      </w:r>
    </w:p>
    <w:p w:rsidR="00986A5B" w:rsidRPr="00A4221B" w:rsidRDefault="00986A5B" w:rsidP="00986A5B">
      <w:pPr>
        <w:rPr>
          <w:rFonts w:ascii="Times New Roman" w:hAnsi="Times New Roman"/>
          <w:b/>
          <w:bCs/>
          <w:sz w:val="24"/>
          <w:szCs w:val="24"/>
        </w:rPr>
      </w:pPr>
      <w:r w:rsidRPr="00A4221B">
        <w:rPr>
          <w:rFonts w:ascii="Times New Roman" w:hAnsi="Times New Roman"/>
          <w:b/>
          <w:bCs/>
          <w:sz w:val="24"/>
          <w:szCs w:val="24"/>
        </w:rPr>
        <w:t>Technológia gyakorlat tantárgy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b/>
          <w:bCs/>
          <w:sz w:val="24"/>
          <w:szCs w:val="24"/>
        </w:rPr>
        <w:t xml:space="preserve">Témakör: </w:t>
      </w:r>
      <w:r w:rsidRPr="00A4221B">
        <w:rPr>
          <w:rFonts w:ascii="Times New Roman" w:hAnsi="Times New Roman"/>
          <w:sz w:val="24"/>
          <w:szCs w:val="24"/>
        </w:rPr>
        <w:t>Elsődleges feldolgozás műveletei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Vágási főtermék előállítása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Vágási melléktermékek kezelése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  <w:r w:rsidRPr="00A4221B">
        <w:rPr>
          <w:rFonts w:ascii="Times New Roman" w:hAnsi="Times New Roman"/>
          <w:sz w:val="24"/>
          <w:szCs w:val="24"/>
        </w:rPr>
        <w:t>Vágási termékek hűtése</w:t>
      </w:r>
    </w:p>
    <w:p w:rsidR="00986A5B" w:rsidRPr="00A4221B" w:rsidRDefault="00986A5B" w:rsidP="00986A5B">
      <w:pPr>
        <w:rPr>
          <w:rFonts w:ascii="Times New Roman" w:hAnsi="Times New Roman"/>
          <w:sz w:val="24"/>
          <w:szCs w:val="24"/>
        </w:rPr>
      </w:pPr>
    </w:p>
    <w:sectPr w:rsidR="00986A5B" w:rsidRPr="00A4221B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FDB" w:rsidRDefault="00FC4FDB">
      <w:r>
        <w:separator/>
      </w:r>
    </w:p>
    <w:p w:rsidR="00FC4FDB" w:rsidRDefault="00FC4FDB"/>
    <w:p w:rsidR="00FC4FDB" w:rsidRDefault="00FC4FDB" w:rsidP="00B10E84"/>
    <w:p w:rsidR="00FC4FDB" w:rsidRDefault="00FC4FDB"/>
    <w:p w:rsidR="00FC4FDB" w:rsidRDefault="00FC4FDB"/>
  </w:endnote>
  <w:endnote w:type="continuationSeparator" w:id="0">
    <w:p w:rsidR="00FC4FDB" w:rsidRDefault="00FC4FDB">
      <w:r>
        <w:continuationSeparator/>
      </w:r>
    </w:p>
    <w:p w:rsidR="00FC4FDB" w:rsidRDefault="00FC4FDB"/>
    <w:p w:rsidR="00FC4FDB" w:rsidRDefault="00FC4FDB" w:rsidP="00B10E84"/>
    <w:p w:rsidR="00FC4FDB" w:rsidRDefault="00FC4FDB"/>
    <w:p w:rsidR="00FC4FDB" w:rsidRDefault="00FC4F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8DB" w:rsidRPr="004E5C78" w:rsidRDefault="00E948DB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FDB" w:rsidRDefault="00FC4FDB">
      <w:r>
        <w:separator/>
      </w:r>
    </w:p>
    <w:p w:rsidR="00FC4FDB" w:rsidRDefault="00FC4FDB"/>
    <w:p w:rsidR="00FC4FDB" w:rsidRDefault="00FC4FDB" w:rsidP="00B10E84"/>
    <w:p w:rsidR="00FC4FDB" w:rsidRDefault="00FC4FDB"/>
    <w:p w:rsidR="00FC4FDB" w:rsidRDefault="00FC4FDB"/>
  </w:footnote>
  <w:footnote w:type="continuationSeparator" w:id="0">
    <w:p w:rsidR="00FC4FDB" w:rsidRDefault="00FC4FDB">
      <w:r>
        <w:continuationSeparator/>
      </w:r>
    </w:p>
    <w:p w:rsidR="00FC4FDB" w:rsidRDefault="00FC4FDB"/>
    <w:p w:rsidR="00FC4FDB" w:rsidRDefault="00FC4FDB" w:rsidP="00B10E84"/>
    <w:p w:rsidR="00FC4FDB" w:rsidRDefault="00FC4FDB"/>
    <w:p w:rsidR="00FC4FDB" w:rsidRDefault="00FC4F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34890"/>
    <w:multiLevelType w:val="multilevel"/>
    <w:tmpl w:val="EB18AE8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">
    <w:nsid w:val="0AAF1BB4"/>
    <w:multiLevelType w:val="multilevel"/>
    <w:tmpl w:val="DBF83F5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300"/>
        </w:tabs>
        <w:ind w:left="130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63480D"/>
    <w:multiLevelType w:val="multilevel"/>
    <w:tmpl w:val="24E6E02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5">
    <w:nsid w:val="18731987"/>
    <w:multiLevelType w:val="hybridMultilevel"/>
    <w:tmpl w:val="DE28388C"/>
    <w:lvl w:ilvl="0" w:tplc="8DFC65E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7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8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9565517"/>
    <w:multiLevelType w:val="multilevel"/>
    <w:tmpl w:val="E47879F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0">
    <w:nsid w:val="3A3A0B6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11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4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703225F"/>
    <w:multiLevelType w:val="hybridMultilevel"/>
    <w:tmpl w:val="F326A164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5A1A6E"/>
    <w:multiLevelType w:val="multilevel"/>
    <w:tmpl w:val="CDB66526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8">
    <w:nsid w:val="6D27453C"/>
    <w:multiLevelType w:val="multilevel"/>
    <w:tmpl w:val="DA101ADA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C214E45"/>
    <w:multiLevelType w:val="multilevel"/>
    <w:tmpl w:val="B07E563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13"/>
  </w:num>
  <w:num w:numId="2">
    <w:abstractNumId w:val="6"/>
  </w:num>
  <w:num w:numId="3">
    <w:abstractNumId w:val="2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17"/>
  </w:num>
  <w:num w:numId="9">
    <w:abstractNumId w:val="1"/>
  </w:num>
  <w:num w:numId="10">
    <w:abstractNumId w:val="18"/>
  </w:num>
  <w:num w:numId="11">
    <w:abstractNumId w:val="1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1"/>
  </w:num>
  <w:num w:numId="20">
    <w:abstractNumId w:val="15"/>
  </w:num>
  <w:num w:numId="21">
    <w:abstractNumId w:val="19"/>
  </w:num>
  <w:num w:numId="22">
    <w:abstractNumId w:val="0"/>
  </w:num>
  <w:num w:numId="23">
    <w:abstractNumId w:val="14"/>
  </w:num>
  <w:num w:numId="24">
    <w:abstractNumId w:val="3"/>
  </w:num>
  <w:num w:numId="25">
    <w:abstractNumId w:val="8"/>
  </w:num>
  <w:num w:numId="26">
    <w:abstractNumId w:val="5"/>
  </w:num>
  <w:num w:numId="27">
    <w:abstractNumId w:val="16"/>
  </w:num>
  <w:numIdMacAtCleanup w:val="10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arga Zoltán">
    <w15:presenceInfo w15:providerId="AD" w15:userId="S-1-5-21-98541848-2840657942-3304817471-1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58C7"/>
    <w:rsid w:val="00000894"/>
    <w:rsid w:val="000073B4"/>
    <w:rsid w:val="00010A32"/>
    <w:rsid w:val="00010E5A"/>
    <w:rsid w:val="000115DB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56F8"/>
    <w:rsid w:val="00097A30"/>
    <w:rsid w:val="000A084E"/>
    <w:rsid w:val="000A3277"/>
    <w:rsid w:val="000A3C2F"/>
    <w:rsid w:val="000A4808"/>
    <w:rsid w:val="000A52C7"/>
    <w:rsid w:val="000B15E4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7B3E"/>
    <w:rsid w:val="00111FDC"/>
    <w:rsid w:val="001122EC"/>
    <w:rsid w:val="00113FBB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5D7D"/>
    <w:rsid w:val="001A7411"/>
    <w:rsid w:val="001B0D5B"/>
    <w:rsid w:val="001B21D0"/>
    <w:rsid w:val="001B2947"/>
    <w:rsid w:val="001B5BBD"/>
    <w:rsid w:val="001B62F6"/>
    <w:rsid w:val="001B6576"/>
    <w:rsid w:val="001B7C50"/>
    <w:rsid w:val="001C7087"/>
    <w:rsid w:val="001D05CD"/>
    <w:rsid w:val="001D467C"/>
    <w:rsid w:val="001D574D"/>
    <w:rsid w:val="001D6F89"/>
    <w:rsid w:val="001E6D13"/>
    <w:rsid w:val="001F07C0"/>
    <w:rsid w:val="001F0FC6"/>
    <w:rsid w:val="001F1593"/>
    <w:rsid w:val="001F331F"/>
    <w:rsid w:val="00201B10"/>
    <w:rsid w:val="00202489"/>
    <w:rsid w:val="00206908"/>
    <w:rsid w:val="00206927"/>
    <w:rsid w:val="00210537"/>
    <w:rsid w:val="002112C3"/>
    <w:rsid w:val="002117A6"/>
    <w:rsid w:val="00212E5C"/>
    <w:rsid w:val="00212FB6"/>
    <w:rsid w:val="0021392B"/>
    <w:rsid w:val="00215320"/>
    <w:rsid w:val="002161B7"/>
    <w:rsid w:val="00221422"/>
    <w:rsid w:val="002223C7"/>
    <w:rsid w:val="00222D2D"/>
    <w:rsid w:val="00224D12"/>
    <w:rsid w:val="00224E33"/>
    <w:rsid w:val="00230B72"/>
    <w:rsid w:val="00234CCE"/>
    <w:rsid w:val="00243851"/>
    <w:rsid w:val="00244A7A"/>
    <w:rsid w:val="002464FF"/>
    <w:rsid w:val="00253E1F"/>
    <w:rsid w:val="00256B07"/>
    <w:rsid w:val="00262376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82943"/>
    <w:rsid w:val="0028482E"/>
    <w:rsid w:val="00285855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3E86"/>
    <w:rsid w:val="002C45CE"/>
    <w:rsid w:val="002C79CC"/>
    <w:rsid w:val="002D0EF7"/>
    <w:rsid w:val="002D0F18"/>
    <w:rsid w:val="002D2D27"/>
    <w:rsid w:val="002D76EA"/>
    <w:rsid w:val="002E0B77"/>
    <w:rsid w:val="002E11FB"/>
    <w:rsid w:val="002E2141"/>
    <w:rsid w:val="002E2B3A"/>
    <w:rsid w:val="002E77BE"/>
    <w:rsid w:val="002F1433"/>
    <w:rsid w:val="002F5498"/>
    <w:rsid w:val="002F7BD2"/>
    <w:rsid w:val="003016CD"/>
    <w:rsid w:val="00305641"/>
    <w:rsid w:val="00306926"/>
    <w:rsid w:val="00306E44"/>
    <w:rsid w:val="00307A72"/>
    <w:rsid w:val="00307C3B"/>
    <w:rsid w:val="0031181C"/>
    <w:rsid w:val="003121D0"/>
    <w:rsid w:val="00313117"/>
    <w:rsid w:val="00315E26"/>
    <w:rsid w:val="00316DA3"/>
    <w:rsid w:val="00317E5D"/>
    <w:rsid w:val="003223ED"/>
    <w:rsid w:val="00323BBE"/>
    <w:rsid w:val="00324201"/>
    <w:rsid w:val="00327C60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263F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AF"/>
    <w:rsid w:val="003A7FA1"/>
    <w:rsid w:val="003B6C61"/>
    <w:rsid w:val="003B6D62"/>
    <w:rsid w:val="003C057D"/>
    <w:rsid w:val="003D04BF"/>
    <w:rsid w:val="003D0DA0"/>
    <w:rsid w:val="003D1AF0"/>
    <w:rsid w:val="003D2BAC"/>
    <w:rsid w:val="003D3643"/>
    <w:rsid w:val="003D6A32"/>
    <w:rsid w:val="003E2AB6"/>
    <w:rsid w:val="003E65C4"/>
    <w:rsid w:val="003F288D"/>
    <w:rsid w:val="003F2DE0"/>
    <w:rsid w:val="00403558"/>
    <w:rsid w:val="00403843"/>
    <w:rsid w:val="004068FF"/>
    <w:rsid w:val="004078A4"/>
    <w:rsid w:val="00407C88"/>
    <w:rsid w:val="00410E0E"/>
    <w:rsid w:val="00412A1B"/>
    <w:rsid w:val="004132C7"/>
    <w:rsid w:val="00416CE8"/>
    <w:rsid w:val="00422993"/>
    <w:rsid w:val="00425452"/>
    <w:rsid w:val="004271CE"/>
    <w:rsid w:val="00432C1E"/>
    <w:rsid w:val="004332A8"/>
    <w:rsid w:val="00433D83"/>
    <w:rsid w:val="00435E1A"/>
    <w:rsid w:val="0044226C"/>
    <w:rsid w:val="004431B4"/>
    <w:rsid w:val="004441B9"/>
    <w:rsid w:val="004453A2"/>
    <w:rsid w:val="0044786C"/>
    <w:rsid w:val="00447AFD"/>
    <w:rsid w:val="0045346C"/>
    <w:rsid w:val="00455B56"/>
    <w:rsid w:val="00456C70"/>
    <w:rsid w:val="004574D3"/>
    <w:rsid w:val="00457F07"/>
    <w:rsid w:val="00460216"/>
    <w:rsid w:val="00461DC2"/>
    <w:rsid w:val="00461FF0"/>
    <w:rsid w:val="004673F3"/>
    <w:rsid w:val="00472FA1"/>
    <w:rsid w:val="004731AA"/>
    <w:rsid w:val="00475426"/>
    <w:rsid w:val="004754C7"/>
    <w:rsid w:val="00475551"/>
    <w:rsid w:val="004770F7"/>
    <w:rsid w:val="00487FD0"/>
    <w:rsid w:val="00491F7A"/>
    <w:rsid w:val="00494057"/>
    <w:rsid w:val="004940D2"/>
    <w:rsid w:val="0049432D"/>
    <w:rsid w:val="004952FD"/>
    <w:rsid w:val="00495ABE"/>
    <w:rsid w:val="00495DCC"/>
    <w:rsid w:val="00497544"/>
    <w:rsid w:val="004A0A78"/>
    <w:rsid w:val="004A1E01"/>
    <w:rsid w:val="004A342F"/>
    <w:rsid w:val="004A4FED"/>
    <w:rsid w:val="004B1D68"/>
    <w:rsid w:val="004B26CE"/>
    <w:rsid w:val="004B5A05"/>
    <w:rsid w:val="004C0822"/>
    <w:rsid w:val="004C1A9A"/>
    <w:rsid w:val="004C2859"/>
    <w:rsid w:val="004C4661"/>
    <w:rsid w:val="004C5364"/>
    <w:rsid w:val="004C5C03"/>
    <w:rsid w:val="004D1632"/>
    <w:rsid w:val="004D1A86"/>
    <w:rsid w:val="004D46D4"/>
    <w:rsid w:val="004D698B"/>
    <w:rsid w:val="004D7A50"/>
    <w:rsid w:val="004E13D7"/>
    <w:rsid w:val="004E371A"/>
    <w:rsid w:val="004E5C78"/>
    <w:rsid w:val="004E5DC2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5402"/>
    <w:rsid w:val="00515876"/>
    <w:rsid w:val="005171D1"/>
    <w:rsid w:val="00521A8F"/>
    <w:rsid w:val="0052467E"/>
    <w:rsid w:val="00524719"/>
    <w:rsid w:val="0052677D"/>
    <w:rsid w:val="005330D0"/>
    <w:rsid w:val="00535D4C"/>
    <w:rsid w:val="00537480"/>
    <w:rsid w:val="00537ABF"/>
    <w:rsid w:val="005500F8"/>
    <w:rsid w:val="00553AE6"/>
    <w:rsid w:val="00555207"/>
    <w:rsid w:val="005564F0"/>
    <w:rsid w:val="00556584"/>
    <w:rsid w:val="0056066F"/>
    <w:rsid w:val="005607DA"/>
    <w:rsid w:val="00563472"/>
    <w:rsid w:val="00563684"/>
    <w:rsid w:val="00565619"/>
    <w:rsid w:val="00567175"/>
    <w:rsid w:val="005676F2"/>
    <w:rsid w:val="005730B4"/>
    <w:rsid w:val="00576EE5"/>
    <w:rsid w:val="00581FE2"/>
    <w:rsid w:val="005841A2"/>
    <w:rsid w:val="0058566F"/>
    <w:rsid w:val="0058673B"/>
    <w:rsid w:val="00586A61"/>
    <w:rsid w:val="0059606A"/>
    <w:rsid w:val="00596122"/>
    <w:rsid w:val="0059717A"/>
    <w:rsid w:val="005A0049"/>
    <w:rsid w:val="005A025C"/>
    <w:rsid w:val="005A0B5D"/>
    <w:rsid w:val="005A4E8C"/>
    <w:rsid w:val="005C1BC1"/>
    <w:rsid w:val="005C3557"/>
    <w:rsid w:val="005C64A9"/>
    <w:rsid w:val="005C7ECE"/>
    <w:rsid w:val="005D2FB3"/>
    <w:rsid w:val="005D40C5"/>
    <w:rsid w:val="005D4730"/>
    <w:rsid w:val="005D6910"/>
    <w:rsid w:val="005D696C"/>
    <w:rsid w:val="005D74E8"/>
    <w:rsid w:val="005D74FF"/>
    <w:rsid w:val="005E2282"/>
    <w:rsid w:val="005E22B3"/>
    <w:rsid w:val="005E47EA"/>
    <w:rsid w:val="005E66DD"/>
    <w:rsid w:val="005E79FB"/>
    <w:rsid w:val="005F1890"/>
    <w:rsid w:val="005F53F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5B06"/>
    <w:rsid w:val="00636981"/>
    <w:rsid w:val="006422BC"/>
    <w:rsid w:val="00642385"/>
    <w:rsid w:val="006432D3"/>
    <w:rsid w:val="0064462E"/>
    <w:rsid w:val="00645FD2"/>
    <w:rsid w:val="00652BC5"/>
    <w:rsid w:val="006555B1"/>
    <w:rsid w:val="00655889"/>
    <w:rsid w:val="00660B44"/>
    <w:rsid w:val="00660DCF"/>
    <w:rsid w:val="00661443"/>
    <w:rsid w:val="00665199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30D2"/>
    <w:rsid w:val="006B0708"/>
    <w:rsid w:val="006B1ED1"/>
    <w:rsid w:val="006B4318"/>
    <w:rsid w:val="006B47E2"/>
    <w:rsid w:val="006B54B3"/>
    <w:rsid w:val="006B5E91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4384"/>
    <w:rsid w:val="006F0858"/>
    <w:rsid w:val="006F2DEC"/>
    <w:rsid w:val="006F335C"/>
    <w:rsid w:val="006F4679"/>
    <w:rsid w:val="006F4F34"/>
    <w:rsid w:val="006F5ECC"/>
    <w:rsid w:val="00700391"/>
    <w:rsid w:val="00701B1E"/>
    <w:rsid w:val="0070410B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3D7C"/>
    <w:rsid w:val="00724066"/>
    <w:rsid w:val="00724633"/>
    <w:rsid w:val="00724EF4"/>
    <w:rsid w:val="00725DE6"/>
    <w:rsid w:val="00726D74"/>
    <w:rsid w:val="0073082F"/>
    <w:rsid w:val="00733116"/>
    <w:rsid w:val="0073434A"/>
    <w:rsid w:val="00735A65"/>
    <w:rsid w:val="00740112"/>
    <w:rsid w:val="00744609"/>
    <w:rsid w:val="00744793"/>
    <w:rsid w:val="0074524C"/>
    <w:rsid w:val="00752990"/>
    <w:rsid w:val="0075566B"/>
    <w:rsid w:val="007570C6"/>
    <w:rsid w:val="00760118"/>
    <w:rsid w:val="00760D1B"/>
    <w:rsid w:val="007626AB"/>
    <w:rsid w:val="00762DE6"/>
    <w:rsid w:val="00762DF7"/>
    <w:rsid w:val="00766A2C"/>
    <w:rsid w:val="00767090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8E7"/>
    <w:rsid w:val="00790665"/>
    <w:rsid w:val="00795430"/>
    <w:rsid w:val="00796E22"/>
    <w:rsid w:val="007A081E"/>
    <w:rsid w:val="007A0A18"/>
    <w:rsid w:val="007A1199"/>
    <w:rsid w:val="007A2392"/>
    <w:rsid w:val="007A286E"/>
    <w:rsid w:val="007A377B"/>
    <w:rsid w:val="007A7EA0"/>
    <w:rsid w:val="007B131B"/>
    <w:rsid w:val="007B1844"/>
    <w:rsid w:val="007B4D47"/>
    <w:rsid w:val="007B56D8"/>
    <w:rsid w:val="007C40BE"/>
    <w:rsid w:val="007C6D8A"/>
    <w:rsid w:val="007C734C"/>
    <w:rsid w:val="007C762D"/>
    <w:rsid w:val="007D12BE"/>
    <w:rsid w:val="007D3F39"/>
    <w:rsid w:val="007D5F16"/>
    <w:rsid w:val="007E144A"/>
    <w:rsid w:val="007E2CD1"/>
    <w:rsid w:val="007E32F3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1B20"/>
    <w:rsid w:val="00804ACD"/>
    <w:rsid w:val="00804DB9"/>
    <w:rsid w:val="0080526B"/>
    <w:rsid w:val="00805313"/>
    <w:rsid w:val="00806A57"/>
    <w:rsid w:val="00807DFA"/>
    <w:rsid w:val="0081154B"/>
    <w:rsid w:val="0081686B"/>
    <w:rsid w:val="00817D48"/>
    <w:rsid w:val="00820404"/>
    <w:rsid w:val="00822D18"/>
    <w:rsid w:val="008233A5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6A"/>
    <w:rsid w:val="008450A4"/>
    <w:rsid w:val="008457DF"/>
    <w:rsid w:val="008458C7"/>
    <w:rsid w:val="00847237"/>
    <w:rsid w:val="00851AFB"/>
    <w:rsid w:val="00852EF6"/>
    <w:rsid w:val="00852FAE"/>
    <w:rsid w:val="00854490"/>
    <w:rsid w:val="00854551"/>
    <w:rsid w:val="008568B7"/>
    <w:rsid w:val="0085790E"/>
    <w:rsid w:val="00860204"/>
    <w:rsid w:val="008633C2"/>
    <w:rsid w:val="00863E55"/>
    <w:rsid w:val="00863FFD"/>
    <w:rsid w:val="0086434A"/>
    <w:rsid w:val="00864BEE"/>
    <w:rsid w:val="00866969"/>
    <w:rsid w:val="008674D3"/>
    <w:rsid w:val="00867A22"/>
    <w:rsid w:val="008716A1"/>
    <w:rsid w:val="00875DC6"/>
    <w:rsid w:val="00876704"/>
    <w:rsid w:val="00880977"/>
    <w:rsid w:val="0088585E"/>
    <w:rsid w:val="008910F9"/>
    <w:rsid w:val="008946B8"/>
    <w:rsid w:val="008958FA"/>
    <w:rsid w:val="00895CE8"/>
    <w:rsid w:val="00895FA7"/>
    <w:rsid w:val="008A1765"/>
    <w:rsid w:val="008A23DE"/>
    <w:rsid w:val="008A3634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185F"/>
    <w:rsid w:val="008C5F33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147"/>
    <w:rsid w:val="00906B80"/>
    <w:rsid w:val="00910864"/>
    <w:rsid w:val="00911268"/>
    <w:rsid w:val="00914E14"/>
    <w:rsid w:val="00915378"/>
    <w:rsid w:val="00915FAA"/>
    <w:rsid w:val="00921A3F"/>
    <w:rsid w:val="0092725B"/>
    <w:rsid w:val="00932E25"/>
    <w:rsid w:val="00933878"/>
    <w:rsid w:val="00936B5A"/>
    <w:rsid w:val="009401E5"/>
    <w:rsid w:val="00942846"/>
    <w:rsid w:val="0095115E"/>
    <w:rsid w:val="00951950"/>
    <w:rsid w:val="00954199"/>
    <w:rsid w:val="0095549B"/>
    <w:rsid w:val="0096108E"/>
    <w:rsid w:val="009665A3"/>
    <w:rsid w:val="00966750"/>
    <w:rsid w:val="00966B3B"/>
    <w:rsid w:val="0097057A"/>
    <w:rsid w:val="0098022C"/>
    <w:rsid w:val="0098048C"/>
    <w:rsid w:val="00982A1F"/>
    <w:rsid w:val="00982FF1"/>
    <w:rsid w:val="00986381"/>
    <w:rsid w:val="009868DB"/>
    <w:rsid w:val="00986A5B"/>
    <w:rsid w:val="00986B92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B7FC1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5C0"/>
    <w:rsid w:val="009E6F89"/>
    <w:rsid w:val="009F0A1A"/>
    <w:rsid w:val="009F2A1A"/>
    <w:rsid w:val="009F2D42"/>
    <w:rsid w:val="00A05995"/>
    <w:rsid w:val="00A0729A"/>
    <w:rsid w:val="00A1033F"/>
    <w:rsid w:val="00A1446E"/>
    <w:rsid w:val="00A16E31"/>
    <w:rsid w:val="00A17423"/>
    <w:rsid w:val="00A17CD2"/>
    <w:rsid w:val="00A22030"/>
    <w:rsid w:val="00A24342"/>
    <w:rsid w:val="00A253A1"/>
    <w:rsid w:val="00A31DBF"/>
    <w:rsid w:val="00A3488D"/>
    <w:rsid w:val="00A3611E"/>
    <w:rsid w:val="00A4221B"/>
    <w:rsid w:val="00A436B0"/>
    <w:rsid w:val="00A453D1"/>
    <w:rsid w:val="00A455C5"/>
    <w:rsid w:val="00A45D04"/>
    <w:rsid w:val="00A45FD7"/>
    <w:rsid w:val="00A47AFA"/>
    <w:rsid w:val="00A509B3"/>
    <w:rsid w:val="00A5330E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24DD"/>
    <w:rsid w:val="00A848DF"/>
    <w:rsid w:val="00A90E42"/>
    <w:rsid w:val="00A9587B"/>
    <w:rsid w:val="00A96998"/>
    <w:rsid w:val="00AA0B88"/>
    <w:rsid w:val="00AA48F3"/>
    <w:rsid w:val="00AA6330"/>
    <w:rsid w:val="00AB1C4A"/>
    <w:rsid w:val="00AB353C"/>
    <w:rsid w:val="00AB3C7D"/>
    <w:rsid w:val="00AB50F1"/>
    <w:rsid w:val="00AC33A5"/>
    <w:rsid w:val="00AC423D"/>
    <w:rsid w:val="00AC56AA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722B"/>
    <w:rsid w:val="00AF72AB"/>
    <w:rsid w:val="00B05F2F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67344"/>
    <w:rsid w:val="00B728F6"/>
    <w:rsid w:val="00B72A75"/>
    <w:rsid w:val="00B748F3"/>
    <w:rsid w:val="00B7523C"/>
    <w:rsid w:val="00B75C18"/>
    <w:rsid w:val="00B80E99"/>
    <w:rsid w:val="00B80F12"/>
    <w:rsid w:val="00B81F22"/>
    <w:rsid w:val="00B87D30"/>
    <w:rsid w:val="00B92CAB"/>
    <w:rsid w:val="00BA0489"/>
    <w:rsid w:val="00BA4C95"/>
    <w:rsid w:val="00BB00E1"/>
    <w:rsid w:val="00BB1ADD"/>
    <w:rsid w:val="00BB59F6"/>
    <w:rsid w:val="00BB6688"/>
    <w:rsid w:val="00BC031B"/>
    <w:rsid w:val="00BC401A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3FFE"/>
    <w:rsid w:val="00BF41CA"/>
    <w:rsid w:val="00BF7633"/>
    <w:rsid w:val="00BF7779"/>
    <w:rsid w:val="00C000A0"/>
    <w:rsid w:val="00C00A8F"/>
    <w:rsid w:val="00C022A5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0FB3"/>
    <w:rsid w:val="00C53966"/>
    <w:rsid w:val="00C562F2"/>
    <w:rsid w:val="00C571D6"/>
    <w:rsid w:val="00C62D48"/>
    <w:rsid w:val="00C66BF9"/>
    <w:rsid w:val="00C752A8"/>
    <w:rsid w:val="00C76A87"/>
    <w:rsid w:val="00C77841"/>
    <w:rsid w:val="00C80327"/>
    <w:rsid w:val="00C80D2A"/>
    <w:rsid w:val="00C83329"/>
    <w:rsid w:val="00C8414A"/>
    <w:rsid w:val="00C85CDF"/>
    <w:rsid w:val="00C87A80"/>
    <w:rsid w:val="00C90E8C"/>
    <w:rsid w:val="00C925B9"/>
    <w:rsid w:val="00C93199"/>
    <w:rsid w:val="00C956EA"/>
    <w:rsid w:val="00CA1A80"/>
    <w:rsid w:val="00CA2360"/>
    <w:rsid w:val="00CA4650"/>
    <w:rsid w:val="00CA6C76"/>
    <w:rsid w:val="00CC14C4"/>
    <w:rsid w:val="00CC1BCB"/>
    <w:rsid w:val="00CC2345"/>
    <w:rsid w:val="00CC3AAB"/>
    <w:rsid w:val="00CC42A4"/>
    <w:rsid w:val="00CC63B4"/>
    <w:rsid w:val="00CC69D5"/>
    <w:rsid w:val="00CC6CF3"/>
    <w:rsid w:val="00CC7447"/>
    <w:rsid w:val="00CD11CA"/>
    <w:rsid w:val="00CD1542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165D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22D4B"/>
    <w:rsid w:val="00D30617"/>
    <w:rsid w:val="00D30F30"/>
    <w:rsid w:val="00D32654"/>
    <w:rsid w:val="00D40DCD"/>
    <w:rsid w:val="00D46380"/>
    <w:rsid w:val="00D47263"/>
    <w:rsid w:val="00D4785B"/>
    <w:rsid w:val="00D56585"/>
    <w:rsid w:val="00D56EBF"/>
    <w:rsid w:val="00D56EEA"/>
    <w:rsid w:val="00D646F4"/>
    <w:rsid w:val="00D654B5"/>
    <w:rsid w:val="00D66D4F"/>
    <w:rsid w:val="00D676F8"/>
    <w:rsid w:val="00D67CF5"/>
    <w:rsid w:val="00D7036D"/>
    <w:rsid w:val="00D70C53"/>
    <w:rsid w:val="00D7250A"/>
    <w:rsid w:val="00D74580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D7803"/>
    <w:rsid w:val="00DE0F02"/>
    <w:rsid w:val="00DE0FBA"/>
    <w:rsid w:val="00DE2D5B"/>
    <w:rsid w:val="00DE34B5"/>
    <w:rsid w:val="00DE3699"/>
    <w:rsid w:val="00DF2A75"/>
    <w:rsid w:val="00DF34DD"/>
    <w:rsid w:val="00DF5B4B"/>
    <w:rsid w:val="00DF67F7"/>
    <w:rsid w:val="00DF6E87"/>
    <w:rsid w:val="00DF72BA"/>
    <w:rsid w:val="00DF74B3"/>
    <w:rsid w:val="00E037BA"/>
    <w:rsid w:val="00E051CB"/>
    <w:rsid w:val="00E05420"/>
    <w:rsid w:val="00E10D4C"/>
    <w:rsid w:val="00E1196B"/>
    <w:rsid w:val="00E13F47"/>
    <w:rsid w:val="00E16C59"/>
    <w:rsid w:val="00E2032E"/>
    <w:rsid w:val="00E239E4"/>
    <w:rsid w:val="00E255FD"/>
    <w:rsid w:val="00E2575E"/>
    <w:rsid w:val="00E30BE7"/>
    <w:rsid w:val="00E34287"/>
    <w:rsid w:val="00E349D8"/>
    <w:rsid w:val="00E354F3"/>
    <w:rsid w:val="00E37E14"/>
    <w:rsid w:val="00E419E5"/>
    <w:rsid w:val="00E421F1"/>
    <w:rsid w:val="00E4508C"/>
    <w:rsid w:val="00E45D87"/>
    <w:rsid w:val="00E46E2D"/>
    <w:rsid w:val="00E501B0"/>
    <w:rsid w:val="00E56425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7774A"/>
    <w:rsid w:val="00E82184"/>
    <w:rsid w:val="00E85F8F"/>
    <w:rsid w:val="00E86C7F"/>
    <w:rsid w:val="00E86CC0"/>
    <w:rsid w:val="00E87E39"/>
    <w:rsid w:val="00E92AAD"/>
    <w:rsid w:val="00E948DB"/>
    <w:rsid w:val="00E95328"/>
    <w:rsid w:val="00E9787E"/>
    <w:rsid w:val="00EA11B6"/>
    <w:rsid w:val="00EA1EB1"/>
    <w:rsid w:val="00EA46C8"/>
    <w:rsid w:val="00EA4B10"/>
    <w:rsid w:val="00EA596C"/>
    <w:rsid w:val="00EA5E4F"/>
    <w:rsid w:val="00EA6E28"/>
    <w:rsid w:val="00EA7739"/>
    <w:rsid w:val="00EA7C7D"/>
    <w:rsid w:val="00EB3DE4"/>
    <w:rsid w:val="00EC1C57"/>
    <w:rsid w:val="00EC590D"/>
    <w:rsid w:val="00EC687A"/>
    <w:rsid w:val="00ED18D1"/>
    <w:rsid w:val="00ED1E2F"/>
    <w:rsid w:val="00ED396E"/>
    <w:rsid w:val="00EE3E84"/>
    <w:rsid w:val="00EE7745"/>
    <w:rsid w:val="00EF3A6A"/>
    <w:rsid w:val="00EF7A62"/>
    <w:rsid w:val="00F0107D"/>
    <w:rsid w:val="00F01825"/>
    <w:rsid w:val="00F03EE6"/>
    <w:rsid w:val="00F0458B"/>
    <w:rsid w:val="00F04835"/>
    <w:rsid w:val="00F0697A"/>
    <w:rsid w:val="00F12F28"/>
    <w:rsid w:val="00F15914"/>
    <w:rsid w:val="00F15BC7"/>
    <w:rsid w:val="00F15E9F"/>
    <w:rsid w:val="00F173D6"/>
    <w:rsid w:val="00F205B4"/>
    <w:rsid w:val="00F21037"/>
    <w:rsid w:val="00F234D2"/>
    <w:rsid w:val="00F243EF"/>
    <w:rsid w:val="00F25C26"/>
    <w:rsid w:val="00F263FD"/>
    <w:rsid w:val="00F264F0"/>
    <w:rsid w:val="00F26D07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BDB"/>
    <w:rsid w:val="00F44AD4"/>
    <w:rsid w:val="00F4645F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67406"/>
    <w:rsid w:val="00F702DF"/>
    <w:rsid w:val="00F7090C"/>
    <w:rsid w:val="00F71CC6"/>
    <w:rsid w:val="00F7226F"/>
    <w:rsid w:val="00F80C95"/>
    <w:rsid w:val="00F8181D"/>
    <w:rsid w:val="00F81945"/>
    <w:rsid w:val="00F82137"/>
    <w:rsid w:val="00F834A9"/>
    <w:rsid w:val="00F84783"/>
    <w:rsid w:val="00F86A41"/>
    <w:rsid w:val="00F909C0"/>
    <w:rsid w:val="00F917B0"/>
    <w:rsid w:val="00F92AEF"/>
    <w:rsid w:val="00F9493F"/>
    <w:rsid w:val="00F95B53"/>
    <w:rsid w:val="00F96AEF"/>
    <w:rsid w:val="00FA0233"/>
    <w:rsid w:val="00FA1827"/>
    <w:rsid w:val="00FA1D21"/>
    <w:rsid w:val="00FA220D"/>
    <w:rsid w:val="00FA4CCF"/>
    <w:rsid w:val="00FA52B9"/>
    <w:rsid w:val="00FB00E1"/>
    <w:rsid w:val="00FB1BC3"/>
    <w:rsid w:val="00FB1C15"/>
    <w:rsid w:val="00FB34AC"/>
    <w:rsid w:val="00FB5BF4"/>
    <w:rsid w:val="00FC2240"/>
    <w:rsid w:val="00FC4FDB"/>
    <w:rsid w:val="00FC5B06"/>
    <w:rsid w:val="00FD0EFE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72A"/>
    <w:rsid w:val="00FE70D7"/>
    <w:rsid w:val="00FF30B7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99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495DCC"/>
    <w:pPr>
      <w:keepNext/>
      <w:keepLines/>
      <w:spacing w:before="200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locked/>
    <w:rsid w:val="00A5330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locked/>
    <w:rsid w:val="00A5330E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A5330E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A5330E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A5330E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A5330E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5330E"/>
    <w:rPr>
      <w:rFonts w:cs="Times New Roman"/>
      <w:sz w:val="2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rsid w:val="00495DCC"/>
    <w:rPr>
      <w:rFonts w:eastAsiaTheme="majorEastAsia" w:cstheme="majorBidi"/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495DCC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495DCC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495DCC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495DCC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495D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495DCC"/>
    <w:pP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495DC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2">
    <w:name w:val="xl92"/>
    <w:basedOn w:val="Norml"/>
    <w:rsid w:val="00495DC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3">
    <w:name w:val="xl93"/>
    <w:basedOn w:val="Norml"/>
    <w:rsid w:val="00495DC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4">
    <w:name w:val="xl94"/>
    <w:basedOn w:val="Norml"/>
    <w:rsid w:val="00495D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5">
    <w:name w:val="xl95"/>
    <w:basedOn w:val="Norml"/>
    <w:rsid w:val="00495DC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96">
    <w:name w:val="xl96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495D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495D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495D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0">
    <w:name w:val="xl100"/>
    <w:basedOn w:val="Norml"/>
    <w:rsid w:val="00495DC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1">
    <w:name w:val="xl101"/>
    <w:basedOn w:val="Norml"/>
    <w:rsid w:val="00495DC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02">
    <w:name w:val="xl102"/>
    <w:basedOn w:val="Norml"/>
    <w:rsid w:val="00495D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495DC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495DC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5">
    <w:name w:val="xl105"/>
    <w:basedOn w:val="Norml"/>
    <w:rsid w:val="00495DC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6">
    <w:name w:val="xl106"/>
    <w:basedOn w:val="Norml"/>
    <w:rsid w:val="00495DC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495D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495DCC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495DC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495D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495DC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495DC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6">
    <w:name w:val="xl116"/>
    <w:basedOn w:val="Norml"/>
    <w:rsid w:val="00495D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7">
    <w:name w:val="xl117"/>
    <w:basedOn w:val="Norml"/>
    <w:rsid w:val="00495D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8">
    <w:name w:val="xl118"/>
    <w:basedOn w:val="Norml"/>
    <w:rsid w:val="00495DC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19">
    <w:name w:val="xl119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0">
    <w:name w:val="xl120"/>
    <w:basedOn w:val="Norml"/>
    <w:rsid w:val="00495D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1">
    <w:name w:val="xl121"/>
    <w:basedOn w:val="Norml"/>
    <w:rsid w:val="00495D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495D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495DC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5">
    <w:name w:val="xl125"/>
    <w:basedOn w:val="Norml"/>
    <w:rsid w:val="00495DCC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495DC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495DC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8">
    <w:name w:val="xl128"/>
    <w:basedOn w:val="Norml"/>
    <w:rsid w:val="00495DC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9">
    <w:name w:val="xl129"/>
    <w:basedOn w:val="Norml"/>
    <w:rsid w:val="00495DC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31">
    <w:name w:val="xl131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495D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495D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90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25</Pages>
  <Words>3882</Words>
  <Characters>29781</Characters>
  <Application>Microsoft Office Word</Application>
  <DocSecurity>0</DocSecurity>
  <Lines>248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33596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Bányai Gyula</cp:lastModifiedBy>
  <cp:revision>13</cp:revision>
  <cp:lastPrinted>2016-06-22T00:31:00Z</cp:lastPrinted>
  <dcterms:created xsi:type="dcterms:W3CDTF">2016-06-23T15:58:00Z</dcterms:created>
  <dcterms:modified xsi:type="dcterms:W3CDTF">2016-08-18T07:39:00Z</dcterms:modified>
</cp:coreProperties>
</file>