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99F" w:rsidRPr="001C283E" w:rsidRDefault="001C283E" w:rsidP="001C283E">
      <w:pPr>
        <w:jc w:val="center"/>
        <w:rPr>
          <w:rFonts w:cs="Times New Roman"/>
          <w:b/>
          <w:caps/>
          <w:szCs w:val="24"/>
        </w:rPr>
      </w:pPr>
      <w:bookmarkStart w:id="0" w:name="_GoBack"/>
      <w:bookmarkEnd w:id="0"/>
      <w:r w:rsidRPr="001C283E">
        <w:rPr>
          <w:rFonts w:cs="Times New Roman"/>
          <w:b/>
          <w:caps/>
          <w:szCs w:val="24"/>
        </w:rPr>
        <w:t>1.89.</w:t>
      </w:r>
    </w:p>
    <w:p w:rsidR="001A7777" w:rsidRPr="001C283E" w:rsidRDefault="001A7777" w:rsidP="001C283E">
      <w:pPr>
        <w:jc w:val="center"/>
        <w:rPr>
          <w:rFonts w:cs="Times New Roman"/>
          <w:b/>
          <w:caps/>
          <w:spacing w:val="60"/>
          <w:szCs w:val="24"/>
        </w:rPr>
      </w:pPr>
      <w:r w:rsidRPr="001C283E">
        <w:rPr>
          <w:rFonts w:cs="Times New Roman"/>
          <w:b/>
          <w:caps/>
          <w:spacing w:val="60"/>
          <w:szCs w:val="24"/>
        </w:rPr>
        <w:t>Szakképzési kerettanterv</w:t>
      </w:r>
    </w:p>
    <w:p w:rsidR="001A7777" w:rsidRPr="001C283E" w:rsidRDefault="001A7777" w:rsidP="001C283E">
      <w:pPr>
        <w:jc w:val="center"/>
        <w:rPr>
          <w:rFonts w:cs="Times New Roman"/>
          <w:b/>
          <w:szCs w:val="24"/>
        </w:rPr>
      </w:pPr>
      <w:proofErr w:type="gramStart"/>
      <w:r w:rsidRPr="001C283E">
        <w:rPr>
          <w:rFonts w:cs="Times New Roman"/>
          <w:b/>
          <w:szCs w:val="24"/>
        </w:rPr>
        <w:t>a</w:t>
      </w:r>
      <w:proofErr w:type="gramEnd"/>
      <w:r w:rsidRPr="001C283E">
        <w:rPr>
          <w:rFonts w:cs="Times New Roman"/>
          <w:b/>
          <w:szCs w:val="24"/>
        </w:rPr>
        <w:t>(z)</w:t>
      </w:r>
    </w:p>
    <w:p w:rsidR="001A7777" w:rsidRPr="001C283E" w:rsidRDefault="008A043D" w:rsidP="001C283E">
      <w:pPr>
        <w:jc w:val="center"/>
        <w:rPr>
          <w:rFonts w:cs="Times New Roman"/>
          <w:b/>
          <w:szCs w:val="24"/>
        </w:rPr>
      </w:pPr>
      <w:r w:rsidRPr="001C283E">
        <w:rPr>
          <w:rFonts w:cs="Times New Roman"/>
          <w:b/>
          <w:szCs w:val="24"/>
        </w:rPr>
        <w:t>34 582 15</w:t>
      </w:r>
    </w:p>
    <w:p w:rsidR="001A7777" w:rsidRPr="001C283E" w:rsidRDefault="008A043D" w:rsidP="001C283E">
      <w:pPr>
        <w:jc w:val="center"/>
        <w:rPr>
          <w:rFonts w:cs="Times New Roman"/>
          <w:b/>
          <w:caps/>
          <w:szCs w:val="24"/>
        </w:rPr>
      </w:pPr>
      <w:r w:rsidRPr="001C283E">
        <w:rPr>
          <w:rFonts w:cs="Times New Roman"/>
          <w:b/>
          <w:caps/>
          <w:szCs w:val="24"/>
        </w:rPr>
        <w:t>Tetőfedő</w:t>
      </w:r>
    </w:p>
    <w:p w:rsidR="000B5E9D" w:rsidRPr="001C283E" w:rsidRDefault="001A7777" w:rsidP="001C283E">
      <w:pPr>
        <w:jc w:val="center"/>
        <w:rPr>
          <w:rFonts w:cs="Times New Roman"/>
          <w:b/>
          <w:caps/>
          <w:szCs w:val="24"/>
        </w:rPr>
      </w:pPr>
      <w:r w:rsidRPr="001C283E">
        <w:rPr>
          <w:rFonts w:cs="Times New Roman"/>
          <w:b/>
          <w:caps/>
          <w:szCs w:val="24"/>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1C283E" w:rsidRDefault="001C283E"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1C283E">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1C283E">
        <w:rPr>
          <w:rFonts w:cs="Times New Roman"/>
        </w:rPr>
        <w:t xml:space="preserve">. </w:t>
      </w:r>
      <w:r w:rsidRPr="00F24097">
        <w:rPr>
          <w:rFonts w:cs="Times New Roman"/>
        </w:rPr>
        <w:t>rendelet,</w:t>
      </w:r>
      <w:r w:rsidR="001C283E">
        <w:rPr>
          <w:rFonts w:cs="Times New Roman"/>
        </w:rPr>
        <w:t xml:space="preserve"> és</w:t>
      </w:r>
    </w:p>
    <w:p w:rsidR="00F24097" w:rsidRPr="00F24097" w:rsidRDefault="001C283E" w:rsidP="00F24097">
      <w:pPr>
        <w:pStyle w:val="Listaszerbekezds"/>
        <w:numPr>
          <w:ilvl w:val="0"/>
          <w:numId w:val="6"/>
        </w:numPr>
        <w:spacing w:after="0"/>
        <w:rPr>
          <w:rFonts w:cs="Times New Roman"/>
        </w:rPr>
      </w:pPr>
      <w:r>
        <w:rPr>
          <w:rFonts w:cs="Times New Roman"/>
        </w:rPr>
        <w:t>a</w:t>
      </w:r>
      <w:r w:rsidR="00F24097">
        <w:rPr>
          <w:rFonts w:cs="Times New Roman"/>
        </w:rPr>
        <w:t xml:space="preserve"> </w:t>
      </w:r>
      <w:r w:rsidR="008A043D">
        <w:rPr>
          <w:rFonts w:cs="Times New Roman"/>
        </w:rPr>
        <w:t>34 582 15</w:t>
      </w:r>
      <w:r w:rsidR="00F24097">
        <w:rPr>
          <w:rFonts w:cs="Times New Roman"/>
        </w:rPr>
        <w:t xml:space="preserve"> számú,</w:t>
      </w:r>
      <w:r w:rsidR="00F24097" w:rsidRPr="00F24097">
        <w:rPr>
          <w:rFonts w:cs="Times New Roman"/>
        </w:rPr>
        <w:t xml:space="preserve"> </w:t>
      </w:r>
      <w:r w:rsidR="008A043D">
        <w:rPr>
          <w:rFonts w:cs="Times New Roman"/>
        </w:rPr>
        <w:t>Tetőfedő</w:t>
      </w:r>
      <w:r w:rsidR="00F24097">
        <w:rPr>
          <w:rFonts w:cs="Times New Roman"/>
        </w:rPr>
        <w:t xml:space="preserve"> megnevezésű</w:t>
      </w:r>
      <w:r w:rsidR="00F24097"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A043D">
        <w:rPr>
          <w:rFonts w:cs="Times New Roman"/>
        </w:rPr>
        <w:t>34</w:t>
      </w:r>
      <w:r>
        <w:rPr>
          <w:rFonts w:cs="Times New Roman"/>
        </w:rPr>
        <w:t xml:space="preserve"> </w:t>
      </w:r>
      <w:r w:rsidR="008A043D">
        <w:rPr>
          <w:rFonts w:cs="Times New Roman"/>
        </w:rPr>
        <w:t>582 15</w:t>
      </w:r>
    </w:p>
    <w:p w:rsidR="00C64856" w:rsidRPr="00C64856" w:rsidRDefault="00C64856" w:rsidP="00C64856">
      <w:pPr>
        <w:spacing w:after="0"/>
        <w:rPr>
          <w:rFonts w:cs="Times New Roman"/>
        </w:rPr>
      </w:pPr>
      <w:r w:rsidRPr="00C64856">
        <w:rPr>
          <w:rFonts w:cs="Times New Roman"/>
        </w:rPr>
        <w:t xml:space="preserve">Szakképesítés megnevezése: </w:t>
      </w:r>
      <w:r w:rsidR="008A043D">
        <w:rPr>
          <w:rFonts w:cs="Times New Roman"/>
        </w:rPr>
        <w:t>Tetőfedő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8A043D">
        <w:rPr>
          <w:rFonts w:cs="Times New Roman"/>
        </w:rPr>
        <w:t>9</w:t>
      </w:r>
      <w:r w:rsidRPr="00C64856">
        <w:rPr>
          <w:rFonts w:cs="Times New Roman"/>
        </w:rPr>
        <w:t xml:space="preserve">. </w:t>
      </w:r>
      <w:r w:rsidR="008A043D">
        <w:rPr>
          <w:rFonts w:cs="Times New Roman"/>
        </w:rPr>
        <w:t>Építészet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A043D">
        <w:rPr>
          <w:rFonts w:cs="Times New Roman"/>
        </w:rPr>
        <w:t>XVI</w:t>
      </w:r>
      <w:r w:rsidRPr="00C64856">
        <w:rPr>
          <w:rFonts w:cs="Times New Roman"/>
        </w:rPr>
        <w:t xml:space="preserve">. </w:t>
      </w:r>
      <w:r w:rsidR="008A043D">
        <w:rPr>
          <w:rFonts w:cs="Times New Roman"/>
        </w:rPr>
        <w:t>Építőipar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8A043D">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A043D">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A043D">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 xml:space="preserve">vagy iskolai végzettség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8A043D" w:rsidRPr="00552513">
        <w:rPr>
          <w:rFonts w:eastAsia="Calibri" w:cs="Times New Roman"/>
          <w:szCs w:val="24"/>
        </w:rPr>
        <w:t>a képzés megkezdhető az e rendelet 3. számú mellékletében az Építészet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8A043D">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8A043D">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941995" w:rsidRPr="00941995" w:rsidTr="00941995">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b/>
                <w:bCs/>
                <w:color w:val="000000"/>
                <w:sz w:val="20"/>
                <w:szCs w:val="20"/>
                <w:lang w:eastAsia="hu-HU"/>
              </w:rPr>
            </w:pPr>
            <w:r w:rsidRPr="0094199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b/>
                <w:bCs/>
                <w:color w:val="000000"/>
                <w:sz w:val="20"/>
                <w:szCs w:val="20"/>
                <w:lang w:eastAsia="hu-HU"/>
              </w:rPr>
            </w:pPr>
            <w:r w:rsidRPr="00941995">
              <w:rPr>
                <w:rFonts w:eastAsia="Times New Roman" w:cs="Times New Roman"/>
                <w:b/>
                <w:bCs/>
                <w:color w:val="000000"/>
                <w:sz w:val="20"/>
                <w:szCs w:val="20"/>
                <w:lang w:eastAsia="hu-HU"/>
              </w:rPr>
              <w:t>Szakképesítés/Szakképzettség</w:t>
            </w:r>
          </w:p>
        </w:tc>
      </w:tr>
      <w:tr w:rsidR="00941995" w:rsidRPr="00941995" w:rsidTr="0094199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r>
      <w:tr w:rsidR="00941995" w:rsidRPr="00941995" w:rsidTr="0094199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8B01A2" w:rsidRDefault="00FB273F" w:rsidP="00FB273F">
      <w:pPr>
        <w:spacing w:after="0"/>
        <w:rPr>
          <w:rFonts w:cs="Times New Roman"/>
        </w:rPr>
      </w:pPr>
      <w:r w:rsidRPr="00FB273F">
        <w:rPr>
          <w:rFonts w:cs="Times New Roman"/>
        </w:rPr>
        <w:t xml:space="preserve">A szakközépiskolai képzésben </w:t>
      </w:r>
      <w:r w:rsidR="00C31CF7" w:rsidRPr="00FB273F">
        <w:rPr>
          <w:rFonts w:cs="Times New Roman"/>
        </w:rPr>
        <w:t>a heti és éves szakmai óraszámok:</w:t>
      </w:r>
    </w:p>
    <w:p w:rsidR="00E57804" w:rsidRDefault="00E578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E57804" w:rsidTr="00D3799F">
        <w:trPr>
          <w:jc w:val="center"/>
        </w:trPr>
        <w:tc>
          <w:tcPr>
            <w:tcW w:w="1687"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évfolyam</w:t>
            </w:r>
          </w:p>
        </w:tc>
        <w:tc>
          <w:tcPr>
            <w:tcW w:w="169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szabadsávval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szabadsávval</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9. évfolyam</w:t>
            </w:r>
          </w:p>
        </w:tc>
        <w:tc>
          <w:tcPr>
            <w:tcW w:w="1699" w:type="dxa"/>
            <w:shd w:val="clear" w:color="auto" w:fill="auto"/>
          </w:tcPr>
          <w:p w:rsidR="00E57804" w:rsidRPr="00E57804" w:rsidRDefault="00E57804" w:rsidP="00F06248">
            <w:pPr>
              <w:spacing w:after="0"/>
              <w:jc w:val="center"/>
              <w:rPr>
                <w:rFonts w:cs="Times New Roman"/>
              </w:rPr>
            </w:pPr>
            <w:r w:rsidRPr="00E57804">
              <w:rPr>
                <w:rFonts w:cs="Times New Roman"/>
              </w:rPr>
              <w:t>14,5 óra/hét</w:t>
            </w: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522 óra/év</w:t>
            </w:r>
          </w:p>
        </w:tc>
        <w:tc>
          <w:tcPr>
            <w:tcW w:w="1679" w:type="dxa"/>
            <w:vAlign w:val="center"/>
          </w:tcPr>
          <w:p w:rsidR="00E57804" w:rsidRPr="00E57804" w:rsidRDefault="00E57804" w:rsidP="00F06248">
            <w:pPr>
              <w:spacing w:after="0"/>
              <w:jc w:val="center"/>
              <w:rPr>
                <w:rFonts w:cs="Times New Roman"/>
              </w:rPr>
            </w:pPr>
            <w:r w:rsidRPr="00E57804">
              <w:rPr>
                <w:rFonts w:cs="Times New Roman"/>
              </w:rPr>
              <w:t>17 óra/hét</w:t>
            </w:r>
          </w:p>
        </w:tc>
        <w:tc>
          <w:tcPr>
            <w:tcW w:w="1679" w:type="dxa"/>
            <w:vAlign w:val="center"/>
          </w:tcPr>
          <w:p w:rsidR="00E57804" w:rsidRPr="00E57804" w:rsidRDefault="00E57804" w:rsidP="00F06248">
            <w:pPr>
              <w:spacing w:after="0"/>
              <w:jc w:val="center"/>
              <w:rPr>
                <w:rFonts w:cs="Times New Roman"/>
              </w:rPr>
            </w:pPr>
            <w:r w:rsidRPr="00E57804">
              <w:rPr>
                <w:rFonts w:cs="Times New Roman"/>
              </w:rPr>
              <w:t>612 óra/év</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Ögy</w:t>
            </w:r>
          </w:p>
        </w:tc>
        <w:tc>
          <w:tcPr>
            <w:tcW w:w="1699" w:type="dxa"/>
            <w:shd w:val="clear" w:color="auto" w:fill="auto"/>
          </w:tcPr>
          <w:p w:rsidR="00E57804" w:rsidRPr="00E57804" w:rsidRDefault="00E57804" w:rsidP="00F06248">
            <w:pPr>
              <w:spacing w:after="0"/>
              <w:jc w:val="center"/>
              <w:rPr>
                <w:rFonts w:cs="Times New Roman"/>
              </w:rPr>
            </w:pP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140</w:t>
            </w:r>
          </w:p>
        </w:tc>
        <w:tc>
          <w:tcPr>
            <w:tcW w:w="1679" w:type="dxa"/>
            <w:vAlign w:val="center"/>
          </w:tcPr>
          <w:p w:rsidR="00E57804" w:rsidRPr="00E57804" w:rsidRDefault="00E57804" w:rsidP="00F06248">
            <w:pPr>
              <w:spacing w:after="0"/>
              <w:jc w:val="center"/>
              <w:rPr>
                <w:rFonts w:cs="Times New Roman"/>
              </w:rPr>
            </w:pPr>
          </w:p>
        </w:tc>
        <w:tc>
          <w:tcPr>
            <w:tcW w:w="1679" w:type="dxa"/>
            <w:vAlign w:val="center"/>
          </w:tcPr>
          <w:p w:rsidR="00E57804" w:rsidRPr="00E57804" w:rsidRDefault="00E57804" w:rsidP="00F06248">
            <w:pPr>
              <w:spacing w:after="0"/>
              <w:jc w:val="center"/>
              <w:rPr>
                <w:rFonts w:cs="Times New Roman"/>
              </w:rPr>
            </w:pPr>
            <w:r w:rsidRPr="00E57804">
              <w:rPr>
                <w:rFonts w:cs="Times New Roman"/>
              </w:rPr>
              <w:t>140</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10. évfolyam</w:t>
            </w:r>
          </w:p>
        </w:tc>
        <w:tc>
          <w:tcPr>
            <w:tcW w:w="1699" w:type="dxa"/>
            <w:shd w:val="clear" w:color="auto" w:fill="auto"/>
          </w:tcPr>
          <w:p w:rsidR="00E57804" w:rsidRPr="00E57804" w:rsidRDefault="00E57804" w:rsidP="00F06248">
            <w:pPr>
              <w:spacing w:after="0"/>
              <w:jc w:val="center"/>
              <w:rPr>
                <w:rFonts w:cs="Times New Roman"/>
              </w:rPr>
            </w:pPr>
            <w:r w:rsidRPr="00E57804">
              <w:rPr>
                <w:rFonts w:cs="Times New Roman"/>
              </w:rPr>
              <w:t>23 óra/hét</w:t>
            </w: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828 óra/év</w:t>
            </w:r>
          </w:p>
        </w:tc>
        <w:tc>
          <w:tcPr>
            <w:tcW w:w="1679" w:type="dxa"/>
            <w:vAlign w:val="center"/>
          </w:tcPr>
          <w:p w:rsidR="00E57804" w:rsidRPr="00E57804" w:rsidRDefault="00E57804" w:rsidP="00F06248">
            <w:pPr>
              <w:spacing w:after="0"/>
              <w:jc w:val="center"/>
              <w:rPr>
                <w:rFonts w:cs="Times New Roman"/>
              </w:rPr>
            </w:pPr>
            <w:r w:rsidRPr="00E57804">
              <w:rPr>
                <w:rFonts w:cs="Times New Roman"/>
              </w:rPr>
              <w:t>25 óra/hét</w:t>
            </w:r>
          </w:p>
        </w:tc>
        <w:tc>
          <w:tcPr>
            <w:tcW w:w="1679" w:type="dxa"/>
            <w:vAlign w:val="center"/>
          </w:tcPr>
          <w:p w:rsidR="00E57804" w:rsidRPr="00E57804" w:rsidRDefault="00E57804" w:rsidP="00F06248">
            <w:pPr>
              <w:spacing w:after="0"/>
              <w:jc w:val="center"/>
              <w:rPr>
                <w:rFonts w:cs="Times New Roman"/>
              </w:rPr>
            </w:pPr>
            <w:r w:rsidRPr="00E57804">
              <w:rPr>
                <w:rFonts w:cs="Times New Roman"/>
              </w:rPr>
              <w:t>900 óra/év</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Ögy</w:t>
            </w:r>
          </w:p>
        </w:tc>
        <w:tc>
          <w:tcPr>
            <w:tcW w:w="1699" w:type="dxa"/>
            <w:shd w:val="clear" w:color="auto" w:fill="auto"/>
          </w:tcPr>
          <w:p w:rsidR="00E57804" w:rsidRPr="00E57804" w:rsidRDefault="00E57804" w:rsidP="00F06248">
            <w:pPr>
              <w:spacing w:after="0"/>
              <w:jc w:val="center"/>
              <w:rPr>
                <w:rFonts w:cs="Times New Roman"/>
              </w:rPr>
            </w:pP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140</w:t>
            </w:r>
          </w:p>
        </w:tc>
        <w:tc>
          <w:tcPr>
            <w:tcW w:w="1679" w:type="dxa"/>
            <w:vAlign w:val="center"/>
          </w:tcPr>
          <w:p w:rsidR="00E57804" w:rsidRPr="00E57804" w:rsidRDefault="00E57804" w:rsidP="00F06248">
            <w:pPr>
              <w:spacing w:after="0"/>
              <w:jc w:val="center"/>
              <w:rPr>
                <w:rFonts w:cs="Times New Roman"/>
              </w:rPr>
            </w:pPr>
          </w:p>
        </w:tc>
        <w:tc>
          <w:tcPr>
            <w:tcW w:w="1679" w:type="dxa"/>
            <w:vAlign w:val="center"/>
          </w:tcPr>
          <w:p w:rsidR="00E57804" w:rsidRPr="00E57804" w:rsidRDefault="00E57804" w:rsidP="00F06248">
            <w:pPr>
              <w:spacing w:after="0"/>
              <w:jc w:val="center"/>
              <w:rPr>
                <w:rFonts w:cs="Times New Roman"/>
              </w:rPr>
            </w:pPr>
            <w:r w:rsidRPr="00E57804">
              <w:rPr>
                <w:rFonts w:cs="Times New Roman"/>
              </w:rPr>
              <w:t>140</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11. évfolyam</w:t>
            </w:r>
          </w:p>
        </w:tc>
        <w:tc>
          <w:tcPr>
            <w:tcW w:w="1699" w:type="dxa"/>
            <w:shd w:val="clear" w:color="auto" w:fill="auto"/>
          </w:tcPr>
          <w:p w:rsidR="00E57804" w:rsidRPr="00E57804" w:rsidRDefault="00E57804" w:rsidP="00F06248">
            <w:pPr>
              <w:spacing w:after="0"/>
              <w:jc w:val="center"/>
              <w:rPr>
                <w:rFonts w:cs="Times New Roman"/>
              </w:rPr>
            </w:pPr>
            <w:r w:rsidRPr="00E57804">
              <w:rPr>
                <w:rFonts w:cs="Times New Roman"/>
              </w:rPr>
              <w:t>23 óra/hét</w:t>
            </w:r>
          </w:p>
        </w:tc>
        <w:tc>
          <w:tcPr>
            <w:tcW w:w="1679" w:type="dxa"/>
            <w:shd w:val="clear" w:color="auto" w:fill="auto"/>
          </w:tcPr>
          <w:p w:rsidR="00E57804" w:rsidRPr="00E57804" w:rsidRDefault="002C3B1A" w:rsidP="00F06248">
            <w:pPr>
              <w:spacing w:after="0"/>
              <w:jc w:val="center"/>
              <w:rPr>
                <w:rFonts w:cs="Times New Roman"/>
              </w:rPr>
            </w:pPr>
            <w:r>
              <w:rPr>
                <w:rFonts w:cs="Times New Roman"/>
              </w:rPr>
              <w:t>713</w:t>
            </w:r>
            <w:r w:rsidR="00E57804" w:rsidRPr="00E57804">
              <w:rPr>
                <w:rFonts w:cs="Times New Roman"/>
              </w:rPr>
              <w:t xml:space="preserve"> óra/év</w:t>
            </w:r>
          </w:p>
        </w:tc>
        <w:tc>
          <w:tcPr>
            <w:tcW w:w="1679" w:type="dxa"/>
            <w:vAlign w:val="center"/>
          </w:tcPr>
          <w:p w:rsidR="00E57804" w:rsidRPr="00E57804" w:rsidRDefault="00E57804" w:rsidP="00F06248">
            <w:pPr>
              <w:spacing w:after="0"/>
              <w:jc w:val="center"/>
              <w:rPr>
                <w:rFonts w:cs="Times New Roman"/>
              </w:rPr>
            </w:pPr>
            <w:r w:rsidRPr="00E57804">
              <w:rPr>
                <w:rFonts w:cs="Times New Roman"/>
              </w:rPr>
              <w:t>25,5 óra/hét</w:t>
            </w:r>
          </w:p>
        </w:tc>
        <w:tc>
          <w:tcPr>
            <w:tcW w:w="1679" w:type="dxa"/>
            <w:vAlign w:val="center"/>
          </w:tcPr>
          <w:p w:rsidR="00E57804" w:rsidRPr="00E57804" w:rsidRDefault="00F06248" w:rsidP="00F06248">
            <w:pPr>
              <w:spacing w:after="0"/>
              <w:jc w:val="center"/>
              <w:rPr>
                <w:rFonts w:cs="Times New Roman"/>
              </w:rPr>
            </w:pPr>
            <w:r>
              <w:rPr>
                <w:rFonts w:cs="Times New Roman"/>
              </w:rPr>
              <w:t>791</w:t>
            </w:r>
            <w:r w:rsidR="00E57804" w:rsidRPr="00E57804">
              <w:rPr>
                <w:rFonts w:cs="Times New Roman"/>
              </w:rPr>
              <w:t xml:space="preserve"> óra/év</w:t>
            </w:r>
          </w:p>
        </w:tc>
      </w:tr>
      <w:tr w:rsidR="00E57804" w:rsidRPr="00E57804" w:rsidTr="00D3799F">
        <w:trPr>
          <w:jc w:val="center"/>
        </w:trPr>
        <w:tc>
          <w:tcPr>
            <w:tcW w:w="3386" w:type="dxa"/>
            <w:gridSpan w:val="2"/>
            <w:shd w:val="clear" w:color="auto" w:fill="auto"/>
          </w:tcPr>
          <w:p w:rsidR="00E57804" w:rsidRPr="00E57804" w:rsidRDefault="00E57804" w:rsidP="00F06248">
            <w:pPr>
              <w:spacing w:after="0"/>
              <w:jc w:val="center"/>
              <w:rPr>
                <w:rFonts w:cs="Times New Roman"/>
              </w:rPr>
            </w:pPr>
            <w:r w:rsidRPr="00E57804">
              <w:rPr>
                <w:rFonts w:cs="Times New Roman"/>
              </w:rPr>
              <w:t>Összesen:</w:t>
            </w:r>
          </w:p>
        </w:tc>
        <w:tc>
          <w:tcPr>
            <w:tcW w:w="1679" w:type="dxa"/>
            <w:shd w:val="clear" w:color="auto" w:fill="auto"/>
          </w:tcPr>
          <w:p w:rsidR="00E57804" w:rsidRPr="00E57804" w:rsidRDefault="002C3B1A" w:rsidP="00F06248">
            <w:pPr>
              <w:spacing w:after="0"/>
              <w:jc w:val="center"/>
              <w:rPr>
                <w:rFonts w:cs="Times New Roman"/>
              </w:rPr>
            </w:pPr>
            <w:r>
              <w:rPr>
                <w:rFonts w:cs="Times New Roman"/>
              </w:rPr>
              <w:t>2343</w:t>
            </w:r>
            <w:r w:rsidR="00E57804" w:rsidRPr="00E57804">
              <w:rPr>
                <w:rFonts w:cs="Times New Roman"/>
              </w:rPr>
              <w:t xml:space="preserve"> óra</w:t>
            </w:r>
          </w:p>
        </w:tc>
        <w:tc>
          <w:tcPr>
            <w:tcW w:w="1679" w:type="dxa"/>
            <w:vAlign w:val="center"/>
          </w:tcPr>
          <w:p w:rsidR="00E57804" w:rsidRPr="00E57804" w:rsidRDefault="00E57804" w:rsidP="00F06248">
            <w:pPr>
              <w:spacing w:after="0"/>
              <w:jc w:val="center"/>
              <w:rPr>
                <w:rFonts w:cs="Times New Roman"/>
              </w:rPr>
            </w:pPr>
          </w:p>
        </w:tc>
        <w:tc>
          <w:tcPr>
            <w:tcW w:w="1679" w:type="dxa"/>
            <w:vAlign w:val="center"/>
          </w:tcPr>
          <w:p w:rsidR="00E57804" w:rsidRPr="00E57804" w:rsidRDefault="00F06248" w:rsidP="00F06248">
            <w:pPr>
              <w:spacing w:after="0"/>
              <w:jc w:val="center"/>
              <w:rPr>
                <w:rFonts w:cs="Times New Roman"/>
              </w:rPr>
            </w:pPr>
            <w:r>
              <w:rPr>
                <w:rFonts w:cs="Times New Roman"/>
              </w:rPr>
              <w:t>2853</w:t>
            </w:r>
            <w:r w:rsidR="00E57804" w:rsidRPr="00E57804">
              <w:rPr>
                <w:rFonts w:cs="Times New Roman"/>
              </w:rPr>
              <w:t xml:space="preserve"> óra</w:t>
            </w:r>
          </w:p>
        </w:tc>
      </w:tr>
    </w:tbl>
    <w:p w:rsidR="00876453"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E57804" w:rsidTr="00D3799F">
        <w:trPr>
          <w:jc w:val="center"/>
        </w:trPr>
        <w:tc>
          <w:tcPr>
            <w:tcW w:w="189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évfolyam</w:t>
            </w:r>
          </w:p>
        </w:tc>
        <w:tc>
          <w:tcPr>
            <w:tcW w:w="1592"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szabadsávval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szabadsávval</w:t>
            </w:r>
          </w:p>
        </w:tc>
      </w:tr>
      <w:tr w:rsidR="00E57804" w:rsidRPr="00E57804" w:rsidTr="00D3799F">
        <w:trPr>
          <w:jc w:val="center"/>
        </w:trPr>
        <w:tc>
          <w:tcPr>
            <w:tcW w:w="1899" w:type="dxa"/>
            <w:shd w:val="clear" w:color="auto" w:fill="FFFFFF"/>
          </w:tcPr>
          <w:p w:rsidR="00E57804" w:rsidRPr="00E57804" w:rsidRDefault="00E57804" w:rsidP="00E57804">
            <w:pPr>
              <w:spacing w:after="0"/>
              <w:jc w:val="center"/>
              <w:rPr>
                <w:rFonts w:cs="Times New Roman"/>
              </w:rPr>
            </w:pPr>
            <w:r w:rsidRPr="00E57804">
              <w:rPr>
                <w:rFonts w:cs="Times New Roman"/>
              </w:rPr>
              <w:t>1. évfolyam</w:t>
            </w:r>
          </w:p>
        </w:tc>
        <w:tc>
          <w:tcPr>
            <w:tcW w:w="1592" w:type="dxa"/>
            <w:shd w:val="clear" w:color="auto" w:fill="FFFFFF"/>
          </w:tcPr>
          <w:p w:rsidR="00E57804" w:rsidRPr="00E57804" w:rsidRDefault="00E57804" w:rsidP="00E57804">
            <w:pPr>
              <w:spacing w:after="0"/>
              <w:jc w:val="center"/>
              <w:rPr>
                <w:rFonts w:cs="Times New Roman"/>
              </w:rPr>
            </w:pPr>
            <w:r w:rsidRPr="00E57804">
              <w:rPr>
                <w:rFonts w:cs="Times New Roman"/>
              </w:rPr>
              <w:t>31,5 óra/hét</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1134 óra/év</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35 óra/hét</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1260 óra/év</w:t>
            </w:r>
          </w:p>
        </w:tc>
      </w:tr>
      <w:tr w:rsidR="00E57804" w:rsidRPr="00E57804" w:rsidTr="00D3799F">
        <w:trPr>
          <w:jc w:val="center"/>
        </w:trPr>
        <w:tc>
          <w:tcPr>
            <w:tcW w:w="1899" w:type="dxa"/>
            <w:shd w:val="clear" w:color="auto" w:fill="auto"/>
          </w:tcPr>
          <w:p w:rsidR="00E57804" w:rsidRPr="00E57804" w:rsidRDefault="00E57804" w:rsidP="00E57804">
            <w:pPr>
              <w:spacing w:after="0"/>
              <w:jc w:val="center"/>
              <w:rPr>
                <w:rFonts w:cs="Times New Roman"/>
              </w:rPr>
            </w:pPr>
            <w:r w:rsidRPr="00E57804">
              <w:rPr>
                <w:rFonts w:cs="Times New Roman"/>
              </w:rPr>
              <w:t>Ögy.</w:t>
            </w:r>
          </w:p>
        </w:tc>
        <w:tc>
          <w:tcPr>
            <w:tcW w:w="1592" w:type="dxa"/>
            <w:shd w:val="clear" w:color="auto" w:fill="auto"/>
          </w:tcPr>
          <w:p w:rsidR="00E57804" w:rsidRPr="00E57804" w:rsidRDefault="00E57804" w:rsidP="00E57804">
            <w:pPr>
              <w:spacing w:after="0"/>
              <w:jc w:val="center"/>
              <w:rPr>
                <w:rFonts w:cs="Times New Roman"/>
              </w:rPr>
            </w:pPr>
          </w:p>
        </w:tc>
        <w:tc>
          <w:tcPr>
            <w:tcW w:w="1679" w:type="dxa"/>
            <w:shd w:val="clear" w:color="auto" w:fill="auto"/>
          </w:tcPr>
          <w:p w:rsidR="00E57804" w:rsidRPr="00E57804" w:rsidRDefault="00E57804" w:rsidP="00E57804">
            <w:pPr>
              <w:spacing w:after="0"/>
              <w:jc w:val="center"/>
              <w:rPr>
                <w:rFonts w:cs="Times New Roman"/>
              </w:rPr>
            </w:pPr>
            <w:r w:rsidRPr="00E57804">
              <w:rPr>
                <w:rFonts w:cs="Times New Roman"/>
              </w:rPr>
              <w:t>160 óra</w:t>
            </w:r>
          </w:p>
        </w:tc>
        <w:tc>
          <w:tcPr>
            <w:tcW w:w="1679" w:type="dxa"/>
          </w:tcPr>
          <w:p w:rsidR="00E57804" w:rsidRPr="00E57804" w:rsidRDefault="00E57804" w:rsidP="00E57804">
            <w:pPr>
              <w:spacing w:after="0"/>
              <w:jc w:val="center"/>
              <w:rPr>
                <w:rFonts w:cs="Times New Roman"/>
              </w:rPr>
            </w:pPr>
          </w:p>
        </w:tc>
        <w:tc>
          <w:tcPr>
            <w:tcW w:w="1679" w:type="dxa"/>
          </w:tcPr>
          <w:p w:rsidR="00E57804" w:rsidRPr="00E57804" w:rsidRDefault="00E57804" w:rsidP="00E57804">
            <w:pPr>
              <w:spacing w:after="0"/>
              <w:jc w:val="center"/>
              <w:rPr>
                <w:rFonts w:cs="Times New Roman"/>
              </w:rPr>
            </w:pPr>
            <w:r w:rsidRPr="00E57804">
              <w:rPr>
                <w:rFonts w:cs="Times New Roman"/>
              </w:rPr>
              <w:t>160 óra</w:t>
            </w:r>
          </w:p>
        </w:tc>
      </w:tr>
      <w:tr w:rsidR="00E57804" w:rsidRPr="00E57804" w:rsidTr="00D3799F">
        <w:trPr>
          <w:jc w:val="center"/>
        </w:trPr>
        <w:tc>
          <w:tcPr>
            <w:tcW w:w="1899" w:type="dxa"/>
            <w:shd w:val="clear" w:color="auto" w:fill="FFFFFF"/>
          </w:tcPr>
          <w:p w:rsidR="00E57804" w:rsidRPr="00E57804" w:rsidRDefault="00E57804" w:rsidP="00E57804">
            <w:pPr>
              <w:spacing w:after="0"/>
              <w:jc w:val="center"/>
              <w:rPr>
                <w:rFonts w:cs="Times New Roman"/>
              </w:rPr>
            </w:pPr>
            <w:r w:rsidRPr="00E57804">
              <w:rPr>
                <w:rFonts w:cs="Times New Roman"/>
              </w:rPr>
              <w:t>2. évfolyam</w:t>
            </w:r>
          </w:p>
        </w:tc>
        <w:tc>
          <w:tcPr>
            <w:tcW w:w="1592" w:type="dxa"/>
            <w:shd w:val="clear" w:color="auto" w:fill="FFFFFF"/>
          </w:tcPr>
          <w:p w:rsidR="00E57804" w:rsidRPr="00E57804" w:rsidRDefault="00E57804" w:rsidP="00E57804">
            <w:pPr>
              <w:spacing w:after="0"/>
              <w:jc w:val="center"/>
              <w:rPr>
                <w:rFonts w:cs="Times New Roman"/>
              </w:rPr>
            </w:pPr>
            <w:r w:rsidRPr="00E57804">
              <w:rPr>
                <w:rFonts w:cs="Times New Roman"/>
              </w:rPr>
              <w:t>31,5 óra/hét</w:t>
            </w:r>
          </w:p>
        </w:tc>
        <w:tc>
          <w:tcPr>
            <w:tcW w:w="1679" w:type="dxa"/>
            <w:shd w:val="clear" w:color="auto" w:fill="FFFFFF"/>
          </w:tcPr>
          <w:p w:rsidR="00E57804" w:rsidRPr="00E57804" w:rsidRDefault="009D3CC1" w:rsidP="00E57804">
            <w:pPr>
              <w:spacing w:after="0"/>
              <w:jc w:val="center"/>
              <w:rPr>
                <w:rFonts w:cs="Times New Roman"/>
              </w:rPr>
            </w:pPr>
            <w:r>
              <w:rPr>
                <w:rFonts w:cs="Times New Roman"/>
              </w:rPr>
              <w:t>977</w:t>
            </w:r>
            <w:r w:rsidR="00E57804" w:rsidRPr="00E57804">
              <w:rPr>
                <w:rFonts w:cs="Times New Roman"/>
              </w:rPr>
              <w:t xml:space="preserve"> óra/év</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35 óra/hét</w:t>
            </w:r>
          </w:p>
        </w:tc>
        <w:tc>
          <w:tcPr>
            <w:tcW w:w="1679" w:type="dxa"/>
            <w:shd w:val="clear" w:color="auto" w:fill="FFFFFF"/>
          </w:tcPr>
          <w:p w:rsidR="00E57804" w:rsidRPr="00E57804" w:rsidRDefault="00D95909" w:rsidP="00E57804">
            <w:pPr>
              <w:spacing w:after="0"/>
              <w:jc w:val="center"/>
              <w:rPr>
                <w:rFonts w:cs="Times New Roman"/>
              </w:rPr>
            </w:pPr>
            <w:r>
              <w:rPr>
                <w:rFonts w:cs="Times New Roman"/>
              </w:rPr>
              <w:t>1085</w:t>
            </w:r>
            <w:r w:rsidR="00E57804" w:rsidRPr="00E57804">
              <w:rPr>
                <w:rFonts w:cs="Times New Roman"/>
              </w:rPr>
              <w:t xml:space="preserve"> óra/év</w:t>
            </w:r>
          </w:p>
        </w:tc>
      </w:tr>
      <w:tr w:rsidR="00E57804" w:rsidRPr="00E57804" w:rsidTr="00D3799F">
        <w:trPr>
          <w:jc w:val="center"/>
        </w:trPr>
        <w:tc>
          <w:tcPr>
            <w:tcW w:w="3491" w:type="dxa"/>
            <w:gridSpan w:val="2"/>
            <w:shd w:val="clear" w:color="auto" w:fill="FFFFFF"/>
          </w:tcPr>
          <w:p w:rsidR="00E57804" w:rsidRPr="00E57804" w:rsidRDefault="00E57804" w:rsidP="00E57804">
            <w:pPr>
              <w:spacing w:after="0"/>
              <w:jc w:val="center"/>
              <w:rPr>
                <w:rFonts w:cs="Times New Roman"/>
              </w:rPr>
            </w:pPr>
            <w:r w:rsidRPr="00E57804">
              <w:rPr>
                <w:rFonts w:cs="Times New Roman"/>
              </w:rPr>
              <w:t>Összesen:</w:t>
            </w:r>
          </w:p>
        </w:tc>
        <w:tc>
          <w:tcPr>
            <w:tcW w:w="1679" w:type="dxa"/>
            <w:shd w:val="clear" w:color="auto" w:fill="FFFFFF"/>
          </w:tcPr>
          <w:p w:rsidR="00E57804" w:rsidRPr="00E57804" w:rsidRDefault="009D3CC1" w:rsidP="00E57804">
            <w:pPr>
              <w:spacing w:after="0"/>
              <w:jc w:val="center"/>
              <w:rPr>
                <w:rFonts w:cs="Times New Roman"/>
              </w:rPr>
            </w:pPr>
            <w:r>
              <w:rPr>
                <w:rFonts w:cs="Times New Roman"/>
              </w:rPr>
              <w:t>2271</w:t>
            </w:r>
            <w:r w:rsidR="00E57804" w:rsidRPr="00E57804">
              <w:rPr>
                <w:rFonts w:cs="Times New Roman"/>
              </w:rPr>
              <w:t xml:space="preserve"> óra</w:t>
            </w:r>
          </w:p>
        </w:tc>
        <w:tc>
          <w:tcPr>
            <w:tcW w:w="1679" w:type="dxa"/>
            <w:shd w:val="clear" w:color="auto" w:fill="FFFFFF"/>
          </w:tcPr>
          <w:p w:rsidR="00E57804" w:rsidRPr="00E57804" w:rsidRDefault="00E57804" w:rsidP="00E57804">
            <w:pPr>
              <w:spacing w:after="0"/>
              <w:jc w:val="center"/>
              <w:rPr>
                <w:rFonts w:cs="Times New Roman"/>
              </w:rPr>
            </w:pPr>
          </w:p>
        </w:tc>
        <w:tc>
          <w:tcPr>
            <w:tcW w:w="1679" w:type="dxa"/>
            <w:shd w:val="clear" w:color="auto" w:fill="FFFFFF"/>
          </w:tcPr>
          <w:p w:rsidR="00E57804" w:rsidRPr="00E57804" w:rsidRDefault="00D95909" w:rsidP="00E57804">
            <w:pPr>
              <w:spacing w:after="0"/>
              <w:jc w:val="center"/>
              <w:rPr>
                <w:rFonts w:cs="Times New Roman"/>
              </w:rPr>
            </w:pPr>
            <w:r>
              <w:rPr>
                <w:rFonts w:cs="Times New Roman"/>
              </w:rPr>
              <w:t>2505</w:t>
            </w:r>
            <w:r w:rsidR="00E57804" w:rsidRPr="00E57804">
              <w:rPr>
                <w:rFonts w:cs="Times New Roman"/>
              </w:rPr>
              <w:t xml:space="preserve"> óra</w:t>
            </w:r>
          </w:p>
        </w:tc>
      </w:tr>
    </w:tbl>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5A4DB4" w:rsidRPr="005A4DB4" w:rsidTr="005A4DB4">
        <w:trPr>
          <w:trHeight w:val="600"/>
          <w:jc w:val="center"/>
        </w:trPr>
        <w:tc>
          <w:tcPr>
            <w:tcW w:w="6040" w:type="dxa"/>
            <w:gridSpan w:val="2"/>
            <w:vMerge w:val="restart"/>
            <w:shd w:val="clear" w:color="auto" w:fill="auto"/>
            <w:noWrap/>
            <w:vAlign w:val="bottom"/>
            <w:hideMark/>
          </w:tcPr>
          <w:p w:rsidR="005A4DB4" w:rsidRPr="005A4DB4" w:rsidRDefault="005A4DB4" w:rsidP="005A4DB4">
            <w:pPr>
              <w:spacing w:after="0"/>
              <w:jc w:val="center"/>
              <w:rPr>
                <w:rFonts w:ascii="Calibri" w:eastAsia="Times New Roman" w:hAnsi="Calibri" w:cs="Calibri"/>
                <w:color w:val="000000"/>
                <w:sz w:val="20"/>
                <w:szCs w:val="20"/>
                <w:lang w:eastAsia="hu-HU"/>
              </w:rPr>
            </w:pPr>
            <w:r w:rsidRPr="005A4DB4">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5A4DB4" w:rsidRPr="005A4DB4" w:rsidRDefault="005A4DB4" w:rsidP="005A4DB4">
            <w:pPr>
              <w:spacing w:after="0"/>
              <w:jc w:val="center"/>
              <w:rPr>
                <w:rFonts w:ascii="Calibri" w:eastAsia="Times New Roman" w:hAnsi="Calibri" w:cs="Calibri"/>
                <w:b/>
                <w:bCs/>
                <w:color w:val="000000"/>
                <w:sz w:val="20"/>
                <w:szCs w:val="20"/>
                <w:lang w:eastAsia="hu-HU"/>
              </w:rPr>
            </w:pPr>
            <w:r w:rsidRPr="005A4DB4">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5A4DB4" w:rsidRPr="005A4DB4" w:rsidRDefault="005A4DB4" w:rsidP="005A4DB4">
            <w:pPr>
              <w:spacing w:after="0"/>
              <w:jc w:val="center"/>
              <w:rPr>
                <w:rFonts w:ascii="Calibri" w:eastAsia="Times New Roman" w:hAnsi="Calibri" w:cs="Calibri"/>
                <w:b/>
                <w:bCs/>
                <w:color w:val="000000"/>
                <w:sz w:val="20"/>
                <w:szCs w:val="20"/>
                <w:lang w:eastAsia="hu-HU"/>
              </w:rPr>
            </w:pPr>
            <w:r w:rsidRPr="005A4DB4">
              <w:rPr>
                <w:rFonts w:ascii="Calibri" w:eastAsia="Times New Roman" w:hAnsi="Calibri" w:cs="Calibri"/>
                <w:b/>
                <w:bCs/>
                <w:color w:val="000000"/>
                <w:sz w:val="20"/>
                <w:szCs w:val="20"/>
                <w:lang w:eastAsia="hu-HU"/>
              </w:rPr>
              <w:t>Szakközépiskolai képzés közismereti oktatás nélkül</w:t>
            </w:r>
          </w:p>
        </w:tc>
      </w:tr>
      <w:tr w:rsidR="005A4DB4" w:rsidRPr="005A4DB4" w:rsidTr="005A4DB4">
        <w:trPr>
          <w:trHeight w:val="750"/>
          <w:jc w:val="center"/>
        </w:trPr>
        <w:tc>
          <w:tcPr>
            <w:tcW w:w="6040" w:type="dxa"/>
            <w:gridSpan w:val="2"/>
            <w:vMerge/>
            <w:vAlign w:val="center"/>
            <w:hideMark/>
          </w:tcPr>
          <w:p w:rsidR="005A4DB4" w:rsidRPr="005A4DB4" w:rsidRDefault="005A4DB4" w:rsidP="005A4DB4">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 évfolyam</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 évfolyam</w:t>
            </w:r>
          </w:p>
        </w:tc>
      </w:tr>
      <w:tr w:rsidR="005A4DB4" w:rsidRPr="005A4DB4" w:rsidTr="005A4DB4">
        <w:trPr>
          <w:trHeight w:val="375"/>
          <w:jc w:val="center"/>
        </w:trPr>
        <w:tc>
          <w:tcPr>
            <w:tcW w:w="6040" w:type="dxa"/>
            <w:gridSpan w:val="2"/>
            <w:vMerge/>
            <w:vAlign w:val="center"/>
            <w:hideMark/>
          </w:tcPr>
          <w:p w:rsidR="005A4DB4" w:rsidRPr="005A4DB4" w:rsidRDefault="005A4DB4" w:rsidP="005A4DB4">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r>
      <w:tr w:rsidR="005A4DB4" w:rsidRPr="005A4DB4" w:rsidTr="005A4DB4">
        <w:trPr>
          <w:trHeight w:val="375"/>
          <w:jc w:val="center"/>
        </w:trPr>
        <w:tc>
          <w:tcPr>
            <w:tcW w:w="6040" w:type="dxa"/>
            <w:gridSpan w:val="2"/>
            <w:vMerge/>
            <w:vAlign w:val="center"/>
            <w:hideMark/>
          </w:tcPr>
          <w:p w:rsidR="005A4DB4" w:rsidRPr="005A4DB4" w:rsidRDefault="005A4DB4" w:rsidP="005A4DB4">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r>
      <w:tr w:rsidR="005A4DB4" w:rsidRPr="005A4DB4" w:rsidTr="005A4DB4">
        <w:trPr>
          <w:trHeight w:val="40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22</w:t>
            </w:r>
          </w:p>
        </w:tc>
      </w:tr>
      <w:tr w:rsidR="005A4DB4" w:rsidRPr="005A4DB4" w:rsidTr="005A4DB4">
        <w:trPr>
          <w:trHeight w:val="40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14,5</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23,0</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31,5</w:t>
            </w:r>
          </w:p>
        </w:tc>
      </w:tr>
      <w:tr w:rsidR="005A4DB4" w:rsidRPr="005A4DB4" w:rsidTr="005A4DB4">
        <w:trPr>
          <w:trHeight w:val="600"/>
          <w:jc w:val="center"/>
        </w:trPr>
        <w:tc>
          <w:tcPr>
            <w:tcW w:w="2700" w:type="dxa"/>
            <w:shd w:val="clear" w:color="000000" w:fill="FFC000"/>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11499-12</w:t>
            </w:r>
            <w:r w:rsidRPr="005A4DB4">
              <w:rPr>
                <w:rFonts w:eastAsia="Times New Roman" w:cs="Times New Roman"/>
                <w:color w:val="000000"/>
                <w:sz w:val="20"/>
                <w:szCs w:val="20"/>
                <w:lang w:eastAsia="hu-HU"/>
              </w:rPr>
              <w:br/>
              <w:t>Foglalkoztatás II.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915"/>
          <w:jc w:val="center"/>
        </w:trPr>
        <w:tc>
          <w:tcPr>
            <w:tcW w:w="2700" w:type="dxa"/>
            <w:shd w:val="clear" w:color="000000" w:fill="FFC000"/>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11497-12</w:t>
            </w:r>
            <w:r w:rsidRPr="005A4DB4">
              <w:rPr>
                <w:rFonts w:eastAsia="Times New Roman" w:cs="Times New Roman"/>
                <w:color w:val="000000"/>
                <w:sz w:val="20"/>
                <w:szCs w:val="20"/>
                <w:lang w:eastAsia="hu-HU"/>
              </w:rPr>
              <w:br/>
              <w:t>Foglalkoztatás 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10101-12 Építőip</w:t>
            </w:r>
            <w:r w:rsidR="00031B5F">
              <w:rPr>
                <w:rFonts w:eastAsia="Times New Roman" w:cs="Times New Roman"/>
                <w:color w:val="000000"/>
                <w:sz w:val="20"/>
                <w:szCs w:val="20"/>
                <w:lang w:eastAsia="hu-HU"/>
              </w:rPr>
              <w:t>a</w:t>
            </w:r>
            <w:r w:rsidRPr="005A4DB4">
              <w:rPr>
                <w:rFonts w:eastAsia="Times New Roman" w:cs="Times New Roman"/>
                <w:color w:val="000000"/>
                <w:sz w:val="20"/>
                <w:szCs w:val="20"/>
                <w:lang w:eastAsia="hu-HU"/>
              </w:rPr>
              <w:t xml:space="preserve">ri közös tevékenység </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Építöipari alapismeretek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11767-16 Tetőfedési aljza</w:t>
            </w:r>
            <w:r w:rsidR="00031B5F">
              <w:rPr>
                <w:rFonts w:eastAsia="Times New Roman" w:cs="Times New Roman"/>
                <w:color w:val="000000"/>
                <w:sz w:val="20"/>
                <w:szCs w:val="20"/>
                <w:lang w:eastAsia="hu-HU"/>
              </w:rPr>
              <w:t>t</w:t>
            </w:r>
            <w:r w:rsidRPr="005A4DB4">
              <w:rPr>
                <w:rFonts w:eastAsia="Times New Roman" w:cs="Times New Roman"/>
                <w:color w:val="000000"/>
                <w:sz w:val="20"/>
                <w:szCs w:val="20"/>
                <w:lang w:eastAsia="hu-HU"/>
              </w:rPr>
              <w:t>ok és alátéthéjazatok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w:t>
            </w:r>
          </w:p>
        </w:tc>
      </w:tr>
      <w:tr w:rsidR="005A4DB4" w:rsidRPr="005A4DB4" w:rsidTr="005A4DB4">
        <w:trPr>
          <w:trHeight w:val="25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11766-16 Tetőfedő munkák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17</w:t>
            </w:r>
          </w:p>
        </w:tc>
      </w:tr>
    </w:tbl>
    <w:p w:rsidR="00A324C0" w:rsidRDefault="00A324C0"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A324C0" w:rsidRDefault="00A324C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5A4DB4" w:rsidRPr="005A4DB4" w:rsidTr="005A4DB4">
        <w:trPr>
          <w:trHeight w:val="645"/>
          <w:jc w:val="center"/>
        </w:trPr>
        <w:tc>
          <w:tcPr>
            <w:tcW w:w="4820" w:type="dxa"/>
            <w:gridSpan w:val="2"/>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5820" w:type="dxa"/>
            <w:gridSpan w:val="9"/>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Szakközépiskolai képzés közismereti oktatás nélkül</w:t>
            </w:r>
          </w:p>
        </w:tc>
      </w:tr>
      <w:tr w:rsidR="005A4DB4" w:rsidRPr="005A4DB4" w:rsidTr="005A4DB4">
        <w:trPr>
          <w:trHeight w:val="990"/>
          <w:jc w:val="center"/>
        </w:trPr>
        <w:tc>
          <w:tcPr>
            <w:tcW w:w="4820" w:type="dxa"/>
            <w:gridSpan w:val="2"/>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 évfolyam</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r>
      <w:tr w:rsidR="005A4DB4" w:rsidRPr="005A4DB4" w:rsidTr="005A4DB4">
        <w:trPr>
          <w:trHeight w:val="990"/>
          <w:jc w:val="center"/>
        </w:trPr>
        <w:tc>
          <w:tcPr>
            <w:tcW w:w="4820" w:type="dxa"/>
            <w:gridSpan w:val="2"/>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102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102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r>
      <w:tr w:rsidR="005A4DB4" w:rsidRPr="005A4DB4" w:rsidTr="005A4DB4">
        <w:trPr>
          <w:trHeight w:val="300"/>
          <w:jc w:val="center"/>
        </w:trPr>
        <w:tc>
          <w:tcPr>
            <w:tcW w:w="148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250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2065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404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295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682</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2101</w:t>
            </w:r>
          </w:p>
        </w:tc>
      </w:tr>
      <w:tr w:rsidR="005A4DB4" w:rsidRPr="005A4DB4" w:rsidTr="005A4DB4">
        <w:trPr>
          <w:trHeight w:val="300"/>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522</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828</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715</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1124</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977</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r>
      <w:tr w:rsidR="005A4DB4" w:rsidRPr="005A4DB4" w:rsidTr="005A4DB4">
        <w:trPr>
          <w:trHeight w:val="300"/>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736 óra (31,4%)</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699 óra (30,9%)</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r>
      <w:tr w:rsidR="005A4DB4" w:rsidRPr="005A4DB4" w:rsidTr="005A4DB4">
        <w:trPr>
          <w:trHeight w:val="300"/>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1329 óra (68,6%)</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1402 óra (69,1%)</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r>
      <w:tr w:rsidR="005A4DB4" w:rsidRPr="005A4DB4" w:rsidTr="005A4DB4">
        <w:trPr>
          <w:trHeight w:val="255"/>
          <w:jc w:val="center"/>
        </w:trPr>
        <w:tc>
          <w:tcPr>
            <w:tcW w:w="1480" w:type="dxa"/>
            <w:vMerge w:val="restart"/>
            <w:shd w:val="clear" w:color="000000" w:fill="FFC000"/>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11499-12</w:t>
            </w:r>
            <w:r w:rsidRPr="005A4DB4">
              <w:rPr>
                <w:rFonts w:eastAsia="Times New Roman" w:cs="Times New Roman"/>
                <w:color w:val="000000"/>
                <w:sz w:val="20"/>
                <w:szCs w:val="20"/>
                <w:lang w:eastAsia="hu-HU"/>
              </w:rPr>
              <w:br/>
              <w:t>Foglalkoztatás II.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r w:rsidR="00390AFD">
              <w:rPr>
                <w:rFonts w:eastAsia="Times New Roman" w:cs="Times New Roman"/>
                <w:b/>
                <w:bCs/>
                <w:color w:val="000000"/>
                <w:sz w:val="20"/>
                <w:szCs w:val="20"/>
                <w:lang w:eastAsia="hu-HU"/>
              </w:rPr>
              <w:t>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r w:rsidR="00390AFD">
              <w:rPr>
                <w:rFonts w:eastAsia="Times New Roman" w:cs="Times New Roman"/>
                <w:b/>
                <w:bCs/>
                <w:color w:val="000000"/>
                <w:sz w:val="20"/>
                <w:szCs w:val="20"/>
                <w:lang w:eastAsia="hu-HU"/>
              </w:rPr>
              <w:t>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Álláskeresés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Munkanélküliség</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restart"/>
            <w:shd w:val="clear" w:color="000000" w:fill="FFC000"/>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11497-12</w:t>
            </w:r>
            <w:r w:rsidRPr="005A4DB4">
              <w:rPr>
                <w:rFonts w:eastAsia="Times New Roman" w:cs="Times New Roman"/>
                <w:color w:val="000000"/>
                <w:sz w:val="20"/>
                <w:szCs w:val="20"/>
                <w:lang w:eastAsia="hu-HU"/>
              </w:rPr>
              <w:br/>
              <w:t>Foglalkoztatás 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w:t>
            </w:r>
            <w:r w:rsidR="00390AFD">
              <w:rPr>
                <w:rFonts w:eastAsia="Times New Roman" w:cs="Times New Roman"/>
                <w:b/>
                <w:bCs/>
                <w:color w:val="000000"/>
                <w:sz w:val="20"/>
                <w:szCs w:val="20"/>
                <w:lang w:eastAsia="hu-HU"/>
              </w:rPr>
              <w:t>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w:t>
            </w:r>
            <w:r w:rsidR="00390AFD">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r>
      <w:tr w:rsidR="005A4DB4" w:rsidRPr="005A4DB4" w:rsidTr="005A4DB4">
        <w:trPr>
          <w:trHeight w:val="255"/>
          <w:jc w:val="center"/>
        </w:trPr>
        <w:tc>
          <w:tcPr>
            <w:tcW w:w="1480" w:type="dxa"/>
            <w:vMerge w:val="restart"/>
            <w:shd w:val="clear" w:color="auto" w:fill="auto"/>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xml:space="preserve">10101-12 Építőipri közös tevékenység </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031B5F" w:rsidP="005A4DB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Szakmai munka és ba</w:t>
            </w:r>
            <w:r w:rsidR="005A4DB4" w:rsidRPr="005A4DB4">
              <w:rPr>
                <w:rFonts w:eastAsia="Times New Roman" w:cs="Times New Roman"/>
                <w:color w:val="000000"/>
                <w:sz w:val="20"/>
                <w:szCs w:val="20"/>
                <w:lang w:eastAsia="hu-HU"/>
              </w:rPr>
              <w:t>lesetvédelem</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031B5F" w:rsidP="005A4DB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Munkajogi </w:t>
            </w:r>
            <w:r w:rsidR="005A4DB4" w:rsidRPr="005A4DB4">
              <w:rPr>
                <w:rFonts w:eastAsia="Times New Roman" w:cs="Times New Roman"/>
                <w:color w:val="000000"/>
                <w:sz w:val="20"/>
                <w:szCs w:val="20"/>
                <w:lang w:eastAsia="hu-HU"/>
              </w:rPr>
              <w:t>és vállalkozási 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Építöipari alapismeretek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Műszaki rajz</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Épületfizika</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r>
      <w:tr w:rsidR="005A4DB4" w:rsidRPr="005A4DB4" w:rsidTr="005A4DB4">
        <w:trPr>
          <w:trHeight w:val="255"/>
          <w:jc w:val="center"/>
        </w:trPr>
        <w:tc>
          <w:tcPr>
            <w:tcW w:w="1480" w:type="dxa"/>
            <w:vMerge w:val="restart"/>
            <w:shd w:val="clear" w:color="auto" w:fill="auto"/>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11767-16 Tetőfedési aljza</w:t>
            </w:r>
            <w:r w:rsidR="00031B5F">
              <w:rPr>
                <w:rFonts w:eastAsia="Times New Roman" w:cs="Times New Roman"/>
                <w:color w:val="000000"/>
                <w:sz w:val="20"/>
                <w:szCs w:val="20"/>
                <w:lang w:eastAsia="hu-HU"/>
              </w:rPr>
              <w:t>t</w:t>
            </w:r>
            <w:r w:rsidRPr="005A4DB4">
              <w:rPr>
                <w:rFonts w:eastAsia="Times New Roman" w:cs="Times New Roman"/>
                <w:color w:val="000000"/>
                <w:sz w:val="20"/>
                <w:szCs w:val="20"/>
                <w:lang w:eastAsia="hu-HU"/>
              </w:rPr>
              <w:t>ok és alátéthéjazatok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224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196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Biztonságos munkavégzés a tetőn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25</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Tetőfedési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78</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67</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Alátéthéjazatok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69</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 átszellőztetés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108</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342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234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155</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389</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Biztonságos munkavégzés a tetőn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69</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54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85</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Tetőfedési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62</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170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93</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201</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Alátéthéjazatok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103</w:t>
            </w:r>
          </w:p>
        </w:tc>
      </w:tr>
      <w:tr w:rsidR="005A4DB4" w:rsidRPr="005A4DB4" w:rsidTr="005A4DB4">
        <w:trPr>
          <w:trHeight w:val="255"/>
          <w:jc w:val="center"/>
        </w:trPr>
        <w:tc>
          <w:tcPr>
            <w:tcW w:w="1480" w:type="dxa"/>
            <w:vMerge w:val="restart"/>
            <w:shd w:val="clear" w:color="auto" w:fill="auto"/>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11766-16 Tetőfedő munkák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93</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309</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299</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Tetőfedési alapok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Természetes anyagú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67</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Kerámia, betonfedések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170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93</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165</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Egyéb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33</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180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414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357</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951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450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527</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977</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Természetes anyagú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137</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139</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Kerámia, betonfedések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206</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478</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490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Egyéb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186</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348</w:t>
            </w:r>
          </w:p>
        </w:tc>
      </w:tr>
    </w:tbl>
    <w:p w:rsidR="00A324C0" w:rsidRDefault="00A324C0" w:rsidP="000B5E9D">
      <w:pPr>
        <w:spacing w:after="0"/>
        <w:rPr>
          <w:rFonts w:cs="Times New Roman"/>
        </w:rPr>
      </w:pPr>
    </w:p>
    <w:p w:rsidR="004F6765" w:rsidRDefault="004F6765" w:rsidP="000B5E9D">
      <w:pPr>
        <w:spacing w:after="0"/>
        <w:rPr>
          <w:rFonts w:cs="Times New Roman"/>
        </w:rPr>
      </w:pPr>
      <w:bookmarkStart w:id="1" w:name="_MON_1525129119"/>
      <w:bookmarkStart w:id="2" w:name="_MON_1525513627"/>
      <w:bookmarkEnd w:id="1"/>
      <w:bookmarkEnd w:id="2"/>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390AFD">
        <w:rPr>
          <w:b/>
        </w:rPr>
        <w:t>15</w:t>
      </w:r>
      <w:r>
        <w:rPr>
          <w:b/>
        </w:rPr>
        <w:t xml:space="preserve"> ó</w:t>
      </w:r>
      <w:r w:rsidRPr="00644690">
        <w:rPr>
          <w:b/>
        </w:rPr>
        <w:t>ra/</w:t>
      </w:r>
      <w:r>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390AFD">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D3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D3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390AFD">
        <w:rPr>
          <w:b/>
        </w:rPr>
        <w:t>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390AFD">
        <w:rPr>
          <w:b/>
          <w:i/>
        </w:rPr>
        <w:t>8</w:t>
      </w:r>
      <w:r>
        <w:rPr>
          <w:b/>
          <w:i/>
        </w:rPr>
        <w:t>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D3799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D3799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9C059C" w:rsidP="00DF1227">
      <w:pPr>
        <w:spacing w:after="480"/>
        <w:jc w:val="center"/>
        <w:rPr>
          <w:rFonts w:cs="Times New Roman"/>
          <w:b/>
          <w:sz w:val="36"/>
        </w:rPr>
      </w:pPr>
      <w:r w:rsidRPr="00D97B18">
        <w:rPr>
          <w:rFonts w:cs="Times New Roman"/>
          <w:b/>
          <w:sz w:val="36"/>
        </w:rPr>
        <w:t>10101</w:t>
      </w:r>
      <w:r w:rsidR="00DF1227" w:rsidRPr="00D97B18">
        <w:rPr>
          <w:rFonts w:cs="Times New Roman"/>
          <w:b/>
          <w:sz w:val="36"/>
        </w:rPr>
        <w:t>-</w:t>
      </w:r>
      <w:r>
        <w:rPr>
          <w:rFonts w:cs="Times New Roman"/>
          <w:b/>
          <w:sz w:val="36"/>
        </w:rPr>
        <w:t>12</w:t>
      </w:r>
      <w:r w:rsidR="00DF1227" w:rsidRPr="00D52C63">
        <w:rPr>
          <w:rFonts w:cs="Times New Roman"/>
          <w:b/>
          <w:sz w:val="36"/>
        </w:rPr>
        <w:t xml:space="preserve"> azonosító számú</w:t>
      </w:r>
    </w:p>
    <w:p w:rsidR="00DF1227" w:rsidRPr="00D52C63" w:rsidRDefault="009C059C" w:rsidP="00DF1227">
      <w:pPr>
        <w:jc w:val="center"/>
        <w:rPr>
          <w:rFonts w:cs="Times New Roman"/>
          <w:b/>
          <w:sz w:val="36"/>
        </w:rPr>
      </w:pPr>
      <w:r>
        <w:rPr>
          <w:rFonts w:cs="Times New Roman"/>
          <w:b/>
          <w:sz w:val="36"/>
        </w:rPr>
        <w:t>Építőipari közös tevékenység</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t xml:space="preserve">A </w:t>
      </w:r>
      <w:r w:rsidR="009C059C">
        <w:rPr>
          <w:rFonts w:cs="Times New Roman"/>
        </w:rPr>
        <w:t>10101</w:t>
      </w:r>
      <w:r w:rsidRPr="00D26A67">
        <w:rPr>
          <w:rFonts w:cs="Times New Roman"/>
        </w:rPr>
        <w:t>-</w:t>
      </w:r>
      <w:r w:rsidR="009C059C">
        <w:rPr>
          <w:rFonts w:cs="Times New Roman"/>
        </w:rPr>
        <w:t>12</w:t>
      </w:r>
      <w:r w:rsidRPr="00D52C63">
        <w:rPr>
          <w:rFonts w:cs="Times New Roman"/>
        </w:rPr>
        <w:t xml:space="preserve"> azonosító számú </w:t>
      </w:r>
      <w:r w:rsidR="009C059C">
        <w:rPr>
          <w:rFonts w:cs="Times New Roman"/>
        </w:rPr>
        <w:t>Építőipari közös tevékenység</w:t>
      </w:r>
      <w:r>
        <w:rPr>
          <w:rFonts w:cs="Times New Roman"/>
        </w:rPr>
        <w:t xml:space="preserve"> </w:t>
      </w:r>
      <w:r w:rsidRPr="00D52C63">
        <w:rPr>
          <w:rFonts w:cs="Times New Roman"/>
        </w:rPr>
        <w:t>megnevezésű szakmai követelménymodulhoz tartozó tantárgyak és témakörök oktatása során fejlesztendő kompetenciák</w:t>
      </w:r>
    </w:p>
    <w:p w:rsidR="00DF1227" w:rsidRPr="00D52C63" w:rsidRDefault="004F7756" w:rsidP="00DF1227">
      <w:pPr>
        <w:jc w:val="center"/>
        <w:rPr>
          <w:rFonts w:cs="Times New Roman"/>
        </w:rPr>
      </w:pPr>
      <w:r>
        <w:rPr>
          <w:rFonts w:cs="Times New Roman"/>
        </w:rPr>
        <w:object w:dxaOrig="8220" w:dyaOrig="12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1.85pt;height:615.05pt" o:ole="">
            <v:imagedata r:id="rId11" o:title=""/>
          </v:shape>
          <o:OLEObject Type="Embed" ProgID="Excel.Sheet.12" ShapeID="_x0000_i1025" DrawAspect="Content" ObjectID="_1533370886" r:id="rId12"/>
        </w:object>
      </w: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97179" w:rsidP="00DF1227">
      <w:pPr>
        <w:pStyle w:val="Listaszerbekezds"/>
        <w:numPr>
          <w:ilvl w:val="0"/>
          <w:numId w:val="8"/>
        </w:numPr>
        <w:tabs>
          <w:tab w:val="right" w:pos="9072"/>
        </w:tabs>
        <w:spacing w:after="0"/>
        <w:rPr>
          <w:rFonts w:cs="Times New Roman"/>
          <w:b/>
        </w:rPr>
      </w:pPr>
      <w:r>
        <w:rPr>
          <w:b/>
        </w:rPr>
        <w:t>Építőipari alapismeretek</w:t>
      </w:r>
      <w:r w:rsidR="00DF1227" w:rsidRPr="00644690">
        <w:rPr>
          <w:b/>
        </w:rPr>
        <w:t xml:space="preserve"> tantárgy</w:t>
      </w:r>
      <w:r w:rsidR="00DF1227" w:rsidRPr="00644690">
        <w:rPr>
          <w:b/>
        </w:rPr>
        <w:tab/>
      </w:r>
      <w:r>
        <w:rPr>
          <w:b/>
        </w:rPr>
        <w:t>123</w:t>
      </w:r>
      <w:r w:rsidR="00DF1227">
        <w:rPr>
          <w:b/>
        </w:rPr>
        <w:t xml:space="preserve"> ó</w:t>
      </w:r>
      <w:r w:rsidR="00DF1227" w:rsidRPr="00644690">
        <w:rPr>
          <w:b/>
        </w:rPr>
        <w:t>ra/</w:t>
      </w:r>
      <w:r>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97179" w:rsidRDefault="00E97179" w:rsidP="00E97179">
      <w:pPr>
        <w:spacing w:after="0"/>
      </w:pPr>
      <w: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E97179" w:rsidRDefault="00E97179" w:rsidP="00E97179">
      <w:pPr>
        <w:spacing w:after="0"/>
      </w:pPr>
      <w: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E97179" w:rsidRDefault="00E97179" w:rsidP="00E97179">
      <w:pPr>
        <w:spacing w:after="0"/>
      </w:pPr>
      <w:r>
        <w:t xml:space="preserve">A jogok és kötelezettségek megismerése munkaadói és munkavállalói oldalról. </w:t>
      </w:r>
    </w:p>
    <w:p w:rsidR="00E97179" w:rsidRDefault="00E97179" w:rsidP="00E97179">
      <w:pPr>
        <w:spacing w:after="0"/>
      </w:pPr>
      <w:r>
        <w:t xml:space="preserve">Az önálló vállalkozási tevékenység elindításához szükséges munkaügyi és pénzügyi feltételek megismerése, figyelembe véve a mindenkori </w:t>
      </w:r>
      <w:proofErr w:type="spellStart"/>
      <w:r>
        <w:t>munkaerőpiaci</w:t>
      </w:r>
      <w:proofErr w:type="spellEnd"/>
      <w:r>
        <w:t xml:space="preserve"> információkat.</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97179" w:rsidP="00E97179">
      <w:pPr>
        <w:spacing w:after="0"/>
      </w:pPr>
      <w:r w:rsidRPr="006A5C11">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97179" w:rsidP="00DF1227">
      <w:pPr>
        <w:pStyle w:val="Listaszerbekezds"/>
        <w:numPr>
          <w:ilvl w:val="2"/>
          <w:numId w:val="8"/>
        </w:numPr>
        <w:tabs>
          <w:tab w:val="left" w:pos="1701"/>
          <w:tab w:val="right" w:pos="9072"/>
        </w:tabs>
        <w:spacing w:after="0"/>
        <w:ind w:left="993" w:hanging="426"/>
        <w:rPr>
          <w:b/>
          <w:i/>
        </w:rPr>
      </w:pPr>
      <w:r>
        <w:rPr>
          <w:b/>
          <w:i/>
        </w:rPr>
        <w:t>Szakmai munka- és balesetvédelem</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E97179" w:rsidRPr="00F971FE" w:rsidRDefault="00E97179" w:rsidP="00E97179">
      <w:pPr>
        <w:spacing w:after="0"/>
        <w:ind w:left="851"/>
        <w:rPr>
          <w:rFonts w:cs="Times New Roman"/>
        </w:rPr>
      </w:pPr>
      <w:r w:rsidRPr="00F971FE">
        <w:rPr>
          <w:rFonts w:cs="Times New Roman"/>
        </w:rPr>
        <w:t>Munkavédelmi törvény.</w:t>
      </w:r>
    </w:p>
    <w:p w:rsidR="00E97179" w:rsidRPr="00F971FE" w:rsidRDefault="00E97179" w:rsidP="00E97179">
      <w:pPr>
        <w:spacing w:after="0"/>
        <w:ind w:left="851"/>
        <w:rPr>
          <w:rFonts w:cs="Times New Roman"/>
        </w:rPr>
      </w:pPr>
      <w:r w:rsidRPr="00F971FE">
        <w:rPr>
          <w:rFonts w:cs="Times New Roman"/>
        </w:rPr>
        <w:t>Munkaegészségügyi előírások.</w:t>
      </w:r>
    </w:p>
    <w:p w:rsidR="00E97179" w:rsidRPr="00F971FE" w:rsidRDefault="00E97179" w:rsidP="00E97179">
      <w:pPr>
        <w:spacing w:after="0"/>
        <w:ind w:left="851"/>
        <w:rPr>
          <w:rFonts w:cs="Times New Roman"/>
        </w:rPr>
      </w:pPr>
      <w:r w:rsidRPr="00F971FE">
        <w:rPr>
          <w:rFonts w:cs="Times New Roman"/>
        </w:rPr>
        <w:t>Tűzvédelmi előírások az építőiparban.</w:t>
      </w:r>
    </w:p>
    <w:p w:rsidR="00E97179" w:rsidRPr="00F971FE" w:rsidRDefault="00E97179" w:rsidP="00E97179">
      <w:pPr>
        <w:spacing w:after="0"/>
        <w:ind w:left="851"/>
        <w:rPr>
          <w:rFonts w:cs="Times New Roman"/>
        </w:rPr>
      </w:pPr>
      <w:r w:rsidRPr="00F971FE">
        <w:rPr>
          <w:rFonts w:cs="Times New Roman"/>
        </w:rPr>
        <w:t>Munkavégzés tárgyi és személyi feltételei.</w:t>
      </w:r>
    </w:p>
    <w:p w:rsidR="00E97179" w:rsidRPr="00F971FE" w:rsidRDefault="00E97179" w:rsidP="00E97179">
      <w:pPr>
        <w:spacing w:after="0"/>
        <w:ind w:left="851"/>
        <w:rPr>
          <w:rFonts w:cs="Times New Roman"/>
        </w:rPr>
      </w:pPr>
      <w:r w:rsidRPr="00F971FE">
        <w:rPr>
          <w:rFonts w:cs="Times New Roman"/>
        </w:rPr>
        <w:t>Munkavédelmi eszközök és használatuk.</w:t>
      </w:r>
    </w:p>
    <w:p w:rsidR="00E97179" w:rsidRPr="00F971FE" w:rsidRDefault="00E97179" w:rsidP="00E97179">
      <w:pPr>
        <w:spacing w:after="0"/>
        <w:ind w:left="851"/>
        <w:rPr>
          <w:rFonts w:cs="Times New Roman"/>
        </w:rPr>
      </w:pPr>
      <w:r w:rsidRPr="00F971FE">
        <w:rPr>
          <w:rFonts w:cs="Times New Roman"/>
        </w:rPr>
        <w:t>Építési terület minimális munkavédelmi és szociális előírásai.</w:t>
      </w:r>
    </w:p>
    <w:p w:rsidR="00E97179" w:rsidRPr="00F971FE" w:rsidRDefault="00E97179" w:rsidP="00E97179">
      <w:pPr>
        <w:spacing w:after="0"/>
        <w:ind w:left="851"/>
        <w:rPr>
          <w:rFonts w:cs="Times New Roman"/>
        </w:rPr>
      </w:pPr>
      <w:r w:rsidRPr="00F971FE">
        <w:rPr>
          <w:rFonts w:cs="Times New Roman"/>
        </w:rPr>
        <w:t>Környezetvédelem, veszélyes hulladékok.</w:t>
      </w:r>
    </w:p>
    <w:p w:rsidR="00E97179" w:rsidRPr="00F971FE" w:rsidRDefault="00E97179" w:rsidP="00E97179">
      <w:pPr>
        <w:spacing w:after="0"/>
        <w:ind w:left="851"/>
        <w:rPr>
          <w:rFonts w:cs="Times New Roman"/>
        </w:rPr>
      </w:pPr>
      <w:r w:rsidRPr="00F971FE">
        <w:rPr>
          <w:rFonts w:cs="Times New Roman"/>
        </w:rPr>
        <w:t>Építőipari kivitelezési biztonságtechnikai előírások.</w:t>
      </w:r>
    </w:p>
    <w:p w:rsidR="00E97179" w:rsidRPr="00F971FE" w:rsidRDefault="00E97179" w:rsidP="00E97179">
      <w:pPr>
        <w:spacing w:after="0"/>
        <w:ind w:left="851"/>
        <w:rPr>
          <w:rFonts w:cs="Times New Roman"/>
        </w:rPr>
      </w:pPr>
      <w:r w:rsidRPr="00F971FE">
        <w:rPr>
          <w:rFonts w:cs="Times New Roman"/>
        </w:rPr>
        <w:t xml:space="preserve">Építési tevékenység emberre gyakorolt káros hatásai (por, zaj, rezgés, időjárás, </w:t>
      </w:r>
      <w:r w:rsidRPr="00F971FE">
        <w:rPr>
          <w:rFonts w:cs="Times New Roman"/>
        </w:rPr>
        <w:tab/>
        <w:t>vegyi anyagok, gépek stb.), kockázatelemzés, értékelés ismertetése.</w:t>
      </w:r>
    </w:p>
    <w:p w:rsidR="00E97179" w:rsidRPr="00F971FE" w:rsidRDefault="00E97179" w:rsidP="00E97179">
      <w:pPr>
        <w:spacing w:after="0"/>
        <w:ind w:left="851"/>
        <w:rPr>
          <w:rFonts w:cs="Times New Roman"/>
        </w:rPr>
      </w:pPr>
      <w:r w:rsidRPr="00F971FE">
        <w:rPr>
          <w:rFonts w:cs="Times New Roman"/>
        </w:rPr>
        <w:t>Foglalkozási ártalmak.</w:t>
      </w:r>
    </w:p>
    <w:p w:rsidR="00E97179" w:rsidRPr="00F971FE" w:rsidRDefault="00E97179" w:rsidP="00E97179">
      <w:pPr>
        <w:spacing w:after="0"/>
        <w:ind w:left="851"/>
        <w:rPr>
          <w:rFonts w:cs="Times New Roman"/>
        </w:rPr>
      </w:pPr>
      <w:r w:rsidRPr="00F971FE">
        <w:rPr>
          <w:rFonts w:cs="Times New Roman"/>
        </w:rPr>
        <w:t>Balesetvédelmi előírások gépek és szerszámok esetében.</w:t>
      </w:r>
    </w:p>
    <w:p w:rsidR="00E97179" w:rsidRPr="00F971FE" w:rsidRDefault="00E97179" w:rsidP="00E97179">
      <w:pPr>
        <w:spacing w:after="0"/>
        <w:ind w:left="851"/>
        <w:rPr>
          <w:rFonts w:cs="Times New Roman"/>
        </w:rPr>
      </w:pPr>
      <w:r w:rsidRPr="00F971FE">
        <w:rPr>
          <w:rFonts w:cs="Times New Roman"/>
        </w:rPr>
        <w:t>Szállítási, közlekedési és anyagmozgatási előírások.</w:t>
      </w:r>
    </w:p>
    <w:p w:rsidR="00E97179" w:rsidRPr="00F971FE" w:rsidRDefault="00E97179" w:rsidP="00E97179">
      <w:pPr>
        <w:spacing w:after="0"/>
        <w:ind w:left="851"/>
        <w:rPr>
          <w:rFonts w:cs="Times New Roman"/>
        </w:rPr>
      </w:pPr>
      <w:r w:rsidRPr="00F971FE">
        <w:rPr>
          <w:rFonts w:cs="Times New Roman"/>
        </w:rPr>
        <w:t>Elsősegélynyújtás.</w:t>
      </w:r>
    </w:p>
    <w:p w:rsidR="00E97179" w:rsidRPr="00F971FE" w:rsidRDefault="00E97179" w:rsidP="00E97179">
      <w:pPr>
        <w:spacing w:after="0"/>
        <w:ind w:left="851"/>
        <w:rPr>
          <w:rFonts w:cs="Times New Roman"/>
        </w:rPr>
      </w:pPr>
      <w:r w:rsidRPr="00F971FE">
        <w:rPr>
          <w:rFonts w:cs="Times New Roman"/>
        </w:rPr>
        <w:t>Teendők a baleset helyszínén.</w:t>
      </w:r>
    </w:p>
    <w:p w:rsidR="00E97179" w:rsidRPr="00F971FE" w:rsidRDefault="00E97179" w:rsidP="00E97179">
      <w:pPr>
        <w:spacing w:after="0"/>
        <w:ind w:left="851"/>
        <w:rPr>
          <w:rFonts w:cs="Times New Roman"/>
        </w:rPr>
      </w:pPr>
      <w:r w:rsidRPr="00F971FE">
        <w:rPr>
          <w:rFonts w:cs="Times New Roman"/>
        </w:rPr>
        <w:t>A baleseti helyszín biztosítása.</w:t>
      </w:r>
    </w:p>
    <w:p w:rsidR="00E97179" w:rsidRPr="00F971FE" w:rsidRDefault="00E97179" w:rsidP="00E97179">
      <w:pPr>
        <w:spacing w:after="0"/>
        <w:ind w:left="851"/>
        <w:rPr>
          <w:rFonts w:cs="Times New Roman"/>
        </w:rPr>
      </w:pPr>
      <w:r w:rsidRPr="00F971FE">
        <w:rPr>
          <w:rFonts w:cs="Times New Roman"/>
        </w:rPr>
        <w:t>Vérkeringés, légzés vizsgálata.</w:t>
      </w:r>
    </w:p>
    <w:p w:rsidR="00E97179" w:rsidRPr="00F971FE" w:rsidRDefault="00E97179" w:rsidP="00E97179">
      <w:pPr>
        <w:spacing w:after="0"/>
        <w:ind w:left="851"/>
        <w:rPr>
          <w:rFonts w:cs="Times New Roman"/>
        </w:rPr>
      </w:pPr>
      <w:r w:rsidRPr="00F971FE">
        <w:rPr>
          <w:rFonts w:cs="Times New Roman"/>
        </w:rPr>
        <w:t>Heimlich-féle műfogás.</w:t>
      </w:r>
    </w:p>
    <w:p w:rsidR="00E97179" w:rsidRPr="00F971FE" w:rsidRDefault="00E97179" w:rsidP="00E97179">
      <w:pPr>
        <w:spacing w:after="0"/>
        <w:ind w:left="851"/>
        <w:rPr>
          <w:rFonts w:cs="Times New Roman"/>
        </w:rPr>
      </w:pPr>
      <w:proofErr w:type="spellStart"/>
      <w:r w:rsidRPr="00F971FE">
        <w:rPr>
          <w:rFonts w:cs="Times New Roman"/>
        </w:rPr>
        <w:t>Rautek-féle</w:t>
      </w:r>
      <w:proofErr w:type="spellEnd"/>
      <w:r w:rsidRPr="00F971FE">
        <w:rPr>
          <w:rFonts w:cs="Times New Roman"/>
        </w:rPr>
        <w:t xml:space="preserve"> műfogás.</w:t>
      </w:r>
    </w:p>
    <w:p w:rsidR="00E97179" w:rsidRPr="00F971FE" w:rsidRDefault="00E97179" w:rsidP="00E97179">
      <w:pPr>
        <w:spacing w:after="0"/>
        <w:ind w:left="851"/>
        <w:rPr>
          <w:rFonts w:cs="Times New Roman"/>
        </w:rPr>
      </w:pPr>
      <w:r w:rsidRPr="00F971FE">
        <w:rPr>
          <w:rFonts w:cs="Times New Roman"/>
        </w:rPr>
        <w:t>Elsősegélynyújtás vérzések esetén.</w:t>
      </w:r>
    </w:p>
    <w:p w:rsidR="00E97179" w:rsidRPr="00F971FE" w:rsidRDefault="00E97179" w:rsidP="00E97179">
      <w:pPr>
        <w:spacing w:after="0"/>
        <w:ind w:left="851"/>
        <w:rPr>
          <w:rFonts w:cs="Times New Roman"/>
        </w:rPr>
      </w:pPr>
      <w:r w:rsidRPr="00F971FE">
        <w:rPr>
          <w:rFonts w:cs="Times New Roman"/>
        </w:rPr>
        <w:t>Sebellátás.</w:t>
      </w:r>
    </w:p>
    <w:p w:rsidR="00E97179" w:rsidRPr="00F971FE" w:rsidRDefault="00E97179" w:rsidP="00E97179">
      <w:pPr>
        <w:spacing w:after="0"/>
        <w:ind w:left="851"/>
        <w:rPr>
          <w:rFonts w:cs="Times New Roman"/>
        </w:rPr>
      </w:pPr>
      <w:r w:rsidRPr="00F971FE">
        <w:rPr>
          <w:rFonts w:cs="Times New Roman"/>
        </w:rPr>
        <w:t>Hajszáleres vérzés.</w:t>
      </w:r>
    </w:p>
    <w:p w:rsidR="00E97179" w:rsidRPr="00F971FE" w:rsidRDefault="00E97179" w:rsidP="00E97179">
      <w:pPr>
        <w:spacing w:after="0"/>
        <w:ind w:left="851"/>
        <w:rPr>
          <w:rFonts w:cs="Times New Roman"/>
        </w:rPr>
      </w:pPr>
      <w:r w:rsidRPr="00F971FE">
        <w:rPr>
          <w:rFonts w:cs="Times New Roman"/>
        </w:rPr>
        <w:t>Visszeres vérzés.</w:t>
      </w:r>
    </w:p>
    <w:p w:rsidR="00E97179" w:rsidRPr="00F971FE" w:rsidRDefault="00E97179" w:rsidP="00E97179">
      <w:pPr>
        <w:spacing w:after="0"/>
        <w:ind w:left="851"/>
        <w:rPr>
          <w:rFonts w:cs="Times New Roman"/>
        </w:rPr>
      </w:pPr>
      <w:r w:rsidRPr="00F971FE">
        <w:rPr>
          <w:rFonts w:cs="Times New Roman"/>
        </w:rPr>
        <w:t>Ütőeres vérzés.</w:t>
      </w:r>
    </w:p>
    <w:p w:rsidR="00E97179" w:rsidRPr="00F971FE" w:rsidRDefault="00E97179" w:rsidP="00E97179">
      <w:pPr>
        <w:spacing w:after="0"/>
        <w:ind w:left="851"/>
        <w:rPr>
          <w:rFonts w:cs="Times New Roman"/>
        </w:rPr>
      </w:pPr>
      <w:r w:rsidRPr="00F971FE">
        <w:rPr>
          <w:rFonts w:cs="Times New Roman"/>
        </w:rPr>
        <w:t>Belső vérzések és veszélyei.</w:t>
      </w:r>
    </w:p>
    <w:p w:rsidR="00E97179" w:rsidRPr="00F971FE" w:rsidRDefault="00E97179" w:rsidP="00E97179">
      <w:pPr>
        <w:spacing w:after="0"/>
        <w:ind w:left="851"/>
        <w:rPr>
          <w:rFonts w:cs="Times New Roman"/>
        </w:rPr>
      </w:pPr>
      <w:r w:rsidRPr="00F971FE">
        <w:rPr>
          <w:rFonts w:cs="Times New Roman"/>
        </w:rPr>
        <w:t>Mérgezések: gyógyszermérgezés, szénmonoxid (CO) mérgezés, metilalkohol-mérgezés.</w:t>
      </w:r>
    </w:p>
    <w:p w:rsidR="00E97179" w:rsidRPr="00F971FE" w:rsidRDefault="00E97179" w:rsidP="00E97179">
      <w:pPr>
        <w:spacing w:after="0"/>
        <w:ind w:left="851"/>
        <w:rPr>
          <w:rFonts w:cs="Times New Roman"/>
        </w:rPr>
      </w:pPr>
      <w:r w:rsidRPr="00F971FE">
        <w:rPr>
          <w:rFonts w:cs="Times New Roman"/>
        </w:rPr>
        <w:t>Csontok, ízületek sérülései: rándulás, ficam, törés.</w:t>
      </w:r>
    </w:p>
    <w:p w:rsidR="00E97179" w:rsidRPr="00F971FE" w:rsidRDefault="00E97179" w:rsidP="00E97179">
      <w:pPr>
        <w:spacing w:after="0"/>
        <w:ind w:left="851"/>
        <w:rPr>
          <w:rFonts w:cs="Times New Roman"/>
        </w:rPr>
      </w:pPr>
      <w:r w:rsidRPr="00F971FE">
        <w:rPr>
          <w:rFonts w:cs="Times New Roman"/>
        </w:rPr>
        <w:t>Fektetési módok.</w:t>
      </w:r>
    </w:p>
    <w:p w:rsidR="00E97179" w:rsidRPr="00F971FE" w:rsidRDefault="00E97179" w:rsidP="00E97179">
      <w:pPr>
        <w:spacing w:after="0"/>
        <w:ind w:left="851"/>
        <w:rPr>
          <w:rFonts w:cs="Times New Roman"/>
        </w:rPr>
      </w:pPr>
      <w:r w:rsidRPr="00F971FE">
        <w:rPr>
          <w:rFonts w:cs="Times New Roman"/>
        </w:rPr>
        <w:t>Idegen test szemben, orrban, fülben.</w:t>
      </w:r>
    </w:p>
    <w:p w:rsidR="00E97179" w:rsidRPr="00F971FE" w:rsidRDefault="00E97179" w:rsidP="00E97179">
      <w:pPr>
        <w:spacing w:after="0"/>
        <w:ind w:left="851"/>
        <w:rPr>
          <w:rFonts w:cs="Times New Roman"/>
        </w:rPr>
      </w:pPr>
      <w:r w:rsidRPr="00F971FE">
        <w:rPr>
          <w:rFonts w:cs="Times New Roman"/>
        </w:rPr>
        <w:t>Elsősegélynyújtó feladata veszélyes anyagok okozta sérülések esetén.</w:t>
      </w:r>
    </w:p>
    <w:p w:rsidR="00DF1227" w:rsidRDefault="00E97179" w:rsidP="00DF1227">
      <w:pPr>
        <w:spacing w:after="0"/>
        <w:ind w:left="851"/>
      </w:pPr>
      <w:r w:rsidRPr="00F971FE">
        <w:rPr>
          <w:rFonts w:cs="Times New Roman"/>
        </w:rPr>
        <w:t>Elsősegélynyújtó feladatai villamos áram okozta sérülések esetén.</w:t>
      </w:r>
    </w:p>
    <w:p w:rsidR="00DF1227" w:rsidRPr="00644690" w:rsidRDefault="00DF1227" w:rsidP="00DF1227">
      <w:pPr>
        <w:tabs>
          <w:tab w:val="left" w:pos="1418"/>
          <w:tab w:val="right" w:pos="9072"/>
        </w:tabs>
        <w:spacing w:after="0"/>
        <w:ind w:left="851"/>
      </w:pPr>
    </w:p>
    <w:p w:rsidR="00DF1227" w:rsidRDefault="00E97179" w:rsidP="00DF1227">
      <w:pPr>
        <w:pStyle w:val="Listaszerbekezds"/>
        <w:numPr>
          <w:ilvl w:val="2"/>
          <w:numId w:val="8"/>
        </w:numPr>
        <w:tabs>
          <w:tab w:val="left" w:pos="1701"/>
          <w:tab w:val="right" w:pos="9072"/>
        </w:tabs>
        <w:spacing w:after="0"/>
        <w:ind w:left="993" w:hanging="426"/>
        <w:rPr>
          <w:b/>
          <w:i/>
        </w:rPr>
      </w:pPr>
      <w:r>
        <w:rPr>
          <w:b/>
          <w:i/>
        </w:rPr>
        <w:t>Építési alapismeretek</w:t>
      </w:r>
      <w:r w:rsidR="00DF1227" w:rsidRPr="00644690">
        <w:rPr>
          <w:b/>
          <w:i/>
        </w:rPr>
        <w:tab/>
      </w:r>
      <w:r>
        <w:rPr>
          <w:b/>
          <w:i/>
        </w:rPr>
        <w:t>72</w:t>
      </w:r>
      <w:r w:rsidR="00DF1227">
        <w:rPr>
          <w:b/>
          <w:i/>
        </w:rPr>
        <w:t xml:space="preserve"> ó</w:t>
      </w:r>
      <w:r w:rsidR="00DF1227" w:rsidRPr="00644690">
        <w:rPr>
          <w:b/>
          <w:i/>
        </w:rPr>
        <w:t>ra/</w:t>
      </w:r>
      <w:r>
        <w:rPr>
          <w:b/>
          <w:i/>
        </w:rPr>
        <w:t>72</w:t>
      </w:r>
      <w:r w:rsidR="00DF1227" w:rsidRPr="00644690">
        <w:rPr>
          <w:b/>
          <w:i/>
        </w:rPr>
        <w:t xml:space="preserve"> óra</w:t>
      </w:r>
    </w:p>
    <w:p w:rsidR="00E97179" w:rsidRPr="00B352FE" w:rsidRDefault="00E97179" w:rsidP="00E97179">
      <w:pPr>
        <w:tabs>
          <w:tab w:val="left" w:pos="1418"/>
          <w:tab w:val="right" w:pos="9072"/>
        </w:tabs>
        <w:spacing w:after="0"/>
        <w:ind w:left="851"/>
        <w:rPr>
          <w:rFonts w:cs="Times New Roman"/>
        </w:rPr>
      </w:pPr>
      <w:r w:rsidRPr="00B352FE">
        <w:rPr>
          <w:rFonts w:cs="Times New Roman"/>
        </w:rPr>
        <w:t>A kivitelezés fogalma.</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építőipari szakmák tevékenységi köre.</w:t>
      </w:r>
    </w:p>
    <w:p w:rsidR="00E97179" w:rsidRPr="00B352FE" w:rsidRDefault="00E97179" w:rsidP="00E97179">
      <w:pPr>
        <w:tabs>
          <w:tab w:val="left" w:pos="1418"/>
          <w:tab w:val="right" w:pos="9072"/>
        </w:tabs>
        <w:spacing w:after="0"/>
        <w:ind w:left="851"/>
        <w:rPr>
          <w:rFonts w:cs="Times New Roman"/>
        </w:rPr>
      </w:pPr>
      <w:r w:rsidRPr="00B352FE">
        <w:rPr>
          <w:rFonts w:cs="Times New Roman"/>
        </w:rPr>
        <w:t>Tevékenységek kapcsolata a megvalósítás folyamatában, szakmák sorrendisége.</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építési munkák csoportosítása.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Kivitelezési munkák dokumentumai, műszaki tervek - építési engedély, bontási </w:t>
      </w:r>
      <w:r w:rsidRPr="00B352FE">
        <w:rPr>
          <w:rFonts w:cs="Times New Roman"/>
        </w:rPr>
        <w:tab/>
        <w:t xml:space="preserve">engedély, kivitelezési terv, használatbavételi engedély, fennmaradási engedély, </w:t>
      </w:r>
      <w:r w:rsidRPr="00B352FE">
        <w:rPr>
          <w:rFonts w:cs="Times New Roman"/>
        </w:rPr>
        <w:tab/>
        <w:t>tervrajzok, műszaki leírás, költségvetés, építési szerződés, építési napló.</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Építési, beruházási folyamat résztvevői, feladataik és jogkörük, szakmai </w:t>
      </w:r>
      <w:r w:rsidRPr="00B352FE">
        <w:rPr>
          <w:rFonts w:cs="Times New Roman"/>
        </w:rPr>
        <w:tab/>
        <w:t>kommunikáció.</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Munkahelyi kapcsolattartás – az építésvezető és a műszaki ellenőr feladata, </w:t>
      </w:r>
      <w:r w:rsidRPr="00B352FE">
        <w:rPr>
          <w:rFonts w:cs="Times New Roman"/>
        </w:rPr>
        <w:tab/>
        <w:t>jogköre.</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építési folyamat előkészítő munkái.</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Az építési helyszín berendezésének elemei, vonatkozó előírások – gépek, </w:t>
      </w:r>
      <w:r w:rsidRPr="00B352FE">
        <w:rPr>
          <w:rFonts w:cs="Times New Roman"/>
        </w:rPr>
        <w:tab/>
        <w:t xml:space="preserve">raktárak, szociális ellátás létesítményei, építésirányítás helyiségei, </w:t>
      </w:r>
      <w:r w:rsidRPr="00B352FE">
        <w:rPr>
          <w:rFonts w:cs="Times New Roman"/>
        </w:rPr>
        <w:tab/>
        <w:t xml:space="preserve">elektromos </w:t>
      </w:r>
      <w:r w:rsidRPr="00B352FE">
        <w:rPr>
          <w:rFonts w:cs="Times New Roman"/>
        </w:rPr>
        <w:tab/>
        <w:t xml:space="preserve">hálózat, vízhálózat, csatorna, vízelvezetés, ideiglenes utak, </w:t>
      </w:r>
      <w:r w:rsidRPr="00B352FE">
        <w:rPr>
          <w:rFonts w:cs="Times New Roman"/>
        </w:rPr>
        <w:tab/>
        <w:t xml:space="preserve">közlekedési </w:t>
      </w:r>
      <w:r w:rsidRPr="00B352FE">
        <w:rPr>
          <w:rFonts w:cs="Times New Roman"/>
        </w:rPr>
        <w:tab/>
        <w:t>útvonalak kialakítása.</w:t>
      </w:r>
      <w:r w:rsidRPr="00B352FE">
        <w:rPr>
          <w:rFonts w:cs="Times New Roman"/>
        </w:rPr>
        <w:cr/>
        <w:t>Szállítás eszközei közúton és építési területen.</w:t>
      </w:r>
    </w:p>
    <w:p w:rsidR="00E97179" w:rsidRPr="00B352FE" w:rsidRDefault="00E97179" w:rsidP="00E97179">
      <w:pPr>
        <w:tabs>
          <w:tab w:val="left" w:pos="1418"/>
          <w:tab w:val="right" w:pos="9072"/>
        </w:tabs>
        <w:spacing w:after="0"/>
        <w:ind w:left="851"/>
        <w:rPr>
          <w:rFonts w:cs="Times New Roman"/>
        </w:rPr>
      </w:pPr>
      <w:r w:rsidRPr="00B352FE">
        <w:rPr>
          <w:rFonts w:cs="Times New Roman"/>
        </w:rPr>
        <w:t>Építési technológiák, építési módok ismertetése.</w:t>
      </w:r>
    </w:p>
    <w:p w:rsidR="00E97179" w:rsidRPr="00B352FE" w:rsidRDefault="00E97179" w:rsidP="00E97179">
      <w:pPr>
        <w:tabs>
          <w:tab w:val="left" w:pos="1418"/>
          <w:tab w:val="right" w:pos="9072"/>
        </w:tabs>
        <w:spacing w:after="0"/>
        <w:ind w:left="851"/>
        <w:rPr>
          <w:rFonts w:cs="Times New Roman"/>
        </w:rPr>
      </w:pPr>
      <w:r w:rsidRPr="00B352FE">
        <w:rPr>
          <w:rFonts w:cs="Times New Roman"/>
        </w:rPr>
        <w:t>Munkaterület átadás-átvétel, teljesítés igazolása, levonulás dokumentálása.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 feladata.</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 felosztása.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Települési infrastruktúra.</w:t>
      </w:r>
    </w:p>
    <w:p w:rsidR="00E97179" w:rsidRPr="00B352FE" w:rsidRDefault="00E97179" w:rsidP="00E97179">
      <w:pPr>
        <w:tabs>
          <w:tab w:val="left" w:pos="1418"/>
          <w:tab w:val="right" w:pos="9072"/>
        </w:tabs>
        <w:spacing w:after="0"/>
        <w:ind w:left="851"/>
        <w:rPr>
          <w:rFonts w:cs="Times New Roman"/>
        </w:rPr>
      </w:pPr>
      <w:r w:rsidRPr="00B352FE">
        <w:rPr>
          <w:rFonts w:cs="Times New Roman"/>
        </w:rPr>
        <w:t>Épületek, építmények csoportosítása rendeltetés szerint, jellemzőik.</w:t>
      </w:r>
    </w:p>
    <w:p w:rsidR="00E97179" w:rsidRPr="00B352FE" w:rsidRDefault="00E97179" w:rsidP="00E97179">
      <w:pPr>
        <w:tabs>
          <w:tab w:val="left" w:pos="1418"/>
          <w:tab w:val="right" w:pos="9072"/>
        </w:tabs>
        <w:spacing w:after="0"/>
        <w:ind w:left="851"/>
        <w:rPr>
          <w:rFonts w:cs="Times New Roman"/>
        </w:rPr>
      </w:pPr>
      <w:r w:rsidRPr="00B352FE">
        <w:rPr>
          <w:rFonts w:cs="Times New Roman"/>
        </w:rPr>
        <w:t>Lakóépületek kialakítása, elhelyezése, tájolása.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Lakóépületek fajtái.</w:t>
      </w:r>
    </w:p>
    <w:p w:rsidR="00E97179" w:rsidRPr="00B352FE" w:rsidRDefault="00E97179" w:rsidP="00E97179">
      <w:pPr>
        <w:tabs>
          <w:tab w:val="left" w:pos="1418"/>
          <w:tab w:val="right" w:pos="9072"/>
        </w:tabs>
        <w:spacing w:after="0"/>
        <w:ind w:left="851"/>
        <w:rPr>
          <w:rFonts w:cs="Times New Roman"/>
        </w:rPr>
      </w:pPr>
      <w:r w:rsidRPr="00B352FE">
        <w:rPr>
          <w:rFonts w:cs="Times New Roman"/>
        </w:rPr>
        <w:t>Lakóépületek helyiségei, azok rendeltetése és sajátosságai.</w:t>
      </w:r>
    </w:p>
    <w:p w:rsidR="00E97179" w:rsidRPr="00B352FE" w:rsidRDefault="00E97179" w:rsidP="00E97179">
      <w:pPr>
        <w:tabs>
          <w:tab w:val="left" w:pos="1418"/>
          <w:tab w:val="right" w:pos="9072"/>
        </w:tabs>
        <w:spacing w:after="0"/>
        <w:ind w:left="851"/>
        <w:rPr>
          <w:rFonts w:cs="Times New Roman"/>
        </w:rPr>
      </w:pPr>
      <w:r w:rsidRPr="00B352FE">
        <w:rPr>
          <w:rFonts w:cs="Times New Roman"/>
        </w:rPr>
        <w:t>Épületszerkezetek.</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építőipari alapanyagok felépítése, szerkezete, tulajdonságai.</w:t>
      </w:r>
    </w:p>
    <w:p w:rsidR="00E97179" w:rsidRPr="00B352FE" w:rsidRDefault="00E97179" w:rsidP="00E97179">
      <w:pPr>
        <w:tabs>
          <w:tab w:val="left" w:pos="1418"/>
          <w:tab w:val="right" w:pos="9072"/>
        </w:tabs>
        <w:spacing w:after="0"/>
        <w:ind w:left="851"/>
        <w:rPr>
          <w:rFonts w:cs="Times New Roman"/>
        </w:rPr>
      </w:pPr>
      <w:r w:rsidRPr="00B352FE">
        <w:rPr>
          <w:rFonts w:cs="Times New Roman"/>
        </w:rPr>
        <w:t>Kivitelezési eszközök és szerszámok.</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Default="00E97179" w:rsidP="00DF1227">
      <w:pPr>
        <w:pStyle w:val="Listaszerbekezds"/>
        <w:numPr>
          <w:ilvl w:val="2"/>
          <w:numId w:val="8"/>
        </w:numPr>
        <w:tabs>
          <w:tab w:val="left" w:pos="1701"/>
          <w:tab w:val="right" w:pos="9072"/>
        </w:tabs>
        <w:spacing w:after="0"/>
        <w:ind w:left="993" w:hanging="426"/>
        <w:rPr>
          <w:b/>
          <w:i/>
        </w:rPr>
      </w:pPr>
      <w:r>
        <w:rPr>
          <w:b/>
          <w:i/>
        </w:rPr>
        <w:t>Munkajogi és vállalkozási ismeretek</w:t>
      </w:r>
      <w:r w:rsidR="00DF1227" w:rsidRPr="00644690">
        <w:rPr>
          <w:b/>
          <w:i/>
        </w:rPr>
        <w:tab/>
      </w:r>
      <w:r>
        <w:rPr>
          <w:b/>
          <w:i/>
        </w:rPr>
        <w:t>15</w:t>
      </w:r>
      <w:r w:rsidR="00DF1227">
        <w:rPr>
          <w:b/>
          <w:i/>
        </w:rPr>
        <w:t xml:space="preserve"> ó</w:t>
      </w:r>
      <w:r w:rsidR="00DF1227" w:rsidRPr="00644690">
        <w:rPr>
          <w:b/>
          <w:i/>
        </w:rPr>
        <w:t>ra/</w:t>
      </w:r>
      <w:r>
        <w:rPr>
          <w:b/>
          <w:i/>
        </w:rPr>
        <w:t>16</w:t>
      </w:r>
      <w:r w:rsidR="00DF1227" w:rsidRPr="00644690">
        <w:rPr>
          <w:b/>
          <w:i/>
        </w:rPr>
        <w:t xml:space="preserve"> óra</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 magyar jogrendszer.</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Munkajogi szabályozás.</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Önálló munkavégzés és a „függő” munka közötti alapvető különbség.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Alapvető törvények a munkajogviszonyban:</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t>Munka Törvénykönyve (1992. évi XXII. tv.) Mt.</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t>Közalkalmazottak jogállásáról szóló törvény (1992. évi XXXIII. tv.) Kjt.</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t>Köztisztviselők jogállásáról szóló törvény (1992. évi XXIII. tv.) Ktv.</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Személyes jog.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Együttműködési kötelezettség.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Érvénytelenségnek fajtái:</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semmisség</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megtámadhatóság</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részleges</w:t>
      </w:r>
      <w:proofErr w:type="gramEnd"/>
      <w:r w:rsidRPr="00B5074F">
        <w:rPr>
          <w:rFonts w:cs="Times New Roman"/>
        </w:rPr>
        <w:t xml:space="preserve"> érvénytelenség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Mit jelent az elévülés, milyen szabályok vonatkoznak az elévülésre.</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Mikor nyugszik, ill. mikor szakad meg az elévülés.</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Munkahelyi szervezetek.</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Munkaviszony létesítése.</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Munkaszerződés kötése.</w:t>
      </w:r>
    </w:p>
    <w:p w:rsidR="00E97179" w:rsidRPr="00B5074F" w:rsidRDefault="00E97179" w:rsidP="00E97179">
      <w:pPr>
        <w:tabs>
          <w:tab w:val="left" w:pos="851"/>
          <w:tab w:val="right" w:pos="9072"/>
        </w:tabs>
        <w:spacing w:after="0"/>
        <w:ind w:left="851"/>
        <w:rPr>
          <w:rFonts w:cs="Times New Roman"/>
        </w:rPr>
      </w:pPr>
      <w:r w:rsidRPr="00B5074F">
        <w:rPr>
          <w:rFonts w:cs="Times New Roman"/>
        </w:rPr>
        <w:t>A munkáltató jogai és kötelességei:</w:t>
      </w:r>
    </w:p>
    <w:p w:rsidR="00E97179" w:rsidRPr="00B5074F" w:rsidRDefault="00E97179" w:rsidP="00E97179">
      <w:pPr>
        <w:tabs>
          <w:tab w:val="left" w:pos="851"/>
          <w:tab w:val="right" w:pos="9072"/>
        </w:tabs>
        <w:spacing w:after="0"/>
        <w:ind w:left="851"/>
        <w:contextualSpacing/>
        <w:rPr>
          <w:rFonts w:cs="Times New Roman"/>
        </w:rPr>
      </w:pPr>
      <w:r w:rsidRPr="00B5074F">
        <w:rPr>
          <w:rFonts w:cs="Times New Roman"/>
        </w:rPr>
        <w:t>Munkáltató jogai:</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irányítási</w:t>
      </w:r>
      <w:proofErr w:type="gramEnd"/>
      <w:r w:rsidRPr="00B5074F">
        <w:rPr>
          <w:rFonts w:cs="Times New Roman"/>
        </w:rPr>
        <w:t xml:space="preserve">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munka</w:t>
      </w:r>
      <w:proofErr w:type="gramEnd"/>
      <w:r w:rsidRPr="00B5074F">
        <w:rPr>
          <w:rFonts w:cs="Times New Roman"/>
        </w:rPr>
        <w:t xml:space="preserve"> feletti felügyelet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fegyelmezési</w:t>
      </w:r>
      <w:proofErr w:type="gramEnd"/>
      <w:r w:rsidRPr="00B5074F">
        <w:rPr>
          <w:rFonts w:cs="Times New Roman"/>
        </w:rPr>
        <w:t xml:space="preserve">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vagyoni</w:t>
      </w:r>
      <w:proofErr w:type="gramEnd"/>
      <w:r w:rsidRPr="00B5074F">
        <w:rPr>
          <w:rFonts w:cs="Times New Roman"/>
        </w:rPr>
        <w:t xml:space="preserve"> jellegű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személyzeti</w:t>
      </w:r>
      <w:proofErr w:type="gramEnd"/>
      <w:r w:rsidRPr="00B5074F">
        <w:rPr>
          <w:rFonts w:cs="Times New Roman"/>
        </w:rPr>
        <w:t xml:space="preserve"> jogok</w:t>
      </w:r>
    </w:p>
    <w:p w:rsidR="00E97179" w:rsidRPr="00B5074F" w:rsidRDefault="00E97179" w:rsidP="00E97179">
      <w:pPr>
        <w:tabs>
          <w:tab w:val="left" w:pos="851"/>
          <w:tab w:val="right" w:pos="9072"/>
        </w:tabs>
        <w:spacing w:after="0"/>
        <w:ind w:left="851"/>
        <w:rPr>
          <w:rFonts w:cs="Times New Roman"/>
        </w:rPr>
      </w:pPr>
      <w:r w:rsidRPr="00B5074F">
        <w:rPr>
          <w:rFonts w:cs="Times New Roman"/>
        </w:rPr>
        <w:t>A munkáltató kötelességei:</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munka</w:t>
      </w:r>
      <w:proofErr w:type="gramEnd"/>
      <w:r w:rsidRPr="00B5074F">
        <w:rPr>
          <w:rFonts w:cs="Times New Roman"/>
        </w:rPr>
        <w:t xml:space="preserve"> díjazásának kötelessége</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foglalkoztatási</w:t>
      </w:r>
      <w:proofErr w:type="gramEnd"/>
      <w:r w:rsidRPr="00B5074F">
        <w:rPr>
          <w:rFonts w:cs="Times New Roman"/>
        </w:rPr>
        <w:t xml:space="preserve"> kötelesség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ún.</w:t>
      </w:r>
      <w:proofErr w:type="gramEnd"/>
      <w:r w:rsidRPr="00B5074F">
        <w:rPr>
          <w:rFonts w:cs="Times New Roman"/>
        </w:rPr>
        <w:t xml:space="preserve"> gondoskodási kötelesség</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Munkavállaló jogai: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kollektív</w:t>
      </w:r>
      <w:proofErr w:type="gramEnd"/>
      <w:r w:rsidRPr="00B5074F">
        <w:rPr>
          <w:rFonts w:cs="Times New Roman"/>
        </w:rPr>
        <w:t xml:space="preserve"> jogai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koalíciós</w:t>
      </w:r>
      <w:proofErr w:type="gramEnd"/>
      <w:r w:rsidRPr="00B5074F">
        <w:rPr>
          <w:rFonts w:cs="Times New Roman"/>
        </w:rPr>
        <w:t xml:space="preserve"> szabadságjogok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részvételi</w:t>
      </w:r>
      <w:proofErr w:type="gramEnd"/>
      <w:r w:rsidRPr="00B5074F">
        <w:rPr>
          <w:rFonts w:cs="Times New Roman"/>
        </w:rPr>
        <w:t xml:space="preserve"> jogok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bármikor</w:t>
      </w:r>
      <w:proofErr w:type="gramEnd"/>
      <w:r w:rsidRPr="00B5074F">
        <w:rPr>
          <w:rFonts w:cs="Times New Roman"/>
        </w:rPr>
        <w:t xml:space="preserve"> szakszervezet szervezhető</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munkavédelmi</w:t>
      </w:r>
      <w:proofErr w:type="gramEnd"/>
      <w:r w:rsidRPr="00B5074F">
        <w:rPr>
          <w:rFonts w:cs="Times New Roman"/>
        </w:rPr>
        <w:t xml:space="preserve"> képviselő válasz</w:t>
      </w:r>
      <w:r>
        <w:rPr>
          <w:rFonts w:cs="Times New Roman"/>
        </w:rPr>
        <w:t xml:space="preserve">tható 50 fő munkavállaló fölött </w:t>
      </w:r>
      <w:r w:rsidRPr="00B5074F">
        <w:rPr>
          <w:rFonts w:cs="Times New Roman"/>
        </w:rPr>
        <w:t>kötelező</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Munkavállaló kötelezettségei: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munkavállaló</w:t>
      </w:r>
      <w:proofErr w:type="gramEnd"/>
      <w:r w:rsidRPr="00B5074F">
        <w:rPr>
          <w:rFonts w:cs="Times New Roman"/>
        </w:rPr>
        <w:t xml:space="preserve"> rendelkezésre állási személyes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rendelkezésre</w:t>
      </w:r>
      <w:proofErr w:type="gramEnd"/>
      <w:r w:rsidRPr="00B5074F">
        <w:rPr>
          <w:rFonts w:cs="Times New Roman"/>
        </w:rPr>
        <w:t xml:space="preserve"> állás helye</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rendelkezésre</w:t>
      </w:r>
      <w:proofErr w:type="gramEnd"/>
      <w:r w:rsidRPr="00B5074F">
        <w:rPr>
          <w:rFonts w:cs="Times New Roman"/>
        </w:rPr>
        <w:t xml:space="preserve"> állás ideje</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munkavégzési</w:t>
      </w:r>
      <w:proofErr w:type="gramEnd"/>
      <w:r w:rsidRPr="00B5074F">
        <w:rPr>
          <w:rFonts w:cs="Times New Roman"/>
        </w:rPr>
        <w:t xml:space="preserve">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egyéb</w:t>
      </w:r>
      <w:proofErr w:type="gramEnd"/>
      <w:r w:rsidRPr="00B5074F">
        <w:rPr>
          <w:rFonts w:cs="Times New Roman"/>
        </w:rPr>
        <w:t xml:space="preserve"> ún. magatartási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titoktartási</w:t>
      </w:r>
      <w:proofErr w:type="gramEnd"/>
      <w:r w:rsidRPr="00B5074F">
        <w:rPr>
          <w:rFonts w:cs="Times New Roman"/>
        </w:rPr>
        <w:t xml:space="preserve">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a</w:t>
      </w:r>
      <w:proofErr w:type="gramEnd"/>
      <w:r w:rsidRPr="00B5074F">
        <w:rPr>
          <w:rFonts w:cs="Times New Roman"/>
        </w:rPr>
        <w:t xml:space="preserve"> munkáltató szervezeti rendjébe való beilleszkedés kötelessége</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oltalmi</w:t>
      </w:r>
      <w:proofErr w:type="gramEnd"/>
      <w:r w:rsidRPr="00B5074F">
        <w:rPr>
          <w:rFonts w:cs="Times New Roman"/>
        </w:rPr>
        <w:t xml:space="preserve"> kötelezettség</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Munkabér, pótlékok, munkaidő, pihenőidő, szabadság.</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Munkaviszony megszüntetésének szabályai, vonatkozó előírásai.</w:t>
      </w:r>
    </w:p>
    <w:p w:rsidR="00E97179" w:rsidRPr="00B5074F" w:rsidRDefault="00E97179" w:rsidP="00E97179">
      <w:pPr>
        <w:tabs>
          <w:tab w:val="left" w:pos="851"/>
          <w:tab w:val="right" w:pos="9072"/>
        </w:tabs>
        <w:spacing w:after="0"/>
        <w:ind w:left="851"/>
        <w:rPr>
          <w:rFonts w:cs="Times New Roman"/>
        </w:rPr>
      </w:pPr>
      <w:r w:rsidRPr="00B5074F">
        <w:rPr>
          <w:rFonts w:cs="Times New Roman"/>
        </w:rPr>
        <w:t>A vállalkozás fogalma és alapfunkciója.</w:t>
      </w:r>
    </w:p>
    <w:p w:rsidR="00E97179" w:rsidRPr="00B5074F" w:rsidRDefault="00E97179" w:rsidP="00E97179">
      <w:pPr>
        <w:tabs>
          <w:tab w:val="left" w:pos="851"/>
          <w:tab w:val="right" w:pos="9072"/>
        </w:tabs>
        <w:spacing w:after="0"/>
        <w:ind w:left="851"/>
        <w:rPr>
          <w:rFonts w:cs="Times New Roman"/>
        </w:rPr>
      </w:pPr>
      <w:r w:rsidRPr="00B5074F">
        <w:rPr>
          <w:rFonts w:cs="Times New Roman"/>
        </w:rPr>
        <w:t>Tulajdoni forma alapján lehet:</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magán</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állami</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önkormányzati</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szövetkezeti</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egyéb</w:t>
      </w:r>
      <w:proofErr w:type="gramEnd"/>
      <w:r w:rsidRPr="00B5074F">
        <w:rPr>
          <w:rFonts w:cs="Times New Roman"/>
        </w:rPr>
        <w:t xml:space="preserve"> közösségi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illetve</w:t>
      </w:r>
      <w:proofErr w:type="gramEnd"/>
      <w:r w:rsidRPr="00B5074F">
        <w:rPr>
          <w:rFonts w:cs="Times New Roman"/>
        </w:rPr>
        <w:t xml:space="preserve"> vegyes tulajdonú vállalkozás</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Szervezeti felépítése szerint lehet: egyéni- vagy társas vállalkozás.</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Egyéni vállalkozás:</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devizabelföldi</w:t>
      </w:r>
      <w:proofErr w:type="gramEnd"/>
      <w:r w:rsidRPr="00B5074F">
        <w:rPr>
          <w:rFonts w:cs="Times New Roman"/>
        </w:rPr>
        <w:t xml:space="preserve"> fogalma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cselekvőképesség</w:t>
      </w:r>
      <w:proofErr w:type="gramEnd"/>
      <w:r w:rsidRPr="00B5074F">
        <w:rPr>
          <w:rFonts w:cs="Times New Roman"/>
        </w:rPr>
        <w:t xml:space="preserve"> fogalma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foglalkozástól</w:t>
      </w:r>
      <w:proofErr w:type="gramEnd"/>
      <w:r w:rsidRPr="00B5074F">
        <w:rPr>
          <w:rFonts w:cs="Times New Roman"/>
        </w:rPr>
        <w:t>, közügyektől, eltiltott fogalma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egyéb</w:t>
      </w:r>
      <w:proofErr w:type="gramEnd"/>
      <w:r w:rsidRPr="00B5074F">
        <w:rPr>
          <w:rFonts w:cs="Times New Roman"/>
        </w:rPr>
        <w:t xml:space="preserve"> feltételek tisztázása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vállalkozás</w:t>
      </w:r>
      <w:proofErr w:type="gramEnd"/>
      <w:r w:rsidRPr="00B5074F">
        <w:rPr>
          <w:rFonts w:cs="Times New Roman"/>
        </w:rPr>
        <w:t xml:space="preserve"> indítása 2010. január 1 után</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főállású</w:t>
      </w:r>
      <w:proofErr w:type="gramEnd"/>
      <w:r w:rsidRPr="00B5074F">
        <w:rPr>
          <w:rFonts w:cs="Times New Roman"/>
        </w:rPr>
        <w:t xml:space="preserve"> egyéni vállalkozó</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Társas vállalkozások: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gazdasági</w:t>
      </w:r>
      <w:proofErr w:type="gramEnd"/>
      <w:r w:rsidRPr="00B5074F">
        <w:rPr>
          <w:rFonts w:cs="Times New Roman"/>
        </w:rPr>
        <w:t xml:space="preserve"> társaságok (Kkt., </w:t>
      </w:r>
      <w:r>
        <w:rPr>
          <w:rFonts w:cs="Times New Roman"/>
        </w:rPr>
        <w:t>Bt., Kft., Rt., közös vállalat,</w:t>
      </w:r>
      <w:r w:rsidRPr="00B5074F">
        <w:rPr>
          <w:rFonts w:cs="Times New Roman"/>
        </w:rPr>
        <w:t>és az egyesülés)</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szövetkezetek</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közhasznú</w:t>
      </w:r>
      <w:proofErr w:type="gramEnd"/>
      <w:r w:rsidRPr="00B5074F">
        <w:rPr>
          <w:rFonts w:cs="Times New Roman"/>
        </w:rPr>
        <w:t xml:space="preserve"> társaságok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szabadalmi</w:t>
      </w:r>
      <w:proofErr w:type="gramEnd"/>
      <w:r w:rsidRPr="00B5074F">
        <w:rPr>
          <w:rFonts w:cs="Times New Roman"/>
        </w:rPr>
        <w:t xml:space="preserve"> ügyvivői társaság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ügyvédi</w:t>
      </w:r>
      <w:proofErr w:type="gramEnd"/>
      <w:r w:rsidRPr="00B5074F">
        <w:rPr>
          <w:rFonts w:cs="Times New Roman"/>
        </w:rPr>
        <w:t xml:space="preserve"> munkaközösség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oktatói</w:t>
      </w:r>
      <w:proofErr w:type="gramEnd"/>
      <w:r w:rsidRPr="00B5074F">
        <w:rPr>
          <w:rFonts w:cs="Times New Roman"/>
        </w:rPr>
        <w:t xml:space="preserve"> munkaközösség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Tevékenység típusok szempontjából lehetnek:</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ipari</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kereskedelmi</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mezőgazdasági</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közlekedési-</w:t>
      </w:r>
      <w:proofErr w:type="gramEnd"/>
      <w:r w:rsidRPr="00B5074F">
        <w:rPr>
          <w:rFonts w:cs="Times New Roman"/>
        </w:rPr>
        <w:t>, pénzintézeti</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személyi</w:t>
      </w:r>
      <w:proofErr w:type="gramEnd"/>
      <w:r w:rsidRPr="00B5074F">
        <w:rPr>
          <w:rFonts w:cs="Times New Roman"/>
        </w:rPr>
        <w:t xml:space="preserve"> szolgáltatást nyújtó vállalkozásokat</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Nagyságrend tekintetében:</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mikro</w:t>
      </w:r>
      <w:proofErr w:type="gramEnd"/>
    </w:p>
    <w:p w:rsidR="00E97179" w:rsidRPr="00B5074F" w:rsidRDefault="00E97179" w:rsidP="00E97179">
      <w:pPr>
        <w:tabs>
          <w:tab w:val="left" w:pos="1418"/>
          <w:tab w:val="right" w:pos="9072"/>
        </w:tabs>
        <w:spacing w:after="0"/>
        <w:ind w:left="851"/>
        <w:contextualSpacing/>
        <w:mirrorIndents/>
        <w:jc w:val="left"/>
        <w:rPr>
          <w:rFonts w:cs="Times New Roman"/>
        </w:rPr>
      </w:pPr>
      <w:r>
        <w:rPr>
          <w:rFonts w:cs="Times New Roman"/>
        </w:rPr>
        <w:tab/>
      </w:r>
      <w:proofErr w:type="gramStart"/>
      <w:r w:rsidRPr="00B5074F">
        <w:rPr>
          <w:rFonts w:cs="Times New Roman"/>
        </w:rPr>
        <w:t>kis-</w:t>
      </w:r>
      <w:proofErr w:type="gramEnd"/>
      <w:r w:rsidRPr="00B5074F">
        <w:rPr>
          <w:rFonts w:cs="Times New Roman"/>
        </w:rPr>
        <w:t>, közepes</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nagyvállalkozás</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Vállalkozás finanszírozása (saját tőke, hitel.</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Pénzforgalom lebonyolítása (pénztár, bankszámla).</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Vállalkozás gazdálkodása (bevétel, kiadás, nyereség, veszteség).</w:t>
      </w:r>
    </w:p>
    <w:p w:rsidR="00DF1227" w:rsidRDefault="00E97179" w:rsidP="00E97179">
      <w:pPr>
        <w:tabs>
          <w:tab w:val="left" w:pos="1418"/>
          <w:tab w:val="right" w:pos="9072"/>
        </w:tabs>
        <w:spacing w:after="0"/>
        <w:ind w:left="851"/>
        <w:contextualSpacing/>
        <w:mirrorIndents/>
      </w:pPr>
      <w:r w:rsidRPr="00B5074F">
        <w:rPr>
          <w:rFonts w:cs="Times New Roman"/>
        </w:rPr>
        <w:t>Vállalkozás megszűnése, csődeljárás, felszámolási eljárás.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1995" w:rsidRPr="00941995" w:rsidTr="009419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1995" w:rsidRPr="00941995" w:rsidTr="009419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 feldolgozó tevékenységek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Ismeretalkalmazási gyakorló tevékenységek, feladatok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Képi információk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munkaformák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D5E2E" w:rsidP="00DF1227">
      <w:pPr>
        <w:pStyle w:val="Listaszerbekezds"/>
        <w:numPr>
          <w:ilvl w:val="0"/>
          <w:numId w:val="8"/>
        </w:numPr>
        <w:tabs>
          <w:tab w:val="right" w:pos="9072"/>
        </w:tabs>
        <w:spacing w:after="0"/>
        <w:rPr>
          <w:rFonts w:cs="Times New Roman"/>
          <w:b/>
        </w:rPr>
      </w:pPr>
      <w:r>
        <w:rPr>
          <w:b/>
        </w:rPr>
        <w:t>Építőipari alapismeretek gyakorlat</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D5E2E" w:rsidRDefault="004D5E2E" w:rsidP="004D5E2E">
      <w:pPr>
        <w:spacing w:after="0"/>
        <w:ind w:left="425"/>
      </w:pPr>
      <w: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4D5E2E" w:rsidRDefault="004D5E2E" w:rsidP="004D5E2E">
      <w:pPr>
        <w:spacing w:after="0"/>
        <w:ind w:left="425"/>
      </w:pPr>
      <w:r>
        <w:t>Az egyes szakterületek munkafolyamataihoz kapcsolódó víz-, hő- és hangszigetelési munkák anyagainak, technológiáinak elméleti és gyakorlati megismerése. Talajnedvesség és talajpára elleni szigetelés készítéséhez szükséges ismeretek elsajátítása.</w:t>
      </w:r>
    </w:p>
    <w:p w:rsidR="004D5E2E" w:rsidRDefault="004D5E2E" w:rsidP="004D5E2E">
      <w:pPr>
        <w:spacing w:after="0"/>
        <w:ind w:left="425"/>
      </w:pPr>
      <w:r>
        <w:t>Hőtechnikai, akusztikai és hidrotechnikai tulajdonságok ismerete. Szigetelő anyagok, szigetelési munkák eszközeinek és gépeinek megfelelő használata.</w:t>
      </w:r>
    </w:p>
    <w:p w:rsidR="00DF1227" w:rsidRDefault="004D5E2E" w:rsidP="004D5E2E">
      <w:pPr>
        <w:spacing w:after="0"/>
        <w:ind w:left="425"/>
      </w:pPr>
      <w:r>
        <w:t>Az épületek energetikai, hőtechnikai, elektromos és akusztikai feltételeinek ismerete.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D5E2E" w:rsidP="004D5E2E">
      <w:pPr>
        <w:spacing w:after="0"/>
        <w:ind w:left="425"/>
      </w:pPr>
      <w:r w:rsidRPr="00963289">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D5E2E" w:rsidP="00DF1227">
      <w:pPr>
        <w:pStyle w:val="Listaszerbekezds"/>
        <w:numPr>
          <w:ilvl w:val="2"/>
          <w:numId w:val="8"/>
        </w:numPr>
        <w:tabs>
          <w:tab w:val="left" w:pos="1701"/>
          <w:tab w:val="right" w:pos="9072"/>
        </w:tabs>
        <w:spacing w:after="0"/>
        <w:ind w:left="993" w:hanging="426"/>
        <w:rPr>
          <w:b/>
          <w:i/>
        </w:rPr>
      </w:pPr>
      <w:r>
        <w:rPr>
          <w:b/>
          <w:i/>
        </w:rPr>
        <w:t>Építőipari alapismeretek</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Építészeti alapfogalmak értelmezése, gyakorlati alkalmazása.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Alapvető építési és kivitelezési technológiák alkalmazása.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Építési alapanyagok szakszerű használata.</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Építési alapanyagok tárolására vonatkozó előírások.</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Építési anyagok csoportosítása.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Szerszámok, eszközök ismertetése.</w:t>
      </w:r>
    </w:p>
    <w:p w:rsidR="004D5E2E" w:rsidRPr="0090480E" w:rsidRDefault="004D5E2E" w:rsidP="004D5E2E">
      <w:pPr>
        <w:tabs>
          <w:tab w:val="left" w:pos="1418"/>
          <w:tab w:val="right" w:pos="9072"/>
        </w:tabs>
        <w:spacing w:after="0"/>
        <w:ind w:left="851"/>
        <w:rPr>
          <w:rFonts w:cs="Times New Roman"/>
        </w:rPr>
      </w:pPr>
      <w:r w:rsidRPr="0090480E">
        <w:rPr>
          <w:rFonts w:cs="Times New Roman"/>
        </w:rPr>
        <w:t>Eszközök és szerszámok megfelelő használata.</w:t>
      </w:r>
    </w:p>
    <w:p w:rsidR="004D5E2E" w:rsidRPr="0090480E" w:rsidRDefault="004D5E2E" w:rsidP="004D5E2E">
      <w:pPr>
        <w:tabs>
          <w:tab w:val="left" w:pos="1418"/>
          <w:tab w:val="right" w:pos="9072"/>
        </w:tabs>
        <w:spacing w:after="0"/>
        <w:ind w:left="851"/>
        <w:rPr>
          <w:rFonts w:cs="Times New Roman"/>
        </w:rPr>
      </w:pPr>
      <w:r w:rsidRPr="0090480E">
        <w:rPr>
          <w:rFonts w:cs="Times New Roman"/>
        </w:rPr>
        <w:t>A kivitelezési munkafolyamatok résztvevői.</w:t>
      </w:r>
    </w:p>
    <w:p w:rsidR="004D5E2E" w:rsidRPr="0090480E" w:rsidRDefault="004D5E2E" w:rsidP="004D5E2E">
      <w:pPr>
        <w:tabs>
          <w:tab w:val="left" w:pos="1418"/>
          <w:tab w:val="right" w:pos="9072"/>
        </w:tabs>
        <w:spacing w:after="0"/>
        <w:ind w:left="851"/>
        <w:rPr>
          <w:rFonts w:cs="Times New Roman"/>
        </w:rPr>
      </w:pPr>
      <w:r w:rsidRPr="0090480E">
        <w:rPr>
          <w:rFonts w:cs="Times New Roman"/>
        </w:rPr>
        <w:t>Kivitelezési munkafolyamatok sorrendisége, szervezés jelentősége.</w:t>
      </w:r>
    </w:p>
    <w:p w:rsidR="004D5E2E" w:rsidRPr="0090480E" w:rsidRDefault="004D5E2E" w:rsidP="004D5E2E">
      <w:pPr>
        <w:tabs>
          <w:tab w:val="left" w:pos="1418"/>
          <w:tab w:val="right" w:pos="9072"/>
        </w:tabs>
        <w:spacing w:after="0"/>
        <w:ind w:left="851"/>
        <w:rPr>
          <w:rFonts w:cs="Times New Roman"/>
        </w:rPr>
      </w:pPr>
      <w:r w:rsidRPr="0090480E">
        <w:rPr>
          <w:rFonts w:cs="Times New Roman"/>
        </w:rPr>
        <w:t>Szervezési munkafolyamatok lebonyolítása.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Engedélyeztetések dokumentációinak ügyintézése.</w:t>
      </w:r>
    </w:p>
    <w:p w:rsidR="004D5E2E" w:rsidRPr="0090480E" w:rsidRDefault="004D5E2E" w:rsidP="004D5E2E">
      <w:pPr>
        <w:tabs>
          <w:tab w:val="left" w:pos="1418"/>
          <w:tab w:val="right" w:pos="9072"/>
        </w:tabs>
        <w:spacing w:after="0"/>
        <w:ind w:left="851"/>
        <w:rPr>
          <w:rFonts w:cs="Times New Roman"/>
        </w:rPr>
      </w:pPr>
      <w:r w:rsidRPr="0090480E">
        <w:rPr>
          <w:rFonts w:cs="Times New Roman"/>
        </w:rPr>
        <w:t>Kivitelezési munkálatok megkezdése, a munkafolyamatok nyomon követése, ellenőrzése, lebonyolítása.</w:t>
      </w:r>
    </w:p>
    <w:p w:rsidR="00DF1227" w:rsidRDefault="004D5E2E" w:rsidP="004D5E2E">
      <w:pPr>
        <w:tabs>
          <w:tab w:val="left" w:pos="1418"/>
          <w:tab w:val="right" w:pos="9072"/>
        </w:tabs>
        <w:spacing w:after="0"/>
        <w:ind w:left="851"/>
      </w:pPr>
      <w:r w:rsidRPr="0090480E">
        <w:rPr>
          <w:rFonts w:cs="Times New Roman"/>
        </w:rPr>
        <w:t>Építési helyszínek ismerete, sajátosságai.</w:t>
      </w:r>
    </w:p>
    <w:p w:rsidR="00DF1227" w:rsidRPr="00644690" w:rsidRDefault="00DF1227" w:rsidP="00DF1227">
      <w:pPr>
        <w:tabs>
          <w:tab w:val="left" w:pos="1418"/>
          <w:tab w:val="right" w:pos="9072"/>
        </w:tabs>
        <w:spacing w:after="0"/>
        <w:ind w:left="851"/>
      </w:pPr>
    </w:p>
    <w:p w:rsidR="00DF1227" w:rsidRDefault="004D5E2E" w:rsidP="00DF1227">
      <w:pPr>
        <w:pStyle w:val="Listaszerbekezds"/>
        <w:numPr>
          <w:ilvl w:val="2"/>
          <w:numId w:val="8"/>
        </w:numPr>
        <w:tabs>
          <w:tab w:val="left" w:pos="1701"/>
          <w:tab w:val="right" w:pos="9072"/>
        </w:tabs>
        <w:spacing w:after="0"/>
        <w:ind w:left="993" w:hanging="426"/>
        <w:rPr>
          <w:b/>
          <w:i/>
        </w:rPr>
      </w:pPr>
      <w:r>
        <w:rPr>
          <w:b/>
          <w:i/>
        </w:rPr>
        <w:t>Műszaki rajz</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D7158" w:rsidRPr="0078756B" w:rsidRDefault="005D7158" w:rsidP="005D7158">
      <w:pPr>
        <w:spacing w:after="0"/>
        <w:ind w:left="851"/>
        <w:rPr>
          <w:rFonts w:cs="Times New Roman"/>
        </w:rPr>
      </w:pPr>
      <w:r w:rsidRPr="0078756B">
        <w:rPr>
          <w:rFonts w:cs="Times New Roman"/>
        </w:rPr>
        <w:t>A rajzolás alapjai.</w:t>
      </w:r>
    </w:p>
    <w:p w:rsidR="005D7158" w:rsidRPr="0078756B" w:rsidRDefault="005D7158" w:rsidP="005D7158">
      <w:pPr>
        <w:spacing w:after="0"/>
        <w:ind w:left="851"/>
        <w:rPr>
          <w:rFonts w:cs="Times New Roman"/>
        </w:rPr>
      </w:pPr>
      <w:r w:rsidRPr="0078756B">
        <w:rPr>
          <w:rFonts w:cs="Times New Roman"/>
        </w:rPr>
        <w:t>Vonalgyakorlatok, szabványírás.</w:t>
      </w:r>
    </w:p>
    <w:p w:rsidR="005D7158" w:rsidRPr="0078756B" w:rsidRDefault="005D7158" w:rsidP="005D7158">
      <w:pPr>
        <w:spacing w:after="0"/>
        <w:ind w:left="851"/>
        <w:rPr>
          <w:rFonts w:cs="Times New Roman"/>
        </w:rPr>
      </w:pPr>
      <w:r w:rsidRPr="0078756B">
        <w:rPr>
          <w:rFonts w:cs="Times New Roman"/>
        </w:rPr>
        <w:t>A szabvány fogalma, a rajzi szabványok.</w:t>
      </w:r>
    </w:p>
    <w:p w:rsidR="005D7158" w:rsidRPr="0078756B" w:rsidRDefault="005D7158" w:rsidP="005D7158">
      <w:pPr>
        <w:spacing w:after="0"/>
        <w:ind w:left="851"/>
        <w:rPr>
          <w:rFonts w:cs="Times New Roman"/>
        </w:rPr>
      </w:pPr>
      <w:r w:rsidRPr="0078756B">
        <w:rPr>
          <w:rFonts w:cs="Times New Roman"/>
        </w:rPr>
        <w:t>Építőipari szabványok.</w:t>
      </w:r>
    </w:p>
    <w:p w:rsidR="005D7158" w:rsidRPr="0078756B" w:rsidRDefault="005D7158" w:rsidP="005D7158">
      <w:pPr>
        <w:spacing w:after="0"/>
        <w:ind w:left="851"/>
        <w:rPr>
          <w:rFonts w:cs="Times New Roman"/>
        </w:rPr>
      </w:pPr>
      <w:r w:rsidRPr="0078756B">
        <w:rPr>
          <w:rFonts w:cs="Times New Roman"/>
        </w:rPr>
        <w:t>A megfelelő méretarányok ismerete.</w:t>
      </w:r>
    </w:p>
    <w:p w:rsidR="005D7158" w:rsidRPr="0078756B" w:rsidRDefault="005D7158" w:rsidP="005D7158">
      <w:pPr>
        <w:spacing w:after="0"/>
        <w:ind w:left="851"/>
        <w:rPr>
          <w:rFonts w:cs="Times New Roman"/>
        </w:rPr>
      </w:pPr>
      <w:r w:rsidRPr="0078756B">
        <w:rPr>
          <w:rFonts w:cs="Times New Roman"/>
        </w:rPr>
        <w:t>Méretarányok átváltása.</w:t>
      </w:r>
    </w:p>
    <w:p w:rsidR="005D7158" w:rsidRPr="0078756B" w:rsidRDefault="005D7158" w:rsidP="005D7158">
      <w:pPr>
        <w:spacing w:after="0"/>
        <w:ind w:left="851"/>
        <w:rPr>
          <w:rFonts w:cs="Times New Roman"/>
        </w:rPr>
      </w:pPr>
      <w:r w:rsidRPr="0078756B">
        <w:rPr>
          <w:rFonts w:cs="Times New Roman"/>
        </w:rPr>
        <w:t>Szerkesztési gyakorlatok.</w:t>
      </w:r>
    </w:p>
    <w:p w:rsidR="005D7158" w:rsidRPr="0078756B" w:rsidRDefault="005D7158" w:rsidP="005D7158">
      <w:pPr>
        <w:spacing w:after="0"/>
        <w:ind w:left="851"/>
        <w:rPr>
          <w:rFonts w:cs="Times New Roman"/>
        </w:rPr>
      </w:pPr>
      <w:r w:rsidRPr="0078756B">
        <w:rPr>
          <w:rFonts w:cs="Times New Roman"/>
        </w:rPr>
        <w:t>Ábrázolási módok:</w:t>
      </w:r>
    </w:p>
    <w:p w:rsidR="005D7158" w:rsidRPr="0078756B" w:rsidRDefault="005D7158" w:rsidP="005D7158">
      <w:pPr>
        <w:spacing w:after="0"/>
        <w:ind w:left="851"/>
        <w:rPr>
          <w:rFonts w:cs="Times New Roman"/>
        </w:rPr>
      </w:pPr>
      <w:r w:rsidRPr="0078756B">
        <w:rPr>
          <w:rFonts w:cs="Times New Roman"/>
        </w:rPr>
        <w:tab/>
        <w:t>Vetületi ábrázolások</w:t>
      </w:r>
    </w:p>
    <w:p w:rsidR="005D7158" w:rsidRPr="0078756B" w:rsidRDefault="005D7158" w:rsidP="005D7158">
      <w:pPr>
        <w:spacing w:after="0"/>
        <w:ind w:left="851"/>
        <w:rPr>
          <w:rFonts w:cs="Times New Roman"/>
        </w:rPr>
      </w:pPr>
      <w:r w:rsidRPr="0078756B">
        <w:rPr>
          <w:rFonts w:cs="Times New Roman"/>
        </w:rPr>
        <w:tab/>
        <w:t>Axonometrikus ábrázolások</w:t>
      </w:r>
    </w:p>
    <w:p w:rsidR="005D7158" w:rsidRPr="0078756B" w:rsidRDefault="005D7158" w:rsidP="005D7158">
      <w:pPr>
        <w:spacing w:after="0"/>
        <w:ind w:left="851"/>
        <w:rPr>
          <w:rFonts w:cs="Times New Roman"/>
        </w:rPr>
      </w:pPr>
      <w:r w:rsidRPr="0078756B">
        <w:rPr>
          <w:rFonts w:cs="Times New Roman"/>
        </w:rPr>
        <w:t xml:space="preserve">Az építészeti rajzokon használt tervi jelölések értelmezése, gyakorlati </w:t>
      </w:r>
      <w:r w:rsidRPr="0078756B">
        <w:rPr>
          <w:rFonts w:cs="Times New Roman"/>
        </w:rPr>
        <w:tab/>
        <w:t>jelentősége a kivitelezés során.</w:t>
      </w:r>
    </w:p>
    <w:p w:rsidR="005D7158" w:rsidRPr="0078756B" w:rsidRDefault="005D7158" w:rsidP="005D7158">
      <w:pPr>
        <w:spacing w:after="0"/>
        <w:ind w:left="851"/>
        <w:rPr>
          <w:rFonts w:cs="Times New Roman"/>
        </w:rPr>
      </w:pPr>
      <w:r w:rsidRPr="0078756B">
        <w:rPr>
          <w:rFonts w:cs="Times New Roman"/>
        </w:rPr>
        <w:t>Anyagjelölések ismertetése, részletrajzon való felismerése.</w:t>
      </w:r>
    </w:p>
    <w:p w:rsidR="005D7158" w:rsidRPr="0078756B" w:rsidRDefault="005D7158" w:rsidP="005D7158">
      <w:pPr>
        <w:spacing w:after="0"/>
        <w:ind w:left="851"/>
        <w:rPr>
          <w:rFonts w:cs="Times New Roman"/>
        </w:rPr>
      </w:pPr>
      <w:r w:rsidRPr="0078756B">
        <w:rPr>
          <w:rFonts w:cs="Times New Roman"/>
        </w:rPr>
        <w:t>Az építészeti rajz formai követelményei.</w:t>
      </w:r>
    </w:p>
    <w:p w:rsidR="005D7158" w:rsidRPr="0078756B" w:rsidRDefault="005D7158" w:rsidP="005D7158">
      <w:pPr>
        <w:spacing w:after="0"/>
        <w:ind w:left="851"/>
        <w:rPr>
          <w:rFonts w:cs="Times New Roman"/>
        </w:rPr>
      </w:pPr>
      <w:r w:rsidRPr="0078756B">
        <w:rPr>
          <w:rFonts w:cs="Times New Roman"/>
        </w:rPr>
        <w:t>Építészeti rajzok megismerése, értelmezése.</w:t>
      </w:r>
    </w:p>
    <w:p w:rsidR="005D7158" w:rsidRPr="0078756B" w:rsidRDefault="005D7158" w:rsidP="005D7158">
      <w:pPr>
        <w:spacing w:after="0"/>
        <w:ind w:left="851"/>
        <w:rPr>
          <w:rFonts w:cs="Times New Roman"/>
        </w:rPr>
      </w:pPr>
      <w:r w:rsidRPr="0078756B">
        <w:rPr>
          <w:rFonts w:cs="Times New Roman"/>
        </w:rPr>
        <w:t>Engedélyezési és kiviteli terv szerepe a megvalósítás folyamatában.</w:t>
      </w:r>
    </w:p>
    <w:p w:rsidR="005D7158" w:rsidRPr="0078756B" w:rsidRDefault="005D7158" w:rsidP="005D7158">
      <w:pPr>
        <w:spacing w:after="0"/>
        <w:ind w:left="851"/>
        <w:rPr>
          <w:rFonts w:cs="Times New Roman"/>
        </w:rPr>
      </w:pPr>
      <w:r w:rsidRPr="0078756B">
        <w:rPr>
          <w:rFonts w:cs="Times New Roman"/>
        </w:rPr>
        <w:t>Kiviteli tervrajz olvasása, értelmezése.</w:t>
      </w:r>
    </w:p>
    <w:p w:rsidR="005D7158" w:rsidRDefault="005D7158" w:rsidP="005D7158">
      <w:pPr>
        <w:spacing w:after="0"/>
        <w:ind w:left="851"/>
      </w:pPr>
      <w:r w:rsidRPr="0078756B">
        <w:rPr>
          <w:rFonts w:cs="Times New Roman"/>
        </w:rPr>
        <w:t>Műszaki rajz készítése megadott szempontok alapján.</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Default="005D7158" w:rsidP="00DF1227">
      <w:pPr>
        <w:pStyle w:val="Listaszerbekezds"/>
        <w:numPr>
          <w:ilvl w:val="2"/>
          <w:numId w:val="8"/>
        </w:numPr>
        <w:tabs>
          <w:tab w:val="left" w:pos="1701"/>
          <w:tab w:val="right" w:pos="9072"/>
        </w:tabs>
        <w:spacing w:after="0"/>
        <w:ind w:left="993" w:hanging="426"/>
        <w:rPr>
          <w:b/>
          <w:i/>
        </w:rPr>
      </w:pPr>
      <w:r>
        <w:rPr>
          <w:b/>
          <w:i/>
        </w:rPr>
        <w:t>Épületfizika</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D7158" w:rsidRPr="00184BEB" w:rsidRDefault="005D7158" w:rsidP="005D7158">
      <w:pPr>
        <w:tabs>
          <w:tab w:val="left" w:pos="1418"/>
          <w:tab w:val="right" w:pos="9072"/>
        </w:tabs>
        <w:spacing w:after="0"/>
        <w:ind w:left="851"/>
        <w:rPr>
          <w:rFonts w:cs="Times New Roman"/>
        </w:rPr>
      </w:pPr>
      <w:proofErr w:type="spellStart"/>
      <w:r w:rsidRPr="00184BEB">
        <w:rPr>
          <w:rFonts w:cs="Times New Roman"/>
        </w:rPr>
        <w:t>Épületszerkezettani</w:t>
      </w:r>
      <w:proofErr w:type="spellEnd"/>
      <w:r w:rsidRPr="00184BEB">
        <w:rPr>
          <w:rFonts w:cs="Times New Roman"/>
        </w:rPr>
        <w:t xml:space="preserve"> alapismeretek alkalmazása.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Statikai alapismeretek gyakorlati alkalmazása.</w:t>
      </w:r>
    </w:p>
    <w:p w:rsidR="005D7158" w:rsidRPr="00184BEB" w:rsidRDefault="005D7158" w:rsidP="005D7158">
      <w:pPr>
        <w:tabs>
          <w:tab w:val="left" w:pos="1418"/>
          <w:tab w:val="right" w:pos="9072"/>
        </w:tabs>
        <w:spacing w:after="0"/>
        <w:ind w:left="851"/>
        <w:rPr>
          <w:rFonts w:cs="Times New Roman"/>
        </w:rPr>
      </w:pPr>
      <w:proofErr w:type="spellStart"/>
      <w:r w:rsidRPr="00184BEB">
        <w:rPr>
          <w:rFonts w:cs="Times New Roman"/>
        </w:rPr>
        <w:t>Hőterhelési</w:t>
      </w:r>
      <w:proofErr w:type="spellEnd"/>
      <w:r w:rsidRPr="00184BEB">
        <w:rPr>
          <w:rFonts w:cs="Times New Roman"/>
        </w:rPr>
        <w:t xml:space="preserve"> korlátok.</w:t>
      </w:r>
    </w:p>
    <w:p w:rsidR="005D7158" w:rsidRPr="00184BEB" w:rsidRDefault="005D7158" w:rsidP="005D7158">
      <w:pPr>
        <w:tabs>
          <w:tab w:val="left" w:pos="1418"/>
          <w:tab w:val="right" w:pos="9072"/>
        </w:tabs>
        <w:spacing w:after="0"/>
        <w:ind w:left="851"/>
        <w:rPr>
          <w:rFonts w:cs="Times New Roman"/>
        </w:rPr>
      </w:pPr>
      <w:r w:rsidRPr="00184BEB">
        <w:rPr>
          <w:rFonts w:cs="Times New Roman"/>
        </w:rPr>
        <w:t>Páraterhelés.</w:t>
      </w:r>
    </w:p>
    <w:p w:rsidR="005D7158" w:rsidRPr="00184BEB" w:rsidRDefault="005D7158" w:rsidP="005D7158">
      <w:pPr>
        <w:tabs>
          <w:tab w:val="left" w:pos="1418"/>
          <w:tab w:val="right" w:pos="9072"/>
        </w:tabs>
        <w:spacing w:after="0"/>
        <w:ind w:left="851"/>
        <w:rPr>
          <w:rFonts w:cs="Times New Roman"/>
        </w:rPr>
      </w:pPr>
      <w:r w:rsidRPr="00184BEB">
        <w:rPr>
          <w:rFonts w:cs="Times New Roman"/>
        </w:rPr>
        <w:t>Akusztika alapjai, hangszigetelési ismeretek.</w:t>
      </w:r>
    </w:p>
    <w:p w:rsidR="005D7158" w:rsidRPr="00184BEB" w:rsidRDefault="005D7158" w:rsidP="005D7158">
      <w:pPr>
        <w:tabs>
          <w:tab w:val="left" w:pos="1418"/>
          <w:tab w:val="right" w:pos="9072"/>
        </w:tabs>
        <w:spacing w:after="0"/>
        <w:ind w:left="851"/>
        <w:rPr>
          <w:rFonts w:cs="Times New Roman"/>
        </w:rPr>
      </w:pPr>
      <w:r w:rsidRPr="00184BEB">
        <w:rPr>
          <w:rFonts w:cs="Times New Roman"/>
        </w:rPr>
        <w:t>Épületgépészeti és energetikai ismeretek.</w:t>
      </w:r>
    </w:p>
    <w:p w:rsidR="005D7158" w:rsidRPr="00184BEB" w:rsidRDefault="005D7158" w:rsidP="005D7158">
      <w:pPr>
        <w:tabs>
          <w:tab w:val="left" w:pos="1418"/>
          <w:tab w:val="right" w:pos="9072"/>
        </w:tabs>
        <w:spacing w:after="0"/>
        <w:ind w:left="851"/>
        <w:rPr>
          <w:rFonts w:cs="Times New Roman"/>
        </w:rPr>
      </w:pPr>
      <w:r w:rsidRPr="00184BEB">
        <w:rPr>
          <w:rFonts w:cs="Times New Roman"/>
        </w:rPr>
        <w:t>Elektromos szakipar alapjai.</w:t>
      </w:r>
    </w:p>
    <w:p w:rsidR="005D7158" w:rsidRPr="00184BEB" w:rsidRDefault="005D7158" w:rsidP="005D7158">
      <w:pPr>
        <w:tabs>
          <w:tab w:val="left" w:pos="1418"/>
          <w:tab w:val="right" w:pos="9072"/>
        </w:tabs>
        <w:spacing w:after="0"/>
        <w:ind w:left="851"/>
        <w:rPr>
          <w:rFonts w:cs="Times New Roman"/>
        </w:rPr>
      </w:pPr>
      <w:r w:rsidRPr="00184BEB">
        <w:rPr>
          <w:rFonts w:cs="Times New Roman"/>
        </w:rPr>
        <w:t>Hidrotechnikai tulajdonságok.</w:t>
      </w:r>
    </w:p>
    <w:p w:rsidR="005D7158" w:rsidRPr="00184BEB" w:rsidRDefault="005D7158" w:rsidP="005D7158">
      <w:pPr>
        <w:tabs>
          <w:tab w:val="left" w:pos="1418"/>
          <w:tab w:val="right" w:pos="9072"/>
        </w:tabs>
        <w:spacing w:after="0"/>
        <w:ind w:left="851"/>
        <w:rPr>
          <w:rFonts w:cs="Times New Roman"/>
        </w:rPr>
      </w:pPr>
      <w:r w:rsidRPr="00184BEB">
        <w:rPr>
          <w:rFonts w:cs="Times New Roman"/>
        </w:rPr>
        <w:t>Szerkezeteket károsító nedvesség előfordulási formái.</w:t>
      </w:r>
    </w:p>
    <w:p w:rsidR="005D7158" w:rsidRPr="00184BEB" w:rsidRDefault="005D7158" w:rsidP="005D7158">
      <w:pPr>
        <w:tabs>
          <w:tab w:val="left" w:pos="1418"/>
          <w:tab w:val="right" w:pos="9072"/>
        </w:tabs>
        <w:spacing w:after="0"/>
        <w:ind w:left="851"/>
        <w:rPr>
          <w:rFonts w:cs="Times New Roman"/>
        </w:rPr>
      </w:pPr>
      <w:r w:rsidRPr="00184BEB">
        <w:rPr>
          <w:rFonts w:cs="Times New Roman"/>
        </w:rPr>
        <w:t>Vízszigetelő anyagok fajtái, felhasználási gyakorlata.</w:t>
      </w:r>
    </w:p>
    <w:p w:rsidR="005D7158" w:rsidRPr="00184BEB" w:rsidRDefault="005D7158" w:rsidP="005D7158">
      <w:pPr>
        <w:tabs>
          <w:tab w:val="left" w:pos="1418"/>
          <w:tab w:val="right" w:pos="9072"/>
        </w:tabs>
        <w:spacing w:after="0"/>
        <w:ind w:left="851"/>
        <w:rPr>
          <w:rFonts w:cs="Times New Roman"/>
        </w:rPr>
      </w:pPr>
      <w:r w:rsidRPr="00184BEB">
        <w:rPr>
          <w:rFonts w:cs="Times New Roman"/>
        </w:rPr>
        <w:t>Talajpára, talajnedvesség elleni szigetelés anyagai, szigetelési módok bemutatása.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Szigetelő anyagok fektetése, toldása.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Szigetelések kivitelezése során keletkezett hulladékok tárolása, kezelése.</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Szigetelési hibák korrigálása.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Kapcsolódó tervekben méretmegadási módok gyakorlati alkalmazása.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Szigetelések anyagjelölése a terveken.</w:t>
      </w:r>
    </w:p>
    <w:p w:rsidR="005D7158" w:rsidRPr="00184BEB" w:rsidRDefault="005D7158" w:rsidP="005D7158">
      <w:pPr>
        <w:tabs>
          <w:tab w:val="left" w:pos="1418"/>
          <w:tab w:val="right" w:pos="9072"/>
        </w:tabs>
        <w:spacing w:after="0"/>
        <w:ind w:left="851"/>
        <w:rPr>
          <w:rFonts w:cs="Times New Roman"/>
        </w:rPr>
      </w:pPr>
      <w:r w:rsidRPr="00184BEB">
        <w:rPr>
          <w:rFonts w:cs="Times New Roman"/>
        </w:rPr>
        <w:t>Anyagszükséglet meghatározása tervdokumentáció alapján.</w:t>
      </w:r>
    </w:p>
    <w:p w:rsidR="005D7158" w:rsidRPr="00184BEB" w:rsidRDefault="005D7158" w:rsidP="005D7158">
      <w:pPr>
        <w:tabs>
          <w:tab w:val="left" w:pos="1418"/>
          <w:tab w:val="right" w:pos="9072"/>
        </w:tabs>
        <w:spacing w:after="0"/>
        <w:ind w:left="851"/>
        <w:rPr>
          <w:rFonts w:cs="Times New Roman"/>
        </w:rPr>
      </w:pPr>
      <w:r w:rsidRPr="00184BEB">
        <w:rPr>
          <w:rFonts w:cs="Times New Roman"/>
        </w:rPr>
        <w:t>Épületeket érő hő és hanghatások.</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Hőtechnikai ismeretek:</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t>Hővezetés</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t>Hősugárzás</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t>Hőáramlás</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r>
      <w:proofErr w:type="spellStart"/>
      <w:r w:rsidRPr="00184BEB">
        <w:rPr>
          <w:rFonts w:cs="Times New Roman"/>
        </w:rPr>
        <w:t>Hőátbocsátási</w:t>
      </w:r>
      <w:proofErr w:type="spellEnd"/>
      <w:r w:rsidRPr="00184BEB">
        <w:rPr>
          <w:rFonts w:cs="Times New Roman"/>
        </w:rPr>
        <w:t xml:space="preserve"> tényező</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r>
      <w:proofErr w:type="spellStart"/>
      <w:r w:rsidRPr="00184BEB">
        <w:rPr>
          <w:rFonts w:cs="Times New Roman"/>
        </w:rPr>
        <w:t>Hőtágulás</w:t>
      </w:r>
      <w:proofErr w:type="spellEnd"/>
    </w:p>
    <w:p w:rsidR="005D7158" w:rsidRPr="00184BEB" w:rsidRDefault="005D7158" w:rsidP="005D7158">
      <w:pPr>
        <w:tabs>
          <w:tab w:val="left" w:pos="1418"/>
          <w:tab w:val="right" w:pos="9072"/>
        </w:tabs>
        <w:spacing w:after="0"/>
        <w:ind w:left="851"/>
        <w:rPr>
          <w:rFonts w:cs="Times New Roman"/>
        </w:rPr>
      </w:pPr>
      <w:r w:rsidRPr="00184BEB">
        <w:rPr>
          <w:rFonts w:cs="Times New Roman"/>
        </w:rPr>
        <w:tab/>
        <w:t>Tűzállóság</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Hőtechnikai jellemzők.</w:t>
      </w:r>
    </w:p>
    <w:p w:rsidR="005D7158" w:rsidRPr="00184BEB" w:rsidRDefault="005D7158" w:rsidP="005D7158">
      <w:pPr>
        <w:tabs>
          <w:tab w:val="left" w:pos="1418"/>
          <w:tab w:val="right" w:pos="9072"/>
        </w:tabs>
        <w:spacing w:after="0"/>
        <w:ind w:left="851"/>
        <w:rPr>
          <w:rFonts w:cs="Times New Roman"/>
        </w:rPr>
      </w:pPr>
      <w:r w:rsidRPr="00184BEB">
        <w:rPr>
          <w:rFonts w:cs="Times New Roman"/>
        </w:rPr>
        <w:t>Akusztikai alapfogalmak.</w:t>
      </w:r>
    </w:p>
    <w:p w:rsidR="005D7158" w:rsidRPr="00184BEB" w:rsidRDefault="005D7158" w:rsidP="005D7158">
      <w:pPr>
        <w:tabs>
          <w:tab w:val="left" w:pos="1418"/>
          <w:tab w:val="right" w:pos="9072"/>
        </w:tabs>
        <w:spacing w:after="0"/>
        <w:ind w:left="851"/>
        <w:rPr>
          <w:rFonts w:cs="Times New Roman"/>
        </w:rPr>
      </w:pPr>
      <w:proofErr w:type="spellStart"/>
      <w:r w:rsidRPr="00184BEB">
        <w:rPr>
          <w:rFonts w:cs="Times New Roman"/>
        </w:rPr>
        <w:t>Hőhíd</w:t>
      </w:r>
      <w:proofErr w:type="spellEnd"/>
      <w:r w:rsidRPr="00184BEB">
        <w:rPr>
          <w:rFonts w:cs="Times New Roman"/>
        </w:rPr>
        <w:t xml:space="preserve"> épületszerkezetekre gyakorolt hatása.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hangszigetelő anyagokkal szemben támasztott követelmények.</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 alapanyagai, fajtái, jellemzői.</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hangszigetelési technológiák gyakorlati alkalmazása.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Utólagos hő- és hangszigetelése készítése.</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 jelölése tervrajzokon, részletrajzokon.</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hangszigetelések készítésére vonatkozó munkavédelmi előírások betartása.</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1995" w:rsidRPr="00941995" w:rsidTr="009419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1995" w:rsidRPr="00941995" w:rsidTr="009419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 feldolgozó tevékenységek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Ismeretalkalmazási gyakorló tevékenységek, feladatok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Képi információk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munkaformák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33721" w:rsidP="00DF1227">
      <w:pPr>
        <w:spacing w:after="480"/>
        <w:jc w:val="center"/>
        <w:rPr>
          <w:rFonts w:cs="Times New Roman"/>
          <w:b/>
          <w:sz w:val="36"/>
        </w:rPr>
      </w:pPr>
      <w:r w:rsidRPr="00866C31">
        <w:rPr>
          <w:rFonts w:cs="Times New Roman"/>
          <w:b/>
          <w:sz w:val="36"/>
        </w:rPr>
        <w:t>11767</w:t>
      </w:r>
      <w:r w:rsidR="00DF1227" w:rsidRPr="00866C31">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D33721" w:rsidP="00DF1227">
      <w:pPr>
        <w:jc w:val="center"/>
        <w:rPr>
          <w:rFonts w:cs="Times New Roman"/>
          <w:b/>
          <w:sz w:val="36"/>
        </w:rPr>
      </w:pPr>
      <w:r>
        <w:rPr>
          <w:rFonts w:cs="Times New Roman"/>
          <w:b/>
          <w:sz w:val="36"/>
        </w:rPr>
        <w:t>Tetőfedési aljzatok és alátéthéjazatok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t xml:space="preserve">A </w:t>
      </w:r>
      <w:r w:rsidR="00D33721">
        <w:rPr>
          <w:rFonts w:cs="Times New Roman"/>
        </w:rPr>
        <w:t>11767</w:t>
      </w:r>
      <w:r w:rsidRPr="00D26A67">
        <w:rPr>
          <w:rFonts w:cs="Times New Roman"/>
        </w:rPr>
        <w:t>-</w:t>
      </w:r>
      <w:r w:rsidR="00D33721">
        <w:rPr>
          <w:rFonts w:cs="Times New Roman"/>
        </w:rPr>
        <w:t>16</w:t>
      </w:r>
      <w:r w:rsidRPr="00D52C63">
        <w:rPr>
          <w:rFonts w:cs="Times New Roman"/>
        </w:rPr>
        <w:t xml:space="preserve"> azonosító számú </w:t>
      </w:r>
      <w:r w:rsidR="00D33721">
        <w:rPr>
          <w:rFonts w:cs="Times New Roman"/>
        </w:rPr>
        <w:t>Tetőfedési aljzatok és alátéthéjazatok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41995" w:rsidRPr="00941995" w:rsidTr="0094199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Tetőfedő aljzatok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Tetőfedő aljzatok gyakorlat</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FELADATOK</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Kiszámolja a tetőfedési aljzatok anyagszükségletét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Szemrevételezi a tetősík egyenességét, és ha kell, kiigazítja</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Megrajzolja a fedélidomot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Meghatározza a tető valós felületeit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Kiszámolja a tető geometriai méreteit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Felismeri és használja az alátéthéjazatok fajtáit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Tetőléc távolságot számol</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Valós szarufahosszat számít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Biztossággal használja a mérő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Használja a tetőfedés kéziszerszámait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Derékszöget szerkeszt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Tetőfedési aljzatokat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Tetősík ablakot épít be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Alátéthéjazatot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Heti munkanaplót vezet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Használja a tetőfedéshez szükséges kisgépeket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Használja a tetőfedő anyagokra kiadott termékismertetőket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Számolja az átszellőztetett tető légrés keresztmetszeteit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Értelmezi a tető rétegrendjében található anyagokat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Betartja és az előírások alapján használja a tetőfedési és alátéthéjazat munkavédelmi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Gondoskodik a munkaterület folyamatos tisztán 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Összegyűjti és szakszerűen tárolja a keletkezett hulladékot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SZAKMAI ISMERETEK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 tetőfedések készítésének technológiai sorrendje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 kivitelezési munka technológiai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Elsősegélynyújtás,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Lécezés, deszkázás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Tetőlétrák, állványok, védőtetők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SZAKMAI KÉSZSÉGEK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SZEMÉLYES KOMPETENCIÁK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TÁRSAS KOMPETENCIÁK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MÓDSZERKOMPETENCIÁK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33721" w:rsidP="00DF1227">
      <w:pPr>
        <w:pStyle w:val="Listaszerbekezds"/>
        <w:numPr>
          <w:ilvl w:val="0"/>
          <w:numId w:val="8"/>
        </w:numPr>
        <w:tabs>
          <w:tab w:val="right" w:pos="9072"/>
        </w:tabs>
        <w:spacing w:after="0"/>
        <w:rPr>
          <w:rFonts w:cs="Times New Roman"/>
          <w:b/>
        </w:rPr>
      </w:pPr>
      <w:r>
        <w:rPr>
          <w:b/>
        </w:rPr>
        <w:t>Tetőfedő aljzatok</w:t>
      </w:r>
      <w:r w:rsidR="00DF1227" w:rsidRPr="00644690">
        <w:rPr>
          <w:b/>
        </w:rPr>
        <w:t xml:space="preserve"> tantárgy</w:t>
      </w:r>
      <w:r w:rsidR="00DF1227" w:rsidRPr="00644690">
        <w:rPr>
          <w:b/>
        </w:rPr>
        <w:tab/>
      </w:r>
      <w:r>
        <w:rPr>
          <w:b/>
        </w:rPr>
        <w:t>222</w:t>
      </w:r>
      <w:r w:rsidR="00DF1227">
        <w:rPr>
          <w:b/>
        </w:rPr>
        <w:t xml:space="preserve"> ó</w:t>
      </w:r>
      <w:r w:rsidR="00DF1227" w:rsidRPr="00644690">
        <w:rPr>
          <w:b/>
        </w:rPr>
        <w:t>ra/</w:t>
      </w:r>
      <w:r>
        <w:rPr>
          <w:b/>
        </w:rPr>
        <w:t>196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előkészítési, építési és bontási logikája szerint építeni, javítani, karbantartani és bontani a tetőfedő aljzatokat különböző anyagok felhasználásával. A tanuló legyen képes rendszerezni a tetőfedő aljzatokat. Tudja a tetőfedő aljzatokhoz szükséges eszközöket, szerszámokat, gépeket használni. Tudja kiszámolni és összeállítani egy adott munkához szükséges anyagmennyiségeket, eszközöket, gépeket.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építési munkáit balesetmentesen elvégezni és ismerje e tevékenységek munkavédelmi, környezetvédelmi előírásait.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Értelmezni tudja a rendelkezésre álló műszaki információkat, munkavédelmi, építéstechnológiai, valamint műszaki szempontból szakszerű tetőfedő aljzatokat tudjon készíteni.</w:t>
      </w:r>
    </w:p>
    <w:p w:rsidR="00DF1227" w:rsidRPr="00182B70" w:rsidRDefault="00182B70" w:rsidP="00182B70">
      <w:pPr>
        <w:spacing w:after="0"/>
        <w:ind w:left="567"/>
        <w:rPr>
          <w:rFonts w:cs="Times New Roman"/>
        </w:rPr>
      </w:pPr>
      <w:r w:rsidRPr="00182B70">
        <w:rPr>
          <w:rFonts w:cs="Times New Roman"/>
          <w:szCs w:val="24"/>
          <w:lang w:eastAsia="hu-HU"/>
        </w:rP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182B70" w:rsidRDefault="00182B70" w:rsidP="00182B70">
      <w:pPr>
        <w:autoSpaceDE w:val="0"/>
        <w:autoSpaceDN w:val="0"/>
        <w:adjustRightInd w:val="0"/>
        <w:spacing w:after="0"/>
        <w:ind w:left="567"/>
        <w:rPr>
          <w:rFonts w:cs="Times New Roman"/>
        </w:rPr>
      </w:pPr>
      <w:r w:rsidRPr="00182B70">
        <w:rPr>
          <w:rFonts w:cs="Times New Roman"/>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33721" w:rsidP="00DF1227">
      <w:pPr>
        <w:pStyle w:val="Listaszerbekezds"/>
        <w:numPr>
          <w:ilvl w:val="2"/>
          <w:numId w:val="8"/>
        </w:numPr>
        <w:tabs>
          <w:tab w:val="left" w:pos="1701"/>
          <w:tab w:val="right" w:pos="9072"/>
        </w:tabs>
        <w:spacing w:after="0"/>
        <w:ind w:left="993" w:hanging="426"/>
        <w:rPr>
          <w:b/>
          <w:i/>
        </w:rPr>
      </w:pPr>
      <w:r>
        <w:rPr>
          <w:b/>
          <w:i/>
        </w:rPr>
        <w:t>Biztonságos munkavégzés a tetőn</w:t>
      </w:r>
      <w:r w:rsidR="00DF1227" w:rsidRPr="00644690">
        <w:rPr>
          <w:b/>
          <w:i/>
        </w:rPr>
        <w:tab/>
      </w:r>
      <w:r>
        <w:rPr>
          <w:b/>
          <w:i/>
        </w:rPr>
        <w:t>35</w:t>
      </w:r>
      <w:r w:rsidR="00DF1227">
        <w:rPr>
          <w:b/>
          <w:i/>
        </w:rPr>
        <w:t xml:space="preserve"> ó</w:t>
      </w:r>
      <w:r w:rsidR="00DF1227" w:rsidRPr="00644690">
        <w:rPr>
          <w:b/>
          <w:i/>
        </w:rPr>
        <w:t>ra/</w:t>
      </w:r>
      <w:r>
        <w:rPr>
          <w:b/>
          <w:i/>
        </w:rPr>
        <w:t>25</w:t>
      </w:r>
      <w:r w:rsidR="00DF1227"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Tetőn végzett munkák munkavédelmi szabályai</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Alapfogalmak</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Tetőfedéshez használt állványzatok</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Tetőfedés egyéni és kollektív védőeszközei</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Tetőlétra rögzítése</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Biztonsági öv és kötél rögzítésének lehetőségei</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Fedélszék tetőfedéskor történő terheléseinek szabályai</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Szakma gyakorlásához szükséges kézi szerszámok ismerete</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Különféle fűrészek</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Zsinórozó</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Lécező kalapács</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Fogók</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Palakalapács</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Cserepes kalapács</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Üllők</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Hasító tű</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Ollók</w:t>
      </w:r>
    </w:p>
    <w:p w:rsidR="00182B70" w:rsidRPr="00182B70" w:rsidRDefault="00182B70" w:rsidP="00182B70">
      <w:pPr>
        <w:widowControl w:val="0"/>
        <w:numPr>
          <w:ilvl w:val="0"/>
          <w:numId w:val="10"/>
        </w:numPr>
        <w:suppressAutoHyphens/>
        <w:spacing w:after="0"/>
        <w:ind w:left="1854"/>
        <w:jc w:val="left"/>
        <w:rPr>
          <w:rFonts w:cs="Times New Roman"/>
          <w:szCs w:val="24"/>
        </w:rPr>
      </w:pPr>
      <w:proofErr w:type="spellStart"/>
      <w:r w:rsidRPr="00182B70">
        <w:rPr>
          <w:rFonts w:cs="Times New Roman"/>
          <w:szCs w:val="24"/>
        </w:rPr>
        <w:t>Snitzerek</w:t>
      </w:r>
      <w:proofErr w:type="spellEnd"/>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Törőgépek</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Szakmához szükséges elektromos kisgépek ismerete</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Elektromos fúrógépek</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Csavarbehajtók</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Vizes cserépvágógépek</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Gyorsdaraboló</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Elektromos láncfűrész</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Elektromos körfűrész</w:t>
      </w:r>
    </w:p>
    <w:p w:rsidR="00182B70" w:rsidRPr="00182B70" w:rsidRDefault="00182B70" w:rsidP="00182B70">
      <w:pPr>
        <w:widowControl w:val="0"/>
        <w:numPr>
          <w:ilvl w:val="0"/>
          <w:numId w:val="11"/>
        </w:numPr>
        <w:suppressAutoHyphens/>
        <w:spacing w:after="0"/>
        <w:ind w:left="1854"/>
        <w:jc w:val="left"/>
        <w:rPr>
          <w:rFonts w:cs="Times New Roman"/>
          <w:szCs w:val="24"/>
        </w:rPr>
      </w:pPr>
      <w:proofErr w:type="spellStart"/>
      <w:r w:rsidRPr="00182B70">
        <w:rPr>
          <w:rFonts w:cs="Times New Roman"/>
          <w:szCs w:val="24"/>
        </w:rPr>
        <w:t>Dekopír</w:t>
      </w:r>
      <w:proofErr w:type="spellEnd"/>
      <w:r w:rsidRPr="00182B70">
        <w:rPr>
          <w:rFonts w:cs="Times New Roman"/>
          <w:szCs w:val="24"/>
        </w:rPr>
        <w:t xml:space="preserve"> fűrész</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Szakmához szükséges anyagszállító eszközök és gépek</w:t>
      </w:r>
    </w:p>
    <w:p w:rsidR="00182B70" w:rsidRPr="00182B70" w:rsidRDefault="00182B70" w:rsidP="00182B70">
      <w:pPr>
        <w:widowControl w:val="0"/>
        <w:numPr>
          <w:ilvl w:val="0"/>
          <w:numId w:val="12"/>
        </w:numPr>
        <w:suppressAutoHyphens/>
        <w:spacing w:after="0"/>
        <w:ind w:left="1854"/>
        <w:jc w:val="left"/>
        <w:rPr>
          <w:rFonts w:cs="Times New Roman"/>
          <w:szCs w:val="24"/>
        </w:rPr>
      </w:pPr>
      <w:r w:rsidRPr="00182B70">
        <w:rPr>
          <w:rFonts w:cs="Times New Roman"/>
          <w:szCs w:val="24"/>
        </w:rPr>
        <w:t>Teherfelvonó</w:t>
      </w:r>
    </w:p>
    <w:p w:rsidR="00182B70" w:rsidRPr="00182B70" w:rsidRDefault="00182B70" w:rsidP="00182B70">
      <w:pPr>
        <w:widowControl w:val="0"/>
        <w:numPr>
          <w:ilvl w:val="0"/>
          <w:numId w:val="12"/>
        </w:numPr>
        <w:suppressAutoHyphens/>
        <w:spacing w:after="0"/>
        <w:ind w:left="1854"/>
        <w:jc w:val="left"/>
        <w:rPr>
          <w:rFonts w:cs="Times New Roman"/>
          <w:szCs w:val="24"/>
        </w:rPr>
      </w:pPr>
      <w:r w:rsidRPr="00182B70">
        <w:rPr>
          <w:rFonts w:cs="Times New Roman"/>
          <w:szCs w:val="24"/>
        </w:rPr>
        <w:t>Ferdepályás felvonók</w:t>
      </w:r>
    </w:p>
    <w:p w:rsidR="00182B70" w:rsidRPr="00182B70" w:rsidRDefault="00182B70" w:rsidP="00182B70">
      <w:pPr>
        <w:widowControl w:val="0"/>
        <w:numPr>
          <w:ilvl w:val="0"/>
          <w:numId w:val="12"/>
        </w:numPr>
        <w:suppressAutoHyphens/>
        <w:spacing w:after="0"/>
        <w:ind w:left="1854"/>
        <w:jc w:val="left"/>
        <w:rPr>
          <w:rFonts w:cs="Times New Roman"/>
          <w:szCs w:val="24"/>
        </w:rPr>
      </w:pPr>
      <w:r w:rsidRPr="00182B70">
        <w:rPr>
          <w:rFonts w:cs="Times New Roman"/>
          <w:szCs w:val="24"/>
        </w:rPr>
        <w:t>Építési csörlők</w:t>
      </w:r>
    </w:p>
    <w:p w:rsidR="00DF1227" w:rsidRPr="00182B70" w:rsidRDefault="00182B70" w:rsidP="00D641F7">
      <w:pPr>
        <w:widowControl w:val="0"/>
        <w:numPr>
          <w:ilvl w:val="0"/>
          <w:numId w:val="12"/>
        </w:numPr>
        <w:suppressAutoHyphens/>
        <w:spacing w:after="0"/>
        <w:ind w:left="851"/>
        <w:jc w:val="left"/>
        <w:rPr>
          <w:rFonts w:cs="Times New Roman"/>
        </w:rPr>
      </w:pPr>
      <w:r w:rsidRPr="00182B70">
        <w:rPr>
          <w:rFonts w:cs="Times New Roman"/>
          <w:szCs w:val="24"/>
        </w:rPr>
        <w:t>Tetőfelületen vízszintesen mozgató eszközök - kulik</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D33721">
        <w:rPr>
          <w:b/>
          <w:i/>
        </w:rPr>
        <w:t>etőfedési aljzatok</w:t>
      </w:r>
      <w:r w:rsidRPr="00644690">
        <w:rPr>
          <w:b/>
          <w:i/>
        </w:rPr>
        <w:tab/>
      </w:r>
      <w:r w:rsidR="00D33721">
        <w:rPr>
          <w:b/>
          <w:i/>
        </w:rPr>
        <w:t>7</w:t>
      </w:r>
      <w:r w:rsidR="000F658A">
        <w:rPr>
          <w:b/>
          <w:i/>
        </w:rPr>
        <w:t>8</w:t>
      </w:r>
      <w:r>
        <w:rPr>
          <w:b/>
          <w:i/>
        </w:rPr>
        <w:t xml:space="preserve"> ó</w:t>
      </w:r>
      <w:r w:rsidRPr="00644690">
        <w:rPr>
          <w:b/>
          <w:i/>
        </w:rPr>
        <w:t>ra/</w:t>
      </w:r>
      <w:r w:rsidR="00D33721">
        <w:rPr>
          <w:b/>
          <w:i/>
        </w:rPr>
        <w:t>67</w:t>
      </w:r>
      <w:r w:rsidRPr="00644690">
        <w:rPr>
          <w:b/>
          <w:i/>
        </w:rPr>
        <w:t xml:space="preserve"> óra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Fedélszerkezetek statikai váza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Bádogos anyagok és vonalas szerkezetei</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Tetőfedési aljzatok</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Tetőfedő aljzatok anyag ismerete</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Deszkázat</w:t>
      </w:r>
    </w:p>
    <w:p w:rsidR="00182B70" w:rsidRPr="00182B70" w:rsidRDefault="00182B70" w:rsidP="00182B70">
      <w:pPr>
        <w:widowControl w:val="0"/>
        <w:numPr>
          <w:ilvl w:val="0"/>
          <w:numId w:val="13"/>
        </w:numPr>
        <w:suppressAutoHyphens/>
        <w:spacing w:after="0" w:line="276" w:lineRule="auto"/>
        <w:ind w:left="1854"/>
        <w:jc w:val="left"/>
        <w:rPr>
          <w:rFonts w:eastAsia="Calibri" w:cs="Times New Roman"/>
          <w:szCs w:val="24"/>
        </w:rPr>
      </w:pPr>
      <w:r w:rsidRPr="00182B70">
        <w:rPr>
          <w:rFonts w:eastAsia="Calibri" w:cs="Times New Roman"/>
          <w:szCs w:val="24"/>
        </w:rPr>
        <w:t>Síkfelület</w:t>
      </w:r>
    </w:p>
    <w:p w:rsidR="00182B70" w:rsidRPr="00182B70" w:rsidRDefault="00182B70" w:rsidP="00182B70">
      <w:pPr>
        <w:widowControl w:val="0"/>
        <w:numPr>
          <w:ilvl w:val="0"/>
          <w:numId w:val="13"/>
        </w:numPr>
        <w:suppressAutoHyphens/>
        <w:spacing w:after="0" w:line="276" w:lineRule="auto"/>
        <w:ind w:left="1854"/>
        <w:jc w:val="left"/>
        <w:rPr>
          <w:rFonts w:eastAsia="Calibri" w:cs="Times New Roman"/>
          <w:szCs w:val="24"/>
        </w:rPr>
      </w:pPr>
      <w:r w:rsidRPr="00182B70">
        <w:rPr>
          <w:rFonts w:eastAsia="Calibri" w:cs="Times New Roman"/>
          <w:szCs w:val="24"/>
        </w:rPr>
        <w:t>Íves felület</w:t>
      </w:r>
    </w:p>
    <w:p w:rsidR="00182B70" w:rsidRPr="00182B70" w:rsidRDefault="00182B70" w:rsidP="00182B70">
      <w:pPr>
        <w:widowControl w:val="0"/>
        <w:numPr>
          <w:ilvl w:val="0"/>
          <w:numId w:val="13"/>
        </w:numPr>
        <w:suppressAutoHyphens/>
        <w:spacing w:after="0" w:line="276" w:lineRule="auto"/>
        <w:ind w:left="1854"/>
        <w:jc w:val="left"/>
        <w:rPr>
          <w:rFonts w:eastAsia="Calibri" w:cs="Times New Roman"/>
          <w:szCs w:val="24"/>
        </w:rPr>
      </w:pPr>
      <w:r w:rsidRPr="00182B70">
        <w:rPr>
          <w:rFonts w:eastAsia="Calibri" w:cs="Times New Roman"/>
          <w:szCs w:val="24"/>
        </w:rPr>
        <w:t>Nagytáblás aljzatok</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Ellenlécezés</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Tetőlécezés</w:t>
      </w:r>
    </w:p>
    <w:p w:rsidR="00182B70" w:rsidRPr="00182B70" w:rsidRDefault="00182B70" w:rsidP="00182B70">
      <w:pPr>
        <w:widowControl w:val="0"/>
        <w:numPr>
          <w:ilvl w:val="0"/>
          <w:numId w:val="14"/>
        </w:numPr>
        <w:suppressAutoHyphens/>
        <w:spacing w:after="0" w:line="276" w:lineRule="auto"/>
        <w:ind w:left="1854"/>
        <w:jc w:val="left"/>
        <w:rPr>
          <w:rFonts w:eastAsia="Calibri" w:cs="Times New Roman"/>
          <w:szCs w:val="24"/>
        </w:rPr>
      </w:pPr>
      <w:r w:rsidRPr="00182B70">
        <w:rPr>
          <w:rFonts w:eastAsia="Calibri" w:cs="Times New Roman"/>
          <w:szCs w:val="24"/>
        </w:rPr>
        <w:t>Valós szarufa hossz számítás</w:t>
      </w:r>
    </w:p>
    <w:p w:rsidR="00182B70" w:rsidRPr="00182B70" w:rsidRDefault="00182B70" w:rsidP="00182B70">
      <w:pPr>
        <w:widowControl w:val="0"/>
        <w:numPr>
          <w:ilvl w:val="0"/>
          <w:numId w:val="14"/>
        </w:numPr>
        <w:suppressAutoHyphens/>
        <w:spacing w:after="0" w:line="276" w:lineRule="auto"/>
        <w:ind w:left="1854"/>
        <w:jc w:val="left"/>
        <w:rPr>
          <w:rFonts w:eastAsia="Calibri" w:cs="Times New Roman"/>
          <w:szCs w:val="24"/>
        </w:rPr>
      </w:pPr>
      <w:r w:rsidRPr="00182B70">
        <w:rPr>
          <w:rFonts w:eastAsia="Calibri" w:cs="Times New Roman"/>
          <w:szCs w:val="24"/>
        </w:rPr>
        <w:t>Derékszögszerkesztés a tető felületen</w:t>
      </w:r>
    </w:p>
    <w:p w:rsidR="00DF1227" w:rsidRPr="00182B70" w:rsidRDefault="00182B70" w:rsidP="00182B70">
      <w:pPr>
        <w:widowControl w:val="0"/>
        <w:suppressAutoHyphens/>
        <w:spacing w:after="0"/>
        <w:ind w:left="1134"/>
        <w:jc w:val="left"/>
        <w:rPr>
          <w:rFonts w:cs="Times New Roman"/>
        </w:rPr>
      </w:pPr>
      <w:r w:rsidRPr="00182B70">
        <w:rPr>
          <w:rFonts w:eastAsia="Times New Roman" w:cs="Times New Roman"/>
          <w:szCs w:val="24"/>
          <w:lang w:eastAsia="hu-HU"/>
        </w:rPr>
        <w:t>Egyéb aljzatok</w:t>
      </w:r>
    </w:p>
    <w:p w:rsidR="00DF1227" w:rsidRPr="002A1C54" w:rsidRDefault="00DF1227" w:rsidP="00DF1227">
      <w:pPr>
        <w:tabs>
          <w:tab w:val="left" w:pos="1418"/>
          <w:tab w:val="right" w:pos="9072"/>
        </w:tabs>
        <w:spacing w:after="0"/>
        <w:ind w:left="851"/>
      </w:pPr>
    </w:p>
    <w:p w:rsidR="00DF1227" w:rsidRDefault="00D33721" w:rsidP="00DF1227">
      <w:pPr>
        <w:pStyle w:val="Listaszerbekezds"/>
        <w:numPr>
          <w:ilvl w:val="2"/>
          <w:numId w:val="8"/>
        </w:numPr>
        <w:tabs>
          <w:tab w:val="left" w:pos="1701"/>
          <w:tab w:val="right" w:pos="9072"/>
        </w:tabs>
        <w:spacing w:after="0"/>
        <w:ind w:left="993" w:hanging="426"/>
        <w:rPr>
          <w:b/>
          <w:i/>
        </w:rPr>
      </w:pPr>
      <w:r>
        <w:rPr>
          <w:b/>
          <w:i/>
        </w:rPr>
        <w:t>Alátéthéjazatok</w:t>
      </w:r>
      <w:r w:rsidR="00DF1227" w:rsidRPr="00644690">
        <w:rPr>
          <w:b/>
          <w:i/>
        </w:rPr>
        <w:tab/>
      </w:r>
      <w:r>
        <w:rPr>
          <w:b/>
          <w:i/>
        </w:rPr>
        <w:t>69</w:t>
      </w:r>
      <w:r w:rsidR="00DF1227">
        <w:rPr>
          <w:b/>
          <w:i/>
        </w:rPr>
        <w:t xml:space="preserve"> ó</w:t>
      </w:r>
      <w:r w:rsidR="00DF1227" w:rsidRPr="00644690">
        <w:rPr>
          <w:b/>
          <w:i/>
        </w:rPr>
        <w:t>ra/</w:t>
      </w:r>
      <w:r>
        <w:rPr>
          <w:b/>
          <w:i/>
        </w:rPr>
        <w:t>64</w:t>
      </w:r>
      <w:r w:rsidR="00DF1227" w:rsidRPr="00644690">
        <w:rPr>
          <w:b/>
          <w:i/>
        </w:rPr>
        <w:t xml:space="preserve"> óra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 fogalmai</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 anyagismeret</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 rétegrend fogalma és kialakításai</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 módjai</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Szabadon belógatott</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Szélzáró</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Vízzáró</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Vízhatlan</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Tetősík ablak beépítésének kialakítása, kapcsolata</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Fedélszékkel</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Fedés aljzatával</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Alátéthéjazattal</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Fedéssel</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Alátéthéjazatok csomóponti megoldásai</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Eresz</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Vápa</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Él,</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Él gerinc,</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Gerinc</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Függőleges csatlakozások</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b/>
          <w:szCs w:val="24"/>
        </w:rPr>
      </w:pPr>
      <w:r w:rsidRPr="00182B70">
        <w:rPr>
          <w:rFonts w:eastAsia="Times New Roman" w:cs="Times New Roman"/>
          <w:szCs w:val="24"/>
          <w:lang w:eastAsia="hu-HU"/>
        </w:rPr>
        <w:t>Átvezetések, áttörések</w:t>
      </w:r>
    </w:p>
    <w:p w:rsidR="00DF1227" w:rsidRPr="00182B70" w:rsidRDefault="00182B70" w:rsidP="00182B70">
      <w:pPr>
        <w:widowControl w:val="0"/>
        <w:suppressAutoHyphens/>
        <w:spacing w:after="0"/>
        <w:ind w:left="1134"/>
        <w:jc w:val="left"/>
        <w:rPr>
          <w:rFonts w:cs="Times New Roman"/>
        </w:rPr>
      </w:pPr>
      <w:r w:rsidRPr="00182B70">
        <w:rPr>
          <w:rFonts w:eastAsia="Calibri" w:cs="Times New Roman"/>
          <w:szCs w:val="24"/>
        </w:rPr>
        <w:t>Alátéthéjazatokkal kapcsolatos környezetvédelmi előírások</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FE62A0">
        <w:rPr>
          <w:b/>
          <w:i/>
        </w:rPr>
        <w:t>etőátszellőzés</w:t>
      </w:r>
      <w:r w:rsidRPr="00644690">
        <w:rPr>
          <w:b/>
          <w:i/>
        </w:rPr>
        <w:tab/>
      </w:r>
      <w:r w:rsidR="00FE62A0">
        <w:rPr>
          <w:b/>
          <w:i/>
        </w:rPr>
        <w:t>42</w:t>
      </w:r>
      <w:r>
        <w:rPr>
          <w:b/>
          <w:i/>
        </w:rPr>
        <w:t xml:space="preserve"> ó</w:t>
      </w:r>
      <w:r w:rsidRPr="00644690">
        <w:rPr>
          <w:b/>
          <w:i/>
        </w:rPr>
        <w:t>ra/</w:t>
      </w:r>
      <w:r w:rsidR="00FE62A0">
        <w:rPr>
          <w:b/>
          <w:i/>
        </w:rPr>
        <w:t>40</w:t>
      </w:r>
      <w:r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 átszellőztetés fogalmai</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Légrések keresztmetszeteinek számítása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Kétszeres átszellőztetett tető</w:t>
      </w:r>
    </w:p>
    <w:p w:rsidR="00DF1227" w:rsidRPr="00182B70" w:rsidRDefault="00182B70" w:rsidP="00182B70">
      <w:pPr>
        <w:widowControl w:val="0"/>
        <w:suppressAutoHyphens/>
        <w:spacing w:after="0"/>
        <w:ind w:left="1134"/>
        <w:rPr>
          <w:rFonts w:cs="Times New Roman"/>
        </w:rPr>
      </w:pPr>
      <w:r w:rsidRPr="00182B70">
        <w:rPr>
          <w:rFonts w:cs="Times New Roman"/>
          <w:szCs w:val="24"/>
        </w:rPr>
        <w:t>Egyszeresen átszellőztetett tető</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182B70"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1995" w:rsidRPr="00941995" w:rsidTr="009419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1995" w:rsidRPr="00941995" w:rsidTr="009419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 feldolgozó tevékenységek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Ismeretalkalmazási gyakorló tevékenységek, feladatok</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Képi információk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Komplex információk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munkaformák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Gyakorlati munkavégzés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2B1038" w:rsidP="00DF1227">
      <w:pPr>
        <w:pStyle w:val="Listaszerbekezds"/>
        <w:numPr>
          <w:ilvl w:val="0"/>
          <w:numId w:val="8"/>
        </w:numPr>
        <w:tabs>
          <w:tab w:val="right" w:pos="9072"/>
        </w:tabs>
        <w:spacing w:after="0"/>
        <w:rPr>
          <w:rFonts w:cs="Times New Roman"/>
          <w:b/>
        </w:rPr>
      </w:pPr>
      <w:r>
        <w:rPr>
          <w:b/>
        </w:rPr>
        <w:t>Tetőfedő aljzatok gyakorlat</w:t>
      </w:r>
      <w:r w:rsidR="00DF1227" w:rsidRPr="00644690">
        <w:rPr>
          <w:b/>
        </w:rPr>
        <w:t xml:space="preserve"> tantárgy</w:t>
      </w:r>
      <w:r w:rsidR="00DF1227" w:rsidRPr="00644690">
        <w:rPr>
          <w:b/>
        </w:rPr>
        <w:tab/>
      </w:r>
      <w:r>
        <w:rPr>
          <w:b/>
        </w:rPr>
        <w:t>342</w:t>
      </w:r>
      <w:r w:rsidR="00DF1227">
        <w:rPr>
          <w:b/>
        </w:rPr>
        <w:t xml:space="preserve"> ó</w:t>
      </w:r>
      <w:r w:rsidR="00DF1227" w:rsidRPr="00644690">
        <w:rPr>
          <w:b/>
        </w:rPr>
        <w:t>ra/</w:t>
      </w:r>
      <w:r>
        <w:rPr>
          <w:b/>
        </w:rPr>
        <w:t>389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előkészítési, építési és bontási logikája szerint építeni, javítani, karbantartani és bontani a tetőfedő aljzatokat különböző anyagok felhasználásával. A tanuló legyen képes rendszerezni a tetőfedő aljzatokat. Tudja a tetőfedő aljzatokhoz szükséges eszközöket, szerszámokat, gépeket használni. Tudja kiszámolni és összeállítani egy adott munkához szükséges anyagmennyiségeket, eszközöket, gépeket.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építési munkáit balesetmentesen elvégezni és ismerje e tevékenységek munkavédelmi, környezetvédelmi előírásait.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Értelmezni tudja a rendelkezésre álló műszaki információkat, munkavédelmi, építéstechnológiai, valamint műszaki szempontból szakszerű tetőfedő aljzatokat tudjon készíteni.</w:t>
      </w:r>
    </w:p>
    <w:p w:rsidR="00DF1227" w:rsidRPr="00182B70" w:rsidRDefault="00182B70" w:rsidP="00182B70">
      <w:pPr>
        <w:spacing w:after="0"/>
        <w:ind w:left="567"/>
        <w:rPr>
          <w:rFonts w:cs="Times New Roman"/>
        </w:rPr>
      </w:pPr>
      <w:r w:rsidRPr="00182B70">
        <w:rPr>
          <w:rFonts w:cs="Times New Roman"/>
          <w:szCs w:val="24"/>
          <w:lang w:eastAsia="hu-HU"/>
        </w:rP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182B70" w:rsidRDefault="00182B70" w:rsidP="00182B70">
      <w:pPr>
        <w:autoSpaceDE w:val="0"/>
        <w:autoSpaceDN w:val="0"/>
        <w:adjustRightInd w:val="0"/>
        <w:spacing w:after="0"/>
        <w:ind w:left="567"/>
        <w:rPr>
          <w:rFonts w:cs="Times New Roman"/>
        </w:rPr>
      </w:pPr>
      <w:r w:rsidRPr="00182B70">
        <w:rPr>
          <w:rFonts w:cs="Times New Roman"/>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B1038" w:rsidP="00DF1227">
      <w:pPr>
        <w:pStyle w:val="Listaszerbekezds"/>
        <w:numPr>
          <w:ilvl w:val="2"/>
          <w:numId w:val="8"/>
        </w:numPr>
        <w:tabs>
          <w:tab w:val="left" w:pos="1701"/>
          <w:tab w:val="right" w:pos="9072"/>
        </w:tabs>
        <w:spacing w:after="0"/>
        <w:ind w:left="993" w:hanging="426"/>
        <w:rPr>
          <w:b/>
          <w:i/>
        </w:rPr>
      </w:pPr>
      <w:r>
        <w:rPr>
          <w:b/>
          <w:i/>
        </w:rPr>
        <w:t>Biztonságos munkavégzés a tetőn</w:t>
      </w:r>
      <w:r w:rsidR="00DF1227" w:rsidRPr="00644690">
        <w:rPr>
          <w:b/>
          <w:i/>
        </w:rPr>
        <w:tab/>
      </w:r>
      <w:r>
        <w:rPr>
          <w:b/>
          <w:i/>
        </w:rPr>
        <w:t>69</w:t>
      </w:r>
      <w:r w:rsidR="00DF1227">
        <w:rPr>
          <w:b/>
          <w:i/>
        </w:rPr>
        <w:t xml:space="preserve"> ó</w:t>
      </w:r>
      <w:r w:rsidR="00DF1227" w:rsidRPr="00644690">
        <w:rPr>
          <w:b/>
          <w:i/>
        </w:rPr>
        <w:t>ra/</w:t>
      </w:r>
      <w:r>
        <w:rPr>
          <w:b/>
          <w:i/>
        </w:rPr>
        <w:t>85</w:t>
      </w:r>
      <w:r w:rsidR="00DF1227" w:rsidRPr="00644690">
        <w:rPr>
          <w:b/>
          <w:i/>
        </w:rPr>
        <w:t xml:space="preserve"> óra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Különféle fűrészek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Zsinórozó</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Lécező kalapács</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Fogók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Palakalapács</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Cserepes kalapács</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Üllők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Hasító tű</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Ollók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proofErr w:type="spellStart"/>
      <w:r w:rsidRPr="00182B70">
        <w:rPr>
          <w:rFonts w:eastAsia="Calibri" w:cs="Times New Roman"/>
          <w:szCs w:val="24"/>
        </w:rPr>
        <w:t>Snitzerek</w:t>
      </w:r>
      <w:proofErr w:type="spellEnd"/>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Törőgépek</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Elektromos fúrógépek</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Csavarbehajtók</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Vizes cserépvágógépek</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Gyorsdaraboló</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Elektromos láncfűrész</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Elektromos körfűrész</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proofErr w:type="spellStart"/>
      <w:r w:rsidRPr="00182B70">
        <w:rPr>
          <w:rFonts w:eastAsia="Calibri" w:cs="Times New Roman"/>
          <w:szCs w:val="24"/>
        </w:rPr>
        <w:t>Dekopír</w:t>
      </w:r>
      <w:proofErr w:type="spellEnd"/>
      <w:r w:rsidRPr="00182B70">
        <w:rPr>
          <w:rFonts w:eastAsia="Calibri" w:cs="Times New Roman"/>
          <w:szCs w:val="24"/>
        </w:rPr>
        <w:t xml:space="preserve"> fűrész</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182B70" w:rsidRPr="00182B70" w:rsidRDefault="00182B70" w:rsidP="00182B70">
      <w:pPr>
        <w:widowControl w:val="0"/>
        <w:numPr>
          <w:ilvl w:val="0"/>
          <w:numId w:val="21"/>
        </w:numPr>
        <w:suppressAutoHyphens/>
        <w:spacing w:after="0" w:line="276" w:lineRule="auto"/>
        <w:ind w:left="1854"/>
        <w:jc w:val="left"/>
        <w:rPr>
          <w:rFonts w:eastAsia="Calibri" w:cs="Times New Roman"/>
          <w:szCs w:val="24"/>
        </w:rPr>
      </w:pPr>
      <w:r w:rsidRPr="00182B70">
        <w:rPr>
          <w:rFonts w:eastAsia="Calibri" w:cs="Times New Roman"/>
          <w:szCs w:val="24"/>
        </w:rPr>
        <w:t>Teherfelvonó</w:t>
      </w:r>
    </w:p>
    <w:p w:rsidR="00182B70" w:rsidRPr="00182B70" w:rsidRDefault="00182B70" w:rsidP="00182B70">
      <w:pPr>
        <w:widowControl w:val="0"/>
        <w:numPr>
          <w:ilvl w:val="0"/>
          <w:numId w:val="21"/>
        </w:numPr>
        <w:suppressAutoHyphens/>
        <w:spacing w:after="0" w:line="276" w:lineRule="auto"/>
        <w:ind w:left="1854"/>
        <w:jc w:val="left"/>
        <w:rPr>
          <w:rFonts w:eastAsia="Calibri" w:cs="Times New Roman"/>
          <w:szCs w:val="24"/>
        </w:rPr>
      </w:pPr>
      <w:r w:rsidRPr="00182B70">
        <w:rPr>
          <w:rFonts w:eastAsia="Calibri" w:cs="Times New Roman"/>
          <w:szCs w:val="24"/>
        </w:rPr>
        <w:t>Ferdepályás felvonók</w:t>
      </w:r>
    </w:p>
    <w:p w:rsidR="00182B70" w:rsidRPr="00182B70" w:rsidRDefault="00182B70" w:rsidP="00182B70">
      <w:pPr>
        <w:widowControl w:val="0"/>
        <w:numPr>
          <w:ilvl w:val="0"/>
          <w:numId w:val="21"/>
        </w:numPr>
        <w:suppressAutoHyphens/>
        <w:spacing w:after="0" w:line="276" w:lineRule="auto"/>
        <w:ind w:left="1854"/>
        <w:jc w:val="left"/>
        <w:rPr>
          <w:rFonts w:eastAsia="Calibri" w:cs="Times New Roman"/>
          <w:szCs w:val="24"/>
        </w:rPr>
      </w:pPr>
      <w:r w:rsidRPr="00182B70">
        <w:rPr>
          <w:rFonts w:eastAsia="Calibri" w:cs="Times New Roman"/>
          <w:szCs w:val="24"/>
        </w:rPr>
        <w:t>Építési csörlők</w:t>
      </w:r>
    </w:p>
    <w:p w:rsidR="00DF1227" w:rsidRPr="00182B70" w:rsidRDefault="00182B70" w:rsidP="00D641F7">
      <w:pPr>
        <w:widowControl w:val="0"/>
        <w:numPr>
          <w:ilvl w:val="0"/>
          <w:numId w:val="21"/>
        </w:numPr>
        <w:suppressAutoHyphens/>
        <w:spacing w:after="0" w:line="276" w:lineRule="auto"/>
        <w:ind w:left="851"/>
        <w:jc w:val="left"/>
        <w:rPr>
          <w:rFonts w:cs="Times New Roman"/>
        </w:rPr>
      </w:pPr>
      <w:r w:rsidRPr="00182B70">
        <w:rPr>
          <w:rFonts w:eastAsia="Calibri" w:cs="Times New Roman"/>
          <w:szCs w:val="24"/>
        </w:rPr>
        <w:t>Tetőfelületen vízszintesen mozgató eszközök – kulik</w:t>
      </w:r>
    </w:p>
    <w:p w:rsidR="00DF1227" w:rsidRPr="00644690" w:rsidRDefault="00DF1227" w:rsidP="00DF1227">
      <w:pPr>
        <w:tabs>
          <w:tab w:val="left" w:pos="1418"/>
          <w:tab w:val="right" w:pos="9072"/>
        </w:tabs>
        <w:spacing w:after="0"/>
        <w:ind w:left="851"/>
      </w:pPr>
    </w:p>
    <w:p w:rsidR="00DF1227" w:rsidRDefault="002B1038" w:rsidP="00DF1227">
      <w:pPr>
        <w:pStyle w:val="Listaszerbekezds"/>
        <w:numPr>
          <w:ilvl w:val="2"/>
          <w:numId w:val="8"/>
        </w:numPr>
        <w:tabs>
          <w:tab w:val="left" w:pos="1701"/>
          <w:tab w:val="right" w:pos="9072"/>
        </w:tabs>
        <w:spacing w:after="0"/>
        <w:ind w:left="993" w:hanging="426"/>
        <w:rPr>
          <w:b/>
          <w:i/>
        </w:rPr>
      </w:pPr>
      <w:r>
        <w:rPr>
          <w:b/>
          <w:i/>
        </w:rPr>
        <w:t>Tetőfedési aljzatok</w:t>
      </w:r>
      <w:r w:rsidR="00DF1227" w:rsidRPr="00644690">
        <w:rPr>
          <w:b/>
          <w:i/>
        </w:rPr>
        <w:tab/>
      </w:r>
      <w:r>
        <w:rPr>
          <w:b/>
          <w:i/>
        </w:rPr>
        <w:t>170</w:t>
      </w:r>
      <w:r w:rsidR="00DF1227">
        <w:rPr>
          <w:b/>
          <w:i/>
        </w:rPr>
        <w:t xml:space="preserve"> ó</w:t>
      </w:r>
      <w:r w:rsidR="00DF1227" w:rsidRPr="00644690">
        <w:rPr>
          <w:b/>
          <w:i/>
        </w:rPr>
        <w:t>ra/</w:t>
      </w:r>
      <w:r>
        <w:rPr>
          <w:b/>
          <w:i/>
        </w:rPr>
        <w:t>201</w:t>
      </w:r>
      <w:r w:rsidR="00DF1227"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Tetőfedési aljzatok típusainak megismerése</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Deszkázat készítése</w:t>
      </w:r>
    </w:p>
    <w:p w:rsidR="00182B70" w:rsidRPr="00182B70" w:rsidRDefault="00182B70" w:rsidP="00182B70">
      <w:pPr>
        <w:widowControl w:val="0"/>
        <w:numPr>
          <w:ilvl w:val="0"/>
          <w:numId w:val="22"/>
        </w:numPr>
        <w:suppressAutoHyphens/>
        <w:spacing w:after="0"/>
        <w:ind w:left="1854"/>
        <w:jc w:val="left"/>
        <w:rPr>
          <w:rFonts w:cs="Times New Roman"/>
          <w:szCs w:val="24"/>
        </w:rPr>
      </w:pPr>
      <w:r w:rsidRPr="00182B70">
        <w:rPr>
          <w:rFonts w:cs="Times New Roman"/>
          <w:szCs w:val="24"/>
        </w:rPr>
        <w:t>Síkfelület</w:t>
      </w:r>
    </w:p>
    <w:p w:rsidR="00182B70" w:rsidRPr="00182B70" w:rsidRDefault="00182B70" w:rsidP="00182B70">
      <w:pPr>
        <w:widowControl w:val="0"/>
        <w:numPr>
          <w:ilvl w:val="0"/>
          <w:numId w:val="22"/>
        </w:numPr>
        <w:suppressAutoHyphens/>
        <w:spacing w:after="0"/>
        <w:ind w:left="1854"/>
        <w:jc w:val="left"/>
        <w:rPr>
          <w:rFonts w:cs="Times New Roman"/>
          <w:szCs w:val="24"/>
        </w:rPr>
      </w:pPr>
      <w:r w:rsidRPr="00182B70">
        <w:rPr>
          <w:rFonts w:cs="Times New Roman"/>
          <w:szCs w:val="24"/>
        </w:rPr>
        <w:t>Íves felület</w:t>
      </w:r>
    </w:p>
    <w:p w:rsidR="00182B70" w:rsidRPr="00182B70" w:rsidRDefault="00182B70" w:rsidP="00182B70">
      <w:pPr>
        <w:widowControl w:val="0"/>
        <w:numPr>
          <w:ilvl w:val="0"/>
          <w:numId w:val="22"/>
        </w:numPr>
        <w:suppressAutoHyphens/>
        <w:spacing w:after="0"/>
        <w:ind w:left="1854"/>
        <w:jc w:val="left"/>
        <w:rPr>
          <w:rFonts w:cs="Times New Roman"/>
          <w:szCs w:val="24"/>
        </w:rPr>
      </w:pPr>
      <w:r w:rsidRPr="00182B70">
        <w:rPr>
          <w:rFonts w:cs="Times New Roman"/>
          <w:szCs w:val="24"/>
        </w:rPr>
        <w:t>Nagy táblás aljzatok</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Ellenlécezés készítése</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Tetőlécezés készítése</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Derékszögszerkesztés a tető felületen</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 xml:space="preserve">Egyéb aljzatok készítése </w:t>
      </w:r>
    </w:p>
    <w:p w:rsidR="00DF1227" w:rsidRPr="00182B70" w:rsidRDefault="00182B70" w:rsidP="00182B70">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DF1227" w:rsidRPr="002A1C54" w:rsidRDefault="00DF1227" w:rsidP="00DF1227">
      <w:pPr>
        <w:tabs>
          <w:tab w:val="left" w:pos="1418"/>
          <w:tab w:val="right" w:pos="9072"/>
        </w:tabs>
        <w:spacing w:after="0"/>
        <w:ind w:left="851"/>
      </w:pPr>
    </w:p>
    <w:p w:rsidR="00DF1227" w:rsidRDefault="002B1038" w:rsidP="00DF1227">
      <w:pPr>
        <w:pStyle w:val="Listaszerbekezds"/>
        <w:numPr>
          <w:ilvl w:val="2"/>
          <w:numId w:val="8"/>
        </w:numPr>
        <w:tabs>
          <w:tab w:val="left" w:pos="1701"/>
          <w:tab w:val="right" w:pos="9072"/>
        </w:tabs>
        <w:spacing w:after="0"/>
        <w:ind w:left="993" w:hanging="426"/>
        <w:rPr>
          <w:b/>
          <w:i/>
        </w:rPr>
      </w:pPr>
      <w:r>
        <w:rPr>
          <w:b/>
          <w:i/>
        </w:rPr>
        <w:t>Alátéthéjazatok</w:t>
      </w:r>
      <w:r w:rsidR="00DF1227" w:rsidRPr="00644690">
        <w:rPr>
          <w:b/>
          <w:i/>
        </w:rPr>
        <w:tab/>
      </w:r>
      <w:r>
        <w:rPr>
          <w:b/>
          <w:i/>
        </w:rPr>
        <w:t>103</w:t>
      </w:r>
      <w:r w:rsidR="00DF1227">
        <w:rPr>
          <w:b/>
          <w:i/>
        </w:rPr>
        <w:t xml:space="preserve"> ó</w:t>
      </w:r>
      <w:r w:rsidR="00DF1227" w:rsidRPr="00644690">
        <w:rPr>
          <w:b/>
          <w:i/>
        </w:rPr>
        <w:t>ra/</w:t>
      </w:r>
      <w:r>
        <w:rPr>
          <w:b/>
          <w:i/>
        </w:rPr>
        <w:t>103</w:t>
      </w:r>
      <w:r w:rsidR="00DF1227"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Alátéthéjazat készítésének módozatai</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Szabadon belógatott</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Szélzáró</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Vízzáró</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Vízhatlan</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Tetősík ablak beépítése, csatlakoztatása</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Fedélszékhez</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Fedés aljzatához</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Alátéthéjazathoz</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Fedéshez</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Alátéthéjazatok csomópontjainak kialakítása</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Eresz</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Vápa</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Él</w:t>
      </w:r>
    </w:p>
    <w:p w:rsidR="00182B70" w:rsidRPr="00182B70" w:rsidRDefault="00182B70" w:rsidP="00182B70">
      <w:pPr>
        <w:widowControl w:val="0"/>
        <w:numPr>
          <w:ilvl w:val="0"/>
          <w:numId w:val="25"/>
        </w:numPr>
        <w:suppressAutoHyphens/>
        <w:spacing w:after="0"/>
        <w:ind w:left="1854"/>
        <w:jc w:val="left"/>
        <w:rPr>
          <w:rFonts w:cs="Times New Roman"/>
          <w:szCs w:val="24"/>
        </w:rPr>
      </w:pPr>
      <w:proofErr w:type="spellStart"/>
      <w:r w:rsidRPr="00182B70">
        <w:rPr>
          <w:rFonts w:cs="Times New Roman"/>
          <w:szCs w:val="24"/>
        </w:rPr>
        <w:t>Élgerinc</w:t>
      </w:r>
      <w:proofErr w:type="spellEnd"/>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Gerinc</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Függőleges csatlakozások</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Átvezetések, áttörések</w:t>
      </w:r>
    </w:p>
    <w:p w:rsidR="00DF1227" w:rsidRPr="00182B70" w:rsidRDefault="00182B70" w:rsidP="00182B70">
      <w:pPr>
        <w:widowControl w:val="0"/>
        <w:suppressAutoHyphens/>
        <w:spacing w:after="0"/>
        <w:ind w:left="850"/>
        <w:rPr>
          <w:rFonts w:cs="Times New Roman"/>
        </w:rPr>
      </w:pPr>
      <w:r w:rsidRPr="00182B70">
        <w:rPr>
          <w:rFonts w:cs="Times New Roman"/>
          <w:szCs w:val="24"/>
        </w:rPr>
        <w:t>Alátéthéjazatokkal kapcsolatos környezetvédelmi előírások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B5E13" w:rsidRDefault="00DB5E13" w:rsidP="00DB5E13">
      <w:pPr>
        <w:spacing w:after="0"/>
        <w:ind w:left="426"/>
      </w:pPr>
      <w:r>
        <w:t>Tanműhely</w:t>
      </w:r>
    </w:p>
    <w:p w:rsidR="00DF1227" w:rsidRDefault="00DB5E13" w:rsidP="00DB5E13">
      <w:pPr>
        <w:spacing w:after="0"/>
        <w:ind w:left="426"/>
      </w:pPr>
      <w:r>
        <w:t>A gyakorlati képzőhely által meghatározott építési terület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367" w:rsidRPr="00506367" w:rsidTr="005063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367" w:rsidRPr="00506367" w:rsidTr="005063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 feldolgozó tevékenységek</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Ismeretalkalmazási gyakorló tevékenységek, feladatok</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Képi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Komplex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munkaformák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Gyakorlati munkavégzés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913CC3" w:rsidP="00DF1227">
      <w:pPr>
        <w:spacing w:after="480"/>
        <w:jc w:val="center"/>
        <w:rPr>
          <w:rFonts w:cs="Times New Roman"/>
          <w:b/>
          <w:sz w:val="36"/>
        </w:rPr>
      </w:pPr>
      <w:r w:rsidRPr="00866C31">
        <w:rPr>
          <w:rFonts w:cs="Times New Roman"/>
          <w:b/>
          <w:sz w:val="36"/>
        </w:rPr>
        <w:t>11766</w:t>
      </w:r>
      <w:r w:rsidR="00DF1227" w:rsidRPr="00866C31">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913CC3" w:rsidP="00DF1227">
      <w:pPr>
        <w:jc w:val="center"/>
        <w:rPr>
          <w:rFonts w:cs="Times New Roman"/>
          <w:b/>
          <w:sz w:val="36"/>
        </w:rPr>
      </w:pPr>
      <w:r>
        <w:rPr>
          <w:rFonts w:cs="Times New Roman"/>
          <w:b/>
          <w:sz w:val="36"/>
        </w:rPr>
        <w:t>Tetőfedő munkák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t xml:space="preserve">A </w:t>
      </w:r>
      <w:r w:rsidR="00217E2A">
        <w:rPr>
          <w:rFonts w:cs="Times New Roman"/>
        </w:rPr>
        <w:t>11766</w:t>
      </w:r>
      <w:r w:rsidRPr="00D26A67">
        <w:rPr>
          <w:rFonts w:cs="Times New Roman"/>
        </w:rPr>
        <w:t>-</w:t>
      </w:r>
      <w:r w:rsidR="00217E2A">
        <w:rPr>
          <w:rFonts w:cs="Times New Roman"/>
        </w:rPr>
        <w:t>16</w:t>
      </w:r>
      <w:r w:rsidRPr="00D52C63">
        <w:rPr>
          <w:rFonts w:cs="Times New Roman"/>
        </w:rPr>
        <w:t xml:space="preserve"> azonosító számú </w:t>
      </w:r>
      <w:r w:rsidR="00217E2A">
        <w:rPr>
          <w:rFonts w:cs="Times New Roman"/>
        </w:rPr>
        <w:t>Tetőfedő munkák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06367" w:rsidRPr="00506367" w:rsidTr="0050636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Tetőfedő </w:t>
            </w:r>
            <w:proofErr w:type="spellStart"/>
            <w:r w:rsidRPr="00506367">
              <w:rPr>
                <w:rFonts w:eastAsia="Times New Roman" w:cs="Times New Roman"/>
                <w:color w:val="000000"/>
                <w:sz w:val="20"/>
                <w:szCs w:val="20"/>
                <w:lang w:eastAsia="hu-HU"/>
              </w:rPr>
              <w:t>munkk</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Tetőfedő munkák gyakorlata</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FELADATOK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Derékszöget tűz ki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Zsinórképet szerkeszt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Mérő- és jelölőeszközöket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Használja a szakma végzéséhez szükséges kézi és kisgépeket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Használja a tetőfedő anyagot felszállító gépeket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Elhelyezi a biztonságos munkavégzéshez szükséges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szálerősített lemeztermékeket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szálerősített lemeztermékből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szálerősített lemeztermékből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kerámia cserepet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kerámia cserépből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kerámia cserépből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beton tetőfedő elemeket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beton tetőfedő elemekből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beton tetőfedő elemekből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cserepes lemezeket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cserepes lemezből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bitumenes zsindely terméket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bitumenes zsindelyből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Szálerősített, kerámia cserép, beton tetőfedő elem, bitumenes zsindely fedések esetén a meglévő tetőhéjazatot bontja és javítja</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Szemrevételezéssel és mérőeszközzel ellenőrzi az elkészült épületbádogos szegélyeket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Szemrevételezéssel és lejtés szempontjából ellenőrzi az elkészült tető csapadékvíz rendszerét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Letakarítja a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Karbantartja, tisztítja a tetőtartozékokat (lefolyók, csatornák)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Betartja és az előírások alapján használja a tetőfedési és alátéthéjazat munkavédelmi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Gondoskodik a munkaterület folyamatos tisztán 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SZAKMAI ISMERETEK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Tetőfedések anyagai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Tetőfedési módok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 tetőfedés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Az anyagszállítás és -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 kivitelezési munka technológiai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SZAKMAI KÉSZSÉGEK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Szakmai nyelvismeret és alkalmazás </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Építészeti 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Tervdokumentációk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Műszaki rajz jelölésrendszerének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Gépeken, szerszámokon, eszközökön található jelölésrendszer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SZEMÉLYES KOMPETENCIÁK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TÁRSAS KOMPETENCIÁK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MÓDSZERKOMPETENCIÁK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217E2A" w:rsidP="00DF1227">
      <w:pPr>
        <w:pStyle w:val="Listaszerbekezds"/>
        <w:numPr>
          <w:ilvl w:val="0"/>
          <w:numId w:val="8"/>
        </w:numPr>
        <w:tabs>
          <w:tab w:val="right" w:pos="9072"/>
        </w:tabs>
        <w:spacing w:after="0"/>
        <w:rPr>
          <w:rFonts w:cs="Times New Roman"/>
          <w:b/>
        </w:rPr>
      </w:pPr>
      <w:r>
        <w:rPr>
          <w:b/>
        </w:rPr>
        <w:t>Tetőfedő munkák</w:t>
      </w:r>
      <w:r w:rsidR="00DF1227" w:rsidRPr="00644690">
        <w:rPr>
          <w:b/>
        </w:rPr>
        <w:t xml:space="preserve"> tantárgy</w:t>
      </w:r>
      <w:r w:rsidR="00DF1227" w:rsidRPr="00644690">
        <w:rPr>
          <w:b/>
        </w:rPr>
        <w:tab/>
      </w:r>
      <w:r>
        <w:rPr>
          <w:b/>
        </w:rPr>
        <w:t>309</w:t>
      </w:r>
      <w:r w:rsidR="00DF1227">
        <w:rPr>
          <w:b/>
        </w:rPr>
        <w:t xml:space="preserve"> ó</w:t>
      </w:r>
      <w:r w:rsidR="00DF1227" w:rsidRPr="00644690">
        <w:rPr>
          <w:b/>
        </w:rPr>
        <w:t>ra/</w:t>
      </w:r>
      <w:r>
        <w:rPr>
          <w:b/>
        </w:rPr>
        <w:t>309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641F7" w:rsidRDefault="00D641F7" w:rsidP="00D641F7">
      <w:pPr>
        <w:spacing w:after="0"/>
        <w:ind w:left="426"/>
      </w:pPr>
      <w:r>
        <w:t>A tanuló legyen képes a tetőfedő munkák előkészítési, építési és bontási logikája szerint építeni, javítani, karbantartani és bontani a tetőfedőfedéseket különböző anyagok felhasználásával a tanuló legyen képes rendszerezni a tetőfedő munkákat. Tudja a tetőfedő munkákhoz szükséges eszközöket, szerszámokat, gépeket használni. Tudják kiszámolni és összeállítani egy adott munkához szükséges anyagmennyiségeket, eszközöket, gépeket.</w:t>
      </w:r>
    </w:p>
    <w:p w:rsidR="00D641F7" w:rsidRDefault="00D641F7" w:rsidP="00D641F7">
      <w:pPr>
        <w:spacing w:after="0"/>
        <w:ind w:left="426"/>
      </w:pPr>
      <w:r>
        <w:t>A tanuló legyen képes a tetőfedőfedések építési munkáit balesetmentesen elvégezni és ismerje tevékenységek munkavédelmi, környezetvédelmi előírásait.</w:t>
      </w:r>
    </w:p>
    <w:p w:rsidR="00D641F7" w:rsidRDefault="00D641F7" w:rsidP="00D641F7">
      <w:pPr>
        <w:spacing w:after="0"/>
        <w:ind w:left="426"/>
      </w:pPr>
      <w:r>
        <w:t>Értelmezni tudja a rendelkezésre álló műszaki információkat, munkavédelmi, építéstechnológiai, valamint műszaki szempontból szakszerű tetőfedéseket tudjon készíteni.</w:t>
      </w:r>
    </w:p>
    <w:p w:rsidR="00DF1227" w:rsidRDefault="00D641F7" w:rsidP="00D641F7">
      <w:pPr>
        <w:spacing w:after="0"/>
        <w:ind w:left="426"/>
      </w:pPr>
      <w: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641F7" w:rsidP="00DF1227">
      <w:pPr>
        <w:spacing w:after="0"/>
        <w:ind w:left="426"/>
      </w:pPr>
      <w:r w:rsidRPr="00D641F7">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217E2A">
        <w:rPr>
          <w:b/>
          <w:i/>
        </w:rPr>
        <w:t>etőfedési alapok</w:t>
      </w:r>
      <w:r w:rsidRPr="00644690">
        <w:rPr>
          <w:b/>
          <w:i/>
        </w:rPr>
        <w:tab/>
      </w:r>
      <w:r w:rsidR="00217E2A">
        <w:rPr>
          <w:b/>
          <w:i/>
        </w:rPr>
        <w:t>36</w:t>
      </w:r>
      <w:r>
        <w:rPr>
          <w:b/>
          <w:i/>
        </w:rPr>
        <w:t xml:space="preserve"> ó</w:t>
      </w:r>
      <w:r w:rsidRPr="00644690">
        <w:rPr>
          <w:b/>
          <w:i/>
        </w:rPr>
        <w:t>ra/</w:t>
      </w:r>
      <w:r w:rsidR="00217E2A">
        <w:rPr>
          <w:b/>
          <w:i/>
        </w:rPr>
        <w:t>34</w:t>
      </w:r>
      <w:r w:rsidRPr="00644690">
        <w:rPr>
          <w:b/>
          <w:i/>
        </w:rPr>
        <w:t xml:space="preserve"> óra</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Alapfogalmak</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egyrétegű, kétrétegű fedés</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Tetőfedések célja és története</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Tetőket érő hatások</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 xml:space="preserve">külső hatások </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belső hatások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Tetőfedések követelményei</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statikai</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időjárás elleni védelem – csapadék, hó stb.</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zaj</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hő</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esztétikai</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Tetőformák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Fedélszerkezetek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Zsinórkép</w:t>
      </w:r>
    </w:p>
    <w:p w:rsidR="00D641F7" w:rsidRPr="00D641F7" w:rsidRDefault="00D641F7" w:rsidP="00D641F7">
      <w:pPr>
        <w:widowControl w:val="0"/>
        <w:suppressAutoHyphens/>
        <w:spacing w:after="0"/>
        <w:ind w:left="1134"/>
        <w:rPr>
          <w:rFonts w:cs="Times New Roman"/>
          <w:szCs w:val="24"/>
        </w:rPr>
      </w:pPr>
      <w:proofErr w:type="spellStart"/>
      <w:r w:rsidRPr="00D641F7">
        <w:rPr>
          <w:rFonts w:cs="Times New Roman"/>
          <w:szCs w:val="24"/>
        </w:rPr>
        <w:t>Hófogás</w:t>
      </w:r>
      <w:proofErr w:type="spellEnd"/>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Szél elleni védelem</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 biztonsági kiegészítők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 biztonsági eszközök</w:t>
      </w:r>
    </w:p>
    <w:p w:rsidR="00D641F7" w:rsidRPr="00D641F7" w:rsidRDefault="00D641F7" w:rsidP="00D641F7">
      <w:pPr>
        <w:widowControl w:val="0"/>
        <w:numPr>
          <w:ilvl w:val="0"/>
          <w:numId w:val="27"/>
        </w:numPr>
        <w:suppressAutoHyphens/>
        <w:spacing w:after="0"/>
        <w:ind w:left="1854"/>
        <w:jc w:val="left"/>
        <w:rPr>
          <w:rFonts w:cs="Times New Roman"/>
          <w:szCs w:val="24"/>
        </w:rPr>
      </w:pPr>
      <w:r w:rsidRPr="00D641F7">
        <w:rPr>
          <w:rFonts w:cs="Times New Roman"/>
          <w:szCs w:val="24"/>
        </w:rPr>
        <w:t>egyéni és kollektív védőeszközök</w:t>
      </w:r>
    </w:p>
    <w:p w:rsidR="00D641F7" w:rsidRPr="00D641F7" w:rsidRDefault="00D641F7" w:rsidP="00D641F7">
      <w:pPr>
        <w:widowControl w:val="0"/>
        <w:numPr>
          <w:ilvl w:val="0"/>
          <w:numId w:val="27"/>
        </w:numPr>
        <w:suppressAutoHyphens/>
        <w:spacing w:after="0"/>
        <w:ind w:left="1854"/>
        <w:jc w:val="left"/>
        <w:rPr>
          <w:rFonts w:cs="Times New Roman"/>
          <w:szCs w:val="24"/>
        </w:rPr>
      </w:pPr>
      <w:r w:rsidRPr="00D641F7">
        <w:rPr>
          <w:rFonts w:cs="Times New Roman"/>
          <w:szCs w:val="24"/>
        </w:rPr>
        <w:t>védő korlátok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Tetőfedés</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kézi szerszámok</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elektromos kisgépek</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vágógépek</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tetőfedő anyagszállító gépek</w:t>
      </w:r>
    </w:p>
    <w:p w:rsidR="00DF1227" w:rsidRPr="00D641F7" w:rsidRDefault="00D641F7" w:rsidP="00DF1227">
      <w:pPr>
        <w:tabs>
          <w:tab w:val="left" w:pos="1418"/>
          <w:tab w:val="right" w:pos="9072"/>
        </w:tabs>
        <w:spacing w:after="0"/>
        <w:ind w:left="851"/>
        <w:rPr>
          <w:rFonts w:cs="Times New Roman"/>
          <w:szCs w:val="24"/>
        </w:rPr>
      </w:pPr>
      <w:r w:rsidRPr="00D641F7">
        <w:rPr>
          <w:rFonts w:cs="Times New Roman"/>
          <w:szCs w:val="24"/>
        </w:rPr>
        <w:t>Tetőfedésekkel kapcsolatos környezetvédelmi előírások</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217E2A">
        <w:rPr>
          <w:b/>
          <w:i/>
        </w:rPr>
        <w:t>ermészetes anyagú fedések</w:t>
      </w:r>
      <w:r w:rsidRPr="00644690">
        <w:rPr>
          <w:b/>
          <w:i/>
        </w:rPr>
        <w:tab/>
      </w:r>
      <w:r w:rsidR="00217E2A">
        <w:rPr>
          <w:b/>
          <w:i/>
        </w:rPr>
        <w:t>70</w:t>
      </w:r>
      <w:r>
        <w:rPr>
          <w:b/>
          <w:i/>
        </w:rPr>
        <w:t xml:space="preserve"> ó</w:t>
      </w:r>
      <w:r w:rsidRPr="00644690">
        <w:rPr>
          <w:b/>
          <w:i/>
        </w:rPr>
        <w:t>ra/</w:t>
      </w:r>
      <w:r w:rsidR="00217E2A">
        <w:rPr>
          <w:b/>
          <w:i/>
        </w:rPr>
        <w:t>67</w:t>
      </w:r>
      <w:r w:rsidRPr="00644690">
        <w:rPr>
          <w:b/>
          <w:i/>
        </w:rPr>
        <w:t xml:space="preserve"> óra</w:t>
      </w:r>
    </w:p>
    <w:p w:rsidR="00D641F7" w:rsidRDefault="00D641F7" w:rsidP="00D641F7">
      <w:pPr>
        <w:spacing w:after="0"/>
        <w:ind w:left="851"/>
      </w:pPr>
      <w:r>
        <w:t>Szalmafedés</w:t>
      </w:r>
    </w:p>
    <w:p w:rsidR="00D641F7" w:rsidRDefault="00D641F7" w:rsidP="00D641F7">
      <w:pPr>
        <w:spacing w:after="0"/>
        <w:ind w:left="851"/>
      </w:pPr>
      <w:r>
        <w:t>Nádfedés</w:t>
      </w:r>
    </w:p>
    <w:p w:rsidR="00D641F7" w:rsidRDefault="00D641F7" w:rsidP="00D641F7">
      <w:pPr>
        <w:spacing w:after="0"/>
        <w:ind w:left="851"/>
      </w:pPr>
      <w:r>
        <w:t>Deszkafedés</w:t>
      </w:r>
    </w:p>
    <w:p w:rsidR="00D641F7" w:rsidRDefault="00D641F7" w:rsidP="00D641F7">
      <w:pPr>
        <w:spacing w:after="0"/>
        <w:ind w:left="851"/>
      </w:pPr>
      <w:r>
        <w:t>Kőlap</w:t>
      </w:r>
    </w:p>
    <w:p w:rsidR="00DF1227" w:rsidRDefault="00D641F7" w:rsidP="00D641F7">
      <w:pPr>
        <w:spacing w:after="0"/>
        <w:ind w:left="851"/>
      </w:pPr>
      <w:r>
        <w:t>Természetes palafedés</w:t>
      </w:r>
    </w:p>
    <w:p w:rsidR="00DF1227" w:rsidRPr="002A1C54"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Kerámia, betonfedések</w:t>
      </w:r>
      <w:r w:rsidR="00DF1227" w:rsidRPr="00644690">
        <w:rPr>
          <w:b/>
          <w:i/>
        </w:rPr>
        <w:tab/>
      </w:r>
      <w:r>
        <w:rPr>
          <w:b/>
          <w:i/>
        </w:rPr>
        <w:t>170</w:t>
      </w:r>
      <w:r w:rsidR="00DF1227">
        <w:rPr>
          <w:b/>
          <w:i/>
        </w:rPr>
        <w:t xml:space="preserve"> ó</w:t>
      </w:r>
      <w:r w:rsidR="00DF1227" w:rsidRPr="00644690">
        <w:rPr>
          <w:b/>
          <w:i/>
        </w:rPr>
        <w:t>ra/</w:t>
      </w:r>
      <w:r w:rsidR="006A27F0">
        <w:rPr>
          <w:b/>
          <w:i/>
        </w:rPr>
        <w:t>16</w:t>
      </w:r>
      <w:r>
        <w:rPr>
          <w:b/>
          <w:i/>
        </w:rPr>
        <w:t>5</w:t>
      </w:r>
      <w:r w:rsidR="00DF1227" w:rsidRPr="00644690">
        <w:rPr>
          <w:b/>
          <w:i/>
        </w:rPr>
        <w:t xml:space="preserve"> óra</w:t>
      </w:r>
    </w:p>
    <w:p w:rsidR="00D641F7" w:rsidRPr="00D641F7" w:rsidRDefault="00D641F7" w:rsidP="00D641F7">
      <w:pPr>
        <w:spacing w:after="0"/>
        <w:ind w:left="851"/>
      </w:pPr>
      <w:r w:rsidRPr="00D641F7">
        <w:t>Kerámia cserepek gyártása</w:t>
      </w:r>
    </w:p>
    <w:p w:rsidR="00D641F7" w:rsidRPr="00D641F7" w:rsidRDefault="00D641F7" w:rsidP="00D641F7">
      <w:pPr>
        <w:spacing w:after="0"/>
        <w:ind w:left="851"/>
      </w:pPr>
      <w:r w:rsidRPr="00D641F7">
        <w:t>Kerámia elemek csatlakozási módjai</w:t>
      </w:r>
    </w:p>
    <w:p w:rsidR="00D641F7" w:rsidRPr="00D641F7" w:rsidRDefault="00D641F7" w:rsidP="00D641F7">
      <w:pPr>
        <w:spacing w:after="0"/>
        <w:ind w:left="851"/>
      </w:pPr>
      <w:r w:rsidRPr="00D641F7">
        <w:t>Kerámia elemek fajtái</w:t>
      </w:r>
    </w:p>
    <w:p w:rsidR="00D641F7" w:rsidRPr="00D641F7" w:rsidRDefault="00D641F7" w:rsidP="00D641F7">
      <w:pPr>
        <w:numPr>
          <w:ilvl w:val="0"/>
          <w:numId w:val="33"/>
        </w:numPr>
        <w:spacing w:after="0"/>
      </w:pPr>
      <w:r w:rsidRPr="00D641F7">
        <w:t>hódfarkú cserép</w:t>
      </w:r>
    </w:p>
    <w:p w:rsidR="00D641F7" w:rsidRPr="00D641F7" w:rsidRDefault="00D641F7" w:rsidP="00D641F7">
      <w:pPr>
        <w:numPr>
          <w:ilvl w:val="0"/>
          <w:numId w:val="33"/>
        </w:numPr>
        <w:spacing w:after="0"/>
      </w:pPr>
      <w:r w:rsidRPr="00D641F7">
        <w:t>hornyolt cserép</w:t>
      </w:r>
    </w:p>
    <w:p w:rsidR="00D641F7" w:rsidRPr="00D641F7" w:rsidRDefault="00D641F7" w:rsidP="00D641F7">
      <w:pPr>
        <w:numPr>
          <w:ilvl w:val="0"/>
          <w:numId w:val="33"/>
        </w:numPr>
        <w:spacing w:after="0"/>
      </w:pPr>
      <w:r w:rsidRPr="00D641F7">
        <w:t>sajtolt cserép</w:t>
      </w:r>
    </w:p>
    <w:p w:rsidR="00D641F7" w:rsidRPr="00D641F7" w:rsidRDefault="00D641F7" w:rsidP="00D641F7">
      <w:pPr>
        <w:spacing w:after="0"/>
        <w:ind w:left="851"/>
      </w:pPr>
      <w:r w:rsidRPr="00D641F7">
        <w:t>Kerámia elemek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Közepes fedési szélesség</w:t>
      </w:r>
    </w:p>
    <w:p w:rsidR="00D641F7" w:rsidRPr="00D641F7" w:rsidRDefault="00D641F7" w:rsidP="00D641F7">
      <w:pPr>
        <w:spacing w:after="0"/>
        <w:ind w:left="851"/>
      </w:pPr>
      <w:r w:rsidRPr="00D641F7">
        <w:t>Egyrétegű fedések</w:t>
      </w:r>
    </w:p>
    <w:p w:rsidR="00D641F7" w:rsidRPr="00D641F7" w:rsidRDefault="00D641F7" w:rsidP="00D641F7">
      <w:pPr>
        <w:numPr>
          <w:ilvl w:val="0"/>
          <w:numId w:val="29"/>
        </w:numPr>
        <w:spacing w:after="0"/>
      </w:pPr>
      <w:r w:rsidRPr="00D641F7">
        <w:t>fedési képek</w:t>
      </w:r>
    </w:p>
    <w:p w:rsidR="00D641F7" w:rsidRPr="00D641F7" w:rsidRDefault="00D641F7" w:rsidP="00D641F7">
      <w:pPr>
        <w:numPr>
          <w:ilvl w:val="0"/>
          <w:numId w:val="29"/>
        </w:numPr>
        <w:spacing w:after="0"/>
      </w:pPr>
      <w:r w:rsidRPr="00D641F7">
        <w:t>csomópontok</w:t>
      </w:r>
    </w:p>
    <w:p w:rsidR="00D641F7" w:rsidRPr="00D641F7" w:rsidRDefault="00D641F7" w:rsidP="00D641F7">
      <w:pPr>
        <w:numPr>
          <w:ilvl w:val="0"/>
          <w:numId w:val="29"/>
        </w:numPr>
        <w:spacing w:after="0"/>
      </w:pPr>
      <w:r w:rsidRPr="00D641F7">
        <w:t>eresz</w:t>
      </w:r>
    </w:p>
    <w:p w:rsidR="00D641F7" w:rsidRPr="00D641F7" w:rsidRDefault="00D641F7" w:rsidP="00D641F7">
      <w:pPr>
        <w:numPr>
          <w:ilvl w:val="0"/>
          <w:numId w:val="29"/>
        </w:numPr>
        <w:spacing w:after="0"/>
      </w:pPr>
      <w:r w:rsidRPr="00D641F7">
        <w:t>vápa</w:t>
      </w:r>
    </w:p>
    <w:p w:rsidR="00D641F7" w:rsidRPr="00D641F7" w:rsidRDefault="00D641F7" w:rsidP="00D641F7">
      <w:pPr>
        <w:numPr>
          <w:ilvl w:val="0"/>
          <w:numId w:val="29"/>
        </w:numPr>
        <w:spacing w:after="0"/>
      </w:pPr>
      <w:r w:rsidRPr="00D641F7">
        <w:t>él</w:t>
      </w:r>
    </w:p>
    <w:p w:rsidR="00D641F7" w:rsidRPr="00D641F7" w:rsidRDefault="00D641F7" w:rsidP="00D641F7">
      <w:pPr>
        <w:numPr>
          <w:ilvl w:val="0"/>
          <w:numId w:val="29"/>
        </w:numPr>
        <w:spacing w:after="0"/>
      </w:pPr>
      <w:proofErr w:type="spellStart"/>
      <w:r w:rsidRPr="00D641F7">
        <w:t>élgerinc</w:t>
      </w:r>
      <w:proofErr w:type="spellEnd"/>
    </w:p>
    <w:p w:rsidR="00D641F7" w:rsidRPr="00D641F7" w:rsidRDefault="00D641F7" w:rsidP="00D641F7">
      <w:pPr>
        <w:numPr>
          <w:ilvl w:val="0"/>
          <w:numId w:val="29"/>
        </w:numPr>
        <w:spacing w:after="0"/>
      </w:pPr>
      <w:r w:rsidRPr="00D641F7">
        <w:t>gerinc</w:t>
      </w:r>
    </w:p>
    <w:p w:rsidR="00D641F7" w:rsidRPr="00D641F7" w:rsidRDefault="00D641F7" w:rsidP="00D641F7">
      <w:pPr>
        <w:numPr>
          <w:ilvl w:val="0"/>
          <w:numId w:val="29"/>
        </w:numPr>
        <w:spacing w:after="0"/>
      </w:pPr>
      <w:r w:rsidRPr="00D641F7">
        <w:t>függőleges csatlakozások</w:t>
      </w:r>
    </w:p>
    <w:p w:rsidR="00D641F7" w:rsidRPr="00D641F7" w:rsidRDefault="00D641F7" w:rsidP="00D641F7">
      <w:pPr>
        <w:numPr>
          <w:ilvl w:val="0"/>
          <w:numId w:val="29"/>
        </w:numPr>
        <w:spacing w:after="0"/>
      </w:pPr>
      <w:r w:rsidRPr="00D641F7">
        <w:t>orom</w:t>
      </w:r>
    </w:p>
    <w:p w:rsidR="00D641F7" w:rsidRPr="00D641F7" w:rsidRDefault="00D641F7" w:rsidP="00D641F7">
      <w:pPr>
        <w:numPr>
          <w:ilvl w:val="0"/>
          <w:numId w:val="29"/>
        </w:numPr>
        <w:spacing w:after="0"/>
      </w:pPr>
      <w:r w:rsidRPr="00D641F7">
        <w:t>oromfal</w:t>
      </w:r>
    </w:p>
    <w:p w:rsidR="00D641F7" w:rsidRPr="00D641F7" w:rsidRDefault="00D641F7" w:rsidP="00D641F7">
      <w:pPr>
        <w:numPr>
          <w:ilvl w:val="0"/>
          <w:numId w:val="29"/>
        </w:numPr>
        <w:spacing w:after="0"/>
      </w:pPr>
      <w:r w:rsidRPr="00D641F7">
        <w:t>kémény</w:t>
      </w:r>
    </w:p>
    <w:p w:rsidR="00D641F7" w:rsidRPr="00D641F7" w:rsidRDefault="00D641F7" w:rsidP="00D641F7">
      <w:pPr>
        <w:numPr>
          <w:ilvl w:val="0"/>
          <w:numId w:val="29"/>
        </w:numPr>
        <w:spacing w:after="0"/>
      </w:pPr>
      <w:r w:rsidRPr="00D641F7">
        <w:t>tetőfelépítmények</w:t>
      </w:r>
    </w:p>
    <w:p w:rsidR="00D641F7" w:rsidRPr="00D641F7" w:rsidRDefault="00D641F7" w:rsidP="00D641F7">
      <w:pPr>
        <w:spacing w:after="0"/>
        <w:ind w:left="851"/>
      </w:pPr>
      <w:r w:rsidRPr="00D641F7">
        <w:t>Kétrétegű fedések</w:t>
      </w:r>
    </w:p>
    <w:p w:rsidR="00D641F7" w:rsidRPr="00D641F7" w:rsidRDefault="00D641F7" w:rsidP="00D641F7">
      <w:pPr>
        <w:numPr>
          <w:ilvl w:val="0"/>
          <w:numId w:val="30"/>
        </w:numPr>
        <w:spacing w:after="0"/>
      </w:pPr>
      <w:r w:rsidRPr="00D641F7">
        <w:t>fedési képek</w:t>
      </w:r>
    </w:p>
    <w:p w:rsidR="00D641F7" w:rsidRPr="00D641F7" w:rsidRDefault="00D641F7" w:rsidP="00D641F7">
      <w:pPr>
        <w:numPr>
          <w:ilvl w:val="0"/>
          <w:numId w:val="30"/>
        </w:numPr>
        <w:spacing w:after="0"/>
      </w:pPr>
      <w:r w:rsidRPr="00D641F7">
        <w:t>csomópontok</w:t>
      </w:r>
    </w:p>
    <w:p w:rsidR="00D641F7" w:rsidRPr="00D641F7" w:rsidRDefault="00D641F7" w:rsidP="00D641F7">
      <w:pPr>
        <w:numPr>
          <w:ilvl w:val="0"/>
          <w:numId w:val="30"/>
        </w:numPr>
        <w:spacing w:after="0"/>
      </w:pPr>
      <w:r w:rsidRPr="00D641F7">
        <w:t>eresz</w:t>
      </w:r>
    </w:p>
    <w:p w:rsidR="00D641F7" w:rsidRPr="00D641F7" w:rsidRDefault="00D641F7" w:rsidP="00D641F7">
      <w:pPr>
        <w:numPr>
          <w:ilvl w:val="0"/>
          <w:numId w:val="30"/>
        </w:numPr>
        <w:spacing w:after="0"/>
      </w:pPr>
      <w:r w:rsidRPr="00D641F7">
        <w:t>vápa</w:t>
      </w:r>
    </w:p>
    <w:p w:rsidR="00D641F7" w:rsidRPr="00D641F7" w:rsidRDefault="00D641F7" w:rsidP="00D641F7">
      <w:pPr>
        <w:numPr>
          <w:ilvl w:val="0"/>
          <w:numId w:val="30"/>
        </w:numPr>
        <w:spacing w:after="0"/>
      </w:pPr>
      <w:r w:rsidRPr="00D641F7">
        <w:t>él</w:t>
      </w:r>
    </w:p>
    <w:p w:rsidR="00D641F7" w:rsidRPr="00D641F7" w:rsidRDefault="00D641F7" w:rsidP="00D641F7">
      <w:pPr>
        <w:numPr>
          <w:ilvl w:val="0"/>
          <w:numId w:val="30"/>
        </w:numPr>
        <w:spacing w:after="0"/>
      </w:pPr>
      <w:proofErr w:type="spellStart"/>
      <w:r w:rsidRPr="00D641F7">
        <w:t>élgerinc</w:t>
      </w:r>
      <w:proofErr w:type="spellEnd"/>
    </w:p>
    <w:p w:rsidR="00D641F7" w:rsidRPr="00D641F7" w:rsidRDefault="00D641F7" w:rsidP="00D641F7">
      <w:pPr>
        <w:numPr>
          <w:ilvl w:val="0"/>
          <w:numId w:val="30"/>
        </w:numPr>
        <w:spacing w:after="0"/>
      </w:pPr>
      <w:r w:rsidRPr="00D641F7">
        <w:t>gerinc</w:t>
      </w:r>
    </w:p>
    <w:p w:rsidR="00D641F7" w:rsidRPr="00D641F7" w:rsidRDefault="00D641F7" w:rsidP="00D641F7">
      <w:pPr>
        <w:numPr>
          <w:ilvl w:val="0"/>
          <w:numId w:val="30"/>
        </w:numPr>
        <w:spacing w:after="0"/>
      </w:pPr>
      <w:r w:rsidRPr="00D641F7">
        <w:t>függőleges csatlakozások</w:t>
      </w:r>
    </w:p>
    <w:p w:rsidR="00D641F7" w:rsidRPr="00D641F7" w:rsidRDefault="00D641F7" w:rsidP="00D641F7">
      <w:pPr>
        <w:numPr>
          <w:ilvl w:val="0"/>
          <w:numId w:val="30"/>
        </w:numPr>
        <w:spacing w:after="0"/>
      </w:pPr>
      <w:r w:rsidRPr="00D641F7">
        <w:t>orom</w:t>
      </w:r>
    </w:p>
    <w:p w:rsidR="00D641F7" w:rsidRPr="00D641F7" w:rsidRDefault="00D641F7" w:rsidP="00D641F7">
      <w:pPr>
        <w:numPr>
          <w:ilvl w:val="0"/>
          <w:numId w:val="30"/>
        </w:numPr>
        <w:spacing w:after="0"/>
      </w:pPr>
      <w:r w:rsidRPr="00D641F7">
        <w:t>oromfal</w:t>
      </w:r>
    </w:p>
    <w:p w:rsidR="00D641F7" w:rsidRPr="00D641F7" w:rsidRDefault="00D641F7" w:rsidP="00D641F7">
      <w:pPr>
        <w:numPr>
          <w:ilvl w:val="0"/>
          <w:numId w:val="30"/>
        </w:numPr>
        <w:spacing w:after="0"/>
      </w:pPr>
      <w:r w:rsidRPr="00D641F7">
        <w:t>kémény</w:t>
      </w:r>
    </w:p>
    <w:p w:rsidR="00D641F7" w:rsidRPr="00D641F7" w:rsidRDefault="00D641F7" w:rsidP="00D641F7">
      <w:pPr>
        <w:numPr>
          <w:ilvl w:val="0"/>
          <w:numId w:val="30"/>
        </w:numPr>
        <w:spacing w:after="0"/>
      </w:pPr>
      <w:r w:rsidRPr="00D641F7">
        <w:t>tetőfelépítmények</w:t>
      </w:r>
    </w:p>
    <w:p w:rsidR="00D641F7" w:rsidRPr="00D641F7" w:rsidRDefault="00D641F7" w:rsidP="00D641F7">
      <w:pPr>
        <w:spacing w:after="0"/>
        <w:ind w:left="851"/>
      </w:pPr>
      <w:r w:rsidRPr="00D641F7">
        <w:t>Kerámia kiegészítő elemek</w:t>
      </w:r>
    </w:p>
    <w:p w:rsidR="00D641F7" w:rsidRPr="00D641F7" w:rsidRDefault="00D641F7" w:rsidP="00D641F7">
      <w:pPr>
        <w:spacing w:after="0"/>
        <w:ind w:left="851"/>
      </w:pPr>
      <w:r w:rsidRPr="00D641F7">
        <w:t>Kerámia fedések felújítása, átforgatása</w:t>
      </w:r>
    </w:p>
    <w:p w:rsidR="00D641F7" w:rsidRPr="00D641F7" w:rsidRDefault="00D641F7" w:rsidP="00D641F7">
      <w:pPr>
        <w:spacing w:after="0"/>
        <w:ind w:left="851"/>
      </w:pPr>
      <w:r w:rsidRPr="00D641F7">
        <w:t>Kerámia fedések bontása</w:t>
      </w:r>
    </w:p>
    <w:p w:rsidR="00D641F7" w:rsidRPr="00D641F7" w:rsidRDefault="00D641F7" w:rsidP="00D641F7">
      <w:pPr>
        <w:spacing w:after="0"/>
        <w:ind w:left="851"/>
      </w:pPr>
      <w:r w:rsidRPr="00D641F7">
        <w:t>Beton tetőelemek gyártása</w:t>
      </w:r>
    </w:p>
    <w:p w:rsidR="00D641F7" w:rsidRPr="00D641F7" w:rsidRDefault="00D641F7" w:rsidP="00D641F7">
      <w:pPr>
        <w:spacing w:after="0"/>
        <w:ind w:left="851"/>
      </w:pPr>
      <w:r w:rsidRPr="00D641F7">
        <w:t>Beton cserepek fajtái</w:t>
      </w:r>
    </w:p>
    <w:p w:rsidR="00D641F7" w:rsidRPr="00D641F7" w:rsidRDefault="00D641F7" w:rsidP="00D641F7">
      <w:pPr>
        <w:spacing w:after="0"/>
        <w:ind w:left="851"/>
      </w:pPr>
      <w:r w:rsidRPr="00D641F7">
        <w:t>Beton cserepek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Egyrétegű fedés</w:t>
      </w:r>
    </w:p>
    <w:p w:rsidR="00D641F7" w:rsidRPr="00D641F7" w:rsidRDefault="00D641F7" w:rsidP="00D641F7">
      <w:pPr>
        <w:numPr>
          <w:ilvl w:val="0"/>
          <w:numId w:val="31"/>
        </w:numPr>
        <w:spacing w:after="0"/>
      </w:pPr>
      <w:r w:rsidRPr="00D641F7">
        <w:t>csomópontok</w:t>
      </w:r>
    </w:p>
    <w:p w:rsidR="00D641F7" w:rsidRPr="00D641F7" w:rsidRDefault="00D641F7" w:rsidP="00D641F7">
      <w:pPr>
        <w:numPr>
          <w:ilvl w:val="0"/>
          <w:numId w:val="31"/>
        </w:numPr>
        <w:spacing w:after="0"/>
      </w:pPr>
      <w:r w:rsidRPr="00D641F7">
        <w:t>eresz</w:t>
      </w:r>
    </w:p>
    <w:p w:rsidR="00D641F7" w:rsidRPr="00D641F7" w:rsidRDefault="00D641F7" w:rsidP="00D641F7">
      <w:pPr>
        <w:numPr>
          <w:ilvl w:val="0"/>
          <w:numId w:val="31"/>
        </w:numPr>
        <w:spacing w:after="0"/>
      </w:pPr>
      <w:r w:rsidRPr="00D641F7">
        <w:t>vápa</w:t>
      </w:r>
    </w:p>
    <w:p w:rsidR="00D641F7" w:rsidRPr="00D641F7" w:rsidRDefault="00D641F7" w:rsidP="00D641F7">
      <w:pPr>
        <w:numPr>
          <w:ilvl w:val="0"/>
          <w:numId w:val="31"/>
        </w:numPr>
        <w:spacing w:after="0"/>
      </w:pPr>
      <w:r w:rsidRPr="00D641F7">
        <w:t>él</w:t>
      </w:r>
    </w:p>
    <w:p w:rsidR="00D641F7" w:rsidRPr="00D641F7" w:rsidRDefault="00D641F7" w:rsidP="00D641F7">
      <w:pPr>
        <w:numPr>
          <w:ilvl w:val="0"/>
          <w:numId w:val="31"/>
        </w:numPr>
        <w:spacing w:after="0"/>
      </w:pPr>
      <w:proofErr w:type="spellStart"/>
      <w:r w:rsidRPr="00D641F7">
        <w:t>élgerinc</w:t>
      </w:r>
      <w:proofErr w:type="spellEnd"/>
    </w:p>
    <w:p w:rsidR="00D641F7" w:rsidRPr="00D641F7" w:rsidRDefault="00D641F7" w:rsidP="00D641F7">
      <w:pPr>
        <w:numPr>
          <w:ilvl w:val="0"/>
          <w:numId w:val="31"/>
        </w:numPr>
        <w:spacing w:after="0"/>
      </w:pPr>
      <w:r w:rsidRPr="00D641F7">
        <w:t>gerinc</w:t>
      </w:r>
    </w:p>
    <w:p w:rsidR="00D641F7" w:rsidRPr="00D641F7" w:rsidRDefault="00D641F7" w:rsidP="00D641F7">
      <w:pPr>
        <w:numPr>
          <w:ilvl w:val="0"/>
          <w:numId w:val="31"/>
        </w:numPr>
        <w:spacing w:after="0"/>
      </w:pPr>
      <w:r w:rsidRPr="00D641F7">
        <w:t>függőleges csatlakozások</w:t>
      </w:r>
    </w:p>
    <w:p w:rsidR="00D641F7" w:rsidRPr="00D641F7" w:rsidRDefault="00D641F7" w:rsidP="00D641F7">
      <w:pPr>
        <w:numPr>
          <w:ilvl w:val="0"/>
          <w:numId w:val="31"/>
        </w:numPr>
        <w:spacing w:after="0"/>
      </w:pPr>
      <w:r w:rsidRPr="00D641F7">
        <w:t>orom</w:t>
      </w:r>
    </w:p>
    <w:p w:rsidR="00D641F7" w:rsidRPr="00D641F7" w:rsidRDefault="00D641F7" w:rsidP="00D641F7">
      <w:pPr>
        <w:numPr>
          <w:ilvl w:val="0"/>
          <w:numId w:val="31"/>
        </w:numPr>
        <w:spacing w:after="0"/>
      </w:pPr>
      <w:r w:rsidRPr="00D641F7">
        <w:t>oromfal</w:t>
      </w:r>
    </w:p>
    <w:p w:rsidR="00D641F7" w:rsidRPr="00D641F7" w:rsidRDefault="00D641F7" w:rsidP="00D641F7">
      <w:pPr>
        <w:numPr>
          <w:ilvl w:val="0"/>
          <w:numId w:val="31"/>
        </w:numPr>
        <w:spacing w:after="0"/>
      </w:pPr>
      <w:r w:rsidRPr="00D641F7">
        <w:t>tetőfelépítmények</w:t>
      </w:r>
    </w:p>
    <w:p w:rsidR="00D641F7" w:rsidRPr="00D641F7" w:rsidRDefault="00D641F7" w:rsidP="00D641F7">
      <w:pPr>
        <w:spacing w:after="0"/>
        <w:ind w:left="851"/>
      </w:pPr>
      <w:r w:rsidRPr="00D641F7">
        <w:t>Kétrétegű fedés</w:t>
      </w:r>
    </w:p>
    <w:p w:rsidR="00D641F7" w:rsidRPr="00D641F7" w:rsidRDefault="00D641F7" w:rsidP="00D641F7">
      <w:pPr>
        <w:numPr>
          <w:ilvl w:val="0"/>
          <w:numId w:val="32"/>
        </w:numPr>
        <w:spacing w:after="0"/>
      </w:pPr>
      <w:r w:rsidRPr="00D641F7">
        <w:t>csomópontok</w:t>
      </w:r>
    </w:p>
    <w:p w:rsidR="00D641F7" w:rsidRPr="00D641F7" w:rsidRDefault="00D641F7" w:rsidP="00D641F7">
      <w:pPr>
        <w:numPr>
          <w:ilvl w:val="0"/>
          <w:numId w:val="32"/>
        </w:numPr>
        <w:spacing w:after="0"/>
      </w:pPr>
      <w:r w:rsidRPr="00D641F7">
        <w:t>eresz</w:t>
      </w:r>
    </w:p>
    <w:p w:rsidR="00D641F7" w:rsidRPr="00D641F7" w:rsidRDefault="00D641F7" w:rsidP="00D641F7">
      <w:pPr>
        <w:numPr>
          <w:ilvl w:val="0"/>
          <w:numId w:val="32"/>
        </w:numPr>
        <w:spacing w:after="0"/>
      </w:pPr>
      <w:r w:rsidRPr="00D641F7">
        <w:t>vápa</w:t>
      </w:r>
    </w:p>
    <w:p w:rsidR="00D641F7" w:rsidRPr="00D641F7" w:rsidRDefault="00D641F7" w:rsidP="00D641F7">
      <w:pPr>
        <w:numPr>
          <w:ilvl w:val="0"/>
          <w:numId w:val="32"/>
        </w:numPr>
        <w:spacing w:after="0"/>
      </w:pPr>
      <w:r w:rsidRPr="00D641F7">
        <w:t>él</w:t>
      </w:r>
    </w:p>
    <w:p w:rsidR="00D641F7" w:rsidRPr="00D641F7" w:rsidRDefault="00D641F7" w:rsidP="00D641F7">
      <w:pPr>
        <w:numPr>
          <w:ilvl w:val="0"/>
          <w:numId w:val="32"/>
        </w:numPr>
        <w:spacing w:after="0"/>
      </w:pPr>
      <w:proofErr w:type="spellStart"/>
      <w:r w:rsidRPr="00D641F7">
        <w:t>élgerinc</w:t>
      </w:r>
      <w:proofErr w:type="spellEnd"/>
    </w:p>
    <w:p w:rsidR="00D641F7" w:rsidRPr="00D641F7" w:rsidRDefault="00D641F7" w:rsidP="00D641F7">
      <w:pPr>
        <w:numPr>
          <w:ilvl w:val="0"/>
          <w:numId w:val="32"/>
        </w:numPr>
        <w:spacing w:after="0"/>
      </w:pPr>
      <w:r w:rsidRPr="00D641F7">
        <w:t>gerinc</w:t>
      </w:r>
    </w:p>
    <w:p w:rsidR="00D641F7" w:rsidRPr="00D641F7" w:rsidRDefault="00D641F7" w:rsidP="00D641F7">
      <w:pPr>
        <w:numPr>
          <w:ilvl w:val="0"/>
          <w:numId w:val="32"/>
        </w:numPr>
        <w:spacing w:after="0"/>
      </w:pPr>
      <w:r w:rsidRPr="00D641F7">
        <w:t>függőleges csatlakozások</w:t>
      </w:r>
    </w:p>
    <w:p w:rsidR="00D641F7" w:rsidRPr="00D641F7" w:rsidRDefault="00D641F7" w:rsidP="00D641F7">
      <w:pPr>
        <w:numPr>
          <w:ilvl w:val="0"/>
          <w:numId w:val="32"/>
        </w:numPr>
        <w:spacing w:after="0"/>
      </w:pPr>
      <w:r w:rsidRPr="00D641F7">
        <w:t>orom</w:t>
      </w:r>
    </w:p>
    <w:p w:rsidR="00D641F7" w:rsidRPr="00D641F7" w:rsidRDefault="00D641F7" w:rsidP="00D641F7">
      <w:pPr>
        <w:numPr>
          <w:ilvl w:val="0"/>
          <w:numId w:val="32"/>
        </w:numPr>
        <w:spacing w:after="0"/>
      </w:pPr>
      <w:r w:rsidRPr="00D641F7">
        <w:t>oromfal</w:t>
      </w:r>
    </w:p>
    <w:p w:rsidR="00D641F7" w:rsidRPr="00D641F7" w:rsidRDefault="00D641F7" w:rsidP="00D641F7">
      <w:pPr>
        <w:numPr>
          <w:ilvl w:val="0"/>
          <w:numId w:val="32"/>
        </w:numPr>
        <w:spacing w:after="0"/>
      </w:pPr>
      <w:r w:rsidRPr="00D641F7">
        <w:t>tetőfelépítmények</w:t>
      </w:r>
    </w:p>
    <w:p w:rsidR="00D641F7" w:rsidRPr="00D641F7" w:rsidRDefault="00D641F7" w:rsidP="00D641F7">
      <w:pPr>
        <w:spacing w:after="0"/>
        <w:ind w:left="851"/>
      </w:pPr>
      <w:r w:rsidRPr="00D641F7">
        <w:t>Beton cserépfedések javítása</w:t>
      </w:r>
    </w:p>
    <w:p w:rsidR="00D641F7" w:rsidRPr="00D641F7" w:rsidRDefault="00D641F7" w:rsidP="00D641F7">
      <w:pPr>
        <w:spacing w:after="0"/>
        <w:ind w:left="851"/>
      </w:pPr>
      <w:r w:rsidRPr="00D641F7">
        <w:t>Tetőfedésekkel kapcsolatos környezetvédelmi előírások</w:t>
      </w:r>
    </w:p>
    <w:p w:rsidR="00DF1227" w:rsidRPr="002A1C54"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Egyéb fedések</w:t>
      </w:r>
      <w:r w:rsidR="00DF1227" w:rsidRPr="00644690">
        <w:rPr>
          <w:b/>
          <w:i/>
        </w:rPr>
        <w:tab/>
      </w:r>
      <w:r>
        <w:rPr>
          <w:b/>
          <w:i/>
        </w:rPr>
        <w:t>33</w:t>
      </w:r>
      <w:r w:rsidR="00DF1227">
        <w:rPr>
          <w:b/>
          <w:i/>
        </w:rPr>
        <w:t xml:space="preserve"> ó</w:t>
      </w:r>
      <w:r w:rsidR="00DF1227" w:rsidRPr="00644690">
        <w:rPr>
          <w:b/>
          <w:i/>
        </w:rPr>
        <w:t>ra/</w:t>
      </w:r>
      <w:r>
        <w:rPr>
          <w:b/>
          <w:i/>
        </w:rPr>
        <w:t>33</w:t>
      </w:r>
      <w:r w:rsidR="00DF1227" w:rsidRPr="00644690">
        <w:rPr>
          <w:b/>
          <w:i/>
        </w:rPr>
        <w:t xml:space="preserve"> óra</w:t>
      </w:r>
    </w:p>
    <w:p w:rsidR="00D641F7" w:rsidRPr="00D641F7" w:rsidRDefault="00D641F7" w:rsidP="00D641F7">
      <w:pPr>
        <w:spacing w:after="0"/>
        <w:ind w:left="851"/>
      </w:pPr>
      <w:r w:rsidRPr="00D641F7">
        <w:t>Szálerősített lemezgyártás</w:t>
      </w:r>
    </w:p>
    <w:p w:rsidR="00D641F7" w:rsidRPr="00D641F7" w:rsidRDefault="00D641F7" w:rsidP="00D641F7">
      <w:pPr>
        <w:spacing w:after="0"/>
        <w:ind w:left="851"/>
      </w:pPr>
      <w:r w:rsidRPr="00D641F7">
        <w:t>Azbeszt tartalmú fedések előírásai, bontása</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Egyrétegű fedés</w:t>
      </w:r>
    </w:p>
    <w:p w:rsidR="00D641F7" w:rsidRPr="00D641F7" w:rsidRDefault="00D641F7" w:rsidP="00D641F7">
      <w:pPr>
        <w:spacing w:after="0"/>
        <w:ind w:left="851"/>
      </w:pPr>
      <w:r w:rsidRPr="00D641F7">
        <w:t>Szabvány szálerősített lemez fedés csomópontjai, fedési képek</w:t>
      </w:r>
    </w:p>
    <w:p w:rsidR="00D641F7" w:rsidRPr="00D641F7" w:rsidRDefault="00D641F7" w:rsidP="00D641F7">
      <w:pPr>
        <w:numPr>
          <w:ilvl w:val="0"/>
          <w:numId w:val="34"/>
        </w:numPr>
        <w:spacing w:after="0"/>
      </w:pPr>
      <w:r w:rsidRPr="00D641F7">
        <w:t>eresz</w:t>
      </w:r>
    </w:p>
    <w:p w:rsidR="00D641F7" w:rsidRPr="00D641F7" w:rsidRDefault="00D641F7" w:rsidP="00D641F7">
      <w:pPr>
        <w:numPr>
          <w:ilvl w:val="0"/>
          <w:numId w:val="34"/>
        </w:numPr>
        <w:spacing w:after="0"/>
      </w:pPr>
      <w:r w:rsidRPr="00D641F7">
        <w:t>vápa</w:t>
      </w:r>
    </w:p>
    <w:p w:rsidR="00D641F7" w:rsidRPr="00D641F7" w:rsidRDefault="00D641F7" w:rsidP="00D641F7">
      <w:pPr>
        <w:numPr>
          <w:ilvl w:val="0"/>
          <w:numId w:val="34"/>
        </w:numPr>
        <w:spacing w:after="0"/>
      </w:pPr>
      <w:r w:rsidRPr="00D641F7">
        <w:t>él</w:t>
      </w:r>
    </w:p>
    <w:p w:rsidR="00D641F7" w:rsidRPr="00D641F7" w:rsidRDefault="00D641F7" w:rsidP="00D641F7">
      <w:pPr>
        <w:numPr>
          <w:ilvl w:val="0"/>
          <w:numId w:val="34"/>
        </w:numPr>
        <w:spacing w:after="0"/>
      </w:pPr>
      <w:proofErr w:type="spellStart"/>
      <w:r w:rsidRPr="00D641F7">
        <w:t>élgerinc</w:t>
      </w:r>
      <w:proofErr w:type="spellEnd"/>
    </w:p>
    <w:p w:rsidR="00D641F7" w:rsidRPr="00D641F7" w:rsidRDefault="00D641F7" w:rsidP="00D641F7">
      <w:pPr>
        <w:numPr>
          <w:ilvl w:val="0"/>
          <w:numId w:val="34"/>
        </w:numPr>
        <w:spacing w:after="0"/>
      </w:pPr>
      <w:r w:rsidRPr="00D641F7">
        <w:t>gerinc</w:t>
      </w:r>
    </w:p>
    <w:p w:rsidR="00D641F7" w:rsidRPr="00D641F7" w:rsidRDefault="00D641F7" w:rsidP="00D641F7">
      <w:pPr>
        <w:numPr>
          <w:ilvl w:val="0"/>
          <w:numId w:val="34"/>
        </w:numPr>
        <w:spacing w:after="0"/>
      </w:pPr>
      <w:r w:rsidRPr="00D641F7">
        <w:t>függőleges csatlakozások</w:t>
      </w:r>
    </w:p>
    <w:p w:rsidR="00D641F7" w:rsidRPr="00D641F7" w:rsidRDefault="00D641F7" w:rsidP="00D641F7">
      <w:pPr>
        <w:numPr>
          <w:ilvl w:val="0"/>
          <w:numId w:val="34"/>
        </w:numPr>
        <w:spacing w:after="0"/>
      </w:pPr>
      <w:r w:rsidRPr="00D641F7">
        <w:t>orom</w:t>
      </w:r>
    </w:p>
    <w:p w:rsidR="00D641F7" w:rsidRPr="00D641F7" w:rsidRDefault="00D641F7" w:rsidP="00D641F7">
      <w:pPr>
        <w:numPr>
          <w:ilvl w:val="0"/>
          <w:numId w:val="34"/>
        </w:numPr>
        <w:spacing w:after="0"/>
      </w:pPr>
      <w:r w:rsidRPr="00D641F7">
        <w:t>oromfal</w:t>
      </w:r>
    </w:p>
    <w:p w:rsidR="00D641F7" w:rsidRPr="00D641F7" w:rsidRDefault="00D641F7" w:rsidP="00D641F7">
      <w:pPr>
        <w:numPr>
          <w:ilvl w:val="0"/>
          <w:numId w:val="34"/>
        </w:numPr>
        <w:spacing w:after="0"/>
      </w:pPr>
      <w:r w:rsidRPr="00D641F7">
        <w:t>kémény</w:t>
      </w:r>
    </w:p>
    <w:p w:rsidR="00D641F7" w:rsidRPr="00D641F7" w:rsidRDefault="00D641F7" w:rsidP="00D641F7">
      <w:pPr>
        <w:numPr>
          <w:ilvl w:val="0"/>
          <w:numId w:val="34"/>
        </w:numPr>
        <w:spacing w:after="0"/>
      </w:pPr>
      <w:r w:rsidRPr="00D641F7">
        <w:t>tetőfelépítmények</w:t>
      </w:r>
    </w:p>
    <w:p w:rsidR="00D641F7" w:rsidRPr="00D641F7" w:rsidRDefault="00D641F7" w:rsidP="00D641F7">
      <w:pPr>
        <w:spacing w:after="0"/>
        <w:ind w:left="851"/>
      </w:pPr>
      <w:r w:rsidRPr="00D641F7">
        <w:t>Rombusz fedés csomópontjai, fedési képek</w:t>
      </w:r>
    </w:p>
    <w:p w:rsidR="00D641F7" w:rsidRPr="00D641F7" w:rsidRDefault="00D641F7" w:rsidP="00D641F7">
      <w:pPr>
        <w:numPr>
          <w:ilvl w:val="0"/>
          <w:numId w:val="35"/>
        </w:numPr>
        <w:spacing w:after="0"/>
      </w:pPr>
      <w:r w:rsidRPr="00D641F7">
        <w:t>eresz</w:t>
      </w:r>
    </w:p>
    <w:p w:rsidR="00D641F7" w:rsidRPr="00D641F7" w:rsidRDefault="00D641F7" w:rsidP="00D641F7">
      <w:pPr>
        <w:numPr>
          <w:ilvl w:val="0"/>
          <w:numId w:val="35"/>
        </w:numPr>
        <w:spacing w:after="0"/>
      </w:pPr>
      <w:r w:rsidRPr="00D641F7">
        <w:t>vápa</w:t>
      </w:r>
    </w:p>
    <w:p w:rsidR="00D641F7" w:rsidRPr="00D641F7" w:rsidRDefault="00D641F7" w:rsidP="00D641F7">
      <w:pPr>
        <w:numPr>
          <w:ilvl w:val="0"/>
          <w:numId w:val="35"/>
        </w:numPr>
        <w:spacing w:after="0"/>
      </w:pPr>
      <w:r w:rsidRPr="00D641F7">
        <w:t>él</w:t>
      </w:r>
    </w:p>
    <w:p w:rsidR="00D641F7" w:rsidRPr="00D641F7" w:rsidRDefault="00D641F7" w:rsidP="00D641F7">
      <w:pPr>
        <w:numPr>
          <w:ilvl w:val="0"/>
          <w:numId w:val="35"/>
        </w:numPr>
        <w:spacing w:after="0"/>
      </w:pPr>
      <w:proofErr w:type="spellStart"/>
      <w:r w:rsidRPr="00D641F7">
        <w:t>élgerinc</w:t>
      </w:r>
      <w:proofErr w:type="spellEnd"/>
    </w:p>
    <w:p w:rsidR="00D641F7" w:rsidRPr="00D641F7" w:rsidRDefault="00D641F7" w:rsidP="00D641F7">
      <w:pPr>
        <w:numPr>
          <w:ilvl w:val="0"/>
          <w:numId w:val="35"/>
        </w:numPr>
        <w:spacing w:after="0"/>
      </w:pPr>
      <w:r w:rsidRPr="00D641F7">
        <w:t>gerinc</w:t>
      </w:r>
    </w:p>
    <w:p w:rsidR="00D641F7" w:rsidRPr="00D641F7" w:rsidRDefault="00D641F7" w:rsidP="00D641F7">
      <w:pPr>
        <w:numPr>
          <w:ilvl w:val="0"/>
          <w:numId w:val="35"/>
        </w:numPr>
        <w:spacing w:after="0"/>
      </w:pPr>
      <w:r w:rsidRPr="00D641F7">
        <w:t>függőleges csatlakozások</w:t>
      </w:r>
    </w:p>
    <w:p w:rsidR="00D641F7" w:rsidRPr="00D641F7" w:rsidRDefault="00D641F7" w:rsidP="00D641F7">
      <w:pPr>
        <w:numPr>
          <w:ilvl w:val="0"/>
          <w:numId w:val="35"/>
        </w:numPr>
        <w:spacing w:after="0"/>
      </w:pPr>
      <w:r w:rsidRPr="00D641F7">
        <w:t>orom</w:t>
      </w:r>
    </w:p>
    <w:p w:rsidR="00D641F7" w:rsidRPr="00D641F7" w:rsidRDefault="00D641F7" w:rsidP="00D641F7">
      <w:pPr>
        <w:numPr>
          <w:ilvl w:val="0"/>
          <w:numId w:val="35"/>
        </w:numPr>
        <w:spacing w:after="0"/>
      </w:pPr>
      <w:r w:rsidRPr="00D641F7">
        <w:t>oromfal</w:t>
      </w:r>
    </w:p>
    <w:p w:rsidR="00D641F7" w:rsidRPr="00D641F7" w:rsidRDefault="00D641F7" w:rsidP="00D641F7">
      <w:pPr>
        <w:numPr>
          <w:ilvl w:val="0"/>
          <w:numId w:val="35"/>
        </w:numPr>
        <w:spacing w:after="0"/>
      </w:pPr>
      <w:r w:rsidRPr="00D641F7">
        <w:t>kémény</w:t>
      </w:r>
    </w:p>
    <w:p w:rsidR="00D641F7" w:rsidRPr="00D641F7" w:rsidRDefault="00D641F7" w:rsidP="00D641F7">
      <w:pPr>
        <w:numPr>
          <w:ilvl w:val="0"/>
          <w:numId w:val="35"/>
        </w:numPr>
        <w:spacing w:after="0"/>
      </w:pPr>
      <w:r w:rsidRPr="00D641F7">
        <w:t>tetőfelépítmények</w:t>
      </w:r>
    </w:p>
    <w:p w:rsidR="00D641F7" w:rsidRPr="00D641F7" w:rsidRDefault="00D641F7" w:rsidP="00D641F7">
      <w:pPr>
        <w:spacing w:after="0"/>
        <w:ind w:left="851"/>
      </w:pPr>
      <w:r w:rsidRPr="00D641F7">
        <w:t>Kétrétegű fedések</w:t>
      </w:r>
    </w:p>
    <w:p w:rsidR="00D641F7" w:rsidRPr="00D641F7" w:rsidRDefault="00D641F7" w:rsidP="00D641F7">
      <w:pPr>
        <w:numPr>
          <w:ilvl w:val="0"/>
          <w:numId w:val="36"/>
        </w:numPr>
        <w:spacing w:after="0"/>
      </w:pPr>
      <w:r w:rsidRPr="00D641F7">
        <w:t>Fedési képek</w:t>
      </w:r>
    </w:p>
    <w:p w:rsidR="00D641F7" w:rsidRPr="00D641F7" w:rsidRDefault="00D641F7" w:rsidP="00D641F7">
      <w:pPr>
        <w:numPr>
          <w:ilvl w:val="0"/>
          <w:numId w:val="36"/>
        </w:numPr>
        <w:spacing w:after="0"/>
      </w:pPr>
      <w:r w:rsidRPr="00D641F7">
        <w:t>csomópontok</w:t>
      </w:r>
    </w:p>
    <w:p w:rsidR="00D641F7" w:rsidRPr="00D641F7" w:rsidRDefault="00D641F7" w:rsidP="00D641F7">
      <w:pPr>
        <w:numPr>
          <w:ilvl w:val="0"/>
          <w:numId w:val="36"/>
        </w:numPr>
        <w:spacing w:after="0"/>
      </w:pPr>
      <w:r w:rsidRPr="00D641F7">
        <w:t>eresz</w:t>
      </w:r>
    </w:p>
    <w:p w:rsidR="00D641F7" w:rsidRPr="00D641F7" w:rsidRDefault="00D641F7" w:rsidP="00D641F7">
      <w:pPr>
        <w:numPr>
          <w:ilvl w:val="0"/>
          <w:numId w:val="36"/>
        </w:numPr>
        <w:spacing w:after="0"/>
      </w:pPr>
      <w:r w:rsidRPr="00D641F7">
        <w:t>vápa</w:t>
      </w:r>
    </w:p>
    <w:p w:rsidR="00D641F7" w:rsidRPr="00D641F7" w:rsidRDefault="00D641F7" w:rsidP="00D641F7">
      <w:pPr>
        <w:numPr>
          <w:ilvl w:val="0"/>
          <w:numId w:val="36"/>
        </w:numPr>
        <w:spacing w:after="0"/>
      </w:pPr>
      <w:r w:rsidRPr="00D641F7">
        <w:t>él</w:t>
      </w:r>
    </w:p>
    <w:p w:rsidR="00D641F7" w:rsidRPr="00D641F7" w:rsidRDefault="00D641F7" w:rsidP="00D641F7">
      <w:pPr>
        <w:numPr>
          <w:ilvl w:val="0"/>
          <w:numId w:val="36"/>
        </w:numPr>
        <w:spacing w:after="0"/>
      </w:pPr>
      <w:proofErr w:type="spellStart"/>
      <w:r w:rsidRPr="00D641F7">
        <w:t>élgerinc</w:t>
      </w:r>
      <w:proofErr w:type="spellEnd"/>
    </w:p>
    <w:p w:rsidR="00D641F7" w:rsidRPr="00D641F7" w:rsidRDefault="00D641F7" w:rsidP="00D641F7">
      <w:pPr>
        <w:numPr>
          <w:ilvl w:val="0"/>
          <w:numId w:val="36"/>
        </w:numPr>
        <w:spacing w:after="0"/>
      </w:pPr>
      <w:r w:rsidRPr="00D641F7">
        <w:t>gerinc</w:t>
      </w:r>
    </w:p>
    <w:p w:rsidR="00D641F7" w:rsidRPr="00D641F7" w:rsidRDefault="00D641F7" w:rsidP="00D641F7">
      <w:pPr>
        <w:numPr>
          <w:ilvl w:val="0"/>
          <w:numId w:val="36"/>
        </w:numPr>
        <w:spacing w:after="0"/>
      </w:pPr>
      <w:r w:rsidRPr="00D641F7">
        <w:t>függőleges csatlakozások</w:t>
      </w:r>
    </w:p>
    <w:p w:rsidR="00D641F7" w:rsidRPr="00D641F7" w:rsidRDefault="00D641F7" w:rsidP="00D641F7">
      <w:pPr>
        <w:numPr>
          <w:ilvl w:val="0"/>
          <w:numId w:val="36"/>
        </w:numPr>
        <w:spacing w:after="0"/>
      </w:pPr>
      <w:r w:rsidRPr="00D641F7">
        <w:t>orom</w:t>
      </w:r>
    </w:p>
    <w:p w:rsidR="00D641F7" w:rsidRPr="00D641F7" w:rsidRDefault="00D641F7" w:rsidP="00D641F7">
      <w:pPr>
        <w:numPr>
          <w:ilvl w:val="0"/>
          <w:numId w:val="36"/>
        </w:numPr>
        <w:spacing w:after="0"/>
      </w:pPr>
      <w:r w:rsidRPr="00D641F7">
        <w:t>oromfal</w:t>
      </w:r>
    </w:p>
    <w:p w:rsidR="00D641F7" w:rsidRPr="00D641F7" w:rsidRDefault="00D641F7" w:rsidP="00D641F7">
      <w:pPr>
        <w:numPr>
          <w:ilvl w:val="0"/>
          <w:numId w:val="36"/>
        </w:numPr>
        <w:spacing w:after="0"/>
      </w:pPr>
      <w:r w:rsidRPr="00D641F7">
        <w:t>kémény</w:t>
      </w:r>
    </w:p>
    <w:p w:rsidR="00D641F7" w:rsidRPr="00D641F7" w:rsidRDefault="00D641F7" w:rsidP="00D641F7">
      <w:pPr>
        <w:numPr>
          <w:ilvl w:val="0"/>
          <w:numId w:val="36"/>
        </w:numPr>
        <w:spacing w:after="0"/>
      </w:pPr>
      <w:r w:rsidRPr="00D641F7">
        <w:t>tetőfelépítmények</w:t>
      </w:r>
    </w:p>
    <w:p w:rsidR="00D641F7" w:rsidRPr="00D641F7" w:rsidRDefault="00D641F7" w:rsidP="00D641F7">
      <w:pPr>
        <w:spacing w:after="0"/>
        <w:ind w:left="851"/>
      </w:pPr>
      <w:r w:rsidRPr="00D641F7">
        <w:t>Hullámpalafedés</w:t>
      </w:r>
    </w:p>
    <w:p w:rsidR="00D641F7" w:rsidRPr="00D641F7" w:rsidRDefault="00D641F7" w:rsidP="00D641F7">
      <w:pPr>
        <w:spacing w:after="0"/>
        <w:ind w:left="851"/>
      </w:pPr>
      <w:r w:rsidRPr="00D641F7">
        <w:t>Bitumenes zsindelygyártás</w:t>
      </w:r>
    </w:p>
    <w:p w:rsidR="00D641F7" w:rsidRPr="00D641F7" w:rsidRDefault="00D641F7" w:rsidP="00D641F7">
      <w:pPr>
        <w:spacing w:after="0"/>
        <w:ind w:left="851"/>
      </w:pPr>
      <w:r w:rsidRPr="00D641F7">
        <w:t>Anyagszükséglet számítás</w:t>
      </w:r>
    </w:p>
    <w:p w:rsidR="00D641F7" w:rsidRPr="00D641F7" w:rsidRDefault="00D641F7" w:rsidP="00D641F7">
      <w:pPr>
        <w:numPr>
          <w:ilvl w:val="0"/>
          <w:numId w:val="37"/>
        </w:numPr>
        <w:spacing w:after="0"/>
      </w:pPr>
      <w:r w:rsidRPr="00D641F7">
        <w:t>csomópontok</w:t>
      </w:r>
    </w:p>
    <w:p w:rsidR="00D641F7" w:rsidRPr="00D641F7" w:rsidRDefault="00D641F7" w:rsidP="00D641F7">
      <w:pPr>
        <w:numPr>
          <w:ilvl w:val="0"/>
          <w:numId w:val="37"/>
        </w:numPr>
        <w:spacing w:after="0"/>
      </w:pPr>
      <w:r w:rsidRPr="00D641F7">
        <w:t>eresz</w:t>
      </w:r>
    </w:p>
    <w:p w:rsidR="00D641F7" w:rsidRPr="00D641F7" w:rsidRDefault="00D641F7" w:rsidP="00D641F7">
      <w:pPr>
        <w:numPr>
          <w:ilvl w:val="0"/>
          <w:numId w:val="37"/>
        </w:numPr>
        <w:spacing w:after="0"/>
      </w:pPr>
      <w:r w:rsidRPr="00D641F7">
        <w:t>vápa</w:t>
      </w:r>
    </w:p>
    <w:p w:rsidR="00D641F7" w:rsidRPr="00D641F7" w:rsidRDefault="00D641F7" w:rsidP="00D641F7">
      <w:pPr>
        <w:numPr>
          <w:ilvl w:val="0"/>
          <w:numId w:val="37"/>
        </w:numPr>
        <w:spacing w:after="0"/>
      </w:pPr>
      <w:r w:rsidRPr="00D641F7">
        <w:t>él</w:t>
      </w:r>
    </w:p>
    <w:p w:rsidR="00D641F7" w:rsidRPr="00D641F7" w:rsidRDefault="00D641F7" w:rsidP="00D641F7">
      <w:pPr>
        <w:numPr>
          <w:ilvl w:val="0"/>
          <w:numId w:val="37"/>
        </w:numPr>
        <w:spacing w:after="0"/>
      </w:pPr>
      <w:proofErr w:type="spellStart"/>
      <w:r w:rsidRPr="00D641F7">
        <w:t>élgerinc</w:t>
      </w:r>
      <w:proofErr w:type="spellEnd"/>
    </w:p>
    <w:p w:rsidR="00D641F7" w:rsidRPr="00D641F7" w:rsidRDefault="00D641F7" w:rsidP="00D641F7">
      <w:pPr>
        <w:numPr>
          <w:ilvl w:val="0"/>
          <w:numId w:val="37"/>
        </w:numPr>
        <w:spacing w:after="0"/>
      </w:pPr>
      <w:r w:rsidRPr="00D641F7">
        <w:t>gerinc</w:t>
      </w:r>
    </w:p>
    <w:p w:rsidR="00D641F7" w:rsidRPr="00D641F7" w:rsidRDefault="00D641F7" w:rsidP="00D641F7">
      <w:pPr>
        <w:numPr>
          <w:ilvl w:val="0"/>
          <w:numId w:val="37"/>
        </w:numPr>
        <w:spacing w:after="0"/>
      </w:pPr>
      <w:r w:rsidRPr="00D641F7">
        <w:t>függőleges csatlakozások</w:t>
      </w:r>
    </w:p>
    <w:p w:rsidR="00D641F7" w:rsidRPr="00D641F7" w:rsidRDefault="00D641F7" w:rsidP="00D641F7">
      <w:pPr>
        <w:numPr>
          <w:ilvl w:val="0"/>
          <w:numId w:val="37"/>
        </w:numPr>
        <w:spacing w:after="0"/>
      </w:pPr>
      <w:r w:rsidRPr="00D641F7">
        <w:t>orom</w:t>
      </w:r>
    </w:p>
    <w:p w:rsidR="00D641F7" w:rsidRPr="00D641F7" w:rsidRDefault="00D641F7" w:rsidP="00D641F7">
      <w:pPr>
        <w:numPr>
          <w:ilvl w:val="0"/>
          <w:numId w:val="37"/>
        </w:numPr>
        <w:spacing w:after="0"/>
      </w:pPr>
      <w:r w:rsidRPr="00D641F7">
        <w:t>oromfal</w:t>
      </w:r>
    </w:p>
    <w:p w:rsidR="00D641F7" w:rsidRPr="00D641F7" w:rsidRDefault="00D641F7" w:rsidP="00D641F7">
      <w:pPr>
        <w:numPr>
          <w:ilvl w:val="0"/>
          <w:numId w:val="37"/>
        </w:numPr>
        <w:spacing w:after="0"/>
      </w:pPr>
      <w:r w:rsidRPr="00D641F7">
        <w:t>tetőfelépítmények</w:t>
      </w:r>
    </w:p>
    <w:p w:rsidR="00D641F7" w:rsidRPr="00D641F7" w:rsidRDefault="00D641F7" w:rsidP="00D641F7">
      <w:pPr>
        <w:spacing w:after="0"/>
        <w:ind w:left="851"/>
      </w:pPr>
      <w:r w:rsidRPr="00D641F7">
        <w:t>Cserepes lemez fedés és csomópontjai készítése az alábbiak szerint</w:t>
      </w:r>
    </w:p>
    <w:p w:rsidR="00D641F7" w:rsidRPr="00D641F7" w:rsidRDefault="00D641F7" w:rsidP="00D641F7">
      <w:pPr>
        <w:numPr>
          <w:ilvl w:val="0"/>
          <w:numId w:val="38"/>
        </w:numPr>
        <w:spacing w:after="0"/>
      </w:pPr>
      <w:r w:rsidRPr="00D641F7">
        <w:t>csomópontok</w:t>
      </w:r>
    </w:p>
    <w:p w:rsidR="00D641F7" w:rsidRPr="00D641F7" w:rsidRDefault="00D641F7" w:rsidP="00D641F7">
      <w:pPr>
        <w:numPr>
          <w:ilvl w:val="0"/>
          <w:numId w:val="38"/>
        </w:numPr>
        <w:spacing w:after="0"/>
      </w:pPr>
      <w:r w:rsidRPr="00D641F7">
        <w:t>eresz</w:t>
      </w:r>
    </w:p>
    <w:p w:rsidR="00D641F7" w:rsidRPr="00D641F7" w:rsidRDefault="00D641F7" w:rsidP="00D641F7">
      <w:pPr>
        <w:numPr>
          <w:ilvl w:val="0"/>
          <w:numId w:val="38"/>
        </w:numPr>
        <w:spacing w:after="0"/>
      </w:pPr>
      <w:r w:rsidRPr="00D641F7">
        <w:t>vápa</w:t>
      </w:r>
    </w:p>
    <w:p w:rsidR="00D641F7" w:rsidRPr="00D641F7" w:rsidRDefault="00D641F7" w:rsidP="00D641F7">
      <w:pPr>
        <w:numPr>
          <w:ilvl w:val="0"/>
          <w:numId w:val="38"/>
        </w:numPr>
        <w:spacing w:after="0"/>
      </w:pPr>
      <w:r w:rsidRPr="00D641F7">
        <w:t>él</w:t>
      </w:r>
    </w:p>
    <w:p w:rsidR="00D641F7" w:rsidRPr="00D641F7" w:rsidRDefault="00D641F7" w:rsidP="00D641F7">
      <w:pPr>
        <w:numPr>
          <w:ilvl w:val="0"/>
          <w:numId w:val="38"/>
        </w:numPr>
        <w:spacing w:after="0"/>
      </w:pPr>
      <w:proofErr w:type="spellStart"/>
      <w:r w:rsidRPr="00D641F7">
        <w:t>élgerinc</w:t>
      </w:r>
      <w:proofErr w:type="spellEnd"/>
    </w:p>
    <w:p w:rsidR="00D641F7" w:rsidRPr="00D641F7" w:rsidRDefault="00D641F7" w:rsidP="00D641F7">
      <w:pPr>
        <w:numPr>
          <w:ilvl w:val="0"/>
          <w:numId w:val="38"/>
        </w:numPr>
        <w:spacing w:after="0"/>
      </w:pPr>
      <w:r w:rsidRPr="00D641F7">
        <w:t>gerinc</w:t>
      </w:r>
    </w:p>
    <w:p w:rsidR="00D641F7" w:rsidRPr="00D641F7" w:rsidRDefault="00D641F7" w:rsidP="00D641F7">
      <w:pPr>
        <w:numPr>
          <w:ilvl w:val="0"/>
          <w:numId w:val="38"/>
        </w:numPr>
        <w:spacing w:after="0"/>
      </w:pPr>
      <w:r w:rsidRPr="00D641F7">
        <w:t>függőleges csatlakozások</w:t>
      </w:r>
    </w:p>
    <w:p w:rsidR="00D641F7" w:rsidRPr="00D641F7" w:rsidRDefault="00D641F7" w:rsidP="00D641F7">
      <w:pPr>
        <w:numPr>
          <w:ilvl w:val="0"/>
          <w:numId w:val="38"/>
        </w:numPr>
        <w:spacing w:after="0"/>
      </w:pPr>
      <w:r w:rsidRPr="00D641F7">
        <w:t>orom</w:t>
      </w:r>
    </w:p>
    <w:p w:rsidR="00D641F7" w:rsidRPr="00D641F7" w:rsidRDefault="00D641F7" w:rsidP="00D641F7">
      <w:pPr>
        <w:numPr>
          <w:ilvl w:val="0"/>
          <w:numId w:val="38"/>
        </w:numPr>
        <w:spacing w:after="0"/>
      </w:pPr>
      <w:r w:rsidRPr="00D641F7">
        <w:t>oromfal</w:t>
      </w:r>
    </w:p>
    <w:p w:rsidR="00D641F7" w:rsidRPr="00D641F7" w:rsidRDefault="00D641F7" w:rsidP="00D641F7">
      <w:pPr>
        <w:numPr>
          <w:ilvl w:val="0"/>
          <w:numId w:val="38"/>
        </w:numPr>
        <w:spacing w:after="0"/>
      </w:pPr>
      <w:r w:rsidRPr="00D641F7">
        <w:t>tetőfelépítmények</w:t>
      </w:r>
    </w:p>
    <w:p w:rsidR="00D641F7" w:rsidRPr="00D641F7" w:rsidRDefault="00D641F7" w:rsidP="00D641F7">
      <w:pPr>
        <w:spacing w:after="0"/>
        <w:ind w:left="851"/>
      </w:pPr>
      <w:r w:rsidRPr="00D641F7">
        <w:t>Műanyag hullámlemezfedés</w:t>
      </w:r>
    </w:p>
    <w:p w:rsidR="00D641F7" w:rsidRPr="00D641F7" w:rsidRDefault="00D641F7" w:rsidP="00D641F7">
      <w:pPr>
        <w:spacing w:after="0"/>
        <w:ind w:left="851"/>
      </w:pPr>
      <w:r w:rsidRPr="00D641F7">
        <w:t>Tetőfedésekkel kapcsolatos környezetvédelmi előírások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641F7"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367" w:rsidRPr="00506367" w:rsidTr="005063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367" w:rsidRPr="00506367" w:rsidTr="005063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 feldolgozó tevékenységek</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Ismeretalkalmazási gyakorló tevékenységek, feladatok</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Képi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Komplex információk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munkaformák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Gyakorlati munkavégzés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Vizsgálati tevékenységek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Szolgáltatási tevékenységek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217E2A" w:rsidP="00DF1227">
      <w:pPr>
        <w:pStyle w:val="Listaszerbekezds"/>
        <w:numPr>
          <w:ilvl w:val="0"/>
          <w:numId w:val="8"/>
        </w:numPr>
        <w:tabs>
          <w:tab w:val="right" w:pos="9072"/>
        </w:tabs>
        <w:spacing w:after="0"/>
        <w:rPr>
          <w:rFonts w:cs="Times New Roman"/>
          <w:b/>
        </w:rPr>
      </w:pPr>
      <w:r>
        <w:rPr>
          <w:b/>
        </w:rPr>
        <w:t>Tetőfedő munkák gyakorlat</w:t>
      </w:r>
      <w:r w:rsidR="00DF1227" w:rsidRPr="00644690">
        <w:rPr>
          <w:b/>
        </w:rPr>
        <w:t xml:space="preserve"> tantárgy</w:t>
      </w:r>
      <w:r w:rsidR="00DF1227" w:rsidRPr="00644690">
        <w:rPr>
          <w:b/>
        </w:rPr>
        <w:tab/>
      </w:r>
      <w:r>
        <w:rPr>
          <w:b/>
        </w:rPr>
        <w:t>951</w:t>
      </w:r>
      <w:r w:rsidR="00DF1227">
        <w:rPr>
          <w:b/>
        </w:rPr>
        <w:t xml:space="preserve"> ó</w:t>
      </w:r>
      <w:r w:rsidR="00DF1227" w:rsidRPr="00644690">
        <w:rPr>
          <w:b/>
        </w:rPr>
        <w:t>ra/</w:t>
      </w:r>
      <w:r>
        <w:rPr>
          <w:b/>
        </w:rPr>
        <w:t>977</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641F7" w:rsidRDefault="00D641F7" w:rsidP="00D641F7">
      <w:pPr>
        <w:spacing w:after="0"/>
        <w:ind w:left="426"/>
      </w:pPr>
      <w:r>
        <w:t>A tanuló legyen képes a tetőfedő munkák előkészítési, építési és bontási logikája szerint építeni, javítani, karbantartani és bontani a tetőfedőfedéseket különböző anyagok felhasználásával. A tanuló legyen képes rendszerezni a tetőfedő munkákat. Tudja a tetőfedő munkákhoz szükséges eszközöket, szerszámokat, gépeket használni. Tudják kiszámolni és összeállítani egy adott munkához szükséges anyagmennyiségeket, eszközöket, gépeket.</w:t>
      </w:r>
    </w:p>
    <w:p w:rsidR="00D641F7" w:rsidRDefault="00D641F7" w:rsidP="00D641F7">
      <w:pPr>
        <w:spacing w:after="0"/>
        <w:ind w:left="426"/>
      </w:pPr>
      <w:r>
        <w:t>A tanuló legyen képes a tetőfedőfedések építési munkáit balesetmentesen elvégezni és ismerje tevékenységek munkavédelmi előírásait.</w:t>
      </w:r>
    </w:p>
    <w:p w:rsidR="00D641F7" w:rsidRDefault="00D641F7" w:rsidP="00D641F7">
      <w:pPr>
        <w:spacing w:after="0"/>
        <w:ind w:left="426"/>
      </w:pPr>
      <w:r>
        <w:t>Értelmezni tudja a rendelkezésre álló műszaki információkat, munkavédelmi, építéstechnológiai, valamint műszaki szempontból szakszerű tetőfedéseket tudjon készíteni.</w:t>
      </w:r>
    </w:p>
    <w:p w:rsidR="00DF1227" w:rsidRDefault="00D641F7" w:rsidP="00D641F7">
      <w:pPr>
        <w:spacing w:after="0"/>
        <w:ind w:left="426"/>
      </w:pPr>
      <w: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641F7" w:rsidP="00DF1227">
      <w:pPr>
        <w:spacing w:after="0"/>
        <w:ind w:left="426"/>
      </w:pPr>
      <w:r w:rsidRPr="00D641F7">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217E2A">
        <w:rPr>
          <w:b/>
          <w:i/>
        </w:rPr>
        <w:t>ermészetes anyagú fedések</w:t>
      </w:r>
      <w:r w:rsidRPr="00644690">
        <w:rPr>
          <w:b/>
          <w:i/>
        </w:rPr>
        <w:tab/>
      </w:r>
      <w:r w:rsidR="00217E2A">
        <w:rPr>
          <w:b/>
          <w:i/>
        </w:rPr>
        <w:t>108</w:t>
      </w:r>
      <w:r>
        <w:rPr>
          <w:b/>
          <w:i/>
        </w:rPr>
        <w:t xml:space="preserve"> ó</w:t>
      </w:r>
      <w:r w:rsidRPr="00644690">
        <w:rPr>
          <w:b/>
          <w:i/>
        </w:rPr>
        <w:t>ra/</w:t>
      </w:r>
      <w:r w:rsidR="00217E2A">
        <w:rPr>
          <w:b/>
          <w:i/>
        </w:rPr>
        <w:t>139</w:t>
      </w:r>
      <w:r w:rsidRPr="00644690">
        <w:rPr>
          <w:b/>
          <w:i/>
        </w:rPr>
        <w:t xml:space="preserve"> óra</w:t>
      </w:r>
    </w:p>
    <w:p w:rsidR="00D641F7" w:rsidRDefault="00D641F7" w:rsidP="00D641F7">
      <w:pPr>
        <w:spacing w:after="0"/>
        <w:ind w:left="851"/>
      </w:pPr>
      <w:r>
        <w:t>Szalmafedés</w:t>
      </w:r>
    </w:p>
    <w:p w:rsidR="00D641F7" w:rsidRDefault="00D641F7" w:rsidP="00D641F7">
      <w:pPr>
        <w:spacing w:after="0"/>
        <w:ind w:left="851"/>
      </w:pPr>
      <w:r>
        <w:t>Nádfedés</w:t>
      </w:r>
    </w:p>
    <w:p w:rsidR="00D641F7" w:rsidRDefault="00D641F7" w:rsidP="00D641F7">
      <w:pPr>
        <w:spacing w:after="0"/>
        <w:ind w:left="851"/>
      </w:pPr>
      <w:r>
        <w:t>Deszkafedés</w:t>
      </w:r>
    </w:p>
    <w:p w:rsidR="00D641F7" w:rsidRDefault="00D641F7" w:rsidP="00D641F7">
      <w:pPr>
        <w:spacing w:after="0"/>
        <w:ind w:left="851"/>
      </w:pPr>
      <w:r>
        <w:t>Kőlap</w:t>
      </w:r>
    </w:p>
    <w:p w:rsidR="00DF1227" w:rsidRDefault="00D641F7" w:rsidP="00D641F7">
      <w:pPr>
        <w:spacing w:after="0"/>
        <w:ind w:left="851"/>
      </w:pPr>
      <w:r>
        <w:t>Természetes palafedés</w:t>
      </w:r>
    </w:p>
    <w:p w:rsidR="00DF1227" w:rsidRPr="00644690"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Kerámia, betonfedések</w:t>
      </w:r>
      <w:r w:rsidR="00DF1227" w:rsidRPr="00644690">
        <w:rPr>
          <w:b/>
          <w:i/>
        </w:rPr>
        <w:tab/>
      </w:r>
      <w:r>
        <w:rPr>
          <w:b/>
          <w:i/>
        </w:rPr>
        <w:t>478</w:t>
      </w:r>
      <w:r w:rsidR="00DF1227">
        <w:rPr>
          <w:b/>
          <w:i/>
        </w:rPr>
        <w:t xml:space="preserve"> ó</w:t>
      </w:r>
      <w:r w:rsidR="00DF1227" w:rsidRPr="00644690">
        <w:rPr>
          <w:b/>
          <w:i/>
        </w:rPr>
        <w:t>ra/</w:t>
      </w:r>
      <w:r>
        <w:rPr>
          <w:b/>
          <w:i/>
        </w:rPr>
        <w:t>490</w:t>
      </w:r>
      <w:r w:rsidR="00DF1227" w:rsidRPr="00644690">
        <w:rPr>
          <w:b/>
          <w:i/>
        </w:rPr>
        <w:t xml:space="preserve"> óra</w:t>
      </w:r>
    </w:p>
    <w:p w:rsidR="00D641F7" w:rsidRPr="00D641F7" w:rsidRDefault="00D641F7" w:rsidP="00D641F7">
      <w:pPr>
        <w:spacing w:after="0"/>
        <w:ind w:left="851"/>
      </w:pPr>
      <w:r w:rsidRPr="00D641F7">
        <w:t>Alapfogalmak</w:t>
      </w:r>
    </w:p>
    <w:p w:rsidR="00D641F7" w:rsidRPr="00D641F7" w:rsidRDefault="00D641F7" w:rsidP="00D641F7">
      <w:pPr>
        <w:spacing w:after="0"/>
        <w:ind w:left="851"/>
      </w:pPr>
      <w:r w:rsidRPr="00D641F7">
        <w:t>Egyszeres, kettős fedés kialakításának módjai</w:t>
      </w:r>
    </w:p>
    <w:p w:rsidR="00D641F7" w:rsidRPr="00D641F7" w:rsidRDefault="00D641F7" w:rsidP="00D641F7">
      <w:pPr>
        <w:spacing w:after="0"/>
        <w:ind w:left="851"/>
      </w:pPr>
      <w:r w:rsidRPr="00D641F7">
        <w:t>Tetőfedés alap követelményei</w:t>
      </w:r>
    </w:p>
    <w:p w:rsidR="00D641F7" w:rsidRPr="00D641F7" w:rsidRDefault="00D641F7" w:rsidP="00D641F7">
      <w:pPr>
        <w:numPr>
          <w:ilvl w:val="0"/>
          <w:numId w:val="39"/>
        </w:numPr>
        <w:spacing w:after="0"/>
      </w:pPr>
      <w:r w:rsidRPr="00D641F7">
        <w:t>Időjárás-álló fedés készítése</w:t>
      </w:r>
    </w:p>
    <w:p w:rsidR="00D641F7" w:rsidRPr="00D641F7" w:rsidRDefault="00D641F7" w:rsidP="00D641F7">
      <w:pPr>
        <w:numPr>
          <w:ilvl w:val="0"/>
          <w:numId w:val="39"/>
        </w:numPr>
        <w:spacing w:after="0"/>
      </w:pPr>
      <w:r w:rsidRPr="00D641F7">
        <w:t>zaj elleni védelem kialakítása</w:t>
      </w:r>
    </w:p>
    <w:p w:rsidR="00D641F7" w:rsidRPr="00D641F7" w:rsidRDefault="00D641F7" w:rsidP="00D641F7">
      <w:pPr>
        <w:numPr>
          <w:ilvl w:val="0"/>
          <w:numId w:val="39"/>
        </w:numPr>
        <w:spacing w:after="0"/>
      </w:pPr>
      <w:r w:rsidRPr="00D641F7">
        <w:t>hő elleni védelem kialakítása</w:t>
      </w:r>
    </w:p>
    <w:p w:rsidR="00D641F7" w:rsidRPr="00D641F7" w:rsidRDefault="00D641F7" w:rsidP="00D641F7">
      <w:pPr>
        <w:numPr>
          <w:ilvl w:val="0"/>
          <w:numId w:val="39"/>
        </w:numPr>
        <w:spacing w:after="0"/>
      </w:pPr>
      <w:r w:rsidRPr="00D641F7">
        <w:t>esztétikus kialakítás</w:t>
      </w:r>
    </w:p>
    <w:p w:rsidR="00D641F7" w:rsidRPr="00D641F7" w:rsidRDefault="00D641F7" w:rsidP="00D641F7">
      <w:pPr>
        <w:spacing w:after="0"/>
        <w:ind w:left="851"/>
      </w:pPr>
      <w:r w:rsidRPr="00D641F7">
        <w:t>Tetőformák megismerése</w:t>
      </w:r>
    </w:p>
    <w:p w:rsidR="00D641F7" w:rsidRPr="00D641F7" w:rsidRDefault="00D641F7" w:rsidP="00D641F7">
      <w:pPr>
        <w:spacing w:after="0"/>
        <w:ind w:left="851"/>
      </w:pPr>
      <w:r w:rsidRPr="00D641F7">
        <w:t>Fedélszerkezetek típusok megismerése</w:t>
      </w:r>
    </w:p>
    <w:p w:rsidR="00D641F7" w:rsidRPr="00D641F7" w:rsidRDefault="00D641F7" w:rsidP="00D641F7">
      <w:pPr>
        <w:spacing w:after="0"/>
        <w:ind w:left="851"/>
      </w:pPr>
      <w:r w:rsidRPr="00D641F7">
        <w:t>Zsinórkép kialakítása, különféle anyagú egyrétegű és kétrétegű fedés esetén</w:t>
      </w:r>
    </w:p>
    <w:p w:rsidR="00D641F7" w:rsidRPr="00D641F7" w:rsidRDefault="00D641F7" w:rsidP="00D641F7">
      <w:pPr>
        <w:spacing w:after="0"/>
        <w:ind w:left="851"/>
      </w:pPr>
      <w:proofErr w:type="spellStart"/>
      <w:r w:rsidRPr="00D641F7">
        <w:t>Hófogás</w:t>
      </w:r>
      <w:proofErr w:type="spellEnd"/>
      <w:r w:rsidRPr="00D641F7">
        <w:t xml:space="preserve"> kialakítása</w:t>
      </w:r>
    </w:p>
    <w:p w:rsidR="00D641F7" w:rsidRPr="00D641F7" w:rsidRDefault="00D641F7" w:rsidP="00D641F7">
      <w:pPr>
        <w:spacing w:after="0"/>
        <w:ind w:left="851"/>
      </w:pPr>
      <w:r w:rsidRPr="00D641F7">
        <w:t>Szél elleni védelem biztosítása</w:t>
      </w:r>
    </w:p>
    <w:p w:rsidR="00D641F7" w:rsidRPr="00D641F7" w:rsidRDefault="00D641F7" w:rsidP="00D641F7">
      <w:pPr>
        <w:spacing w:after="0"/>
        <w:ind w:left="851"/>
      </w:pPr>
      <w:r w:rsidRPr="00D641F7">
        <w:t>Tető biztonsági eszközök használata</w:t>
      </w:r>
    </w:p>
    <w:p w:rsidR="00D641F7" w:rsidRPr="00D641F7" w:rsidRDefault="00D641F7" w:rsidP="00D641F7">
      <w:pPr>
        <w:numPr>
          <w:ilvl w:val="0"/>
          <w:numId w:val="40"/>
        </w:numPr>
        <w:spacing w:after="0"/>
      </w:pPr>
      <w:r w:rsidRPr="00D641F7">
        <w:t>egyéni és kollektív védőeszközök használata</w:t>
      </w:r>
    </w:p>
    <w:p w:rsidR="00D641F7" w:rsidRPr="00D641F7" w:rsidRDefault="00D641F7" w:rsidP="00D641F7">
      <w:pPr>
        <w:numPr>
          <w:ilvl w:val="0"/>
          <w:numId w:val="40"/>
        </w:numPr>
        <w:spacing w:after="0"/>
      </w:pPr>
      <w:r w:rsidRPr="00D641F7">
        <w:t>védő korlátok szerepének megismerése</w:t>
      </w:r>
    </w:p>
    <w:p w:rsidR="00D641F7" w:rsidRPr="00D641F7" w:rsidRDefault="00D641F7" w:rsidP="00D641F7">
      <w:pPr>
        <w:spacing w:after="0"/>
        <w:ind w:left="851"/>
      </w:pPr>
      <w:r w:rsidRPr="00D641F7">
        <w:t>Tetőfedés kézi és gépi eszközeinek használata</w:t>
      </w:r>
    </w:p>
    <w:p w:rsidR="00D641F7" w:rsidRPr="00D641F7" w:rsidRDefault="00D641F7" w:rsidP="00D641F7">
      <w:pPr>
        <w:numPr>
          <w:ilvl w:val="0"/>
          <w:numId w:val="41"/>
        </w:numPr>
        <w:spacing w:after="0"/>
      </w:pPr>
      <w:r w:rsidRPr="00D641F7">
        <w:t>kézi szerszámok</w:t>
      </w:r>
    </w:p>
    <w:p w:rsidR="00D641F7" w:rsidRPr="00D641F7" w:rsidRDefault="00D641F7" w:rsidP="00D641F7">
      <w:pPr>
        <w:numPr>
          <w:ilvl w:val="0"/>
          <w:numId w:val="41"/>
        </w:numPr>
        <w:spacing w:after="0"/>
      </w:pPr>
      <w:r w:rsidRPr="00D641F7">
        <w:t>elektromos kisgépek</w:t>
      </w:r>
    </w:p>
    <w:p w:rsidR="00D641F7" w:rsidRPr="00D641F7" w:rsidRDefault="00D641F7" w:rsidP="00D641F7">
      <w:pPr>
        <w:numPr>
          <w:ilvl w:val="0"/>
          <w:numId w:val="41"/>
        </w:numPr>
        <w:spacing w:after="0"/>
      </w:pPr>
      <w:r w:rsidRPr="00D641F7">
        <w:t>vágógépek</w:t>
      </w:r>
    </w:p>
    <w:p w:rsidR="00D641F7" w:rsidRPr="00D641F7" w:rsidRDefault="00D641F7" w:rsidP="00D641F7">
      <w:pPr>
        <w:numPr>
          <w:ilvl w:val="0"/>
          <w:numId w:val="41"/>
        </w:numPr>
        <w:spacing w:after="0"/>
      </w:pPr>
      <w:r w:rsidRPr="00D641F7">
        <w:t>tetőfedő anyag szállító gépek</w:t>
      </w:r>
    </w:p>
    <w:p w:rsidR="00D641F7" w:rsidRPr="00D641F7" w:rsidRDefault="00D641F7" w:rsidP="00D641F7">
      <w:pPr>
        <w:spacing w:after="0"/>
        <w:ind w:left="851"/>
      </w:pPr>
      <w:r w:rsidRPr="00D641F7">
        <w:t>Kerámia cserepek gyártása</w:t>
      </w:r>
    </w:p>
    <w:p w:rsidR="00D641F7" w:rsidRPr="00D641F7" w:rsidRDefault="00D641F7" w:rsidP="00D641F7">
      <w:pPr>
        <w:spacing w:after="0"/>
        <w:ind w:left="851"/>
      </w:pPr>
      <w:r w:rsidRPr="00D641F7">
        <w:t>Kerámia elemek csatlakozási módjai</w:t>
      </w:r>
    </w:p>
    <w:p w:rsidR="00D641F7" w:rsidRPr="00D641F7" w:rsidRDefault="00D641F7" w:rsidP="00D641F7">
      <w:pPr>
        <w:spacing w:after="0"/>
        <w:ind w:left="851"/>
      </w:pPr>
      <w:r w:rsidRPr="00D641F7">
        <w:t>Kerámia elemek fajtái</w:t>
      </w:r>
    </w:p>
    <w:p w:rsidR="00D641F7" w:rsidRPr="00D641F7" w:rsidRDefault="00D641F7" w:rsidP="00D641F7">
      <w:pPr>
        <w:numPr>
          <w:ilvl w:val="0"/>
          <w:numId w:val="33"/>
        </w:numPr>
        <w:spacing w:after="0"/>
      </w:pPr>
      <w:r w:rsidRPr="00D641F7">
        <w:t>hódfarkú cserép</w:t>
      </w:r>
    </w:p>
    <w:p w:rsidR="00D641F7" w:rsidRPr="00D641F7" w:rsidRDefault="00D641F7" w:rsidP="00D641F7">
      <w:pPr>
        <w:numPr>
          <w:ilvl w:val="0"/>
          <w:numId w:val="33"/>
        </w:numPr>
        <w:spacing w:after="0"/>
      </w:pPr>
      <w:r w:rsidRPr="00D641F7">
        <w:t>hornyolt cserép</w:t>
      </w:r>
    </w:p>
    <w:p w:rsidR="00D641F7" w:rsidRPr="00D641F7" w:rsidRDefault="00D641F7" w:rsidP="00D641F7">
      <w:pPr>
        <w:numPr>
          <w:ilvl w:val="0"/>
          <w:numId w:val="33"/>
        </w:numPr>
        <w:spacing w:after="0"/>
      </w:pPr>
      <w:r w:rsidRPr="00D641F7">
        <w:t>sajtolt cserép</w:t>
      </w:r>
    </w:p>
    <w:p w:rsidR="00D641F7" w:rsidRPr="00D641F7" w:rsidRDefault="00D641F7" w:rsidP="00D641F7">
      <w:pPr>
        <w:spacing w:after="0"/>
        <w:ind w:left="851"/>
      </w:pPr>
      <w:r w:rsidRPr="00D641F7">
        <w:t>Kerámia elemek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Közepes fedési szélesség</w:t>
      </w:r>
    </w:p>
    <w:p w:rsidR="00D641F7" w:rsidRPr="00D641F7" w:rsidRDefault="00D641F7" w:rsidP="00D641F7">
      <w:pPr>
        <w:spacing w:after="0"/>
        <w:ind w:left="851"/>
      </w:pPr>
      <w:r w:rsidRPr="00D641F7">
        <w:t>Egyrétegű fedések</w:t>
      </w:r>
    </w:p>
    <w:p w:rsidR="00D641F7" w:rsidRPr="00D641F7" w:rsidRDefault="00D641F7" w:rsidP="00D641F7">
      <w:pPr>
        <w:numPr>
          <w:ilvl w:val="0"/>
          <w:numId w:val="29"/>
        </w:numPr>
        <w:spacing w:after="0"/>
      </w:pPr>
      <w:r w:rsidRPr="00D641F7">
        <w:t>fedési képek</w:t>
      </w:r>
    </w:p>
    <w:p w:rsidR="00D641F7" w:rsidRPr="00D641F7" w:rsidRDefault="00D641F7" w:rsidP="00D641F7">
      <w:pPr>
        <w:numPr>
          <w:ilvl w:val="0"/>
          <w:numId w:val="29"/>
        </w:numPr>
        <w:spacing w:after="0"/>
      </w:pPr>
      <w:r w:rsidRPr="00D641F7">
        <w:t>csomópontok</w:t>
      </w:r>
    </w:p>
    <w:p w:rsidR="00D641F7" w:rsidRPr="00D641F7" w:rsidRDefault="00D641F7" w:rsidP="00D641F7">
      <w:pPr>
        <w:numPr>
          <w:ilvl w:val="0"/>
          <w:numId w:val="29"/>
        </w:numPr>
        <w:spacing w:after="0"/>
      </w:pPr>
      <w:r w:rsidRPr="00D641F7">
        <w:t>eresz</w:t>
      </w:r>
    </w:p>
    <w:p w:rsidR="00D641F7" w:rsidRPr="00D641F7" w:rsidRDefault="00D641F7" w:rsidP="00D641F7">
      <w:pPr>
        <w:numPr>
          <w:ilvl w:val="0"/>
          <w:numId w:val="29"/>
        </w:numPr>
        <w:spacing w:after="0"/>
      </w:pPr>
      <w:r w:rsidRPr="00D641F7">
        <w:t>vápa</w:t>
      </w:r>
    </w:p>
    <w:p w:rsidR="00D641F7" w:rsidRPr="00D641F7" w:rsidRDefault="00D641F7" w:rsidP="00D641F7">
      <w:pPr>
        <w:numPr>
          <w:ilvl w:val="0"/>
          <w:numId w:val="29"/>
        </w:numPr>
        <w:spacing w:after="0"/>
      </w:pPr>
      <w:r w:rsidRPr="00D641F7">
        <w:t>él</w:t>
      </w:r>
    </w:p>
    <w:p w:rsidR="00D641F7" w:rsidRPr="00D641F7" w:rsidRDefault="00D641F7" w:rsidP="00D641F7">
      <w:pPr>
        <w:numPr>
          <w:ilvl w:val="0"/>
          <w:numId w:val="29"/>
        </w:numPr>
        <w:spacing w:after="0"/>
      </w:pPr>
      <w:proofErr w:type="spellStart"/>
      <w:r w:rsidRPr="00D641F7">
        <w:t>élgerinc</w:t>
      </w:r>
      <w:proofErr w:type="spellEnd"/>
    </w:p>
    <w:p w:rsidR="00D641F7" w:rsidRPr="00D641F7" w:rsidRDefault="00D641F7" w:rsidP="00D641F7">
      <w:pPr>
        <w:numPr>
          <w:ilvl w:val="0"/>
          <w:numId w:val="29"/>
        </w:numPr>
        <w:spacing w:after="0"/>
      </w:pPr>
      <w:r w:rsidRPr="00D641F7">
        <w:t>gerinc</w:t>
      </w:r>
    </w:p>
    <w:p w:rsidR="00D641F7" w:rsidRPr="00D641F7" w:rsidRDefault="00D641F7" w:rsidP="00D641F7">
      <w:pPr>
        <w:numPr>
          <w:ilvl w:val="0"/>
          <w:numId w:val="29"/>
        </w:numPr>
        <w:spacing w:after="0"/>
      </w:pPr>
      <w:r w:rsidRPr="00D641F7">
        <w:t>függőleges csatlakozások</w:t>
      </w:r>
    </w:p>
    <w:p w:rsidR="00D641F7" w:rsidRPr="00D641F7" w:rsidRDefault="00D641F7" w:rsidP="00D641F7">
      <w:pPr>
        <w:numPr>
          <w:ilvl w:val="0"/>
          <w:numId w:val="29"/>
        </w:numPr>
        <w:spacing w:after="0"/>
      </w:pPr>
      <w:r w:rsidRPr="00D641F7">
        <w:t>orom</w:t>
      </w:r>
    </w:p>
    <w:p w:rsidR="00D641F7" w:rsidRPr="00D641F7" w:rsidRDefault="00D641F7" w:rsidP="00D641F7">
      <w:pPr>
        <w:numPr>
          <w:ilvl w:val="0"/>
          <w:numId w:val="29"/>
        </w:numPr>
        <w:spacing w:after="0"/>
      </w:pPr>
      <w:r w:rsidRPr="00D641F7">
        <w:t>oromfal</w:t>
      </w:r>
    </w:p>
    <w:p w:rsidR="00D641F7" w:rsidRPr="00D641F7" w:rsidRDefault="00D641F7" w:rsidP="00D641F7">
      <w:pPr>
        <w:numPr>
          <w:ilvl w:val="0"/>
          <w:numId w:val="29"/>
        </w:numPr>
        <w:spacing w:after="0"/>
      </w:pPr>
      <w:r w:rsidRPr="00D641F7">
        <w:t>kémény</w:t>
      </w:r>
    </w:p>
    <w:p w:rsidR="00D641F7" w:rsidRPr="00D641F7" w:rsidRDefault="00D641F7" w:rsidP="00D641F7">
      <w:pPr>
        <w:numPr>
          <w:ilvl w:val="0"/>
          <w:numId w:val="29"/>
        </w:numPr>
        <w:spacing w:after="0"/>
      </w:pPr>
      <w:r w:rsidRPr="00D641F7">
        <w:t>tetőfelépítmények</w:t>
      </w:r>
    </w:p>
    <w:p w:rsidR="00D641F7" w:rsidRPr="00D641F7" w:rsidRDefault="00D641F7" w:rsidP="00D641F7">
      <w:pPr>
        <w:spacing w:after="0"/>
        <w:ind w:left="851"/>
      </w:pPr>
      <w:r w:rsidRPr="00D641F7">
        <w:t>Kétrétegű fedések</w:t>
      </w:r>
    </w:p>
    <w:p w:rsidR="00D641F7" w:rsidRPr="00D641F7" w:rsidRDefault="00D641F7" w:rsidP="00D641F7">
      <w:pPr>
        <w:numPr>
          <w:ilvl w:val="0"/>
          <w:numId w:val="30"/>
        </w:numPr>
        <w:spacing w:after="0"/>
      </w:pPr>
      <w:r w:rsidRPr="00D641F7">
        <w:t>fedési képek</w:t>
      </w:r>
    </w:p>
    <w:p w:rsidR="00D641F7" w:rsidRPr="00D641F7" w:rsidRDefault="00D641F7" w:rsidP="00D641F7">
      <w:pPr>
        <w:numPr>
          <w:ilvl w:val="0"/>
          <w:numId w:val="30"/>
        </w:numPr>
        <w:spacing w:after="0"/>
      </w:pPr>
      <w:r w:rsidRPr="00D641F7">
        <w:t>csomópontok</w:t>
      </w:r>
    </w:p>
    <w:p w:rsidR="00D641F7" w:rsidRPr="00D641F7" w:rsidRDefault="00D641F7" w:rsidP="00D641F7">
      <w:pPr>
        <w:numPr>
          <w:ilvl w:val="0"/>
          <w:numId w:val="30"/>
        </w:numPr>
        <w:spacing w:after="0"/>
      </w:pPr>
      <w:r w:rsidRPr="00D641F7">
        <w:t>eresz</w:t>
      </w:r>
    </w:p>
    <w:p w:rsidR="00D641F7" w:rsidRPr="00D641F7" w:rsidRDefault="00D641F7" w:rsidP="00D641F7">
      <w:pPr>
        <w:numPr>
          <w:ilvl w:val="0"/>
          <w:numId w:val="30"/>
        </w:numPr>
        <w:spacing w:after="0"/>
      </w:pPr>
      <w:r w:rsidRPr="00D641F7">
        <w:t>vápa</w:t>
      </w:r>
    </w:p>
    <w:p w:rsidR="00D641F7" w:rsidRPr="00D641F7" w:rsidRDefault="00D641F7" w:rsidP="00D641F7">
      <w:pPr>
        <w:numPr>
          <w:ilvl w:val="0"/>
          <w:numId w:val="30"/>
        </w:numPr>
        <w:spacing w:after="0"/>
      </w:pPr>
      <w:r w:rsidRPr="00D641F7">
        <w:t>él</w:t>
      </w:r>
    </w:p>
    <w:p w:rsidR="00D641F7" w:rsidRPr="00D641F7" w:rsidRDefault="00D641F7" w:rsidP="00D641F7">
      <w:pPr>
        <w:numPr>
          <w:ilvl w:val="0"/>
          <w:numId w:val="30"/>
        </w:numPr>
        <w:spacing w:after="0"/>
      </w:pPr>
      <w:proofErr w:type="spellStart"/>
      <w:r w:rsidRPr="00D641F7">
        <w:t>élgerinc</w:t>
      </w:r>
      <w:proofErr w:type="spellEnd"/>
    </w:p>
    <w:p w:rsidR="00D641F7" w:rsidRPr="00D641F7" w:rsidRDefault="00D641F7" w:rsidP="00D641F7">
      <w:pPr>
        <w:numPr>
          <w:ilvl w:val="0"/>
          <w:numId w:val="30"/>
        </w:numPr>
        <w:spacing w:after="0"/>
      </w:pPr>
      <w:r w:rsidRPr="00D641F7">
        <w:t>gerinc</w:t>
      </w:r>
    </w:p>
    <w:p w:rsidR="00D641F7" w:rsidRPr="00D641F7" w:rsidRDefault="00D641F7" w:rsidP="00D641F7">
      <w:pPr>
        <w:numPr>
          <w:ilvl w:val="0"/>
          <w:numId w:val="30"/>
        </w:numPr>
        <w:spacing w:after="0"/>
      </w:pPr>
      <w:r w:rsidRPr="00D641F7">
        <w:t>függőleges csatlakozások</w:t>
      </w:r>
    </w:p>
    <w:p w:rsidR="00D641F7" w:rsidRPr="00D641F7" w:rsidRDefault="00D641F7" w:rsidP="00D641F7">
      <w:pPr>
        <w:numPr>
          <w:ilvl w:val="0"/>
          <w:numId w:val="30"/>
        </w:numPr>
        <w:spacing w:after="0"/>
      </w:pPr>
      <w:r w:rsidRPr="00D641F7">
        <w:t>orom</w:t>
      </w:r>
    </w:p>
    <w:p w:rsidR="00D641F7" w:rsidRPr="00D641F7" w:rsidRDefault="00D641F7" w:rsidP="00D641F7">
      <w:pPr>
        <w:numPr>
          <w:ilvl w:val="0"/>
          <w:numId w:val="30"/>
        </w:numPr>
        <w:spacing w:after="0"/>
      </w:pPr>
      <w:r w:rsidRPr="00D641F7">
        <w:t>oromfal</w:t>
      </w:r>
    </w:p>
    <w:p w:rsidR="00D641F7" w:rsidRPr="00D641F7" w:rsidRDefault="00D641F7" w:rsidP="00D641F7">
      <w:pPr>
        <w:numPr>
          <w:ilvl w:val="0"/>
          <w:numId w:val="30"/>
        </w:numPr>
        <w:spacing w:after="0"/>
      </w:pPr>
      <w:r w:rsidRPr="00D641F7">
        <w:t>kémény</w:t>
      </w:r>
    </w:p>
    <w:p w:rsidR="00D641F7" w:rsidRPr="00D641F7" w:rsidRDefault="00D641F7" w:rsidP="00D641F7">
      <w:pPr>
        <w:numPr>
          <w:ilvl w:val="0"/>
          <w:numId w:val="30"/>
        </w:numPr>
        <w:spacing w:after="0"/>
      </w:pPr>
      <w:r w:rsidRPr="00D641F7">
        <w:t>tetőfelépítmények</w:t>
      </w:r>
    </w:p>
    <w:p w:rsidR="00D641F7" w:rsidRPr="00D641F7" w:rsidRDefault="00D641F7" w:rsidP="00D641F7">
      <w:pPr>
        <w:spacing w:after="0"/>
        <w:ind w:left="851"/>
      </w:pPr>
      <w:r w:rsidRPr="00D641F7">
        <w:t>Kerámia kiegészítő elemek</w:t>
      </w:r>
    </w:p>
    <w:p w:rsidR="00D641F7" w:rsidRPr="00D641F7" w:rsidRDefault="00D641F7" w:rsidP="00D641F7">
      <w:pPr>
        <w:spacing w:after="0"/>
        <w:ind w:left="851"/>
      </w:pPr>
      <w:r w:rsidRPr="00D641F7">
        <w:t>Kerámia fedések felújítása, átforgatása</w:t>
      </w:r>
    </w:p>
    <w:p w:rsidR="00D641F7" w:rsidRPr="00D641F7" w:rsidRDefault="00D641F7" w:rsidP="00D641F7">
      <w:pPr>
        <w:spacing w:after="0"/>
        <w:ind w:left="851"/>
      </w:pPr>
      <w:r w:rsidRPr="00D641F7">
        <w:t>Kerámia fedések bontása</w:t>
      </w:r>
    </w:p>
    <w:p w:rsidR="00D641F7" w:rsidRPr="00D641F7" w:rsidRDefault="00D641F7" w:rsidP="00D641F7">
      <w:pPr>
        <w:spacing w:after="0"/>
        <w:ind w:left="851"/>
      </w:pPr>
      <w:r w:rsidRPr="00D641F7">
        <w:t>Beton tetőelemek gyártása</w:t>
      </w:r>
    </w:p>
    <w:p w:rsidR="00D641F7" w:rsidRPr="00D641F7" w:rsidRDefault="00D641F7" w:rsidP="00D641F7">
      <w:pPr>
        <w:spacing w:after="0"/>
        <w:ind w:left="851"/>
      </w:pPr>
      <w:r w:rsidRPr="00D641F7">
        <w:t>Beton cserepek fajtái</w:t>
      </w:r>
    </w:p>
    <w:p w:rsidR="00D641F7" w:rsidRPr="00D641F7" w:rsidRDefault="00D641F7" w:rsidP="00D641F7">
      <w:pPr>
        <w:spacing w:after="0"/>
        <w:ind w:left="851"/>
      </w:pPr>
      <w:r w:rsidRPr="00D641F7">
        <w:t>Beton cserepek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Egyrétegű fedés</w:t>
      </w:r>
    </w:p>
    <w:p w:rsidR="00D641F7" w:rsidRPr="00D641F7" w:rsidRDefault="00D641F7" w:rsidP="00D641F7">
      <w:pPr>
        <w:numPr>
          <w:ilvl w:val="0"/>
          <w:numId w:val="31"/>
        </w:numPr>
        <w:spacing w:after="0"/>
      </w:pPr>
      <w:r w:rsidRPr="00D641F7">
        <w:t>csomópontok</w:t>
      </w:r>
    </w:p>
    <w:p w:rsidR="00D641F7" w:rsidRPr="00D641F7" w:rsidRDefault="00D641F7" w:rsidP="00D641F7">
      <w:pPr>
        <w:numPr>
          <w:ilvl w:val="0"/>
          <w:numId w:val="31"/>
        </w:numPr>
        <w:spacing w:after="0"/>
      </w:pPr>
      <w:r w:rsidRPr="00D641F7">
        <w:t>eresz</w:t>
      </w:r>
    </w:p>
    <w:p w:rsidR="00D641F7" w:rsidRPr="00D641F7" w:rsidRDefault="00D641F7" w:rsidP="00D641F7">
      <w:pPr>
        <w:numPr>
          <w:ilvl w:val="0"/>
          <w:numId w:val="31"/>
        </w:numPr>
        <w:spacing w:after="0"/>
      </w:pPr>
      <w:r w:rsidRPr="00D641F7">
        <w:t>vápa</w:t>
      </w:r>
    </w:p>
    <w:p w:rsidR="00D641F7" w:rsidRPr="00D641F7" w:rsidRDefault="00D641F7" w:rsidP="00D641F7">
      <w:pPr>
        <w:numPr>
          <w:ilvl w:val="0"/>
          <w:numId w:val="31"/>
        </w:numPr>
        <w:spacing w:after="0"/>
      </w:pPr>
      <w:r w:rsidRPr="00D641F7">
        <w:t>él</w:t>
      </w:r>
    </w:p>
    <w:p w:rsidR="00D641F7" w:rsidRPr="00D641F7" w:rsidRDefault="00D641F7" w:rsidP="00D641F7">
      <w:pPr>
        <w:numPr>
          <w:ilvl w:val="0"/>
          <w:numId w:val="31"/>
        </w:numPr>
        <w:spacing w:after="0"/>
      </w:pPr>
      <w:proofErr w:type="spellStart"/>
      <w:r w:rsidRPr="00D641F7">
        <w:t>élgerinc</w:t>
      </w:r>
      <w:proofErr w:type="spellEnd"/>
    </w:p>
    <w:p w:rsidR="00D641F7" w:rsidRPr="00D641F7" w:rsidRDefault="00D641F7" w:rsidP="00D641F7">
      <w:pPr>
        <w:numPr>
          <w:ilvl w:val="0"/>
          <w:numId w:val="31"/>
        </w:numPr>
        <w:spacing w:after="0"/>
      </w:pPr>
      <w:r w:rsidRPr="00D641F7">
        <w:t>gerinc</w:t>
      </w:r>
    </w:p>
    <w:p w:rsidR="00D641F7" w:rsidRPr="00D641F7" w:rsidRDefault="00D641F7" w:rsidP="00D641F7">
      <w:pPr>
        <w:numPr>
          <w:ilvl w:val="0"/>
          <w:numId w:val="31"/>
        </w:numPr>
        <w:spacing w:after="0"/>
      </w:pPr>
      <w:r w:rsidRPr="00D641F7">
        <w:t>függőleges csatlakozások</w:t>
      </w:r>
    </w:p>
    <w:p w:rsidR="00D641F7" w:rsidRPr="00D641F7" w:rsidRDefault="00D641F7" w:rsidP="00D641F7">
      <w:pPr>
        <w:numPr>
          <w:ilvl w:val="0"/>
          <w:numId w:val="31"/>
        </w:numPr>
        <w:spacing w:after="0"/>
      </w:pPr>
      <w:r w:rsidRPr="00D641F7">
        <w:t>orom</w:t>
      </w:r>
    </w:p>
    <w:p w:rsidR="00D641F7" w:rsidRPr="00D641F7" w:rsidRDefault="00D641F7" w:rsidP="00D641F7">
      <w:pPr>
        <w:numPr>
          <w:ilvl w:val="0"/>
          <w:numId w:val="31"/>
        </w:numPr>
        <w:spacing w:after="0"/>
      </w:pPr>
      <w:r w:rsidRPr="00D641F7">
        <w:t>oromfal</w:t>
      </w:r>
    </w:p>
    <w:p w:rsidR="00D641F7" w:rsidRPr="00D641F7" w:rsidRDefault="00D641F7" w:rsidP="00D641F7">
      <w:pPr>
        <w:numPr>
          <w:ilvl w:val="0"/>
          <w:numId w:val="31"/>
        </w:numPr>
        <w:spacing w:after="0"/>
      </w:pPr>
      <w:r w:rsidRPr="00D641F7">
        <w:t>tetőfelépítmények</w:t>
      </w:r>
    </w:p>
    <w:p w:rsidR="00D641F7" w:rsidRPr="00D641F7" w:rsidRDefault="00D641F7" w:rsidP="00D641F7">
      <w:pPr>
        <w:spacing w:after="0"/>
        <w:ind w:left="851"/>
      </w:pPr>
      <w:r w:rsidRPr="00D641F7">
        <w:t>Kétrétegű fedés</w:t>
      </w:r>
    </w:p>
    <w:p w:rsidR="00D641F7" w:rsidRPr="00D641F7" w:rsidRDefault="00D641F7" w:rsidP="00D641F7">
      <w:pPr>
        <w:numPr>
          <w:ilvl w:val="0"/>
          <w:numId w:val="32"/>
        </w:numPr>
        <w:spacing w:after="0"/>
      </w:pPr>
      <w:r w:rsidRPr="00D641F7">
        <w:t>csomópontok</w:t>
      </w:r>
    </w:p>
    <w:p w:rsidR="00D641F7" w:rsidRPr="00D641F7" w:rsidRDefault="00D641F7" w:rsidP="00D641F7">
      <w:pPr>
        <w:numPr>
          <w:ilvl w:val="0"/>
          <w:numId w:val="32"/>
        </w:numPr>
        <w:spacing w:after="0"/>
      </w:pPr>
      <w:r w:rsidRPr="00D641F7">
        <w:t>eresz</w:t>
      </w:r>
    </w:p>
    <w:p w:rsidR="00D641F7" w:rsidRPr="00D641F7" w:rsidRDefault="00D641F7" w:rsidP="00D641F7">
      <w:pPr>
        <w:numPr>
          <w:ilvl w:val="0"/>
          <w:numId w:val="32"/>
        </w:numPr>
        <w:spacing w:after="0"/>
      </w:pPr>
      <w:r w:rsidRPr="00D641F7">
        <w:t>vápa</w:t>
      </w:r>
    </w:p>
    <w:p w:rsidR="00D641F7" w:rsidRPr="00D641F7" w:rsidRDefault="00D641F7" w:rsidP="00D641F7">
      <w:pPr>
        <w:numPr>
          <w:ilvl w:val="0"/>
          <w:numId w:val="32"/>
        </w:numPr>
        <w:spacing w:after="0"/>
      </w:pPr>
      <w:r w:rsidRPr="00D641F7">
        <w:t>él</w:t>
      </w:r>
    </w:p>
    <w:p w:rsidR="00D641F7" w:rsidRPr="00D641F7" w:rsidRDefault="00D641F7" w:rsidP="00D641F7">
      <w:pPr>
        <w:numPr>
          <w:ilvl w:val="0"/>
          <w:numId w:val="32"/>
        </w:numPr>
        <w:spacing w:after="0"/>
      </w:pPr>
      <w:proofErr w:type="spellStart"/>
      <w:r w:rsidRPr="00D641F7">
        <w:t>élgerinc</w:t>
      </w:r>
      <w:proofErr w:type="spellEnd"/>
    </w:p>
    <w:p w:rsidR="00D641F7" w:rsidRPr="00D641F7" w:rsidRDefault="00D641F7" w:rsidP="00D641F7">
      <w:pPr>
        <w:numPr>
          <w:ilvl w:val="0"/>
          <w:numId w:val="32"/>
        </w:numPr>
        <w:spacing w:after="0"/>
      </w:pPr>
      <w:r w:rsidRPr="00D641F7">
        <w:t>gerinc</w:t>
      </w:r>
    </w:p>
    <w:p w:rsidR="00D641F7" w:rsidRPr="00D641F7" w:rsidRDefault="00D641F7" w:rsidP="00D641F7">
      <w:pPr>
        <w:numPr>
          <w:ilvl w:val="0"/>
          <w:numId w:val="32"/>
        </w:numPr>
        <w:spacing w:after="0"/>
      </w:pPr>
      <w:r w:rsidRPr="00D641F7">
        <w:t>függőleges csatlakozások</w:t>
      </w:r>
    </w:p>
    <w:p w:rsidR="00D641F7" w:rsidRPr="00D641F7" w:rsidRDefault="00D641F7" w:rsidP="00D641F7">
      <w:pPr>
        <w:numPr>
          <w:ilvl w:val="0"/>
          <w:numId w:val="32"/>
        </w:numPr>
        <w:spacing w:after="0"/>
      </w:pPr>
      <w:r w:rsidRPr="00D641F7">
        <w:t>orom</w:t>
      </w:r>
    </w:p>
    <w:p w:rsidR="00D641F7" w:rsidRPr="00D641F7" w:rsidRDefault="00D641F7" w:rsidP="00D641F7">
      <w:pPr>
        <w:numPr>
          <w:ilvl w:val="0"/>
          <w:numId w:val="32"/>
        </w:numPr>
        <w:spacing w:after="0"/>
      </w:pPr>
      <w:r w:rsidRPr="00D641F7">
        <w:t>oromfal</w:t>
      </w:r>
    </w:p>
    <w:p w:rsidR="00D641F7" w:rsidRPr="00D641F7" w:rsidRDefault="00D641F7" w:rsidP="00D641F7">
      <w:pPr>
        <w:numPr>
          <w:ilvl w:val="0"/>
          <w:numId w:val="32"/>
        </w:numPr>
        <w:spacing w:after="0"/>
      </w:pPr>
      <w:r w:rsidRPr="00D641F7">
        <w:t>tetőfelépítmények</w:t>
      </w:r>
    </w:p>
    <w:p w:rsidR="00D641F7" w:rsidRPr="00D641F7" w:rsidRDefault="00D641F7" w:rsidP="00D641F7">
      <w:pPr>
        <w:spacing w:after="0"/>
        <w:ind w:left="851"/>
      </w:pPr>
      <w:r w:rsidRPr="00D641F7">
        <w:t>Beton cserépfedések javítása</w:t>
      </w:r>
    </w:p>
    <w:p w:rsidR="00DF1227" w:rsidRDefault="00D641F7" w:rsidP="00DF1227">
      <w:pPr>
        <w:spacing w:after="0"/>
        <w:ind w:left="851"/>
      </w:pPr>
      <w:r w:rsidRPr="00D641F7">
        <w:t>Tetőfedésekkel kapcsolatos környezetvédelmi előírások</w:t>
      </w:r>
    </w:p>
    <w:p w:rsidR="00DF1227" w:rsidRPr="002A1C54"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Egyéb fedések</w:t>
      </w:r>
      <w:r w:rsidR="00DF1227" w:rsidRPr="00644690">
        <w:rPr>
          <w:b/>
          <w:i/>
        </w:rPr>
        <w:tab/>
      </w:r>
      <w:r>
        <w:rPr>
          <w:b/>
          <w:i/>
        </w:rPr>
        <w:t>336</w:t>
      </w:r>
      <w:r w:rsidR="00DF1227">
        <w:rPr>
          <w:b/>
          <w:i/>
        </w:rPr>
        <w:t xml:space="preserve"> ó</w:t>
      </w:r>
      <w:r w:rsidR="00DF1227" w:rsidRPr="00644690">
        <w:rPr>
          <w:b/>
          <w:i/>
        </w:rPr>
        <w:t>ra/</w:t>
      </w:r>
      <w:r>
        <w:rPr>
          <w:b/>
          <w:i/>
        </w:rPr>
        <w:t>348</w:t>
      </w:r>
      <w:r w:rsidR="00DF1227" w:rsidRPr="00644690">
        <w:rPr>
          <w:b/>
          <w:i/>
        </w:rPr>
        <w:t xml:space="preserve"> óra</w:t>
      </w:r>
    </w:p>
    <w:p w:rsidR="00204A7F" w:rsidRDefault="00204A7F" w:rsidP="00204A7F">
      <w:pPr>
        <w:spacing w:after="0"/>
        <w:ind w:left="851"/>
      </w:pPr>
      <w:r>
        <w:t>Szálerősített lemezgyártás</w:t>
      </w:r>
    </w:p>
    <w:p w:rsidR="00204A7F" w:rsidRDefault="00204A7F" w:rsidP="00204A7F">
      <w:pPr>
        <w:spacing w:after="0"/>
        <w:ind w:left="851"/>
      </w:pPr>
      <w:r>
        <w:t>Anyagszükséglet számítás</w:t>
      </w:r>
    </w:p>
    <w:p w:rsidR="00204A7F" w:rsidRDefault="00204A7F" w:rsidP="00204A7F">
      <w:pPr>
        <w:spacing w:after="0"/>
        <w:ind w:left="851"/>
      </w:pPr>
      <w:r>
        <w:t>Egyrétegű fedés és csomópontjai készítése</w:t>
      </w:r>
    </w:p>
    <w:p w:rsidR="00204A7F" w:rsidRDefault="00204A7F" w:rsidP="00204A7F">
      <w:pPr>
        <w:spacing w:after="0"/>
        <w:ind w:left="851"/>
      </w:pPr>
      <w:r>
        <w:t>Szabvány szálerősített lemez fedés csomópontjai, fedési képek</w:t>
      </w:r>
    </w:p>
    <w:p w:rsidR="00204A7F" w:rsidRDefault="00204A7F" w:rsidP="00204A7F">
      <w:pPr>
        <w:spacing w:after="0"/>
        <w:ind w:left="851"/>
      </w:pPr>
      <w:r>
        <w:t>Azbeszt tartalmú fedések előírásai, bontása</w:t>
      </w:r>
    </w:p>
    <w:p w:rsidR="00204A7F" w:rsidRDefault="00204A7F" w:rsidP="00204A7F">
      <w:pPr>
        <w:spacing w:after="0"/>
        <w:ind w:left="851"/>
      </w:pPr>
      <w:r>
        <w:t>Rombusz fedés csomópontjai, fedési képek</w:t>
      </w:r>
    </w:p>
    <w:p w:rsidR="00204A7F" w:rsidRDefault="00204A7F" w:rsidP="00204A7F">
      <w:pPr>
        <w:spacing w:after="0"/>
        <w:ind w:left="851"/>
      </w:pPr>
      <w:r>
        <w:t>Kétrétegű fedések, fedési képek</w:t>
      </w:r>
    </w:p>
    <w:p w:rsidR="00204A7F" w:rsidRDefault="00204A7F" w:rsidP="00204A7F">
      <w:pPr>
        <w:spacing w:after="0"/>
        <w:ind w:left="851"/>
      </w:pPr>
      <w:r>
        <w:t>Hullámpalafedés csomópontjai, fedési képek</w:t>
      </w:r>
    </w:p>
    <w:p w:rsidR="00204A7F" w:rsidRDefault="00204A7F" w:rsidP="00204A7F">
      <w:pPr>
        <w:spacing w:after="0"/>
        <w:ind w:left="851"/>
      </w:pPr>
      <w:r>
        <w:t>Bitumenes zsindelygyártás</w:t>
      </w:r>
    </w:p>
    <w:p w:rsidR="00204A7F" w:rsidRDefault="00204A7F" w:rsidP="00204A7F">
      <w:pPr>
        <w:spacing w:after="0"/>
        <w:ind w:left="851"/>
      </w:pPr>
      <w:r>
        <w:t>Bitumenes zsindely fedések készítése</w:t>
      </w:r>
    </w:p>
    <w:p w:rsidR="00204A7F" w:rsidRDefault="00204A7F" w:rsidP="00204A7F">
      <w:pPr>
        <w:spacing w:after="0"/>
        <w:ind w:left="851"/>
      </w:pPr>
      <w:r>
        <w:t>Anyagszükséglet számítás</w:t>
      </w:r>
    </w:p>
    <w:p w:rsidR="00204A7F" w:rsidRDefault="00204A7F" w:rsidP="00204A7F">
      <w:pPr>
        <w:spacing w:after="0"/>
        <w:ind w:left="851"/>
      </w:pPr>
      <w:r>
        <w:t>Cserepes lemez fedés és csomópontjai készítése</w:t>
      </w:r>
    </w:p>
    <w:p w:rsidR="00DF1227" w:rsidRDefault="00204A7F" w:rsidP="00204A7F">
      <w:pPr>
        <w:spacing w:after="0"/>
        <w:ind w:left="851"/>
      </w:pPr>
      <w:r>
        <w:t>Műanyag hullámlemez fedés készítése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204A7F" w:rsidRDefault="00204A7F" w:rsidP="00204A7F">
      <w:pPr>
        <w:spacing w:after="0"/>
        <w:ind w:left="426"/>
      </w:pPr>
      <w:r>
        <w:t>Tanműhely</w:t>
      </w:r>
    </w:p>
    <w:p w:rsidR="00DF1227" w:rsidRDefault="00204A7F" w:rsidP="00204A7F">
      <w:pPr>
        <w:spacing w:after="0"/>
        <w:ind w:left="426"/>
      </w:pPr>
      <w:r>
        <w:t>A gyakorlati képzőhely által meghatározott építési terület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367" w:rsidRPr="00506367" w:rsidTr="005063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367" w:rsidRPr="00506367" w:rsidTr="005063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 feldolgozó tevékenységek</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Ismeretalkalmazási gyakorló tevékenységek, feladatok</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Képi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Komplex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munkaformák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Gyakorlati munkavégzés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Vizsgálati tevékenységek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Szolgáltatási tevékenységek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 xml:space="preserve">A nemzeti köznevelésről szóló 2011. évi CXC. törvény. 54. § </w:t>
      </w:r>
      <w:r w:rsidR="00D97B18">
        <w:t>(2) bekezdés</w:t>
      </w:r>
      <w:r w:rsidRPr="003A56AA">
        <w:t xml:space="preserve"> a) pontja szerinti értékeléssel.</w:t>
      </w: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1B1209" w:rsidRDefault="001B1209" w:rsidP="001B1209">
      <w:pPr>
        <w:spacing w:after="0"/>
        <w:ind w:left="851"/>
        <w:rPr>
          <w:rFonts w:cs="Times New Roman"/>
        </w:rPr>
      </w:pPr>
      <w:r>
        <w:rPr>
          <w:rFonts w:cs="Times New Roman"/>
        </w:rPr>
        <w:t>A szakmai tartalom</w:t>
      </w:r>
      <w:r w:rsidRPr="00A80941">
        <w:rPr>
          <w:rFonts w:cs="Times New Roman"/>
        </w:rPr>
        <w:t xml:space="preserve"> részletes kifejtése</w:t>
      </w:r>
    </w:p>
    <w:p w:rsidR="00866C31" w:rsidRDefault="00866C31" w:rsidP="001B1209">
      <w:pPr>
        <w:spacing w:after="0"/>
        <w:ind w:left="851"/>
        <w:rPr>
          <w:rFonts w:cs="Times New Roman"/>
        </w:rPr>
      </w:pP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866C31" w:rsidRPr="00182B70" w:rsidRDefault="00866C31" w:rsidP="00866C31">
      <w:pPr>
        <w:widowControl w:val="0"/>
        <w:suppressAutoHyphens/>
        <w:spacing w:after="0" w:line="276" w:lineRule="auto"/>
        <w:ind w:left="851" w:firstLine="283"/>
        <w:jc w:val="left"/>
        <w:rPr>
          <w:rFonts w:cs="Times New Roman"/>
        </w:rPr>
      </w:pPr>
      <w:r w:rsidRPr="00182B70">
        <w:rPr>
          <w:rFonts w:eastAsia="Calibri" w:cs="Times New Roman"/>
          <w:szCs w:val="24"/>
        </w:rPr>
        <w:t>Tetőfelületen vízsz</w:t>
      </w:r>
      <w:r>
        <w:rPr>
          <w:rFonts w:eastAsia="Calibri" w:cs="Times New Roman"/>
          <w:szCs w:val="24"/>
        </w:rPr>
        <w:t>intesen mozgató eszközök</w:t>
      </w:r>
      <w:r w:rsidR="002C01BA">
        <w:rPr>
          <w:rFonts w:eastAsia="Calibri" w:cs="Times New Roman"/>
          <w:szCs w:val="24"/>
        </w:rPr>
        <w:t xml:space="preserve"> használata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Tetőfedési aljzatok típusainak megismerése</w:t>
      </w:r>
    </w:p>
    <w:p w:rsidR="00866C31" w:rsidRPr="00182B70" w:rsidRDefault="00866C31" w:rsidP="002C01BA">
      <w:pPr>
        <w:widowControl w:val="0"/>
        <w:suppressAutoHyphens/>
        <w:spacing w:after="0"/>
        <w:ind w:left="1134"/>
        <w:rPr>
          <w:rFonts w:cs="Times New Roman"/>
          <w:szCs w:val="24"/>
        </w:rPr>
      </w:pPr>
      <w:r w:rsidRPr="00182B70">
        <w:rPr>
          <w:rFonts w:cs="Times New Roman"/>
          <w:szCs w:val="24"/>
        </w:rPr>
        <w:t>Deszkázat készítése</w:t>
      </w:r>
      <w:r w:rsidR="00F7403B">
        <w:rPr>
          <w:rFonts w:cs="Times New Roman"/>
          <w:szCs w:val="24"/>
        </w:rPr>
        <w:t xml:space="preserve"> s</w:t>
      </w:r>
      <w:r w:rsidRPr="00182B70">
        <w:rPr>
          <w:rFonts w:cs="Times New Roman"/>
          <w:szCs w:val="24"/>
        </w:rPr>
        <w:t>íkfelület</w:t>
      </w:r>
      <w:r w:rsidR="002C01BA">
        <w:rPr>
          <w:rFonts w:cs="Times New Roman"/>
          <w:szCs w:val="24"/>
        </w:rPr>
        <w:t>en</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Ellenlécezés készítése</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Tetőlécezés készítése</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 xml:space="preserve">Egyéb aljzatok készítése </w:t>
      </w:r>
    </w:p>
    <w:p w:rsidR="00866C31" w:rsidRPr="00182B70" w:rsidRDefault="00866C31" w:rsidP="00866C31">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Alátéthéjazat készítésének módozatai</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Tetősík ablak beépítése, csatlakoztatása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Alátéthéjazatok csomópontjainak kialakítása</w:t>
      </w:r>
    </w:p>
    <w:p w:rsidR="00866C31" w:rsidRPr="00182B70" w:rsidRDefault="00866C31" w:rsidP="002C01BA">
      <w:pPr>
        <w:widowControl w:val="0"/>
        <w:suppressAutoHyphens/>
        <w:spacing w:after="0"/>
        <w:ind w:left="850" w:firstLine="284"/>
        <w:rPr>
          <w:rFonts w:cs="Times New Roman"/>
        </w:rPr>
      </w:pPr>
      <w:r w:rsidRPr="00182B70">
        <w:rPr>
          <w:rFonts w:cs="Times New Roman"/>
          <w:szCs w:val="24"/>
        </w:rPr>
        <w:t>Alátéthéjazatokkal kapcsolatos környezetvédelmi előírások</w:t>
      </w:r>
    </w:p>
    <w:p w:rsidR="00866C31" w:rsidRPr="00866C31" w:rsidRDefault="002C01BA" w:rsidP="00F7403B">
      <w:pPr>
        <w:tabs>
          <w:tab w:val="left" w:pos="1701"/>
          <w:tab w:val="right" w:pos="9072"/>
        </w:tabs>
        <w:spacing w:after="0"/>
        <w:ind w:left="1134" w:hanging="851"/>
      </w:pPr>
      <w:r>
        <w:tab/>
      </w:r>
      <w:r w:rsidR="00866C31" w:rsidRPr="00866C31">
        <w:t>Természetes anyagú fedések készítése</w:t>
      </w:r>
    </w:p>
    <w:p w:rsidR="00866C31" w:rsidRDefault="00866C31" w:rsidP="00F7403B">
      <w:pPr>
        <w:spacing w:after="0"/>
        <w:ind w:left="1134"/>
      </w:pPr>
      <w:r>
        <w:t>Nádfedés</w:t>
      </w:r>
    </w:p>
    <w:p w:rsidR="00866C31" w:rsidRPr="00866C31" w:rsidRDefault="00866C31" w:rsidP="00F7403B">
      <w:pPr>
        <w:tabs>
          <w:tab w:val="left" w:pos="1701"/>
          <w:tab w:val="right" w:pos="9072"/>
        </w:tabs>
        <w:spacing w:after="0"/>
        <w:ind w:left="1134"/>
      </w:pPr>
      <w:r w:rsidRPr="00866C31">
        <w:t>Kerámia, betonfedések készítése</w:t>
      </w:r>
    </w:p>
    <w:p w:rsidR="00866C31" w:rsidRPr="00D641F7" w:rsidRDefault="00866C31" w:rsidP="00F7403B">
      <w:pPr>
        <w:spacing w:after="0"/>
        <w:ind w:left="1134"/>
      </w:pPr>
      <w:r w:rsidRPr="00D641F7">
        <w:t>Egyszeres, kettős fedés kialakításának módjai</w:t>
      </w:r>
    </w:p>
    <w:p w:rsidR="00866C31" w:rsidRPr="00D641F7" w:rsidRDefault="00866C31" w:rsidP="00F7403B">
      <w:pPr>
        <w:spacing w:after="0"/>
        <w:ind w:left="1134"/>
      </w:pPr>
      <w:r w:rsidRPr="00D641F7">
        <w:t>Tetőfedés alap követelményei</w:t>
      </w:r>
      <w:r>
        <w:t>nek megismerése</w:t>
      </w:r>
    </w:p>
    <w:p w:rsidR="00866C31" w:rsidRPr="00D641F7" w:rsidRDefault="00866C31" w:rsidP="00F7403B">
      <w:pPr>
        <w:spacing w:after="0"/>
        <w:ind w:left="1134"/>
      </w:pPr>
      <w:r w:rsidRPr="00D641F7">
        <w:t>Tetőformák megismerése</w:t>
      </w:r>
    </w:p>
    <w:p w:rsidR="00866C31" w:rsidRPr="00D641F7" w:rsidRDefault="00866C31" w:rsidP="00F7403B">
      <w:pPr>
        <w:spacing w:after="0"/>
        <w:ind w:left="1134"/>
      </w:pPr>
      <w:r w:rsidRPr="00D641F7">
        <w:t>Fedélszerkezetek típusok megismerése</w:t>
      </w:r>
    </w:p>
    <w:p w:rsidR="00866C31" w:rsidRPr="00D641F7" w:rsidRDefault="00866C31" w:rsidP="00F7403B">
      <w:pPr>
        <w:spacing w:after="0"/>
        <w:ind w:left="1134"/>
      </w:pPr>
      <w:r w:rsidRPr="00D641F7">
        <w:t>Zsinórkép kialakítása, különféle anyagú egyrétegű és kétrétegű fedés esetén</w:t>
      </w:r>
    </w:p>
    <w:p w:rsidR="00866C31" w:rsidRPr="00D641F7" w:rsidRDefault="00866C31" w:rsidP="00F7403B">
      <w:pPr>
        <w:spacing w:after="0"/>
        <w:ind w:left="1134"/>
      </w:pPr>
      <w:proofErr w:type="spellStart"/>
      <w:r w:rsidRPr="00D641F7">
        <w:t>Hófogás</w:t>
      </w:r>
      <w:proofErr w:type="spellEnd"/>
      <w:r w:rsidRPr="00D641F7">
        <w:t xml:space="preserve"> kialakítása</w:t>
      </w:r>
    </w:p>
    <w:p w:rsidR="00866C31" w:rsidRPr="00D641F7" w:rsidRDefault="00866C31" w:rsidP="00F7403B">
      <w:pPr>
        <w:spacing w:after="0"/>
        <w:ind w:left="1134"/>
      </w:pPr>
      <w:r w:rsidRPr="00D641F7">
        <w:t>Szél elleni védelem biztosítása</w:t>
      </w:r>
    </w:p>
    <w:p w:rsidR="00866C31" w:rsidRPr="00D641F7" w:rsidRDefault="00866C31" w:rsidP="00F7403B">
      <w:pPr>
        <w:spacing w:after="0"/>
        <w:ind w:left="1134"/>
      </w:pPr>
      <w:r w:rsidRPr="00D641F7">
        <w:t>Tető biztonsági eszközök használata</w:t>
      </w:r>
    </w:p>
    <w:p w:rsidR="00866C31" w:rsidRPr="00D641F7" w:rsidRDefault="00866C31" w:rsidP="00F7403B">
      <w:pPr>
        <w:spacing w:after="0"/>
        <w:ind w:left="1985"/>
      </w:pPr>
      <w:proofErr w:type="gramStart"/>
      <w:r w:rsidRPr="00D641F7">
        <w:t>egyéni</w:t>
      </w:r>
      <w:proofErr w:type="gramEnd"/>
      <w:r w:rsidRPr="00D641F7">
        <w:t xml:space="preserve"> és kollektív védőeszközök használata</w:t>
      </w:r>
    </w:p>
    <w:p w:rsidR="00866C31" w:rsidRPr="00D641F7" w:rsidRDefault="00866C31" w:rsidP="00F7403B">
      <w:pPr>
        <w:spacing w:after="0"/>
        <w:ind w:left="1985"/>
      </w:pPr>
      <w:proofErr w:type="gramStart"/>
      <w:r w:rsidRPr="00D641F7">
        <w:t>védő</w:t>
      </w:r>
      <w:proofErr w:type="gramEnd"/>
      <w:r w:rsidRPr="00D641F7">
        <w:t xml:space="preserve"> korlátok szerepének megismerése</w:t>
      </w:r>
    </w:p>
    <w:p w:rsidR="00866C31" w:rsidRPr="00D641F7" w:rsidRDefault="00866C31" w:rsidP="00F7403B">
      <w:pPr>
        <w:spacing w:after="0"/>
        <w:ind w:left="1134"/>
      </w:pPr>
      <w:r w:rsidRPr="00D641F7">
        <w:t>Tetőfedés kézi és gépi eszközeinek használata</w:t>
      </w:r>
    </w:p>
    <w:p w:rsidR="00866C31" w:rsidRPr="00D641F7" w:rsidRDefault="00866C31" w:rsidP="00F7403B">
      <w:pPr>
        <w:spacing w:after="0"/>
        <w:ind w:left="1134"/>
      </w:pPr>
      <w:r>
        <w:t>Kerámi</w:t>
      </w:r>
      <w:r w:rsidR="002C01BA">
        <w:t>a cserepek gyártásának megismer</w:t>
      </w:r>
      <w:r>
        <w:t>ése</w:t>
      </w:r>
    </w:p>
    <w:p w:rsidR="00866C31" w:rsidRPr="00D641F7" w:rsidRDefault="00866C31" w:rsidP="00F7403B">
      <w:pPr>
        <w:spacing w:after="0"/>
        <w:ind w:left="1134"/>
      </w:pPr>
      <w:r w:rsidRPr="00D641F7">
        <w:t>Kerámia elemek csatlakozási módjai</w:t>
      </w:r>
    </w:p>
    <w:p w:rsidR="00866C31" w:rsidRPr="00D641F7" w:rsidRDefault="00866C31" w:rsidP="00F7403B">
      <w:pPr>
        <w:spacing w:after="0"/>
        <w:ind w:left="1134"/>
      </w:pPr>
      <w:r w:rsidRPr="00D641F7">
        <w:t>Kerámia elemek fajtái</w:t>
      </w:r>
      <w:r>
        <w:t>nak m</w:t>
      </w:r>
      <w:r w:rsidR="002C01BA">
        <w:t>eg</w:t>
      </w:r>
      <w:r>
        <w:t>ismerése</w:t>
      </w:r>
    </w:p>
    <w:p w:rsidR="00866C31" w:rsidRPr="00D641F7" w:rsidRDefault="00866C31" w:rsidP="00F7403B">
      <w:pPr>
        <w:spacing w:after="0"/>
        <w:ind w:left="1134"/>
      </w:pPr>
      <w:r w:rsidRPr="00D641F7">
        <w:t>Kerámia elemek rögzítése</w:t>
      </w:r>
    </w:p>
    <w:p w:rsidR="00866C31" w:rsidRPr="00D641F7" w:rsidRDefault="00866C31" w:rsidP="00F7403B">
      <w:pPr>
        <w:spacing w:after="0"/>
        <w:ind w:left="1134"/>
      </w:pPr>
      <w:r w:rsidRPr="00D641F7">
        <w:t>Anyagszükséglet számítás</w:t>
      </w:r>
      <w:r w:rsidR="002C01BA">
        <w:t xml:space="preserve"> kerámia elemekből</w:t>
      </w:r>
    </w:p>
    <w:p w:rsidR="00866C31" w:rsidRPr="00D641F7" w:rsidRDefault="00866C31" w:rsidP="00F7403B">
      <w:pPr>
        <w:spacing w:after="0"/>
        <w:ind w:left="1134"/>
      </w:pPr>
      <w:r w:rsidRPr="00D641F7">
        <w:t>Közepes fedési szélesség</w:t>
      </w:r>
    </w:p>
    <w:p w:rsidR="00866C31" w:rsidRPr="00D641F7" w:rsidRDefault="00866C31" w:rsidP="00F7403B">
      <w:pPr>
        <w:spacing w:after="0"/>
        <w:ind w:left="1134"/>
      </w:pPr>
      <w:r w:rsidRPr="00D641F7">
        <w:t>Egyrétegű fedések</w:t>
      </w:r>
    </w:p>
    <w:p w:rsidR="00866C31" w:rsidRPr="00D641F7" w:rsidRDefault="00866C31" w:rsidP="00F7403B">
      <w:pPr>
        <w:spacing w:after="0"/>
        <w:ind w:left="1134"/>
      </w:pPr>
      <w:r w:rsidRPr="00D641F7">
        <w:t>Kétrétegű fedések</w:t>
      </w:r>
    </w:p>
    <w:p w:rsidR="00866C31" w:rsidRPr="00D641F7" w:rsidRDefault="00866C31" w:rsidP="00F7403B">
      <w:pPr>
        <w:spacing w:after="0"/>
        <w:ind w:left="1134"/>
      </w:pPr>
      <w:r w:rsidRPr="00D641F7">
        <w:t>Kerámia kiegészítő elemek</w:t>
      </w:r>
    </w:p>
    <w:p w:rsidR="00866C31" w:rsidRPr="00D641F7" w:rsidRDefault="00866C31" w:rsidP="00F7403B">
      <w:pPr>
        <w:spacing w:after="0"/>
        <w:ind w:left="1134"/>
      </w:pPr>
      <w:r w:rsidRPr="00D641F7">
        <w:t>Kerámia fedések felújítása, átforgatása</w:t>
      </w:r>
    </w:p>
    <w:p w:rsidR="00866C31" w:rsidRPr="00D641F7" w:rsidRDefault="00866C31" w:rsidP="00F7403B">
      <w:pPr>
        <w:spacing w:after="0"/>
        <w:ind w:left="1134"/>
      </w:pPr>
      <w:r w:rsidRPr="00D641F7">
        <w:t>Kerámia fedések bontása</w:t>
      </w:r>
    </w:p>
    <w:p w:rsidR="00866C31" w:rsidRPr="00D641F7" w:rsidRDefault="00866C31" w:rsidP="00F7403B">
      <w:pPr>
        <w:spacing w:after="0"/>
        <w:ind w:left="1134"/>
      </w:pPr>
      <w:r w:rsidRPr="00D641F7">
        <w:t>Beton tetőelemek gyártása</w:t>
      </w:r>
    </w:p>
    <w:p w:rsidR="00866C31" w:rsidRPr="00D641F7" w:rsidRDefault="00866C31" w:rsidP="00F7403B">
      <w:pPr>
        <w:spacing w:after="0"/>
        <w:ind w:left="1134"/>
      </w:pPr>
      <w:r w:rsidRPr="00D641F7">
        <w:t>Beton cserepek fajtái</w:t>
      </w:r>
    </w:p>
    <w:p w:rsidR="00866C31" w:rsidRPr="00D641F7" w:rsidRDefault="00866C31" w:rsidP="00F7403B">
      <w:pPr>
        <w:spacing w:after="0"/>
        <w:ind w:left="1134"/>
      </w:pPr>
      <w:r w:rsidRPr="00D641F7">
        <w:t>Beton cserepek rögzítése</w:t>
      </w:r>
    </w:p>
    <w:p w:rsidR="00866C31" w:rsidRPr="00D641F7" w:rsidRDefault="00866C31" w:rsidP="00F7403B">
      <w:pPr>
        <w:spacing w:after="0"/>
        <w:ind w:left="1134"/>
      </w:pPr>
      <w:r w:rsidRPr="00D641F7">
        <w:t>Anyagszükséglet számítás</w:t>
      </w:r>
    </w:p>
    <w:p w:rsidR="00866C31" w:rsidRPr="00D641F7" w:rsidRDefault="00866C31" w:rsidP="00F7403B">
      <w:pPr>
        <w:spacing w:after="0"/>
        <w:ind w:left="1134"/>
      </w:pPr>
      <w:r w:rsidRPr="00D641F7">
        <w:t>Egyrétegű fedés</w:t>
      </w:r>
    </w:p>
    <w:p w:rsidR="00866C31" w:rsidRPr="00D641F7" w:rsidRDefault="00866C31" w:rsidP="00F7403B">
      <w:pPr>
        <w:spacing w:after="0"/>
        <w:ind w:left="1134"/>
      </w:pPr>
      <w:r w:rsidRPr="00D641F7">
        <w:t>Kétrétegű fedés</w:t>
      </w:r>
    </w:p>
    <w:p w:rsidR="00866C31" w:rsidRPr="00D641F7" w:rsidRDefault="00866C31" w:rsidP="00F7403B">
      <w:pPr>
        <w:spacing w:after="0"/>
        <w:ind w:left="1134"/>
      </w:pPr>
      <w:r w:rsidRPr="00D641F7">
        <w:t>Beton cserépfedések javítása</w:t>
      </w:r>
    </w:p>
    <w:p w:rsidR="00866C31" w:rsidRDefault="00866C31" w:rsidP="00F7403B">
      <w:pPr>
        <w:spacing w:after="0"/>
        <w:ind w:left="1134"/>
      </w:pPr>
      <w:r w:rsidRPr="00D641F7">
        <w:t>Tetőfedésekkel kapcsolatos környezetvédelmi előírások</w:t>
      </w:r>
    </w:p>
    <w:p w:rsidR="002C01BA" w:rsidRDefault="00866C31" w:rsidP="00F7403B">
      <w:pPr>
        <w:tabs>
          <w:tab w:val="left" w:pos="851"/>
          <w:tab w:val="right" w:pos="9072"/>
        </w:tabs>
        <w:spacing w:after="0"/>
        <w:ind w:left="1134"/>
      </w:pPr>
      <w:r w:rsidRPr="00866C31">
        <w:t>Egyéb fedések</w:t>
      </w:r>
      <w:r w:rsidR="002C01BA">
        <w:t xml:space="preserve"> megismerése</w:t>
      </w:r>
    </w:p>
    <w:p w:rsidR="00866C31" w:rsidRPr="00866C31" w:rsidRDefault="00866C31" w:rsidP="00F7403B">
      <w:pPr>
        <w:tabs>
          <w:tab w:val="left" w:pos="851"/>
          <w:tab w:val="right" w:pos="9072"/>
        </w:tabs>
        <w:spacing w:after="0"/>
        <w:ind w:left="1134"/>
      </w:pPr>
      <w:r w:rsidRPr="00866C31">
        <w:t>Szálerősített lemezgyártás</w:t>
      </w:r>
    </w:p>
    <w:p w:rsidR="00866C31" w:rsidRDefault="00866C31" w:rsidP="00F7403B">
      <w:pPr>
        <w:spacing w:after="0"/>
        <w:ind w:left="1134"/>
      </w:pPr>
      <w:r>
        <w:t>Anyagszükséglet számítás</w:t>
      </w:r>
      <w:r w:rsidR="002C01BA">
        <w:t xml:space="preserve"> beton anyagú cserepekből</w:t>
      </w:r>
    </w:p>
    <w:p w:rsidR="00866C31" w:rsidRDefault="00866C31" w:rsidP="00F7403B">
      <w:pPr>
        <w:spacing w:after="0"/>
        <w:ind w:left="1134"/>
      </w:pPr>
      <w:r>
        <w:t>Egyrétegű fedés és csomópontjai készítése</w:t>
      </w:r>
    </w:p>
    <w:p w:rsidR="00866C31" w:rsidRDefault="00866C31" w:rsidP="00F7403B">
      <w:pPr>
        <w:spacing w:after="0"/>
        <w:ind w:left="1134"/>
      </w:pPr>
      <w:r>
        <w:t xml:space="preserve">Szabvány szálerősített lemez </w:t>
      </w:r>
      <w:r w:rsidR="00F7403B">
        <w:t>fedés csomópontjainak készítése</w:t>
      </w:r>
    </w:p>
    <w:p w:rsidR="00866C31" w:rsidRDefault="00866C31" w:rsidP="00F7403B">
      <w:pPr>
        <w:spacing w:after="0"/>
        <w:ind w:left="1134"/>
      </w:pPr>
      <w:r>
        <w:t>Azbeszt tartalmú fedések előírásai, bontása</w:t>
      </w:r>
    </w:p>
    <w:p w:rsidR="00866C31" w:rsidRDefault="00866C31" w:rsidP="00F7403B">
      <w:pPr>
        <w:spacing w:after="0"/>
        <w:ind w:left="1134"/>
      </w:pPr>
      <w:r>
        <w:t>Kétrétegű fedések, fedési képek</w:t>
      </w:r>
    </w:p>
    <w:p w:rsidR="00866C31" w:rsidRDefault="00866C31" w:rsidP="00F7403B">
      <w:pPr>
        <w:spacing w:after="0"/>
        <w:ind w:left="1134"/>
      </w:pPr>
      <w:r>
        <w:t>Hullámpala</w:t>
      </w:r>
      <w:r w:rsidR="00F7403B">
        <w:t>fedés csomópontjainak készítése</w:t>
      </w:r>
    </w:p>
    <w:p w:rsidR="00866C31" w:rsidRDefault="00866C31" w:rsidP="00F7403B">
      <w:pPr>
        <w:spacing w:after="0"/>
        <w:ind w:left="1134"/>
      </w:pPr>
      <w:r>
        <w:t>Bitumenes zsindelygyártás</w:t>
      </w:r>
    </w:p>
    <w:p w:rsidR="00866C31" w:rsidRDefault="00866C31" w:rsidP="00F7403B">
      <w:pPr>
        <w:spacing w:after="0"/>
        <w:ind w:left="1134"/>
      </w:pPr>
      <w:r>
        <w:t>Bitumenes zsindely fedések készítése</w:t>
      </w:r>
    </w:p>
    <w:p w:rsidR="00866C31" w:rsidRDefault="00866C31" w:rsidP="00F7403B">
      <w:pPr>
        <w:spacing w:after="0"/>
        <w:ind w:left="1134"/>
      </w:pPr>
    </w:p>
    <w:p w:rsidR="002C01BA" w:rsidRDefault="002C01BA">
      <w:pPr>
        <w:spacing w:after="200" w:line="276" w:lineRule="auto"/>
        <w:jc w:val="left"/>
      </w:pPr>
      <w:r>
        <w:br w:type="page"/>
      </w:r>
    </w:p>
    <w:p w:rsidR="00866C31" w:rsidRDefault="00866C31" w:rsidP="001B1209">
      <w:pPr>
        <w:spacing w:after="0"/>
        <w:ind w:left="851"/>
      </w:pP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1B1209" w:rsidRDefault="001B1209" w:rsidP="001B1209">
      <w:pPr>
        <w:spacing w:after="0"/>
        <w:ind w:left="851"/>
      </w:pPr>
      <w:r>
        <w:rPr>
          <w:rFonts w:cs="Times New Roman"/>
        </w:rPr>
        <w:t>A szakmai tartalom</w:t>
      </w:r>
      <w:r w:rsidRPr="00A80941">
        <w:rPr>
          <w:rFonts w:cs="Times New Roman"/>
        </w:rPr>
        <w:t xml:space="preserve"> részletes kifejtése</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2C01BA" w:rsidRPr="00182B70" w:rsidRDefault="002C01BA" w:rsidP="002C01BA">
      <w:pPr>
        <w:widowControl w:val="0"/>
        <w:suppressAutoHyphens/>
        <w:spacing w:after="0" w:line="276" w:lineRule="auto"/>
        <w:ind w:left="851" w:firstLine="283"/>
        <w:jc w:val="left"/>
        <w:rPr>
          <w:rFonts w:cs="Times New Roman"/>
        </w:rPr>
      </w:pPr>
      <w:r w:rsidRPr="00182B70">
        <w:rPr>
          <w:rFonts w:eastAsia="Calibri" w:cs="Times New Roman"/>
          <w:szCs w:val="24"/>
        </w:rPr>
        <w:t>Tetőfelületen vízsz</w:t>
      </w:r>
      <w:r>
        <w:rPr>
          <w:rFonts w:eastAsia="Calibri" w:cs="Times New Roman"/>
          <w:szCs w:val="24"/>
        </w:rPr>
        <w:t>intesen mozgató eszközök használata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Tetőfedési aljzatok típusainak megismerése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Deszkázat készítése</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Síkfelület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Íves 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Nagy táblás aljzatok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Ellenlécezés készítése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Tetőlécezés készítése</w:t>
      </w:r>
    </w:p>
    <w:p w:rsidR="002C01BA" w:rsidRPr="00182B70" w:rsidRDefault="002C01BA" w:rsidP="002C01BA">
      <w:pPr>
        <w:widowControl w:val="0"/>
        <w:numPr>
          <w:ilvl w:val="0"/>
          <w:numId w:val="23"/>
        </w:numPr>
        <w:suppressAutoHyphens/>
        <w:spacing w:after="0"/>
        <w:ind w:left="1854"/>
        <w:jc w:val="left"/>
        <w:rPr>
          <w:rFonts w:cs="Times New Roman"/>
          <w:szCs w:val="24"/>
        </w:rPr>
      </w:pPr>
      <w:r w:rsidRPr="00182B70">
        <w:rPr>
          <w:rFonts w:cs="Times New Roman"/>
          <w:szCs w:val="24"/>
        </w:rPr>
        <w:t>Derékszögszerkesztés a tető felületen</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 xml:space="preserve">Egyéb aljzatok készítése </w:t>
      </w:r>
    </w:p>
    <w:p w:rsidR="002C01BA" w:rsidRPr="00182B70" w:rsidRDefault="002C01BA" w:rsidP="002C01BA">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készítésének módozatai</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Tetősík ablak beépítése, csatlakoztatása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Alátéthéjazatok csomópontjainak kialakítása</w:t>
      </w:r>
    </w:p>
    <w:p w:rsidR="002C01BA" w:rsidRPr="00182B70" w:rsidRDefault="002C01BA" w:rsidP="002C01BA">
      <w:pPr>
        <w:widowControl w:val="0"/>
        <w:suppressAutoHyphens/>
        <w:spacing w:after="0"/>
        <w:ind w:left="850" w:firstLine="284"/>
        <w:rPr>
          <w:rFonts w:cs="Times New Roman"/>
        </w:rPr>
      </w:pPr>
      <w:r w:rsidRPr="00182B70">
        <w:rPr>
          <w:rFonts w:cs="Times New Roman"/>
          <w:szCs w:val="24"/>
        </w:rPr>
        <w:t>Alátéthéjazatokkal kapcsolatos környezetvédelmi előírások</w:t>
      </w:r>
    </w:p>
    <w:p w:rsidR="002C01BA" w:rsidRPr="00866C31" w:rsidRDefault="002C01BA" w:rsidP="002C01BA">
      <w:pPr>
        <w:tabs>
          <w:tab w:val="left" w:pos="1701"/>
          <w:tab w:val="right" w:pos="9072"/>
        </w:tabs>
        <w:spacing w:after="0"/>
        <w:ind w:left="1134" w:hanging="851"/>
      </w:pPr>
      <w:r>
        <w:tab/>
      </w:r>
      <w:r w:rsidRPr="00866C31">
        <w:t>Természetes anyagú fedések készítése</w:t>
      </w:r>
    </w:p>
    <w:p w:rsidR="002C01BA" w:rsidRDefault="002C01BA" w:rsidP="002C01BA">
      <w:pPr>
        <w:spacing w:after="0"/>
        <w:ind w:left="1134"/>
      </w:pPr>
      <w:r>
        <w:t>Nádfedés</w:t>
      </w:r>
    </w:p>
    <w:p w:rsidR="002C01BA" w:rsidRDefault="002C01BA" w:rsidP="002C01BA">
      <w:pPr>
        <w:spacing w:after="0"/>
        <w:ind w:left="1134"/>
      </w:pPr>
      <w:r>
        <w:t>Deszkafedés</w:t>
      </w:r>
    </w:p>
    <w:p w:rsidR="002C01BA" w:rsidRDefault="002C01BA" w:rsidP="002C01BA">
      <w:pPr>
        <w:spacing w:after="0"/>
        <w:ind w:left="1134"/>
      </w:pPr>
      <w:r>
        <w:t>Kőlap</w:t>
      </w:r>
    </w:p>
    <w:p w:rsidR="002C01BA" w:rsidRDefault="002C01BA" w:rsidP="002C01BA">
      <w:pPr>
        <w:spacing w:after="0"/>
        <w:ind w:left="1134"/>
      </w:pPr>
      <w:r>
        <w:t>Természetes palafedés</w:t>
      </w:r>
    </w:p>
    <w:p w:rsidR="002C01BA" w:rsidRPr="00866C31" w:rsidRDefault="002C01BA" w:rsidP="002C01BA">
      <w:pPr>
        <w:tabs>
          <w:tab w:val="left" w:pos="1701"/>
          <w:tab w:val="right" w:pos="9072"/>
        </w:tabs>
        <w:spacing w:after="0"/>
        <w:ind w:left="1134"/>
      </w:pPr>
      <w:r w:rsidRPr="00866C31">
        <w:t>Kerámia, betonfedések készítése</w:t>
      </w:r>
    </w:p>
    <w:p w:rsidR="002C01BA" w:rsidRPr="00D641F7" w:rsidRDefault="002C01BA" w:rsidP="002C01BA">
      <w:pPr>
        <w:spacing w:after="0"/>
        <w:ind w:left="1134"/>
      </w:pPr>
      <w:r w:rsidRPr="00D641F7">
        <w:t>Egyszeres, kettős fedés kialakításának módjai</w:t>
      </w:r>
    </w:p>
    <w:p w:rsidR="002C01BA" w:rsidRPr="00D641F7" w:rsidRDefault="002C01BA" w:rsidP="002C01BA">
      <w:pPr>
        <w:spacing w:after="0"/>
        <w:ind w:left="1134"/>
      </w:pPr>
      <w:r w:rsidRPr="00D641F7">
        <w:t>Tetőfedés alap követelményei</w:t>
      </w:r>
      <w:r>
        <w:t>nek megismerése</w:t>
      </w:r>
    </w:p>
    <w:p w:rsidR="002C01BA" w:rsidRPr="00D641F7" w:rsidRDefault="002C01BA" w:rsidP="002C01BA">
      <w:pPr>
        <w:spacing w:after="0"/>
        <w:ind w:left="1134"/>
      </w:pPr>
      <w:r w:rsidRPr="00D641F7">
        <w:t>Tetőformák megismerése</w:t>
      </w:r>
    </w:p>
    <w:p w:rsidR="002C01BA" w:rsidRPr="00D641F7" w:rsidRDefault="002C01BA" w:rsidP="002C01BA">
      <w:pPr>
        <w:spacing w:after="0"/>
        <w:ind w:left="1134"/>
      </w:pPr>
      <w:r w:rsidRPr="00D641F7">
        <w:t>Fedélszerkezetek típusok megismerése</w:t>
      </w:r>
    </w:p>
    <w:p w:rsidR="002C01BA" w:rsidRPr="00D641F7" w:rsidRDefault="002C01BA" w:rsidP="002C01BA">
      <w:pPr>
        <w:spacing w:after="0"/>
        <w:ind w:left="1134"/>
      </w:pPr>
      <w:r w:rsidRPr="00D641F7">
        <w:t>Zsinórkép kialakítása, különféle anyagú egyrétegű és kétrétegű fedés esetén</w:t>
      </w:r>
    </w:p>
    <w:p w:rsidR="002C01BA" w:rsidRPr="00D641F7" w:rsidRDefault="002C01BA" w:rsidP="002C01BA">
      <w:pPr>
        <w:spacing w:after="0"/>
        <w:ind w:left="1134"/>
      </w:pPr>
      <w:proofErr w:type="spellStart"/>
      <w:r w:rsidRPr="00D641F7">
        <w:t>Hófogás</w:t>
      </w:r>
      <w:proofErr w:type="spellEnd"/>
      <w:r w:rsidRPr="00D641F7">
        <w:t xml:space="preserve"> kialakítása</w:t>
      </w:r>
    </w:p>
    <w:p w:rsidR="002C01BA" w:rsidRPr="00D641F7" w:rsidRDefault="002C01BA" w:rsidP="002C01BA">
      <w:pPr>
        <w:spacing w:after="0"/>
        <w:ind w:left="1134"/>
      </w:pPr>
      <w:r w:rsidRPr="00D641F7">
        <w:t>Szél elleni védelem biztosítása</w:t>
      </w:r>
    </w:p>
    <w:p w:rsidR="002C01BA" w:rsidRPr="00D641F7" w:rsidRDefault="002C01BA" w:rsidP="002C01BA">
      <w:pPr>
        <w:spacing w:after="0"/>
        <w:ind w:left="1134"/>
      </w:pPr>
      <w:r w:rsidRPr="00D641F7">
        <w:t>Tető biztonsági eszközök használata</w:t>
      </w:r>
    </w:p>
    <w:p w:rsidR="002C01BA" w:rsidRPr="00D641F7" w:rsidRDefault="002C01BA" w:rsidP="002C01BA">
      <w:pPr>
        <w:spacing w:after="0"/>
        <w:ind w:left="1843"/>
      </w:pPr>
      <w:proofErr w:type="gramStart"/>
      <w:r w:rsidRPr="00D641F7">
        <w:t>egyéni</w:t>
      </w:r>
      <w:proofErr w:type="gramEnd"/>
      <w:r w:rsidRPr="00D641F7">
        <w:t xml:space="preserve"> és kollektív védőeszközök használata</w:t>
      </w:r>
    </w:p>
    <w:p w:rsidR="002C01BA" w:rsidRPr="00D641F7" w:rsidRDefault="002C01BA" w:rsidP="002C01BA">
      <w:pPr>
        <w:spacing w:after="0"/>
        <w:ind w:left="1843"/>
      </w:pPr>
      <w:proofErr w:type="gramStart"/>
      <w:r w:rsidRPr="00D641F7">
        <w:t>védő</w:t>
      </w:r>
      <w:proofErr w:type="gramEnd"/>
      <w:r w:rsidRPr="00D641F7">
        <w:t xml:space="preserve"> korlátok szerepének megismerése</w:t>
      </w:r>
    </w:p>
    <w:p w:rsidR="002C01BA" w:rsidRPr="00D641F7" w:rsidRDefault="002C01BA" w:rsidP="002C01BA">
      <w:pPr>
        <w:spacing w:after="0"/>
        <w:ind w:left="1134"/>
      </w:pPr>
      <w:r w:rsidRPr="00D641F7">
        <w:t>Tetőfedés kézi és gépi eszközeinek használata</w:t>
      </w:r>
    </w:p>
    <w:p w:rsidR="002C01BA" w:rsidRPr="00D641F7" w:rsidRDefault="002C01BA" w:rsidP="002C01BA">
      <w:pPr>
        <w:spacing w:after="0"/>
        <w:ind w:left="1134"/>
      </w:pPr>
      <w:r>
        <w:t>Kerámia cserepek gyártásának megismerése</w:t>
      </w:r>
    </w:p>
    <w:p w:rsidR="002C01BA" w:rsidRPr="00D641F7" w:rsidRDefault="002C01BA" w:rsidP="002C01BA">
      <w:pPr>
        <w:spacing w:after="0"/>
        <w:ind w:left="1134"/>
      </w:pPr>
      <w:r w:rsidRPr="00D641F7">
        <w:t>Kerámia elemek csatlakozási módjai</w:t>
      </w:r>
    </w:p>
    <w:p w:rsidR="002C01BA" w:rsidRPr="00D641F7" w:rsidRDefault="002C01BA" w:rsidP="002C01BA">
      <w:pPr>
        <w:spacing w:after="0"/>
        <w:ind w:left="1134"/>
      </w:pPr>
      <w:r w:rsidRPr="00D641F7">
        <w:t>Kerámia elemek fajtái</w:t>
      </w:r>
      <w:r>
        <w:t>nak megismerése</w:t>
      </w:r>
    </w:p>
    <w:p w:rsidR="002C01BA" w:rsidRPr="00D641F7" w:rsidRDefault="002C01BA" w:rsidP="002C01BA">
      <w:pPr>
        <w:spacing w:after="0"/>
        <w:ind w:left="1134"/>
      </w:pPr>
      <w:r w:rsidRPr="00D641F7">
        <w:t>Kerámia elemek rögzítése</w:t>
      </w:r>
    </w:p>
    <w:p w:rsidR="002C01BA" w:rsidRPr="00D641F7" w:rsidRDefault="002C01BA" w:rsidP="002C01BA">
      <w:pPr>
        <w:spacing w:after="0"/>
        <w:ind w:left="1134"/>
      </w:pPr>
      <w:r w:rsidRPr="00D641F7">
        <w:t>Anyagszükséglet számítás</w:t>
      </w:r>
      <w:r>
        <w:t xml:space="preserve"> kerámia elemekből</w:t>
      </w:r>
    </w:p>
    <w:p w:rsidR="002C01BA" w:rsidRPr="00D641F7" w:rsidRDefault="002C01BA" w:rsidP="002C01BA">
      <w:pPr>
        <w:spacing w:after="0"/>
        <w:ind w:left="1134"/>
      </w:pPr>
      <w:r w:rsidRPr="00D641F7">
        <w:t>Közepes fedési szélesség</w:t>
      </w:r>
    </w:p>
    <w:p w:rsidR="002C01BA" w:rsidRPr="00D641F7" w:rsidRDefault="002C01BA" w:rsidP="002C01BA">
      <w:pPr>
        <w:spacing w:after="0"/>
        <w:ind w:left="1134"/>
      </w:pPr>
      <w:r w:rsidRPr="00D641F7">
        <w:t>Egyrétegű fedések</w:t>
      </w:r>
    </w:p>
    <w:p w:rsidR="002C01BA" w:rsidRPr="00D641F7" w:rsidRDefault="002C01BA" w:rsidP="002C01BA">
      <w:pPr>
        <w:spacing w:after="0"/>
        <w:ind w:left="1134"/>
      </w:pPr>
      <w:r w:rsidRPr="00D641F7">
        <w:t>Kétrétegű fedések</w:t>
      </w:r>
    </w:p>
    <w:p w:rsidR="002C01BA" w:rsidRPr="00D641F7" w:rsidRDefault="002C01BA" w:rsidP="002C01BA">
      <w:pPr>
        <w:spacing w:after="0"/>
        <w:ind w:left="1134"/>
      </w:pPr>
      <w:r w:rsidRPr="00D641F7">
        <w:t>Kerámia kiegészítő elemek</w:t>
      </w:r>
    </w:p>
    <w:p w:rsidR="002C01BA" w:rsidRPr="00D641F7" w:rsidRDefault="002C01BA" w:rsidP="002C01BA">
      <w:pPr>
        <w:spacing w:after="0"/>
        <w:ind w:left="1134"/>
      </w:pPr>
      <w:r w:rsidRPr="00D641F7">
        <w:t>Kerámia fedések felújítása, átforgatása</w:t>
      </w:r>
    </w:p>
    <w:p w:rsidR="002C01BA" w:rsidRPr="00D641F7" w:rsidRDefault="002C01BA" w:rsidP="002C01BA">
      <w:pPr>
        <w:spacing w:after="0"/>
        <w:ind w:left="1134"/>
      </w:pPr>
      <w:r w:rsidRPr="00D641F7">
        <w:t>Kerámia fedések bontása</w:t>
      </w:r>
    </w:p>
    <w:p w:rsidR="002C01BA" w:rsidRPr="00D641F7" w:rsidRDefault="002C01BA" w:rsidP="002C01BA">
      <w:pPr>
        <w:spacing w:after="0"/>
        <w:ind w:left="1134"/>
      </w:pPr>
      <w:r w:rsidRPr="00D641F7">
        <w:t>Beton tetőelemek gyártása</w:t>
      </w:r>
    </w:p>
    <w:p w:rsidR="002C01BA" w:rsidRPr="00D641F7" w:rsidRDefault="002C01BA" w:rsidP="002C01BA">
      <w:pPr>
        <w:spacing w:after="0"/>
        <w:ind w:left="1134"/>
      </w:pPr>
      <w:r w:rsidRPr="00D641F7">
        <w:t>Beton cserepek fajtái</w:t>
      </w:r>
    </w:p>
    <w:p w:rsidR="002C01BA" w:rsidRPr="00D641F7" w:rsidRDefault="002C01BA" w:rsidP="002C01BA">
      <w:pPr>
        <w:spacing w:after="0"/>
        <w:ind w:left="1134"/>
      </w:pPr>
      <w:r w:rsidRPr="00D641F7">
        <w:t>Beton cserepek rögzítése</w:t>
      </w:r>
    </w:p>
    <w:p w:rsidR="002C01BA" w:rsidRPr="00D641F7" w:rsidRDefault="002C01BA" w:rsidP="002C01BA">
      <w:pPr>
        <w:spacing w:after="0"/>
        <w:ind w:left="1134"/>
      </w:pPr>
      <w:r w:rsidRPr="00D641F7">
        <w:t>Anyagszükséglet számítás</w:t>
      </w:r>
      <w:r>
        <w:t xml:space="preserve"> beton anyagú cserepekből</w:t>
      </w:r>
    </w:p>
    <w:p w:rsidR="002C01BA" w:rsidRPr="00D641F7" w:rsidRDefault="002C01BA" w:rsidP="002C01BA">
      <w:pPr>
        <w:spacing w:after="0"/>
        <w:ind w:left="1134"/>
      </w:pPr>
      <w:r w:rsidRPr="00D641F7">
        <w:t>Egyrétegű fedés</w:t>
      </w:r>
    </w:p>
    <w:p w:rsidR="002C01BA" w:rsidRPr="00D641F7" w:rsidRDefault="002C01BA" w:rsidP="002C01BA">
      <w:pPr>
        <w:spacing w:after="0"/>
        <w:ind w:left="1134"/>
      </w:pPr>
      <w:r w:rsidRPr="00D641F7">
        <w:t>Kétrétegű fedés</w:t>
      </w:r>
    </w:p>
    <w:p w:rsidR="002C01BA" w:rsidRPr="00D641F7" w:rsidRDefault="002C01BA" w:rsidP="002C01BA">
      <w:pPr>
        <w:spacing w:after="0"/>
        <w:ind w:left="1134"/>
      </w:pPr>
      <w:r w:rsidRPr="00D641F7">
        <w:t>Beton cserépfedések javítása</w:t>
      </w:r>
    </w:p>
    <w:p w:rsidR="002C01BA" w:rsidRDefault="002C01BA" w:rsidP="002C01BA">
      <w:pPr>
        <w:spacing w:after="0"/>
        <w:ind w:left="1134"/>
      </w:pPr>
      <w:r w:rsidRPr="00D641F7">
        <w:t>Tetőfedésekkel kapcsolatos környezetvédelmi előírások</w:t>
      </w:r>
    </w:p>
    <w:p w:rsidR="002C01BA" w:rsidRDefault="002C01BA" w:rsidP="002C01BA">
      <w:pPr>
        <w:tabs>
          <w:tab w:val="left" w:pos="851"/>
          <w:tab w:val="right" w:pos="9072"/>
        </w:tabs>
        <w:spacing w:after="0"/>
        <w:ind w:left="1843"/>
        <w:jc w:val="left"/>
      </w:pPr>
      <w:r w:rsidRPr="00866C31">
        <w:t>Egyéb fedések</w:t>
      </w:r>
      <w:r>
        <w:t xml:space="preserve"> megismerése</w:t>
      </w:r>
    </w:p>
    <w:p w:rsidR="002C01BA" w:rsidRPr="00866C31" w:rsidRDefault="002C01BA" w:rsidP="002C01BA">
      <w:pPr>
        <w:tabs>
          <w:tab w:val="left" w:pos="851"/>
          <w:tab w:val="right" w:pos="9072"/>
        </w:tabs>
        <w:spacing w:after="0"/>
        <w:ind w:left="1843"/>
        <w:jc w:val="left"/>
      </w:pPr>
      <w:r w:rsidRPr="00866C31">
        <w:t>Szálerősített lemezgyártás</w:t>
      </w:r>
    </w:p>
    <w:p w:rsidR="002C01BA" w:rsidRDefault="002C01BA" w:rsidP="002C01BA">
      <w:pPr>
        <w:spacing w:after="0"/>
        <w:ind w:left="1134"/>
      </w:pPr>
      <w:r>
        <w:t>Anyagszükséglet számítás egyéb tetőfedő anyagokból</w:t>
      </w:r>
    </w:p>
    <w:p w:rsidR="002C01BA" w:rsidRDefault="002C01BA" w:rsidP="002C01BA">
      <w:pPr>
        <w:spacing w:after="0"/>
        <w:ind w:left="1134"/>
      </w:pPr>
      <w:r>
        <w:t>Egyrétegű fedés és csomópontjai készítése</w:t>
      </w:r>
    </w:p>
    <w:p w:rsidR="002C01BA" w:rsidRDefault="002C01BA" w:rsidP="002C01BA">
      <w:pPr>
        <w:spacing w:after="0"/>
        <w:ind w:left="1134"/>
      </w:pPr>
      <w:r>
        <w:t>Szabvány szálerősített lemez fedés csomópontjai, fedési képek</w:t>
      </w:r>
    </w:p>
    <w:p w:rsidR="002C01BA" w:rsidRDefault="002C01BA" w:rsidP="002C01BA">
      <w:pPr>
        <w:spacing w:after="0"/>
        <w:ind w:left="1134"/>
      </w:pPr>
      <w:r>
        <w:t>Azbeszt tartalmú fedések előírásai, bontása</w:t>
      </w:r>
    </w:p>
    <w:p w:rsidR="002C01BA" w:rsidRDefault="002C01BA" w:rsidP="002C01BA">
      <w:pPr>
        <w:spacing w:after="0"/>
        <w:ind w:left="1134"/>
      </w:pPr>
      <w:r>
        <w:t>Rombusz fedés csomópontjai, fedési képek</w:t>
      </w:r>
    </w:p>
    <w:p w:rsidR="002C01BA" w:rsidRDefault="002C01BA" w:rsidP="002C01BA">
      <w:pPr>
        <w:spacing w:after="0"/>
        <w:ind w:left="1134"/>
      </w:pPr>
      <w:r>
        <w:t>Kétrétegű fedések, fedési képek</w:t>
      </w:r>
    </w:p>
    <w:p w:rsidR="002C01BA" w:rsidRDefault="002C01BA" w:rsidP="002C01BA">
      <w:pPr>
        <w:spacing w:after="0"/>
        <w:ind w:left="1134"/>
      </w:pPr>
      <w:r>
        <w:t>Hullámpalafedés csomópontjai, fedési képek</w:t>
      </w:r>
    </w:p>
    <w:p w:rsidR="002C01BA" w:rsidRDefault="002C01BA" w:rsidP="002C01BA">
      <w:pPr>
        <w:spacing w:after="0"/>
        <w:ind w:left="1134"/>
      </w:pPr>
      <w:r>
        <w:t>Bitumenes zsindelygyártás</w:t>
      </w:r>
    </w:p>
    <w:p w:rsidR="002C01BA" w:rsidRDefault="002C01BA" w:rsidP="002C01BA">
      <w:pPr>
        <w:spacing w:after="0"/>
        <w:ind w:left="1134"/>
      </w:pPr>
      <w:r>
        <w:t>Bitumenes zsindely fedések készítése</w:t>
      </w:r>
    </w:p>
    <w:p w:rsidR="002C01BA" w:rsidRDefault="002C01BA" w:rsidP="002C01BA">
      <w:pPr>
        <w:spacing w:after="0"/>
        <w:ind w:left="1134"/>
      </w:pPr>
      <w:r>
        <w:t>Anyagszükséglet számítás</w:t>
      </w:r>
    </w:p>
    <w:p w:rsidR="002C01BA" w:rsidRDefault="002C01BA" w:rsidP="002C01BA">
      <w:pPr>
        <w:spacing w:after="0"/>
        <w:ind w:left="1134"/>
      </w:pPr>
      <w:r>
        <w:t>Cserepes lemez fedés és csomópontjai készítése</w:t>
      </w:r>
    </w:p>
    <w:p w:rsidR="002C01BA" w:rsidRDefault="002C01BA" w:rsidP="002C01BA">
      <w:pPr>
        <w:spacing w:after="0"/>
        <w:ind w:left="1134"/>
      </w:pPr>
      <w:r>
        <w:t>Műanyag hullámlemez fedés készítése</w:t>
      </w:r>
    </w:p>
    <w:p w:rsidR="002C01BA" w:rsidRDefault="002C01BA">
      <w:pPr>
        <w:spacing w:after="200" w:line="276" w:lineRule="auto"/>
        <w:jc w:val="left"/>
      </w:pPr>
      <w:r>
        <w:br w:type="page"/>
      </w:r>
    </w:p>
    <w:p w:rsidR="002C01BA" w:rsidRDefault="002C01BA" w:rsidP="002C01BA">
      <w:pPr>
        <w:spacing w:after="0"/>
        <w:ind w:left="851"/>
      </w:pP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1B1209" w:rsidRDefault="001B1209" w:rsidP="001B1209">
      <w:pPr>
        <w:spacing w:after="0"/>
        <w:ind w:left="851"/>
      </w:pPr>
      <w:r>
        <w:rPr>
          <w:rFonts w:cs="Times New Roman"/>
        </w:rPr>
        <w:t>A szakmai tartalom</w:t>
      </w:r>
      <w:r w:rsidR="00BB7EB4">
        <w:rPr>
          <w:rFonts w:cs="Times New Roman"/>
        </w:rPr>
        <w:t xml:space="preserve"> részletes kifejtése</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2C01BA" w:rsidRPr="00182B70" w:rsidRDefault="002C01BA" w:rsidP="002C01BA">
      <w:pPr>
        <w:widowControl w:val="0"/>
        <w:suppressAutoHyphens/>
        <w:spacing w:after="0" w:line="276" w:lineRule="auto"/>
        <w:ind w:left="851" w:firstLine="283"/>
        <w:jc w:val="left"/>
        <w:rPr>
          <w:rFonts w:cs="Times New Roman"/>
        </w:rPr>
      </w:pPr>
      <w:r w:rsidRPr="00182B70">
        <w:rPr>
          <w:rFonts w:eastAsia="Calibri" w:cs="Times New Roman"/>
          <w:szCs w:val="24"/>
        </w:rPr>
        <w:t>Tetőfelületen vízsz</w:t>
      </w:r>
      <w:r>
        <w:rPr>
          <w:rFonts w:eastAsia="Calibri" w:cs="Times New Roman"/>
          <w:szCs w:val="24"/>
        </w:rPr>
        <w:t>intesen mozgató eszközök használata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Tetőfedési aljzatok típusainak megismerése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Deszkázat készítése</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Síkfelület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Íves 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Nagy táblás aljzatok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Ellenlécezés készítése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Tetőlécezés készítése</w:t>
      </w:r>
    </w:p>
    <w:p w:rsidR="002C01BA" w:rsidRPr="00182B70" w:rsidRDefault="002C01BA" w:rsidP="002C01BA">
      <w:pPr>
        <w:widowControl w:val="0"/>
        <w:numPr>
          <w:ilvl w:val="0"/>
          <w:numId w:val="23"/>
        </w:numPr>
        <w:suppressAutoHyphens/>
        <w:spacing w:after="0"/>
        <w:ind w:left="1854"/>
        <w:jc w:val="left"/>
        <w:rPr>
          <w:rFonts w:cs="Times New Roman"/>
          <w:szCs w:val="24"/>
        </w:rPr>
      </w:pPr>
      <w:r w:rsidRPr="00182B70">
        <w:rPr>
          <w:rFonts w:cs="Times New Roman"/>
          <w:szCs w:val="24"/>
        </w:rPr>
        <w:t>Derékszögszerkesztés a tető felületen</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 xml:space="preserve">Egyéb aljzatok készítése </w:t>
      </w:r>
    </w:p>
    <w:p w:rsidR="002C01BA" w:rsidRPr="00182B70" w:rsidRDefault="002C01BA" w:rsidP="002C01BA">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készítésének módozatai</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Tetősík ablak beépítése, csatlakoztatása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Alátéthéjazatok csomópontjainak kialakítása</w:t>
      </w:r>
    </w:p>
    <w:p w:rsidR="002C01BA" w:rsidRPr="00182B70" w:rsidRDefault="002C01BA" w:rsidP="002C01BA">
      <w:pPr>
        <w:widowControl w:val="0"/>
        <w:suppressAutoHyphens/>
        <w:spacing w:after="0"/>
        <w:ind w:left="850" w:firstLine="284"/>
        <w:rPr>
          <w:rFonts w:cs="Times New Roman"/>
        </w:rPr>
      </w:pPr>
      <w:r w:rsidRPr="00182B70">
        <w:rPr>
          <w:rFonts w:cs="Times New Roman"/>
          <w:szCs w:val="24"/>
        </w:rPr>
        <w:t>Alátéthéjazatokkal kapcsolatos környezetvédelmi előírások</w:t>
      </w:r>
    </w:p>
    <w:p w:rsidR="002C01BA" w:rsidRPr="00866C31" w:rsidRDefault="002C01BA" w:rsidP="002C01BA">
      <w:pPr>
        <w:tabs>
          <w:tab w:val="left" w:pos="1701"/>
          <w:tab w:val="right" w:pos="9072"/>
        </w:tabs>
        <w:spacing w:after="0"/>
        <w:ind w:left="1134" w:hanging="851"/>
      </w:pPr>
      <w:r>
        <w:tab/>
      </w:r>
      <w:r w:rsidRPr="00866C31">
        <w:t>Természetes anyagú fedések készítése</w:t>
      </w:r>
    </w:p>
    <w:p w:rsidR="002C01BA" w:rsidRDefault="002C01BA" w:rsidP="002C01BA">
      <w:pPr>
        <w:spacing w:after="0"/>
        <w:ind w:left="1134"/>
      </w:pPr>
      <w:r>
        <w:t>Nádfedés</w:t>
      </w:r>
    </w:p>
    <w:p w:rsidR="002C01BA" w:rsidRDefault="002C01BA" w:rsidP="002C01BA">
      <w:pPr>
        <w:spacing w:after="0"/>
        <w:ind w:left="1134"/>
      </w:pPr>
      <w:r>
        <w:t>Deszkafedés</w:t>
      </w:r>
    </w:p>
    <w:p w:rsidR="002C01BA" w:rsidRDefault="002C01BA" w:rsidP="002C01BA">
      <w:pPr>
        <w:spacing w:after="0"/>
        <w:ind w:left="1134"/>
      </w:pPr>
      <w:r>
        <w:t>Kőlap</w:t>
      </w:r>
    </w:p>
    <w:p w:rsidR="002C01BA" w:rsidRDefault="002C01BA" w:rsidP="002C01BA">
      <w:pPr>
        <w:spacing w:after="0"/>
        <w:ind w:left="1134"/>
      </w:pPr>
      <w:r>
        <w:t>Természetes palafedés</w:t>
      </w:r>
    </w:p>
    <w:p w:rsidR="002C01BA" w:rsidRPr="00866C31" w:rsidRDefault="002C01BA" w:rsidP="002C01BA">
      <w:pPr>
        <w:tabs>
          <w:tab w:val="left" w:pos="1701"/>
          <w:tab w:val="right" w:pos="9072"/>
        </w:tabs>
        <w:spacing w:after="0"/>
        <w:ind w:left="1134"/>
      </w:pPr>
      <w:r w:rsidRPr="00866C31">
        <w:t>Kerámia, betonfedések készítése</w:t>
      </w:r>
    </w:p>
    <w:p w:rsidR="002C01BA" w:rsidRPr="00D641F7" w:rsidRDefault="002C01BA" w:rsidP="002C01BA">
      <w:pPr>
        <w:spacing w:after="0"/>
        <w:ind w:left="1134"/>
      </w:pPr>
      <w:r w:rsidRPr="00D641F7">
        <w:t>Egyszeres, kettős fedés kialakításának módjai</w:t>
      </w:r>
    </w:p>
    <w:p w:rsidR="002C01BA" w:rsidRPr="00D641F7" w:rsidRDefault="002C01BA" w:rsidP="002C01BA">
      <w:pPr>
        <w:spacing w:after="0"/>
        <w:ind w:left="1134"/>
      </w:pPr>
      <w:r w:rsidRPr="00D641F7">
        <w:t>Tetőfedés alap követelményei</w:t>
      </w:r>
      <w:r>
        <w:t>nek megismerése</w:t>
      </w:r>
    </w:p>
    <w:p w:rsidR="002C01BA" w:rsidRPr="00D641F7" w:rsidRDefault="002C01BA" w:rsidP="002C01BA">
      <w:pPr>
        <w:spacing w:after="0"/>
        <w:ind w:left="1134"/>
      </w:pPr>
      <w:r w:rsidRPr="00D641F7">
        <w:t>Tetőformák megismerése</w:t>
      </w:r>
    </w:p>
    <w:p w:rsidR="002C01BA" w:rsidRPr="00D641F7" w:rsidRDefault="002C01BA" w:rsidP="002C01BA">
      <w:pPr>
        <w:spacing w:after="0"/>
        <w:ind w:left="1134"/>
      </w:pPr>
      <w:r w:rsidRPr="00D641F7">
        <w:t>Fedélszerkezetek típusok megismerése</w:t>
      </w:r>
    </w:p>
    <w:p w:rsidR="002C01BA" w:rsidRPr="00D641F7" w:rsidRDefault="002C01BA" w:rsidP="002C01BA">
      <w:pPr>
        <w:spacing w:after="0"/>
        <w:ind w:left="1134"/>
      </w:pPr>
      <w:r w:rsidRPr="00D641F7">
        <w:t>Zsinórkép kialakítása, különféle anyagú egyrétegű és kétrétegű fedés esetén</w:t>
      </w:r>
    </w:p>
    <w:p w:rsidR="002C01BA" w:rsidRPr="00D641F7" w:rsidRDefault="002C01BA" w:rsidP="002C01BA">
      <w:pPr>
        <w:spacing w:after="0"/>
        <w:ind w:left="1134"/>
      </w:pPr>
      <w:proofErr w:type="spellStart"/>
      <w:r w:rsidRPr="00D641F7">
        <w:t>Hófogás</w:t>
      </w:r>
      <w:proofErr w:type="spellEnd"/>
      <w:r w:rsidRPr="00D641F7">
        <w:t xml:space="preserve"> kialakítása</w:t>
      </w:r>
    </w:p>
    <w:p w:rsidR="002C01BA" w:rsidRPr="00D641F7" w:rsidRDefault="002C01BA" w:rsidP="002C01BA">
      <w:pPr>
        <w:spacing w:after="0"/>
        <w:ind w:left="1134"/>
      </w:pPr>
      <w:r w:rsidRPr="00D641F7">
        <w:t>Szél elleni védelem biztosítása</w:t>
      </w:r>
    </w:p>
    <w:p w:rsidR="002C01BA" w:rsidRPr="00D641F7" w:rsidRDefault="002C01BA" w:rsidP="002C01BA">
      <w:pPr>
        <w:spacing w:after="0"/>
        <w:ind w:left="1134"/>
      </w:pPr>
      <w:r w:rsidRPr="00D641F7">
        <w:t>Tető biztonsági eszközök használata</w:t>
      </w:r>
    </w:p>
    <w:p w:rsidR="002C01BA" w:rsidRPr="00D641F7" w:rsidRDefault="002C01BA" w:rsidP="002C01BA">
      <w:pPr>
        <w:spacing w:after="0"/>
        <w:ind w:left="1843"/>
      </w:pPr>
      <w:proofErr w:type="gramStart"/>
      <w:r w:rsidRPr="00D641F7">
        <w:t>egyéni</w:t>
      </w:r>
      <w:proofErr w:type="gramEnd"/>
      <w:r w:rsidRPr="00D641F7">
        <w:t xml:space="preserve"> és kollektív védőeszközök használata</w:t>
      </w:r>
    </w:p>
    <w:p w:rsidR="002C01BA" w:rsidRPr="00D641F7" w:rsidRDefault="002C01BA" w:rsidP="002C01BA">
      <w:pPr>
        <w:spacing w:after="0"/>
        <w:ind w:left="1843"/>
      </w:pPr>
      <w:proofErr w:type="gramStart"/>
      <w:r w:rsidRPr="00D641F7">
        <w:t>védő</w:t>
      </w:r>
      <w:proofErr w:type="gramEnd"/>
      <w:r w:rsidRPr="00D641F7">
        <w:t xml:space="preserve"> korlátok szerepének megismerése</w:t>
      </w:r>
    </w:p>
    <w:p w:rsidR="002C01BA" w:rsidRPr="00D641F7" w:rsidRDefault="002C01BA" w:rsidP="002C01BA">
      <w:pPr>
        <w:spacing w:after="0"/>
        <w:ind w:left="1134"/>
      </w:pPr>
      <w:r w:rsidRPr="00D641F7">
        <w:t>Tetőfedés kézi és gépi eszközeinek használata</w:t>
      </w:r>
    </w:p>
    <w:p w:rsidR="002C01BA" w:rsidRPr="00D641F7" w:rsidRDefault="002C01BA" w:rsidP="002C01BA">
      <w:pPr>
        <w:spacing w:after="0"/>
        <w:ind w:left="1134"/>
      </w:pPr>
      <w:r>
        <w:t>Kerámia cserepek gyártásának megismerése</w:t>
      </w:r>
    </w:p>
    <w:p w:rsidR="002C01BA" w:rsidRPr="00D641F7" w:rsidRDefault="002C01BA" w:rsidP="002C01BA">
      <w:pPr>
        <w:spacing w:after="0"/>
        <w:ind w:left="1134"/>
      </w:pPr>
      <w:r w:rsidRPr="00D641F7">
        <w:t>Kerámia elemek csatlakozási módjai</w:t>
      </w:r>
    </w:p>
    <w:p w:rsidR="002C01BA" w:rsidRPr="00D641F7" w:rsidRDefault="002C01BA" w:rsidP="002C01BA">
      <w:pPr>
        <w:spacing w:after="0"/>
        <w:ind w:left="1134"/>
      </w:pPr>
      <w:r w:rsidRPr="00D641F7">
        <w:t>Kerámia elemek fajtái</w:t>
      </w:r>
      <w:r>
        <w:t>nak megismerése</w:t>
      </w:r>
    </w:p>
    <w:p w:rsidR="002C01BA" w:rsidRPr="00D641F7" w:rsidRDefault="002C01BA" w:rsidP="002C01BA">
      <w:pPr>
        <w:spacing w:after="0"/>
        <w:ind w:left="1134"/>
      </w:pPr>
      <w:r w:rsidRPr="00D641F7">
        <w:t>Kerámia elemek rögzítése</w:t>
      </w:r>
    </w:p>
    <w:p w:rsidR="002C01BA" w:rsidRPr="00D641F7" w:rsidRDefault="002C01BA" w:rsidP="002C01BA">
      <w:pPr>
        <w:spacing w:after="0"/>
        <w:ind w:left="1134"/>
      </w:pPr>
      <w:r w:rsidRPr="00D641F7">
        <w:t>Anyagszükséglet számítás</w:t>
      </w:r>
      <w:r>
        <w:t xml:space="preserve"> kerámia elemekből</w:t>
      </w:r>
    </w:p>
    <w:p w:rsidR="002C01BA" w:rsidRPr="00D641F7" w:rsidRDefault="002C01BA" w:rsidP="002C01BA">
      <w:pPr>
        <w:spacing w:after="0"/>
        <w:ind w:left="1134"/>
      </w:pPr>
      <w:r w:rsidRPr="00D641F7">
        <w:t>Közepes fedési szélesség</w:t>
      </w:r>
    </w:p>
    <w:p w:rsidR="002C01BA" w:rsidRPr="00D641F7" w:rsidRDefault="002C01BA" w:rsidP="002C01BA">
      <w:pPr>
        <w:spacing w:after="0"/>
        <w:ind w:left="1134"/>
      </w:pPr>
      <w:r w:rsidRPr="00D641F7">
        <w:t>Egyrétegű fedések</w:t>
      </w:r>
    </w:p>
    <w:p w:rsidR="002C01BA" w:rsidRPr="00D641F7" w:rsidRDefault="002C01BA" w:rsidP="002C01BA">
      <w:pPr>
        <w:spacing w:after="0"/>
        <w:ind w:left="1134"/>
      </w:pPr>
      <w:r w:rsidRPr="00D641F7">
        <w:t>Kétrétegű fedések</w:t>
      </w:r>
    </w:p>
    <w:p w:rsidR="002C01BA" w:rsidRPr="00D641F7" w:rsidRDefault="002C01BA" w:rsidP="002C01BA">
      <w:pPr>
        <w:spacing w:after="0"/>
        <w:ind w:left="1134"/>
      </w:pPr>
      <w:r w:rsidRPr="00D641F7">
        <w:t>Kerámia kiegészítő elemek</w:t>
      </w:r>
    </w:p>
    <w:p w:rsidR="002C01BA" w:rsidRPr="00D641F7" w:rsidRDefault="002C01BA" w:rsidP="002C01BA">
      <w:pPr>
        <w:spacing w:after="0"/>
        <w:ind w:left="1134"/>
      </w:pPr>
      <w:r w:rsidRPr="00D641F7">
        <w:t>Kerámia fedések felújítása, átforgatása</w:t>
      </w:r>
    </w:p>
    <w:p w:rsidR="002C01BA" w:rsidRPr="00D641F7" w:rsidRDefault="002C01BA" w:rsidP="002C01BA">
      <w:pPr>
        <w:spacing w:after="0"/>
        <w:ind w:left="1134"/>
      </w:pPr>
      <w:r w:rsidRPr="00D641F7">
        <w:t>Kerámia fedések bontása</w:t>
      </w:r>
    </w:p>
    <w:p w:rsidR="002C01BA" w:rsidRPr="00D641F7" w:rsidRDefault="002C01BA" w:rsidP="002C01BA">
      <w:pPr>
        <w:spacing w:after="0"/>
        <w:ind w:left="1134"/>
      </w:pPr>
      <w:r w:rsidRPr="00D641F7">
        <w:t>Beton tetőelemek gyártása</w:t>
      </w:r>
    </w:p>
    <w:p w:rsidR="002C01BA" w:rsidRPr="00D641F7" w:rsidRDefault="002C01BA" w:rsidP="002C01BA">
      <w:pPr>
        <w:spacing w:after="0"/>
        <w:ind w:left="1134"/>
      </w:pPr>
      <w:r w:rsidRPr="00D641F7">
        <w:t>Beton cserepek fajtái</w:t>
      </w:r>
    </w:p>
    <w:p w:rsidR="002C01BA" w:rsidRPr="00D641F7" w:rsidRDefault="002C01BA" w:rsidP="002C01BA">
      <w:pPr>
        <w:spacing w:after="0"/>
        <w:ind w:left="1134"/>
      </w:pPr>
      <w:r w:rsidRPr="00D641F7">
        <w:t>Beton cserepek rögzítése</w:t>
      </w:r>
    </w:p>
    <w:p w:rsidR="002C01BA" w:rsidRPr="00D641F7" w:rsidRDefault="002C01BA" w:rsidP="002C01BA">
      <w:pPr>
        <w:spacing w:after="0"/>
        <w:ind w:left="1134"/>
      </w:pPr>
      <w:r w:rsidRPr="00D641F7">
        <w:t>Anyagszükséglet számítás</w:t>
      </w:r>
      <w:r>
        <w:t xml:space="preserve"> beton anyagú cserepekből</w:t>
      </w:r>
    </w:p>
    <w:p w:rsidR="002C01BA" w:rsidRPr="00D641F7" w:rsidRDefault="002C01BA" w:rsidP="002C01BA">
      <w:pPr>
        <w:spacing w:after="0"/>
        <w:ind w:left="1134"/>
      </w:pPr>
      <w:r w:rsidRPr="00D641F7">
        <w:t>Egyrétegű fedés</w:t>
      </w:r>
    </w:p>
    <w:p w:rsidR="002C01BA" w:rsidRPr="00D641F7" w:rsidRDefault="002C01BA" w:rsidP="002C01BA">
      <w:pPr>
        <w:spacing w:after="0"/>
        <w:ind w:left="1134"/>
      </w:pPr>
      <w:r w:rsidRPr="00D641F7">
        <w:t>Kétrétegű fedés</w:t>
      </w:r>
    </w:p>
    <w:p w:rsidR="002C01BA" w:rsidRPr="00D641F7" w:rsidRDefault="002C01BA" w:rsidP="002C01BA">
      <w:pPr>
        <w:spacing w:after="0"/>
        <w:ind w:left="1134"/>
      </w:pPr>
      <w:r w:rsidRPr="00D641F7">
        <w:t>Beton cserépfedések javítása</w:t>
      </w:r>
    </w:p>
    <w:p w:rsidR="002C01BA" w:rsidRDefault="002C01BA" w:rsidP="002C01BA">
      <w:pPr>
        <w:spacing w:after="0"/>
        <w:ind w:left="1134"/>
      </w:pPr>
      <w:r w:rsidRPr="00D641F7">
        <w:t>Tetőfedésekkel kapcsolatos környezetvédelmi előírások</w:t>
      </w:r>
    </w:p>
    <w:p w:rsidR="002C01BA" w:rsidRDefault="002C01BA" w:rsidP="002C01BA">
      <w:pPr>
        <w:tabs>
          <w:tab w:val="left" w:pos="851"/>
          <w:tab w:val="right" w:pos="9072"/>
        </w:tabs>
        <w:spacing w:after="0"/>
        <w:ind w:left="1843"/>
        <w:jc w:val="left"/>
      </w:pPr>
      <w:r w:rsidRPr="00866C31">
        <w:t>Egyéb fedések</w:t>
      </w:r>
      <w:r>
        <w:t xml:space="preserve"> megismerése</w:t>
      </w:r>
    </w:p>
    <w:p w:rsidR="002C01BA" w:rsidRPr="00866C31" w:rsidRDefault="002C01BA" w:rsidP="002C01BA">
      <w:pPr>
        <w:tabs>
          <w:tab w:val="left" w:pos="851"/>
          <w:tab w:val="right" w:pos="9072"/>
        </w:tabs>
        <w:spacing w:after="0"/>
        <w:ind w:left="1843"/>
        <w:jc w:val="left"/>
      </w:pPr>
      <w:r w:rsidRPr="00866C31">
        <w:t>Szálerősített lemezgyártás</w:t>
      </w:r>
      <w:r>
        <w:t xml:space="preserve"> megismerése</w:t>
      </w:r>
    </w:p>
    <w:p w:rsidR="002C01BA" w:rsidRDefault="002C01BA" w:rsidP="002C01BA">
      <w:pPr>
        <w:spacing w:after="0"/>
        <w:ind w:left="1134"/>
      </w:pPr>
      <w:r>
        <w:t>Anyagszükséglet számítás egyéb tetőfedő anyagokból</w:t>
      </w:r>
    </w:p>
    <w:p w:rsidR="002C01BA" w:rsidRDefault="002C01BA" w:rsidP="002C01BA">
      <w:pPr>
        <w:spacing w:after="0"/>
        <w:ind w:left="1134"/>
      </w:pPr>
      <w:r>
        <w:t>Egyrétegű fedés és csomópontjai készítése</w:t>
      </w:r>
    </w:p>
    <w:p w:rsidR="002C01BA" w:rsidRDefault="002C01BA" w:rsidP="002C01BA">
      <w:pPr>
        <w:spacing w:after="0"/>
        <w:ind w:left="1134"/>
      </w:pPr>
      <w:r>
        <w:t>Szabvány szálerősített lemez fedés csomópontjai, fedési képek</w:t>
      </w:r>
    </w:p>
    <w:p w:rsidR="002C01BA" w:rsidRDefault="002C01BA" w:rsidP="002C01BA">
      <w:pPr>
        <w:spacing w:after="0"/>
        <w:ind w:left="1134"/>
      </w:pPr>
      <w:r>
        <w:t>Azbeszt tartalmú fedések előírásai, bontása</w:t>
      </w:r>
    </w:p>
    <w:p w:rsidR="002C01BA" w:rsidRDefault="002C01BA" w:rsidP="002C01BA">
      <w:pPr>
        <w:spacing w:after="0"/>
        <w:ind w:left="1134"/>
      </w:pPr>
      <w:r>
        <w:t>Rombusz fedés csomópontjai, fedési képek</w:t>
      </w:r>
    </w:p>
    <w:p w:rsidR="002C01BA" w:rsidRDefault="002C01BA" w:rsidP="002C01BA">
      <w:pPr>
        <w:spacing w:after="0"/>
        <w:ind w:left="1134"/>
      </w:pPr>
      <w:r>
        <w:t>Kétrétegű fedések, fedési képek</w:t>
      </w:r>
    </w:p>
    <w:p w:rsidR="002C01BA" w:rsidRDefault="002C01BA" w:rsidP="002C01BA">
      <w:pPr>
        <w:spacing w:after="0"/>
        <w:ind w:left="1134"/>
      </w:pPr>
      <w:r>
        <w:t>Hullámpalafedés csomópontjai, fedési képek</w:t>
      </w:r>
    </w:p>
    <w:p w:rsidR="002C01BA" w:rsidRDefault="002C01BA" w:rsidP="002C01BA">
      <w:pPr>
        <w:spacing w:after="0"/>
        <w:ind w:left="1134"/>
      </w:pPr>
      <w:r>
        <w:t>Bitumenes zsindelygyártás</w:t>
      </w:r>
    </w:p>
    <w:p w:rsidR="002C01BA" w:rsidRDefault="002C01BA" w:rsidP="002C01BA">
      <w:pPr>
        <w:spacing w:after="0"/>
        <w:ind w:left="1134"/>
      </w:pPr>
      <w:r>
        <w:t>Bitumenes zsindely fedések készítése</w:t>
      </w:r>
    </w:p>
    <w:p w:rsidR="002C01BA" w:rsidRDefault="002C01BA" w:rsidP="002C01BA">
      <w:pPr>
        <w:spacing w:after="0"/>
        <w:ind w:left="1134"/>
      </w:pPr>
      <w:r>
        <w:t>Anyagszükséglet számítás</w:t>
      </w:r>
    </w:p>
    <w:p w:rsidR="002C01BA" w:rsidRDefault="002C01BA" w:rsidP="002C01BA">
      <w:pPr>
        <w:spacing w:after="0"/>
        <w:ind w:left="1134"/>
      </w:pPr>
      <w:r>
        <w:t>Cserepes lemez fedés és csomópontjai készítése</w:t>
      </w:r>
    </w:p>
    <w:p w:rsidR="002C01BA" w:rsidRDefault="002C01BA" w:rsidP="002C01BA">
      <w:pPr>
        <w:spacing w:after="0"/>
        <w:ind w:left="1134"/>
      </w:pPr>
      <w:r>
        <w:t>Műanyag hullámlemez fedés készítése</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77D5" w:rsidRDefault="001D77D5" w:rsidP="00B945BE">
      <w:pPr>
        <w:spacing w:after="0"/>
      </w:pPr>
      <w:r>
        <w:separator/>
      </w:r>
    </w:p>
  </w:endnote>
  <w:endnote w:type="continuationSeparator" w:id="0">
    <w:p w:rsidR="001D77D5" w:rsidRDefault="001D77D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6C31" w:rsidRPr="00B862AB" w:rsidRDefault="00866C3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77D5" w:rsidRDefault="001D77D5" w:rsidP="00B945BE">
      <w:pPr>
        <w:spacing w:after="0"/>
      </w:pPr>
      <w:r>
        <w:separator/>
      </w:r>
    </w:p>
  </w:footnote>
  <w:footnote w:type="continuationSeparator" w:id="0">
    <w:p w:rsidR="001D77D5" w:rsidRDefault="001D77D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6C31" w:rsidRPr="00B862AB" w:rsidRDefault="00866C3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56E6C01"/>
    <w:multiLevelType w:val="hybridMultilevel"/>
    <w:tmpl w:val="8590675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
    <w:nsid w:val="08A555B8"/>
    <w:multiLevelType w:val="hybridMultilevel"/>
    <w:tmpl w:val="58C4C5B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
    <w:nsid w:val="0CB7724F"/>
    <w:multiLevelType w:val="hybridMultilevel"/>
    <w:tmpl w:val="7CEE525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A47EB1"/>
    <w:multiLevelType w:val="hybridMultilevel"/>
    <w:tmpl w:val="35BCB4A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
    <w:nsid w:val="0E3B29A9"/>
    <w:multiLevelType w:val="hybridMultilevel"/>
    <w:tmpl w:val="0B0A000C"/>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7">
    <w:nsid w:val="14C8669A"/>
    <w:multiLevelType w:val="hybridMultilevel"/>
    <w:tmpl w:val="D6E6D3A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8">
    <w:nsid w:val="16CF2614"/>
    <w:multiLevelType w:val="hybridMultilevel"/>
    <w:tmpl w:val="E9DA04F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9">
    <w:nsid w:val="17EA21E3"/>
    <w:multiLevelType w:val="hybridMultilevel"/>
    <w:tmpl w:val="8C32BEC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0">
    <w:nsid w:val="1B0E1640"/>
    <w:multiLevelType w:val="hybridMultilevel"/>
    <w:tmpl w:val="748477F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1">
    <w:nsid w:val="20A521EF"/>
    <w:multiLevelType w:val="hybridMultilevel"/>
    <w:tmpl w:val="10421A7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2">
    <w:nsid w:val="26FA761D"/>
    <w:multiLevelType w:val="hybridMultilevel"/>
    <w:tmpl w:val="FB9AF06C"/>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3">
    <w:nsid w:val="2B2D17AC"/>
    <w:multiLevelType w:val="hybridMultilevel"/>
    <w:tmpl w:val="C45211FC"/>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4">
    <w:nsid w:val="2CEE61F6"/>
    <w:multiLevelType w:val="hybridMultilevel"/>
    <w:tmpl w:val="C9FE8ED0"/>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5">
    <w:nsid w:val="32425D84"/>
    <w:multiLevelType w:val="hybridMultilevel"/>
    <w:tmpl w:val="91C224BA"/>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6">
    <w:nsid w:val="33DE0941"/>
    <w:multiLevelType w:val="hybridMultilevel"/>
    <w:tmpl w:val="47B2EB8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8EA2795"/>
    <w:multiLevelType w:val="hybridMultilevel"/>
    <w:tmpl w:val="5A9A265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9">
    <w:nsid w:val="3FCA5879"/>
    <w:multiLevelType w:val="hybridMultilevel"/>
    <w:tmpl w:val="DCD472A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0">
    <w:nsid w:val="41BE517C"/>
    <w:multiLevelType w:val="hybridMultilevel"/>
    <w:tmpl w:val="B036940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1">
    <w:nsid w:val="44FE7769"/>
    <w:multiLevelType w:val="hybridMultilevel"/>
    <w:tmpl w:val="B8A4FB1A"/>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4">
    <w:nsid w:val="573D0801"/>
    <w:multiLevelType w:val="hybridMultilevel"/>
    <w:tmpl w:val="5FC6B018"/>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5">
    <w:nsid w:val="585A3022"/>
    <w:multiLevelType w:val="hybridMultilevel"/>
    <w:tmpl w:val="7FE2A87A"/>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6">
    <w:nsid w:val="603171CC"/>
    <w:multiLevelType w:val="hybridMultilevel"/>
    <w:tmpl w:val="BD2E080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7">
    <w:nsid w:val="62F47C70"/>
    <w:multiLevelType w:val="hybridMultilevel"/>
    <w:tmpl w:val="70A847D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8">
    <w:nsid w:val="630635E7"/>
    <w:multiLevelType w:val="hybridMultilevel"/>
    <w:tmpl w:val="7286F81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9">
    <w:nsid w:val="633239D0"/>
    <w:multiLevelType w:val="hybridMultilevel"/>
    <w:tmpl w:val="3B7090A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64A68E3"/>
    <w:multiLevelType w:val="hybridMultilevel"/>
    <w:tmpl w:val="3A6239E8"/>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3">
    <w:nsid w:val="6C3B54EB"/>
    <w:multiLevelType w:val="hybridMultilevel"/>
    <w:tmpl w:val="FEEEA8D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4">
    <w:nsid w:val="709E3B79"/>
    <w:multiLevelType w:val="hybridMultilevel"/>
    <w:tmpl w:val="A36AB28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73916B5"/>
    <w:multiLevelType w:val="hybridMultilevel"/>
    <w:tmpl w:val="9038206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7">
    <w:nsid w:val="782C10BD"/>
    <w:multiLevelType w:val="hybridMultilevel"/>
    <w:tmpl w:val="8AD2254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8">
    <w:nsid w:val="78C02C42"/>
    <w:multiLevelType w:val="hybridMultilevel"/>
    <w:tmpl w:val="367CA2E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9">
    <w:nsid w:val="7A8E5C98"/>
    <w:multiLevelType w:val="hybridMultilevel"/>
    <w:tmpl w:val="F5CADE36"/>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0">
    <w:nsid w:val="7B1116A7"/>
    <w:multiLevelType w:val="hybridMultilevel"/>
    <w:tmpl w:val="67D00558"/>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num w:numId="1">
    <w:abstractNumId w:val="23"/>
  </w:num>
  <w:num w:numId="2">
    <w:abstractNumId w:val="22"/>
  </w:num>
  <w:num w:numId="3">
    <w:abstractNumId w:val="31"/>
  </w:num>
  <w:num w:numId="4">
    <w:abstractNumId w:val="35"/>
  </w:num>
  <w:num w:numId="5">
    <w:abstractNumId w:val="0"/>
  </w:num>
  <w:num w:numId="6">
    <w:abstractNumId w:val="30"/>
  </w:num>
  <w:num w:numId="7">
    <w:abstractNumId w:val="4"/>
  </w:num>
  <w:num w:numId="8">
    <w:abstractNumId w:val="17"/>
  </w:num>
  <w:num w:numId="9">
    <w:abstractNumId w:val="38"/>
  </w:num>
  <w:num w:numId="10">
    <w:abstractNumId w:val="21"/>
  </w:num>
  <w:num w:numId="11">
    <w:abstractNumId w:val="29"/>
  </w:num>
  <w:num w:numId="12">
    <w:abstractNumId w:val="9"/>
  </w:num>
  <w:num w:numId="13">
    <w:abstractNumId w:val="26"/>
  </w:num>
  <w:num w:numId="14">
    <w:abstractNumId w:val="20"/>
  </w:num>
  <w:num w:numId="15">
    <w:abstractNumId w:val="32"/>
  </w:num>
  <w:num w:numId="16">
    <w:abstractNumId w:val="37"/>
  </w:num>
  <w:num w:numId="17">
    <w:abstractNumId w:val="27"/>
  </w:num>
  <w:num w:numId="18">
    <w:abstractNumId w:val="11"/>
  </w:num>
  <w:num w:numId="19">
    <w:abstractNumId w:val="8"/>
  </w:num>
  <w:num w:numId="20">
    <w:abstractNumId w:val="1"/>
  </w:num>
  <w:num w:numId="21">
    <w:abstractNumId w:val="14"/>
  </w:num>
  <w:num w:numId="22">
    <w:abstractNumId w:val="36"/>
  </w:num>
  <w:num w:numId="23">
    <w:abstractNumId w:val="5"/>
  </w:num>
  <w:num w:numId="24">
    <w:abstractNumId w:val="24"/>
  </w:num>
  <w:num w:numId="25">
    <w:abstractNumId w:val="2"/>
  </w:num>
  <w:num w:numId="26">
    <w:abstractNumId w:val="3"/>
  </w:num>
  <w:num w:numId="27">
    <w:abstractNumId w:val="16"/>
  </w:num>
  <w:num w:numId="28">
    <w:abstractNumId w:val="34"/>
  </w:num>
  <w:num w:numId="29">
    <w:abstractNumId w:val="28"/>
  </w:num>
  <w:num w:numId="30">
    <w:abstractNumId w:val="15"/>
  </w:num>
  <w:num w:numId="31">
    <w:abstractNumId w:val="19"/>
  </w:num>
  <w:num w:numId="32">
    <w:abstractNumId w:val="40"/>
  </w:num>
  <w:num w:numId="33">
    <w:abstractNumId w:val="33"/>
  </w:num>
  <w:num w:numId="34">
    <w:abstractNumId w:val="10"/>
  </w:num>
  <w:num w:numId="35">
    <w:abstractNumId w:val="12"/>
  </w:num>
  <w:num w:numId="36">
    <w:abstractNumId w:val="6"/>
  </w:num>
  <w:num w:numId="37">
    <w:abstractNumId w:val="7"/>
  </w:num>
  <w:num w:numId="38">
    <w:abstractNumId w:val="13"/>
  </w:num>
  <w:num w:numId="39">
    <w:abstractNumId w:val="25"/>
  </w:num>
  <w:num w:numId="40">
    <w:abstractNumId w:val="39"/>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3FE"/>
    <w:rsid w:val="0001418F"/>
    <w:rsid w:val="00014605"/>
    <w:rsid w:val="00026917"/>
    <w:rsid w:val="00031B5F"/>
    <w:rsid w:val="000772D7"/>
    <w:rsid w:val="00083A9D"/>
    <w:rsid w:val="00097BE3"/>
    <w:rsid w:val="000A21B7"/>
    <w:rsid w:val="000B5E9D"/>
    <w:rsid w:val="000C2DD4"/>
    <w:rsid w:val="000F44A2"/>
    <w:rsid w:val="000F658A"/>
    <w:rsid w:val="00107DF5"/>
    <w:rsid w:val="00124176"/>
    <w:rsid w:val="00135645"/>
    <w:rsid w:val="00182B70"/>
    <w:rsid w:val="001953C8"/>
    <w:rsid w:val="001A7777"/>
    <w:rsid w:val="001B1209"/>
    <w:rsid w:val="001B5F64"/>
    <w:rsid w:val="001B61A0"/>
    <w:rsid w:val="001C283E"/>
    <w:rsid w:val="001D36AE"/>
    <w:rsid w:val="001D77D5"/>
    <w:rsid w:val="001E1A48"/>
    <w:rsid w:val="001F08AF"/>
    <w:rsid w:val="001F1A32"/>
    <w:rsid w:val="00204A7F"/>
    <w:rsid w:val="00216033"/>
    <w:rsid w:val="00217E2A"/>
    <w:rsid w:val="00235D02"/>
    <w:rsid w:val="0025489A"/>
    <w:rsid w:val="00266A2C"/>
    <w:rsid w:val="00271E52"/>
    <w:rsid w:val="00280AAE"/>
    <w:rsid w:val="0029628B"/>
    <w:rsid w:val="002A2782"/>
    <w:rsid w:val="002A723B"/>
    <w:rsid w:val="002B1038"/>
    <w:rsid w:val="002B24B4"/>
    <w:rsid w:val="002B7417"/>
    <w:rsid w:val="002C01BA"/>
    <w:rsid w:val="002C3B1A"/>
    <w:rsid w:val="002D029F"/>
    <w:rsid w:val="002F1645"/>
    <w:rsid w:val="0031411A"/>
    <w:rsid w:val="00320239"/>
    <w:rsid w:val="003325F4"/>
    <w:rsid w:val="003468AB"/>
    <w:rsid w:val="003773FE"/>
    <w:rsid w:val="00381B6C"/>
    <w:rsid w:val="00390AFD"/>
    <w:rsid w:val="00390F08"/>
    <w:rsid w:val="00391719"/>
    <w:rsid w:val="003A7273"/>
    <w:rsid w:val="003B595C"/>
    <w:rsid w:val="003C28E9"/>
    <w:rsid w:val="003F525F"/>
    <w:rsid w:val="004165A9"/>
    <w:rsid w:val="0041674C"/>
    <w:rsid w:val="00420CA2"/>
    <w:rsid w:val="00427413"/>
    <w:rsid w:val="00437470"/>
    <w:rsid w:val="0045474F"/>
    <w:rsid w:val="00473750"/>
    <w:rsid w:val="0049127E"/>
    <w:rsid w:val="004A1E01"/>
    <w:rsid w:val="004D5E2E"/>
    <w:rsid w:val="004E0B7F"/>
    <w:rsid w:val="004E32A8"/>
    <w:rsid w:val="004F6765"/>
    <w:rsid w:val="004F7756"/>
    <w:rsid w:val="00506367"/>
    <w:rsid w:val="0050779C"/>
    <w:rsid w:val="005179A8"/>
    <w:rsid w:val="00565574"/>
    <w:rsid w:val="0056667C"/>
    <w:rsid w:val="005762DF"/>
    <w:rsid w:val="00582BF7"/>
    <w:rsid w:val="005A4DB4"/>
    <w:rsid w:val="005D2311"/>
    <w:rsid w:val="005D7158"/>
    <w:rsid w:val="005E1108"/>
    <w:rsid w:val="00602463"/>
    <w:rsid w:val="006243E0"/>
    <w:rsid w:val="00645B4F"/>
    <w:rsid w:val="0065053C"/>
    <w:rsid w:val="00672780"/>
    <w:rsid w:val="00696ED9"/>
    <w:rsid w:val="006A27F0"/>
    <w:rsid w:val="006C53D9"/>
    <w:rsid w:val="00704A02"/>
    <w:rsid w:val="00710068"/>
    <w:rsid w:val="00711835"/>
    <w:rsid w:val="00721D56"/>
    <w:rsid w:val="007308AA"/>
    <w:rsid w:val="007643BD"/>
    <w:rsid w:val="007761DE"/>
    <w:rsid w:val="0078470D"/>
    <w:rsid w:val="007E482A"/>
    <w:rsid w:val="007F5D8F"/>
    <w:rsid w:val="00806135"/>
    <w:rsid w:val="008078E5"/>
    <w:rsid w:val="00807FA9"/>
    <w:rsid w:val="00811551"/>
    <w:rsid w:val="00866C31"/>
    <w:rsid w:val="00874C37"/>
    <w:rsid w:val="00874E21"/>
    <w:rsid w:val="00876453"/>
    <w:rsid w:val="008A043D"/>
    <w:rsid w:val="008A17AB"/>
    <w:rsid w:val="008B01A2"/>
    <w:rsid w:val="008D308C"/>
    <w:rsid w:val="008F19D2"/>
    <w:rsid w:val="008F1A3A"/>
    <w:rsid w:val="008F301A"/>
    <w:rsid w:val="009112E2"/>
    <w:rsid w:val="00913CC3"/>
    <w:rsid w:val="00941995"/>
    <w:rsid w:val="00964371"/>
    <w:rsid w:val="0096446F"/>
    <w:rsid w:val="00982C5E"/>
    <w:rsid w:val="009A47EE"/>
    <w:rsid w:val="009B6E6E"/>
    <w:rsid w:val="009C059C"/>
    <w:rsid w:val="009C28EA"/>
    <w:rsid w:val="009D3CC1"/>
    <w:rsid w:val="00A05350"/>
    <w:rsid w:val="00A24DEC"/>
    <w:rsid w:val="00A324C0"/>
    <w:rsid w:val="00A80941"/>
    <w:rsid w:val="00AB0778"/>
    <w:rsid w:val="00AB789B"/>
    <w:rsid w:val="00AE0B76"/>
    <w:rsid w:val="00AF2FCB"/>
    <w:rsid w:val="00B00C68"/>
    <w:rsid w:val="00B40403"/>
    <w:rsid w:val="00B66EEE"/>
    <w:rsid w:val="00B74245"/>
    <w:rsid w:val="00B75532"/>
    <w:rsid w:val="00B862AB"/>
    <w:rsid w:val="00B945BE"/>
    <w:rsid w:val="00B94D7D"/>
    <w:rsid w:val="00BB7EB4"/>
    <w:rsid w:val="00C124C0"/>
    <w:rsid w:val="00C31CF7"/>
    <w:rsid w:val="00C64856"/>
    <w:rsid w:val="00C77586"/>
    <w:rsid w:val="00C86B7B"/>
    <w:rsid w:val="00C8784A"/>
    <w:rsid w:val="00C91E4E"/>
    <w:rsid w:val="00CB011F"/>
    <w:rsid w:val="00CB484D"/>
    <w:rsid w:val="00CC73F3"/>
    <w:rsid w:val="00CD37F8"/>
    <w:rsid w:val="00CE05B5"/>
    <w:rsid w:val="00CF79D1"/>
    <w:rsid w:val="00D2080D"/>
    <w:rsid w:val="00D278D7"/>
    <w:rsid w:val="00D33721"/>
    <w:rsid w:val="00D3799F"/>
    <w:rsid w:val="00D47F69"/>
    <w:rsid w:val="00D52C63"/>
    <w:rsid w:val="00D641F7"/>
    <w:rsid w:val="00D87EDC"/>
    <w:rsid w:val="00D93B4D"/>
    <w:rsid w:val="00D95909"/>
    <w:rsid w:val="00D97B18"/>
    <w:rsid w:val="00DA3990"/>
    <w:rsid w:val="00DA7C8B"/>
    <w:rsid w:val="00DB5E13"/>
    <w:rsid w:val="00DC677F"/>
    <w:rsid w:val="00DE6BC3"/>
    <w:rsid w:val="00DF1227"/>
    <w:rsid w:val="00E1046E"/>
    <w:rsid w:val="00E2258D"/>
    <w:rsid w:val="00E431FD"/>
    <w:rsid w:val="00E51DF9"/>
    <w:rsid w:val="00E57804"/>
    <w:rsid w:val="00E57E1C"/>
    <w:rsid w:val="00E6161F"/>
    <w:rsid w:val="00E96240"/>
    <w:rsid w:val="00E967E2"/>
    <w:rsid w:val="00E97179"/>
    <w:rsid w:val="00EA029D"/>
    <w:rsid w:val="00EA05C2"/>
    <w:rsid w:val="00ED48AC"/>
    <w:rsid w:val="00EE359D"/>
    <w:rsid w:val="00F0277F"/>
    <w:rsid w:val="00F06248"/>
    <w:rsid w:val="00F24097"/>
    <w:rsid w:val="00F41AF1"/>
    <w:rsid w:val="00F7403B"/>
    <w:rsid w:val="00FA384C"/>
    <w:rsid w:val="00FB1045"/>
    <w:rsid w:val="00FB273F"/>
    <w:rsid w:val="00FC06A4"/>
    <w:rsid w:val="00FD2804"/>
    <w:rsid w:val="00FE62A0"/>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93515">
      <w:bodyDiv w:val="1"/>
      <w:marLeft w:val="0"/>
      <w:marRight w:val="0"/>
      <w:marTop w:val="0"/>
      <w:marBottom w:val="0"/>
      <w:divBdr>
        <w:top w:val="none" w:sz="0" w:space="0" w:color="auto"/>
        <w:left w:val="none" w:sz="0" w:space="0" w:color="auto"/>
        <w:bottom w:val="none" w:sz="0" w:space="0" w:color="auto"/>
        <w:right w:val="none" w:sz="0" w:space="0" w:color="auto"/>
      </w:divBdr>
    </w:div>
    <w:div w:id="158159057">
      <w:bodyDiv w:val="1"/>
      <w:marLeft w:val="0"/>
      <w:marRight w:val="0"/>
      <w:marTop w:val="0"/>
      <w:marBottom w:val="0"/>
      <w:divBdr>
        <w:top w:val="none" w:sz="0" w:space="0" w:color="auto"/>
        <w:left w:val="none" w:sz="0" w:space="0" w:color="auto"/>
        <w:bottom w:val="none" w:sz="0" w:space="0" w:color="auto"/>
        <w:right w:val="none" w:sz="0" w:space="0" w:color="auto"/>
      </w:divBdr>
    </w:div>
    <w:div w:id="275647396">
      <w:bodyDiv w:val="1"/>
      <w:marLeft w:val="0"/>
      <w:marRight w:val="0"/>
      <w:marTop w:val="0"/>
      <w:marBottom w:val="0"/>
      <w:divBdr>
        <w:top w:val="none" w:sz="0" w:space="0" w:color="auto"/>
        <w:left w:val="none" w:sz="0" w:space="0" w:color="auto"/>
        <w:bottom w:val="none" w:sz="0" w:space="0" w:color="auto"/>
        <w:right w:val="none" w:sz="0" w:space="0" w:color="auto"/>
      </w:divBdr>
    </w:div>
    <w:div w:id="397636532">
      <w:bodyDiv w:val="1"/>
      <w:marLeft w:val="0"/>
      <w:marRight w:val="0"/>
      <w:marTop w:val="0"/>
      <w:marBottom w:val="0"/>
      <w:divBdr>
        <w:top w:val="none" w:sz="0" w:space="0" w:color="auto"/>
        <w:left w:val="none" w:sz="0" w:space="0" w:color="auto"/>
        <w:bottom w:val="none" w:sz="0" w:space="0" w:color="auto"/>
        <w:right w:val="none" w:sz="0" w:space="0" w:color="auto"/>
      </w:divBdr>
    </w:div>
    <w:div w:id="472062939">
      <w:bodyDiv w:val="1"/>
      <w:marLeft w:val="0"/>
      <w:marRight w:val="0"/>
      <w:marTop w:val="0"/>
      <w:marBottom w:val="0"/>
      <w:divBdr>
        <w:top w:val="none" w:sz="0" w:space="0" w:color="auto"/>
        <w:left w:val="none" w:sz="0" w:space="0" w:color="auto"/>
        <w:bottom w:val="none" w:sz="0" w:space="0" w:color="auto"/>
        <w:right w:val="none" w:sz="0" w:space="0" w:color="auto"/>
      </w:divBdr>
    </w:div>
    <w:div w:id="484124245">
      <w:bodyDiv w:val="1"/>
      <w:marLeft w:val="0"/>
      <w:marRight w:val="0"/>
      <w:marTop w:val="0"/>
      <w:marBottom w:val="0"/>
      <w:divBdr>
        <w:top w:val="none" w:sz="0" w:space="0" w:color="auto"/>
        <w:left w:val="none" w:sz="0" w:space="0" w:color="auto"/>
        <w:bottom w:val="none" w:sz="0" w:space="0" w:color="auto"/>
        <w:right w:val="none" w:sz="0" w:space="0" w:color="auto"/>
      </w:divBdr>
    </w:div>
    <w:div w:id="62092078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83357888">
      <w:bodyDiv w:val="1"/>
      <w:marLeft w:val="0"/>
      <w:marRight w:val="0"/>
      <w:marTop w:val="0"/>
      <w:marBottom w:val="0"/>
      <w:divBdr>
        <w:top w:val="none" w:sz="0" w:space="0" w:color="auto"/>
        <w:left w:val="none" w:sz="0" w:space="0" w:color="auto"/>
        <w:bottom w:val="none" w:sz="0" w:space="0" w:color="auto"/>
        <w:right w:val="none" w:sz="0" w:space="0" w:color="auto"/>
      </w:divBdr>
    </w:div>
    <w:div w:id="695157199">
      <w:bodyDiv w:val="1"/>
      <w:marLeft w:val="0"/>
      <w:marRight w:val="0"/>
      <w:marTop w:val="0"/>
      <w:marBottom w:val="0"/>
      <w:divBdr>
        <w:top w:val="none" w:sz="0" w:space="0" w:color="auto"/>
        <w:left w:val="none" w:sz="0" w:space="0" w:color="auto"/>
        <w:bottom w:val="none" w:sz="0" w:space="0" w:color="auto"/>
        <w:right w:val="none" w:sz="0" w:space="0" w:color="auto"/>
      </w:divBdr>
    </w:div>
    <w:div w:id="733430729">
      <w:bodyDiv w:val="1"/>
      <w:marLeft w:val="0"/>
      <w:marRight w:val="0"/>
      <w:marTop w:val="0"/>
      <w:marBottom w:val="0"/>
      <w:divBdr>
        <w:top w:val="none" w:sz="0" w:space="0" w:color="auto"/>
        <w:left w:val="none" w:sz="0" w:space="0" w:color="auto"/>
        <w:bottom w:val="none" w:sz="0" w:space="0" w:color="auto"/>
        <w:right w:val="none" w:sz="0" w:space="0" w:color="auto"/>
      </w:divBdr>
    </w:div>
    <w:div w:id="859466056">
      <w:bodyDiv w:val="1"/>
      <w:marLeft w:val="0"/>
      <w:marRight w:val="0"/>
      <w:marTop w:val="0"/>
      <w:marBottom w:val="0"/>
      <w:divBdr>
        <w:top w:val="none" w:sz="0" w:space="0" w:color="auto"/>
        <w:left w:val="none" w:sz="0" w:space="0" w:color="auto"/>
        <w:bottom w:val="none" w:sz="0" w:space="0" w:color="auto"/>
        <w:right w:val="none" w:sz="0" w:space="0" w:color="auto"/>
      </w:divBdr>
    </w:div>
    <w:div w:id="898059360">
      <w:bodyDiv w:val="1"/>
      <w:marLeft w:val="0"/>
      <w:marRight w:val="0"/>
      <w:marTop w:val="0"/>
      <w:marBottom w:val="0"/>
      <w:divBdr>
        <w:top w:val="none" w:sz="0" w:space="0" w:color="auto"/>
        <w:left w:val="none" w:sz="0" w:space="0" w:color="auto"/>
        <w:bottom w:val="none" w:sz="0" w:space="0" w:color="auto"/>
        <w:right w:val="none" w:sz="0" w:space="0" w:color="auto"/>
      </w:divBdr>
    </w:div>
    <w:div w:id="125373356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83639470">
      <w:bodyDiv w:val="1"/>
      <w:marLeft w:val="0"/>
      <w:marRight w:val="0"/>
      <w:marTop w:val="0"/>
      <w:marBottom w:val="0"/>
      <w:divBdr>
        <w:top w:val="none" w:sz="0" w:space="0" w:color="auto"/>
        <w:left w:val="none" w:sz="0" w:space="0" w:color="auto"/>
        <w:bottom w:val="none" w:sz="0" w:space="0" w:color="auto"/>
        <w:right w:val="none" w:sz="0" w:space="0" w:color="auto"/>
      </w:divBdr>
    </w:div>
    <w:div w:id="1728987436">
      <w:bodyDiv w:val="1"/>
      <w:marLeft w:val="0"/>
      <w:marRight w:val="0"/>
      <w:marTop w:val="0"/>
      <w:marBottom w:val="0"/>
      <w:divBdr>
        <w:top w:val="none" w:sz="0" w:space="0" w:color="auto"/>
        <w:left w:val="none" w:sz="0" w:space="0" w:color="auto"/>
        <w:bottom w:val="none" w:sz="0" w:space="0" w:color="auto"/>
        <w:right w:val="none" w:sz="0" w:space="0" w:color="auto"/>
      </w:divBdr>
    </w:div>
    <w:div w:id="1814788007">
      <w:bodyDiv w:val="1"/>
      <w:marLeft w:val="0"/>
      <w:marRight w:val="0"/>
      <w:marTop w:val="0"/>
      <w:marBottom w:val="0"/>
      <w:divBdr>
        <w:top w:val="none" w:sz="0" w:space="0" w:color="auto"/>
        <w:left w:val="none" w:sz="0" w:space="0" w:color="auto"/>
        <w:bottom w:val="none" w:sz="0" w:space="0" w:color="auto"/>
        <w:right w:val="none" w:sz="0" w:space="0" w:color="auto"/>
      </w:divBdr>
    </w:div>
    <w:div w:id="1835801236">
      <w:bodyDiv w:val="1"/>
      <w:marLeft w:val="0"/>
      <w:marRight w:val="0"/>
      <w:marTop w:val="0"/>
      <w:marBottom w:val="0"/>
      <w:divBdr>
        <w:top w:val="none" w:sz="0" w:space="0" w:color="auto"/>
        <w:left w:val="none" w:sz="0" w:space="0" w:color="auto"/>
        <w:bottom w:val="none" w:sz="0" w:space="0" w:color="auto"/>
        <w:right w:val="none" w:sz="0" w:space="0" w:color="auto"/>
      </w:divBdr>
    </w:div>
    <w:div w:id="1852446704">
      <w:bodyDiv w:val="1"/>
      <w:marLeft w:val="0"/>
      <w:marRight w:val="0"/>
      <w:marTop w:val="0"/>
      <w:marBottom w:val="0"/>
      <w:divBdr>
        <w:top w:val="none" w:sz="0" w:space="0" w:color="auto"/>
        <w:left w:val="none" w:sz="0" w:space="0" w:color="auto"/>
        <w:bottom w:val="none" w:sz="0" w:space="0" w:color="auto"/>
        <w:right w:val="none" w:sz="0" w:space="0" w:color="auto"/>
      </w:divBdr>
    </w:div>
    <w:div w:id="2064408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package" Target="embeddings/Microsoft_Excel_Worksheet1.xlsx"/><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affi\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659B4-58C5-4188-8DA2-C2EDF6022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158</TotalTime>
  <Pages>56</Pages>
  <Words>9776</Words>
  <Characters>67460</Characters>
  <Application>Microsoft Office Word</Application>
  <DocSecurity>0</DocSecurity>
  <Lines>562</Lines>
  <Paragraphs>154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77082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Szaffi</dc:creator>
  <cp:keywords/>
  <dc:description/>
  <cp:lastModifiedBy>Eszes-Anka Anikó</cp:lastModifiedBy>
  <cp:revision>10</cp:revision>
  <dcterms:created xsi:type="dcterms:W3CDTF">2016-06-27T06:43:00Z</dcterms:created>
  <dcterms:modified xsi:type="dcterms:W3CDTF">2016-08-22T09:35:00Z</dcterms:modified>
</cp:coreProperties>
</file>