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334875" w:rsidRDefault="00696384" w:rsidP="00334875">
      <w:pPr>
        <w:spacing w:after="0"/>
        <w:jc w:val="center"/>
        <w:rPr>
          <w:rFonts w:cs="Times New Roman"/>
          <w:b/>
          <w:caps/>
          <w:szCs w:val="24"/>
        </w:rPr>
      </w:pPr>
      <w:r>
        <w:rPr>
          <w:rFonts w:cs="Times New Roman"/>
          <w:b/>
          <w:caps/>
          <w:szCs w:val="24"/>
        </w:rPr>
        <w:t>3.121</w:t>
      </w:r>
      <w:r w:rsidR="00334875" w:rsidRPr="00334875">
        <w:rPr>
          <w:rFonts w:cs="Times New Roman"/>
          <w:b/>
          <w:caps/>
          <w:szCs w:val="24"/>
        </w:rPr>
        <w:t>.</w:t>
      </w:r>
    </w:p>
    <w:p w:rsidR="001A7777" w:rsidRPr="00334875" w:rsidRDefault="001A7777" w:rsidP="00334875">
      <w:pPr>
        <w:jc w:val="center"/>
        <w:rPr>
          <w:rFonts w:cs="Times New Roman"/>
          <w:b/>
          <w:caps/>
          <w:spacing w:val="60"/>
          <w:szCs w:val="24"/>
        </w:rPr>
      </w:pPr>
      <w:r w:rsidRPr="00334875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334875" w:rsidRDefault="001A7777" w:rsidP="00334875">
      <w:pPr>
        <w:jc w:val="center"/>
        <w:rPr>
          <w:rFonts w:cs="Times New Roman"/>
          <w:b/>
          <w:szCs w:val="24"/>
        </w:rPr>
      </w:pPr>
      <w:proofErr w:type="gramStart"/>
      <w:r w:rsidRPr="00334875">
        <w:rPr>
          <w:rFonts w:cs="Times New Roman"/>
          <w:b/>
          <w:szCs w:val="24"/>
        </w:rPr>
        <w:t>a</w:t>
      </w:r>
      <w:proofErr w:type="gramEnd"/>
      <w:r w:rsidRPr="00334875">
        <w:rPr>
          <w:rFonts w:cs="Times New Roman"/>
          <w:b/>
          <w:szCs w:val="24"/>
        </w:rPr>
        <w:t>(z)</w:t>
      </w:r>
    </w:p>
    <w:p w:rsidR="001A7777" w:rsidRPr="00334875" w:rsidRDefault="0055592E" w:rsidP="00334875">
      <w:pPr>
        <w:jc w:val="center"/>
        <w:rPr>
          <w:rFonts w:cs="Times New Roman"/>
          <w:b/>
          <w:szCs w:val="24"/>
        </w:rPr>
      </w:pPr>
      <w:r w:rsidRPr="00334875">
        <w:rPr>
          <w:rFonts w:cs="Times New Roman"/>
          <w:b/>
          <w:szCs w:val="24"/>
        </w:rPr>
        <w:t>55 212 08</w:t>
      </w:r>
      <w:bookmarkStart w:id="0" w:name="_GoBack"/>
      <w:bookmarkEnd w:id="0"/>
    </w:p>
    <w:p w:rsidR="001A7777" w:rsidRPr="00334875" w:rsidRDefault="001A7777" w:rsidP="00334875">
      <w:pPr>
        <w:jc w:val="center"/>
        <w:rPr>
          <w:rFonts w:cs="Times New Roman"/>
          <w:b/>
          <w:szCs w:val="24"/>
        </w:rPr>
      </w:pPr>
    </w:p>
    <w:p w:rsidR="001A7777" w:rsidRPr="00334875" w:rsidRDefault="00D637D7" w:rsidP="00334875">
      <w:pPr>
        <w:jc w:val="center"/>
        <w:rPr>
          <w:rFonts w:cs="Times New Roman"/>
          <w:b/>
          <w:caps/>
          <w:szCs w:val="24"/>
        </w:rPr>
      </w:pPr>
      <w:r w:rsidRPr="00334875">
        <w:rPr>
          <w:rFonts w:cs="Times New Roman"/>
          <w:b/>
          <w:caps/>
          <w:szCs w:val="24"/>
        </w:rPr>
        <w:t>Táncos I. (</w:t>
      </w:r>
      <w:r w:rsidR="0055592E" w:rsidRPr="00334875">
        <w:rPr>
          <w:rFonts w:cs="Times New Roman"/>
          <w:b/>
          <w:caps/>
          <w:szCs w:val="24"/>
        </w:rPr>
        <w:t>Színházi táncos</w:t>
      </w:r>
      <w:r w:rsidRPr="00334875">
        <w:rPr>
          <w:rFonts w:cs="Times New Roman"/>
          <w:b/>
          <w:caps/>
          <w:szCs w:val="24"/>
        </w:rPr>
        <w:t>)</w:t>
      </w:r>
    </w:p>
    <w:p w:rsidR="000B5E9D" w:rsidRPr="00334875" w:rsidRDefault="001A7777" w:rsidP="00334875">
      <w:pPr>
        <w:jc w:val="center"/>
        <w:rPr>
          <w:rFonts w:cs="Times New Roman"/>
          <w:b/>
          <w:caps/>
          <w:szCs w:val="24"/>
        </w:rPr>
      </w:pPr>
      <w:r w:rsidRPr="00334875">
        <w:rPr>
          <w:rFonts w:cs="Times New Roman"/>
          <w:b/>
          <w:caps/>
          <w:szCs w:val="24"/>
        </w:rPr>
        <w:t>szakképesítés</w:t>
      </w:r>
      <w:r w:rsidR="009C4A30" w:rsidRPr="00334875">
        <w:rPr>
          <w:rFonts w:cs="Times New Roman"/>
          <w:b/>
          <w:caps/>
          <w:szCs w:val="24"/>
        </w:rPr>
        <w:t>-ráépülés</w:t>
      </w:r>
      <w:r w:rsidRPr="00334875">
        <w:rPr>
          <w:rFonts w:cs="Times New Roman"/>
          <w:b/>
          <w:caps/>
          <w:szCs w:val="24"/>
        </w:rPr>
        <w:t>hez</w:t>
      </w:r>
    </w:p>
    <w:p w:rsidR="000B5E9D" w:rsidRDefault="000B5E9D" w:rsidP="000B5E9D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  <w:b/>
        </w:rPr>
      </w:pPr>
      <w:r w:rsidRPr="00F24097">
        <w:rPr>
          <w:rFonts w:cs="Times New Roman"/>
          <w:b/>
        </w:rPr>
        <w:t>I. A szakképzés jogi háttere</w:t>
      </w:r>
    </w:p>
    <w:p w:rsidR="00334875" w:rsidRDefault="00334875" w:rsidP="00F24097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</w:rPr>
      </w:pPr>
      <w:r w:rsidRPr="00F24097">
        <w:rPr>
          <w:rFonts w:cs="Times New Roman"/>
        </w:rPr>
        <w:t xml:space="preserve">A </w:t>
      </w:r>
      <w:r>
        <w:rPr>
          <w:rFonts w:cs="Times New Roman"/>
        </w:rPr>
        <w:t>szakképzési kerettanterv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nemzeti köznevelésrő</w:t>
      </w:r>
      <w:r>
        <w:rPr>
          <w:rFonts w:cs="Times New Roman"/>
        </w:rPr>
        <w:t>l szóló 2011. évi CXC. törvény,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szakképzésről szó</w:t>
      </w:r>
      <w:r>
        <w:rPr>
          <w:rFonts w:cs="Times New Roman"/>
        </w:rPr>
        <w:t>ló 2011. évi CLXXXVII. törvény,</w:t>
      </w:r>
    </w:p>
    <w:p w:rsidR="00F24097" w:rsidRPr="00F24097" w:rsidRDefault="00F24097" w:rsidP="00F24097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</w:rPr>
      </w:pPr>
      <w:proofErr w:type="gramStart"/>
      <w:r>
        <w:rPr>
          <w:rFonts w:cs="Times New Roman"/>
        </w:rPr>
        <w:t>valamint</w:t>
      </w:r>
      <w:proofErr w:type="gramEnd"/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Országos Képzési Jegyzékről és az Országos Képzési Jegyzék módosításának eljárásrendjéről szóló 150/2012. (VII. 6.) Korm</w:t>
      </w:r>
      <w:r w:rsidR="00334875">
        <w:rPr>
          <w:rFonts w:cs="Times New Roman"/>
        </w:rPr>
        <w:t xml:space="preserve">. </w:t>
      </w:r>
      <w:r w:rsidRPr="00F24097">
        <w:rPr>
          <w:rFonts w:cs="Times New Roman"/>
        </w:rPr>
        <w:t>rendelet,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állam által elismert szakképesítések szakmai követelménymoduljairól szóló 217/2012. (VIII. 9.) Korm</w:t>
      </w:r>
      <w:r w:rsidR="00334875">
        <w:rPr>
          <w:rFonts w:cs="Times New Roman"/>
        </w:rPr>
        <w:t xml:space="preserve">. </w:t>
      </w:r>
      <w:r w:rsidRPr="00F24097">
        <w:rPr>
          <w:rFonts w:cs="Times New Roman"/>
        </w:rPr>
        <w:t>rendelet,</w:t>
      </w:r>
      <w:r w:rsidR="00334875">
        <w:rPr>
          <w:rFonts w:cs="Times New Roman"/>
        </w:rPr>
        <w:t xml:space="preserve"> és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>
        <w:rPr>
          <w:rFonts w:cs="Times New Roman"/>
        </w:rPr>
        <w:t>a(</w:t>
      </w:r>
      <w:proofErr w:type="gramEnd"/>
      <w:r>
        <w:rPr>
          <w:rFonts w:cs="Times New Roman"/>
        </w:rPr>
        <w:t xml:space="preserve">z) </w:t>
      </w:r>
      <w:r w:rsidR="00D637D7">
        <w:rPr>
          <w:rFonts w:cs="Times New Roman"/>
        </w:rPr>
        <w:t>55 212 08</w:t>
      </w:r>
      <w:r>
        <w:rPr>
          <w:rFonts w:cs="Times New Roman"/>
        </w:rPr>
        <w:t xml:space="preserve"> számú,</w:t>
      </w:r>
      <w:r w:rsidRPr="00F24097">
        <w:rPr>
          <w:rFonts w:cs="Times New Roman"/>
        </w:rPr>
        <w:t xml:space="preserve"> </w:t>
      </w:r>
      <w:r w:rsidR="00D637D7">
        <w:rPr>
          <w:rFonts w:cs="Times New Roman"/>
        </w:rPr>
        <w:t>Táncos I. (</w:t>
      </w:r>
      <w:r w:rsidR="0055592E">
        <w:rPr>
          <w:rFonts w:cs="Times New Roman"/>
        </w:rPr>
        <w:t>Színházi táncos</w:t>
      </w:r>
      <w:r w:rsidR="00D637D7">
        <w:rPr>
          <w:rFonts w:cs="Times New Roman"/>
        </w:rPr>
        <w:t>)</w:t>
      </w:r>
      <w:r>
        <w:rPr>
          <w:rFonts w:cs="Times New Roman"/>
        </w:rPr>
        <w:t xml:space="preserve"> megnevezésű</w:t>
      </w:r>
      <w:r w:rsidRPr="00F24097">
        <w:rPr>
          <w:rFonts w:cs="Times New Roman"/>
        </w:rPr>
        <w:t xml:space="preserve"> szakképesítés szakmai és vizsgakövetelményeit tartalmazó rendelet </w:t>
      </w:r>
    </w:p>
    <w:p w:rsidR="00F24097" w:rsidRPr="00F24097" w:rsidRDefault="00F24097" w:rsidP="00F24097">
      <w:pPr>
        <w:spacing w:after="0"/>
        <w:rPr>
          <w:rFonts w:cs="Times New Roman"/>
        </w:rPr>
      </w:pPr>
      <w:proofErr w:type="gramStart"/>
      <w:r w:rsidRPr="00F24097">
        <w:rPr>
          <w:rFonts w:cs="Times New Roman"/>
        </w:rPr>
        <w:t>alapján</w:t>
      </w:r>
      <w:proofErr w:type="gramEnd"/>
      <w:r w:rsidRPr="00F24097">
        <w:rPr>
          <w:rFonts w:cs="Times New Roman"/>
        </w:rPr>
        <w:t xml:space="preserve"> készült.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  <w:b/>
        </w:rPr>
      </w:pPr>
      <w:r>
        <w:rPr>
          <w:rFonts w:cs="Times New Roman"/>
          <w:b/>
        </w:rPr>
        <w:t xml:space="preserve">II. </w:t>
      </w:r>
      <w:r w:rsidRPr="00C64856">
        <w:rPr>
          <w:rFonts w:cs="Times New Roman"/>
          <w:b/>
        </w:rPr>
        <w:t>A szakképesítés</w:t>
      </w:r>
      <w:r w:rsidR="009C4A30">
        <w:rPr>
          <w:rFonts w:cs="Times New Roman"/>
          <w:b/>
        </w:rPr>
        <w:t>-ráépülés</w:t>
      </w:r>
      <w:r w:rsidRPr="00C64856">
        <w:rPr>
          <w:rFonts w:cs="Times New Roman"/>
          <w:b/>
        </w:rPr>
        <w:t xml:space="preserve"> alapadatai</w:t>
      </w:r>
    </w:p>
    <w:p w:rsidR="00C64856" w:rsidRPr="00C64856" w:rsidRDefault="00C64856" w:rsidP="00C64856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A 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azonosító száma: </w:t>
      </w:r>
      <w:r w:rsidR="00D637D7">
        <w:rPr>
          <w:rFonts w:cs="Times New Roman"/>
        </w:rPr>
        <w:t>55 212 08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megnevezése: </w:t>
      </w:r>
      <w:r w:rsidR="00D637D7">
        <w:rPr>
          <w:rFonts w:cs="Times New Roman"/>
        </w:rPr>
        <w:t>Táncos I. (</w:t>
      </w:r>
      <w:r w:rsidR="0055592E">
        <w:rPr>
          <w:rFonts w:cs="Times New Roman"/>
        </w:rPr>
        <w:t>Színházi táncos</w:t>
      </w:r>
      <w:r w:rsidR="00D637D7">
        <w:rPr>
          <w:rFonts w:cs="Times New Roman"/>
        </w:rPr>
        <w:t>)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A szakmacsoport száma és megnevezése: </w:t>
      </w:r>
      <w:r w:rsidR="00D637D7">
        <w:rPr>
          <w:rFonts w:cs="Times New Roman"/>
        </w:rPr>
        <w:t>4</w:t>
      </w:r>
      <w:r w:rsidRPr="00C64856">
        <w:rPr>
          <w:rFonts w:cs="Times New Roman"/>
        </w:rPr>
        <w:t xml:space="preserve">. </w:t>
      </w:r>
      <w:r w:rsidR="00D637D7" w:rsidRPr="00D637D7">
        <w:rPr>
          <w:rFonts w:cs="Times New Roman"/>
        </w:rPr>
        <w:t>Művészet, közművelődés, kommunikáció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Ágazati besorolás száma és megnevezése: </w:t>
      </w:r>
      <w:r w:rsidR="00D637D7">
        <w:rPr>
          <w:rFonts w:cs="Times New Roman"/>
        </w:rPr>
        <w:t>XLII</w:t>
      </w:r>
      <w:r w:rsidRPr="00C64856">
        <w:rPr>
          <w:rFonts w:cs="Times New Roman"/>
        </w:rPr>
        <w:t xml:space="preserve">. </w:t>
      </w:r>
      <w:r w:rsidR="00D637D7">
        <w:rPr>
          <w:rFonts w:cs="Times New Roman"/>
        </w:rPr>
        <w:t>Előadóművészet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Iskolai rendszerű szakképzésben a szakképzési évfolyamok száma: </w:t>
      </w:r>
      <w:r w:rsidR="00D637D7">
        <w:rPr>
          <w:rFonts w:cs="Times New Roman"/>
        </w:rPr>
        <w:t>1</w:t>
      </w:r>
      <w:r w:rsidRPr="00C64856">
        <w:rPr>
          <w:rFonts w:cs="Times New Roman"/>
        </w:rPr>
        <w:t xml:space="preserve"> év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Elméleti képzési idő aránya: </w:t>
      </w:r>
      <w:r w:rsidR="00D637D7">
        <w:rPr>
          <w:rFonts w:cs="Times New Roman"/>
        </w:rPr>
        <w:t>30</w:t>
      </w:r>
      <w:r w:rsidRPr="00C64856">
        <w:rPr>
          <w:rFonts w:cs="Times New Roman"/>
        </w:rPr>
        <w:t>%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Gyakorlati képzési idő aránya: </w:t>
      </w:r>
      <w:r w:rsidR="00D637D7">
        <w:rPr>
          <w:rFonts w:cs="Times New Roman"/>
        </w:rPr>
        <w:t>70</w:t>
      </w:r>
      <w:r w:rsidRPr="00C64856">
        <w:rPr>
          <w:rFonts w:cs="Times New Roman"/>
        </w:rPr>
        <w:t>%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t>III. A szakképzésbe történő belépés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Iskolai előképzettség: </w:t>
      </w:r>
      <w:r w:rsidR="00D637D7" w:rsidRPr="00D637D7">
        <w:rPr>
          <w:rFonts w:cs="Times New Roman"/>
        </w:rPr>
        <w:t>érettségi végzettség</w:t>
      </w:r>
    </w:p>
    <w:p w:rsidR="00DC677F" w:rsidRDefault="00DC677F" w:rsidP="00E96240">
      <w:pPr>
        <w:spacing w:after="0"/>
        <w:rPr>
          <w:rFonts w:cs="Times New Roman"/>
        </w:rPr>
      </w:pPr>
      <w:r>
        <w:rPr>
          <w:rFonts w:cs="Times New Roman"/>
        </w:rPr>
        <w:tab/>
      </w:r>
      <w:proofErr w:type="gramStart"/>
      <w:r>
        <w:rPr>
          <w:rFonts w:cs="Times New Roman"/>
        </w:rPr>
        <w:t>vagy</w:t>
      </w:r>
      <w:proofErr w:type="gramEnd"/>
      <w:r>
        <w:rPr>
          <w:rFonts w:cs="Times New Roman"/>
        </w:rPr>
        <w:t xml:space="preserve"> iskolai </w:t>
      </w:r>
      <w:r w:rsidR="009C4A30">
        <w:rPr>
          <w:rFonts w:cs="Times New Roman"/>
        </w:rPr>
        <w:t>előkép</w:t>
      </w:r>
      <w:r>
        <w:rPr>
          <w:rFonts w:cs="Times New Roman"/>
        </w:rPr>
        <w:t xml:space="preserve">zettség hiányában: </w:t>
      </w:r>
      <w:r w:rsidR="00D637D7">
        <w:rPr>
          <w:rFonts w:cs="Times New Roman"/>
        </w:rPr>
        <w:t>-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Bemeneti kompetenciák: </w:t>
      </w:r>
      <w:r w:rsidR="00D637D7">
        <w:rPr>
          <w:rFonts w:cs="Times New Roman"/>
        </w:rPr>
        <w:t>-</w:t>
      </w:r>
    </w:p>
    <w:p w:rsidR="00D637D7" w:rsidRPr="00D637D7" w:rsidRDefault="00E96240" w:rsidP="00D637D7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Szakmai előképzettség: </w:t>
      </w:r>
      <w:r w:rsidR="00D637D7" w:rsidRPr="00D637D7">
        <w:rPr>
          <w:rFonts w:cs="Times New Roman"/>
        </w:rPr>
        <w:t>54 212 09 Táncos II. (a szakmairány megjelölésével) vagy</w:t>
      </w:r>
    </w:p>
    <w:p w:rsidR="00D637D7" w:rsidRPr="00D637D7" w:rsidRDefault="00D637D7" w:rsidP="00D637D7">
      <w:pPr>
        <w:spacing w:after="0"/>
        <w:rPr>
          <w:rFonts w:cs="Times New Roman"/>
        </w:rPr>
      </w:pPr>
      <w:r w:rsidRPr="00D637D7">
        <w:rPr>
          <w:rFonts w:cs="Times New Roman"/>
        </w:rPr>
        <w:t xml:space="preserve">                                       54 212 09 Táncos (szakmairány megjelölésével) vagy</w:t>
      </w:r>
    </w:p>
    <w:p w:rsidR="00D637D7" w:rsidRPr="00D637D7" w:rsidRDefault="00D637D7" w:rsidP="00D637D7">
      <w:pPr>
        <w:spacing w:after="0"/>
        <w:rPr>
          <w:rFonts w:cs="Times New Roman"/>
        </w:rPr>
      </w:pPr>
      <w:r w:rsidRPr="00D637D7">
        <w:rPr>
          <w:rFonts w:cs="Times New Roman"/>
        </w:rPr>
        <w:t xml:space="preserve">                                       </w:t>
      </w:r>
      <w:r w:rsidR="0055592E" w:rsidRPr="0055592E">
        <w:rPr>
          <w:rFonts w:cs="Times New Roman"/>
        </w:rPr>
        <w:t>54 212 07 0010 5404 Színházi táncos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Előírt gyakorlat: </w:t>
      </w:r>
      <w:r w:rsidR="000772D7">
        <w:rPr>
          <w:rFonts w:cs="Times New Roman"/>
        </w:rPr>
        <w:t>—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Egészségügyi alkalmassági követelmények: </w:t>
      </w:r>
      <w:r w:rsidR="00D637D7" w:rsidRPr="00D637D7">
        <w:rPr>
          <w:rFonts w:cs="Times New Roman"/>
        </w:rPr>
        <w:t>szükségesek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Pályaalkalmassági követelmények: </w:t>
      </w:r>
      <w:r w:rsidR="00D637D7" w:rsidRPr="00D637D7">
        <w:rPr>
          <w:rFonts w:cs="Times New Roman"/>
        </w:rPr>
        <w:t>szükségesek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lastRenderedPageBreak/>
        <w:t>IV.</w:t>
      </w:r>
      <w:r>
        <w:rPr>
          <w:rFonts w:cs="Times New Roman"/>
          <w:b/>
        </w:rPr>
        <w:t xml:space="preserve"> </w:t>
      </w:r>
      <w:r w:rsidRPr="00E96240">
        <w:rPr>
          <w:rFonts w:cs="Times New Roman"/>
          <w:b/>
        </w:rPr>
        <w:t>A szakképzés szervezésének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696ED9" w:rsidRDefault="00E96240" w:rsidP="00E96240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Személyi feltételek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>Ezen túl az alábbi tantárgyak oktatására az alábbi végzettséggel rendelkező szakember alkalmazható:</w:t>
      </w:r>
    </w:p>
    <w:p w:rsidR="001A7777" w:rsidRDefault="001A7777" w:rsidP="000B5E9D">
      <w:pPr>
        <w:spacing w:after="0"/>
        <w:rPr>
          <w:rFonts w:cs="Times New Roman"/>
        </w:rPr>
      </w:pP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466"/>
        <w:gridCol w:w="4593"/>
      </w:tblGrid>
      <w:tr w:rsidR="007F715C" w:rsidRPr="007F715C" w:rsidTr="007F715C">
        <w:trPr>
          <w:trHeight w:val="290"/>
          <w:jc w:val="center"/>
        </w:trPr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P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7F715C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Tantárgy</w:t>
            </w: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P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7F715C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Szakképesítés/Szakképzettség</w:t>
            </w:r>
          </w:p>
        </w:tc>
      </w:tr>
      <w:tr w:rsidR="007F715C" w:rsidRPr="007F715C" w:rsidTr="007F715C">
        <w:trPr>
          <w:trHeight w:val="290"/>
          <w:jc w:val="center"/>
        </w:trPr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P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7F715C">
              <w:rPr>
                <w:rFonts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P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7F715C">
              <w:rPr>
                <w:rFonts w:cs="Times New Roman"/>
                <w:color w:val="000000"/>
                <w:sz w:val="20"/>
                <w:szCs w:val="20"/>
              </w:rPr>
              <w:t>-</w:t>
            </w:r>
          </w:p>
        </w:tc>
      </w:tr>
      <w:tr w:rsidR="007F715C" w:rsidRPr="007F715C" w:rsidTr="007F715C">
        <w:trPr>
          <w:trHeight w:val="290"/>
          <w:jc w:val="center"/>
        </w:trPr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P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7F715C">
              <w:rPr>
                <w:rFonts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P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7F715C">
              <w:rPr>
                <w:rFonts w:cs="Times New Roman"/>
                <w:color w:val="000000"/>
                <w:sz w:val="20"/>
                <w:szCs w:val="20"/>
              </w:rPr>
              <w:t>-</w:t>
            </w:r>
          </w:p>
        </w:tc>
      </w:tr>
    </w:tbl>
    <w:p w:rsidR="00E57804" w:rsidRDefault="00E57804" w:rsidP="00E57804">
      <w:pPr>
        <w:spacing w:after="0"/>
        <w:jc w:val="center"/>
        <w:rPr>
          <w:rFonts w:cs="Times New Roman"/>
        </w:rPr>
      </w:pPr>
    </w:p>
    <w:p w:rsidR="0041674C" w:rsidRDefault="0041674C" w:rsidP="000B5E9D">
      <w:pPr>
        <w:spacing w:after="0"/>
        <w:rPr>
          <w:rFonts w:cs="Times New Roman"/>
        </w:rPr>
      </w:pPr>
    </w:p>
    <w:p w:rsidR="00696ED9" w:rsidRPr="00696ED9" w:rsidRDefault="00696ED9" w:rsidP="00696ED9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Tárgyi feltételek</w:t>
      </w:r>
    </w:p>
    <w:p w:rsidR="00696ED9" w:rsidRPr="00696ED9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696ED9">
        <w:rPr>
          <w:rFonts w:cs="Times New Roman"/>
        </w:rPr>
        <w:t>szvk</w:t>
      </w:r>
      <w:proofErr w:type="spellEnd"/>
      <w:r w:rsidRPr="00696ED9">
        <w:rPr>
          <w:rFonts w:cs="Times New Roman"/>
        </w:rPr>
        <w:t>) tartalmazza, melynek tovább</w:t>
      </w:r>
      <w:r>
        <w:rPr>
          <w:rFonts w:cs="Times New Roman"/>
        </w:rPr>
        <w:t>i részletei az alábbiak: Nincs.</w:t>
      </w:r>
    </w:p>
    <w:p w:rsidR="00696ED9" w:rsidRPr="00696ED9" w:rsidRDefault="00696ED9" w:rsidP="00696ED9">
      <w:pPr>
        <w:spacing w:after="0"/>
        <w:rPr>
          <w:rFonts w:cs="Times New Roman"/>
        </w:rPr>
      </w:pPr>
    </w:p>
    <w:p w:rsidR="0041674C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Ajánlás a szakmai képzés lebonyolításához szükséges további eszközökre és felszerelésekre: Nincs.</w:t>
      </w:r>
    </w:p>
    <w:p w:rsidR="004F6765" w:rsidRDefault="004F6765" w:rsidP="000B5E9D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  <w:b/>
        </w:rPr>
      </w:pPr>
      <w:r w:rsidRPr="00FB273F">
        <w:rPr>
          <w:rFonts w:cs="Times New Roman"/>
          <w:b/>
        </w:rPr>
        <w:t>V. A szakképesítés</w:t>
      </w:r>
      <w:r w:rsidR="00D55892">
        <w:rPr>
          <w:rFonts w:cs="Times New Roman"/>
          <w:b/>
        </w:rPr>
        <w:t>-ráépülés</w:t>
      </w:r>
      <w:r w:rsidRPr="00FB273F">
        <w:rPr>
          <w:rFonts w:cs="Times New Roman"/>
          <w:b/>
        </w:rPr>
        <w:t xml:space="preserve"> óraterve nappali rendszerű oktatásra</w:t>
      </w:r>
    </w:p>
    <w:p w:rsidR="00FB273F" w:rsidRDefault="00FB273F" w:rsidP="00FB273F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104377" w:rsidRDefault="00104377" w:rsidP="00104377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Default="00E57804" w:rsidP="000B5E9D">
      <w:pPr>
        <w:spacing w:after="0"/>
        <w:rPr>
          <w:rFonts w:cs="Times New Roman"/>
        </w:rPr>
      </w:pPr>
    </w:p>
    <w:p w:rsidR="00876453" w:rsidRDefault="00876453" w:rsidP="000B5E9D">
      <w:pPr>
        <w:spacing w:after="0"/>
        <w:rPr>
          <w:rFonts w:cs="Times New Roman"/>
        </w:rPr>
      </w:pPr>
    </w:p>
    <w:p w:rsidR="00CB484D" w:rsidRDefault="00CB484D" w:rsidP="000B5E9D">
      <w:pPr>
        <w:spacing w:after="0"/>
        <w:rPr>
          <w:rFonts w:cs="Times New Roman"/>
        </w:rPr>
        <w:sectPr w:rsidR="00CB484D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lastRenderedPageBreak/>
        <w:t>1. számú táblázat</w:t>
      </w:r>
    </w:p>
    <w:p w:rsidR="008B01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</w:t>
      </w:r>
      <w:r w:rsidR="00104377">
        <w:rPr>
          <w:rFonts w:cs="Times New Roman"/>
          <w:b/>
        </w:rPr>
        <w:t xml:space="preserve">yak </w:t>
      </w:r>
      <w:r w:rsidR="007F715C">
        <w:rPr>
          <w:rFonts w:cs="Times New Roman"/>
          <w:b/>
        </w:rPr>
        <w:t>éves</w:t>
      </w:r>
      <w:r w:rsidR="00104377">
        <w:rPr>
          <w:rFonts w:cs="Times New Roman"/>
          <w:b/>
        </w:rPr>
        <w:t xml:space="preserve"> óraszáma</w:t>
      </w:r>
    </w:p>
    <w:tbl>
      <w:tblPr>
        <w:tblW w:w="1088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74"/>
        <w:gridCol w:w="2840"/>
        <w:gridCol w:w="1580"/>
        <w:gridCol w:w="1640"/>
        <w:gridCol w:w="1660"/>
        <w:gridCol w:w="1400"/>
      </w:tblGrid>
      <w:tr w:rsidR="007F715C" w:rsidRPr="007F715C" w:rsidTr="007F715C">
        <w:trPr>
          <w:trHeight w:val="315"/>
          <w:jc w:val="center"/>
        </w:trPr>
        <w:tc>
          <w:tcPr>
            <w:tcW w:w="94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hu-HU"/>
              </w:rPr>
            </w:pPr>
            <w:r w:rsidRPr="007F715C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hu-HU"/>
              </w:rPr>
              <w:t>55 212 08 Táncos I. (Színházi táncos)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hu-HU"/>
              </w:rPr>
            </w:pPr>
          </w:p>
        </w:tc>
      </w:tr>
      <w:tr w:rsidR="007F715C" w:rsidRPr="007F715C" w:rsidTr="007F715C">
        <w:trPr>
          <w:trHeight w:val="330"/>
          <w:jc w:val="center"/>
        </w:trPr>
        <w:tc>
          <w:tcPr>
            <w:tcW w:w="94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szakmai követelménymodulokhoz rendelt tantárgyak és témakörök óraszáma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</w:tr>
      <w:tr w:rsidR="007F715C" w:rsidRPr="007F715C" w:rsidTr="007F715C">
        <w:trPr>
          <w:trHeight w:val="300"/>
          <w:jc w:val="center"/>
        </w:trPr>
        <w:tc>
          <w:tcPr>
            <w:tcW w:w="176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284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  <w:t>Tantárgy/témakörök</w:t>
            </w:r>
          </w:p>
        </w:tc>
        <w:tc>
          <w:tcPr>
            <w:tcW w:w="15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40" w:type="dxa"/>
            <w:vMerge w:val="restart"/>
            <w:tcBorders>
              <w:top w:val="nil"/>
              <w:left w:val="nil"/>
              <w:bottom w:val="single" w:sz="8" w:space="0" w:color="000000"/>
              <w:right w:val="single" w:sz="12" w:space="0" w:color="auto"/>
            </w:tcBorders>
            <w:shd w:val="clear" w:color="000000" w:fill="D9D9D9"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Összes óraszám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7F715C" w:rsidRPr="007F715C" w:rsidTr="007F715C">
        <w:trPr>
          <w:trHeight w:val="810"/>
          <w:jc w:val="center"/>
        </w:trPr>
        <w:tc>
          <w:tcPr>
            <w:tcW w:w="176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4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7F715C" w:rsidRPr="007F715C" w:rsidTr="007F715C">
        <w:trPr>
          <w:trHeight w:val="315"/>
          <w:jc w:val="center"/>
        </w:trPr>
        <w:tc>
          <w:tcPr>
            <w:tcW w:w="1762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  <w:t>11879-16 Színházi táncos I. emelt szinten</w:t>
            </w: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  <w:t xml:space="preserve">Klasszikus balett 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186</w:t>
            </w:r>
          </w:p>
        </w:tc>
        <w:tc>
          <w:tcPr>
            <w:tcW w:w="166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7F715C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186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</w:p>
        </w:tc>
      </w:tr>
      <w:tr w:rsidR="007F715C" w:rsidRPr="007F715C" w:rsidTr="007F715C">
        <w:trPr>
          <w:trHeight w:val="330"/>
          <w:jc w:val="center"/>
        </w:trPr>
        <w:tc>
          <w:tcPr>
            <w:tcW w:w="176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Klasszikus balett 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186</w:t>
            </w:r>
          </w:p>
        </w:tc>
        <w:tc>
          <w:tcPr>
            <w:tcW w:w="1660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7F715C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186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</w:p>
        </w:tc>
      </w:tr>
      <w:tr w:rsidR="007F715C" w:rsidRPr="007F715C" w:rsidTr="007F715C">
        <w:trPr>
          <w:trHeight w:val="330"/>
          <w:jc w:val="center"/>
        </w:trPr>
        <w:tc>
          <w:tcPr>
            <w:tcW w:w="176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  <w:t>Kortárs-, modern tánctechnikák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186</w:t>
            </w:r>
          </w:p>
        </w:tc>
        <w:tc>
          <w:tcPr>
            <w:tcW w:w="166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7F715C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186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</w:p>
        </w:tc>
      </w:tr>
      <w:tr w:rsidR="007F715C" w:rsidRPr="007F715C" w:rsidTr="007F715C">
        <w:trPr>
          <w:trHeight w:val="525"/>
          <w:jc w:val="center"/>
        </w:trPr>
        <w:tc>
          <w:tcPr>
            <w:tcW w:w="176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sz w:val="20"/>
                <w:szCs w:val="20"/>
                <w:lang w:eastAsia="hu-HU"/>
              </w:rPr>
              <w:t>Horton/Graham/</w:t>
            </w:r>
            <w:proofErr w:type="spellStart"/>
            <w:r w:rsidRPr="007F715C">
              <w:rPr>
                <w:rFonts w:eastAsia="Times New Roman" w:cs="Times New Roman"/>
                <w:sz w:val="20"/>
                <w:szCs w:val="20"/>
                <w:lang w:eastAsia="hu-HU"/>
              </w:rPr>
              <w:t>Limón</w:t>
            </w:r>
            <w:proofErr w:type="spellEnd"/>
            <w:r w:rsidRPr="007F715C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alapú és kortárs tánctechnikák gyakorlatai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1660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7F715C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31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</w:p>
        </w:tc>
      </w:tr>
      <w:tr w:rsidR="007F715C" w:rsidRPr="007F715C" w:rsidTr="007F715C">
        <w:trPr>
          <w:trHeight w:val="300"/>
          <w:jc w:val="center"/>
        </w:trPr>
        <w:tc>
          <w:tcPr>
            <w:tcW w:w="176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sz w:val="20"/>
                <w:szCs w:val="20"/>
                <w:lang w:eastAsia="hu-HU"/>
              </w:rPr>
              <w:t>Improvizáció/Kompozíció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60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7F715C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62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</w:p>
        </w:tc>
      </w:tr>
      <w:tr w:rsidR="007F715C" w:rsidRPr="007F715C" w:rsidTr="007F715C">
        <w:trPr>
          <w:trHeight w:val="510"/>
          <w:jc w:val="center"/>
        </w:trPr>
        <w:tc>
          <w:tcPr>
            <w:tcW w:w="176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sz w:val="20"/>
                <w:szCs w:val="20"/>
                <w:lang w:eastAsia="hu-HU"/>
              </w:rPr>
              <w:t>Kontakt/Jazz/Egyéb kortárs tánctechnikák gyakorlatai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1660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7F715C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31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</w:p>
        </w:tc>
      </w:tr>
      <w:tr w:rsidR="007F715C" w:rsidRPr="007F715C" w:rsidTr="007F715C">
        <w:trPr>
          <w:trHeight w:val="525"/>
          <w:jc w:val="center"/>
        </w:trPr>
        <w:tc>
          <w:tcPr>
            <w:tcW w:w="176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sz w:val="20"/>
                <w:szCs w:val="20"/>
                <w:lang w:eastAsia="hu-HU"/>
              </w:rPr>
              <w:t>Kontakt/Jazz/Egyéb kortárs tánctechnikák koreográfiái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60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7F715C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62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</w:p>
        </w:tc>
      </w:tr>
      <w:tr w:rsidR="007F715C" w:rsidRPr="007F715C" w:rsidTr="007F715C">
        <w:trPr>
          <w:trHeight w:val="330"/>
          <w:jc w:val="center"/>
        </w:trPr>
        <w:tc>
          <w:tcPr>
            <w:tcW w:w="176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  <w:t>Színpadi tánc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155</w:t>
            </w:r>
          </w:p>
        </w:tc>
        <w:tc>
          <w:tcPr>
            <w:tcW w:w="166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7F715C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155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</w:p>
        </w:tc>
      </w:tr>
      <w:tr w:rsidR="007F715C" w:rsidRPr="007F715C" w:rsidTr="007F715C">
        <w:trPr>
          <w:trHeight w:val="330"/>
          <w:jc w:val="center"/>
        </w:trPr>
        <w:tc>
          <w:tcPr>
            <w:tcW w:w="176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sz w:val="20"/>
                <w:szCs w:val="20"/>
                <w:lang w:eastAsia="hu-HU"/>
              </w:rPr>
              <w:t>Színpadi tánc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155</w:t>
            </w:r>
          </w:p>
        </w:tc>
        <w:tc>
          <w:tcPr>
            <w:tcW w:w="1660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7F715C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155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</w:p>
        </w:tc>
      </w:tr>
      <w:tr w:rsidR="007F715C" w:rsidRPr="007F715C" w:rsidTr="007F715C">
        <w:trPr>
          <w:trHeight w:val="330"/>
          <w:jc w:val="center"/>
        </w:trPr>
        <w:tc>
          <w:tcPr>
            <w:tcW w:w="176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  <w:t>Előadó művészeti gyakorlat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155</w:t>
            </w:r>
          </w:p>
        </w:tc>
        <w:tc>
          <w:tcPr>
            <w:tcW w:w="166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7F715C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217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</w:p>
        </w:tc>
      </w:tr>
      <w:tr w:rsidR="007F715C" w:rsidRPr="007F715C" w:rsidTr="007F715C">
        <w:trPr>
          <w:trHeight w:val="315"/>
          <w:jc w:val="center"/>
        </w:trPr>
        <w:tc>
          <w:tcPr>
            <w:tcW w:w="176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7F715C">
              <w:rPr>
                <w:rFonts w:eastAsia="Times New Roman" w:cs="Times New Roman"/>
                <w:sz w:val="20"/>
                <w:szCs w:val="20"/>
                <w:lang w:eastAsia="hu-HU"/>
              </w:rPr>
              <w:t>Repertoire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155</w:t>
            </w:r>
          </w:p>
        </w:tc>
        <w:tc>
          <w:tcPr>
            <w:tcW w:w="1660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7F715C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155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</w:p>
        </w:tc>
      </w:tr>
      <w:tr w:rsidR="007F715C" w:rsidRPr="007F715C" w:rsidTr="007F715C">
        <w:trPr>
          <w:trHeight w:val="525"/>
          <w:jc w:val="center"/>
        </w:trPr>
        <w:tc>
          <w:tcPr>
            <w:tcW w:w="176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sz w:val="20"/>
                <w:szCs w:val="20"/>
                <w:lang w:eastAsia="hu-HU"/>
              </w:rPr>
              <w:t>Színészi játék- gyakorlati prezentációval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7F715C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62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</w:p>
        </w:tc>
      </w:tr>
      <w:tr w:rsidR="007F715C" w:rsidRPr="007F715C" w:rsidTr="007F715C">
        <w:trPr>
          <w:trHeight w:val="330"/>
          <w:jc w:val="center"/>
        </w:trPr>
        <w:tc>
          <w:tcPr>
            <w:tcW w:w="176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  <w:t>Tánctörténet műelemzés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7F715C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124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</w:p>
        </w:tc>
      </w:tr>
      <w:tr w:rsidR="007F715C" w:rsidRPr="007F715C" w:rsidTr="007F715C">
        <w:trPr>
          <w:trHeight w:val="315"/>
          <w:jc w:val="center"/>
        </w:trPr>
        <w:tc>
          <w:tcPr>
            <w:tcW w:w="176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sz w:val="20"/>
                <w:szCs w:val="20"/>
                <w:lang w:eastAsia="hu-HU"/>
              </w:rPr>
              <w:t>Tánctörténet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7F715C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62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</w:p>
        </w:tc>
      </w:tr>
      <w:tr w:rsidR="007F715C" w:rsidRPr="007F715C" w:rsidTr="007F715C">
        <w:trPr>
          <w:trHeight w:val="315"/>
          <w:jc w:val="center"/>
        </w:trPr>
        <w:tc>
          <w:tcPr>
            <w:tcW w:w="176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7F715C">
              <w:rPr>
                <w:rFonts w:eastAsia="Times New Roman" w:cs="Times New Roman"/>
                <w:sz w:val="20"/>
                <w:szCs w:val="20"/>
                <w:lang w:eastAsia="hu-HU"/>
              </w:rPr>
              <w:t>Táncműelemzés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7F715C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62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</w:p>
        </w:tc>
      </w:tr>
      <w:tr w:rsidR="007F715C" w:rsidRPr="007F715C" w:rsidTr="007F715C">
        <w:trPr>
          <w:trHeight w:val="330"/>
          <w:jc w:val="center"/>
        </w:trPr>
        <w:tc>
          <w:tcPr>
            <w:tcW w:w="176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  <w:t>Zenei ismeretek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7F715C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93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</w:p>
        </w:tc>
      </w:tr>
      <w:tr w:rsidR="007F715C" w:rsidRPr="007F715C" w:rsidTr="007F715C">
        <w:trPr>
          <w:trHeight w:val="315"/>
          <w:jc w:val="center"/>
        </w:trPr>
        <w:tc>
          <w:tcPr>
            <w:tcW w:w="176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sz w:val="20"/>
                <w:szCs w:val="20"/>
                <w:lang w:eastAsia="hu-HU"/>
              </w:rPr>
              <w:t>Zenetörténet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7F715C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31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</w:p>
        </w:tc>
      </w:tr>
      <w:tr w:rsidR="007F715C" w:rsidRPr="007F715C" w:rsidTr="007F715C">
        <w:trPr>
          <w:trHeight w:val="300"/>
          <w:jc w:val="center"/>
        </w:trPr>
        <w:tc>
          <w:tcPr>
            <w:tcW w:w="176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sz w:val="20"/>
                <w:szCs w:val="20"/>
                <w:lang w:eastAsia="hu-HU"/>
              </w:rPr>
              <w:t>Zeneelmélet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7F715C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31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</w:p>
        </w:tc>
      </w:tr>
      <w:tr w:rsidR="007F715C" w:rsidRPr="007F715C" w:rsidTr="007F715C">
        <w:trPr>
          <w:trHeight w:val="315"/>
          <w:jc w:val="center"/>
        </w:trPr>
        <w:tc>
          <w:tcPr>
            <w:tcW w:w="176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sz w:val="20"/>
                <w:szCs w:val="20"/>
                <w:lang w:eastAsia="hu-HU"/>
              </w:rPr>
              <w:t>Kreatív zene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7F715C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31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</w:p>
        </w:tc>
      </w:tr>
      <w:tr w:rsidR="007F715C" w:rsidRPr="007F715C" w:rsidTr="007F715C">
        <w:trPr>
          <w:trHeight w:val="555"/>
          <w:jc w:val="center"/>
        </w:trPr>
        <w:tc>
          <w:tcPr>
            <w:tcW w:w="46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sz w:val="20"/>
                <w:szCs w:val="20"/>
                <w:lang w:eastAsia="hu-HU"/>
              </w:rPr>
              <w:t>Elméleti óraszámai évente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279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279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32"/>
                <w:szCs w:val="32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color w:val="000000"/>
                <w:sz w:val="32"/>
                <w:szCs w:val="32"/>
                <w:lang w:eastAsia="hu-HU"/>
              </w:rPr>
              <w:t>29</w:t>
            </w:r>
          </w:p>
        </w:tc>
      </w:tr>
      <w:tr w:rsidR="007F715C" w:rsidRPr="007F715C" w:rsidTr="007F715C">
        <w:trPr>
          <w:trHeight w:val="555"/>
          <w:jc w:val="center"/>
        </w:trPr>
        <w:tc>
          <w:tcPr>
            <w:tcW w:w="460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sz w:val="20"/>
                <w:szCs w:val="20"/>
                <w:lang w:eastAsia="hu-HU"/>
              </w:rPr>
              <w:t>Gyakorlati óraszámai évente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682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682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32"/>
                <w:szCs w:val="32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color w:val="000000"/>
                <w:sz w:val="32"/>
                <w:szCs w:val="32"/>
                <w:lang w:eastAsia="hu-HU"/>
              </w:rPr>
              <w:t>71</w:t>
            </w:r>
          </w:p>
        </w:tc>
      </w:tr>
      <w:tr w:rsidR="007F715C" w:rsidRPr="007F715C" w:rsidTr="007F715C">
        <w:trPr>
          <w:trHeight w:val="420"/>
          <w:jc w:val="center"/>
        </w:trPr>
        <w:tc>
          <w:tcPr>
            <w:tcW w:w="460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7F715C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961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32"/>
                <w:szCs w:val="32"/>
                <w:lang w:eastAsia="hu-HU"/>
              </w:rPr>
            </w:pPr>
            <w:r w:rsidRPr="007F715C">
              <w:rPr>
                <w:rFonts w:eastAsia="Times New Roman" w:cs="Times New Roman"/>
                <w:b/>
                <w:bCs/>
                <w:color w:val="000000"/>
                <w:sz w:val="32"/>
                <w:szCs w:val="32"/>
                <w:lang w:eastAsia="hu-HU"/>
              </w:rPr>
              <w:t>100</w:t>
            </w:r>
          </w:p>
        </w:tc>
      </w:tr>
    </w:tbl>
    <w:p w:rsidR="00420CA2" w:rsidRDefault="00420CA2" w:rsidP="000B5E9D">
      <w:pPr>
        <w:spacing w:after="0"/>
        <w:rPr>
          <w:rFonts w:cs="Times New Roman"/>
        </w:rPr>
      </w:pPr>
    </w:p>
    <w:p w:rsidR="00CB484D" w:rsidRDefault="00104377" w:rsidP="007F715C">
      <w:pPr>
        <w:spacing w:after="0"/>
        <w:rPr>
          <w:rFonts w:cs="Times New Roman"/>
        </w:rPr>
      </w:pPr>
      <w:r w:rsidRPr="00104377">
        <w:rPr>
          <w:rFonts w:cs="Times New Roman"/>
        </w:rPr>
        <w:t xml:space="preserve">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1A7777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 xml:space="preserve">A tantárgyakra meghatározott időkeret kötelező érvényű, </w:t>
      </w:r>
      <w:r w:rsidRPr="008419D5">
        <w:rPr>
          <w:rFonts w:cs="Times New Roman"/>
          <w:i/>
        </w:rPr>
        <w:t>a</w:t>
      </w:r>
      <w:r w:rsidRPr="008419D5">
        <w:rPr>
          <w:rFonts w:cs="Times New Roman"/>
        </w:rPr>
        <w:t xml:space="preserve"> </w:t>
      </w:r>
      <w:r w:rsidRPr="008419D5">
        <w:rPr>
          <w:rFonts w:cs="Times New Roman"/>
          <w:i/>
        </w:rPr>
        <w:t>témakörökre kialakított óraszám pedig ajánlás</w:t>
      </w:r>
      <w:r w:rsidRPr="008419D5">
        <w:rPr>
          <w:rFonts w:cs="Times New Roman"/>
        </w:rPr>
        <w:t>.</w:t>
      </w:r>
    </w:p>
    <w:p w:rsidR="008419D5" w:rsidRDefault="008419D5" w:rsidP="000A21B7">
      <w:pPr>
        <w:spacing w:after="0"/>
        <w:rPr>
          <w:rFonts w:cs="Times New Roman"/>
        </w:rPr>
        <w:sectPr w:rsidR="008419D5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4A63AB" w:rsidP="00B64FCB">
      <w:pPr>
        <w:spacing w:after="480"/>
        <w:jc w:val="center"/>
        <w:rPr>
          <w:rFonts w:cs="Times New Roman"/>
          <w:b/>
          <w:sz w:val="36"/>
        </w:rPr>
      </w:pPr>
      <w:bookmarkStart w:id="1" w:name="OLE_LINK1"/>
      <w:bookmarkStart w:id="2" w:name="OLE_LINK3"/>
      <w:bookmarkStart w:id="3" w:name="OLE_LINK4"/>
      <w:r w:rsidRPr="00384EFC">
        <w:rPr>
          <w:rFonts w:cs="Times New Roman"/>
          <w:b/>
          <w:sz w:val="36"/>
        </w:rPr>
        <w:t>11879</w:t>
      </w:r>
      <w:r w:rsidR="00B64FCB" w:rsidRPr="00384EFC">
        <w:rPr>
          <w:rFonts w:cs="Times New Roman"/>
          <w:b/>
          <w:sz w:val="36"/>
        </w:rPr>
        <w:t>-</w:t>
      </w:r>
      <w:bookmarkEnd w:id="1"/>
      <w:bookmarkEnd w:id="2"/>
      <w:bookmarkEnd w:id="3"/>
      <w:r w:rsidRPr="00384EFC">
        <w:rPr>
          <w:rFonts w:cs="Times New Roman"/>
          <w:b/>
          <w:sz w:val="36"/>
        </w:rPr>
        <w:t>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55592E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 xml:space="preserve">Színházi </w:t>
      </w:r>
      <w:r w:rsidR="004A63AB">
        <w:rPr>
          <w:rFonts w:cs="Times New Roman"/>
          <w:b/>
          <w:sz w:val="36"/>
        </w:rPr>
        <w:t>tánc I. emelt szinten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megnevezésű</w:t>
      </w:r>
      <w:proofErr w:type="gramEnd"/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szakmai</w:t>
      </w:r>
      <w:proofErr w:type="gramEnd"/>
      <w:r w:rsidRPr="00D52C63">
        <w:rPr>
          <w:rFonts w:cs="Times New Roman"/>
          <w:b/>
          <w:sz w:val="36"/>
        </w:rPr>
        <w:t xml:space="preserve">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tantárgyai</w:t>
      </w:r>
      <w:proofErr w:type="gramEnd"/>
      <w:r w:rsidRPr="00D52C63">
        <w:rPr>
          <w:rFonts w:cs="Times New Roman"/>
          <w:b/>
          <w:sz w:val="36"/>
        </w:rPr>
        <w:t>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t xml:space="preserve">A </w:t>
      </w:r>
      <w:r w:rsidR="004A63AB">
        <w:rPr>
          <w:rFonts w:cs="Times New Roman"/>
        </w:rPr>
        <w:t>11879</w:t>
      </w:r>
      <w:r w:rsidRPr="00D26A67">
        <w:rPr>
          <w:rFonts w:cs="Times New Roman"/>
        </w:rPr>
        <w:t>-</w:t>
      </w:r>
      <w:r w:rsidR="004A63AB">
        <w:rPr>
          <w:rFonts w:cs="Times New Roman"/>
        </w:rPr>
        <w:t>16</w:t>
      </w:r>
      <w:r w:rsidRPr="00D52C63">
        <w:rPr>
          <w:rFonts w:cs="Times New Roman"/>
        </w:rPr>
        <w:t xml:space="preserve"> azonosító számú </w:t>
      </w:r>
      <w:r w:rsidR="0055592E">
        <w:rPr>
          <w:rFonts w:cs="Times New Roman"/>
        </w:rPr>
        <w:t xml:space="preserve">Színházi </w:t>
      </w:r>
      <w:r w:rsidR="004A63AB">
        <w:rPr>
          <w:rFonts w:cs="Times New Roman"/>
        </w:rPr>
        <w:t>táncos I. emelt szinten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10025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25"/>
        <w:gridCol w:w="567"/>
        <w:gridCol w:w="567"/>
        <w:gridCol w:w="383"/>
        <w:gridCol w:w="383"/>
        <w:gridCol w:w="383"/>
        <w:gridCol w:w="532"/>
      </w:tblGrid>
      <w:tr w:rsidR="007F715C" w:rsidRPr="007F715C" w:rsidTr="007F715C">
        <w:trPr>
          <w:trHeight w:val="1755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textDirection w:val="btLr"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Klasszikus balett</w:t>
            </w:r>
          </w:p>
        </w:tc>
        <w:tc>
          <w:tcPr>
            <w:tcW w:w="567" w:type="dxa"/>
            <w:shd w:val="clear" w:color="auto" w:fill="auto"/>
            <w:textDirection w:val="btLr"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Kortárs-, modern tánctechnikák</w:t>
            </w:r>
          </w:p>
        </w:tc>
        <w:tc>
          <w:tcPr>
            <w:tcW w:w="376" w:type="dxa"/>
            <w:shd w:val="clear" w:color="auto" w:fill="auto"/>
            <w:textDirection w:val="btLr"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tánc</w:t>
            </w:r>
          </w:p>
        </w:tc>
        <w:tc>
          <w:tcPr>
            <w:tcW w:w="376" w:type="dxa"/>
            <w:shd w:val="clear" w:color="auto" w:fill="auto"/>
            <w:textDirection w:val="btLr"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Zenei ismeretek</w:t>
            </w:r>
          </w:p>
        </w:tc>
        <w:tc>
          <w:tcPr>
            <w:tcW w:w="382" w:type="dxa"/>
            <w:shd w:val="clear" w:color="auto" w:fill="auto"/>
            <w:textDirection w:val="btLr"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Tánctörténet</w:t>
            </w:r>
          </w:p>
        </w:tc>
        <w:tc>
          <w:tcPr>
            <w:tcW w:w="532" w:type="dxa"/>
            <w:shd w:val="clear" w:color="auto" w:fill="auto"/>
            <w:textDirection w:val="btLr"/>
            <w:vAlign w:val="bottom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Előadó művészeti gyakorlat</w:t>
            </w:r>
          </w:p>
        </w:tc>
      </w:tr>
      <w:tr w:rsidR="007F715C" w:rsidRPr="007F715C" w:rsidTr="007F715C">
        <w:trPr>
          <w:trHeight w:val="300"/>
        </w:trPr>
        <w:tc>
          <w:tcPr>
            <w:tcW w:w="10025" w:type="dxa"/>
            <w:gridSpan w:val="7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munka-, baleset-, biztonság-, tűz- és környezetvédelmi szabályokat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Táncelőkészítő, készég,- képességfejlesztő gyakorlatokat végez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765"/>
        </w:trPr>
        <w:tc>
          <w:tcPr>
            <w:tcW w:w="7225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klasszikus balett meghatározott gyakorlatsorait: rúd, közép, forgás és ugrás kombinációit végzi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Klasszikus balett </w:t>
            </w:r>
            <w:proofErr w:type="spellStart"/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pas</w:t>
            </w:r>
            <w:proofErr w:type="spellEnd"/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de </w:t>
            </w:r>
            <w:proofErr w:type="spellStart"/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deux</w:t>
            </w:r>
            <w:proofErr w:type="spellEnd"/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elemeit gyakorolja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Klasszikus- és modern táncelemekből komponált tánckettősöket tanul be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modern tánctechnikák kombinációit végzi és összekötve gyakorolja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F715C" w:rsidRPr="007F715C" w:rsidTr="007F715C">
        <w:trPr>
          <w:trHeight w:val="255"/>
        </w:trPr>
        <w:tc>
          <w:tcPr>
            <w:tcW w:w="7225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Kortárs szemléletű mozgásvilágot megvalósít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255"/>
        </w:trPr>
        <w:tc>
          <w:tcPr>
            <w:tcW w:w="7225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Improvizációs és kompozíciós gyakorlatokat végez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Néptánc motívumok elemeit és azok összekötését végzi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Színpadi tánc igényeit kielégítő koreográfiákat mutat be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Színészmesterséget tanul és színészi feladatokat old meg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tánctörténet kiemelkedő alkotóit és azok műveit azonosítja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táncművészet stíluskorszakait megkülönbözteti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Önállóan állít össze és szerkeszt rúd, közép, forgás és ugrás gyakorlatokat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szakkifejezések jelentését, helyes kiejtését alkalmazza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Zenetörténetet- és zeneelméletet tanul és azokat a gyakorlatban alkalmazza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Napjaink előadó művészeti eseményeit figyelemmel kíséri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F715C" w:rsidRPr="007F715C" w:rsidTr="007F715C">
        <w:trPr>
          <w:trHeight w:val="300"/>
        </w:trPr>
        <w:tc>
          <w:tcPr>
            <w:tcW w:w="10025" w:type="dxa"/>
            <w:gridSpan w:val="7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   Bemelegítő, készség,- képességfejlesztő gyakorlatok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klasszikus balett, a különböző modern és kortárs tánctechnikák szabályai, szempontjai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modern és kortárs tánctechnikák és stílusjegyei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 és más népek táncainak motívumai, s azok kombinációi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Sémákat alkalmazó improvizáció, kreatív új mozdulatok kitalálása és bemutatása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F715C" w:rsidRPr="007F715C" w:rsidTr="007F715C">
        <w:trPr>
          <w:trHeight w:val="765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adott klasszikus, karakter, néptánc, modern technikára épülő színpadi igényeket kielégítő koreográfiák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765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adott feladat pontos, technikailag és zeneileg egyaránt egyszerre történő végrehajtásának módjai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színpadi kifejezés mozgással történő, verbális és nonverbális formái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255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tánc és a színház kapcsolata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255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színjátszás, színpadi viselkedés szabályai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Jelmez, kellék, díszlet igényes, rendeltetésszerű használata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Művészi kifejezőeszközök felhasználási lehetőségei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765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Előadói képesség, mozgásstílus érvényesítése színpadi előadás esetén szóló vagy kartáncosi feladatokban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gyakorlatok, gyakorlatsorok szerkesztési módszerei, azok koordinált bemutatása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Különböző tánctechnikák lépéseinek helyes végrehajtásához szükséges szabályok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F715C" w:rsidRPr="007F715C" w:rsidTr="007F715C">
        <w:trPr>
          <w:trHeight w:val="765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tánc és a zene kapcsolata, valamint a táncművészetnek a többi művészeti ághoz való viszonya, egymásra gyakorolt hatása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Napjaink előadó művészeti eseményei, új szakmai törekvések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F715C" w:rsidRPr="007F715C" w:rsidTr="007F715C">
        <w:trPr>
          <w:trHeight w:val="300"/>
        </w:trPr>
        <w:tc>
          <w:tcPr>
            <w:tcW w:w="10025" w:type="dxa"/>
            <w:gridSpan w:val="7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hallott szöveg megértése, beszédkészség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510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Harmonikus mozgáskoordináció (testi ügyesség)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255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Térérzékelés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255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Ritmusérzék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300"/>
        </w:trPr>
        <w:tc>
          <w:tcPr>
            <w:tcW w:w="10025" w:type="dxa"/>
            <w:gridSpan w:val="7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F715C" w:rsidRPr="007F715C" w:rsidTr="007F715C">
        <w:trPr>
          <w:trHeight w:val="255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Fejlődőképesség, önfejlesztés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255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Stressz tűrő képesség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255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Rugalmasság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300"/>
        </w:trPr>
        <w:tc>
          <w:tcPr>
            <w:tcW w:w="10025" w:type="dxa"/>
            <w:gridSpan w:val="7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F715C" w:rsidRPr="007F715C" w:rsidTr="007F715C">
        <w:trPr>
          <w:trHeight w:val="255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Interperszonális rugalmasság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255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Empatikus készség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255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300"/>
        </w:trPr>
        <w:tc>
          <w:tcPr>
            <w:tcW w:w="10025" w:type="dxa"/>
            <w:gridSpan w:val="7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7F715C" w:rsidRPr="007F715C" w:rsidTr="007F715C">
        <w:trPr>
          <w:trHeight w:val="255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Kreativitás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255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Intenzív munkavégzés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F715C" w:rsidRPr="007F715C" w:rsidTr="007F715C">
        <w:trPr>
          <w:trHeight w:val="255"/>
        </w:trPr>
        <w:tc>
          <w:tcPr>
            <w:tcW w:w="7225" w:type="dxa"/>
            <w:shd w:val="clear" w:color="auto" w:fill="auto"/>
            <w:vAlign w:val="center"/>
            <w:hideMark/>
          </w:tcPr>
          <w:p w:rsidR="007F715C" w:rsidRPr="007F715C" w:rsidRDefault="007F715C" w:rsidP="007F715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Nyitott hozzáállás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shd w:val="clear" w:color="auto" w:fill="auto"/>
            <w:noWrap/>
            <w:vAlign w:val="center"/>
            <w:hideMark/>
          </w:tcPr>
          <w:p w:rsidR="007F715C" w:rsidRPr="007F715C" w:rsidRDefault="007F715C" w:rsidP="007F715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715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7F715C" w:rsidRDefault="007F715C" w:rsidP="00B64FCB">
      <w:pPr>
        <w:rPr>
          <w:rFonts w:cs="Times New Roman"/>
        </w:rPr>
      </w:pPr>
    </w:p>
    <w:p w:rsidR="00B64FCB" w:rsidRPr="00D52C63" w:rsidRDefault="00B64FCB" w:rsidP="00B64FCB">
      <w:pPr>
        <w:jc w:val="center"/>
        <w:rPr>
          <w:rFonts w:cs="Times New Roman"/>
        </w:rPr>
      </w:pPr>
    </w:p>
    <w:p w:rsidR="00B64FCB" w:rsidRDefault="00B64FCB" w:rsidP="00B64FCB">
      <w:pPr>
        <w:rPr>
          <w:rFonts w:cs="Times New Roman"/>
        </w:rPr>
      </w:pPr>
      <w:bookmarkStart w:id="4" w:name="_MON_1520112852"/>
      <w:bookmarkStart w:id="5" w:name="_MON_1520113148"/>
      <w:bookmarkStart w:id="6" w:name="_MON_1520113442"/>
      <w:bookmarkStart w:id="7" w:name="_MON_1520112153"/>
      <w:bookmarkStart w:id="8" w:name="_MON_1520112252"/>
      <w:bookmarkStart w:id="9" w:name="_MON_1520112324"/>
      <w:bookmarkStart w:id="10" w:name="_MON_1520112404"/>
      <w:bookmarkStart w:id="11" w:name="_MON_1520112681"/>
      <w:bookmarkEnd w:id="4"/>
      <w:bookmarkEnd w:id="5"/>
      <w:bookmarkEnd w:id="6"/>
      <w:bookmarkEnd w:id="7"/>
      <w:bookmarkEnd w:id="8"/>
      <w:bookmarkEnd w:id="9"/>
      <w:bookmarkEnd w:id="10"/>
      <w:bookmarkEnd w:id="11"/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505EB3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 xml:space="preserve">Klasszikus </w:t>
      </w:r>
      <w:proofErr w:type="gramStart"/>
      <w:r>
        <w:rPr>
          <w:b/>
        </w:rPr>
        <w:t xml:space="preserve">balett </w:t>
      </w:r>
      <w:r w:rsidR="00B64FCB" w:rsidRPr="00644690">
        <w:rPr>
          <w:b/>
        </w:rPr>
        <w:t xml:space="preserve"> tantárgy</w:t>
      </w:r>
      <w:proofErr w:type="gramEnd"/>
      <w:r w:rsidR="00B64FCB" w:rsidRPr="00644690">
        <w:rPr>
          <w:b/>
        </w:rPr>
        <w:tab/>
      </w:r>
      <w:r w:rsidR="00F25FBB">
        <w:rPr>
          <w:b/>
        </w:rPr>
        <w:t>186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Pr="00B74048" w:rsidRDefault="00505EB3" w:rsidP="00CE1C42">
      <w:pPr>
        <w:pStyle w:val="Listaszerbekezds"/>
        <w:spacing w:after="0"/>
        <w:ind w:left="0"/>
      </w:pPr>
      <w:r w:rsidRPr="00B74048">
        <w:t xml:space="preserve">A klasszikus balett tantárgy tanításának célja, hogy a növendék a </w:t>
      </w:r>
      <w:r w:rsidR="00CE1C42" w:rsidRPr="00B74048">
        <w:t xml:space="preserve">korábban elsajátított </w:t>
      </w:r>
      <w:r w:rsidRPr="00B74048">
        <w:t xml:space="preserve">képességeket, készségeket fokozatosan tovább fejlessze, </w:t>
      </w:r>
      <w:r w:rsidR="00900BA6" w:rsidRPr="00B74048">
        <w:t>a</w:t>
      </w:r>
      <w:r w:rsidR="00CE1C42" w:rsidRPr="00B74048">
        <w:t xml:space="preserve"> klasszikus balett</w:t>
      </w:r>
      <w:r w:rsidRPr="00B74048">
        <w:t xml:space="preserve"> mozgásanyagát magasabb szint</w:t>
      </w:r>
      <w:r w:rsidR="00900BA6" w:rsidRPr="00B74048">
        <w:t>en végezze</w:t>
      </w:r>
      <w:r w:rsidRPr="00B74048">
        <w:t xml:space="preserve">, </w:t>
      </w:r>
      <w:r w:rsidR="00CE1C42" w:rsidRPr="00B74048">
        <w:t xml:space="preserve">szinten tartsa és gyakorolja a Táncos II. képzés során megszerzett gyakorlati tudást, </w:t>
      </w:r>
      <w:r w:rsidRPr="00B74048">
        <w:t>és azt</w:t>
      </w:r>
      <w:r w:rsidR="00CE1C42" w:rsidRPr="00B74048">
        <w:t xml:space="preserve"> táncosi</w:t>
      </w:r>
      <w:r w:rsidRPr="00B74048">
        <w:t xml:space="preserve"> hivatásnak megfelelően alkalmazni tudja. </w:t>
      </w:r>
      <w:r w:rsidR="00CE1C42" w:rsidRPr="00B74048">
        <w:t>A tananyag ebben a szakaszban nem a bővítésről szól, hanem a gyakorlást, elmélyítést célozza meg.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Pr="00B74048" w:rsidRDefault="00836197" w:rsidP="00B74048">
      <w:pPr>
        <w:tabs>
          <w:tab w:val="left" w:pos="1418"/>
          <w:tab w:val="right" w:pos="9072"/>
        </w:tabs>
        <w:spacing w:after="0"/>
      </w:pPr>
      <w:r>
        <w:t>A</w:t>
      </w:r>
      <w:r w:rsidR="00CE1C42" w:rsidRPr="00B74048">
        <w:t xml:space="preserve"> klasszikus balett tantárgy kiegészíti és biztos alapokat ad az egyes kortárs-, modern</w:t>
      </w:r>
      <w:r w:rsidR="00B74048">
        <w:t>-,</w:t>
      </w:r>
      <w:r w:rsidR="00CE1C42" w:rsidRPr="00B74048">
        <w:t xml:space="preserve"> </w:t>
      </w:r>
      <w:r w:rsidR="00B74048">
        <w:t xml:space="preserve">színpadi </w:t>
      </w:r>
      <w:r w:rsidR="00CE1C42" w:rsidRPr="00B74048">
        <w:t xml:space="preserve">tánctechnikákhoz. Szoros összefüggésben áll a zenei tanulmányokkal és felhasználja az anatómiai ismereteket. A </w:t>
      </w:r>
      <w:r w:rsidR="00CE1C42">
        <w:t>t</w:t>
      </w:r>
      <w:r w:rsidR="00CA5C75">
        <w:t>ánctörténeti ismeretek</w:t>
      </w:r>
      <w:r>
        <w:t xml:space="preserve"> segítik átlátni a klasszikus balett táncnyelvének fejlődési folyamatát</w:t>
      </w:r>
      <w:r w:rsidR="00451962">
        <w:t>,</w:t>
      </w:r>
      <w:r w:rsidR="00CA5C75">
        <w:t xml:space="preserve"> Zenei ismeretek</w:t>
      </w:r>
      <w:r>
        <w:t xml:space="preserve"> a zene és a tánc </w:t>
      </w:r>
      <w:r w:rsidR="00CE1C42">
        <w:t>kapcsolatát</w:t>
      </w:r>
      <w:r>
        <w:t xml:space="preserve"> mutatja be</w:t>
      </w:r>
      <w:r w:rsidR="00CE1C42"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DF465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Klasszikus balett</w:t>
      </w:r>
      <w:r w:rsidR="00B64FCB" w:rsidRPr="00644690">
        <w:rPr>
          <w:b/>
          <w:i/>
        </w:rPr>
        <w:tab/>
      </w:r>
      <w:r w:rsidR="00F25FBB">
        <w:rPr>
          <w:b/>
          <w:i/>
        </w:rPr>
        <w:t>186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36197" w:rsidRDefault="00836197" w:rsidP="00B64FCB">
      <w:pPr>
        <w:tabs>
          <w:tab w:val="left" w:pos="1418"/>
          <w:tab w:val="right" w:pos="9072"/>
        </w:tabs>
        <w:spacing w:after="0"/>
        <w:ind w:left="851"/>
      </w:pPr>
      <w:r>
        <w:t xml:space="preserve">Meghatározott rúdgyakorlatok </w:t>
      </w:r>
      <w:r w:rsidR="00CE1C42">
        <w:t xml:space="preserve">gyakorlása, </w:t>
      </w:r>
    </w:p>
    <w:p w:rsidR="00836197" w:rsidRDefault="00836197" w:rsidP="00B64FCB">
      <w:pPr>
        <w:tabs>
          <w:tab w:val="left" w:pos="1418"/>
          <w:tab w:val="right" w:pos="9072"/>
        </w:tabs>
        <w:spacing w:after="0"/>
        <w:ind w:left="851"/>
      </w:pPr>
      <w:r>
        <w:t>Meghatározott középgyakorlatok gyakorlása</w:t>
      </w:r>
      <w:r w:rsidR="00CE1C42">
        <w:t xml:space="preserve">, </w:t>
      </w:r>
    </w:p>
    <w:p w:rsidR="00B64FCB" w:rsidRDefault="00276FA9" w:rsidP="00B64FCB">
      <w:pPr>
        <w:tabs>
          <w:tab w:val="left" w:pos="1418"/>
          <w:tab w:val="right" w:pos="9072"/>
        </w:tabs>
        <w:spacing w:after="0"/>
        <w:ind w:left="851"/>
      </w:pPr>
      <w:r>
        <w:t>Különböző elemekből összeállított allegro kombinációk</w:t>
      </w:r>
      <w:r w:rsidR="00CE1C42">
        <w:t xml:space="preserve"> gyakorlása,</w:t>
      </w:r>
      <w:r>
        <w:t xml:space="preserve"> </w:t>
      </w:r>
    </w:p>
    <w:p w:rsidR="00276FA9" w:rsidRDefault="00276FA9" w:rsidP="00B64FCB">
      <w:pPr>
        <w:tabs>
          <w:tab w:val="left" w:pos="1418"/>
          <w:tab w:val="right" w:pos="9072"/>
        </w:tabs>
        <w:spacing w:after="0"/>
        <w:ind w:left="851"/>
      </w:pPr>
      <w:r>
        <w:t>Új gyakorlatsorok összeállítása heti periódusokban</w:t>
      </w:r>
    </w:p>
    <w:p w:rsidR="00B64FCB" w:rsidRDefault="00276FA9" w:rsidP="00B64FCB">
      <w:pPr>
        <w:tabs>
          <w:tab w:val="left" w:pos="1418"/>
          <w:tab w:val="right" w:pos="9072"/>
        </w:tabs>
        <w:spacing w:after="0"/>
        <w:ind w:left="851"/>
      </w:pPr>
      <w:r>
        <w:t>Meghatározott gyakorlatsorok k</w:t>
      </w:r>
      <w:r w:rsidR="00E45485">
        <w:t xml:space="preserve">idolgozása különböző tempókban 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7F2C31" w:rsidRDefault="00E45485" w:rsidP="00E45485">
      <w:pPr>
        <w:spacing w:after="0"/>
        <w:ind w:left="426"/>
        <w:rPr>
          <w:i/>
        </w:rPr>
      </w:pPr>
      <w:r w:rsidRPr="007F2C31">
        <w:rPr>
          <w:i/>
        </w:rPr>
        <w:t xml:space="preserve"> </w:t>
      </w:r>
      <w:r w:rsidR="0065429C" w:rsidRPr="007F2C31">
        <w:t>Balett</w:t>
      </w:r>
      <w:r w:rsidR="003C5C27" w:rsidRPr="007F2C31">
        <w:t xml:space="preserve"> -</w:t>
      </w:r>
      <w:r w:rsidRPr="007F2C31">
        <w:t xml:space="preserve"> 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386"/>
        <w:gridCol w:w="1032"/>
        <w:gridCol w:w="1032"/>
        <w:gridCol w:w="1032"/>
        <w:gridCol w:w="2546"/>
      </w:tblGrid>
      <w:tr w:rsidR="007F715C" w:rsidTr="007F715C">
        <w:trPr>
          <w:trHeight w:val="581"/>
          <w:jc w:val="center"/>
        </w:trPr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38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3096" w:type="dxa"/>
            <w:gridSpan w:val="3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54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7F715C" w:rsidTr="007F715C">
        <w:trPr>
          <w:trHeight w:val="262"/>
          <w:jc w:val="center"/>
        </w:trPr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38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4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 w:rsidTr="007F715C">
        <w:trPr>
          <w:trHeight w:val="305"/>
          <w:jc w:val="center"/>
        </w:trPr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38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 w:rsidTr="007F715C">
        <w:trPr>
          <w:trHeight w:val="305"/>
          <w:jc w:val="center"/>
        </w:trPr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8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 w:rsidTr="007F715C">
        <w:trPr>
          <w:trHeight w:val="305"/>
          <w:jc w:val="center"/>
        </w:trPr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38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 w:rsidTr="007F715C">
        <w:trPr>
          <w:trHeight w:val="305"/>
          <w:jc w:val="center"/>
        </w:trPr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38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 w:rsidTr="007F715C">
        <w:trPr>
          <w:trHeight w:val="2047"/>
          <w:jc w:val="center"/>
        </w:trPr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38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egyéb: hibajavítás- taktilis: a helyes végrehajtás érdekében történő érintés, testigazítás, közvetett tanári irányítás, lényegi mutatás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Default="00B64FCB" w:rsidP="00B64FCB">
      <w:pPr>
        <w:spacing w:after="0"/>
        <w:ind w:left="426"/>
      </w:pPr>
    </w:p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111"/>
        <w:gridCol w:w="3015"/>
        <w:gridCol w:w="806"/>
        <w:gridCol w:w="806"/>
        <w:gridCol w:w="807"/>
        <w:gridCol w:w="2546"/>
      </w:tblGrid>
      <w:tr w:rsidR="007F715C" w:rsidTr="007F715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7F715C" w:rsidTr="007F715C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33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osztály-keret</w:t>
            </w:r>
          </w:p>
        </w:tc>
      </w:tr>
      <w:tr w:rsidR="007F715C" w:rsidTr="007F715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 w:rsidTr="007F715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6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Csoportos munkaformák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 w:rsidTr="007F715C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Gyakorlati munkavégzés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26395D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Kortárs-, modern tánctechnikák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CB4ED2">
        <w:rPr>
          <w:b/>
        </w:rPr>
        <w:t>186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E45485" w:rsidRPr="00B74048" w:rsidRDefault="00E45485" w:rsidP="00E45485">
      <w:pPr>
        <w:widowControl w:val="0"/>
        <w:suppressAutoHyphens/>
        <w:spacing w:after="0"/>
        <w:rPr>
          <w:rFonts w:cs="Times New Roman"/>
        </w:rPr>
      </w:pPr>
      <w:r w:rsidRPr="00B74048">
        <w:rPr>
          <w:rFonts w:cs="Times New Roman"/>
        </w:rPr>
        <w:t xml:space="preserve">A tantárgy célja a Táncos II. képzés során megalapozott Horton/Graham/ </w:t>
      </w:r>
      <w:proofErr w:type="spellStart"/>
      <w:r w:rsidRPr="00B74048">
        <w:rPr>
          <w:rFonts w:cs="Times New Roman"/>
        </w:rPr>
        <w:t>Limón</w:t>
      </w:r>
      <w:proofErr w:type="spellEnd"/>
      <w:r w:rsidRPr="00B74048">
        <w:rPr>
          <w:rFonts w:cs="Times New Roman"/>
        </w:rPr>
        <w:t xml:space="preserve"> alapú és </w:t>
      </w:r>
      <w:r w:rsidR="00CB4ED2" w:rsidRPr="00B74048">
        <w:rPr>
          <w:rFonts w:cs="Times New Roman"/>
        </w:rPr>
        <w:t xml:space="preserve">kortárs tánctechnikák, valamint </w:t>
      </w:r>
      <w:r w:rsidRPr="00B74048">
        <w:rPr>
          <w:rFonts w:cs="Times New Roman"/>
        </w:rPr>
        <w:t xml:space="preserve">a Kontakt/Jazz/Egyéb kortárs tánctechnikák technikai ismereteire építve az adott tánctechnikák gyakorlatait emelt szinten továbbvinni, gyakorolni, kicsiszolni, szemléletével, stílusával, dinamikai elvárásaival, összetett tréninggyakorlatokat gyakorolni és koreográfiákat készíteni, betanulni, színpadi helyzetben alkalmazni. </w:t>
      </w:r>
    </w:p>
    <w:p w:rsidR="00CB4ED2" w:rsidRPr="00B74048" w:rsidRDefault="00E45485" w:rsidP="00B74048">
      <w:pPr>
        <w:widowControl w:val="0"/>
        <w:suppressAutoHyphens/>
        <w:spacing w:after="0"/>
        <w:rPr>
          <w:rFonts w:cs="Times New Roman"/>
        </w:rPr>
      </w:pPr>
      <w:r w:rsidRPr="00B74048">
        <w:rPr>
          <w:rFonts w:cs="Times New Roman"/>
        </w:rPr>
        <w:t xml:space="preserve">Elmélyíti a lépések helyes végrehajtásának meghatározó szabályait, a harmonikus, esztétikus kivitelezés módját, a táncos, előadóművészi magatartásformát. Alapoz a tanulókban már kialakult munkafegyelemre, szellemiségre, munkájuk tudatos kontrollálására, a közös, csoportmunka helyes, egymásra figyelő magatartásformájára, a technikai hibák önálló korrigálásának képességére és a művészi előadásmódra. </w:t>
      </w:r>
      <w:r w:rsidR="00CB4ED2" w:rsidRPr="00B74048">
        <w:rPr>
          <w:rFonts w:cs="Times New Roman"/>
        </w:rPr>
        <w:t>A tanulók lehetőséget kapnak karakterükhöz, személyiségükhöz illő szerepformálásra, és kreativitásuk kibontakoztatására.</w:t>
      </w:r>
    </w:p>
    <w:p w:rsidR="00B64FCB" w:rsidRPr="00B74048" w:rsidRDefault="00E45485" w:rsidP="00E45485">
      <w:pPr>
        <w:widowControl w:val="0"/>
        <w:suppressAutoHyphens/>
        <w:spacing w:after="0"/>
        <w:rPr>
          <w:rFonts w:cs="Times New Roman"/>
        </w:rPr>
      </w:pPr>
      <w:r w:rsidRPr="00B74048">
        <w:rPr>
          <w:rFonts w:cs="Times New Roman"/>
        </w:rPr>
        <w:t>A speciális gyakorlatok, zenei beosztások erősítik a muzikalitást és hozzájárulnak az igényes, esztétikus előadásmódhoz és plasztikus kivitelezéshez.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Pr="00B74048" w:rsidRDefault="00DE5CF3" w:rsidP="00E45485">
      <w:pPr>
        <w:widowControl w:val="0"/>
        <w:suppressAutoHyphens/>
        <w:spacing w:after="0"/>
        <w:rPr>
          <w:rFonts w:cs="Times New Roman"/>
        </w:rPr>
      </w:pPr>
      <w:r w:rsidRPr="00B74048">
        <w:rPr>
          <w:rFonts w:cs="Times New Roman"/>
        </w:rPr>
        <w:t xml:space="preserve">Épít </w:t>
      </w:r>
      <w:r w:rsidR="00E45485" w:rsidRPr="00B74048">
        <w:rPr>
          <w:rFonts w:cs="Times New Roman"/>
        </w:rPr>
        <w:t>a klasszikus balett tanulmányokra, kapcsolódik a szakmai elméleti tárgyakhoz. A</w:t>
      </w:r>
      <w:r w:rsidRPr="00B74048">
        <w:rPr>
          <w:rFonts w:cs="Times New Roman"/>
        </w:rPr>
        <w:t xml:space="preserve"> Kortárs-, modern tánctechnikák </w:t>
      </w:r>
      <w:r w:rsidR="00E45485" w:rsidRPr="00B74048">
        <w:rPr>
          <w:rFonts w:cs="Times New Roman"/>
        </w:rPr>
        <w:t>elmélyítik a tanuló korábban megszerzett tánctechnikai t</w:t>
      </w:r>
      <w:r w:rsidRPr="00B74048">
        <w:rPr>
          <w:rFonts w:cs="Times New Roman"/>
        </w:rPr>
        <w:t>udását szoros összefüggésben a z</w:t>
      </w:r>
      <w:r w:rsidR="00E45485" w:rsidRPr="00B74048">
        <w:rPr>
          <w:rFonts w:cs="Times New Roman"/>
        </w:rPr>
        <w:t>enei ismeretekkel, anatómiával és Tánctörténettel.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DE5CF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Horton/Graham/</w:t>
      </w:r>
      <w:proofErr w:type="spellStart"/>
      <w:r>
        <w:rPr>
          <w:b/>
          <w:i/>
        </w:rPr>
        <w:t>Limó</w:t>
      </w:r>
      <w:r w:rsidR="00E45485">
        <w:rPr>
          <w:b/>
          <w:i/>
        </w:rPr>
        <w:t>n</w:t>
      </w:r>
      <w:proofErr w:type="spellEnd"/>
      <w:r w:rsidR="00E45485">
        <w:rPr>
          <w:b/>
          <w:i/>
        </w:rPr>
        <w:t xml:space="preserve"> alapú és </w:t>
      </w:r>
      <w:r>
        <w:rPr>
          <w:b/>
          <w:i/>
        </w:rPr>
        <w:t>kortárs tánctechnikák gyakorlatai</w:t>
      </w:r>
      <w:r w:rsidR="00B64FCB" w:rsidRPr="00644690">
        <w:rPr>
          <w:b/>
          <w:i/>
        </w:rPr>
        <w:tab/>
      </w:r>
      <w:r w:rsidR="00CB4ED2">
        <w:rPr>
          <w:b/>
          <w:i/>
        </w:rPr>
        <w:t>31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376468" w:rsidRPr="0026395D" w:rsidRDefault="00376468" w:rsidP="0026395D">
      <w:pPr>
        <w:spacing w:after="0"/>
        <w:ind w:left="567"/>
        <w:rPr>
          <w:rFonts w:cs="Times New Roman"/>
        </w:rPr>
      </w:pPr>
      <w:r w:rsidRPr="0026395D">
        <w:rPr>
          <w:rFonts w:cs="Times New Roman"/>
        </w:rPr>
        <w:t>A Táncos II. képzés során elsajátított tréninggyakorlatok jelennek meg összetett formában, árnyaltabb zenei beosztással, dinamikával, alapgyakorlatok fokozása tempóban, ritmikai váltásokkal, bonyolultabb karmozdulatokkal, irány- és pozícióváltásokkal.</w:t>
      </w:r>
    </w:p>
    <w:p w:rsidR="00376468" w:rsidRPr="0026395D" w:rsidRDefault="00376468" w:rsidP="0026395D">
      <w:pPr>
        <w:spacing w:after="0"/>
        <w:ind w:left="567"/>
        <w:rPr>
          <w:rFonts w:cs="Times New Roman"/>
        </w:rPr>
      </w:pPr>
      <w:r w:rsidRPr="0026395D">
        <w:rPr>
          <w:rFonts w:cs="Times New Roman"/>
        </w:rPr>
        <w:t>A tanuló legyen képes felhasználni az adott tánctechnikára jellemző speciális vonásokat, dinamikai szabályokat, kivitelezési stílust.</w:t>
      </w:r>
    </w:p>
    <w:p w:rsidR="00376468" w:rsidRPr="0026395D" w:rsidRDefault="00376468" w:rsidP="0026395D">
      <w:pPr>
        <w:spacing w:after="0"/>
        <w:ind w:left="567"/>
        <w:rPr>
          <w:rFonts w:cs="Times New Roman"/>
        </w:rPr>
      </w:pPr>
      <w:r w:rsidRPr="0026395D">
        <w:rPr>
          <w:rFonts w:cs="Times New Roman"/>
        </w:rPr>
        <w:t>A térben haladó emelt szintű gyakorlatok során fejlődik a tanuló térérzékelése, a technika haladó gyakorlatainak sajátos térhasználata által, a kombinált gyakorlatsorokban a koordinációs készség fejlesztése kerül előtérbe, valamint a megismert alapmozdulatok magabiztos kötése, az energiák tudatos használatával.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8010F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Improvizáció/Kompozíció</w:t>
      </w:r>
      <w:r w:rsidR="00B64FCB" w:rsidRPr="00644690">
        <w:rPr>
          <w:b/>
          <w:i/>
        </w:rPr>
        <w:tab/>
      </w:r>
      <w:r w:rsidR="00F25FBB">
        <w:rPr>
          <w:b/>
          <w:i/>
        </w:rPr>
        <w:t>62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010FC" w:rsidRPr="0026395D" w:rsidRDefault="008010FC" w:rsidP="0026395D">
      <w:pPr>
        <w:spacing w:after="0"/>
        <w:ind w:left="567"/>
        <w:rPr>
          <w:rFonts w:cs="Times New Roman"/>
        </w:rPr>
      </w:pPr>
      <w:r w:rsidRPr="0026395D">
        <w:rPr>
          <w:rFonts w:cs="Times New Roman"/>
        </w:rPr>
        <w:t>Improvizáció</w:t>
      </w:r>
    </w:p>
    <w:p w:rsidR="008010FC" w:rsidRPr="0026395D" w:rsidRDefault="008010FC" w:rsidP="0026395D">
      <w:pPr>
        <w:spacing w:after="0"/>
        <w:ind w:left="567"/>
        <w:rPr>
          <w:rFonts w:cs="Times New Roman"/>
        </w:rPr>
      </w:pPr>
      <w:r w:rsidRPr="0026395D">
        <w:rPr>
          <w:rFonts w:cs="Times New Roman"/>
        </w:rPr>
        <w:t xml:space="preserve">Teret enged a tanuló kreativitásának, épít integrált gondolkodásmódjára, testtudatára, az anatómiai ismeretek tudatos, mozgásban történő alkalmazására, az érzelmek mozdulati kifejeződésének ismeretére. A tanulót képessé teszi egyéni jegyeket viselő szabad improvizációra önállóan és kisebb csoportokban is. </w:t>
      </w:r>
    </w:p>
    <w:p w:rsidR="008010FC" w:rsidRPr="0026395D" w:rsidRDefault="008010FC" w:rsidP="0026395D">
      <w:pPr>
        <w:spacing w:after="0"/>
        <w:ind w:left="567"/>
        <w:rPr>
          <w:rFonts w:cs="Times New Roman"/>
        </w:rPr>
      </w:pPr>
      <w:r w:rsidRPr="0026395D">
        <w:rPr>
          <w:rFonts w:cs="Times New Roman"/>
        </w:rPr>
        <w:t>Kompozíció</w:t>
      </w:r>
      <w:r w:rsidRPr="0026395D">
        <w:rPr>
          <w:rFonts w:cs="Times New Roman"/>
        </w:rPr>
        <w:tab/>
      </w:r>
      <w:r w:rsidRPr="0026395D">
        <w:rPr>
          <w:rFonts w:cs="Times New Roman"/>
        </w:rPr>
        <w:tab/>
      </w:r>
      <w:r w:rsidRPr="0026395D">
        <w:rPr>
          <w:rFonts w:cs="Times New Roman"/>
        </w:rPr>
        <w:tab/>
      </w:r>
      <w:r w:rsidRPr="0026395D">
        <w:rPr>
          <w:rFonts w:cs="Times New Roman"/>
        </w:rPr>
        <w:tab/>
      </w:r>
      <w:r w:rsidRPr="0026395D">
        <w:rPr>
          <w:rFonts w:cs="Times New Roman"/>
        </w:rPr>
        <w:tab/>
      </w:r>
      <w:r w:rsidRPr="0026395D">
        <w:rPr>
          <w:rFonts w:cs="Times New Roman"/>
        </w:rPr>
        <w:tab/>
      </w:r>
      <w:r w:rsidRPr="0026395D">
        <w:rPr>
          <w:rFonts w:cs="Times New Roman"/>
        </w:rPr>
        <w:tab/>
      </w:r>
      <w:r w:rsidRPr="0026395D">
        <w:rPr>
          <w:rFonts w:cs="Times New Roman"/>
        </w:rPr>
        <w:tab/>
      </w:r>
      <w:r w:rsidRPr="0026395D">
        <w:rPr>
          <w:rFonts w:cs="Times New Roman"/>
        </w:rPr>
        <w:tab/>
      </w:r>
    </w:p>
    <w:p w:rsidR="008010FC" w:rsidRPr="0026395D" w:rsidRDefault="008010FC" w:rsidP="0026395D">
      <w:pPr>
        <w:spacing w:after="0"/>
        <w:ind w:left="567"/>
        <w:rPr>
          <w:rFonts w:cs="Times New Roman"/>
        </w:rPr>
      </w:pPr>
      <w:r w:rsidRPr="0026395D">
        <w:rPr>
          <w:rFonts w:cs="Times New Roman"/>
        </w:rPr>
        <w:t>Lehetőséget nyújt a tanulónak saját alkotói folyamata megélésére, alkotói kreativitása kibontakoztatására, kiindulva saját táncosi képességeiből, és a korábban megszerzett szakmai tudásból. A struktúrában való gondolkodás képessége, összetett látásmód fejlesztése kerül előtérbe a kompozíciók keretein belül. Lehetőséget ad szóló, páros és csoportos kompozíciók alkotására.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4548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Kontakt/Jazz/Egyéb kortárs tánctechnikák gyakorlatai</w:t>
      </w:r>
      <w:r w:rsidR="00B64FCB" w:rsidRPr="00644690">
        <w:rPr>
          <w:b/>
          <w:i/>
        </w:rPr>
        <w:tab/>
      </w:r>
      <w:r w:rsidR="00CB4ED2">
        <w:rPr>
          <w:b/>
          <w:i/>
        </w:rPr>
        <w:t>31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376468" w:rsidRPr="0026395D" w:rsidRDefault="00376468" w:rsidP="0026395D">
      <w:pPr>
        <w:spacing w:after="0"/>
        <w:ind w:left="567"/>
        <w:rPr>
          <w:rFonts w:cs="Times New Roman"/>
        </w:rPr>
      </w:pPr>
      <w:r w:rsidRPr="0026395D">
        <w:rPr>
          <w:rFonts w:cs="Times New Roman"/>
        </w:rPr>
        <w:t>A Táncos II. képzés során elsajátított tréninggyakorlatok összetett formában, árnyaltabb zenei beosztással, dinamikával. Alapgyakorlatok fokozása tempóban, ritmikai váltásokkal, bonyolultabb karmozdulatokkal, irány- és pozícióváltásokkal.</w:t>
      </w:r>
    </w:p>
    <w:p w:rsidR="00376468" w:rsidRPr="0026395D" w:rsidRDefault="00376468" w:rsidP="0026395D">
      <w:pPr>
        <w:spacing w:after="0"/>
        <w:ind w:left="567"/>
        <w:rPr>
          <w:rFonts w:cs="Times New Roman"/>
        </w:rPr>
      </w:pPr>
      <w:r w:rsidRPr="0026395D">
        <w:rPr>
          <w:rFonts w:cs="Times New Roman"/>
        </w:rPr>
        <w:t>A tanuló legyen képes felhasználni az adott tánctechnikára jellemző speciális vonásokat, dinamikai szabályokat, kivitelezési stílust.</w:t>
      </w:r>
    </w:p>
    <w:p w:rsidR="00B64FCB" w:rsidRPr="0026395D" w:rsidRDefault="00376468" w:rsidP="0026395D">
      <w:pPr>
        <w:spacing w:after="0"/>
        <w:ind w:left="567"/>
        <w:rPr>
          <w:rFonts w:cs="Times New Roman"/>
        </w:rPr>
      </w:pPr>
      <w:r w:rsidRPr="0026395D">
        <w:rPr>
          <w:rFonts w:cs="Times New Roman"/>
        </w:rPr>
        <w:t>A térben haladó emelt szintű gyakorlatok során fejlődik a tanuló térérzékelése, a technika haladó gyakorlatainak sajátos térhasználata által, a kombinált gyakorlatsorokban a koordinációs készség fejlesztése kerül előtérbe, valamint a megismert alapmozdulatok magabiztos kötése, az energiák tudatos használatával.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4548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Kontakt/Jazz/Egyéb kortárs tánctechnikák koreográfiái</w:t>
      </w:r>
      <w:r w:rsidR="00B64FCB" w:rsidRPr="00644690">
        <w:rPr>
          <w:b/>
          <w:i/>
        </w:rPr>
        <w:tab/>
      </w:r>
      <w:r w:rsidR="00F25FBB">
        <w:rPr>
          <w:b/>
          <w:i/>
        </w:rPr>
        <w:t>62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376468" w:rsidRPr="0026395D" w:rsidRDefault="00376468" w:rsidP="0026395D">
      <w:pPr>
        <w:tabs>
          <w:tab w:val="left" w:pos="1701"/>
          <w:tab w:val="right" w:pos="9072"/>
        </w:tabs>
        <w:spacing w:after="0"/>
        <w:ind w:left="567"/>
        <w:rPr>
          <w:rFonts w:cs="Times New Roman"/>
        </w:rPr>
      </w:pPr>
      <w:r w:rsidRPr="0026395D">
        <w:rPr>
          <w:rFonts w:cs="Times New Roman"/>
        </w:rPr>
        <w:t>A választott tánctechnikák szellemiségében készült emelt szintű koreográfiák, a választott stílus jeles képviselőjének életművéből betanított koreográfiák, koreográfia részletek. A koreográfiák betanulása, gyakorlása során a tanuló magabiztosan használja az átmeneteket a különböző térszintek között, a megfelelő energiákkal dolgozik, különböző dinamikai megoldásokat alkalmaz, képes a térben való eligazodásra, tökéletesíti mozdulatait, csiszolja előadói stílusát.</w:t>
      </w:r>
    </w:p>
    <w:p w:rsidR="00376468" w:rsidRPr="0026395D" w:rsidRDefault="00376468" w:rsidP="0026395D">
      <w:pPr>
        <w:tabs>
          <w:tab w:val="left" w:pos="1701"/>
          <w:tab w:val="right" w:pos="9072"/>
        </w:tabs>
        <w:spacing w:after="0"/>
        <w:ind w:left="567"/>
        <w:rPr>
          <w:rFonts w:cs="Times New Roman"/>
        </w:rPr>
      </w:pPr>
      <w:r w:rsidRPr="0026395D">
        <w:rPr>
          <w:rFonts w:cs="Times New Roman"/>
        </w:rPr>
        <w:t xml:space="preserve">A technikák formanyelvén, szellemiségében készült kombinációkban, koreográfiákban a tanuló számot adhat a korábban elsajátított </w:t>
      </w:r>
      <w:r w:rsidR="00E5260D" w:rsidRPr="0026395D">
        <w:rPr>
          <w:rFonts w:cs="Times New Roman"/>
        </w:rPr>
        <w:t>Kontakt/Jazz/Egyéb</w:t>
      </w:r>
      <w:r w:rsidRPr="0026395D">
        <w:rPr>
          <w:rFonts w:cs="Times New Roman"/>
        </w:rPr>
        <w:t xml:space="preserve"> kortárs tánctechnikai ismereteiről összetettebb formában. Előtérbe kerül a stílusérzék, előadásmód, kifejezőerő.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7F2C31" w:rsidRDefault="00376468" w:rsidP="00B64FCB">
      <w:pPr>
        <w:spacing w:after="0"/>
        <w:ind w:left="426"/>
      </w:pPr>
      <w:r w:rsidRPr="007F2C31">
        <w:t>Balett terem, színházterem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386"/>
        <w:gridCol w:w="1032"/>
        <w:gridCol w:w="1032"/>
        <w:gridCol w:w="1032"/>
        <w:gridCol w:w="2546"/>
      </w:tblGrid>
      <w:tr w:rsidR="007F715C" w:rsidTr="007F715C">
        <w:trPr>
          <w:trHeight w:val="581"/>
          <w:jc w:val="center"/>
        </w:trPr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38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3096" w:type="dxa"/>
            <w:gridSpan w:val="3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54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7F715C" w:rsidTr="007F715C">
        <w:trPr>
          <w:trHeight w:val="245"/>
          <w:jc w:val="center"/>
        </w:trPr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38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4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 w:rsidTr="007F715C">
        <w:trPr>
          <w:trHeight w:val="1728"/>
          <w:jc w:val="center"/>
        </w:trPr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38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Hangosító berendezés (erősítő, hangfalak), Zenei anyag lejátszását biztosító eszköz (pl. CD lejátszó, MP3, MP4), Szakmairánynak megfelelő öltözék</w:t>
            </w:r>
          </w:p>
        </w:tc>
      </w:tr>
      <w:tr w:rsidR="007F715C" w:rsidTr="007F715C">
        <w:trPr>
          <w:trHeight w:val="245"/>
          <w:jc w:val="center"/>
        </w:trPr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8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 w:rsidTr="007F715C">
        <w:trPr>
          <w:trHeight w:val="1728"/>
          <w:jc w:val="center"/>
        </w:trPr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38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Hangosító berendezés (erősítő, hangfalak), Zenei anyag lejátszását biztosító eszköz (pl. CD lejátszó, MP3, MP4), Szakmairánynak megfelelő öltözék</w:t>
            </w:r>
          </w:p>
        </w:tc>
      </w:tr>
      <w:tr w:rsidR="007F715C" w:rsidTr="007F715C">
        <w:trPr>
          <w:trHeight w:val="245"/>
          <w:jc w:val="center"/>
        </w:trPr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38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 w:rsidTr="007F715C">
        <w:trPr>
          <w:trHeight w:val="1728"/>
          <w:jc w:val="center"/>
        </w:trPr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38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egyéb: hibajavítás- taktilis: a helyes végrehajtás érdekében történő érintés, testigazítás, közvetett tanári irányítás, lényegi mutatás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Hangosító berendezés (erősítő, hangfalak), Zenei anyag lejátszását biztosító eszköz (pl. CD lejátszó, MP3, MP4), Szakmairánynak megfelelő öltözék</w:t>
            </w:r>
          </w:p>
        </w:tc>
      </w:tr>
    </w:tbl>
    <w:p w:rsidR="00B64FCB" w:rsidRDefault="00B64FCB" w:rsidP="00B64FCB">
      <w:pPr>
        <w:spacing w:after="0"/>
        <w:ind w:left="426"/>
      </w:pPr>
    </w:p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111"/>
        <w:gridCol w:w="3015"/>
        <w:gridCol w:w="806"/>
        <w:gridCol w:w="806"/>
        <w:gridCol w:w="807"/>
        <w:gridCol w:w="2546"/>
      </w:tblGrid>
      <w:tr w:rsidR="007F715C" w:rsidTr="007F715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7F715C" w:rsidTr="007F715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33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osztály-keret</w:t>
            </w:r>
          </w:p>
        </w:tc>
      </w:tr>
      <w:tr w:rsidR="007F715C" w:rsidTr="007F715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 w:rsidTr="007F715C">
        <w:trPr>
          <w:trHeight w:val="1728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Hangosító berendezés (erősítő, hangfalak), Zenei anyag lejátszását biztosító eszköz (pl. CD lejátszó, MP3, MP4), Szakmairánynak megfelelő öltözék</w:t>
            </w:r>
          </w:p>
        </w:tc>
      </w:tr>
      <w:tr w:rsidR="007F715C" w:rsidTr="007F715C">
        <w:trPr>
          <w:trHeight w:val="1728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Hangosító berendezés (erősítő, hangfalak), Zenei anyag lejátszását biztosító eszköz (pl. CD lejátszó, MP3, MP4), Szakmairánynak megfelelő öltözék</w:t>
            </w:r>
          </w:p>
        </w:tc>
      </w:tr>
      <w:tr w:rsidR="007F715C" w:rsidTr="007F715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Csoportos munkaformák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 w:rsidTr="007F715C">
        <w:trPr>
          <w:trHeight w:val="1728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Hangosító berendezés (erősítő, hangfalak), Zenei anyag lejátszását biztosító eszköz (pl. CD lejátszó, MP3, MP4), Szakmairánynak megfelelő öltözék</w:t>
            </w:r>
          </w:p>
        </w:tc>
      </w:tr>
      <w:tr w:rsidR="007F715C" w:rsidTr="007F715C">
        <w:trPr>
          <w:trHeight w:val="1728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Hangosító berendezés (erősítő, hangfalak), Zenei anyag lejátszását biztosító eszköz (pl. CD lejátszó, MP3, MP4), Szakmairánynak megfelelő öltözék</w:t>
            </w:r>
          </w:p>
        </w:tc>
      </w:tr>
      <w:tr w:rsidR="007F715C" w:rsidTr="007F715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Gyakorlati munkavégzés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 w:rsidTr="007F715C">
        <w:trPr>
          <w:trHeight w:val="1728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Hangosító berendezés (erősítő, hangfalak), Zenei anyag lejátszását biztosító eszköz (pl. CD lejátszó, MP3, MP4), Szakmairánynak megfelelő öltözék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CB4ED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Színpadi tánc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754C20">
        <w:rPr>
          <w:b/>
        </w:rPr>
        <w:t>155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64602D" w:rsidRPr="00B74048" w:rsidRDefault="00EE6E58" w:rsidP="00B74048">
      <w:pPr>
        <w:spacing w:after="0"/>
      </w:pPr>
      <w:r w:rsidRPr="00B74048">
        <w:t>A tantárgy célja a Táncos II. képzés során megalapozott kreatív technikai ismeretekre építve, emelt szinten felhasználni azokat, felkészítve a tanulókat a színpadi feladatokra.</w:t>
      </w:r>
      <w:r w:rsidR="0064602D" w:rsidRPr="00B74048">
        <w:t xml:space="preserve"> Elsajátításának célja a hallgató megismertetése az általa tanult táncstílusokra, technikákra jellemző színpadi alkotásokkal, valamint ismerkedés vendégalkotók munkájával.</w:t>
      </w:r>
    </w:p>
    <w:p w:rsidR="00B64FCB" w:rsidRDefault="00EE6E58" w:rsidP="00CF5615">
      <w:pPr>
        <w:spacing w:after="0"/>
      </w:pPr>
      <w:r w:rsidRPr="00B74048">
        <w:t>A tantárgy szakmai tartalma a tanult technik</w:t>
      </w:r>
      <w:r w:rsidR="0064602D" w:rsidRPr="00B74048">
        <w:t xml:space="preserve">ák és stílusok ismeretében </w:t>
      </w:r>
      <w:r w:rsidRPr="00B74048">
        <w:t>koreográfiák betanulása.</w:t>
      </w:r>
      <w:r w:rsidR="00695AB3" w:rsidRPr="00695AB3">
        <w:rPr>
          <w:rFonts w:cs="Times New Roman"/>
        </w:rPr>
        <w:t xml:space="preserve"> </w:t>
      </w:r>
      <w:r w:rsidR="00695AB3" w:rsidRPr="0026395D">
        <w:rPr>
          <w:rFonts w:cs="Times New Roman"/>
        </w:rPr>
        <w:t>A választott tánctechnikák szellemiségében készült emelt szintű koreográfiák</w:t>
      </w:r>
      <w:r w:rsidR="00695AB3">
        <w:t xml:space="preserve"> l</w:t>
      </w:r>
      <w:r w:rsidR="00695AB3" w:rsidRPr="00B74048">
        <w:t>ehetőség</w:t>
      </w:r>
      <w:r w:rsidRPr="00B74048">
        <w:t xml:space="preserve"> szerint mindenfajta stílust képviseljenek, a moder</w:t>
      </w:r>
      <w:r w:rsidR="00695AB3">
        <w:t>n balett, karakter, modern-,</w:t>
      </w:r>
      <w:r w:rsidRPr="00B74048">
        <w:t xml:space="preserve"> kortárs tánc, jazz</w:t>
      </w:r>
      <w:r w:rsidR="00695AB3">
        <w:t xml:space="preserve"> tánc</w:t>
      </w:r>
      <w:r w:rsidRPr="00B74048">
        <w:t>, néptánc, musical, operett sorából</w:t>
      </w:r>
      <w:r w:rsidR="00451962"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1B7CA6" w:rsidRPr="00B74048" w:rsidRDefault="001B7CA6" w:rsidP="00B74048">
      <w:pPr>
        <w:spacing w:after="0"/>
      </w:pPr>
      <w:r w:rsidRPr="00B74048">
        <w:t xml:space="preserve">A tantárgy </w:t>
      </w:r>
      <w:r w:rsidR="00455471" w:rsidRPr="00B74048">
        <w:t>elmélyíti a tanuló korábban megszerzett tánctechnikai tudását. É</w:t>
      </w:r>
      <w:r w:rsidRPr="00B74048">
        <w:t xml:space="preserve">pít a </w:t>
      </w:r>
      <w:r w:rsidR="00455471" w:rsidRPr="00B74048">
        <w:t>Klasszikus balett tanulmányokra, a Kortárs-</w:t>
      </w:r>
      <w:r w:rsidRPr="00B74048">
        <w:t>modern tánctechnikák során kigyakorolt tánctechnikákra</w:t>
      </w:r>
      <w:r w:rsidR="00455471" w:rsidRPr="00B74048">
        <w:t xml:space="preserve"> </w:t>
      </w:r>
      <w:r w:rsidRPr="00B74048">
        <w:t>és az egyéni</w:t>
      </w:r>
      <w:r w:rsidR="00455471" w:rsidRPr="00B74048">
        <w:t xml:space="preserve"> mozgáslehetőségek kiaknázására, valamint kapcsolódik a szakmai elméleti tárgyakhoz.</w:t>
      </w:r>
      <w:r w:rsidR="00695AB3">
        <w:t xml:space="preserve"> A </w:t>
      </w:r>
      <w:r w:rsidRPr="00B74048">
        <w:t>Zenei ismeretek és az anatómiai tudás szerv</w:t>
      </w:r>
      <w:r w:rsidR="00EE6E58" w:rsidRPr="00B74048">
        <w:t>esen beépül az Improvizáció/</w:t>
      </w:r>
      <w:r w:rsidRPr="00B74048">
        <w:t>Kompozíció témakörök során.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0D395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Színpadi</w:t>
      </w:r>
      <w:r w:rsidR="00042520">
        <w:rPr>
          <w:b/>
          <w:i/>
        </w:rPr>
        <w:t xml:space="preserve"> tánc</w:t>
      </w:r>
      <w:r w:rsidR="00B64FCB" w:rsidRPr="00644690">
        <w:rPr>
          <w:b/>
          <w:i/>
        </w:rPr>
        <w:tab/>
      </w:r>
      <w:r w:rsidR="00754C20">
        <w:rPr>
          <w:b/>
          <w:i/>
        </w:rPr>
        <w:t>155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CF5615" w:rsidRPr="0026395D" w:rsidRDefault="00473F77" w:rsidP="0026395D">
      <w:pPr>
        <w:spacing w:after="0"/>
        <w:ind w:left="567"/>
        <w:rPr>
          <w:rFonts w:cs="Times New Roman"/>
        </w:rPr>
      </w:pPr>
      <w:r w:rsidRPr="0026395D">
        <w:rPr>
          <w:rFonts w:cs="Times New Roman"/>
        </w:rPr>
        <w:t xml:space="preserve">A témakör célja, hogy a tanulók </w:t>
      </w:r>
      <w:r w:rsidR="00D06FCA" w:rsidRPr="0026395D">
        <w:rPr>
          <w:rFonts w:cs="Times New Roman"/>
        </w:rPr>
        <w:t xml:space="preserve">minél szélesebb körben megismerkedjenek a színpadon előforduló </w:t>
      </w:r>
      <w:r w:rsidR="0064602D" w:rsidRPr="0026395D">
        <w:rPr>
          <w:rFonts w:cs="Times New Roman"/>
        </w:rPr>
        <w:t>táncműfajokkal</w:t>
      </w:r>
      <w:r w:rsidR="00CF5615" w:rsidRPr="0026395D">
        <w:rPr>
          <w:rFonts w:cs="Times New Roman"/>
        </w:rPr>
        <w:t>, s mindezeket stílusosan, megfelelő előadásmódban legyenek képesek bemutatni.</w:t>
      </w:r>
    </w:p>
    <w:p w:rsidR="007E5C94" w:rsidRPr="00451962" w:rsidRDefault="00451962" w:rsidP="00451962">
      <w:pPr>
        <w:spacing w:after="0"/>
        <w:ind w:left="567"/>
        <w:rPr>
          <w:rFonts w:cs="Times New Roman"/>
        </w:rPr>
      </w:pPr>
      <w:r>
        <w:rPr>
          <w:rFonts w:cs="Times New Roman"/>
        </w:rPr>
        <w:t>Megismerjék a</w:t>
      </w:r>
      <w:r w:rsidR="00D06FCA" w:rsidRPr="0026395D">
        <w:rPr>
          <w:rFonts w:cs="Times New Roman"/>
        </w:rPr>
        <w:t xml:space="preserve"> modern balett, </w:t>
      </w:r>
      <w:r w:rsidR="00473F77" w:rsidRPr="0026395D">
        <w:rPr>
          <w:rFonts w:cs="Times New Roman"/>
        </w:rPr>
        <w:t>kortárs-moderntánc</w:t>
      </w:r>
      <w:r w:rsidR="00D06FCA" w:rsidRPr="0026395D">
        <w:rPr>
          <w:rFonts w:cs="Times New Roman"/>
        </w:rPr>
        <w:t>, néptánc, jazz, musical</w:t>
      </w:r>
      <w:r w:rsidR="00CF5615" w:rsidRPr="0026395D">
        <w:rPr>
          <w:rFonts w:cs="Times New Roman"/>
        </w:rPr>
        <w:t xml:space="preserve">, </w:t>
      </w:r>
      <w:r w:rsidR="00D06FCA" w:rsidRPr="0026395D">
        <w:rPr>
          <w:rFonts w:cs="Times New Roman"/>
        </w:rPr>
        <w:t>operett</w:t>
      </w:r>
      <w:r w:rsidR="00473F77" w:rsidRPr="0026395D">
        <w:rPr>
          <w:rFonts w:cs="Times New Roman"/>
        </w:rPr>
        <w:t xml:space="preserve"> formanyelvén készült koreográfiákat, a tanult tánctechnikákra épülő szerepeket, és ezek előadásakor színpadi rutinra tegyenek szert.</w:t>
      </w:r>
      <w:r>
        <w:rPr>
          <w:rFonts w:cs="Times New Roman"/>
        </w:rPr>
        <w:t xml:space="preserve"> </w:t>
      </w:r>
      <w:r w:rsidR="00473F77" w:rsidRPr="0026395D">
        <w:rPr>
          <w:rFonts w:cs="Times New Roman"/>
        </w:rPr>
        <w:t>Felhasználható az alkotásban bármely</w:t>
      </w:r>
      <w:r w:rsidR="00E5260D" w:rsidRPr="0026395D">
        <w:rPr>
          <w:rFonts w:cs="Times New Roman"/>
        </w:rPr>
        <w:t>,</w:t>
      </w:r>
      <w:r w:rsidR="00473F77" w:rsidRPr="0026395D">
        <w:rPr>
          <w:rFonts w:cs="Times New Roman"/>
        </w:rPr>
        <w:t xml:space="preserve"> a képzésben megjelenő gyakorlati tantárgy és témakör során megszerzett szakmai ismeret és kompetencia. A darabok lehetnek rövidebb-hosszabb lélegzetvételűek, szóló, páros, csoportos részekkel. Készülhet aktuálisan az adott osztály, csoport, egyének képességeihez igazítva vagy betanítható valamely koreográfus darabjának részlete.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7F2C31" w:rsidRDefault="00473F77" w:rsidP="00473F77">
      <w:pPr>
        <w:spacing w:after="0"/>
        <w:ind w:left="426"/>
        <w:rPr>
          <w:i/>
        </w:rPr>
      </w:pPr>
      <w:r>
        <w:rPr>
          <w:i/>
        </w:rPr>
        <w:t xml:space="preserve"> </w:t>
      </w:r>
      <w:r w:rsidRPr="007F2C31">
        <w:t>Balett-terem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386"/>
        <w:gridCol w:w="1032"/>
        <w:gridCol w:w="1032"/>
        <w:gridCol w:w="1032"/>
        <w:gridCol w:w="2546"/>
      </w:tblGrid>
      <w:tr w:rsidR="007F715C" w:rsidTr="007F715C">
        <w:trPr>
          <w:trHeight w:val="581"/>
          <w:jc w:val="center"/>
        </w:trPr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38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3096" w:type="dxa"/>
            <w:gridSpan w:val="3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54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7F715C" w:rsidTr="007F715C">
        <w:trPr>
          <w:trHeight w:val="262"/>
          <w:jc w:val="center"/>
        </w:trPr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38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4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 w:rsidTr="007F715C">
        <w:trPr>
          <w:trHeight w:val="305"/>
          <w:jc w:val="center"/>
        </w:trPr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38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 w:rsidTr="007F715C">
        <w:trPr>
          <w:trHeight w:val="305"/>
          <w:jc w:val="center"/>
        </w:trPr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8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 w:rsidTr="007F715C">
        <w:trPr>
          <w:trHeight w:val="1742"/>
          <w:jc w:val="center"/>
        </w:trPr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38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Hangosító berendezés (erősítő, hangfalak), Zenei anyag lejátszását biztosító eszköz (pl. CD lejátszó, MP3, MP4), Szakmairánynak megfelelő öltözék</w:t>
            </w:r>
          </w:p>
        </w:tc>
      </w:tr>
      <w:tr w:rsidR="007F715C" w:rsidTr="007F715C">
        <w:trPr>
          <w:trHeight w:val="305"/>
          <w:jc w:val="center"/>
        </w:trPr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38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 w:rsidTr="007F715C">
        <w:trPr>
          <w:trHeight w:val="2047"/>
          <w:jc w:val="center"/>
        </w:trPr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38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egyéb: hibajavítás- taktilis: a helyes végrehajtás érdekében történő érintés, testigazítás, közvetett tanári irányítás, lényegi mutatás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Default="00B64FCB" w:rsidP="00B64FCB">
      <w:pPr>
        <w:spacing w:after="0"/>
        <w:ind w:left="426"/>
      </w:pPr>
    </w:p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111"/>
        <w:gridCol w:w="3015"/>
        <w:gridCol w:w="806"/>
        <w:gridCol w:w="806"/>
        <w:gridCol w:w="807"/>
        <w:gridCol w:w="2546"/>
      </w:tblGrid>
      <w:tr w:rsidR="007F715C" w:rsidTr="007F715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7F715C" w:rsidTr="007F715C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33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osztály-keret</w:t>
            </w:r>
          </w:p>
        </w:tc>
      </w:tr>
      <w:tr w:rsidR="007F715C" w:rsidTr="007F715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>
        <w:trPr>
          <w:trHeight w:val="1728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Hangosító berendezés (erősítő, hangfalak), Zenei anyag lejátszását biztosító eszköz (pl. CD lejátszó, MP3, MP4), Szakmairánynak megfelelő öltözék</w:t>
            </w:r>
          </w:p>
        </w:tc>
      </w:tr>
      <w:tr w:rsidR="007F715C">
        <w:trPr>
          <w:trHeight w:val="1728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Hangosító berendezés (erősítő, hangfalak), Zenei anyag lejátszását biztosító eszköz (pl. CD lejátszó, MP3, MP4), Szakmairánynak megfelelő öltözék</w:t>
            </w:r>
          </w:p>
        </w:tc>
      </w:tr>
      <w:tr w:rsidR="007F715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Csoportos munkaformák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 w:rsidTr="007F715C">
        <w:trPr>
          <w:trHeight w:val="1728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Hangosító berendezés (erősítő, hangfalak), Zenei anyag lejátszását biztosító eszköz (pl. CD lejátszó, MP3, MP4), Szakmairánynak megfelelő öltözék</w:t>
            </w:r>
          </w:p>
        </w:tc>
      </w:tr>
      <w:tr w:rsidR="007F715C">
        <w:trPr>
          <w:trHeight w:val="1728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Hangosító berendezés (erősítő, hangfalak), Zenei anyag lejátszását biztosító eszköz (pl. CD lejátszó, MP3, MP4), Szakmairánynak megfelelő öltözék</w:t>
            </w:r>
          </w:p>
        </w:tc>
      </w:tr>
      <w:tr w:rsidR="007F715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Gyakorlati munkavégzés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>
        <w:trPr>
          <w:trHeight w:val="1728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Hangosító berendezés (erősítő, hangfalak), Zenei anyag lejátszását biztosító eszköz (pl. CD lejátszó, MP3, MP4), Szakmairánynak megfelelő öltözék</w:t>
            </w:r>
          </w:p>
        </w:tc>
      </w:tr>
      <w:tr w:rsidR="007F715C" w:rsidTr="007F715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F715C">
        <w:trPr>
          <w:trHeight w:val="1728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Hangosító berendezés (erősítő, hangfalak), Zenei anyag lejátszását biztosító eszköz (pl. CD lejátszó, MP3, MP4), Szakmairánynak megfelelő öltözék</w:t>
            </w:r>
          </w:p>
        </w:tc>
      </w:tr>
      <w:tr w:rsidR="007F715C">
        <w:trPr>
          <w:trHeight w:val="1728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715C" w:rsidRDefault="007F71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Hangosító berendezés (erősítő, hangfalak), Zenei anyag lejátszását biztosító eszköz (pl. CD lejátszó, MP3, MP4), Szakmairánynak megfelelő öltözék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0B25CD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Zenei</w:t>
      </w:r>
      <w:r w:rsidR="007F2C31">
        <w:rPr>
          <w:b/>
        </w:rPr>
        <w:t xml:space="preserve"> i</w:t>
      </w:r>
      <w:r>
        <w:rPr>
          <w:b/>
        </w:rPr>
        <w:t>smeretek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F25FBB">
        <w:rPr>
          <w:b/>
        </w:rPr>
        <w:t>93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Pr="00B74048" w:rsidRDefault="000B25CD" w:rsidP="00B74048">
      <w:pPr>
        <w:spacing w:after="0"/>
      </w:pPr>
      <w:r w:rsidRPr="00B74048">
        <w:t>A tantárgy célja a táncosi alapműveltséghez tartozó zenetörténeti</w:t>
      </w:r>
      <w:r w:rsidR="009C356B" w:rsidRPr="00B74048">
        <w:t xml:space="preserve">, zeneelméleti </w:t>
      </w:r>
      <w:r w:rsidRPr="00B74048">
        <w:t>ismeretek rendszerezése,</w:t>
      </w:r>
      <w:r w:rsidR="009C356B" w:rsidRPr="00B74048">
        <w:t xml:space="preserve"> elmélyítése a zenei korszak</w:t>
      </w:r>
      <w:r w:rsidRPr="00B74048">
        <w:t xml:space="preserve">okban való tudatos eligazodás, valamint a különböző korokban készült és ismert koreográfiák zenei műveinek beazonosítása. </w:t>
      </w:r>
      <w:r w:rsidR="009C356B" w:rsidRPr="00B74048">
        <w:t>A tanulók a</w:t>
      </w:r>
      <w:r w:rsidRPr="00B74048">
        <w:t xml:space="preserve"> </w:t>
      </w:r>
      <w:r w:rsidR="009C356B" w:rsidRPr="00B74048">
        <w:t>zeneelméleti és történeti ismereteiket képesek legyenek összekapcsolni a tánctörténeti és tánctechnikai ismereteikkel.</w:t>
      </w:r>
      <w:r w:rsidRPr="00B74048">
        <w:t xml:space="preserve"> A </w:t>
      </w:r>
      <w:r w:rsidR="009C356B" w:rsidRPr="00B74048">
        <w:t>kortárs-, moderntánc</w:t>
      </w:r>
      <w:r w:rsidRPr="00B74048">
        <w:t xml:space="preserve"> módszertana szempontjából helyes tempó és ritmus választása a</w:t>
      </w:r>
      <w:r w:rsidR="009C356B" w:rsidRPr="00B74048">
        <w:t xml:space="preserve"> zeneelméleti és</w:t>
      </w:r>
      <w:r w:rsidRPr="00B74048">
        <w:t xml:space="preserve"> r</w:t>
      </w:r>
      <w:r w:rsidR="00CA1492" w:rsidRPr="00B74048">
        <w:t xml:space="preserve">itmus </w:t>
      </w:r>
      <w:r w:rsidR="009C356B" w:rsidRPr="00B74048">
        <w:t>ismeretek</w:t>
      </w:r>
      <w:r w:rsidR="00CA1492" w:rsidRPr="00B74048">
        <w:t xml:space="preserve"> elsődleges feladata</w:t>
      </w:r>
      <w:r w:rsidR="009C356B" w:rsidRPr="00B74048">
        <w:t>, alapvető zeneelméleti ismeretek biztosítása a tanulók számára, hogy azt a gyakorlati munkájuk során felhasználhassák</w:t>
      </w:r>
      <w:r w:rsidR="00CA1492" w:rsidRPr="00B74048">
        <w:t>. Továbbra is fontos a zenei</w:t>
      </w:r>
      <w:r w:rsidRPr="00B74048">
        <w:t xml:space="preserve"> érzékenységének fejlesztése, </w:t>
      </w:r>
      <w:r w:rsidR="00CA1492" w:rsidRPr="00B74048">
        <w:t>valamint a tánchoz tartozó muzikalitás képességének a fejlesztése.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Pr="00B74048" w:rsidRDefault="00DD7FD7" w:rsidP="009C356B">
      <w:pPr>
        <w:spacing w:after="0"/>
      </w:pPr>
      <w:r w:rsidRPr="00B74048">
        <w:t xml:space="preserve">A tantárgyhoz kapcsolódó szakmai tartalmak közé tartozik a </w:t>
      </w:r>
      <w:r w:rsidR="0026395D" w:rsidRPr="00B74048">
        <w:t xml:space="preserve">Klasszikus balett, </w:t>
      </w:r>
      <w:r w:rsidR="009C356B" w:rsidRPr="00B74048">
        <w:t>Kortárs-, modern tánctechnikák</w:t>
      </w:r>
      <w:r w:rsidR="0026395D" w:rsidRPr="00B74048">
        <w:t xml:space="preserve"> és a Színpadi tánc gyakorlata tantárgy,</w:t>
      </w:r>
      <w:r w:rsidRPr="00B74048">
        <w:t xml:space="preserve"> amely</w:t>
      </w:r>
      <w:r w:rsidR="0026395D" w:rsidRPr="00B74048">
        <w:t>ek</w:t>
      </w:r>
      <w:r w:rsidRPr="00B74048">
        <w:t xml:space="preserve">ben fontos a zene ismerete, </w:t>
      </w:r>
      <w:r w:rsidR="00400D9D" w:rsidRPr="00B74048">
        <w:t xml:space="preserve">valamint </w:t>
      </w:r>
      <w:r w:rsidR="0026395D" w:rsidRPr="00B74048">
        <w:t xml:space="preserve">a </w:t>
      </w:r>
      <w:r w:rsidR="00400D9D" w:rsidRPr="00B74048">
        <w:t>ritmus és tempók tudatos használata.</w:t>
      </w:r>
      <w:r w:rsidRPr="00B74048">
        <w:t xml:space="preserve"> </w:t>
      </w:r>
      <w:r w:rsidR="009C356B" w:rsidRPr="00B74048">
        <w:t>Az itt megszerzett tudás segíti a tanulót a szakmai gyakorlati tárgyak gyakorlása során.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400D9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Zenetörténet</w:t>
      </w:r>
      <w:r w:rsidR="00B64FCB" w:rsidRPr="00644690">
        <w:rPr>
          <w:b/>
          <w:i/>
        </w:rPr>
        <w:tab/>
      </w:r>
      <w:r w:rsidR="0042707B">
        <w:rPr>
          <w:b/>
          <w:i/>
        </w:rPr>
        <w:t>3</w:t>
      </w:r>
      <w:r w:rsidR="00F25FBB">
        <w:rPr>
          <w:b/>
          <w:i/>
        </w:rPr>
        <w:t>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Pr="003A2B66" w:rsidRDefault="001A5F53" w:rsidP="003A2B66">
      <w:pPr>
        <w:tabs>
          <w:tab w:val="left" w:pos="1418"/>
          <w:tab w:val="right" w:pos="9072"/>
        </w:tabs>
        <w:spacing w:after="0"/>
      </w:pPr>
      <w:r w:rsidRPr="001A5F53">
        <w:rPr>
          <w:rFonts w:ascii="Palatino Linotype" w:eastAsia="Times New Roman" w:hAnsi="Palatino Linotype" w:cs="Times New Roman"/>
          <w:szCs w:val="24"/>
        </w:rPr>
        <w:t xml:space="preserve"> </w:t>
      </w:r>
      <w:r w:rsidRPr="003A2B66">
        <w:t>A növendék lássa át a zenetörténet korszakok, stílusok általános jellemzőit, ismerje a zenei műfajokat korszakok szerint, ismerje az adott kor zenei stílusjegyeit, zeneszerzőit, ismert műveit. Ismerje a kor táncait, különös tekintettel a táncművészeti alkotásaira.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9C35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Zeneelmélet</w:t>
      </w:r>
      <w:r w:rsidR="00B64FCB" w:rsidRPr="00644690">
        <w:rPr>
          <w:b/>
          <w:i/>
        </w:rPr>
        <w:tab/>
      </w:r>
      <w:r w:rsidR="0042707B">
        <w:rPr>
          <w:b/>
          <w:i/>
        </w:rPr>
        <w:t>3</w:t>
      </w:r>
      <w:r w:rsidR="00F25FBB">
        <w:rPr>
          <w:b/>
          <w:i/>
        </w:rPr>
        <w:t>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9C356B" w:rsidRPr="003A2B66" w:rsidRDefault="009C356B" w:rsidP="003A2B66">
      <w:pPr>
        <w:tabs>
          <w:tab w:val="left" w:pos="1418"/>
          <w:tab w:val="right" w:pos="9072"/>
        </w:tabs>
        <w:spacing w:after="0"/>
      </w:pPr>
      <w:r w:rsidRPr="003A2B66">
        <w:t>Célja, hogy a tanuló ismerje és tudja alkalmazni a zeneelméleti ismereteit: szolmizálás, hangjegyírás-olvasás. Hangnemek, előjegyzések, ritmus-elemek, ütemfajták.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3A2B6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Kreatív zene</w:t>
      </w:r>
      <w:r w:rsidR="00B64FCB" w:rsidRPr="00644690">
        <w:rPr>
          <w:b/>
          <w:i/>
        </w:rPr>
        <w:tab/>
      </w:r>
      <w:r w:rsidR="009C356B">
        <w:rPr>
          <w:b/>
          <w:i/>
        </w:rPr>
        <w:t>3</w:t>
      </w:r>
      <w:r w:rsidR="00F25FBB">
        <w:rPr>
          <w:b/>
          <w:i/>
        </w:rPr>
        <w:t>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3A2B66" w:rsidRDefault="003A2B66" w:rsidP="003A2B66">
      <w:pPr>
        <w:tabs>
          <w:tab w:val="left" w:pos="1418"/>
          <w:tab w:val="right" w:pos="9072"/>
        </w:tabs>
        <w:spacing w:after="0"/>
      </w:pPr>
      <w:r>
        <w:t>A témakör fő feladata, hogy kialakítsa és formálja a tanulókban az önálló tájékozódás képességét, keltse fel érdeklődésüket és igényüket a zeneirodalom klasszikus alkotásainak megismerésére és befogadására.</w:t>
      </w:r>
    </w:p>
    <w:p w:rsidR="003A2B66" w:rsidRDefault="003A2B66" w:rsidP="003A2B66">
      <w:pPr>
        <w:tabs>
          <w:tab w:val="left" w:pos="1418"/>
          <w:tab w:val="right" w:pos="9072"/>
        </w:tabs>
        <w:spacing w:after="0"/>
      </w:pPr>
      <w:r>
        <w:t>- a</w:t>
      </w:r>
      <w:r w:rsidRPr="003A2B66">
        <w:t xml:space="preserve"> zene és a mozgás</w:t>
      </w:r>
      <w:r>
        <w:t xml:space="preserve"> összehangolásának lehetőségei </w:t>
      </w:r>
    </w:p>
    <w:p w:rsidR="003A2B66" w:rsidRDefault="003A2B66" w:rsidP="003A2B66">
      <w:pPr>
        <w:tabs>
          <w:tab w:val="left" w:pos="1418"/>
          <w:tab w:val="right" w:pos="9072"/>
        </w:tabs>
        <w:spacing w:after="0"/>
      </w:pPr>
      <w:r>
        <w:t>- z</w:t>
      </w:r>
      <w:r w:rsidRPr="003A2B66">
        <w:t>en</w:t>
      </w:r>
      <w:r>
        <w:t>eművek belső törvényszerűségei</w:t>
      </w:r>
    </w:p>
    <w:p w:rsidR="003A2B66" w:rsidRPr="003A2B66" w:rsidRDefault="003A2B66" w:rsidP="003A2B66">
      <w:pPr>
        <w:tabs>
          <w:tab w:val="left" w:pos="1418"/>
          <w:tab w:val="right" w:pos="9072"/>
        </w:tabs>
        <w:spacing w:after="0"/>
      </w:pPr>
      <w:r>
        <w:t xml:space="preserve">- zenehallgatás, </w:t>
      </w:r>
      <w:r w:rsidRPr="003A2B66">
        <w:t>zenei alkotások elemzése.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7F2C31" w:rsidRDefault="001A5889" w:rsidP="00B64FCB">
      <w:pPr>
        <w:spacing w:after="0"/>
        <w:ind w:left="426"/>
      </w:pPr>
      <w:r w:rsidRPr="007F2C31">
        <w:t>T</w:t>
      </w:r>
      <w:r w:rsidR="00E4197D" w:rsidRPr="007F2C31">
        <w:t>anterem</w:t>
      </w:r>
      <w:r w:rsidRPr="007F2C31">
        <w:t>, zeneterem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386"/>
        <w:gridCol w:w="1032"/>
        <w:gridCol w:w="1032"/>
        <w:gridCol w:w="1032"/>
        <w:gridCol w:w="2546"/>
      </w:tblGrid>
      <w:tr w:rsidR="002D6011" w:rsidTr="002D6011">
        <w:trPr>
          <w:trHeight w:val="581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3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D6011" w:rsidTr="002D6011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 w:rsidTr="002D6011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magyarázat 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 w:rsidTr="002D6011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 w:rsidTr="002D6011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 w:rsidTr="002D6011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 w:rsidTr="002D6011">
        <w:trPr>
          <w:trHeight w:val="1481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Hangszerek, kották, hangzóanyag, mozgóképanyag, Metronóm, Zenei anyag lejátszását biztosító eszköz (pl. CD lejátszó, MP3, MP4)</w:t>
            </w:r>
          </w:p>
        </w:tc>
      </w:tr>
    </w:tbl>
    <w:p w:rsidR="00B64FCB" w:rsidRDefault="00B64FCB" w:rsidP="00B64FCB">
      <w:pPr>
        <w:spacing w:after="0"/>
        <w:ind w:left="426"/>
      </w:pPr>
    </w:p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111"/>
        <w:gridCol w:w="3015"/>
        <w:gridCol w:w="806"/>
        <w:gridCol w:w="806"/>
        <w:gridCol w:w="807"/>
        <w:gridCol w:w="2546"/>
      </w:tblGrid>
      <w:tr w:rsidR="002D6011" w:rsidTr="002D6011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D6011" w:rsidTr="002D6011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33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osztály-keret</w:t>
            </w:r>
          </w:p>
        </w:tc>
      </w:tr>
      <w:tr w:rsidR="002D6011" w:rsidTr="002D6011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>
        <w:trPr>
          <w:trHeight w:val="1481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Hangszerek, kották, hangzóanyag, mozgóképanyag, Metronóm, Zenei anyag lejátszását biztosító eszköz (pl. CD lejátszó, MP3, MP4)</w:t>
            </w:r>
          </w:p>
        </w:tc>
      </w:tr>
      <w:tr w:rsidR="002D6011">
        <w:trPr>
          <w:trHeight w:val="1481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Hangszerek, kották, hangzóanyag, mozgóképanyag, Metronóm, Zenei anyag lejátszását biztosító eszköz (pl. CD lejátszó, MP3, MP4)</w:t>
            </w:r>
          </w:p>
        </w:tc>
      </w:tr>
      <w:tr w:rsidR="002D6011">
        <w:trPr>
          <w:trHeight w:val="1481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Hangszerek, kották, hangzóanyag, mozgóképanyag, Metronóm, Zenei anyag lejátszását biztosító eszköz (pl. CD lejátszó, MP3, MP4)</w:t>
            </w:r>
          </w:p>
        </w:tc>
      </w:tr>
      <w:tr w:rsidR="002D6011">
        <w:trPr>
          <w:trHeight w:val="1481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Hangszerek, kották, hangzóanyag, mozgóképanyag, Metronóm, Zenei anyag lejátszását biztosító eszköz (pl. CD lejátszó, MP3, MP4)</w:t>
            </w:r>
          </w:p>
        </w:tc>
      </w:tr>
      <w:tr w:rsidR="002D6011">
        <w:trPr>
          <w:trHeight w:val="1481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Hangszerek, kották, hangzóanyag, mozgóképanyag, Metronóm, Zenei anyag lejátszását biztosító eszköz (pl. CD lejátszó, MP3, MP4)</w:t>
            </w:r>
          </w:p>
        </w:tc>
      </w:tr>
      <w:tr w:rsidR="002D6011">
        <w:trPr>
          <w:trHeight w:val="1481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Hangszerek, kották, hangzóanyag, mozgóképanyag, Metronóm, Zenei anyag lejátszását biztosító eszköz (pl. CD lejátszó, MP3, MP4)</w:t>
            </w:r>
          </w:p>
        </w:tc>
      </w:tr>
      <w:tr w:rsidR="002D6011" w:rsidTr="002D6011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6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>
        <w:trPr>
          <w:trHeight w:val="1481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Hangszerek, kották, hangzóanyag, mozgóképanyag, Metronóm, Zenei anyag lejátszását biztosító eszköz (pl. CD lejátszó, MP3, MP4)</w:t>
            </w:r>
          </w:p>
        </w:tc>
      </w:tr>
      <w:tr w:rsidR="002D6011">
        <w:trPr>
          <w:trHeight w:val="1481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Hangszerek, kották, hangzóanyag, mozgóképanyag, Metronóm, Zenei anyag lejátszását biztosító eszköz (pl. CD lejátszó, MP3, MP4)</w:t>
            </w:r>
          </w:p>
        </w:tc>
      </w:tr>
      <w:tr w:rsidR="002D6011">
        <w:trPr>
          <w:trHeight w:val="1481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Hangszerek, kották, hangzóanyag, mozgóképanyag, Metronóm, Zenei anyag lejátszását biztosító eszköz (pl. CD lejátszó, MP3, MP4)</w:t>
            </w:r>
          </w:p>
        </w:tc>
      </w:tr>
      <w:tr w:rsidR="002D6011">
        <w:trPr>
          <w:trHeight w:val="1481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Hangszerek, kották, hangzóanyag, mozgóképanyag, Metronóm, Zenei anyag lejátszását biztosító eszköz (pl. CD lejátszó, MP3, MP4)</w:t>
            </w:r>
          </w:p>
        </w:tc>
      </w:tr>
      <w:tr w:rsidR="002D6011">
        <w:trPr>
          <w:trHeight w:val="1481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Hangszerek, kották, hangzóanyag, mozgóképanyag, Metronóm, Zenei anyag lejátszását biztosító eszköz (pl. CD lejátszó, MP3, MP4)</w:t>
            </w:r>
          </w:p>
        </w:tc>
      </w:tr>
      <w:tr w:rsidR="002D6011">
        <w:trPr>
          <w:trHeight w:val="1481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Hangszerek, kották, hangzóanyag, mozgóképanyag, Metronóm, Zenei anyag lejátszását biztosító eszköz (pl. CD lejátszó, MP3, MP4)</w:t>
            </w:r>
          </w:p>
        </w:tc>
      </w:tr>
      <w:tr w:rsidR="002D6011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Komplex információk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>
        <w:trPr>
          <w:trHeight w:val="1481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Utólagos szóbeli beszámoló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Hangszerek, kották, hangzóanyag, mozgóképanyag, Metronóm, Zenei anyag lejátszását biztosító eszköz (pl. CD lejátszó, MP3, MP4)</w:t>
            </w:r>
          </w:p>
        </w:tc>
      </w:tr>
      <w:tr w:rsidR="002D6011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Csoportos munkaformák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>
        <w:trPr>
          <w:trHeight w:val="1481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Hangszerek, kották, hangzóanyag, mozgóképanyag, Metronóm, Zenei anyag lejátszását biztosító eszköz (pl. CD lejátszó, MP3, MP4)</w:t>
            </w:r>
          </w:p>
        </w:tc>
      </w:tr>
      <w:tr w:rsidR="002D6011" w:rsidTr="002D6011">
        <w:trPr>
          <w:trHeight w:val="1481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Hangszerek, kották, hangzóanyag, mozgóképanyag, Metronóm, Zenei anyag lejátszását biztosító eszköz (pl. CD lejátszó, MP3, MP4)</w:t>
            </w:r>
          </w:p>
        </w:tc>
      </w:tr>
      <w:tr w:rsidR="002D6011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Gyakorlati munkavégzés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>
        <w:trPr>
          <w:trHeight w:val="1481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Hangszerek, kották, hangzóanyag, mozgóképanyag, Metronóm, Zenei anyag lejátszását biztosító eszköz (pl. CD lejátszó, MP3, MP4)</w:t>
            </w:r>
          </w:p>
        </w:tc>
      </w:tr>
      <w:tr w:rsidR="002D6011" w:rsidTr="002D6011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>
        <w:trPr>
          <w:trHeight w:val="1481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Hangszerek, kották, hangzóanyag, mozgóképanyag, Metronóm, Zenei anyag lejátszását biztosító eszköz (pl. CD lejátszó, MP3, MP4)</w:t>
            </w:r>
          </w:p>
        </w:tc>
      </w:tr>
      <w:tr w:rsidR="002D6011">
        <w:trPr>
          <w:trHeight w:val="1481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Hangszerek, kották, hangzóanyag, mozgóképanyag, Metronóm, Zenei anyag lejátszását biztosító eszköz (pl. CD lejátszó, MP3, MP4)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5237B5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Tánc</w:t>
      </w:r>
      <w:r w:rsidR="00E4197D">
        <w:rPr>
          <w:b/>
        </w:rPr>
        <w:t>történet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F25FBB">
        <w:rPr>
          <w:b/>
        </w:rPr>
        <w:t>124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F03060" w:rsidP="00B64FCB">
      <w:pPr>
        <w:spacing w:after="0"/>
        <w:ind w:left="426"/>
      </w:pPr>
      <w:r>
        <w:t xml:space="preserve">A tantárgy továbbviszi a Táncos II. képzés során tanult tánctörténeti ismereteket egészen napjainkig. </w:t>
      </w:r>
      <w:r w:rsidR="006A6587">
        <w:t>Nyomon követi a</w:t>
      </w:r>
      <w:r w:rsidR="00E4197D">
        <w:t xml:space="preserve"> nemzetközi és hazai kortárstánc áramlatainak, alkotóinak </w:t>
      </w:r>
      <w:r w:rsidR="006A6587">
        <w:t>művészetét, a jelentős koreográfiákat</w:t>
      </w:r>
      <w:r w:rsidR="00E4197D">
        <w:t>.</w:t>
      </w:r>
      <w:r w:rsidR="006A6587">
        <w:t xml:space="preserve"> Betekintést ad a XX. század végének, XXI. század elejének táncművészetébe.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E4197D" w:rsidP="00B64FCB">
      <w:pPr>
        <w:spacing w:after="0"/>
        <w:ind w:left="426"/>
      </w:pPr>
      <w:r>
        <w:t>A tantárgy kapcsolódik a zenei ismeretekhez, és a szakmai gyakorlati tantárgyak során elsajátított tudásra alapoz, fel</w:t>
      </w:r>
      <w:r w:rsidR="003A2B66">
        <w:t>használja a klasszikus balett, a</w:t>
      </w:r>
      <w:r>
        <w:t xml:space="preserve"> kortárs-, modern tánctechnikák</w:t>
      </w:r>
      <w:r w:rsidR="003A2B66">
        <w:t>, a színpadi táncok</w:t>
      </w:r>
      <w:r>
        <w:t xml:space="preserve"> szakterminológiáját, és a történelmi, művészettörténeti, zenetörténeti alapismereteket.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E4197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Tánctörténet</w:t>
      </w:r>
      <w:r w:rsidR="00B64FCB" w:rsidRPr="00644690">
        <w:rPr>
          <w:b/>
          <w:i/>
        </w:rPr>
        <w:tab/>
      </w:r>
      <w:r w:rsidR="00F25FBB">
        <w:rPr>
          <w:b/>
          <w:i/>
        </w:rPr>
        <w:t>62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B64FCB" w:rsidP="00BD2EC2">
      <w:pPr>
        <w:spacing w:after="0"/>
      </w:pPr>
      <w:r w:rsidRPr="00A80941">
        <w:rPr>
          <w:rFonts w:cs="Times New Roman"/>
        </w:rPr>
        <w:t xml:space="preserve">A </w:t>
      </w:r>
      <w:r w:rsidR="001A5889">
        <w:rPr>
          <w:rFonts w:cs="Times New Roman"/>
        </w:rPr>
        <w:t xml:space="preserve">táncművészet fejlődésének legutóbbi szakaszát tekinti át, </w:t>
      </w:r>
      <w:r w:rsidR="00BD2EC2">
        <w:rPr>
          <w:rFonts w:cs="Times New Roman"/>
        </w:rPr>
        <w:t>a nemzetközi és hazai kortárstánc legfontosabb eseményeit, áramlatait, alkotóit tárgyalja. Kitér a táncdarabok hatásmechanizmusára, a kortárstánc tartalmi, stiláris jellemzőire, napjaink táncszínházának technikai eszközeire.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4197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>
        <w:rPr>
          <w:b/>
          <w:i/>
        </w:rPr>
        <w:t>Táncműelemzés</w:t>
      </w:r>
      <w:proofErr w:type="spellEnd"/>
      <w:r w:rsidR="00B64FCB" w:rsidRPr="00644690">
        <w:rPr>
          <w:b/>
          <w:i/>
        </w:rPr>
        <w:tab/>
      </w:r>
      <w:r w:rsidR="00F25FBB">
        <w:rPr>
          <w:b/>
          <w:i/>
        </w:rPr>
        <w:t>62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9B7FE5" w:rsidP="00BD2EC2">
      <w:pPr>
        <w:spacing w:after="0"/>
      </w:pPr>
      <w:r>
        <w:rPr>
          <w:rFonts w:cs="Times New Roman"/>
        </w:rPr>
        <w:t>A XX. század végétől n</w:t>
      </w:r>
      <w:r w:rsidR="00BD2EC2">
        <w:rPr>
          <w:rFonts w:cs="Times New Roman"/>
        </w:rPr>
        <w:t xml:space="preserve">apjaink koreográfiák megtekintése, elemzése objektív és szubjektív tartalmi-formai szempontok alapján kialakítva a tanulókban az önálló értékítéletet és véleményük felvállalását. </w:t>
      </w:r>
      <w:r w:rsidR="002710E0">
        <w:rPr>
          <w:rFonts w:cs="Times New Roman"/>
        </w:rPr>
        <w:t>Korunk táncművészetének befogadása, alkotás-befogadás folyamata.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7F2C31" w:rsidRDefault="00BA1FBF" w:rsidP="00B64FCB">
      <w:pPr>
        <w:spacing w:after="0"/>
        <w:ind w:left="426"/>
      </w:pPr>
      <w:r>
        <w:t>T</w:t>
      </w:r>
      <w:r w:rsidR="006A3320" w:rsidRPr="007F2C31">
        <w:t>anterem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386"/>
        <w:gridCol w:w="1032"/>
        <w:gridCol w:w="1032"/>
        <w:gridCol w:w="1032"/>
        <w:gridCol w:w="2546"/>
      </w:tblGrid>
      <w:tr w:rsidR="002D6011" w:rsidTr="002D6011">
        <w:trPr>
          <w:trHeight w:val="581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3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D6011">
        <w:trPr>
          <w:trHeight w:val="245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>
        <w:trPr>
          <w:trHeight w:val="245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>
        <w:trPr>
          <w:trHeight w:val="245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>
        <w:trPr>
          <w:trHeight w:val="986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TV, Projektor, vetítővászon, Képi anyag lejátszását biztosító eszköz (pl. video, DVD lejátszó), Számítógép</w:t>
            </w:r>
          </w:p>
        </w:tc>
      </w:tr>
      <w:tr w:rsidR="002D6011">
        <w:trPr>
          <w:trHeight w:val="245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Default="00B64FCB" w:rsidP="00B64FCB">
      <w:pPr>
        <w:spacing w:after="0"/>
        <w:ind w:left="426"/>
      </w:pPr>
    </w:p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111"/>
        <w:gridCol w:w="3015"/>
        <w:gridCol w:w="806"/>
        <w:gridCol w:w="806"/>
        <w:gridCol w:w="807"/>
        <w:gridCol w:w="2546"/>
      </w:tblGrid>
      <w:tr w:rsidR="002D6011" w:rsidTr="002D6011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D6011" w:rsidTr="002D6011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33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osztály-keret</w:t>
            </w:r>
          </w:p>
        </w:tc>
      </w:tr>
      <w:tr w:rsidR="002D6011" w:rsidTr="002D6011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>
        <w:trPr>
          <w:trHeight w:val="986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TV, Projektor, vetítővászon, Képi anyag lejátszását biztosító eszköz (pl. video, DVD lejátszó), Számítógép</w:t>
            </w:r>
          </w:p>
        </w:tc>
      </w:tr>
      <w:tr w:rsidR="002D6011">
        <w:trPr>
          <w:trHeight w:val="986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TV, Projektor, vetítővászon, Képi anyag lejátszását biztosító eszköz (pl. video, DVD lejátszó), Számítógép</w:t>
            </w:r>
          </w:p>
        </w:tc>
      </w:tr>
      <w:tr w:rsidR="002D6011">
        <w:trPr>
          <w:trHeight w:val="986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TV, Projektor, vetítővászon, Képi anyag lejátszását biztosító eszköz (pl. video, DVD lejátszó), Számítógép</w:t>
            </w:r>
          </w:p>
        </w:tc>
      </w:tr>
      <w:tr w:rsidR="002D6011">
        <w:trPr>
          <w:trHeight w:val="986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TV, Projektor, vetítővászon, Képi anyag lejátszását biztosító eszköz (pl. video, DVD lejátszó), Számítógép</w:t>
            </w:r>
          </w:p>
        </w:tc>
      </w:tr>
      <w:tr w:rsidR="002D6011">
        <w:trPr>
          <w:trHeight w:val="986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TV, Projektor, vetítővászon, Képi anyag lejátszását biztosító eszköz (pl. video, DVD lejátszó), Számítógép</w:t>
            </w:r>
          </w:p>
        </w:tc>
      </w:tr>
      <w:tr w:rsidR="002D6011" w:rsidTr="002D6011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6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>
        <w:trPr>
          <w:trHeight w:val="986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TV, Projektor, vetítővászon, Képi anyag lejátszását biztosító eszköz (pl. video, DVD lejátszó), Számítógép</w:t>
            </w:r>
          </w:p>
        </w:tc>
      </w:tr>
      <w:tr w:rsidR="002D6011">
        <w:trPr>
          <w:trHeight w:val="986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TV, Projektor, vetítővászon, Képi anyag lejátszását biztosító eszköz (pl. video, DVD lejátszó), Számítógép</w:t>
            </w:r>
          </w:p>
        </w:tc>
      </w:tr>
      <w:tr w:rsidR="002D6011">
        <w:trPr>
          <w:trHeight w:val="986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TV, Projektor, vetítővászon, Képi anyag lejátszását biztosító eszköz (pl. video, DVD lejátszó), Számítógép</w:t>
            </w:r>
          </w:p>
        </w:tc>
      </w:tr>
      <w:tr w:rsidR="002D6011">
        <w:trPr>
          <w:trHeight w:val="986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TV, Projektor, vetítővászon, Képi anyag lejátszását biztosító eszköz (pl. video, DVD lejátszó), Számítógép</w:t>
            </w:r>
          </w:p>
        </w:tc>
      </w:tr>
      <w:tr w:rsidR="002D6011">
        <w:trPr>
          <w:trHeight w:val="986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TV, Projektor, vetítővászon, Képi anyag lejátszását biztosító eszköz (pl. video, DVD lejátszó), Számítógép</w:t>
            </w:r>
          </w:p>
        </w:tc>
      </w:tr>
      <w:tr w:rsidR="002D6011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Komplex információk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>
        <w:trPr>
          <w:trHeight w:val="986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Elemzés készítése tapasztalatokról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TV, Projektor, vetítővászon, Képi anyag lejátszását biztosító eszköz (pl. video, DVD lejátszó), Számítógép</w:t>
            </w:r>
          </w:p>
        </w:tc>
      </w:tr>
      <w:tr w:rsidR="002D6011">
        <w:trPr>
          <w:trHeight w:val="986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Utólagos szóbeli beszámoló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TV, Projektor, vetítővászon, Képi anyag lejátszását biztosító eszköz (pl. video, DVD lejátszó), Számítógép</w:t>
            </w:r>
          </w:p>
        </w:tc>
      </w:tr>
      <w:tr w:rsidR="002D6011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Csoportos munkaformák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 w:rsidTr="002D6011">
        <w:trPr>
          <w:trHeight w:val="986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TV, Projektor, vetítővászon, Képi anyag lejátszását biztosító eszköz (pl. video, DVD lejátszó), Számítógép</w:t>
            </w:r>
          </w:p>
        </w:tc>
      </w:tr>
      <w:tr w:rsidR="002D6011" w:rsidTr="002D6011">
        <w:trPr>
          <w:trHeight w:val="986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TV, Projektor, vetítővászon, Képi anyag lejátszását biztosító eszköz (pl. video, DVD lejátszó), Számítógép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8419D5" w:rsidRDefault="008419D5" w:rsidP="000A21B7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CF5615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Előadó</w:t>
      </w:r>
      <w:r w:rsidR="00AB0E2C">
        <w:rPr>
          <w:b/>
        </w:rPr>
        <w:t xml:space="preserve"> </w:t>
      </w:r>
      <w:r>
        <w:rPr>
          <w:b/>
        </w:rPr>
        <w:t>művészeti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186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CF5615" w:rsidRPr="00B74048" w:rsidRDefault="00CF5615" w:rsidP="00CF5615">
      <w:pPr>
        <w:spacing w:after="0"/>
        <w:rPr>
          <w:rFonts w:cs="Times New Roman"/>
        </w:rPr>
      </w:pPr>
      <w:r w:rsidRPr="00B74048">
        <w:rPr>
          <w:rFonts w:cs="Times New Roman"/>
        </w:rPr>
        <w:t>A témakör célja, hogy a tanulók felkészüljenek a színpadi feladatokra, színészi játékkal töltsék meg a színpadi koreográfiákat, a tánc kifejezési eszközein túl érzelmi és intellektuális megjelenítő képességgel rendelkezzenek. Különböző színpadi szituációkban fejlessze a tanulók természetes művészi viselkedésmódját, mesterségbeli tudását.</w:t>
      </w:r>
    </w:p>
    <w:p w:rsidR="00CF5615" w:rsidRPr="00B74048" w:rsidRDefault="00CF5615" w:rsidP="00CF5615">
      <w:pPr>
        <w:autoSpaceDE w:val="0"/>
        <w:autoSpaceDN w:val="0"/>
        <w:adjustRightInd w:val="0"/>
        <w:spacing w:after="0"/>
        <w:jc w:val="left"/>
        <w:rPr>
          <w:rFonts w:cs="Times New Roman"/>
        </w:rPr>
      </w:pPr>
      <w:r w:rsidRPr="00B74048">
        <w:rPr>
          <w:rFonts w:cs="Times New Roman"/>
        </w:rPr>
        <w:t>A tantárgy szakmai tartalma a tanult technikák és stílusok ismeretében kész koreográfiák betanulása.</w:t>
      </w:r>
    </w:p>
    <w:p w:rsidR="00CF5615" w:rsidRPr="00B74048" w:rsidRDefault="00CF5615" w:rsidP="00CF5615">
      <w:pPr>
        <w:spacing w:after="0"/>
        <w:rPr>
          <w:rFonts w:cs="Times New Roman"/>
        </w:rPr>
      </w:pPr>
      <w:r w:rsidRPr="00B74048">
        <w:rPr>
          <w:rFonts w:cs="Times New Roman"/>
        </w:rPr>
        <w:t xml:space="preserve">Kialakítja a tanulóban a személyiségük fejlesztésének igényét, személyiségük szabad felvállalását, a színpadi viselkedés fegyelmezett magatartáskövetelményeit, valamint bővíti a kommunikációs lehetőségeket, oldja a gátlásokat. </w:t>
      </w:r>
    </w:p>
    <w:p w:rsidR="0064602D" w:rsidRPr="00B74048" w:rsidRDefault="00CF5615" w:rsidP="002D76CA">
      <w:pPr>
        <w:spacing w:after="0"/>
        <w:ind w:right="-58"/>
        <w:rPr>
          <w:rFonts w:cs="Times New Roman"/>
        </w:rPr>
      </w:pPr>
      <w:r w:rsidRPr="00B74048">
        <w:rPr>
          <w:rFonts w:cs="Times New Roman"/>
        </w:rPr>
        <w:t>Elmélyíti a tanulók technikai tudását, művészi előadásmódját, stílusérzékét, koncentrálóképességét, mozgásmemóriáját, muzikalitását, kreativitását, a tánc és a színház iránti szeretetét.</w:t>
      </w:r>
      <w:r w:rsidR="002D76CA" w:rsidRPr="00B74048">
        <w:rPr>
          <w:rFonts w:cs="Times New Roman"/>
        </w:rPr>
        <w:t xml:space="preserve"> </w:t>
      </w:r>
      <w:r w:rsidR="0064602D" w:rsidRPr="00B74048">
        <w:rPr>
          <w:rFonts w:cs="Times New Roman"/>
        </w:rPr>
        <w:t>Alapoz a tanulókban már kialakult munkafegyelemre, szellemiségre, munkájuk tudatos kontrollálására, a közös, csoportmunka helyes, egymásra figyelő magatartásformájára, a technikai hibák önálló korrigálásának képességére és a művészi előadásmódra. A tanulók lehetőséget kapnak karakterükhöz, személyiségükhöz illő szerepformálásra, és kreativitásuk kibontakoztatására.</w:t>
      </w:r>
    </w:p>
    <w:p w:rsidR="0064602D" w:rsidRPr="00B74048" w:rsidRDefault="0064602D" w:rsidP="00CF5615">
      <w:pPr>
        <w:spacing w:after="0"/>
        <w:ind w:right="-58"/>
        <w:rPr>
          <w:rFonts w:cs="Times New Roman"/>
        </w:rPr>
      </w:pPr>
    </w:p>
    <w:p w:rsidR="00CF5615" w:rsidRPr="00B74048" w:rsidRDefault="00CF5615" w:rsidP="00CF5615">
      <w:pPr>
        <w:pStyle w:val="Listaszerbekezds"/>
        <w:tabs>
          <w:tab w:val="left" w:pos="1418"/>
          <w:tab w:val="right" w:pos="9072"/>
        </w:tabs>
        <w:spacing w:after="0"/>
        <w:ind w:left="360"/>
        <w:rPr>
          <w:rFonts w:cs="Times New Roman"/>
        </w:rPr>
      </w:pPr>
    </w:p>
    <w:p w:rsidR="00CF5615" w:rsidRPr="00B74048" w:rsidRDefault="00CF5615" w:rsidP="00CF5615">
      <w:pPr>
        <w:pStyle w:val="Listaszerbekezds"/>
        <w:tabs>
          <w:tab w:val="left" w:pos="1418"/>
          <w:tab w:val="right" w:pos="9072"/>
        </w:tabs>
        <w:spacing w:after="0"/>
        <w:ind w:left="360"/>
        <w:rPr>
          <w:rFonts w:cs="Times New Roman"/>
        </w:rPr>
      </w:pPr>
      <w:r w:rsidRPr="00B74048">
        <w:rPr>
          <w:rFonts w:cs="Times New Roman"/>
        </w:rPr>
        <w:t>–</w:t>
      </w:r>
      <w:r w:rsidRPr="00B74048">
        <w:rPr>
          <w:rFonts w:cs="Times New Roman"/>
        </w:rPr>
        <w:tab/>
        <w:t>koreográfiák betanulása</w:t>
      </w:r>
    </w:p>
    <w:p w:rsidR="00CF5615" w:rsidRPr="00B74048" w:rsidRDefault="00CF5615" w:rsidP="00CF5615">
      <w:pPr>
        <w:pStyle w:val="Listaszerbekezds"/>
        <w:tabs>
          <w:tab w:val="left" w:pos="1418"/>
          <w:tab w:val="right" w:pos="9072"/>
        </w:tabs>
        <w:spacing w:after="0"/>
        <w:ind w:left="360"/>
        <w:rPr>
          <w:rFonts w:cs="Times New Roman"/>
        </w:rPr>
      </w:pPr>
      <w:r w:rsidRPr="00B74048">
        <w:rPr>
          <w:rFonts w:cs="Times New Roman"/>
        </w:rPr>
        <w:t>–</w:t>
      </w:r>
      <w:r w:rsidRPr="00B74048">
        <w:rPr>
          <w:rFonts w:cs="Times New Roman"/>
        </w:rPr>
        <w:tab/>
        <w:t>a szerepek művészi kifejezés- és előadásmódjával történő munka</w:t>
      </w:r>
    </w:p>
    <w:p w:rsidR="00CF5615" w:rsidRPr="00B74048" w:rsidRDefault="00CF5615" w:rsidP="00CF5615">
      <w:pPr>
        <w:pStyle w:val="Listaszerbekezds"/>
        <w:tabs>
          <w:tab w:val="left" w:pos="1418"/>
          <w:tab w:val="right" w:pos="9072"/>
        </w:tabs>
        <w:spacing w:after="0"/>
        <w:ind w:left="360"/>
        <w:rPr>
          <w:rFonts w:cs="Times New Roman"/>
        </w:rPr>
      </w:pPr>
      <w:r w:rsidRPr="00B74048">
        <w:rPr>
          <w:rFonts w:cs="Times New Roman"/>
        </w:rPr>
        <w:t>–</w:t>
      </w:r>
      <w:r w:rsidRPr="00B74048">
        <w:rPr>
          <w:rFonts w:cs="Times New Roman"/>
        </w:rPr>
        <w:tab/>
        <w:t>a színházi működés rendjének elsajátítása</w:t>
      </w:r>
    </w:p>
    <w:p w:rsidR="00CF5615" w:rsidRPr="00B74048" w:rsidRDefault="00CF5615" w:rsidP="00CF5615">
      <w:pPr>
        <w:pStyle w:val="Listaszerbekezds"/>
        <w:tabs>
          <w:tab w:val="left" w:pos="1418"/>
          <w:tab w:val="right" w:pos="9072"/>
        </w:tabs>
        <w:spacing w:after="0"/>
        <w:ind w:left="360"/>
        <w:rPr>
          <w:rFonts w:cs="Times New Roman"/>
        </w:rPr>
      </w:pPr>
      <w:r w:rsidRPr="00B74048">
        <w:rPr>
          <w:rFonts w:cs="Times New Roman"/>
        </w:rPr>
        <w:t>–</w:t>
      </w:r>
      <w:r w:rsidRPr="00B74048">
        <w:rPr>
          <w:rFonts w:cs="Times New Roman"/>
        </w:rPr>
        <w:tab/>
        <w:t>a színházi előadás mentális és fizikai terhelésével való ismerkedés</w:t>
      </w:r>
    </w:p>
    <w:p w:rsidR="00CF5615" w:rsidRPr="00B74048" w:rsidRDefault="00CF5615" w:rsidP="00CF5615">
      <w:pPr>
        <w:pStyle w:val="Listaszerbekezds"/>
        <w:tabs>
          <w:tab w:val="left" w:pos="1418"/>
          <w:tab w:val="right" w:pos="9072"/>
        </w:tabs>
        <w:spacing w:after="0"/>
        <w:ind w:left="360"/>
        <w:rPr>
          <w:rFonts w:cs="Times New Roman"/>
        </w:rPr>
      </w:pPr>
      <w:r w:rsidRPr="00B74048">
        <w:rPr>
          <w:rFonts w:cs="Times New Roman"/>
        </w:rPr>
        <w:t>–</w:t>
      </w:r>
      <w:r w:rsidRPr="00B74048">
        <w:rPr>
          <w:rFonts w:cs="Times New Roman"/>
        </w:rPr>
        <w:tab/>
        <w:t xml:space="preserve">a fellépések előtti felkészülés </w:t>
      </w:r>
    </w:p>
    <w:p w:rsidR="00CF5615" w:rsidRPr="00B74048" w:rsidRDefault="00CF5615" w:rsidP="00CF5615">
      <w:pPr>
        <w:pStyle w:val="Listaszerbekezds"/>
        <w:tabs>
          <w:tab w:val="left" w:pos="1418"/>
          <w:tab w:val="right" w:pos="9072"/>
        </w:tabs>
        <w:spacing w:after="0"/>
        <w:ind w:left="360"/>
        <w:rPr>
          <w:rFonts w:cs="Times New Roman"/>
        </w:rPr>
      </w:pPr>
      <w:r w:rsidRPr="00B74048">
        <w:rPr>
          <w:rFonts w:cs="Times New Roman"/>
        </w:rPr>
        <w:t>–</w:t>
      </w:r>
      <w:r w:rsidRPr="00B74048">
        <w:rPr>
          <w:rFonts w:cs="Times New Roman"/>
        </w:rPr>
        <w:tab/>
        <w:t>tánctechnikai tudás fejlesztése</w:t>
      </w:r>
    </w:p>
    <w:p w:rsidR="00CF5615" w:rsidRPr="00B74048" w:rsidRDefault="00CF5615" w:rsidP="00CF5615">
      <w:pPr>
        <w:pStyle w:val="Listaszerbekezds"/>
        <w:tabs>
          <w:tab w:val="left" w:pos="1418"/>
          <w:tab w:val="right" w:pos="9072"/>
        </w:tabs>
        <w:spacing w:after="0"/>
        <w:ind w:left="360"/>
        <w:rPr>
          <w:rFonts w:cs="Times New Roman"/>
        </w:rPr>
      </w:pPr>
      <w:r w:rsidRPr="00B74048">
        <w:rPr>
          <w:rFonts w:cs="Times New Roman"/>
        </w:rPr>
        <w:t>–</w:t>
      </w:r>
      <w:r w:rsidRPr="00B74048">
        <w:rPr>
          <w:rFonts w:cs="Times New Roman"/>
        </w:rPr>
        <w:tab/>
        <w:t>előadókészség fejlesztése</w:t>
      </w:r>
    </w:p>
    <w:p w:rsidR="00CF5615" w:rsidRPr="00B74048" w:rsidRDefault="00CF5615" w:rsidP="00CF5615">
      <w:pPr>
        <w:pStyle w:val="Listaszerbekezds"/>
        <w:tabs>
          <w:tab w:val="left" w:pos="1418"/>
          <w:tab w:val="right" w:pos="9072"/>
        </w:tabs>
        <w:spacing w:after="0"/>
        <w:ind w:left="360"/>
        <w:rPr>
          <w:rFonts w:cs="Times New Roman"/>
        </w:rPr>
      </w:pPr>
      <w:r w:rsidRPr="00B74048">
        <w:rPr>
          <w:rFonts w:cs="Times New Roman"/>
        </w:rPr>
        <w:t>–</w:t>
      </w:r>
      <w:r w:rsidRPr="00B74048">
        <w:rPr>
          <w:rFonts w:cs="Times New Roman"/>
        </w:rPr>
        <w:tab/>
        <w:t>stílusérzékét, ízlésformálás</w:t>
      </w:r>
    </w:p>
    <w:p w:rsidR="00CF5615" w:rsidRPr="00B74048" w:rsidRDefault="00CF5615" w:rsidP="00CF5615">
      <w:pPr>
        <w:pStyle w:val="Listaszerbekezds"/>
        <w:tabs>
          <w:tab w:val="left" w:pos="1418"/>
          <w:tab w:val="right" w:pos="9072"/>
        </w:tabs>
        <w:spacing w:after="0"/>
        <w:ind w:left="360"/>
        <w:rPr>
          <w:rFonts w:cs="Times New Roman"/>
        </w:rPr>
      </w:pPr>
      <w:r w:rsidRPr="00B74048">
        <w:rPr>
          <w:rFonts w:cs="Times New Roman"/>
        </w:rPr>
        <w:t>–</w:t>
      </w:r>
      <w:r w:rsidRPr="00B74048">
        <w:rPr>
          <w:rFonts w:cs="Times New Roman"/>
        </w:rPr>
        <w:tab/>
        <w:t>koncentráló készség fejlesztés</w:t>
      </w:r>
    </w:p>
    <w:p w:rsidR="00CF5615" w:rsidRPr="00B74048" w:rsidRDefault="00CF5615" w:rsidP="00CF5615">
      <w:pPr>
        <w:pStyle w:val="Listaszerbekezds"/>
        <w:tabs>
          <w:tab w:val="left" w:pos="1418"/>
          <w:tab w:val="right" w:pos="9072"/>
        </w:tabs>
        <w:spacing w:after="0"/>
        <w:ind w:left="360"/>
        <w:rPr>
          <w:rFonts w:cs="Times New Roman"/>
        </w:rPr>
      </w:pPr>
      <w:r w:rsidRPr="00B74048">
        <w:rPr>
          <w:rFonts w:cs="Times New Roman"/>
        </w:rPr>
        <w:t>–</w:t>
      </w:r>
      <w:r w:rsidRPr="00B74048">
        <w:rPr>
          <w:rFonts w:cs="Times New Roman"/>
        </w:rPr>
        <w:tab/>
        <w:t>mozgásmemória fejlesztése</w:t>
      </w:r>
    </w:p>
    <w:p w:rsidR="00CF5615" w:rsidRPr="00B74048" w:rsidRDefault="00CF5615" w:rsidP="00CF5615">
      <w:pPr>
        <w:pStyle w:val="Listaszerbekezds"/>
        <w:tabs>
          <w:tab w:val="left" w:pos="1418"/>
          <w:tab w:val="right" w:pos="9072"/>
        </w:tabs>
        <w:spacing w:after="0"/>
        <w:ind w:left="360"/>
        <w:rPr>
          <w:rFonts w:cs="Times New Roman"/>
        </w:rPr>
      </w:pPr>
      <w:r w:rsidRPr="00B74048">
        <w:rPr>
          <w:rFonts w:cs="Times New Roman"/>
        </w:rPr>
        <w:t>–</w:t>
      </w:r>
      <w:r w:rsidRPr="00B74048">
        <w:rPr>
          <w:rFonts w:cs="Times New Roman"/>
        </w:rPr>
        <w:tab/>
        <w:t>kreativitás fejlesztés</w:t>
      </w:r>
    </w:p>
    <w:p w:rsidR="00CF5615" w:rsidRPr="00B74048" w:rsidRDefault="00CF5615" w:rsidP="00CF5615">
      <w:pPr>
        <w:pStyle w:val="Listaszerbekezds"/>
        <w:tabs>
          <w:tab w:val="left" w:pos="1418"/>
          <w:tab w:val="right" w:pos="9072"/>
        </w:tabs>
        <w:spacing w:after="0"/>
        <w:ind w:left="360"/>
        <w:rPr>
          <w:rFonts w:cs="Times New Roman"/>
        </w:rPr>
      </w:pPr>
      <w:r w:rsidRPr="00B74048">
        <w:rPr>
          <w:rFonts w:cs="Times New Roman"/>
        </w:rPr>
        <w:t>–</w:t>
      </w:r>
      <w:r w:rsidRPr="00B74048">
        <w:rPr>
          <w:rFonts w:cs="Times New Roman"/>
        </w:rPr>
        <w:tab/>
        <w:t>a tánc és színház művészet iránti szeretetének kialakítása</w:t>
      </w:r>
    </w:p>
    <w:p w:rsidR="002028B4" w:rsidRPr="00B74048" w:rsidRDefault="002028B4" w:rsidP="00CF5615">
      <w:pPr>
        <w:pStyle w:val="Listaszerbekezds"/>
        <w:tabs>
          <w:tab w:val="left" w:pos="1418"/>
          <w:tab w:val="right" w:pos="9072"/>
        </w:tabs>
        <w:spacing w:after="0"/>
        <w:ind w:left="360"/>
        <w:rPr>
          <w:rFonts w:cs="Times New Roman"/>
        </w:rPr>
      </w:pPr>
    </w:p>
    <w:p w:rsidR="002028B4" w:rsidRPr="00CF5615" w:rsidRDefault="002028B4" w:rsidP="00CF5615">
      <w:pPr>
        <w:pStyle w:val="Listaszerbekezds"/>
        <w:tabs>
          <w:tab w:val="left" w:pos="1418"/>
          <w:tab w:val="right" w:pos="9072"/>
        </w:tabs>
        <w:spacing w:after="0"/>
        <w:ind w:left="360"/>
        <w:rPr>
          <w:rFonts w:ascii="Palatino Linotype" w:hAnsi="Palatino Linotype"/>
          <w:szCs w:val="24"/>
        </w:rPr>
      </w:pPr>
      <w:r w:rsidRPr="00B74048">
        <w:rPr>
          <w:rFonts w:cs="Times New Roman"/>
        </w:rPr>
        <w:t>Cél a színpadi szerepformálás lehetőségeinek, helyzeteinek megtapasztalása, rutinszerzés, valamint felkészülés az együtteseknél végzendő szakmai feladatokra, próbákra, ráhangolódásra, szerepalakításra és partneri munkára.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455471" w:rsidRPr="00B74048" w:rsidRDefault="00455471" w:rsidP="00B74048">
      <w:pPr>
        <w:spacing w:after="0"/>
        <w:rPr>
          <w:rFonts w:cs="Times New Roman"/>
        </w:rPr>
      </w:pPr>
      <w:r w:rsidRPr="00B74048">
        <w:rPr>
          <w:rFonts w:cs="Times New Roman"/>
        </w:rPr>
        <w:t xml:space="preserve">A tantárgy épít a </w:t>
      </w:r>
      <w:r w:rsidR="00460E51">
        <w:rPr>
          <w:rFonts w:cs="Times New Roman"/>
        </w:rPr>
        <w:t xml:space="preserve">Klasszikus balett, a </w:t>
      </w:r>
      <w:r w:rsidRPr="00B74048">
        <w:rPr>
          <w:rFonts w:cs="Times New Roman"/>
        </w:rPr>
        <w:t>Kortárs-, modern</w:t>
      </w:r>
      <w:r w:rsidR="00460E51">
        <w:rPr>
          <w:rFonts w:cs="Times New Roman"/>
        </w:rPr>
        <w:t>-, és a színpadi</w:t>
      </w:r>
      <w:r w:rsidRPr="00B74048">
        <w:rPr>
          <w:rFonts w:cs="Times New Roman"/>
        </w:rPr>
        <w:t xml:space="preserve"> tánctechnikák során kigyakorolt tánctechnikákra és az egyéni mozgáslehetőségek kiaknázására. A Zenei ismeretek és az anatómiai tudás szervesen beépül az Improvizáció/Kompozíció témakörök során.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195F9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>
        <w:rPr>
          <w:b/>
          <w:i/>
        </w:rPr>
        <w:t>Repertoir</w:t>
      </w:r>
      <w:r w:rsidR="00CF5615">
        <w:rPr>
          <w:b/>
          <w:i/>
        </w:rPr>
        <w:t>e</w:t>
      </w:r>
      <w:proofErr w:type="spellEnd"/>
      <w:r w:rsidR="00B64FCB" w:rsidRPr="00644690">
        <w:rPr>
          <w:b/>
          <w:i/>
        </w:rPr>
        <w:tab/>
      </w:r>
      <w:r w:rsidR="0064602D">
        <w:rPr>
          <w:b/>
          <w:i/>
        </w:rPr>
        <w:t>155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2028B4" w:rsidRPr="003A2B66" w:rsidRDefault="002028B4" w:rsidP="003A2B66">
      <w:pPr>
        <w:spacing w:after="0"/>
        <w:ind w:left="851"/>
        <w:rPr>
          <w:rFonts w:cs="Times New Roman"/>
        </w:rPr>
      </w:pPr>
      <w:r w:rsidRPr="003A2B66">
        <w:rPr>
          <w:rFonts w:cs="Times New Roman"/>
        </w:rPr>
        <w:t xml:space="preserve">A témakör célja, hogy a tanulók megismerjenek különböző táncok formanyelvén készült koreográfiákat, a tanult tánctechnikákra épülő szerepeket és ezek előadásakor színpadi rutinra tegyenek szert. Felhasználható az alkotásban bármely, a képzésben megjelenő gyakorlati tantárgy és témakör során megszerzett szakmai ismeret és kompetencia. A darabok lehetnek rövidebb-hosszabb lélegzetvételűek, szóló, páros, csoportos részekkel. Készülhet aktuálisan az adott osztály, csoport, egyének képességeihez igazítva vagy betanítható valamely koreográfus darabjának részlete. </w:t>
      </w:r>
    </w:p>
    <w:p w:rsidR="003B5341" w:rsidRPr="003A2B66" w:rsidRDefault="003B5341" w:rsidP="003A2B66">
      <w:pPr>
        <w:spacing w:after="0"/>
        <w:ind w:left="851"/>
        <w:rPr>
          <w:rFonts w:cs="Times New Roman"/>
        </w:rPr>
      </w:pPr>
      <w:r w:rsidRPr="003A2B66">
        <w:rPr>
          <w:rFonts w:cs="Times New Roman"/>
        </w:rPr>
        <w:t>A tantárgy szakmai tartalma a tanult technikák és stílusok ismeretében kész kombinációk, koreográfiák betanulása.</w:t>
      </w:r>
    </w:p>
    <w:p w:rsidR="00B64FCB" w:rsidRPr="003A2B66" w:rsidRDefault="003B5341" w:rsidP="003A2B66">
      <w:pPr>
        <w:spacing w:after="0"/>
        <w:ind w:left="851"/>
        <w:rPr>
          <w:rFonts w:cs="Times New Roman"/>
        </w:rPr>
      </w:pPr>
      <w:r w:rsidRPr="003A2B66">
        <w:rPr>
          <w:rFonts w:cs="Times New Roman"/>
        </w:rPr>
        <w:t>Elsajátításának célja a hallgató megismertetése az általa tanult táncstílusokra, technikákra jellemző színpadi (vagy színpadi fellépésre is alkalmazható) alkotásokkal.</w:t>
      </w:r>
    </w:p>
    <w:p w:rsidR="0064602D" w:rsidRPr="003A2B66" w:rsidRDefault="0064602D" w:rsidP="003A2B66">
      <w:pPr>
        <w:spacing w:after="0"/>
        <w:ind w:left="851"/>
        <w:rPr>
          <w:rFonts w:cs="Times New Roman"/>
        </w:rPr>
      </w:pPr>
      <w:r w:rsidRPr="003A2B66">
        <w:rPr>
          <w:rFonts w:cs="Times New Roman"/>
        </w:rPr>
        <w:t>A témakör az egyéni tehetségek középpontba állítására, az egyéni képességek kibontakoztatására is hangsúlyt fektet.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CF561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S</w:t>
      </w:r>
      <w:r w:rsidR="00695AB3">
        <w:rPr>
          <w:b/>
          <w:i/>
        </w:rPr>
        <w:t>zínészi játék-</w:t>
      </w:r>
      <w:r w:rsidR="004662DF">
        <w:rPr>
          <w:b/>
          <w:i/>
        </w:rPr>
        <w:t xml:space="preserve"> gyakorlati prezentációval</w:t>
      </w:r>
      <w:r w:rsidR="00B64FCB" w:rsidRPr="00644690">
        <w:rPr>
          <w:b/>
          <w:i/>
        </w:rPr>
        <w:tab/>
      </w:r>
      <w:r w:rsidR="0064602D">
        <w:rPr>
          <w:b/>
          <w:i/>
        </w:rPr>
        <w:t>31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2028B4" w:rsidRPr="003A2B66" w:rsidRDefault="003B5341" w:rsidP="003A2B66">
      <w:pPr>
        <w:spacing w:after="0"/>
        <w:ind w:left="851"/>
        <w:rPr>
          <w:rFonts w:cs="Times New Roman"/>
        </w:rPr>
      </w:pPr>
      <w:r w:rsidRPr="003A2B66">
        <w:rPr>
          <w:rFonts w:cs="Times New Roman"/>
        </w:rPr>
        <w:t xml:space="preserve">A témakör célja, hogy </w:t>
      </w:r>
      <w:r w:rsidR="002028B4" w:rsidRPr="003A2B66">
        <w:rPr>
          <w:rFonts w:cs="Times New Roman"/>
        </w:rPr>
        <w:t>a</w:t>
      </w:r>
      <w:r w:rsidR="00695AB3">
        <w:rPr>
          <w:rFonts w:cs="Times New Roman"/>
        </w:rPr>
        <w:t xml:space="preserve"> tanulók megismerjék</w:t>
      </w:r>
      <w:r w:rsidR="00B74048">
        <w:rPr>
          <w:rFonts w:cs="Times New Roman"/>
        </w:rPr>
        <w:t xml:space="preserve"> a színpadi, táncos szerepeket</w:t>
      </w:r>
      <w:r w:rsidR="002028B4" w:rsidRPr="003A2B66">
        <w:rPr>
          <w:rFonts w:cs="Times New Roman"/>
        </w:rPr>
        <w:t xml:space="preserve"> és ezek előadásakor színpadi rutinra tegyenek szert. Tanulják</w:t>
      </w:r>
      <w:r w:rsidR="00B74048">
        <w:rPr>
          <w:rFonts w:cs="Times New Roman"/>
        </w:rPr>
        <w:t xml:space="preserve"> meg a szerepek </w:t>
      </w:r>
      <w:r w:rsidR="002028B4" w:rsidRPr="003A2B66">
        <w:rPr>
          <w:rFonts w:cs="Times New Roman"/>
        </w:rPr>
        <w:t>művészi kifejezés- és előadásmódját. Szokják a színházi körülményeket, a színházi viselkedés szabályait, a közönség előtti fellépés izgalmát, a szerepformálás színpadi eszközeit, helyzeteit, a karakterek jellemző magatartásformáit, szöveges szerepeket is kifejező artikulációval, megfelelő színvonalon tudjon előadni.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7F2C31" w:rsidRDefault="009B7FE5" w:rsidP="00B64FCB">
      <w:pPr>
        <w:spacing w:after="0"/>
        <w:ind w:left="426"/>
      </w:pPr>
      <w:r w:rsidRPr="007F2C31">
        <w:t>Balett terem, tornaterem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386"/>
        <w:gridCol w:w="1032"/>
        <w:gridCol w:w="1032"/>
        <w:gridCol w:w="1032"/>
        <w:gridCol w:w="2546"/>
      </w:tblGrid>
      <w:tr w:rsidR="002D6011" w:rsidTr="002D6011">
        <w:trPr>
          <w:trHeight w:val="581"/>
          <w:jc w:val="center"/>
        </w:trPr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386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3096" w:type="dxa"/>
            <w:gridSpan w:val="3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546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D6011" w:rsidTr="002D6011">
        <w:trPr>
          <w:trHeight w:val="262"/>
          <w:jc w:val="center"/>
        </w:trPr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386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46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 w:rsidTr="002D6011">
        <w:trPr>
          <w:trHeight w:val="305"/>
          <w:jc w:val="center"/>
        </w:trPr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386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 w:rsidTr="002D6011">
        <w:trPr>
          <w:trHeight w:val="1001"/>
          <w:jc w:val="center"/>
        </w:trPr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86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Kép- és hangrögzítő berendezések (pl. fényképezőgép, videokamera),</w:t>
            </w:r>
          </w:p>
        </w:tc>
      </w:tr>
      <w:tr w:rsidR="002D6011" w:rsidTr="00A421BA">
        <w:trPr>
          <w:trHeight w:val="2068"/>
          <w:jc w:val="center"/>
        </w:trPr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386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Hangosító berendezés (erősítő, hangfalak), Zenei anyag lejátszását biztosító eszköz (pl. CD lejátszó, MP3, MP4), Kép- és hangrögzítő berendezések (pl. fényképezőgép, videokamera), Szakmairánynak megfelelő öltözék</w:t>
            </w:r>
          </w:p>
        </w:tc>
      </w:tr>
      <w:tr w:rsidR="002D6011" w:rsidTr="002D6011">
        <w:trPr>
          <w:trHeight w:val="305"/>
          <w:jc w:val="center"/>
        </w:trPr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386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 w:rsidTr="00A421BA">
        <w:trPr>
          <w:trHeight w:val="1885"/>
          <w:jc w:val="center"/>
        </w:trPr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386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egyéb: hibajavítás- taktilis: a helyes végrehajtás érdekében történő érintés, testigazítás, közvetett tanári irányítás, lényegi mutatás</w:t>
            </w:r>
          </w:p>
        </w:tc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111"/>
        <w:gridCol w:w="3015"/>
        <w:gridCol w:w="806"/>
        <w:gridCol w:w="806"/>
        <w:gridCol w:w="807"/>
        <w:gridCol w:w="2546"/>
      </w:tblGrid>
      <w:tr w:rsidR="002D6011" w:rsidTr="002D6011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D6011" w:rsidTr="002D6011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33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osztály-keret</w:t>
            </w:r>
          </w:p>
        </w:tc>
      </w:tr>
      <w:tr w:rsidR="002D6011" w:rsidTr="002D6011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Szakmairánynak megfelelő öltözék</w:t>
            </w:r>
          </w:p>
        </w:tc>
      </w:tr>
      <w:tr w:rsidR="002D6011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Szakmairánynak megfelelő öltözék</w:t>
            </w:r>
          </w:p>
        </w:tc>
      </w:tr>
      <w:tr w:rsidR="002D6011" w:rsidTr="002D6011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6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Csoportos munkaformák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>
        <w:trPr>
          <w:trHeight w:val="1481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Hangosító berendezés (erősítő, hangfalak), Zenei anyag lejátszását biztosító eszköz (pl. CD lejátszó, MP3, MP4, Szakmairánynak megfelelő öltözék</w:t>
            </w:r>
          </w:p>
        </w:tc>
      </w:tr>
      <w:tr w:rsidR="002D6011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Gyakorlati munkavégzés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D6011">
        <w:trPr>
          <w:trHeight w:val="1481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011" w:rsidRDefault="002D60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Hangosító berendezés (erősítő, hangfalak), Zenei anyag lejátszását biztosító eszköz (pl. CD lejátszó, MP3, MP4, Szakmairánynak megfelelő öltözék</w:t>
            </w:r>
          </w:p>
        </w:tc>
      </w:tr>
    </w:tbl>
    <w:p w:rsidR="002D6011" w:rsidRPr="00BC7291" w:rsidRDefault="002D6011" w:rsidP="002D6011">
      <w:pPr>
        <w:pStyle w:val="Listaszerbekezds"/>
        <w:spacing w:after="0"/>
        <w:ind w:left="1224"/>
        <w:rPr>
          <w:b/>
        </w:rPr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Pr="00D52C63" w:rsidRDefault="00B64FCB" w:rsidP="00A421BA">
      <w:pPr>
        <w:spacing w:after="0"/>
        <w:ind w:left="426"/>
        <w:rPr>
          <w:rFonts w:cs="Times New Roman"/>
        </w:rPr>
      </w:pPr>
      <w:r w:rsidRPr="003A56AA">
        <w:t>A nemzeti köznevelésről szóló 2011. évi CXC. törvény. 54. § (2) a) pontja szerinti értékeléssel.</w:t>
      </w:r>
    </w:p>
    <w:sectPr w:rsidR="00B64FCB" w:rsidRPr="00D52C63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15C" w:rsidRDefault="007F715C" w:rsidP="00B945BE">
      <w:pPr>
        <w:spacing w:after="0"/>
      </w:pPr>
      <w:r>
        <w:separator/>
      </w:r>
    </w:p>
  </w:endnote>
  <w:endnote w:type="continuationSeparator" w:id="0">
    <w:p w:rsidR="007F715C" w:rsidRDefault="007F715C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715C" w:rsidRPr="00B862AB" w:rsidRDefault="007F715C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15C" w:rsidRDefault="007F715C" w:rsidP="00B945BE">
      <w:pPr>
        <w:spacing w:after="0"/>
      </w:pPr>
      <w:r>
        <w:separator/>
      </w:r>
    </w:p>
  </w:footnote>
  <w:footnote w:type="continuationSeparator" w:id="0">
    <w:p w:rsidR="007F715C" w:rsidRDefault="007F715C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E578A3"/>
    <w:multiLevelType w:val="hybridMultilevel"/>
    <w:tmpl w:val="007AC1B2"/>
    <w:lvl w:ilvl="0" w:tplc="702CD110"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3C6A61D2"/>
    <w:multiLevelType w:val="hybridMultilevel"/>
    <w:tmpl w:val="3EEC752A"/>
    <w:lvl w:ilvl="0" w:tplc="040E0001">
      <w:start w:val="2"/>
      <w:numFmt w:val="bullet"/>
      <w:lvlText w:val="-"/>
      <w:lvlJc w:val="left"/>
      <w:pPr>
        <w:ind w:left="90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>
    <w:nsid w:val="47C45D20"/>
    <w:multiLevelType w:val="hybridMultilevel"/>
    <w:tmpl w:val="2E445BF2"/>
    <w:lvl w:ilvl="0" w:tplc="4FA008DC"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>
    <w:nsid w:val="4A9279C3"/>
    <w:multiLevelType w:val="hybridMultilevel"/>
    <w:tmpl w:val="865CDC4E"/>
    <w:lvl w:ilvl="0" w:tplc="893653FC"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9">
    <w:nsid w:val="538905AF"/>
    <w:multiLevelType w:val="multilevel"/>
    <w:tmpl w:val="547691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0">
    <w:nsid w:val="62FA4F95"/>
    <w:multiLevelType w:val="multilevel"/>
    <w:tmpl w:val="9214ADD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7C5A523B"/>
    <w:multiLevelType w:val="hybridMultilevel"/>
    <w:tmpl w:val="F2D20D98"/>
    <w:lvl w:ilvl="0" w:tplc="040E0001">
      <w:start w:val="2"/>
      <w:numFmt w:val="bullet"/>
      <w:lvlText w:val="-"/>
      <w:lvlJc w:val="left"/>
      <w:pPr>
        <w:ind w:left="90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2"/>
  </w:num>
  <w:num w:numId="4">
    <w:abstractNumId w:val="13"/>
  </w:num>
  <w:num w:numId="5">
    <w:abstractNumId w:val="0"/>
  </w:num>
  <w:num w:numId="6">
    <w:abstractNumId w:val="11"/>
  </w:num>
  <w:num w:numId="7">
    <w:abstractNumId w:val="1"/>
  </w:num>
  <w:num w:numId="8">
    <w:abstractNumId w:val="3"/>
  </w:num>
  <w:num w:numId="9">
    <w:abstractNumId w:val="6"/>
  </w:num>
  <w:num w:numId="10">
    <w:abstractNumId w:val="5"/>
  </w:num>
  <w:num w:numId="11">
    <w:abstractNumId w:val="2"/>
  </w:num>
  <w:num w:numId="12">
    <w:abstractNumId w:val="10"/>
  </w:num>
  <w:num w:numId="13">
    <w:abstractNumId w:val="4"/>
  </w:num>
  <w:num w:numId="14">
    <w:abstractNumId w:val="14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E43"/>
    <w:rsid w:val="00023DD8"/>
    <w:rsid w:val="00023F24"/>
    <w:rsid w:val="00026917"/>
    <w:rsid w:val="00042456"/>
    <w:rsid w:val="00042520"/>
    <w:rsid w:val="00047DC1"/>
    <w:rsid w:val="0006597B"/>
    <w:rsid w:val="000772D7"/>
    <w:rsid w:val="00097BE3"/>
    <w:rsid w:val="000A21B7"/>
    <w:rsid w:val="000A7E20"/>
    <w:rsid w:val="000B25CD"/>
    <w:rsid w:val="000B5E9D"/>
    <w:rsid w:val="000D3958"/>
    <w:rsid w:val="000D5DA6"/>
    <w:rsid w:val="000F44A2"/>
    <w:rsid w:val="00104377"/>
    <w:rsid w:val="0014666E"/>
    <w:rsid w:val="00195F92"/>
    <w:rsid w:val="001A5889"/>
    <w:rsid w:val="001A5F53"/>
    <w:rsid w:val="001A7777"/>
    <w:rsid w:val="001B61A0"/>
    <w:rsid w:val="001B7CA6"/>
    <w:rsid w:val="001C339D"/>
    <w:rsid w:val="001F08AF"/>
    <w:rsid w:val="0020110B"/>
    <w:rsid w:val="002028B4"/>
    <w:rsid w:val="00216033"/>
    <w:rsid w:val="00222FD8"/>
    <w:rsid w:val="00236D60"/>
    <w:rsid w:val="002524DF"/>
    <w:rsid w:val="00253269"/>
    <w:rsid w:val="0025489A"/>
    <w:rsid w:val="002562CA"/>
    <w:rsid w:val="00263420"/>
    <w:rsid w:val="0026395D"/>
    <w:rsid w:val="00266A2C"/>
    <w:rsid w:val="00266AEB"/>
    <w:rsid w:val="002710E0"/>
    <w:rsid w:val="00271E52"/>
    <w:rsid w:val="00276FA9"/>
    <w:rsid w:val="00283B5D"/>
    <w:rsid w:val="002B24B4"/>
    <w:rsid w:val="002D029F"/>
    <w:rsid w:val="002D3389"/>
    <w:rsid w:val="002D3DC9"/>
    <w:rsid w:val="002D6011"/>
    <w:rsid w:val="002D76CA"/>
    <w:rsid w:val="002E2066"/>
    <w:rsid w:val="002F49D8"/>
    <w:rsid w:val="00320239"/>
    <w:rsid w:val="003325F4"/>
    <w:rsid w:val="00334875"/>
    <w:rsid w:val="00336AF3"/>
    <w:rsid w:val="003468AB"/>
    <w:rsid w:val="00356202"/>
    <w:rsid w:val="00370EB8"/>
    <w:rsid w:val="00376468"/>
    <w:rsid w:val="00381B6C"/>
    <w:rsid w:val="00384EFC"/>
    <w:rsid w:val="00390F08"/>
    <w:rsid w:val="00391719"/>
    <w:rsid w:val="00395509"/>
    <w:rsid w:val="003A2B66"/>
    <w:rsid w:val="003A7273"/>
    <w:rsid w:val="003B5341"/>
    <w:rsid w:val="003C5C27"/>
    <w:rsid w:val="003D2181"/>
    <w:rsid w:val="003E5A93"/>
    <w:rsid w:val="003F1CC9"/>
    <w:rsid w:val="00400D9D"/>
    <w:rsid w:val="0041674C"/>
    <w:rsid w:val="00420CA2"/>
    <w:rsid w:val="004214AB"/>
    <w:rsid w:val="004233BE"/>
    <w:rsid w:val="0042707B"/>
    <w:rsid w:val="00427413"/>
    <w:rsid w:val="00437470"/>
    <w:rsid w:val="00447566"/>
    <w:rsid w:val="00451962"/>
    <w:rsid w:val="0045474F"/>
    <w:rsid w:val="00455471"/>
    <w:rsid w:val="00460E51"/>
    <w:rsid w:val="004662DF"/>
    <w:rsid w:val="00473B1C"/>
    <w:rsid w:val="00473F77"/>
    <w:rsid w:val="0049127E"/>
    <w:rsid w:val="0049243B"/>
    <w:rsid w:val="004A63AB"/>
    <w:rsid w:val="004A682F"/>
    <w:rsid w:val="004B0B11"/>
    <w:rsid w:val="004C56F6"/>
    <w:rsid w:val="004E32A8"/>
    <w:rsid w:val="004F6765"/>
    <w:rsid w:val="00505EB3"/>
    <w:rsid w:val="005237B5"/>
    <w:rsid w:val="00553A82"/>
    <w:rsid w:val="0055592E"/>
    <w:rsid w:val="0056075B"/>
    <w:rsid w:val="00565574"/>
    <w:rsid w:val="0056667C"/>
    <w:rsid w:val="005762DF"/>
    <w:rsid w:val="00582749"/>
    <w:rsid w:val="005D4173"/>
    <w:rsid w:val="005F6203"/>
    <w:rsid w:val="00601247"/>
    <w:rsid w:val="00602463"/>
    <w:rsid w:val="0060435A"/>
    <w:rsid w:val="00645B4F"/>
    <w:rsid w:val="0064602D"/>
    <w:rsid w:val="0065053C"/>
    <w:rsid w:val="0065429C"/>
    <w:rsid w:val="0068394E"/>
    <w:rsid w:val="006879C0"/>
    <w:rsid w:val="00695AB3"/>
    <w:rsid w:val="00696384"/>
    <w:rsid w:val="00696ED9"/>
    <w:rsid w:val="006A3320"/>
    <w:rsid w:val="006A6587"/>
    <w:rsid w:val="006E5A3D"/>
    <w:rsid w:val="006F7411"/>
    <w:rsid w:val="00704A02"/>
    <w:rsid w:val="00710068"/>
    <w:rsid w:val="00711835"/>
    <w:rsid w:val="007302C2"/>
    <w:rsid w:val="007308AA"/>
    <w:rsid w:val="00754C20"/>
    <w:rsid w:val="00767953"/>
    <w:rsid w:val="00767EB7"/>
    <w:rsid w:val="007761DE"/>
    <w:rsid w:val="00787E43"/>
    <w:rsid w:val="007C2105"/>
    <w:rsid w:val="007E482A"/>
    <w:rsid w:val="007E5C94"/>
    <w:rsid w:val="007F2C31"/>
    <w:rsid w:val="007F5D8F"/>
    <w:rsid w:val="007F715C"/>
    <w:rsid w:val="008010FC"/>
    <w:rsid w:val="00807FA9"/>
    <w:rsid w:val="00811551"/>
    <w:rsid w:val="00826AD2"/>
    <w:rsid w:val="00836197"/>
    <w:rsid w:val="008419D5"/>
    <w:rsid w:val="00847E59"/>
    <w:rsid w:val="00874C37"/>
    <w:rsid w:val="00876453"/>
    <w:rsid w:val="008A17AB"/>
    <w:rsid w:val="008A520B"/>
    <w:rsid w:val="008B01A2"/>
    <w:rsid w:val="008E2A3D"/>
    <w:rsid w:val="008F1A3A"/>
    <w:rsid w:val="00900BA6"/>
    <w:rsid w:val="00900BAB"/>
    <w:rsid w:val="009112E2"/>
    <w:rsid w:val="009376D4"/>
    <w:rsid w:val="00961330"/>
    <w:rsid w:val="0096446F"/>
    <w:rsid w:val="009B40A7"/>
    <w:rsid w:val="009B6E6E"/>
    <w:rsid w:val="009B7FE5"/>
    <w:rsid w:val="009C28EA"/>
    <w:rsid w:val="009C356B"/>
    <w:rsid w:val="009C4A30"/>
    <w:rsid w:val="009F1D54"/>
    <w:rsid w:val="00A05350"/>
    <w:rsid w:val="00A24B6A"/>
    <w:rsid w:val="00A24BD8"/>
    <w:rsid w:val="00A24DEC"/>
    <w:rsid w:val="00A33F4F"/>
    <w:rsid w:val="00A421BA"/>
    <w:rsid w:val="00A43214"/>
    <w:rsid w:val="00A5009A"/>
    <w:rsid w:val="00A80941"/>
    <w:rsid w:val="00A81EC3"/>
    <w:rsid w:val="00AB0E2C"/>
    <w:rsid w:val="00AB789B"/>
    <w:rsid w:val="00B00C68"/>
    <w:rsid w:val="00B3560B"/>
    <w:rsid w:val="00B43732"/>
    <w:rsid w:val="00B43EFC"/>
    <w:rsid w:val="00B64FCB"/>
    <w:rsid w:val="00B71441"/>
    <w:rsid w:val="00B71EC3"/>
    <w:rsid w:val="00B74048"/>
    <w:rsid w:val="00B75532"/>
    <w:rsid w:val="00B862AB"/>
    <w:rsid w:val="00B870A3"/>
    <w:rsid w:val="00B945BE"/>
    <w:rsid w:val="00B96D88"/>
    <w:rsid w:val="00BA1FBF"/>
    <w:rsid w:val="00BA6899"/>
    <w:rsid w:val="00BC74A1"/>
    <w:rsid w:val="00BD2EC2"/>
    <w:rsid w:val="00C124C0"/>
    <w:rsid w:val="00C30961"/>
    <w:rsid w:val="00C64856"/>
    <w:rsid w:val="00C8448A"/>
    <w:rsid w:val="00C86B7B"/>
    <w:rsid w:val="00C8784A"/>
    <w:rsid w:val="00CA1492"/>
    <w:rsid w:val="00CA5C75"/>
    <w:rsid w:val="00CB45A9"/>
    <w:rsid w:val="00CB484D"/>
    <w:rsid w:val="00CB4ED2"/>
    <w:rsid w:val="00CC48A1"/>
    <w:rsid w:val="00CC73F3"/>
    <w:rsid w:val="00CD37F8"/>
    <w:rsid w:val="00CE1C42"/>
    <w:rsid w:val="00CE5A86"/>
    <w:rsid w:val="00CF5615"/>
    <w:rsid w:val="00CF79D1"/>
    <w:rsid w:val="00D06FCA"/>
    <w:rsid w:val="00D278D7"/>
    <w:rsid w:val="00D32C56"/>
    <w:rsid w:val="00D466B4"/>
    <w:rsid w:val="00D47F69"/>
    <w:rsid w:val="00D52C63"/>
    <w:rsid w:val="00D55892"/>
    <w:rsid w:val="00D568F5"/>
    <w:rsid w:val="00D56BE4"/>
    <w:rsid w:val="00D610E5"/>
    <w:rsid w:val="00D62AE8"/>
    <w:rsid w:val="00D637D7"/>
    <w:rsid w:val="00D70D9A"/>
    <w:rsid w:val="00D746AA"/>
    <w:rsid w:val="00D93B4D"/>
    <w:rsid w:val="00DA0AEE"/>
    <w:rsid w:val="00DA3990"/>
    <w:rsid w:val="00DB3782"/>
    <w:rsid w:val="00DC677F"/>
    <w:rsid w:val="00DD1E82"/>
    <w:rsid w:val="00DD7FD7"/>
    <w:rsid w:val="00DE5CF3"/>
    <w:rsid w:val="00DE792D"/>
    <w:rsid w:val="00DF4658"/>
    <w:rsid w:val="00E1046E"/>
    <w:rsid w:val="00E25AAC"/>
    <w:rsid w:val="00E3598E"/>
    <w:rsid w:val="00E4197D"/>
    <w:rsid w:val="00E431FD"/>
    <w:rsid w:val="00E45485"/>
    <w:rsid w:val="00E5260D"/>
    <w:rsid w:val="00E54B12"/>
    <w:rsid w:val="00E57804"/>
    <w:rsid w:val="00E57E1C"/>
    <w:rsid w:val="00E751FC"/>
    <w:rsid w:val="00E82010"/>
    <w:rsid w:val="00E96240"/>
    <w:rsid w:val="00EA039B"/>
    <w:rsid w:val="00EA05C2"/>
    <w:rsid w:val="00EA0E11"/>
    <w:rsid w:val="00EB4CFA"/>
    <w:rsid w:val="00ED48AC"/>
    <w:rsid w:val="00ED6533"/>
    <w:rsid w:val="00EE359D"/>
    <w:rsid w:val="00EE6E58"/>
    <w:rsid w:val="00EF691B"/>
    <w:rsid w:val="00F0277F"/>
    <w:rsid w:val="00F03060"/>
    <w:rsid w:val="00F24097"/>
    <w:rsid w:val="00F24FF2"/>
    <w:rsid w:val="00F25FBB"/>
    <w:rsid w:val="00F31AF6"/>
    <w:rsid w:val="00F32423"/>
    <w:rsid w:val="00F40A10"/>
    <w:rsid w:val="00F41AF1"/>
    <w:rsid w:val="00F74AB6"/>
    <w:rsid w:val="00F754E2"/>
    <w:rsid w:val="00F841A5"/>
    <w:rsid w:val="00FB273F"/>
    <w:rsid w:val="00FD2804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47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vilion%2013\Desktop\P-Szakk&#233;pz&#233;si%20kerettanterv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7B14A4-0729-4C66-AA71-E12090135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P-Szakképzési kerettanterv</Template>
  <TotalTime>4</TotalTime>
  <Pages>22</Pages>
  <Words>5022</Words>
  <Characters>34654</Characters>
  <Application>Microsoft Office Word</Application>
  <DocSecurity>0</DocSecurity>
  <Lines>288</Lines>
  <Paragraphs>79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39597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hotova eva</dc:creator>
  <cp:lastModifiedBy>Eszes-Anka Anikó</cp:lastModifiedBy>
  <cp:revision>7</cp:revision>
  <dcterms:created xsi:type="dcterms:W3CDTF">2016-06-03T06:28:00Z</dcterms:created>
  <dcterms:modified xsi:type="dcterms:W3CDTF">2016-08-22T17:46:00Z</dcterms:modified>
</cp:coreProperties>
</file>