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0D" w:rsidRPr="008C5498" w:rsidRDefault="00C73F0D" w:rsidP="008C5498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8C5498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4.54.</w:t>
      </w:r>
    </w:p>
    <w:p w:rsidR="006B1F15" w:rsidRPr="008C5498" w:rsidRDefault="00C73F0D" w:rsidP="008C5498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8C5498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:rsidR="00164C08" w:rsidRPr="00C73F0D" w:rsidRDefault="00A52A45" w:rsidP="00164C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C73F0D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164C08" w:rsidRPr="00C73F0D" w:rsidRDefault="002A3466" w:rsidP="00164C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31 542 </w:t>
      </w:r>
      <w:r w:rsidR="000F0C22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05</w:t>
      </w:r>
    </w:p>
    <w:p w:rsidR="00164C08" w:rsidRPr="00C73F0D" w:rsidRDefault="002A3466" w:rsidP="00164C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KESZTYŰS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történő oktatásához </w:t>
      </w:r>
    </w:p>
    <w:p w:rsidR="00004FEF" w:rsidRPr="00C73F0D" w:rsidRDefault="00164C08" w:rsidP="00004FE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</w:t>
      </w:r>
      <w:r w:rsidR="004979C4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tek</w:t>
      </w:r>
      <w:proofErr w:type="gramEnd"/>
      <w:r w:rsidR="004979C4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="004979C4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="004979C4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</w:t>
      </w: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számára</w:t>
      </w:r>
      <w:r w:rsidR="00004FEF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004FEF" w:rsidRPr="00C73F0D" w:rsidRDefault="00004FEF" w:rsidP="00004FEF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</w:t>
      </w:r>
    </w:p>
    <w:p w:rsidR="00004FEF" w:rsidRPr="00C73F0D" w:rsidRDefault="00004FEF" w:rsidP="00004FEF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34 542 01 Bőrdíszműves</w:t>
      </w:r>
      <w:r w:rsidR="00504847"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</w:t>
      </w:r>
      <w:r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73F0D" w:rsidRDefault="00C73F0D" w:rsidP="00C73F0D">
      <w:pPr>
        <w:widowControl w:val="0"/>
        <w:suppressAutoHyphens/>
        <w:jc w:val="both"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9C3E09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 xml:space="preserve">A </w:t>
      </w: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speciális kerettanterv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64C08" w:rsidRPr="00C73F0D" w:rsidRDefault="00164C08" w:rsidP="00C17186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64C08" w:rsidRPr="00C73F0D" w:rsidRDefault="00164C08" w:rsidP="00C17186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64C08" w:rsidRPr="00C73F0D" w:rsidRDefault="00164C08" w:rsidP="00164C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64C08" w:rsidRPr="00C73F0D" w:rsidRDefault="00164C08" w:rsidP="00C17186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0D08D0"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8C549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164C08" w:rsidRPr="00C73F0D" w:rsidRDefault="00164C08" w:rsidP="00C1718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C73F0D">
        <w:rPr>
          <w:rFonts w:ascii="Times New Roman" w:hAnsi="Times New Roman"/>
          <w:iCs/>
          <w:sz w:val="24"/>
          <w:szCs w:val="24"/>
        </w:rPr>
        <w:t xml:space="preserve"> szóló</w:t>
      </w:r>
      <w:r w:rsidRPr="00C73F0D">
        <w:rPr>
          <w:rFonts w:ascii="Times New Roman" w:hAnsi="Times New Roman"/>
          <w:sz w:val="24"/>
          <w:szCs w:val="24"/>
        </w:rPr>
        <w:t xml:space="preserve"> 217/2012. (VIII. 9.) Korm</w:t>
      </w:r>
      <w:r w:rsidR="008C5498">
        <w:rPr>
          <w:rFonts w:ascii="Times New Roman" w:hAnsi="Times New Roman"/>
          <w:sz w:val="24"/>
          <w:szCs w:val="24"/>
        </w:rPr>
        <w:t xml:space="preserve">. </w:t>
      </w:r>
      <w:r w:rsidRPr="00C73F0D">
        <w:rPr>
          <w:rFonts w:ascii="Times New Roman" w:hAnsi="Times New Roman"/>
          <w:sz w:val="24"/>
          <w:szCs w:val="24"/>
        </w:rPr>
        <w:t xml:space="preserve">rendelet, </w:t>
      </w:r>
      <w:r w:rsidR="008C5498">
        <w:rPr>
          <w:rFonts w:ascii="Times New Roman" w:hAnsi="Times New Roman"/>
          <w:sz w:val="24"/>
          <w:szCs w:val="24"/>
        </w:rPr>
        <w:t>és</w:t>
      </w:r>
    </w:p>
    <w:p w:rsidR="00164C08" w:rsidRPr="00C73F0D" w:rsidRDefault="00164C08" w:rsidP="00164C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–</w:t>
      </w:r>
      <w:r w:rsidRPr="00C73F0D">
        <w:rPr>
          <w:rFonts w:ascii="Times New Roman" w:hAnsi="Times New Roman"/>
          <w:sz w:val="24"/>
          <w:szCs w:val="24"/>
        </w:rPr>
        <w:tab/>
      </w:r>
      <w:r w:rsidR="00E17522"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 31 542 05</w:t>
      </w:r>
      <w:r w:rsidR="002A3466"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Kesztyűs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0D08D0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27/2012. (VIII. 27.) NGM rendelet</w:t>
      </w:r>
    </w:p>
    <w:p w:rsidR="00164C08" w:rsidRPr="00C73F0D" w:rsidRDefault="00164C08" w:rsidP="00C73F0D">
      <w:pPr>
        <w:jc w:val="both"/>
        <w:rPr>
          <w:rFonts w:ascii="Times New Roman" w:hAnsi="Times New Roman"/>
          <w:sz w:val="24"/>
          <w:szCs w:val="24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921F4E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azonosító száma: 31 542 05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Kesztyűs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C73F0D">
        <w:rPr>
          <w:rFonts w:ascii="Times New Roman" w:hAnsi="Times New Roman"/>
          <w:iCs/>
          <w:sz w:val="24"/>
          <w:szCs w:val="24"/>
        </w:rPr>
        <w:t>száma és megnevezése</w:t>
      </w: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10</w:t>
      </w:r>
      <w:r w:rsidR="002C6D90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.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Könnyűipar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73F0D">
        <w:rPr>
          <w:rFonts w:ascii="Times New Roman" w:hAnsi="Times New Roman"/>
          <w:iCs/>
          <w:sz w:val="24"/>
          <w:szCs w:val="24"/>
        </w:rPr>
        <w:t>száma és megnevezése</w:t>
      </w: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XVII</w:t>
      </w:r>
      <w:r w:rsidR="002C6D90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.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Könnyűipar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30%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70%</w:t>
      </w:r>
    </w:p>
    <w:p w:rsidR="00994446" w:rsidRPr="00C73F0D" w:rsidRDefault="00994446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D08D0" w:rsidRPr="00C73F0D" w:rsidRDefault="00164C08" w:rsidP="000D08D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Bemeneti kompetenciák: a képzés megkezdhető</w:t>
      </w:r>
      <w:r w:rsidR="000D08D0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</w:t>
      </w: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szakképesítés</w:t>
      </w:r>
      <w:r w:rsidR="000D08D0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szakmai és vizsgakövetelményeit</w:t>
      </w: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kiadó rendelet 3. számú mellékletében a</w:t>
      </w:r>
      <w:r w:rsidR="000D08D0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10. K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önnyűipar</w:t>
      </w: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2A3466"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164C08" w:rsidRPr="00C73F0D" w:rsidTr="005C1AEF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C08" w:rsidRPr="00C73F0D" w:rsidRDefault="00164C08" w:rsidP="005C1AEF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C08" w:rsidRPr="00C73F0D" w:rsidRDefault="00164C08" w:rsidP="005C1AEF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C73F0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Részszakképesítés</w:t>
            </w:r>
            <w:proofErr w:type="spellEnd"/>
            <w:r w:rsidRPr="00C73F0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/Szakképzettség</w:t>
            </w:r>
          </w:p>
        </w:tc>
      </w:tr>
      <w:tr w:rsidR="00164C08" w:rsidRPr="00C73F0D" w:rsidTr="005C1AEF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C08" w:rsidRPr="00C73F0D" w:rsidRDefault="002A3466" w:rsidP="002A346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C08" w:rsidRPr="00C73F0D" w:rsidRDefault="002A3466" w:rsidP="002A346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2E7696"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Nincs.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64C08" w:rsidRPr="00C73F0D" w:rsidRDefault="002E7696" w:rsidP="00164C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</w:t>
      </w:r>
      <w:r w:rsidR="002A3466"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incs</w:t>
      </w: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.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17522" w:rsidRPr="00C73F0D" w:rsidRDefault="00E17522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8C5498" w:rsidRDefault="00164C08" w:rsidP="00C17186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C549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8C5498" w:rsidRDefault="008C5498" w:rsidP="003B63A3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8C5498" w:rsidRDefault="008C5498" w:rsidP="003B63A3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2124" w:firstLine="708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A hallássérült tanulók</w:t>
      </w:r>
    </w:p>
    <w:p w:rsidR="00345709" w:rsidRPr="00345709" w:rsidRDefault="00345709" w:rsidP="00345709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ind w:hanging="72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A hallássérülés fogalma</w:t>
      </w: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 xml:space="preserve">Az emberi fül meghatározott 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>magasságú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és 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>hangerejű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levegőrezgéseket képes hangként felfogni. Az ún.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hallásküszöb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audiogrammal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történik. Két szempontból jellemezhető a hallás: a még éppen meghallott hangerő és a meghallott hangmagasság vonatkozásában.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dB-lel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audiológiai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audiogramon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rögzítik. </w:t>
      </w: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0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dB-től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)habilitációra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szorul.</w:t>
      </w: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345709" w:rsidRPr="00345709" w:rsidRDefault="00345709" w:rsidP="00345709">
      <w:pPr>
        <w:tabs>
          <w:tab w:val="left" w:pos="55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tabs>
          <w:tab w:val="left" w:pos="55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2.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hallássérültek csoportosítása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tabs>
          <w:tab w:val="left" w:pos="990"/>
        </w:tabs>
        <w:autoSpaceDE w:val="0"/>
        <w:autoSpaceDN w:val="0"/>
        <w:adjustRightInd w:val="0"/>
        <w:spacing w:after="200" w:line="276" w:lineRule="auto"/>
        <w:ind w:left="660" w:hanging="22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2.1.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hallásveszteség foka, mértéke, típusa szerinti felosztás:</w:t>
      </w:r>
    </w:p>
    <w:p w:rsidR="00345709" w:rsidRPr="00345709" w:rsidRDefault="00345709" w:rsidP="00345709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Nagyothallók, akiknek a hallásvesztesége 20-90 dB a beszédfrekvenciában.</w:t>
      </w:r>
    </w:p>
    <w:p w:rsidR="00345709" w:rsidRPr="00345709" w:rsidRDefault="00345709" w:rsidP="00345709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Siketség határán lévő nagyothallók, akiknek 90-110 dB a hallásvesztesége a beszédfrekvenciákon.</w:t>
      </w:r>
    </w:p>
    <w:p w:rsidR="00345709" w:rsidRPr="00345709" w:rsidRDefault="00345709" w:rsidP="00345709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Siketek, akiknél 110 dB a hallásveszteség a beszédfrekvenciákon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990"/>
        </w:tabs>
        <w:autoSpaceDE w:val="0"/>
        <w:autoSpaceDN w:val="0"/>
        <w:adjustRightInd w:val="0"/>
        <w:spacing w:after="200" w:line="276" w:lineRule="auto"/>
        <w:ind w:left="660" w:hanging="22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2.2.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hallásveszteség fellépésének időpontja szempontjából történő felosztás</w:t>
      </w:r>
    </w:p>
    <w:p w:rsidR="00345709" w:rsidRPr="00345709" w:rsidRDefault="00345709" w:rsidP="00345709">
      <w:pPr>
        <w:numPr>
          <w:ilvl w:val="0"/>
          <w:numId w:val="10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Prelinguális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, vagyis a beszéd, a nyelv megtanulása előtti időszakban fellépő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hallássérülés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>.</w:t>
      </w:r>
    </w:p>
    <w:p w:rsidR="00345709" w:rsidRPr="00345709" w:rsidRDefault="00345709" w:rsidP="00345709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Posztlinguális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, vagyis a beszéd, a nyelv megtanulása utáni időszakban fellépő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hallássérülés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>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990"/>
        </w:tabs>
        <w:autoSpaceDE w:val="0"/>
        <w:autoSpaceDN w:val="0"/>
        <w:adjustRightInd w:val="0"/>
        <w:spacing w:after="200" w:line="276" w:lineRule="auto"/>
        <w:ind w:left="660" w:hanging="22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2.3.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ab/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A csoportosítás történhet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a hallásküszöb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,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a beszéd-, nyelv megértés nehézségei 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és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speciális fejlesztési szükségletek </w:t>
      </w:r>
      <w:r w:rsidRPr="00345709">
        <w:rPr>
          <w:rFonts w:ascii="Times New Roman" w:eastAsiaTheme="minorEastAsia" w:hAnsi="Times New Roman"/>
          <w:sz w:val="24"/>
          <w:szCs w:val="24"/>
        </w:rPr>
        <w:t>szerint:</w:t>
      </w:r>
    </w:p>
    <w:p w:rsidR="00345709" w:rsidRPr="00345709" w:rsidRDefault="00345709" w:rsidP="00345709">
      <w:pPr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Enyhe fokú nagyothallás (30-45 dB a hallásküszöb)</w:t>
      </w:r>
    </w:p>
    <w:p w:rsidR="00345709" w:rsidRPr="00345709" w:rsidRDefault="00345709" w:rsidP="00345709">
      <w:pPr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Közepes fokú nagyothallás (46-65 dB a hallásküszöb)</w:t>
      </w:r>
    </w:p>
    <w:p w:rsidR="00345709" w:rsidRPr="00345709" w:rsidRDefault="00345709" w:rsidP="00345709">
      <w:pPr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Súlyos fokú nagyothallás (66-90 dB a hallásküszöb)</w:t>
      </w:r>
    </w:p>
    <w:p w:rsidR="00345709" w:rsidRPr="00345709" w:rsidRDefault="00345709" w:rsidP="00345709">
      <w:pPr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Átmenet a nagyothallás és a siketség között (91-110 dB a hallásküszöb)</w:t>
      </w:r>
    </w:p>
    <w:p w:rsidR="00345709" w:rsidRPr="00345709" w:rsidRDefault="00345709" w:rsidP="00345709">
      <w:pPr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Siketség (110 dB felett)</w:t>
      </w:r>
    </w:p>
    <w:p w:rsidR="00345709" w:rsidRPr="00345709" w:rsidRDefault="00345709" w:rsidP="00345709">
      <w:pPr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A hallássérülés okai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hallási fogyatékosság okai lehetnek örökletesek és szerzettek.</w:t>
      </w:r>
    </w:p>
    <w:p w:rsidR="00345709" w:rsidRPr="00345709" w:rsidRDefault="00345709" w:rsidP="00345709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A halláscsökkenés rendkívül összetett kórkép, a nagyothallás és siketség okai igen sokrétűek. Kórtani szempontból két fő csoportra oszthatóak:</w:t>
      </w:r>
    </w:p>
    <w:p w:rsidR="00345709" w:rsidRPr="00345709" w:rsidRDefault="00345709" w:rsidP="00345709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spacing w:after="200" w:line="276" w:lineRule="auto"/>
        <w:ind w:left="720" w:hanging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3.1. Örökletes vagy genetikai hallási fogyatékosság</w:t>
      </w:r>
    </w:p>
    <w:p w:rsidR="00345709" w:rsidRPr="00345709" w:rsidRDefault="00345709" w:rsidP="00345709">
      <w:pPr>
        <w:suppressAutoHyphens/>
        <w:spacing w:after="120"/>
        <w:ind w:left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Löwe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(1992.) szerint az örökletes esetek egyharmadánál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progrediáló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halláskárosodásról van szó.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suppressAutoHyphens/>
        <w:spacing w:after="120"/>
        <w:ind w:left="283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345709">
        <w:rPr>
          <w:rFonts w:ascii="Times New Roman" w:hAnsi="Times New Roman"/>
          <w:b/>
          <w:sz w:val="24"/>
          <w:szCs w:val="24"/>
          <w:lang w:eastAsia="ar-SA"/>
        </w:rPr>
        <w:t>3.2.Szerzett hallási fogyatékosság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szerzett hallási fogyatékosság esetében, az ártalmak három csoportját különböztetjük meg: </w:t>
      </w:r>
    </w:p>
    <w:p w:rsidR="00345709" w:rsidRPr="00345709" w:rsidRDefault="00345709" w:rsidP="00345709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- A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sérülések vagy más néven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, méhen belüli károsodások, az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345709" w:rsidRPr="00345709" w:rsidRDefault="00345709" w:rsidP="00345709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lastRenderedPageBreak/>
        <w:tab/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Natális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vagy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perinatális-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345709" w:rsidRPr="00345709" w:rsidRDefault="00345709" w:rsidP="00345709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Posztnatális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345709">
        <w:rPr>
          <w:rFonts w:ascii="Times New Roman" w:hAnsi="Times New Roman"/>
          <w:sz w:val="24"/>
          <w:szCs w:val="24"/>
          <w:lang w:eastAsia="ar-SA"/>
        </w:rPr>
        <w:t>és más fertőző betegségek előfordulása, mégis számolni kell ennek veszélyével, mely hallóideg, középfül vagy belsőfül eredetű hallássérülést okozhat.</w:t>
      </w:r>
    </w:p>
    <w:p w:rsidR="00345709" w:rsidRPr="00345709" w:rsidRDefault="00345709" w:rsidP="00345709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345709" w:rsidRPr="00345709" w:rsidRDefault="00345709" w:rsidP="00345709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Mechanikai traumák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345709">
        <w:rPr>
          <w:rFonts w:ascii="Times New Roman" w:hAnsi="Times New Roman"/>
          <w:sz w:val="24"/>
          <w:szCs w:val="24"/>
          <w:lang w:eastAsia="ar-SA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345709" w:rsidRPr="00345709" w:rsidRDefault="00345709" w:rsidP="00345709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Kémiai anyagoknak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345709">
        <w:rPr>
          <w:rFonts w:ascii="Times New Roman" w:hAnsi="Times New Roman"/>
          <w:sz w:val="24"/>
          <w:szCs w:val="24"/>
          <w:lang w:eastAsia="ar-SA"/>
        </w:rPr>
        <w:t xml:space="preserve">bizonyos vegyszereknek, gyógyszereknek a belső fülre gyakorolt, többnyire hosszabb ideig tartó mérgező, károsító hatásuk van. </w:t>
      </w:r>
    </w:p>
    <w:p w:rsidR="00345709" w:rsidRPr="00345709" w:rsidRDefault="00345709" w:rsidP="00345709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hallássérülésnek tehát többféle oka lehet. Származhat a külső, a közép- és a belsőfül zavarából.</w:t>
      </w: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cochlea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) megbetegedése okozza a hallásproblémát (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cochleáris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345709" w:rsidRPr="00345709" w:rsidRDefault="00345709" w:rsidP="00345709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</w:t>
      </w: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>beszédhalláshoz szükséges hallásszintet. Ilyen esetekben műtéti eljárással javítják a beszédhallást.</w:t>
      </w:r>
    </w:p>
    <w:p w:rsidR="00345709" w:rsidRPr="00345709" w:rsidRDefault="00345709" w:rsidP="00345709">
      <w:pPr>
        <w:numPr>
          <w:ilvl w:val="0"/>
          <w:numId w:val="21"/>
        </w:num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A hallássérülés következményei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hallássérülés a legsúlyosabban a beszédet és a nyelv kialakulását, kibontakozását érinti.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4.1.A hallás jelentősége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hallás minden irányból közvetít (a hallás révén a személy az őt körülvevő teljes térrel kapcsolatban áll)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hallás távolabbi eseményekről is közvetít (amit már a szemünkkel nem vagyunk képesek érzékelni, a fülünkkel még halljuk)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hallás permanens ingerközvetítő (akaratlagosan nem kapcsolható ki)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az akusztikus benyomások, illetve a beszéd irányítják a vizuális észlelést („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Nézd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mi van ott!”)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- az akusztikus ingerek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érdeklődést kíváncsiságot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váltanak ki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az akusztikus benyomás előkészít a bekövetkező eseményre (hallom, hogy csengetnek)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- a hallás útján kialakult belső beszédnek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magatartás szabályozó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szerepe van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hallás hangulatokat közvetít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hallás alapján kialakuló beszéd a kapcsolatfelvétel és kapcsolattartás legfőbb eszköze.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felsoroltak alapján láthatjuk, hogy a halláscsökkenés esetén milyen negatívumok érhetik a gyermeket.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Többek között: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- Hiányozhatnak a távolabbról érkező, figyelmet irányító információk. Ettől a világ unalmasabb,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egysíkúbb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figyelem önkényesen vándorol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>- A személyiség merevebbé válhat, nehezen vált egyik helyzetről a másikra, megszokott sémákat alkalmaz, sokszor inadekvát módon.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személyiség kevésbé finoman differenciált, az érzelmi világ szegényesebb, fejletlenebb, az empátiás készség fejletlen.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magatartást a vizuális benyomások irányítják, és csak kis mértékben befolyásolják a társadalmi konvenciók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- Jellemző lehet a kapcsolatok beszűkülése. Ebből adódhat információhiány.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Gyakori mások szándékának félreértelmezése.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Téves ítélkezés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Agresszió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Önértékelési problémák.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4.2. Beszédkommunikáció, a nyelv elsajátításának zavara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4.2.1. Kiejtés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szurdopedagógus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) nélkül. Leggyakrabban a sziszegők és a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gy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ty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, c, </w:t>
      </w:r>
      <w:proofErr w:type="spellStart"/>
      <w:r w:rsidRPr="00345709">
        <w:rPr>
          <w:rFonts w:ascii="Times New Roman" w:hAnsi="Times New Roman"/>
          <w:sz w:val="24"/>
          <w:szCs w:val="24"/>
          <w:lang w:eastAsia="ar-SA"/>
        </w:rPr>
        <w:t>cs</w:t>
      </w:r>
      <w:proofErr w:type="spell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345709" w:rsidRPr="00345709" w:rsidRDefault="00345709" w:rsidP="00345709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súlyos hallássérültek beszédének jellemző vonásai lehetnek 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Elmosódott, hasonló hangzású magánhangzók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Lelassult beszédtempó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Bizonytalan izomfeszültséggel képzett szavak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Gyakran hibás vagy hiányzó sziszegő hangok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Helytelen levegővétel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lastRenderedPageBreak/>
        <w:t>Gyakori orrhangzósság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Feszített hangszalagréssel képzett hangok (fejhang)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Gyakori hangcserék a hasonló képzésű, a hasonló területeken képzett, hasonló hangzású és hasonló vizuális képet nyújtó hangok között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Ritmustalan, hangsúlytalan, dinamikátlan beszédtempó</w:t>
      </w:r>
    </w:p>
    <w:p w:rsidR="00345709" w:rsidRPr="00345709" w:rsidRDefault="00345709" w:rsidP="00345709">
      <w:pPr>
        <w:numPr>
          <w:ilvl w:val="0"/>
          <w:numId w:val="20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Darabos, zavart ritmus</w:t>
      </w:r>
    </w:p>
    <w:p w:rsidR="00345709" w:rsidRPr="00345709" w:rsidRDefault="00345709" w:rsidP="00345709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hibás ejtés gyakran vezet 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>helyesírási hibák</w:t>
      </w:r>
      <w:r w:rsidRPr="00345709">
        <w:rPr>
          <w:rFonts w:ascii="Times New Roman" w:hAnsi="Times New Roman"/>
          <w:sz w:val="24"/>
          <w:szCs w:val="24"/>
          <w:lang w:eastAsia="ar-SA"/>
        </w:rPr>
        <w:t>hoz. A gyermek, fiatal úgy írja le a szavakat, ahogyan ejti őket, vagyis gyakran hibásan. Ez a hiba az írás és az olvasás egyidejű alkalmazásával jól javítható, és a kiejtésre is pozitívan hat.</w:t>
      </w:r>
    </w:p>
    <w:p w:rsidR="00345709" w:rsidRPr="00345709" w:rsidRDefault="00345709" w:rsidP="00345709">
      <w:pPr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345709">
        <w:rPr>
          <w:rFonts w:ascii="Times New Roman" w:hAnsi="Times New Roman"/>
          <w:b/>
          <w:sz w:val="24"/>
          <w:szCs w:val="24"/>
          <w:lang w:eastAsia="ar-SA"/>
        </w:rPr>
        <w:t>4.2.2.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ab/>
        <w:t>A szókincs jellegzetességei hallássérülteknél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szókincs hiányosságai vezetnek a 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>beszédértés zavarai</w:t>
      </w:r>
      <w:r w:rsidRPr="00345709">
        <w:rPr>
          <w:rFonts w:ascii="Times New Roman" w:hAnsi="Times New Roman"/>
          <w:sz w:val="24"/>
          <w:szCs w:val="24"/>
          <w:lang w:eastAsia="ar-SA"/>
        </w:rPr>
        <w:t xml:space="preserve">hoz és az alacsonyabb 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>olvasási szint</w:t>
      </w:r>
      <w:r w:rsidRPr="00345709">
        <w:rPr>
          <w:rFonts w:ascii="Times New Roman" w:hAnsi="Times New Roman"/>
          <w:sz w:val="24"/>
          <w:szCs w:val="24"/>
          <w:lang w:eastAsia="ar-SA"/>
        </w:rPr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Minél többet társalog a gyermek, fiatal, minél többet olvas, annál erősebb ütemben fog gyarapodni a szókincse.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Célszerű a rövid, pontos, egyszerű fogalmakkal megfogalmazott instrukciók adása, néhány kérdéssel a megértés ellenőrzése.</w:t>
      </w:r>
    </w:p>
    <w:p w:rsidR="00345709" w:rsidRPr="00345709" w:rsidRDefault="00345709" w:rsidP="00345709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b/>
          <w:sz w:val="24"/>
          <w:szCs w:val="24"/>
          <w:lang w:eastAsia="ar-SA"/>
        </w:rPr>
        <w:t>4.2.3.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 grammatikájának jellemzői hallássérülteknél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súlyos fokban halláskárosodott gyermekek, fiatalok beszédében gyakoriak a grammatikai hibák. Mivel a toldalékok általában hangsúlytalan és gyakran szóvégi </w:t>
      </w:r>
      <w:r w:rsidRPr="00345709">
        <w:rPr>
          <w:rFonts w:ascii="Times New Roman" w:hAnsi="Times New Roman"/>
          <w:sz w:val="24"/>
          <w:szCs w:val="24"/>
          <w:lang w:eastAsia="ar-SA"/>
        </w:rPr>
        <w:lastRenderedPageBreak/>
        <w:t>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45709" w:rsidRPr="00345709" w:rsidRDefault="00345709" w:rsidP="00345709">
      <w:pPr>
        <w:tabs>
          <w:tab w:val="left" w:pos="1080"/>
        </w:tabs>
        <w:suppressAutoHyphens/>
        <w:spacing w:after="120"/>
        <w:ind w:left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345709">
        <w:rPr>
          <w:rFonts w:ascii="Times New Roman" w:hAnsi="Times New Roman"/>
          <w:b/>
          <w:sz w:val="24"/>
          <w:szCs w:val="24"/>
          <w:lang w:eastAsia="ar-SA"/>
        </w:rPr>
        <w:t>4.3.</w:t>
      </w:r>
      <w:r w:rsidRPr="00345709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beszédértés jellemzői hallássérülteknél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A szájról olvasás megkönnyítése </w:t>
      </w:r>
      <w:proofErr w:type="gramStart"/>
      <w:r w:rsidRPr="00345709">
        <w:rPr>
          <w:rFonts w:ascii="Times New Roman" w:hAnsi="Times New Roman"/>
          <w:sz w:val="24"/>
          <w:szCs w:val="24"/>
          <w:lang w:eastAsia="ar-SA"/>
        </w:rPr>
        <w:t>azáltal</w:t>
      </w:r>
      <w:proofErr w:type="gramEnd"/>
      <w:r w:rsidRPr="00345709">
        <w:rPr>
          <w:rFonts w:ascii="Times New Roman" w:hAnsi="Times New Roman"/>
          <w:sz w:val="24"/>
          <w:szCs w:val="24"/>
          <w:lang w:eastAsia="ar-SA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345709" w:rsidRPr="00345709" w:rsidRDefault="00345709" w:rsidP="00345709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szókincs 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grammatika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szintaxis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kiejtés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beszédhallás.</w:t>
      </w:r>
    </w:p>
    <w:p w:rsidR="00345709" w:rsidRPr="00345709" w:rsidRDefault="00345709" w:rsidP="00345709">
      <w:pPr>
        <w:suppressAutoHyphens/>
        <w:spacing w:after="120"/>
        <w:ind w:left="7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A nyelvfejlesztés megvalósulásának formái: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 xml:space="preserve">társalgások (cselekvéshez kötve vagy </w:t>
      </w:r>
      <w:proofErr w:type="gramStart"/>
      <w:r w:rsidRPr="00345709">
        <w:rPr>
          <w:rFonts w:ascii="Times New Roman" w:hAnsi="Times New Roman"/>
          <w:sz w:val="24"/>
          <w:szCs w:val="24"/>
          <w:lang w:eastAsia="ar-SA"/>
        </w:rPr>
        <w:t>anélkül</w:t>
      </w:r>
      <w:proofErr w:type="gramEnd"/>
      <w:r w:rsidRPr="00345709">
        <w:rPr>
          <w:rFonts w:ascii="Times New Roman" w:hAnsi="Times New Roman"/>
          <w:sz w:val="24"/>
          <w:szCs w:val="24"/>
          <w:lang w:eastAsia="ar-SA"/>
        </w:rPr>
        <w:t>)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olvasmányok</w:t>
      </w:r>
    </w:p>
    <w:p w:rsidR="00345709" w:rsidRPr="00345709" w:rsidRDefault="00345709" w:rsidP="00345709">
      <w:pPr>
        <w:numPr>
          <w:ilvl w:val="0"/>
          <w:numId w:val="19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345709">
        <w:rPr>
          <w:rFonts w:ascii="Times New Roman" w:hAnsi="Times New Roman"/>
          <w:sz w:val="24"/>
          <w:szCs w:val="24"/>
          <w:lang w:eastAsia="ar-SA"/>
        </w:rPr>
        <w:t>írásbeli munkák.</w:t>
      </w:r>
    </w:p>
    <w:p w:rsidR="00345709" w:rsidRPr="00345709" w:rsidRDefault="00345709" w:rsidP="00345709">
      <w:p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5.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hallássérült gyermek, fiatal együttnevelése halló társaikkal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  <w:tab w:val="left" w:pos="1080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5.1.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ab/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>A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szegregáció 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a sérültek és nem sérültek egymástól elkülönített oktatását jelenti. A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szegregált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szegregált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szervezési formában tanul.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1080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5.2.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ab/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A másik forma az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integráció </w:t>
      </w:r>
      <w:r w:rsidRPr="00345709">
        <w:rPr>
          <w:rFonts w:ascii="Times New Roman" w:eastAsiaTheme="minorEastAsia" w:hAnsi="Times New Roman"/>
          <w:sz w:val="24"/>
          <w:szCs w:val="24"/>
        </w:rPr>
        <w:t>(fogadás). Hazánkban legelterjedtebb az egyéni teljes integráció. A hallássérült gyermek, fiatal, a tanítás teljes idejét a többségi (halló) osztályban tölti.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Cs/>
          <w:sz w:val="24"/>
          <w:szCs w:val="24"/>
        </w:rPr>
        <w:t>A sikeres integrációnak számos objektív feltétele van: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345709" w:rsidRPr="00345709" w:rsidRDefault="00345709" w:rsidP="00345709">
      <w:pPr>
        <w:numPr>
          <w:ilvl w:val="1"/>
          <w:numId w:val="2"/>
        </w:numPr>
        <w:tabs>
          <w:tab w:val="num" w:pos="1110"/>
        </w:tabs>
        <w:autoSpaceDE w:val="0"/>
        <w:autoSpaceDN w:val="0"/>
        <w:adjustRightInd w:val="0"/>
        <w:spacing w:after="200" w:line="276" w:lineRule="auto"/>
        <w:ind w:left="720" w:hanging="360"/>
        <w:jc w:val="both"/>
        <w:rPr>
          <w:rFonts w:ascii="Times New Roman" w:eastAsiaTheme="minorEastAsia" w:hAnsi="Times New Roman"/>
          <w:sz w:val="24"/>
          <w:szCs w:val="24"/>
        </w:rPr>
      </w:pPr>
      <w:proofErr w:type="spellStart"/>
      <w:r w:rsidRPr="00345709">
        <w:rPr>
          <w:rFonts w:ascii="Times New Roman" w:eastAsiaTheme="minorEastAsia" w:hAnsi="Times New Roman"/>
          <w:b/>
          <w:sz w:val="24"/>
          <w:szCs w:val="24"/>
        </w:rPr>
        <w:t>Inklúzió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mint optimalizált, kibővített integráció is jelen van a mai oktatási rendszerünkben. Az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inklúzió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a többségi iskola folyamatos, rendszerszerű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több, mint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az eddigi integrációs pedagógia.  Az integrált, inkluzív oktatásban kiemelt szerepet kap a differenciált oktatás.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Cs/>
          <w:sz w:val="24"/>
          <w:szCs w:val="24"/>
        </w:rPr>
        <w:lastRenderedPageBreak/>
        <w:t>Számolnunk kell szubjektív feltételekkel is az integráció tekintetében</w:t>
      </w:r>
      <w:r w:rsidRPr="00345709">
        <w:rPr>
          <w:rFonts w:ascii="Times New Roman" w:eastAsiaTheme="minorEastAsia" w:hAnsi="Times New Roman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6.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>A hallássérültek által használt technikai eszközök és hallásjavító műtétek</w:t>
      </w:r>
    </w:p>
    <w:p w:rsidR="00345709" w:rsidRPr="00345709" w:rsidRDefault="00345709" w:rsidP="00345709">
      <w:pPr>
        <w:tabs>
          <w:tab w:val="left" w:pos="900"/>
          <w:tab w:val="left" w:pos="1080"/>
        </w:tabs>
        <w:spacing w:after="200" w:line="276" w:lineRule="auto"/>
        <w:ind w:left="720" w:hanging="36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6.1.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hallókészülék</w:t>
      </w:r>
    </w:p>
    <w:p w:rsidR="00345709" w:rsidRPr="00345709" w:rsidRDefault="00345709" w:rsidP="00345709">
      <w:pPr>
        <w:tabs>
          <w:tab w:val="left" w:pos="900"/>
          <w:tab w:val="left" w:pos="1080"/>
        </w:tabs>
        <w:spacing w:after="200" w:line="276" w:lineRule="auto"/>
        <w:ind w:left="720" w:hanging="36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fülilleszték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juttatja be. </w:t>
      </w:r>
      <w:r w:rsidRPr="00345709">
        <w:rPr>
          <w:rFonts w:ascii="Times New Roman" w:eastAsiaTheme="minorEastAsia" w:hAnsi="Times New Roman"/>
          <w:bCs/>
          <w:sz w:val="24"/>
          <w:szCs w:val="24"/>
        </w:rPr>
        <w:t>A hallókészülék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sz w:val="24"/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:rsidR="00345709" w:rsidRPr="00345709" w:rsidRDefault="00345709" w:rsidP="00345709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a  készülékek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megfelelő állapotban vannak-e.  </w:t>
      </w:r>
    </w:p>
    <w:p w:rsidR="00345709" w:rsidRPr="00345709" w:rsidRDefault="00345709" w:rsidP="00345709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hallássérült diákokat integráltan oktató pedagógus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jó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345709" w:rsidRPr="00345709" w:rsidRDefault="00345709" w:rsidP="00345709">
      <w:pPr>
        <w:spacing w:after="200" w:line="276" w:lineRule="auto"/>
        <w:ind w:left="360"/>
        <w:jc w:val="both"/>
        <w:rPr>
          <w:rFonts w:ascii="Times New Roman" w:eastAsiaTheme="minorEastAsia" w:hAnsi="Times New Roman"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Fontos szerepe a tanárnak abban van, hogy motiválja a tanulókat arra, hogy mindig viseljék a segédeszközt, hiszen hallásuk csak azzal optimális.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lastRenderedPageBreak/>
        <w:t>6.2.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ab/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Az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adó-vevő készülék </w:t>
      </w:r>
      <w:r w:rsidRPr="00345709">
        <w:rPr>
          <w:rFonts w:ascii="Times New Roman" w:eastAsiaTheme="minorEastAsia" w:hAnsi="Times New Roman"/>
          <w:sz w:val="24"/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  <w:tab w:val="left" w:pos="540"/>
          <w:tab w:val="left" w:pos="1080"/>
        </w:tabs>
        <w:spacing w:after="200" w:line="276" w:lineRule="auto"/>
        <w:ind w:left="360"/>
        <w:jc w:val="both"/>
        <w:rPr>
          <w:rFonts w:ascii="Times New Roman" w:eastAsiaTheme="minorEastAsia" w:hAnsi="Times New Roman"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6.3.1.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</w:t>
      </w:r>
      <w:proofErr w:type="spellStart"/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Cohleáris</w:t>
      </w:r>
      <w:proofErr w:type="spellEnd"/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 implantátum „</w:t>
      </w:r>
      <w:proofErr w:type="gramStart"/>
      <w:r w:rsidRPr="00345709">
        <w:rPr>
          <w:rFonts w:ascii="Times New Roman" w:eastAsiaTheme="minorEastAsia" w:hAnsi="Times New Roman"/>
          <w:bCs/>
          <w:sz w:val="24"/>
          <w:szCs w:val="24"/>
        </w:rPr>
        <w:t>A</w:t>
      </w:r>
      <w:proofErr w:type="gramEnd"/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 </w:t>
      </w:r>
      <w:proofErr w:type="spellStart"/>
      <w:r w:rsidRPr="00345709">
        <w:rPr>
          <w:rFonts w:ascii="Times New Roman" w:eastAsiaTheme="minorEastAsia" w:hAnsi="Times New Roman"/>
          <w:bCs/>
          <w:sz w:val="24"/>
          <w:szCs w:val="24"/>
        </w:rPr>
        <w:t>cochleáris</w:t>
      </w:r>
      <w:proofErr w:type="spellEnd"/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 implantáció (CI) egy hallásjavító műtéti eljárás. Ennek során a csiga (</w:t>
      </w:r>
      <w:proofErr w:type="spellStart"/>
      <w:r w:rsidRPr="00345709">
        <w:rPr>
          <w:rFonts w:ascii="Times New Roman" w:eastAsiaTheme="minorEastAsia" w:hAnsi="Times New Roman"/>
          <w:bCs/>
          <w:sz w:val="24"/>
          <w:szCs w:val="24"/>
        </w:rPr>
        <w:t>cochlea</w:t>
      </w:r>
      <w:proofErr w:type="spellEnd"/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345709">
        <w:rPr>
          <w:rFonts w:ascii="Times New Roman" w:eastAsiaTheme="minorEastAsia" w:hAnsi="Times New Roman"/>
          <w:bCs/>
          <w:sz w:val="24"/>
          <w:szCs w:val="24"/>
        </w:rPr>
        <w:t>Perlusz</w:t>
      </w:r>
      <w:proofErr w:type="spellEnd"/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 Andrea)</w:t>
      </w:r>
    </w:p>
    <w:p w:rsidR="00345709" w:rsidRPr="00345709" w:rsidRDefault="00345709" w:rsidP="00345709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cochleáris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alá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345709" w:rsidRPr="00345709" w:rsidRDefault="00345709" w:rsidP="00345709">
      <w:pPr>
        <w:spacing w:after="200" w:line="276" w:lineRule="auto"/>
        <w:ind w:left="360"/>
        <w:jc w:val="both"/>
        <w:rPr>
          <w:rFonts w:ascii="Times New Roman" w:eastAsiaTheme="minorEastAsia" w:hAnsi="Times New Roman"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cochleáris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ép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legyen.</w:t>
      </w:r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 Amennyiben a műtét </w:t>
      </w:r>
      <w:proofErr w:type="gramStart"/>
      <w:r w:rsidRPr="00345709">
        <w:rPr>
          <w:rFonts w:ascii="Times New Roman" w:eastAsiaTheme="minorEastAsia" w:hAnsi="Times New Roman"/>
          <w:bCs/>
          <w:sz w:val="24"/>
          <w:szCs w:val="24"/>
        </w:rPr>
        <w:t>megtörténik</w:t>
      </w:r>
      <w:proofErr w:type="gramEnd"/>
      <w:r w:rsidRPr="00345709">
        <w:rPr>
          <w:rFonts w:ascii="Times New Roman" w:eastAsiaTheme="minorEastAsia" w:hAnsi="Times New Roman"/>
          <w:bCs/>
          <w:sz w:val="24"/>
          <w:szCs w:val="24"/>
        </w:rPr>
        <w:t xml:space="preserve"> 1 hónappal később helyezik fel a készülék külső egységét.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cochlearis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implantátumon kívül létezik még középfül implantátum és csontvezetéses implantátum is.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>csontvezetéses implantátum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Középfül implantátum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enyhe, közepesen súlyos és súlyos idegi típusú halláskárosodás, illetve kevert halláskárosodás esetében jelenthet megoldást.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6.3.2. Egyéb műtéti eljárások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 xml:space="preserve">- </w:t>
      </w:r>
      <w:proofErr w:type="spellStart"/>
      <w:r w:rsidRPr="00345709">
        <w:rPr>
          <w:rFonts w:ascii="Times New Roman" w:eastAsiaTheme="minorEastAsia" w:hAnsi="Times New Roman"/>
          <w:b/>
          <w:sz w:val="24"/>
          <w:szCs w:val="24"/>
        </w:rPr>
        <w:t>timpanoplasztika</w:t>
      </w:r>
      <w:proofErr w:type="spellEnd"/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dobhártya és hallócsontok középfülgyulladás következtében fellépő károsodását rekonstruálják műtéti eljárások során.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 xml:space="preserve">- </w:t>
      </w:r>
      <w:proofErr w:type="spellStart"/>
      <w:r w:rsidRPr="00345709">
        <w:rPr>
          <w:rFonts w:ascii="Times New Roman" w:eastAsiaTheme="minorEastAsia" w:hAnsi="Times New Roman"/>
          <w:b/>
          <w:sz w:val="24"/>
          <w:szCs w:val="24"/>
        </w:rPr>
        <w:t>stapedotomia</w:t>
      </w:r>
      <w:proofErr w:type="spellEnd"/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 xml:space="preserve">A kengyelt érintő csontosodási folyamat következtében kialakuló helyzet. Mesterséges anyagok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felhasználásával  protéziseket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>, pisztonokat ültetnek be. Ezzel lehetővé téve, hogy a rezgések újra eljussanak a belső fülbe.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firstLine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6.4.   Indukciós hurok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</w:t>
      </w:r>
      <w:r>
        <w:rPr>
          <w:rFonts w:ascii="Times New Roman" w:eastAsiaTheme="minorEastAsia" w:hAnsi="Times New Roman"/>
          <w:sz w:val="24"/>
          <w:szCs w:val="24"/>
        </w:rPr>
        <w:t>ntes befogadását és megértését.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7.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hallássérültek oktatásában használt kommunikációs módszerek lehetséges csatornái: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Vokális (hangi) -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auditív csatorna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szurdopedagógiai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fejlesztéssel.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Az 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>artikulációs-vizuális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csatorna: vagyis a 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szájról olvasás </w:t>
      </w:r>
      <w:r w:rsidRPr="00345709">
        <w:rPr>
          <w:rFonts w:ascii="Times New Roman" w:eastAsiaTheme="minorEastAsia" w:hAnsi="Times New Roman"/>
          <w:sz w:val="24"/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Manuális-vizuális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lastRenderedPageBreak/>
        <w:t>Grafikus-vizuális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Vokális</w:t>
      </w:r>
      <w:r w:rsidRPr="00345709">
        <w:rPr>
          <w:rFonts w:ascii="Times New Roman" w:eastAsiaTheme="minorEastAsia" w:hAnsi="Times New Roman"/>
          <w:sz w:val="24"/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 xml:space="preserve">Manuális- </w:t>
      </w:r>
      <w:proofErr w:type="spellStart"/>
      <w:r w:rsidRPr="00345709">
        <w:rPr>
          <w:rFonts w:ascii="Times New Roman" w:eastAsiaTheme="minorEastAsia" w:hAnsi="Times New Roman"/>
          <w:b/>
          <w:sz w:val="24"/>
          <w:szCs w:val="24"/>
        </w:rPr>
        <w:t>taltilis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: súlyosabb fokú hallás, illetve egyidejűleg látássérült személyek alkalmazzák kommunikációjukban. Amikor egymás tenyerébe írják az információkat.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</w:tabs>
        <w:autoSpaceDE w:val="0"/>
        <w:autoSpaceDN w:val="0"/>
        <w:adjustRightInd w:val="0"/>
        <w:spacing w:after="20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8.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>Módszertani útmutatások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szakképzés eredményességében elsődleges szerepe van az ún. </w:t>
      </w:r>
      <w:proofErr w:type="gramStart"/>
      <w:r w:rsidRPr="00345709">
        <w:rPr>
          <w:rFonts w:ascii="Times New Roman" w:eastAsiaTheme="minorEastAsia" w:hAnsi="Times New Roman"/>
          <w:sz w:val="24"/>
          <w:szCs w:val="24"/>
        </w:rPr>
        <w:t>teamben</w:t>
      </w:r>
      <w:proofErr w:type="gramEnd"/>
      <w:r w:rsidRPr="00345709">
        <w:rPr>
          <w:rFonts w:ascii="Times New Roman" w:eastAsiaTheme="minorEastAsia" w:hAnsi="Times New Roman"/>
          <w:sz w:val="24"/>
          <w:szCs w:val="24"/>
        </w:rPr>
        <w:t xml:space="preserve"> való tevékenykedésnek, azaz a különböző képzettségű szakemberek összehangolt működésének.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team összetétele: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közismereti oktatásban résztvevő tanárok,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szakmai, elméleti oktatást végző szakoktatók,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gyógypedagógus tanárok (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szurdopedagógus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, logopédus),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a pedagógiai munkát segítők (gyógypedagógiai, pedagógiai asszisztensek),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egyéb szakemberek (szakorvosok, pszichológus, mentálhigiénikus, szociális munkás),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szükség esetén jeltolmács bevonása a feladatmegértés elősegítéséhez, tanulói visszajelzéshez.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Az oktatás során kiemelt jelentőségű a beszédértés megfelelő körülményeinek biztosítása. 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gyakorlati oktatás során is először ismertetni kell, hogy mi kerül cselekvő szemléltetésre, azaz mit kell pontosan megfigyelni. Csak a feladat ismeretében tud a tanuló az író – számítógépre, a kezeire, a munkavégzés technikájára koncentrálni. </w:t>
      </w: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>Lehajló testtartás, takart száj esetén az információ tört része jut csak el a diákhoz. Számítógépes gyakorlatkor a tanár a gép mögött, a diákkal szemben állva tud ismereteket közvetíteni.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Cs/>
          <w:sz w:val="24"/>
          <w:szCs w:val="24"/>
        </w:rPr>
        <w:t>A megértés, bevésés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 xml:space="preserve">Kiscsoportos oktatási szervezeti formákban </w:t>
      </w:r>
      <w:r w:rsidRPr="00345709">
        <w:rPr>
          <w:rFonts w:ascii="Times New Roman" w:eastAsiaTheme="minorEastAsia" w:hAnsi="Times New Roman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345709" w:rsidRPr="00345709" w:rsidRDefault="00345709" w:rsidP="00345709">
      <w:pPr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Egyéb tanulásszervezési kérdések, gyakorlati teendők</w:t>
      </w:r>
    </w:p>
    <w:p w:rsidR="00345709" w:rsidRPr="00345709" w:rsidRDefault="00345709" w:rsidP="00345709">
      <w:pPr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pedagógus, szakoktató jó szájról olvasási kép nyújtásával segítheti a beszédértést.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Az osztályteremben olyan ülőhelyet találjanak, ahonnan közelről láthatja és hallhatja a tanárt! Ne kerüljön szembe az ablakkal! 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tanulónak biztosított forgószék is előnyös lehet. Célszerű az első padba, jobb vagy bal szélre ültetni a hallássérült diákot.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tanítási órákon nélkülözhetetlen a közvetlen hallást segítő eszközök használata.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 xml:space="preserve">Nehezen kiejthető szakszavak artikulációs ejtésének kialakítását és automatizálását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szurdopedagógus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, logopédus támogatja.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lényegretörő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 Mindig a hallók között dolgozzanak a hallássérült tanulók a tanulás-tanítás során.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Fontos a hallássérült tanulóval előzetesen megismertetni és elsajátíttatni a tananyag kulcsfogalmait.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Hangsúlyozzuk az órák végén elhangzó információkat!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Folyamatos legyen az ellenőrzés és értékelés, a tanulási folyamat az egyéni szükséglethez igazodjon.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345709">
        <w:rPr>
          <w:rFonts w:ascii="Times New Roman" w:eastAsiaTheme="minorEastAsia" w:hAnsi="Times New Roman"/>
          <w:sz w:val="24"/>
          <w:szCs w:val="24"/>
        </w:rPr>
        <w:t>audiológiai</w:t>
      </w:r>
      <w:proofErr w:type="spellEnd"/>
      <w:r w:rsidRPr="00345709">
        <w:rPr>
          <w:rFonts w:ascii="Times New Roman" w:eastAsiaTheme="minorEastAsia" w:hAnsi="Times New Roman"/>
          <w:sz w:val="24"/>
          <w:szCs w:val="24"/>
        </w:rPr>
        <w:t xml:space="preserve"> ellátással és egyre modernebb hallókészülékek szakszerű használatával történhet.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345709" w:rsidRPr="00345709" w:rsidRDefault="00345709" w:rsidP="00345709">
      <w:pPr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hallássérült fiatalok oktatása során fokozott figyelmet kell fordítani látásuk védelmére.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>9. Hallássérültek pályaválasztásának lehetőségei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A hallássérült tanulók pályaválasztásának szubjektív</w:t>
      </w:r>
      <w:r w:rsidRPr="00345709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Pr="00345709">
        <w:rPr>
          <w:rFonts w:ascii="Times New Roman" w:eastAsiaTheme="minorEastAsia" w:hAnsi="Times New Roman"/>
          <w:sz w:val="24"/>
          <w:szCs w:val="24"/>
        </w:rPr>
        <w:t>meghatározói lehetnek: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sz w:val="24"/>
          <w:szCs w:val="24"/>
        </w:rPr>
        <w:t xml:space="preserve">- </w:t>
      </w:r>
      <w:r w:rsidRPr="00345709">
        <w:rPr>
          <w:rFonts w:ascii="Times New Roman" w:eastAsiaTheme="minorEastAsia" w:hAnsi="Times New Roman"/>
          <w:sz w:val="24"/>
          <w:szCs w:val="24"/>
        </w:rPr>
        <w:t>beszédszint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hallásfok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személyiség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lastRenderedPageBreak/>
        <w:t xml:space="preserve">- készségek szintje.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345709" w:rsidRPr="00345709" w:rsidRDefault="00345709" w:rsidP="00345709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345709" w:rsidRDefault="00345709" w:rsidP="00345709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Továbbá döntő szempont a pályaválasztásnál az iskolai tananyag elsajátításának szintje, hogyan fejlődnek képességei, készségei a tantárgyi tudás tükrében.</w:t>
      </w:r>
    </w:p>
    <w:p w:rsidR="00345709" w:rsidRPr="00345709" w:rsidRDefault="00345709" w:rsidP="00345709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345709" w:rsidRPr="00345709" w:rsidRDefault="00345709" w:rsidP="00345709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>10.</w:t>
      </w:r>
      <w:r w:rsidRPr="00345709">
        <w:rPr>
          <w:rFonts w:ascii="Times New Roman" w:eastAsiaTheme="minorEastAsia" w:hAnsi="Times New Roman"/>
          <w:b/>
          <w:bCs/>
          <w:sz w:val="24"/>
          <w:szCs w:val="24"/>
        </w:rPr>
        <w:tab/>
        <w:t>A szakmai képzésen túl kiemelt speciális nevelési feladatok</w:t>
      </w:r>
    </w:p>
    <w:p w:rsidR="00345709" w:rsidRPr="00345709" w:rsidRDefault="00345709" w:rsidP="00345709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Elengedhetetlen az ismeretek bővítésével kapcsolatos fogalomrendszer pontos kiépítése, a kognitív funkciók szintjeinek állandó fejlesztése.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Mozgás, ritmus, a beszéd-ritmus intenzív fejlesztése az oktatás valamennyi szakaszában.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Szükséges a tehetség gondozása.</w:t>
      </w:r>
    </w:p>
    <w:p w:rsidR="00345709" w:rsidRPr="00345709" w:rsidRDefault="00345709" w:rsidP="00345709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345709">
        <w:rPr>
          <w:rFonts w:ascii="Times New Roman" w:eastAsiaTheme="minorEastAsia" w:hAnsi="Times New Roman"/>
          <w:sz w:val="24"/>
          <w:szCs w:val="24"/>
        </w:rPr>
        <w:t>- Fel kell készíteni a diákokat a felnőttek, a munka világába való beilleszkedésre.</w:t>
      </w:r>
    </w:p>
    <w:p w:rsidR="00345709" w:rsidRPr="00C73F0D" w:rsidRDefault="00345709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C73F0D" w:rsidP="00C17186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</w:t>
      </w:r>
      <w:r w:rsidR="00164C0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="00164C0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164C0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164C08" w:rsidRPr="00C73F0D" w:rsidRDefault="00164C08" w:rsidP="00164C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Default="00164C08" w:rsidP="00164C08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képzésének heti és éves szakmai óraszámai</w:t>
      </w:r>
      <w:r w:rsidRPr="00C73F0D">
        <w:rPr>
          <w:rFonts w:ascii="Times New Roman" w:hAnsi="Times New Roman"/>
          <w:sz w:val="24"/>
          <w:szCs w:val="24"/>
        </w:rPr>
        <w:t>:</w:t>
      </w:r>
    </w:p>
    <w:p w:rsidR="00345709" w:rsidRPr="00C73F0D" w:rsidRDefault="00345709" w:rsidP="00164C08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504847" w:rsidRPr="00C73F0D" w:rsidTr="00504847">
        <w:trPr>
          <w:trHeight w:val="488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504847" w:rsidRPr="00C73F0D" w:rsidRDefault="00504847" w:rsidP="00504847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504847" w:rsidRPr="00C73F0D" w:rsidRDefault="00504847" w:rsidP="005C1AE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504847" w:rsidRPr="00C73F0D" w:rsidRDefault="00504847" w:rsidP="005C1AEF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(36 héttel)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504847" w:rsidRPr="00C73F0D" w:rsidRDefault="00504847" w:rsidP="00504847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1AE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504847" w:rsidRPr="00C73F0D" w:rsidRDefault="00504847" w:rsidP="005C1AE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504847" w:rsidRPr="00C73F0D" w:rsidRDefault="00504847" w:rsidP="005C1AE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(35 héttel)</w:t>
            </w:r>
          </w:p>
        </w:tc>
      </w:tr>
      <w:tr w:rsidR="00504847" w:rsidRPr="00C73F0D" w:rsidTr="0050484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402,5</w:t>
            </w:r>
          </w:p>
        </w:tc>
      </w:tr>
      <w:tr w:rsidR="00504847" w:rsidRPr="00C73F0D" w:rsidTr="0050484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504847" w:rsidRPr="00C73F0D" w:rsidTr="0050484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1137,5</w:t>
            </w:r>
          </w:p>
        </w:tc>
      </w:tr>
      <w:tr w:rsidR="00504847" w:rsidRPr="00C73F0D" w:rsidTr="0050484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8-10% szabad sáv</w:t>
            </w:r>
          </w:p>
          <w:p w:rsidR="00504847" w:rsidRPr="00C73F0D" w:rsidRDefault="00504847" w:rsidP="005C1AEF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52.5</w:t>
            </w:r>
          </w:p>
        </w:tc>
      </w:tr>
      <w:tr w:rsidR="00504847" w:rsidRPr="00C73F0D" w:rsidTr="00504847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504847" w:rsidRPr="00C73F0D" w:rsidRDefault="00504847" w:rsidP="005C1AEF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70</w:t>
            </w:r>
          </w:p>
        </w:tc>
      </w:tr>
      <w:tr w:rsidR="00504847" w:rsidRPr="00C73F0D" w:rsidTr="00504847">
        <w:trPr>
          <w:trHeight w:val="551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1AEF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Mindösszesen</w:t>
            </w:r>
          </w:p>
          <w:p w:rsidR="00504847" w:rsidRPr="00C73F0D" w:rsidRDefault="00504847" w:rsidP="005C1AEF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847" w:rsidRPr="00C73F0D" w:rsidRDefault="00504847" w:rsidP="005C2475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73F0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</w:t>
            </w:r>
          </w:p>
        </w:tc>
      </w:tr>
    </w:tbl>
    <w:p w:rsidR="00345709" w:rsidRDefault="00164C08" w:rsidP="00164C08">
      <w:pPr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C73F0D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C73F0D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C73F0D">
        <w:rPr>
          <w:rFonts w:ascii="Times New Roman" w:hAnsi="Times New Roman"/>
          <w:b/>
          <w:sz w:val="24"/>
          <w:szCs w:val="24"/>
        </w:rPr>
        <w:t>1703</w:t>
      </w:r>
      <w:r w:rsidRPr="00C73F0D">
        <w:rPr>
          <w:rFonts w:ascii="Times New Roman" w:hAnsi="Times New Roman"/>
          <w:sz w:val="24"/>
          <w:szCs w:val="24"/>
        </w:rPr>
        <w:t xml:space="preserve"> óra (756+70+735+72+70) nyári összefüggő gyakorlattal és szakmai szabadsávval együtt.</w:t>
      </w:r>
    </w:p>
    <w:p w:rsidR="00345709" w:rsidRDefault="0034570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64C08" w:rsidRPr="00C73F0D" w:rsidRDefault="00164C08" w:rsidP="00DF4EB4">
      <w:pPr>
        <w:pageBreakBefore/>
        <w:jc w:val="center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164C08" w:rsidRPr="00C73F0D" w:rsidRDefault="00164C08" w:rsidP="00164C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C73F0D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C73F0D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72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37"/>
        <w:gridCol w:w="1991"/>
        <w:gridCol w:w="996"/>
        <w:gridCol w:w="1074"/>
        <w:gridCol w:w="940"/>
        <w:gridCol w:w="1060"/>
        <w:gridCol w:w="1074"/>
      </w:tblGrid>
      <w:tr w:rsidR="00164C08" w:rsidRPr="00C73F0D" w:rsidTr="00BE4975">
        <w:trPr>
          <w:trHeight w:val="315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164C08" w:rsidRPr="00C73F0D" w:rsidTr="00BE4975">
        <w:trPr>
          <w:trHeight w:val="31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C08" w:rsidRPr="00C73F0D" w:rsidRDefault="00164C08" w:rsidP="005C1AE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C08" w:rsidRPr="00C73F0D" w:rsidRDefault="00164C08" w:rsidP="005C1AE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</w:tr>
      <w:tr w:rsidR="00164C08" w:rsidRPr="00C73F0D" w:rsidTr="00BE4975">
        <w:trPr>
          <w:trHeight w:val="46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C08" w:rsidRPr="00C73F0D" w:rsidRDefault="00164C08" w:rsidP="005C1AE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C08" w:rsidRPr="00C73F0D" w:rsidRDefault="00164C08" w:rsidP="005C1AE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681655" w:rsidRPr="00C73F0D" w:rsidTr="005C2475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1655" w:rsidRPr="00C73F0D" w:rsidRDefault="00681655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681655" w:rsidRPr="00C73F0D" w:rsidRDefault="00681655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1655" w:rsidRPr="00C73F0D" w:rsidRDefault="000B33CC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Bőripari anyag- és áruismeret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1243A3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1243A3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</w:t>
            </w:r>
            <w:r w:rsidR="00AD53A9" w:rsidRPr="00C73F0D">
              <w:rPr>
                <w:rFonts w:ascii="Times New Roman" w:hAnsi="Times New Roman"/>
                <w:sz w:val="20"/>
                <w:szCs w:val="20"/>
              </w:rPr>
              <w:t>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5C2475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655" w:rsidRPr="00C73F0D" w:rsidRDefault="00681655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1655" w:rsidRPr="00C73F0D" w:rsidRDefault="000B33CC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Szabás, előkészítés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1243A3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1243A3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</w:t>
            </w:r>
            <w:r w:rsidR="00AD53A9" w:rsidRPr="00C73F0D">
              <w:rPr>
                <w:rFonts w:ascii="Times New Roman" w:hAnsi="Times New Roman"/>
                <w:sz w:val="20"/>
                <w:szCs w:val="20"/>
              </w:rPr>
              <w:t>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5C2475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1655" w:rsidRPr="00C73F0D" w:rsidRDefault="00681655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1655" w:rsidRPr="00C73F0D" w:rsidRDefault="000B33CC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Szabás, előkészítés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1A6096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1655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164C08" w:rsidRPr="00C73F0D" w:rsidTr="005C2475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921F4E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10259-12</w:t>
            </w:r>
          </w:p>
          <w:p w:rsidR="00921F4E" w:rsidRPr="00C73F0D" w:rsidRDefault="00921F4E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BE4975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Kesztyűsz</w:t>
            </w:r>
            <w:r w:rsidR="009D3AE3"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erkesztés-</w:t>
            </w: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modellezés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4C08" w:rsidRPr="00C73F0D" w:rsidTr="005C2475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BE4975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Kesztyűmodellezés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243A3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243A3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164C08" w:rsidRPr="00C73F0D" w:rsidTr="005C2475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921F4E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10260-12</w:t>
            </w:r>
          </w:p>
          <w:p w:rsidR="00921F4E" w:rsidRPr="00C73F0D" w:rsidRDefault="00921F4E" w:rsidP="00DF4E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9D3AE3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Kesztyű gyártástechnológia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07335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4C08" w:rsidRPr="00C73F0D" w:rsidTr="005C2475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5C1AE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C08" w:rsidRPr="00C73F0D" w:rsidRDefault="009D3AE3" w:rsidP="005C1AE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color w:val="000000"/>
                <w:sz w:val="20"/>
                <w:szCs w:val="20"/>
              </w:rPr>
              <w:t>Kesztyű gyártástechnológia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A6096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64C08" w:rsidRPr="00C73F0D" w:rsidTr="00BE4975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164C08" w:rsidRPr="00C73F0D" w:rsidRDefault="00164C08" w:rsidP="005C1A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 </w:t>
            </w:r>
            <w:r w:rsidR="001243A3" w:rsidRPr="00C73F0D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4C08" w:rsidRPr="00C73F0D" w:rsidRDefault="001243A3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14</w:t>
            </w:r>
            <w:r w:rsidR="00164C08" w:rsidRPr="00C73F0D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C08" w:rsidRPr="00C73F0D" w:rsidRDefault="00164C08" w:rsidP="005C1AE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 </w:t>
            </w:r>
            <w:r w:rsidR="001243A3" w:rsidRPr="00C73F0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4C08" w:rsidRPr="00C73F0D" w:rsidRDefault="001243A3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15</w:t>
            </w:r>
            <w:r w:rsidR="00164C08" w:rsidRPr="00C73F0D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64C08" w:rsidRPr="00C73F0D" w:rsidTr="00BE4975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164C08" w:rsidRPr="00C73F0D" w:rsidRDefault="00164C08" w:rsidP="005C1A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C73F0D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C73F0D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21 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70 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4C08" w:rsidRPr="00C73F0D" w:rsidRDefault="00164C08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 21</w:t>
            </w:r>
          </w:p>
        </w:tc>
      </w:tr>
    </w:tbl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C73F0D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C73F0D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C73F0D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</w:t>
      </w:r>
      <w:r w:rsidRPr="00C73F0D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C73F0D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részszakképesítésre</w:t>
      </w:r>
      <w:proofErr w:type="spellEnd"/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AD53A9" w:rsidRPr="00C73F0D" w:rsidRDefault="00164C08" w:rsidP="00AD53A9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br w:type="page"/>
      </w:r>
      <w:r w:rsidR="00AD53A9"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D53A9" w:rsidRPr="00C73F0D" w:rsidRDefault="00AD53A9" w:rsidP="00AD53A9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AD53A9" w:rsidRPr="00C73F0D" w:rsidTr="00EC65D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AD53A9" w:rsidRPr="00C73F0D" w:rsidTr="00EC65D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D53A9" w:rsidRPr="00C73F0D" w:rsidTr="00EC65D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9B0266" w:rsidRPr="00C73F0D" w:rsidTr="005C247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B0266" w:rsidRPr="00C73F0D" w:rsidRDefault="009B0266" w:rsidP="00EC65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B0266" w:rsidRPr="00C73F0D" w:rsidRDefault="009B0266" w:rsidP="006160F9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9B0266" w:rsidRPr="00C73F0D" w:rsidRDefault="009B0266" w:rsidP="006160F9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124,5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34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29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26,5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Szabás, 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124,5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 gazdaságossága, szabásrendszerek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26,5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27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Szabás, előkészítés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319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124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95</w:t>
            </w:r>
          </w:p>
        </w:tc>
      </w:tr>
      <w:tr w:rsidR="009B0266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266" w:rsidRPr="00C73F0D" w:rsidRDefault="009B0266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AD53A9" w:rsidRPr="00C73F0D" w:rsidTr="005C247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6160F9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10259-12</w:t>
            </w:r>
          </w:p>
          <w:p w:rsidR="00AD53A9" w:rsidRPr="00C73F0D" w:rsidRDefault="00AD53A9" w:rsidP="006160F9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Kesztyűszerkesztés-modellezés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107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Mérettáblázatok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Gyártás</w:t>
            </w:r>
            <w:r w:rsidR="007546A7" w:rsidRPr="00C73F0D">
              <w:rPr>
                <w:rFonts w:ascii="Times New Roman" w:hAnsi="Times New Roman"/>
                <w:sz w:val="20"/>
                <w:szCs w:val="20"/>
              </w:rPr>
              <w:t>-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Kesztyűmodellezés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284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85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90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7546A7" w:rsidP="007546A7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 g</w:t>
            </w:r>
            <w:r w:rsidR="00AD53A9" w:rsidRPr="00C73F0D">
              <w:rPr>
                <w:rFonts w:ascii="Times New Roman" w:hAnsi="Times New Roman"/>
                <w:sz w:val="20"/>
                <w:szCs w:val="20"/>
              </w:rPr>
              <w:t>yártás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D53A9" w:rsidRPr="00C73F0D">
              <w:rPr>
                <w:rFonts w:ascii="Times New Roman" w:hAnsi="Times New Roman"/>
                <w:sz w:val="20"/>
                <w:szCs w:val="20"/>
              </w:rPr>
              <w:t>előkészítés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e</w:t>
            </w:r>
            <w:r w:rsidR="00AD53A9" w:rsidRPr="00C73F0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109</w:t>
            </w:r>
          </w:p>
        </w:tc>
      </w:tr>
      <w:tr w:rsidR="00AD53A9" w:rsidRPr="00C73F0D" w:rsidTr="005C247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6160F9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10260-12</w:t>
            </w:r>
          </w:p>
          <w:p w:rsidR="00AD53A9" w:rsidRPr="00C73F0D" w:rsidRDefault="00AD53A9" w:rsidP="006160F9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Kesztyű 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106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32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39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Kesztyű gyártás-technológia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426</w:t>
            </w:r>
          </w:p>
        </w:tc>
      </w:tr>
      <w:tr w:rsidR="00AD53A9" w:rsidRPr="00C73F0D" w:rsidTr="005C24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140</w:t>
            </w:r>
          </w:p>
        </w:tc>
      </w:tr>
      <w:tr w:rsidR="00AD53A9" w:rsidRPr="00C73F0D" w:rsidTr="00DF4EB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5C247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130</w:t>
            </w:r>
          </w:p>
        </w:tc>
      </w:tr>
      <w:tr w:rsidR="00AD53A9" w:rsidRPr="00C73F0D" w:rsidTr="00DF4EB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76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73F0D">
              <w:rPr>
                <w:rFonts w:ascii="Times New Roman" w:hAnsi="Times New Roman"/>
                <w:i/>
                <w:sz w:val="20"/>
                <w:szCs w:val="20"/>
              </w:rPr>
              <w:t>156</w:t>
            </w:r>
          </w:p>
        </w:tc>
      </w:tr>
      <w:tr w:rsidR="00AD53A9" w:rsidRPr="00C73F0D" w:rsidTr="00EC65D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252 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 504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1491</w:t>
            </w:r>
          </w:p>
        </w:tc>
      </w:tr>
      <w:tr w:rsidR="00AD53A9" w:rsidRPr="00C73F0D" w:rsidTr="00EC65D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C73F0D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C73F0D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756 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bCs/>
                <w:sz w:val="20"/>
                <w:szCs w:val="20"/>
              </w:rPr>
              <w:t>1561</w:t>
            </w:r>
          </w:p>
        </w:tc>
      </w:tr>
      <w:tr w:rsidR="00AD53A9" w:rsidRPr="00C73F0D" w:rsidTr="00EC65D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462/ 29,6%</w:t>
            </w:r>
          </w:p>
        </w:tc>
      </w:tr>
      <w:tr w:rsidR="00AD53A9" w:rsidRPr="00C73F0D" w:rsidTr="00EC65D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3A9" w:rsidRPr="00C73F0D" w:rsidRDefault="00AD53A9" w:rsidP="00EC65D2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3A9" w:rsidRPr="00C73F0D" w:rsidRDefault="00AD53A9" w:rsidP="00EC65D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1099/70,4% </w:t>
            </w:r>
          </w:p>
        </w:tc>
      </w:tr>
    </w:tbl>
    <w:p w:rsidR="00AD53A9" w:rsidRPr="00C73F0D" w:rsidRDefault="00AD53A9" w:rsidP="00AD53A9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C73F0D">
        <w:rPr>
          <w:rFonts w:ascii="Times New Roman" w:hAnsi="Times New Roman"/>
          <w:kern w:val="1"/>
          <w:sz w:val="20"/>
          <w:szCs w:val="20"/>
          <w:lang w:eastAsia="hi-IN" w:bidi="hi-IN"/>
        </w:rPr>
        <w:lastRenderedPageBreak/>
        <w:t xml:space="preserve">Jelmagyarázat: </w:t>
      </w:r>
      <w:proofErr w:type="spellStart"/>
      <w:r w:rsidRPr="00C73F0D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C73F0D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C73F0D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C73F0D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A</w:t>
      </w:r>
    </w:p>
    <w:p w:rsidR="00164C08" w:rsidRPr="00C73F0D" w:rsidRDefault="002A3466" w:rsidP="00EC65D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10256-12</w:t>
      </w:r>
      <w:r w:rsidR="00164C08" w:rsidRPr="00C73F0D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164C08" w:rsidRPr="00C73F0D" w:rsidRDefault="002A3466" w:rsidP="00EC65D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Bőripari anyagok jellemzői, szabás és előkészítő műveletek</w:t>
      </w: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73F0D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64C08" w:rsidRPr="00C73F0D" w:rsidRDefault="00164C08" w:rsidP="00EC65D2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681655" w:rsidRPr="00C73F0D" w:rsidRDefault="00164C08" w:rsidP="00681655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427EEF"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lastRenderedPageBreak/>
        <w:t>A</w:t>
      </w:r>
      <w:r w:rsidR="00681655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10256-12 </w:t>
      </w:r>
      <w:r w:rsidR="00681655" w:rsidRPr="00C73F0D">
        <w:rPr>
          <w:rFonts w:ascii="Times New Roman" w:hAnsi="Times New Roman"/>
          <w:b/>
          <w:sz w:val="24"/>
          <w:szCs w:val="24"/>
        </w:rPr>
        <w:t>azonosító számú, Bőripari anyagok jellemzői, szabás és előkészítő műveletek megnevezésű szakmai követelmény</w:t>
      </w:r>
      <w:r w:rsidR="00681655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25"/>
        <w:gridCol w:w="567"/>
        <w:gridCol w:w="425"/>
        <w:gridCol w:w="78"/>
        <w:gridCol w:w="489"/>
        <w:gridCol w:w="567"/>
        <w:gridCol w:w="426"/>
        <w:gridCol w:w="351"/>
        <w:gridCol w:w="423"/>
        <w:gridCol w:w="507"/>
        <w:gridCol w:w="424"/>
        <w:gridCol w:w="563"/>
      </w:tblGrid>
      <w:tr w:rsidR="00681655" w:rsidRPr="00C73F0D" w:rsidTr="008566C8">
        <w:trPr>
          <w:trHeight w:val="576"/>
        </w:trPr>
        <w:tc>
          <w:tcPr>
            <w:tcW w:w="4820" w:type="dxa"/>
            <w:vMerge w:val="restart"/>
            <w:noWrap/>
            <w:vAlign w:val="center"/>
          </w:tcPr>
          <w:p w:rsidR="00DF4EB4" w:rsidRPr="00C73F0D" w:rsidRDefault="00681655" w:rsidP="002B3B4F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C73F0D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 xml:space="preserve">10256-12 </w:t>
            </w:r>
          </w:p>
          <w:p w:rsidR="00681655" w:rsidRPr="00C73F0D" w:rsidRDefault="00681655" w:rsidP="002B3B4F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84" w:type="dxa"/>
            <w:gridSpan w:val="5"/>
            <w:vAlign w:val="center"/>
          </w:tcPr>
          <w:p w:rsidR="00681655" w:rsidRPr="00C73F0D" w:rsidRDefault="00681655" w:rsidP="002B3B4F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767" w:type="dxa"/>
            <w:gridSpan w:val="4"/>
            <w:vAlign w:val="center"/>
          </w:tcPr>
          <w:p w:rsidR="00681655" w:rsidRPr="00C73F0D" w:rsidRDefault="00681655" w:rsidP="002B3B4F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494" w:type="dxa"/>
            <w:gridSpan w:val="3"/>
            <w:vAlign w:val="center"/>
          </w:tcPr>
          <w:p w:rsidR="00681655" w:rsidRPr="00C73F0D" w:rsidRDefault="00681655" w:rsidP="002B3B4F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Cs/>
                <w:sz w:val="20"/>
                <w:szCs w:val="20"/>
              </w:rPr>
              <w:t>Szabás, előkészítés gyakorlat</w:t>
            </w:r>
          </w:p>
        </w:tc>
      </w:tr>
      <w:tr w:rsidR="00681655" w:rsidRPr="00C73F0D" w:rsidTr="008566C8">
        <w:trPr>
          <w:trHeight w:val="2162"/>
        </w:trPr>
        <w:tc>
          <w:tcPr>
            <w:tcW w:w="4820" w:type="dxa"/>
            <w:vMerge/>
          </w:tcPr>
          <w:p w:rsidR="00681655" w:rsidRPr="00C73F0D" w:rsidRDefault="00681655" w:rsidP="002B3B4F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567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425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567" w:type="dxa"/>
            <w:gridSpan w:val="2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567" w:type="dxa"/>
            <w:textDirection w:val="btLr"/>
            <w:vAlign w:val="center"/>
          </w:tcPr>
          <w:p w:rsidR="00681655" w:rsidRPr="00C73F0D" w:rsidRDefault="008566C8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Szabás gazdaságossága, 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szabásrendszerek</w:t>
            </w:r>
          </w:p>
        </w:tc>
        <w:tc>
          <w:tcPr>
            <w:tcW w:w="426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351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681655" w:rsidRPr="00C73F0D" w:rsidRDefault="00681655" w:rsidP="008566C8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</w:tr>
      <w:tr w:rsidR="00681655" w:rsidRPr="00C73F0D" w:rsidTr="008566C8">
        <w:trPr>
          <w:trHeight w:val="349"/>
        </w:trPr>
        <w:tc>
          <w:tcPr>
            <w:tcW w:w="10065" w:type="dxa"/>
            <w:gridSpan w:val="13"/>
            <w:noWrap/>
            <w:vAlign w:val="center"/>
          </w:tcPr>
          <w:p w:rsidR="00681655" w:rsidRPr="00C73F0D" w:rsidRDefault="00681655" w:rsidP="002B3B4F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681655" w:rsidRPr="00C73F0D" w:rsidTr="005C2475">
        <w:trPr>
          <w:trHeight w:val="276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Megállapítja az alapanyagok jellemzőit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5C2475">
        <w:trPr>
          <w:trHeight w:val="32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Ellenőrzi az alap-, kellék-, segédanyagokat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Alkatrészeket szab kézzel, géppel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Bőrgyártás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 területi felosztása, jellemzői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Bőrhibák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Műbőrök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Optimális manipuláció meghatározása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Hulladékfajták és jellemzői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Szabásrendszerek 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lastRenderedPageBreak/>
              <w:t>Gépi szabás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Alkatrészek szél, felület vékonyítása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73F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81655" w:rsidRPr="00C73F0D" w:rsidTr="005C2475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681655" w:rsidRPr="00C73F0D" w:rsidTr="005C2475">
        <w:trPr>
          <w:trHeight w:val="24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Készbőr jellemzőinek felismerése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számolási készség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258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Felismerés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681655" w:rsidRPr="00C73F0D" w:rsidRDefault="00681655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5C2475">
        <w:trPr>
          <w:trHeight w:val="352"/>
        </w:trPr>
        <w:tc>
          <w:tcPr>
            <w:tcW w:w="10065" w:type="dxa"/>
            <w:gridSpan w:val="13"/>
            <w:noWrap/>
            <w:vAlign w:val="center"/>
          </w:tcPr>
          <w:p w:rsidR="00681655" w:rsidRPr="00C73F0D" w:rsidRDefault="00DF4EB4" w:rsidP="005C247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MÓDSZER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KOMPETENCIÁK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25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81655" w:rsidRPr="00C73F0D" w:rsidTr="005C2475">
        <w:trPr>
          <w:trHeight w:val="303"/>
        </w:trPr>
        <w:tc>
          <w:tcPr>
            <w:tcW w:w="4820" w:type="dxa"/>
            <w:noWrap/>
          </w:tcPr>
          <w:p w:rsidR="00681655" w:rsidRPr="00C73F0D" w:rsidRDefault="00681655" w:rsidP="002B3B4F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5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681655" w:rsidRPr="00C73F0D" w:rsidRDefault="00681655" w:rsidP="005C2475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681655" w:rsidRPr="00C73F0D" w:rsidRDefault="002D43A2" w:rsidP="00DF4EB4">
      <w:pPr>
        <w:numPr>
          <w:ilvl w:val="0"/>
          <w:numId w:val="4"/>
        </w:numPr>
        <w:spacing w:after="200" w:line="276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16"/>
          <w:szCs w:val="16"/>
        </w:rPr>
        <w:br w:type="page"/>
      </w:r>
      <w:r w:rsidR="00681655" w:rsidRPr="00C73F0D">
        <w:rPr>
          <w:rFonts w:ascii="Times New Roman" w:hAnsi="Times New Roman"/>
          <w:b/>
          <w:bCs/>
          <w:sz w:val="24"/>
          <w:szCs w:val="24"/>
        </w:rPr>
        <w:lastRenderedPageBreak/>
        <w:t>Bőripari anyag- és áruismeret</w:t>
      </w:r>
      <w:r w:rsidR="00681655" w:rsidRPr="00C73F0D">
        <w:rPr>
          <w:rFonts w:ascii="Times New Roman" w:hAnsi="Times New Roman"/>
          <w:b/>
          <w:sz w:val="24"/>
          <w:szCs w:val="24"/>
        </w:rPr>
        <w:t xml:space="preserve"> t</w:t>
      </w:r>
      <w:r w:rsidR="00681655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F4EB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F4EB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F4EB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F4EB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C06E19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124,</w:t>
      </w:r>
      <w:r w:rsidR="001E218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</w:t>
      </w:r>
      <w:r w:rsidR="00C06E19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681655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D64F94" w:rsidRPr="00C73F0D" w:rsidRDefault="00D64F94" w:rsidP="00D64F94">
      <w:pPr>
        <w:tabs>
          <w:tab w:val="left" w:pos="4536"/>
          <w:tab w:val="right" w:pos="9214"/>
        </w:tabs>
        <w:ind w:left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81655" w:rsidRPr="00C73F0D" w:rsidRDefault="00681655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tanításának célja a bőripari alap- és kellékanyagok fajtáinak megismertetése a tanulókkal.</w:t>
      </w:r>
    </w:p>
    <w:p w:rsidR="00681655" w:rsidRPr="00C73F0D" w:rsidRDefault="00681655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Fontos, hogy a diákok anyagismereti alapfogalmakat elsajátítsák, a különböző anyagok előállítási műveleteit megismerjék, az alap- és kellékanyagok felhasználási és minőségi tulajdonságainak megtanulják.</w:t>
      </w:r>
    </w:p>
    <w:p w:rsidR="00D64F94" w:rsidRPr="00C73F0D" w:rsidRDefault="00D64F94" w:rsidP="00D64F94">
      <w:pPr>
        <w:widowControl w:val="0"/>
        <w:suppressAutoHyphens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Kapcsolódó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81655" w:rsidRPr="00C73F0D" w:rsidRDefault="00681655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64F94" w:rsidRPr="00C73F0D" w:rsidRDefault="00D64F94" w:rsidP="000761FC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D64F94" w:rsidRPr="00C73F0D" w:rsidRDefault="00D64F94" w:rsidP="00D64F94">
      <w:pPr>
        <w:widowControl w:val="0"/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D64F94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Természetes bőrök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C06E19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Nyersbőrhibák.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- A vizes és meszes műhely műveletei – áztatás, meszezés, húsolás, színelés, hasítás, </w:t>
      </w:r>
      <w:proofErr w:type="spellStart"/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mésztelenítés</w:t>
      </w:r>
      <w:proofErr w:type="spellEnd"/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-, anyagai, gépei, berendezései, eszközei, minőségi követelményei. 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- A cserzés fajtái - növényi, ásványi, zsír-, kombinált- és egyéb cserzés- anyagai, műveletei, gépei, berendezései, eszközei, minőségi követelményei. 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- A cserzés utáni mechanikai – víztelenítés, taszítás, szárítás, hasítás, faragás, puhítás, csiszolás – műveletek, gépek, berendezések, eszközök, minőségi követelmények.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hAnsi="Times New Roman"/>
          <w:b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- A kikészítés vegyi – zsírozás, színelés, fedőfestés, appretálás stb. - és mechanikai – hengerlés, fényezés, vasalás stb. - műveletei, anyagai, gépei, berendezései, eszközei, minőségi követelményei.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681655" w:rsidRPr="00C73F0D" w:rsidRDefault="00681655" w:rsidP="00D64F94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D64F94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Textilek- és műbőrök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C06E19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34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bőrfeldolgozó-iparban alkalmazott textilanyagok fajtái.</w:t>
      </w:r>
    </w:p>
    <w:p w:rsidR="00681655" w:rsidRPr="00C73F0D" w:rsidRDefault="00681655" w:rsidP="005C2475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bőrfeldolgozó-iparban alkalmazott textilanyagok összetétele, általános jellemzői, felhasználása.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alapanyagainak (természetes-, vegyi- és kevert szálas anyagok) ismerete.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alapanyagainak tulajdonságai, minőségi jellemzői.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gyártási folyamata, gépei, berendezései.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minőségi követelményei:</w:t>
      </w:r>
    </w:p>
    <w:p w:rsidR="00681655" w:rsidRPr="00C73F0D" w:rsidRDefault="00D64F94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- Fonal és cérnagyártás (fonás, cérnázás). A cérnák fajtái, jellemzői, hibái.</w:t>
      </w:r>
    </w:p>
    <w:p w:rsidR="00681655" w:rsidRPr="00C73F0D" w:rsidRDefault="00D64F94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- Kelmegyártás (szövés, kötés, hurkolás, nem</w:t>
      </w:r>
      <w:r w:rsidR="00206870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szőtt textíliák készítése). A </w:t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lastRenderedPageBreak/>
        <w:tab/>
        <w:t>kelmék fajtái, jellemzői, hibái.</w:t>
      </w:r>
    </w:p>
    <w:p w:rsidR="00681655" w:rsidRPr="00C73F0D" w:rsidRDefault="00D64F94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- A textilanyagok kikészítése (előkezelés, színezés, appretálás).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szerkezeti felépítései, általános jellemzői, felhasználása.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műbőrök anyag</w:t>
      </w:r>
      <w:r w:rsidR="000761FC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ai, gyártási folyamata – paszta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készítés, hordozóréteg előkészítése, műanyag fedőréteg felvitele, filmképzés, hűtés, kikészítés, gépei, berendezései, minőségi követelményei. </w:t>
      </w:r>
    </w:p>
    <w:p w:rsidR="00681655" w:rsidRPr="00C73F0D" w:rsidRDefault="00681655" w:rsidP="005C2475">
      <w:pPr>
        <w:widowControl w:val="0"/>
        <w:suppressAutoHyphens/>
        <w:ind w:left="1123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különböző műanyagok feldolgozási módszerei (sajtolás, </w:t>
      </w:r>
      <w:proofErr w:type="spellStart"/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rétegelés</w:t>
      </w:r>
      <w:proofErr w:type="spellEnd"/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, fröccsöntés, </w:t>
      </w:r>
      <w:proofErr w:type="spellStart"/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extrudálás</w:t>
      </w:r>
      <w:proofErr w:type="spellEnd"/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 kalanderezés, szálhúzás, vákuumformázás, öntés, stb.)</w:t>
      </w:r>
    </w:p>
    <w:p w:rsidR="00681655" w:rsidRPr="00C73F0D" w:rsidRDefault="00681655" w:rsidP="00D64F94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0761FC" w:rsidRPr="00C73F0D" w:rsidRDefault="000761FC" w:rsidP="00D64F94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D64F94">
      <w:pPr>
        <w:widowControl w:val="0"/>
        <w:numPr>
          <w:ilvl w:val="2"/>
          <w:numId w:val="4"/>
        </w:numPr>
        <w:tabs>
          <w:tab w:val="left" w:pos="2694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Táblásáruk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29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összetétele, általános jellemzői.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alkalmazott táblás áruk felhasználása.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- Rostműbőrök anyagai, gyártási folyamata, gépei, berendezései, minőségi követelményei. 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- Gumianyagok alapanyagai, gyártási folyamata, gépei, berendezései, minőségi követelményei. 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- Műanyagok alapanyagai, gyártási folyamata, gépei, berendezései, minőségi követelményei. </w:t>
      </w:r>
    </w:p>
    <w:p w:rsidR="00681655" w:rsidRPr="00C73F0D" w:rsidRDefault="00D64F9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- Papír és kartonanyagok </w:t>
      </w:r>
      <w:r w:rsidR="000761FC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alapanyagai, gyártási folyamata </w:t>
      </w:r>
      <w:proofErr w:type="gramStart"/>
      <w:r w:rsidR="000761FC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(</w:t>
      </w:r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nyersanyag</w:t>
      </w:r>
      <w:proofErr w:type="gramEnd"/>
      <w:r w:rsidR="00681655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előkészítés, pépkészítés, lapképzés, kikészítés, kiszerelés), gépei, berendezései, minőségi követelményei.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táblás méretű anyagok minőségi jellemzői, hibái.</w:t>
      </w:r>
    </w:p>
    <w:p w:rsidR="00D64F94" w:rsidRPr="00C73F0D" w:rsidRDefault="00D64F94" w:rsidP="00D64F94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D64F94">
      <w:pPr>
        <w:widowControl w:val="0"/>
        <w:numPr>
          <w:ilvl w:val="2"/>
          <w:numId w:val="4"/>
        </w:numPr>
        <w:tabs>
          <w:tab w:val="left" w:pos="4111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Kellék és segédanyagok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26,5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Szemrevételezi a modell, minta alapanyag összetételét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bőrfeldolgozó-iparban alkalmazott különböző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műanyag-, fém-, papír-, fa-, és gumi kellékek- és segédanyagok 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fajtái, összetétele,</w:t>
      </w:r>
      <w:r w:rsidR="000761FC"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általános jellemzői, felhasználása.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Műanyag díszek, csatok, egyéb alkatrészek, szegők, zsinórok stb. előállítása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Fém díszek, csatok, szegecsek, szögek, ringlik, kapcsok, egyéb alkatrészek előállítása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Fa díszek, csatok, szögek, egyéb alkatrészek előállítása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Gumi segédanyagok, alkatrészek előállítása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ragasztók, és oldószerek 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fajtái, anyagai.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ragasztók, és oldószerek 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általános jellemzői, felhasználása. 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ragasztók, és oldószerek 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</w:t>
      </w:r>
      <w:r w:rsidRPr="00C73F0D">
        <w:rPr>
          <w:rFonts w:ascii="Times New Roman" w:hAnsi="Times New Roman"/>
          <w:color w:val="000000"/>
          <w:sz w:val="24"/>
          <w:szCs w:val="24"/>
        </w:rPr>
        <w:t>unka-, tűz- és környezetvédelmi előírásai.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különböző kellék-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kellék-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gyártásánál alkalmazott m</w:t>
      </w:r>
      <w:r w:rsidRPr="00C73F0D">
        <w:rPr>
          <w:rFonts w:ascii="Times New Roman" w:hAnsi="Times New Roman"/>
          <w:color w:val="000000"/>
          <w:sz w:val="24"/>
          <w:szCs w:val="24"/>
        </w:rPr>
        <w:t>unka-, tűz- és környezetvédelmi előírások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D64F94" w:rsidRPr="00C73F0D" w:rsidRDefault="00D64F94" w:rsidP="00D64F94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681655" w:rsidRPr="00C73F0D" w:rsidRDefault="00681655" w:rsidP="0001660C">
      <w:pPr>
        <w:widowControl w:val="0"/>
        <w:suppressAutoHyphens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64F94" w:rsidRPr="00C73F0D" w:rsidRDefault="00D64F94" w:rsidP="00681655">
      <w:pPr>
        <w:widowControl w:val="0"/>
        <w:suppressAutoHyphens/>
        <w:ind w:left="966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DF4EB4">
      <w:pPr>
        <w:widowControl w:val="0"/>
        <w:numPr>
          <w:ilvl w:val="1"/>
          <w:numId w:val="4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módszerek, tanulói </w:t>
      </w:r>
      <w:r w:rsidRPr="00C73F0D">
        <w:rPr>
          <w:rFonts w:ascii="Times New Roman" w:hAnsi="Times New Roman"/>
          <w:b/>
          <w:i/>
          <w:sz w:val="24"/>
          <w:szCs w:val="24"/>
        </w:rPr>
        <w:lastRenderedPageBreak/>
        <w:t>tevékenységformák (ajánlás)</w:t>
      </w:r>
    </w:p>
    <w:p w:rsidR="00681655" w:rsidRPr="00C73F0D" w:rsidRDefault="00681655" w:rsidP="00DF4EB4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DF4EB4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81655" w:rsidRPr="00C73F0D" w:rsidTr="002B3B4F">
        <w:trPr>
          <w:jc w:val="center"/>
        </w:trPr>
        <w:tc>
          <w:tcPr>
            <w:tcW w:w="994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EC65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1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2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4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5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681655" w:rsidRPr="00C73F0D" w:rsidRDefault="00681655" w:rsidP="000761FC">
      <w:pPr>
        <w:widowControl w:val="0"/>
        <w:tabs>
          <w:tab w:val="left" w:pos="7155"/>
        </w:tabs>
        <w:suppressAutoHyphens/>
        <w:ind w:left="10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D64F94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81655" w:rsidRPr="00C73F0D" w:rsidTr="002B3B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81655" w:rsidRPr="00C73F0D" w:rsidTr="002B3B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681655" w:rsidRPr="00C73F0D" w:rsidRDefault="00681655" w:rsidP="00681655">
      <w:pPr>
        <w:pStyle w:val="Listaszerbekezds"/>
        <w:spacing w:after="0" w:line="240" w:lineRule="auto"/>
        <w:ind w:left="966"/>
        <w:rPr>
          <w:rFonts w:ascii="Times New Roman" w:hAnsi="Times New Roman"/>
          <w:b/>
          <w:i/>
          <w:sz w:val="24"/>
          <w:szCs w:val="24"/>
        </w:rPr>
      </w:pPr>
    </w:p>
    <w:p w:rsidR="00DF4EB4" w:rsidRPr="00C73F0D" w:rsidRDefault="00DF4EB4" w:rsidP="00681655">
      <w:pPr>
        <w:pStyle w:val="Listaszerbekezds"/>
        <w:spacing w:after="0" w:line="240" w:lineRule="auto"/>
        <w:ind w:left="966"/>
        <w:rPr>
          <w:rFonts w:ascii="Times New Roman" w:hAnsi="Times New Roman"/>
          <w:b/>
          <w:i/>
          <w:sz w:val="24"/>
          <w:szCs w:val="24"/>
        </w:rPr>
      </w:pPr>
    </w:p>
    <w:p w:rsidR="00681655" w:rsidRPr="00C73F0D" w:rsidRDefault="00681655" w:rsidP="005C2475">
      <w:pPr>
        <w:pStyle w:val="Listaszerbekezds"/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81655" w:rsidRPr="00C73F0D" w:rsidRDefault="00681655" w:rsidP="00D64F94">
      <w:pPr>
        <w:widowControl w:val="0"/>
        <w:suppressAutoHyphens/>
        <w:ind w:left="56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692C2E"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C73F0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64F94" w:rsidRPr="00C73F0D" w:rsidRDefault="00D64F94" w:rsidP="00D64F94">
      <w:pPr>
        <w:widowControl w:val="0"/>
        <w:suppressAutoHyphens/>
        <w:ind w:left="56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64F94" w:rsidRPr="00C73F0D" w:rsidRDefault="00D64F94" w:rsidP="00D64F94">
      <w:pPr>
        <w:widowControl w:val="0"/>
        <w:suppressAutoHyphens/>
        <w:ind w:left="56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681655" w:rsidRPr="00C73F0D" w:rsidRDefault="00681655" w:rsidP="00D64F94">
      <w:pPr>
        <w:numPr>
          <w:ilvl w:val="0"/>
          <w:numId w:val="4"/>
        </w:numPr>
        <w:tabs>
          <w:tab w:val="left" w:pos="3402"/>
          <w:tab w:val="right" w:pos="9214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Szabás, előkészítés t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="00D64F94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124,5 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1D0E68" w:rsidRPr="00C73F0D" w:rsidRDefault="001D0E68" w:rsidP="001D0E68">
      <w:pPr>
        <w:tabs>
          <w:tab w:val="left" w:pos="3402"/>
          <w:tab w:val="right" w:pos="9214"/>
        </w:tabs>
        <w:ind w:left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tantárgy tanításának célja</w:t>
      </w:r>
    </w:p>
    <w:p w:rsidR="00681655" w:rsidRPr="00C73F0D" w:rsidRDefault="00681655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tanításának célja megismertetni a tanulókkal a különböző anyagok szabásrendszereit, szabási módszereit, és az alkatrészek előkészítési technológiáit, követelményeit.</w:t>
      </w:r>
    </w:p>
    <w:p w:rsidR="001D0E68" w:rsidRPr="00C73F0D" w:rsidRDefault="001D0E68" w:rsidP="004554B2">
      <w:pPr>
        <w:widowControl w:val="0"/>
        <w:suppressAutoHyphens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Kapcsolódó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81655" w:rsidRPr="00C73F0D" w:rsidRDefault="00681655" w:rsidP="005C2475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D0E68" w:rsidRPr="00C73F0D" w:rsidRDefault="001D0E68" w:rsidP="001D0E68">
      <w:pPr>
        <w:widowControl w:val="0"/>
        <w:suppressAutoHyphens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D0E68" w:rsidRPr="00C73F0D" w:rsidRDefault="001D0E68" w:rsidP="001D0E68">
      <w:pPr>
        <w:widowControl w:val="0"/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tabs>
          <w:tab w:val="left" w:pos="6096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Szabás gazdaságossága, szabásrendszerek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4554B2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szabásrendszerei: szimmetrikus (kisipari vagy tükrös), váltakozó irányú, paralelogramma, társas szabás.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szabásrendszereinek gazdaságossági, és minőségi követelményei.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szabásrendszerei: különböző soros elhelyezések, váltakozó-, ferde irányú (szög alatti), szembe fekvő, paralelogramma, társas szabás.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szabásrendszereinek alkalmazása, gazdaságossági, és minőségi követelményei.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Alkatrész elhelyezési módszerek alkalmazása, az anyagkihasználás mértéke, gazdaságossági hatásai.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Az anyag-előirányzat (tiszta felület, hulladék, anyagnorma, paralelogramma felület, optimális manipuláció) meghatározásának, kiszámításának módszerei.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Természetes bőrök anyag-előirányzatának meghatározása.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Terítékanyagok anyag-előirányzatának meghatározása.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Táblás szerkezetű anyagok anyag-előirányzatának meghatározása.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Az anyag-előirányzat meghatározásának, eszközei, korszerű számítógépes módszerei.</w:t>
      </w:r>
    </w:p>
    <w:p w:rsidR="001D0E68" w:rsidRPr="00C73F0D" w:rsidRDefault="001D0E68" w:rsidP="001D0E68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tabs>
          <w:tab w:val="left" w:pos="2694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Kézi szabás</w:t>
      </w:r>
      <w:r w:rsidR="001D0E68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26,5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módszereinek ismerete.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szerszámainak ismerete.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eszközeinek ismerete.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berendezéseinek (kések, sablonok fajtái, köszörűk, jelölő eszközök, nehezékek)</w:t>
      </w:r>
      <w:r w:rsidR="004554B2" w:rsidRPr="00C73F0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73F0D">
        <w:rPr>
          <w:rFonts w:ascii="Times New Roman" w:hAnsi="Times New Roman"/>
          <w:color w:val="000000"/>
          <w:sz w:val="24"/>
          <w:szCs w:val="24"/>
        </w:rPr>
        <w:t>ismerete.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minőségi követelményei.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előnyei, hátrányai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D0E68" w:rsidRPr="00C73F0D" w:rsidRDefault="001D0E68" w:rsidP="001D0E68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EF3C80">
      <w:pPr>
        <w:widowControl w:val="0"/>
        <w:numPr>
          <w:ilvl w:val="2"/>
          <w:numId w:val="4"/>
        </w:numPr>
        <w:tabs>
          <w:tab w:val="left" w:pos="2835"/>
          <w:tab w:val="right" w:pos="9214"/>
        </w:tabs>
        <w:suppressAutoHyphens/>
        <w:ind w:lef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Gépi szabás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36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gépi szabás módszerei (kiütő gépes, terítékes, szegőszalag, korszerű szabási módszerek).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gépi szabás alkalmazása, szerszámai, eszközei, berendezései.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gépi szabás minőségi követelményei.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kiütő gépes szabás gépei (lengőfejes, hidas, félautomata, automata kiütő gépek).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kiütő gépes szabás berendezései, műveletei, munkavédelmi 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73F0D">
        <w:rPr>
          <w:rFonts w:ascii="Times New Roman" w:hAnsi="Times New Roman"/>
          <w:color w:val="000000"/>
          <w:sz w:val="24"/>
          <w:szCs w:val="24"/>
        </w:rPr>
        <w:lastRenderedPageBreak/>
        <w:t>Kiütőkések</w:t>
      </w:r>
      <w:proofErr w:type="spellEnd"/>
      <w:r w:rsidRPr="00C73F0D">
        <w:rPr>
          <w:rFonts w:ascii="Times New Roman" w:hAnsi="Times New Roman"/>
          <w:color w:val="000000"/>
          <w:sz w:val="24"/>
          <w:szCs w:val="24"/>
        </w:rPr>
        <w:t>, leütés számlálók, anyagtovábbító berendezések ismerete.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terítékes szabás gépei (terítőgépek, tekercsállványok, áttekercselő berendezések, villamos ollók, anyagadagoló berendezések).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terítékes szabás műveletei, minőségi követelményei, munkavédelmi 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szegőszalag szabás gépei (bőrcsík vágó-, műbőr-, és </w:t>
      </w:r>
      <w:proofErr w:type="spellStart"/>
      <w:r w:rsidRPr="00C73F0D">
        <w:rPr>
          <w:rFonts w:ascii="Times New Roman" w:hAnsi="Times New Roman"/>
          <w:color w:val="000000"/>
          <w:sz w:val="24"/>
          <w:szCs w:val="24"/>
        </w:rPr>
        <w:t>fóliacsíkvágó</w:t>
      </w:r>
      <w:proofErr w:type="spellEnd"/>
      <w:r w:rsidRPr="00C73F0D">
        <w:rPr>
          <w:rFonts w:ascii="Times New Roman" w:hAnsi="Times New Roman"/>
          <w:color w:val="000000"/>
          <w:sz w:val="24"/>
          <w:szCs w:val="24"/>
        </w:rPr>
        <w:t xml:space="preserve"> gépek, berendezések).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szegőszalag szabás műveletei, minőségi követelményei, munkavédelmi 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Szabástervek ismerete.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Hulladékgazdálkodás.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Szabászgépek, kiegészítő berendezések, eszközök ismerete.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Szabászgépek, kiegészítő berendezések, eszközök jellemzői.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gépi szabás munka-, tűzvédelmi előírásainak ismerete.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gépi szabás környezetvédelmi előírásai.</w:t>
      </w:r>
    </w:p>
    <w:p w:rsidR="001D0E68" w:rsidRPr="00C73F0D" w:rsidRDefault="001D0E68" w:rsidP="005C2475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Előkészítő műveletek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27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ind w:left="720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 xml:space="preserve">Az előkészítés műveleteinek (jelölés, vékonyítás, ragasztás, kierősítés, szélfestés) ismerete, gépei, </w:t>
      </w:r>
      <w:r w:rsidRPr="00C73F0D">
        <w:rPr>
          <w:rFonts w:ascii="Times New Roman" w:hAnsi="Times New Roman"/>
          <w:sz w:val="24"/>
          <w:szCs w:val="24"/>
        </w:rPr>
        <w:t xml:space="preserve">szerszámai, eszközei, berendezései, minőségi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követelményei.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 jelölés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célja, gépei, berendezései, szerszámai, segédanyagai, műveletei, minőségi követelményei, munkavédelmi 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teljes felületű vékonyítás), alkalmazása,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követelményei, munkavédelmi 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anyagai, alkalmazása,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követelményei, munka-, tűz- és környezetvédelmi 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Oldószerek fajtái, alkalmazásuk.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C73F0D">
        <w:rPr>
          <w:rFonts w:ascii="Times New Roman" w:hAnsi="Times New Roman"/>
          <w:color w:val="000000"/>
          <w:sz w:val="24"/>
          <w:szCs w:val="24"/>
        </w:rPr>
        <w:t>gépei, berendezései, szerszámai, műveletei, minőségi követelményei.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C73F0D">
        <w:rPr>
          <w:rFonts w:ascii="Times New Roman" w:hAnsi="Times New Roman"/>
          <w:color w:val="000000"/>
          <w:sz w:val="24"/>
          <w:szCs w:val="24"/>
        </w:rPr>
        <w:t>gépei, berendezései, szerszámai, műveletei, minőségi követelményei, mu</w:t>
      </w:r>
      <w:r w:rsidR="004554B2" w:rsidRPr="00C73F0D">
        <w:rPr>
          <w:rFonts w:ascii="Times New Roman" w:hAnsi="Times New Roman"/>
          <w:color w:val="000000"/>
          <w:sz w:val="24"/>
          <w:szCs w:val="24"/>
        </w:rPr>
        <w:t xml:space="preserve">nka-, tűz- és környezetvédelmi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előírásai.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 alkalmazása, jellemzői.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3F0D">
        <w:rPr>
          <w:rFonts w:ascii="Times New Roman" w:hAnsi="Times New Roman"/>
          <w:color w:val="000000"/>
          <w:sz w:val="24"/>
          <w:szCs w:val="24"/>
        </w:rPr>
        <w:t>munka-, tűz- és környezetvédelmi előírása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81655" w:rsidRPr="00C73F0D" w:rsidRDefault="00681655" w:rsidP="001D0E68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681655" w:rsidRPr="00C73F0D" w:rsidRDefault="00681655" w:rsidP="005C2475">
      <w:pPr>
        <w:widowControl w:val="0"/>
        <w:suppressAutoHyphens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681655" w:rsidRPr="00C73F0D" w:rsidRDefault="00681655" w:rsidP="00681655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DF4EB4">
      <w:pPr>
        <w:widowControl w:val="0"/>
        <w:numPr>
          <w:ilvl w:val="1"/>
          <w:numId w:val="4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81655" w:rsidRPr="00C73F0D" w:rsidRDefault="00681655" w:rsidP="00DF4EB4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F4EB4" w:rsidRPr="00C73F0D" w:rsidRDefault="00681655" w:rsidP="00DF4EB4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81655" w:rsidRPr="00C73F0D" w:rsidTr="002B3B4F">
        <w:trPr>
          <w:jc w:val="center"/>
        </w:trPr>
        <w:tc>
          <w:tcPr>
            <w:tcW w:w="994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1D0E68" w:rsidRPr="00C73F0D">
              <w:rPr>
                <w:rFonts w:ascii="Times New Roman" w:hAnsi="Times New Roman"/>
                <w:sz w:val="20"/>
                <w:szCs w:val="20"/>
              </w:rPr>
              <w:t>6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554B2" w:rsidRPr="00C73F0D" w:rsidRDefault="004554B2" w:rsidP="00681655">
      <w:pPr>
        <w:widowControl w:val="0"/>
        <w:suppressAutoHyphens/>
        <w:ind w:left="10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81655" w:rsidRPr="00C73F0D" w:rsidTr="002B3B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81655" w:rsidRPr="00C73F0D" w:rsidTr="002B3B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17249F" w:rsidP="0017249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17249F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F4EB4" w:rsidRPr="00C73F0D" w:rsidRDefault="00DF4EB4" w:rsidP="00681655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F4EB4" w:rsidRPr="00C73F0D" w:rsidRDefault="00DF4EB4" w:rsidP="00681655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F4EB4" w:rsidRPr="00C73F0D" w:rsidRDefault="00DF4EB4" w:rsidP="00681655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592F02">
      <w:pPr>
        <w:pStyle w:val="Listaszerbekezds"/>
        <w:widowControl w:val="0"/>
        <w:numPr>
          <w:ilvl w:val="1"/>
          <w:numId w:val="4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81655" w:rsidRPr="00C73F0D" w:rsidRDefault="00681655" w:rsidP="00592F02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692C2E" w:rsidRPr="00C73F0D">
        <w:rPr>
          <w:rFonts w:ascii="Times New Roman" w:hAnsi="Times New Roman"/>
          <w:sz w:val="24"/>
          <w:szCs w:val="24"/>
        </w:rPr>
        <w:t>törvény</w:t>
      </w:r>
      <w:r w:rsidRPr="00C73F0D">
        <w:rPr>
          <w:rFonts w:ascii="Times New Roman" w:hAnsi="Times New Roman"/>
          <w:sz w:val="24"/>
          <w:szCs w:val="24"/>
        </w:rPr>
        <w:t xml:space="preserve"> 54. § (2) a) pontja szerinti értékeléssel.</w:t>
      </w:r>
    </w:p>
    <w:p w:rsidR="00DF4EB4" w:rsidRPr="00C73F0D" w:rsidRDefault="00DF4EB4" w:rsidP="00592F02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DF4EB4" w:rsidRPr="00C73F0D" w:rsidRDefault="00DF4EB4" w:rsidP="00592F02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681655" w:rsidRPr="00C73F0D" w:rsidRDefault="00681655" w:rsidP="001E2184">
      <w:pPr>
        <w:numPr>
          <w:ilvl w:val="0"/>
          <w:numId w:val="4"/>
        </w:numPr>
        <w:tabs>
          <w:tab w:val="clear" w:pos="360"/>
          <w:tab w:val="left" w:pos="220"/>
          <w:tab w:val="right" w:pos="9214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Szabás, előkészítés gyakorlat t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319 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1D0E68" w:rsidRPr="00C73F0D" w:rsidRDefault="001D0E68" w:rsidP="001D0E68">
      <w:pPr>
        <w:tabs>
          <w:tab w:val="left" w:pos="4536"/>
          <w:tab w:val="right" w:pos="9214"/>
        </w:tabs>
        <w:ind w:left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81655" w:rsidRPr="00C73F0D" w:rsidRDefault="00681655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681655" w:rsidRPr="00C73F0D" w:rsidRDefault="00681655" w:rsidP="004554B2">
      <w:pPr>
        <w:widowControl w:val="0"/>
        <w:suppressAutoHyphens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Kapcsolódó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81655" w:rsidRPr="00C73F0D" w:rsidRDefault="00681655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tantárgy az adott évfolyamba lépés feltételeiként megjelölt közismereti és </w:t>
      </w:r>
      <w:r w:rsidR="00197BE9" w:rsidRPr="00C73F0D">
        <w:rPr>
          <w:rFonts w:ascii="Times New Roman" w:hAnsi="Times New Roman"/>
          <w:sz w:val="24"/>
          <w:szCs w:val="24"/>
        </w:rPr>
        <w:t>a Szabásé előkészítés tantárgy elméleti tartalmá</w:t>
      </w:r>
      <w:r w:rsidRPr="00C73F0D">
        <w:rPr>
          <w:rFonts w:ascii="Times New Roman" w:hAnsi="Times New Roman"/>
          <w:sz w:val="24"/>
          <w:szCs w:val="24"/>
        </w:rPr>
        <w:t>ra épül.</w:t>
      </w:r>
    </w:p>
    <w:p w:rsidR="001D0E68" w:rsidRPr="00C73F0D" w:rsidRDefault="001D0E68" w:rsidP="004554B2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4554B2" w:rsidRPr="00C73F0D" w:rsidRDefault="004554B2" w:rsidP="004554B2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tabs>
          <w:tab w:val="left" w:pos="467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Különböző anyagok szabása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124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betartásával.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szegőszalag szabás</w:t>
      </w: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eszközeinek, szerszámainak szakszerű alkalmazása, beállítása, kezelése. </w:t>
      </w:r>
    </w:p>
    <w:p w:rsidR="0068165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Alkatrészek összeválogatása, </w:t>
      </w:r>
      <w:proofErr w:type="spellStart"/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tételösszeállítás</w:t>
      </w:r>
      <w:proofErr w:type="spellEnd"/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5C2475" w:rsidRPr="00C73F0D" w:rsidRDefault="00681655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C73F0D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5C2475" w:rsidRPr="00C73F0D" w:rsidRDefault="005C247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Előkészítő műveletek</w:t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1D0E6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95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Az előkészítés műveleteinek (jelölés, vékonyítás, ragasztás, kierősítés, szélfestés) gyakorlati elsajátítása.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különböző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minőségi követelmények, a munka-, tűz- és környezetvédelmi előírások betartása.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minőségi </w:t>
      </w:r>
      <w:r w:rsidR="004554B2" w:rsidRPr="00C73F0D">
        <w:rPr>
          <w:rFonts w:ascii="Times New Roman" w:hAnsi="Times New Roman"/>
          <w:color w:val="000000"/>
          <w:sz w:val="24"/>
          <w:szCs w:val="24"/>
        </w:rPr>
        <w:t>k</w:t>
      </w:r>
      <w:r w:rsidRPr="00C73F0D">
        <w:rPr>
          <w:rFonts w:ascii="Times New Roman" w:hAnsi="Times New Roman"/>
          <w:color w:val="000000"/>
          <w:sz w:val="24"/>
          <w:szCs w:val="24"/>
        </w:rPr>
        <w:t>övetelmények, a munka-, tűz- és környezetvédelmi előírások betartása.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3F0D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1D0E68" w:rsidRPr="00C73F0D" w:rsidRDefault="001D0E68" w:rsidP="001D0E68">
      <w:pPr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1655" w:rsidRPr="00C73F0D" w:rsidRDefault="00681655" w:rsidP="001D0E68">
      <w:pPr>
        <w:widowControl w:val="0"/>
        <w:numPr>
          <w:ilvl w:val="2"/>
          <w:numId w:val="4"/>
        </w:numPr>
        <w:tabs>
          <w:tab w:val="left" w:pos="6521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Gépek, berendezések, szerszámok használata</w:t>
      </w:r>
      <w:r w:rsidR="001D0E68" w:rsidRPr="00C73F0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D0E68" w:rsidRPr="00C73F0D">
        <w:rPr>
          <w:rFonts w:ascii="Times New Roman" w:hAnsi="Times New Roman"/>
          <w:b/>
          <w:bCs/>
          <w:sz w:val="24"/>
          <w:szCs w:val="24"/>
        </w:rPr>
        <w:tab/>
      </w:r>
      <w:r w:rsidR="001D0E68" w:rsidRPr="00C73F0D">
        <w:rPr>
          <w:rFonts w:ascii="Times New Roman" w:hAnsi="Times New Roman"/>
          <w:b/>
          <w:bCs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100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C73F0D">
        <w:rPr>
          <w:rFonts w:ascii="Times New Roman" w:hAnsi="Times New Roman"/>
          <w:color w:val="000000"/>
          <w:sz w:val="24"/>
          <w:szCs w:val="24"/>
        </w:rPr>
        <w:t>gépeinek, kiegészítő berendezéseinek, eszközeinek, szerszámainak szakszerű alkalmazása, beállítása, kezelése.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szerszámainak, eszközeinek, berendezéseinek szakszerű használata, kezelése.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szerszámainak, eszközeinek, berendezéseinek összeállítása önállóan egy adott modell alkatrészeinek kiszabásához.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lastRenderedPageBreak/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Egy meghatározott modell alkatrészeinek gépi szabásához a gépigény összeállítása önállóan.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Az előkészítő műveletek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C73F0D">
        <w:rPr>
          <w:rFonts w:ascii="Times New Roman" w:hAnsi="Times New Roman"/>
          <w:color w:val="000000"/>
          <w:sz w:val="24"/>
          <w:szCs w:val="24"/>
        </w:rPr>
        <w:t>szerszámainak, eszközeinek, kiegészítő berendezéseinek szakszerű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681655" w:rsidRPr="00C73F0D" w:rsidRDefault="00681655" w:rsidP="005C2475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Gép-, szerszám-, eszköz-, és kiegészítő berendezések meghatározása </w:t>
      </w:r>
      <w:r w:rsidR="004554B2" w:rsidRPr="00C73F0D">
        <w:rPr>
          <w:rFonts w:ascii="Times New Roman" w:hAnsi="Times New Roman"/>
          <w:color w:val="000000"/>
          <w:sz w:val="24"/>
          <w:szCs w:val="24"/>
        </w:rPr>
        <w:t>ö</w:t>
      </w:r>
      <w:r w:rsidRPr="00C73F0D">
        <w:rPr>
          <w:rFonts w:ascii="Times New Roman" w:hAnsi="Times New Roman"/>
          <w:color w:val="000000"/>
          <w:sz w:val="24"/>
          <w:szCs w:val="24"/>
        </w:rPr>
        <w:t>nállóan egy adott termék előkészítési műveleteihez.</w:t>
      </w:r>
    </w:p>
    <w:p w:rsidR="001D0E68" w:rsidRPr="00C73F0D" w:rsidRDefault="001D0E68" w:rsidP="001D0E68">
      <w:pPr>
        <w:ind w:left="113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81655" w:rsidRPr="00C73F0D" w:rsidRDefault="00681655" w:rsidP="0068165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681655" w:rsidRPr="00C73F0D" w:rsidRDefault="00681655" w:rsidP="005C2475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</w:t>
      </w:r>
    </w:p>
    <w:p w:rsidR="001D0E68" w:rsidRPr="00C73F0D" w:rsidRDefault="001D0E68" w:rsidP="00681655">
      <w:pPr>
        <w:widowControl w:val="0"/>
        <w:suppressAutoHyphens/>
        <w:ind w:left="966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81655" w:rsidRPr="00C73F0D" w:rsidRDefault="00681655" w:rsidP="001D0E68">
      <w:pPr>
        <w:widowControl w:val="0"/>
        <w:numPr>
          <w:ilvl w:val="1"/>
          <w:numId w:val="4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D0E68" w:rsidRPr="00C73F0D" w:rsidRDefault="001D0E68" w:rsidP="001D0E68">
      <w:pPr>
        <w:widowControl w:val="0"/>
        <w:suppressAutoHyphens/>
        <w:ind w:left="85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B570F6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81655" w:rsidRPr="00C73F0D" w:rsidTr="002B3B4F">
        <w:trPr>
          <w:jc w:val="center"/>
        </w:trPr>
        <w:tc>
          <w:tcPr>
            <w:tcW w:w="994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EC65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1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2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3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4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994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681655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681655" w:rsidRPr="00C73F0D" w:rsidRDefault="00681655" w:rsidP="00681655">
      <w:pPr>
        <w:widowControl w:val="0"/>
        <w:suppressAutoHyphens/>
        <w:ind w:left="10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81655" w:rsidRPr="00C73F0D" w:rsidRDefault="00681655" w:rsidP="00B570F6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81655" w:rsidRPr="00C73F0D" w:rsidTr="002B3B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81655" w:rsidRPr="00C73F0D" w:rsidTr="002B3B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81655" w:rsidRPr="00C73F0D" w:rsidRDefault="00681655" w:rsidP="002B3B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Válaszolás írásban mondatszintű </w:t>
            </w:r>
            <w:r w:rsidRPr="00C73F0D">
              <w:rPr>
                <w:rFonts w:ascii="Times New Roman" w:hAnsi="Times New Roman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81655" w:rsidRPr="00C73F0D" w:rsidRDefault="00EC65D2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DF4EB4">
        <w:trPr>
          <w:trHeight w:val="34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Munkaasztal, szabászgép, kézi szabászkés, szélvékonyító gép, hasító gép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Köszörűgép, munkaasztal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81655" w:rsidRPr="00C73F0D" w:rsidTr="002B3B4F">
        <w:trPr>
          <w:jc w:val="center"/>
        </w:trPr>
        <w:tc>
          <w:tcPr>
            <w:tcW w:w="82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681655" w:rsidRPr="00C73F0D" w:rsidRDefault="00681655" w:rsidP="002B3B4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1655" w:rsidRPr="00C73F0D" w:rsidRDefault="00681655" w:rsidP="002B3B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681655" w:rsidRPr="00C73F0D" w:rsidRDefault="00681655" w:rsidP="00681655">
      <w:pPr>
        <w:rPr>
          <w:rFonts w:ascii="Times New Roman" w:hAnsi="Times New Roman"/>
        </w:rPr>
      </w:pPr>
    </w:p>
    <w:p w:rsidR="00DF4EB4" w:rsidRPr="00C73F0D" w:rsidRDefault="00DF4EB4" w:rsidP="00681655">
      <w:pPr>
        <w:rPr>
          <w:rFonts w:ascii="Times New Roman" w:hAnsi="Times New Roman"/>
        </w:rPr>
      </w:pPr>
    </w:p>
    <w:p w:rsidR="00681655" w:rsidRPr="00C73F0D" w:rsidRDefault="00681655" w:rsidP="005C2475">
      <w:pPr>
        <w:pStyle w:val="Listaszerbekezds"/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81655" w:rsidRPr="00C73F0D" w:rsidRDefault="00681655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692C2E" w:rsidRPr="00C73F0D">
        <w:rPr>
          <w:rFonts w:ascii="Times New Roman" w:hAnsi="Times New Roman"/>
          <w:sz w:val="24"/>
          <w:szCs w:val="24"/>
        </w:rPr>
        <w:t>törvény</w:t>
      </w:r>
      <w:r w:rsidRPr="00C73F0D">
        <w:rPr>
          <w:rFonts w:ascii="Times New Roman" w:hAnsi="Times New Roman"/>
          <w:sz w:val="24"/>
          <w:szCs w:val="24"/>
        </w:rPr>
        <w:t xml:space="preserve"> 54. § (2) a) pontja szerinti értékeléssel.</w:t>
      </w:r>
    </w:p>
    <w:p w:rsidR="00164C08" w:rsidRPr="00C73F0D" w:rsidRDefault="00113E2B" w:rsidP="00113E2B">
      <w:pPr>
        <w:spacing w:after="200" w:line="276" w:lineRule="auto"/>
        <w:rPr>
          <w:rFonts w:ascii="Times New Roman" w:hAnsi="Times New Roman"/>
          <w:sz w:val="44"/>
          <w:szCs w:val="44"/>
          <w:lang w:bidi="hi-IN"/>
        </w:rPr>
      </w:pPr>
      <w:r w:rsidRPr="00C73F0D">
        <w:rPr>
          <w:rFonts w:ascii="Times New Roman" w:hAnsi="Times New Roman"/>
          <w:sz w:val="44"/>
          <w:szCs w:val="44"/>
          <w:lang w:bidi="hi-IN"/>
        </w:rPr>
        <w:br w:type="page"/>
      </w:r>
    </w:p>
    <w:p w:rsidR="00113E2B" w:rsidRPr="00C73F0D" w:rsidRDefault="00113E2B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13E2B" w:rsidRPr="00C73F0D" w:rsidRDefault="00113E2B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13E2B" w:rsidRPr="00C73F0D" w:rsidRDefault="00113E2B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 xml:space="preserve">A </w:t>
      </w:r>
    </w:p>
    <w:p w:rsidR="00164C08" w:rsidRPr="00C73F0D" w:rsidRDefault="009B050A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10259-12</w:t>
      </w:r>
      <w:r w:rsidR="00164C08" w:rsidRPr="00C73F0D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164C08" w:rsidRPr="00C73F0D" w:rsidRDefault="009B050A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Kesztyű gyártmánytervezése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73F0D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9B050A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10259-12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9B050A" w:rsidRPr="00C73F0D">
        <w:rPr>
          <w:rFonts w:ascii="Times New Roman" w:hAnsi="Times New Roman"/>
          <w:b/>
          <w:sz w:val="24"/>
          <w:szCs w:val="24"/>
        </w:rPr>
        <w:t>azonosító számú, Kesztyű gyártmánytervezése</w:t>
      </w:r>
      <w:r w:rsidRPr="00C73F0D">
        <w:rPr>
          <w:rFonts w:ascii="Times New Roman" w:hAnsi="Times New Roman"/>
          <w:b/>
          <w:sz w:val="24"/>
          <w:szCs w:val="24"/>
        </w:rPr>
        <w:t xml:space="preserve"> megnevezésű szakmai követelmény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4"/>
        <w:gridCol w:w="717"/>
        <w:gridCol w:w="648"/>
        <w:gridCol w:w="577"/>
        <w:gridCol w:w="699"/>
        <w:gridCol w:w="698"/>
        <w:gridCol w:w="719"/>
      </w:tblGrid>
      <w:tr w:rsidR="00F52E9D" w:rsidRPr="00C73F0D" w:rsidTr="00115D2D">
        <w:trPr>
          <w:trHeight w:val="570"/>
          <w:jc w:val="center"/>
        </w:trPr>
        <w:tc>
          <w:tcPr>
            <w:tcW w:w="5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10259-12 </w:t>
            </w:r>
          </w:p>
          <w:p w:rsidR="00F52E9D" w:rsidRPr="00C73F0D" w:rsidRDefault="00F52E9D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E9D" w:rsidRPr="00C73F0D" w:rsidRDefault="00BE4975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</w:t>
            </w:r>
            <w:r w:rsidR="00F52E9D" w:rsidRPr="00C73F0D">
              <w:rPr>
                <w:rFonts w:ascii="Times New Roman" w:hAnsi="Times New Roman"/>
                <w:sz w:val="20"/>
                <w:szCs w:val="20"/>
              </w:rPr>
              <w:t>szerkesztés</w:t>
            </w:r>
            <w:r w:rsidR="00574FEC" w:rsidRPr="00C73F0D">
              <w:rPr>
                <w:rFonts w:ascii="Times New Roman" w:hAnsi="Times New Roman"/>
                <w:sz w:val="20"/>
                <w:szCs w:val="20"/>
              </w:rPr>
              <w:t>-</w:t>
            </w:r>
            <w:r w:rsidR="00F52E9D" w:rsidRPr="00C73F0D">
              <w:rPr>
                <w:rFonts w:ascii="Times New Roman" w:hAnsi="Times New Roman"/>
                <w:sz w:val="20"/>
                <w:szCs w:val="20"/>
              </w:rPr>
              <w:t xml:space="preserve">modellezés 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E9D" w:rsidRPr="00C73F0D" w:rsidRDefault="00BE4975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</w:t>
            </w:r>
            <w:r w:rsidR="00F52E9D" w:rsidRPr="00C73F0D">
              <w:rPr>
                <w:rFonts w:ascii="Times New Roman" w:hAnsi="Times New Roman"/>
                <w:sz w:val="20"/>
                <w:szCs w:val="20"/>
              </w:rPr>
              <w:t xml:space="preserve">modellezés gyakorlat </w:t>
            </w:r>
          </w:p>
        </w:tc>
      </w:tr>
      <w:tr w:rsidR="00115D2D" w:rsidRPr="00C73F0D" w:rsidTr="00115D2D">
        <w:trPr>
          <w:trHeight w:val="2070"/>
          <w:jc w:val="center"/>
        </w:trPr>
        <w:tc>
          <w:tcPr>
            <w:tcW w:w="5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1AE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5D2D" w:rsidRPr="00C73F0D" w:rsidRDefault="00115D2D" w:rsidP="005C1AE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5D2D" w:rsidRPr="00C73F0D" w:rsidRDefault="00115D2D" w:rsidP="005C1AE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Mérettáblázatok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5D2D" w:rsidRPr="00C73F0D" w:rsidRDefault="00115D2D" w:rsidP="00BC0B87">
            <w:pPr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73F0D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5D2D" w:rsidRPr="00C73F0D" w:rsidRDefault="00115D2D" w:rsidP="005C1A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5D2D" w:rsidRPr="00C73F0D" w:rsidRDefault="00115D2D" w:rsidP="005C1A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5D2D" w:rsidRPr="00C73F0D" w:rsidRDefault="00573F39" w:rsidP="007830D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73F0D">
              <w:rPr>
                <w:rFonts w:ascii="Times New Roman" w:hAnsi="Times New Roman"/>
                <w:sz w:val="20"/>
                <w:szCs w:val="20"/>
              </w:rPr>
              <w:t>G</w:t>
            </w:r>
            <w:r w:rsidR="00115D2D" w:rsidRPr="00C73F0D">
              <w:rPr>
                <w:rFonts w:ascii="Times New Roman" w:hAnsi="Times New Roman"/>
                <w:sz w:val="20"/>
                <w:szCs w:val="20"/>
              </w:rPr>
              <w:t>yártáselőkészítés</w:t>
            </w:r>
            <w:proofErr w:type="spellEnd"/>
            <w:r w:rsidRPr="00C73F0D">
              <w:rPr>
                <w:rFonts w:ascii="Times New Roman" w:hAnsi="Times New Roman"/>
                <w:sz w:val="20"/>
                <w:szCs w:val="20"/>
              </w:rPr>
              <w:t xml:space="preserve"> gyakorlat</w:t>
            </w:r>
          </w:p>
        </w:tc>
      </w:tr>
      <w:tr w:rsidR="00F52E9D" w:rsidRPr="00C73F0D" w:rsidTr="00115D2D">
        <w:trPr>
          <w:trHeight w:val="345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Modellrajzot készít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Meghatározza a szerkesztési méreteket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Alkalmazza a mérettáblázatokat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Alapszabásmintát készít kesztyűről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Szabásmintát készít női, férfi, gyermek kesztyűhöz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Szabásminta méret-sorozatot készít (elfogadott mintadarab alapján)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Kiválasztja és ellenőrzi az alap, kellék, segédanyagokat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Meghatározza a gyártástechnológiát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Gépet, eszközt választ a technológiához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Használja a számítógépeket (szövegírás, tervezés)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52E9D" w:rsidRPr="00C73F0D" w:rsidTr="005C2475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Mértékegységek megfelelő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573F39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Műszaki rajz alapjai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Kesztyű alapszabásminta szerkesztésének folyamatai, segédtáblázat segítségével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F02F30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9932A2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 szabásminta modellezése, szabásminta méret-sorozat készítésének folyamatai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Műszaki dokumentáció készítése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Anyag előirányzat meghatározása: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Alapszíntű számítógép használati ismeret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52E9D" w:rsidRPr="00C73F0D" w:rsidTr="005C2475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115D2D" w:rsidRPr="00C73F0D" w:rsidTr="005C2475">
        <w:trPr>
          <w:trHeight w:val="24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Szabásrajz olvasása, értelmezése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5D2D" w:rsidRPr="00C73F0D" w:rsidTr="005C2475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Mértékegységek alapszintű ismerete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2E9D" w:rsidRPr="00C73F0D" w:rsidTr="005C2475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Látás, színlátás, térlátás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DF4EB4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52E9D" w:rsidRPr="00C73F0D" w:rsidTr="00DF4EB4">
        <w:trPr>
          <w:trHeight w:val="360"/>
          <w:jc w:val="center"/>
        </w:trPr>
        <w:tc>
          <w:tcPr>
            <w:tcW w:w="90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lastRenderedPageBreak/>
              <w:t>Kapcsolatteremtő képesség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52E9D" w:rsidRPr="00C73F0D" w:rsidTr="005C2475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E9D" w:rsidRPr="00C73F0D" w:rsidRDefault="00F52E9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5D2D" w:rsidRPr="00C73F0D" w:rsidTr="005C2475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5D2D" w:rsidRPr="00C73F0D" w:rsidRDefault="00115D2D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D2D" w:rsidRPr="00C73F0D" w:rsidRDefault="00115D2D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6D3E63" w:rsidRPr="00C73F0D" w:rsidRDefault="00164C08" w:rsidP="00337673">
      <w:pPr>
        <w:pStyle w:val="Listaszerbekezds"/>
        <w:numPr>
          <w:ilvl w:val="0"/>
          <w:numId w:val="4"/>
        </w:numPr>
        <w:tabs>
          <w:tab w:val="left" w:pos="4962"/>
          <w:tab w:val="right" w:pos="9214"/>
        </w:tabs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br w:type="page"/>
      </w:r>
      <w:r w:rsidR="00C604FF" w:rsidRPr="00C73F0D">
        <w:rPr>
          <w:rFonts w:ascii="Times New Roman" w:hAnsi="Times New Roman"/>
          <w:b/>
          <w:sz w:val="24"/>
          <w:szCs w:val="24"/>
        </w:rPr>
        <w:lastRenderedPageBreak/>
        <w:t>K</w:t>
      </w:r>
      <w:r w:rsidR="009D3AE3" w:rsidRPr="00C73F0D">
        <w:rPr>
          <w:rFonts w:ascii="Times New Roman" w:hAnsi="Times New Roman"/>
          <w:b/>
          <w:sz w:val="24"/>
          <w:szCs w:val="24"/>
        </w:rPr>
        <w:t>esztyű</w:t>
      </w:r>
      <w:r w:rsidR="00574FEC" w:rsidRPr="00C73F0D">
        <w:rPr>
          <w:rFonts w:ascii="Times New Roman" w:hAnsi="Times New Roman"/>
          <w:b/>
          <w:sz w:val="24"/>
          <w:szCs w:val="24"/>
        </w:rPr>
        <w:t>szerkesztés</w:t>
      </w:r>
      <w:r w:rsidR="009D3AE3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574FEC" w:rsidRPr="00C73F0D">
        <w:rPr>
          <w:rFonts w:ascii="Times New Roman" w:hAnsi="Times New Roman"/>
          <w:b/>
          <w:sz w:val="24"/>
          <w:szCs w:val="24"/>
        </w:rPr>
        <w:t>-</w:t>
      </w:r>
      <w:r w:rsidR="00262190" w:rsidRPr="00C73F0D">
        <w:rPr>
          <w:rFonts w:ascii="Times New Roman" w:hAnsi="Times New Roman"/>
          <w:b/>
          <w:sz w:val="24"/>
          <w:szCs w:val="24"/>
        </w:rPr>
        <w:t xml:space="preserve"> modellezés </w:t>
      </w:r>
      <w:r w:rsidRPr="00C73F0D">
        <w:rPr>
          <w:rFonts w:ascii="Times New Roman" w:hAnsi="Times New Roman"/>
          <w:b/>
          <w:sz w:val="24"/>
          <w:szCs w:val="24"/>
        </w:rPr>
        <w:t>t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6D3E63"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3053F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107 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337673" w:rsidRPr="00C73F0D" w:rsidRDefault="00337673" w:rsidP="00337673">
      <w:pPr>
        <w:pStyle w:val="Listaszerbekezds"/>
        <w:tabs>
          <w:tab w:val="left" w:pos="4962"/>
          <w:tab w:val="right" w:pos="9214"/>
        </w:tabs>
        <w:spacing w:after="0" w:line="240" w:lineRule="auto"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164C08" w:rsidP="00337673">
      <w:pPr>
        <w:pStyle w:val="Listaszerbekezds"/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62190" w:rsidRPr="00C73F0D" w:rsidRDefault="00262190" w:rsidP="005C2475">
      <w:pPr>
        <w:pStyle w:val="Listaszerbekezds"/>
        <w:widowControl w:val="0"/>
        <w:suppressAutoHyphens/>
        <w:spacing w:after="0"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kesztyűk </w:t>
      </w:r>
      <w:r w:rsidRPr="00C73F0D">
        <w:rPr>
          <w:rFonts w:ascii="Times New Roman" w:hAnsi="Times New Roman"/>
          <w:sz w:val="24"/>
          <w:szCs w:val="24"/>
          <w:lang w:eastAsia="hu-HU"/>
        </w:rPr>
        <w:t>modelltervezési, minta-szerkesztési</w:t>
      </w:r>
      <w:r w:rsidRPr="00C73F0D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alapfogalmainak, a mérettáblázatok használatának, a méretvétel szabályainak az elsajátítása. Modellrajzok készítése, különböző kesztyűk</w:t>
      </w:r>
      <w:r w:rsidRPr="00C73F0D">
        <w:rPr>
          <w:rFonts w:ascii="Times New Roman" w:hAnsi="Times New Roman"/>
          <w:sz w:val="24"/>
          <w:szCs w:val="24"/>
          <w:lang w:eastAsia="hu-HU"/>
        </w:rPr>
        <w:t xml:space="preserve"> mintáinak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C73F0D">
        <w:rPr>
          <w:rFonts w:ascii="Times New Roman" w:hAnsi="Times New Roman"/>
          <w:sz w:val="24"/>
          <w:szCs w:val="24"/>
          <w:lang w:eastAsia="hu-HU"/>
        </w:rPr>
        <w:t>szerkesztése önállóan.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műszaki dokumentáció készítésével kapcsolatos ismeretek elsajátítása, műszaki dokumentációk értelmezése, készítése.</w:t>
      </w:r>
    </w:p>
    <w:p w:rsidR="006D3E63" w:rsidRPr="00C73F0D" w:rsidRDefault="006D3E63" w:rsidP="006D3E63">
      <w:pPr>
        <w:pStyle w:val="Listaszerbekezds"/>
        <w:widowControl w:val="0"/>
        <w:suppressAutoHyphens/>
        <w:spacing w:after="0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CF27D7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Kapcsolódó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262190" w:rsidRPr="00C73F0D" w:rsidRDefault="00262190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6D3E63" w:rsidRPr="00C73F0D" w:rsidRDefault="006D3E63" w:rsidP="00C604FF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164C08" w:rsidRPr="00C73F0D" w:rsidRDefault="00164C08" w:rsidP="00CF27D7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D3E63" w:rsidRPr="00C73F0D" w:rsidRDefault="006D3E63" w:rsidP="006D3E63">
      <w:pPr>
        <w:widowControl w:val="0"/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62190" w:rsidRPr="00C73F0D" w:rsidRDefault="00262190" w:rsidP="006D3E63">
      <w:pPr>
        <w:pStyle w:val="Listaszerbekezds"/>
        <w:widowControl w:val="0"/>
        <w:numPr>
          <w:ilvl w:val="2"/>
          <w:numId w:val="4"/>
        </w:numPr>
        <w:tabs>
          <w:tab w:val="left" w:pos="4536"/>
          <w:tab w:val="right" w:pos="9214"/>
        </w:tabs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Modelltervezés, szerkesztés</w:t>
      </w:r>
      <w:r w:rsidR="00574FEC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6D3E63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36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Divat-információk forrásai (divatlapok, színkatalógusok, hazai- és nemzetközi kiállítások, divatbemutatók,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weblapok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keresési lehetőségei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Modellrajzok k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észítése, méretezése, szabályai.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kesztyűk fajtái, szerkezete, alkatrészei, anyagai, fő- és mellék-alkatrészei, szerepük a késztermékben.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Díszítések tervezése, ábrázolása.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kéz anatómiája, kézméretek.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 méretvétel kézről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mérettáblázatok alkalmazása.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Egyujjas (női, férfi és gyermek) utcai kesztyűk, szerkesztési méretei, alkatrészmintáinak, méretsorozatainak szerkesztése.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Ötujjas (női, férfi és gyermek) utcai kesztyűk, szerkesztési méretei, alkatrész mintáinak,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méretsorozatainak szerkesztése.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Sport-, munkavédelmi-, és speciális kesztyűk alkatrészmintáinak, méretsorozatai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rajzainak megtekintése, elemzése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85DB4" w:rsidRPr="00C73F0D" w:rsidRDefault="00A85DB4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Műszaki rajz alapjai</w:t>
      </w:r>
      <w:r w:rsidR="00206870" w:rsidRPr="00C73F0D">
        <w:rPr>
          <w:rFonts w:ascii="Times New Roman" w:hAnsi="Times New Roman"/>
          <w:sz w:val="24"/>
          <w:szCs w:val="24"/>
        </w:rPr>
        <w:t>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Metszetrajzok, kesztyű-alkatrészek és különböző 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technológiai ábrázolások.</w:t>
      </w:r>
    </w:p>
    <w:p w:rsidR="00900EFE" w:rsidRPr="00C73F0D" w:rsidRDefault="00262190" w:rsidP="005C2475">
      <w:pPr>
        <w:pStyle w:val="Jegyzetszveg"/>
        <w:ind w:left="720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Alkatrészminták fajtái (alap-, nagyoló, dolgozó- és szabászminták), és az alapt</w:t>
      </w:r>
      <w:r w:rsidR="00A85DB4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echnológiáktól függő különbségek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900EFE" w:rsidRPr="00C73F0D">
        <w:rPr>
          <w:rFonts w:ascii="Times New Roman" w:hAnsi="Times New Roman"/>
          <w:sz w:val="24"/>
          <w:szCs w:val="24"/>
        </w:rPr>
        <w:t xml:space="preserve"> rajzainak megtekintése, elemzése</w:t>
      </w:r>
      <w:r w:rsidR="00206870" w:rsidRPr="00C73F0D">
        <w:rPr>
          <w:rFonts w:ascii="Times New Roman" w:hAnsi="Times New Roman"/>
          <w:sz w:val="24"/>
          <w:szCs w:val="24"/>
        </w:rPr>
        <w:t>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szerkesztéshez szükséges méretek, és a méretvétel módszerei.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modellrajzok készítésének, és a minták szerkesztésnek módszerei, eszközei.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A85DB4" w:rsidRPr="00C73F0D" w:rsidRDefault="009839B2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Alapszíntű számítógép használati ismeret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tervezési módszerek ismerete, előnyei, alkalmazási lehetőségei.</w:t>
      </w:r>
    </w:p>
    <w:p w:rsidR="00A85DB4" w:rsidRPr="00C73F0D" w:rsidRDefault="00A85DB4" w:rsidP="00C604FF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62190" w:rsidRPr="00C73F0D" w:rsidRDefault="00262190" w:rsidP="006D3E63">
      <w:pPr>
        <w:widowControl w:val="0"/>
        <w:numPr>
          <w:ilvl w:val="2"/>
          <w:numId w:val="4"/>
        </w:numPr>
        <w:tabs>
          <w:tab w:val="left" w:pos="3261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Mérettáblázatok</w:t>
      </w:r>
      <w:r w:rsidR="006D3E63" w:rsidRPr="00C73F0D">
        <w:rPr>
          <w:rFonts w:ascii="Times New Roman" w:hAnsi="Times New Roman"/>
          <w:b/>
          <w:sz w:val="24"/>
          <w:szCs w:val="24"/>
        </w:rPr>
        <w:tab/>
      </w:r>
      <w:r w:rsidR="006D3E63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sz w:val="24"/>
          <w:szCs w:val="24"/>
        </w:rPr>
        <w:t xml:space="preserve">35 </w:t>
      </w:r>
      <w:r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574FEC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Kesztyűipari mértékegységek fajtái</w:t>
      </w:r>
      <w:r w:rsidR="00A85DB4" w:rsidRPr="00C73F0D">
        <w:rPr>
          <w:rFonts w:ascii="Times New Roman" w:hAnsi="Times New Roman"/>
          <w:sz w:val="24"/>
          <w:szCs w:val="24"/>
        </w:rPr>
        <w:t>, alkalmazása.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Hosszúsági, területi mértékegységek és átszámításuk.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Különböző (a gyártóktól függő) kesztyűipari mérettáblázatok, és alkalmazásuk.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Női-, férfi- és gyermekkesztyűk méretei, nagyságszámozása.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Porkert kesztyűipari mérettáblázat felépítése, használata.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Porkert kesztyűsablon méretei, a részméretek kiszámítása, méretek szabványos </w:t>
      </w:r>
      <w:r w:rsidRPr="00C73F0D">
        <w:rPr>
          <w:rFonts w:ascii="Times New Roman" w:hAnsi="Times New Roman"/>
          <w:sz w:val="24"/>
          <w:szCs w:val="24"/>
        </w:rPr>
        <w:lastRenderedPageBreak/>
        <w:t>jelölése.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hosszúsági és a szélességi részek átszámítása mm-re.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Egyujjas női (mancs) kesztyűk szabványos méretei. 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Egyujjas férfi (mancs) kesztyűk szabványos méretei. 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Egyujjas gyermek (mancs) kesztyűk szabványos méretei. 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Ötujjas női kesztyűk szabványos méretei. 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Ötujjas férfi kesztyűk szabványos méretei. 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Ötujjas gyermek kesztyűk szabványos méretei. </w:t>
      </w:r>
    </w:p>
    <w:p w:rsidR="00F02F3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különböző kesztyűk méretének változása a technológia (anyagszerkezet, varrási, bélelési mód) függvényében.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Technológiai méret-hozzáadások rendszere.</w:t>
      </w:r>
    </w:p>
    <w:p w:rsidR="00F02F30" w:rsidRPr="00C73F0D" w:rsidRDefault="00F02F3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Alapanyag és kellékkalkulációt készít, anyagnormát számol.</w:t>
      </w:r>
    </w:p>
    <w:p w:rsidR="006D3E63" w:rsidRPr="00C73F0D" w:rsidRDefault="006D3E63" w:rsidP="006D3E63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262190" w:rsidRPr="00C73F0D" w:rsidRDefault="00206870" w:rsidP="006D3E63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Gyártás előkészítés</w:t>
      </w:r>
      <w:r w:rsidR="00574FEC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6D3E63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sz w:val="24"/>
          <w:szCs w:val="24"/>
        </w:rPr>
        <w:t xml:space="preserve">36 </w:t>
      </w:r>
      <w:r w:rsidR="00262190"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műszaki dokumentációk tartalma (modellrajzok, fényképek, méretek, alap-, kellék és segédanyag</w:t>
      </w:r>
      <w:r w:rsidR="00F02F30" w:rsidRPr="00C73F0D">
        <w:rPr>
          <w:rFonts w:ascii="Times New Roman" w:hAnsi="Times New Roman"/>
          <w:sz w:val="24"/>
          <w:szCs w:val="24"/>
          <w:lang w:bidi="hi-IN"/>
        </w:rPr>
        <w:t>ok felsorolása, alkatrészek- és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kellékek darabjegyzéke, technológiai paraméterek, technológiai, műveleti utasítások, gépek, berendezések, szerszámok jegyzéke, minták, szabástervek, anyagnormák), felépítése, készítési módszerei.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tervezett modellek anyagszerkezete, alap-, kellék és segédanyagainak csoportosítása.</w:t>
      </w:r>
    </w:p>
    <w:p w:rsidR="00BF6A90" w:rsidRPr="00C73F0D" w:rsidRDefault="00BF6A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Alapszabásmintát készít kesztyűről</w:t>
      </w:r>
    </w:p>
    <w:p w:rsidR="00BF6A90" w:rsidRPr="00C73F0D" w:rsidRDefault="00BF6A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</w:rPr>
        <w:t>Szabásmintát készít női, férfi, gyermek kesztyűhöz</w:t>
      </w:r>
    </w:p>
    <w:p w:rsidR="00262190" w:rsidRPr="00C73F0D" w:rsidRDefault="00900EFE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</w:rPr>
        <w:t>Egyszerű alapmodellek paramétereinek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  <w:r w:rsidR="00262190" w:rsidRPr="00C73F0D">
        <w:rPr>
          <w:rFonts w:ascii="Times New Roman" w:hAnsi="Times New Roman"/>
          <w:sz w:val="24"/>
          <w:szCs w:val="24"/>
          <w:lang w:bidi="hi-IN"/>
        </w:rPr>
        <w:t xml:space="preserve">(szabási-, díszítési, összeállítási-, bélelési-technológiák, anyagtöbbletek, ráhagyások, vékonyítási, varrási, díszítési, kikészítési paraméterek) meghatározása. 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Gépek, berendezések, szerszámok, eszközök meghatározása, kiválasztása. </w:t>
      </w:r>
    </w:p>
    <w:p w:rsidR="00262190" w:rsidRPr="00C73F0D" w:rsidRDefault="00900EFE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</w:rPr>
        <w:t>Egyszerű modellek technológiai folyamatainak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  <w:r w:rsidR="00262190" w:rsidRPr="00C73F0D">
        <w:rPr>
          <w:rFonts w:ascii="Times New Roman" w:hAnsi="Times New Roman"/>
          <w:sz w:val="24"/>
          <w:szCs w:val="24"/>
          <w:lang w:bidi="hi-IN"/>
        </w:rPr>
        <w:t>(szabás, formára dolgozás, díszítés, összeállítás, bélelés, csinosítás) és műveleti utasítások leírása.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Minták-, szabástervek-, és terítékrajzok készítése, a készítés módszerei, gazdaságossági, minőségi követelmények.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Anyagnormák, anyag-előirányzatok készítése, a készítés módszerei, a gazdaságossági tényezők fontossága.</w:t>
      </w:r>
    </w:p>
    <w:p w:rsidR="00262190" w:rsidRPr="00C73F0D" w:rsidRDefault="0026219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gyártás-előkészítési módszerek ismerete, előnyei, alkalmazási lehetőségei.</w:t>
      </w:r>
    </w:p>
    <w:p w:rsidR="00262190" w:rsidRPr="00C73F0D" w:rsidRDefault="00262190" w:rsidP="00C604FF">
      <w:pPr>
        <w:widowControl w:val="0"/>
        <w:suppressAutoHyphens/>
        <w:ind w:left="1134"/>
        <w:rPr>
          <w:rFonts w:ascii="Times New Roman" w:hAnsi="Times New Roman"/>
          <w:sz w:val="24"/>
          <w:szCs w:val="24"/>
          <w:lang w:bidi="hi-IN"/>
        </w:rPr>
      </w:pPr>
    </w:p>
    <w:p w:rsidR="00164C08" w:rsidRPr="00C73F0D" w:rsidRDefault="00164C08" w:rsidP="00CF27D7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164C08" w:rsidRPr="00C73F0D" w:rsidRDefault="00574FEC" w:rsidP="005C2475">
      <w:pPr>
        <w:widowControl w:val="0"/>
        <w:suppressAutoHyphens/>
        <w:ind w:left="42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kern w:val="1"/>
          <w:sz w:val="24"/>
          <w:szCs w:val="24"/>
          <w:lang w:eastAsia="hi-IN" w:bidi="hi-IN"/>
        </w:rPr>
        <w:t>Szaktanterem</w:t>
      </w:r>
    </w:p>
    <w:p w:rsidR="006D3E63" w:rsidRPr="00C73F0D" w:rsidRDefault="006D3E63" w:rsidP="003B63A3">
      <w:pPr>
        <w:widowControl w:val="0"/>
        <w:suppressAutoHyphens/>
        <w:ind w:left="851" w:firstLine="56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64C08" w:rsidRPr="00C73F0D" w:rsidRDefault="00164C08" w:rsidP="006D3E63">
      <w:pPr>
        <w:widowControl w:val="0"/>
        <w:numPr>
          <w:ilvl w:val="1"/>
          <w:numId w:val="4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0091F" w:rsidRPr="00C73F0D" w:rsidRDefault="0050091F" w:rsidP="0050091F">
      <w:pPr>
        <w:widowControl w:val="0"/>
        <w:suppressAutoHyphens/>
        <w:ind w:left="546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164C08" w:rsidRPr="00C73F0D" w:rsidRDefault="00164C08" w:rsidP="006D3E63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ind w:left="1225" w:hanging="505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0091F" w:rsidRPr="00C73F0D" w:rsidTr="00082DF6">
        <w:trPr>
          <w:jc w:val="center"/>
        </w:trPr>
        <w:tc>
          <w:tcPr>
            <w:tcW w:w="994" w:type="dxa"/>
            <w:vMerge w:val="restart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0091F" w:rsidRPr="00C73F0D" w:rsidTr="00082DF6">
        <w:trPr>
          <w:jc w:val="center"/>
        </w:trPr>
        <w:tc>
          <w:tcPr>
            <w:tcW w:w="994" w:type="dxa"/>
            <w:vMerge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0091F" w:rsidRPr="00C73F0D" w:rsidTr="00082DF6">
        <w:trPr>
          <w:jc w:val="center"/>
        </w:trPr>
        <w:tc>
          <w:tcPr>
            <w:tcW w:w="994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994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9E18C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994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994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994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0091F" w:rsidRPr="00C73F0D" w:rsidRDefault="009E18C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0091F" w:rsidRPr="00C73F0D" w:rsidRDefault="0050091F" w:rsidP="0050091F">
      <w:pPr>
        <w:widowControl w:val="0"/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164C08" w:rsidRPr="00C73F0D" w:rsidRDefault="00164C08" w:rsidP="006D3E63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0091F" w:rsidRPr="00C73F0D" w:rsidTr="00082DF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0091F" w:rsidRPr="00C73F0D" w:rsidTr="00082DF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0091F" w:rsidRPr="00C73F0D" w:rsidRDefault="0050091F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0091F" w:rsidRPr="00C73F0D" w:rsidRDefault="0050091F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0091F" w:rsidRPr="00C73F0D" w:rsidRDefault="0050091F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0091F" w:rsidRPr="00C73F0D" w:rsidRDefault="0050091F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0091F" w:rsidRPr="00C73F0D" w:rsidRDefault="0050091F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3B63A3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3B63A3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50091F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0830B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900EFE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Modellrajz </w:t>
            </w:r>
          </w:p>
        </w:tc>
        <w:tc>
          <w:tcPr>
            <w:tcW w:w="809" w:type="dxa"/>
            <w:vAlign w:val="center"/>
          </w:tcPr>
          <w:p w:rsidR="00C012EF" w:rsidRPr="00C73F0D" w:rsidRDefault="00900EFE" w:rsidP="00900EF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C012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C012EF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012EF" w:rsidRPr="00C73F0D" w:rsidTr="00082DF6">
        <w:trPr>
          <w:jc w:val="center"/>
        </w:trPr>
        <w:tc>
          <w:tcPr>
            <w:tcW w:w="82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C012EF" w:rsidRPr="00C73F0D" w:rsidRDefault="00C012E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012E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012E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0091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0091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50091F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C012E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0232F4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0232F4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0091F" w:rsidRPr="00C73F0D" w:rsidTr="00082DF6">
        <w:trPr>
          <w:jc w:val="center"/>
        </w:trPr>
        <w:tc>
          <w:tcPr>
            <w:tcW w:w="828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0091F" w:rsidRPr="00C73F0D" w:rsidRDefault="0050091F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0091F" w:rsidRPr="00C73F0D" w:rsidRDefault="000232F4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0091F" w:rsidRPr="00C73F0D" w:rsidRDefault="0050091F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0091F" w:rsidRPr="00C73F0D" w:rsidRDefault="00B81C9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559F7" w:rsidRPr="00C73F0D" w:rsidRDefault="00B559F7" w:rsidP="00B559F7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64C08" w:rsidRPr="00C73F0D" w:rsidRDefault="00B559F7" w:rsidP="005C2475">
      <w:pPr>
        <w:pStyle w:val="Listaszerbekezds"/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r w:rsidR="00164C08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tantárgy értékelésének módja</w:t>
      </w:r>
    </w:p>
    <w:p w:rsidR="0050091F" w:rsidRPr="00C73F0D" w:rsidRDefault="0050091F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lastRenderedPageBreak/>
        <w:t xml:space="preserve">A nemzeti köznevelésről szóló 2011. évi CXC. </w:t>
      </w:r>
      <w:r w:rsidR="00692C2E" w:rsidRPr="00C73F0D">
        <w:rPr>
          <w:rFonts w:ascii="Times New Roman" w:hAnsi="Times New Roman"/>
          <w:sz w:val="24"/>
          <w:szCs w:val="24"/>
        </w:rPr>
        <w:t>törvény</w:t>
      </w:r>
      <w:r w:rsidRPr="00C73F0D">
        <w:rPr>
          <w:rFonts w:ascii="Times New Roman" w:hAnsi="Times New Roman"/>
          <w:sz w:val="24"/>
          <w:szCs w:val="24"/>
        </w:rPr>
        <w:t xml:space="preserve"> 54. § (2) a) pontja szerinti értékeléssel.</w:t>
      </w:r>
    </w:p>
    <w:p w:rsidR="009932A2" w:rsidRPr="00C73F0D" w:rsidRDefault="009932A2" w:rsidP="006D3E6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932A2" w:rsidRPr="00C73F0D" w:rsidRDefault="009932A2" w:rsidP="006D3E6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73F39" w:rsidRPr="00C73F0D" w:rsidRDefault="00573F39" w:rsidP="006D3E63">
      <w:pPr>
        <w:numPr>
          <w:ilvl w:val="0"/>
          <w:numId w:val="4"/>
        </w:numPr>
        <w:tabs>
          <w:tab w:val="left" w:pos="4536"/>
          <w:tab w:val="right" w:pos="9214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Kesztyűmodellezés gyakorlat</w:t>
      </w:r>
      <w:r w:rsidRPr="00C73F0D">
        <w:rPr>
          <w:rFonts w:ascii="Times New Roman" w:hAnsi="Times New Roman"/>
          <w:sz w:val="20"/>
          <w:szCs w:val="20"/>
        </w:rPr>
        <w:t xml:space="preserve"> </w:t>
      </w:r>
      <w:r w:rsidR="006D3E63" w:rsidRPr="00C73F0D">
        <w:rPr>
          <w:rFonts w:ascii="Times New Roman" w:hAnsi="Times New Roman"/>
          <w:b/>
          <w:sz w:val="24"/>
          <w:szCs w:val="24"/>
        </w:rPr>
        <w:t xml:space="preserve">tantárgy </w:t>
      </w:r>
      <w:r w:rsidR="006D3E63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sz w:val="24"/>
          <w:szCs w:val="24"/>
        </w:rPr>
        <w:t xml:space="preserve">284 </w:t>
      </w:r>
      <w:r w:rsidRPr="00C73F0D">
        <w:rPr>
          <w:rFonts w:ascii="Times New Roman" w:hAnsi="Times New Roman"/>
          <w:b/>
          <w:sz w:val="24"/>
          <w:szCs w:val="24"/>
        </w:rPr>
        <w:t>óra</w:t>
      </w:r>
    </w:p>
    <w:p w:rsidR="006D3E63" w:rsidRPr="00C73F0D" w:rsidRDefault="006D3E63" w:rsidP="006D3E63">
      <w:pPr>
        <w:tabs>
          <w:tab w:val="left" w:pos="4536"/>
          <w:tab w:val="right" w:pos="9214"/>
        </w:tabs>
        <w:ind w:left="357"/>
        <w:rPr>
          <w:rFonts w:ascii="Times New Roman" w:hAnsi="Times New Roman"/>
          <w:b/>
          <w:sz w:val="24"/>
          <w:szCs w:val="24"/>
        </w:rPr>
      </w:pPr>
    </w:p>
    <w:p w:rsidR="00573F39" w:rsidRPr="00C73F0D" w:rsidRDefault="00573F39" w:rsidP="00573F39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73F39" w:rsidRPr="00C73F0D" w:rsidRDefault="00573F39" w:rsidP="005C2475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kesztyűk </w:t>
      </w:r>
      <w:r w:rsidRPr="00C73F0D">
        <w:rPr>
          <w:rFonts w:ascii="Times New Roman" w:hAnsi="Times New Roman"/>
          <w:sz w:val="24"/>
          <w:szCs w:val="24"/>
          <w:lang w:eastAsia="hu-HU"/>
        </w:rPr>
        <w:t>modelltervezési, szerkesztési</w:t>
      </w:r>
      <w:r w:rsidRPr="00C73F0D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C73F0D">
        <w:rPr>
          <w:rFonts w:ascii="Times New Roman" w:hAnsi="Times New Roman"/>
          <w:sz w:val="24"/>
          <w:szCs w:val="24"/>
          <w:lang w:eastAsia="hu-HU"/>
        </w:rPr>
        <w:t>feladatainak</w:t>
      </w:r>
      <w:r w:rsidRPr="00C73F0D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C73F0D">
        <w:rPr>
          <w:rFonts w:ascii="Times New Roman" w:hAnsi="Times New Roman"/>
          <w:sz w:val="24"/>
          <w:szCs w:val="24"/>
          <w:lang w:eastAsia="hu-HU"/>
        </w:rPr>
        <w:t xml:space="preserve">végrehajtása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mérettáblázatok használatával, valamint méretvétel alapján. Modellrajzok, technológiai metszetrajzok készítése. Műszaki dokumentációk készítésével kapcsolatos ismeretek elsajátítása, műszaki dokumentációk értelmezése, készítése</w:t>
      </w:r>
      <w:r w:rsidR="00B81C96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6D3E63" w:rsidRPr="00C73F0D" w:rsidRDefault="006D3E63" w:rsidP="005C2475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573F39" w:rsidRPr="00C73F0D" w:rsidRDefault="00573F39" w:rsidP="006D3E63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573F39" w:rsidRPr="00C73F0D" w:rsidRDefault="00573F39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tantárgy az adott évfolyamba lépés feltételeiként megjelölt közismereti és</w:t>
      </w:r>
      <w:r w:rsidR="007830D9" w:rsidRPr="00C73F0D">
        <w:rPr>
          <w:rFonts w:ascii="Times New Roman" w:hAnsi="Times New Roman"/>
          <w:sz w:val="24"/>
          <w:szCs w:val="24"/>
        </w:rPr>
        <w:t xml:space="preserve"> a Kesztyű szerkesztés- modellezés elméleti tantárgy tartalmára</w:t>
      </w:r>
      <w:r w:rsidRPr="00C73F0D">
        <w:rPr>
          <w:rFonts w:ascii="Times New Roman" w:hAnsi="Times New Roman"/>
          <w:sz w:val="24"/>
          <w:szCs w:val="24"/>
        </w:rPr>
        <w:t xml:space="preserve"> épül.</w:t>
      </w:r>
    </w:p>
    <w:p w:rsidR="001C09DC" w:rsidRPr="00C73F0D" w:rsidRDefault="001C09DC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573F39" w:rsidRPr="00C73F0D" w:rsidRDefault="00573F39" w:rsidP="00573F39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C09DC" w:rsidRPr="00C73F0D" w:rsidRDefault="001C09DC" w:rsidP="001C09DC">
      <w:pPr>
        <w:ind w:left="858"/>
        <w:rPr>
          <w:rFonts w:ascii="Times New Roman" w:hAnsi="Times New Roman"/>
          <w:b/>
          <w:sz w:val="24"/>
          <w:szCs w:val="24"/>
        </w:rPr>
      </w:pPr>
    </w:p>
    <w:p w:rsidR="00573F39" w:rsidRPr="00C73F0D" w:rsidRDefault="00573F39" w:rsidP="001C09DC">
      <w:pPr>
        <w:numPr>
          <w:ilvl w:val="2"/>
          <w:numId w:val="4"/>
        </w:numPr>
        <w:tabs>
          <w:tab w:val="left" w:pos="3544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Modellek tervezése</w:t>
      </w:r>
      <w:r w:rsidR="001C09DC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1C09DC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sz w:val="24"/>
          <w:szCs w:val="24"/>
        </w:rPr>
        <w:t xml:space="preserve">85 </w:t>
      </w:r>
      <w:r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Divat-információk beszerzése - divatlapokból, színkatalógusokból, hazai- és nemzetközi kiállításokról, divatbemutatókról, Internetről.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Modellrajzok készítése, </w:t>
      </w:r>
      <w:r w:rsidR="00430C9F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fénykép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430C9F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modell alapján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kesztyűk fajtáinak, szerkezetének, alkatrészeinek, anyagainak felismerése.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Díszítések tervezése</w:t>
      </w:r>
      <w:r w:rsidR="00DE0F46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különböző öltözködési stílusokhoz.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 méretvétel kézről</w:t>
      </w:r>
      <w:r w:rsidR="009932A2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mérettáblázatok alkalmazása.</w:t>
      </w:r>
    </w:p>
    <w:p w:rsidR="00900EFE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Egyujjas (női, férfi és gyermek) utcai kesztyűk,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alap és alkatrészmintáira mintatervezés.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Ötujjas (női, férfi és gyermek) utcai kesztyűk,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 és alkatrészmintáira mintatervezés.</w:t>
      </w:r>
    </w:p>
    <w:p w:rsidR="00900EFE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Termékelemzés, minták, rajzok, képek alapján.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Metszetrajzok, kesztyű-alkatrészek és különböző technológiai ábrázolások értelmezése.</w:t>
      </w:r>
    </w:p>
    <w:p w:rsidR="00900EFE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Alkatrészminták (alap-, nagyoló, dolgozó- és szabászminták) felismerése, és az alaptechnológiáktól függő különbségeinek értelmezése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modellrajzok készítéséhez, és a minták szerkesztéséhez használatos eszközök szakszerű használata.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Mintavágási gyakorlatok, szerszámok, eszközök, berendezések használatának elsajátítása.</w:t>
      </w:r>
      <w:r w:rsidR="00C604FF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tervezési módszerek megismerése a gyakorlatban.</w:t>
      </w:r>
    </w:p>
    <w:p w:rsidR="001C09DC" w:rsidRPr="00C73F0D" w:rsidRDefault="001C09DC" w:rsidP="001C09DC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73F39" w:rsidRPr="00C73F0D" w:rsidRDefault="00573F39" w:rsidP="001C09DC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Minták készítése</w:t>
      </w:r>
      <w:r w:rsidR="007830D9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1C09DC" w:rsidRPr="00C73F0D">
        <w:rPr>
          <w:rFonts w:ascii="Times New Roman" w:hAnsi="Times New Roman"/>
          <w:b/>
          <w:sz w:val="24"/>
          <w:szCs w:val="24"/>
        </w:rPr>
        <w:tab/>
      </w:r>
      <w:r w:rsidR="001C09DC" w:rsidRPr="00C73F0D">
        <w:rPr>
          <w:rFonts w:ascii="Times New Roman" w:hAnsi="Times New Roman"/>
          <w:b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sz w:val="24"/>
          <w:szCs w:val="24"/>
        </w:rPr>
        <w:t xml:space="preserve">90 </w:t>
      </w:r>
      <w:r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Kesztyűipari mértékegységek alkalmazása a gyakorlatban, átszámításuk.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Mérettáblázatok felhasználása a gyakorlati munka során.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Női-, férfi- és gyermekkesztyűk nagyságszámozásának alkalmazása.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Porkert kesztyűipari mérettáblázat használata.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Egyujjas női (mancs) </w:t>
      </w:r>
      <w:r w:rsidR="00900EFE" w:rsidRPr="00C73F0D">
        <w:rPr>
          <w:rFonts w:ascii="Times New Roman" w:hAnsi="Times New Roman"/>
          <w:sz w:val="24"/>
          <w:szCs w:val="24"/>
        </w:rPr>
        <w:t xml:space="preserve">kesztyűk </w:t>
      </w:r>
      <w:r w:rsidRPr="00C73F0D">
        <w:rPr>
          <w:rFonts w:ascii="Times New Roman" w:hAnsi="Times New Roman"/>
          <w:sz w:val="24"/>
          <w:szCs w:val="24"/>
        </w:rPr>
        <w:t xml:space="preserve">mintáinak szerkesztése, kivágása.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Egyujjas férfi (mancs) kesztyűk mintáinak szerkesztése, kivágása.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Egyujjas gyermek (mancs) kesztyűk mintáinak szerkesztése, kivágása.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lastRenderedPageBreak/>
        <w:t xml:space="preserve">Ötujjas női kesztyűk mintáinak szerkesztése, kivágása.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Ötujjas férfi kesztyűk mintáinak szerkesztése, kivágása.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Ötujjas gyermek kesztyűk mintáinak szerkesztése, kivágása.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Nagyoló-, formára-dolgozó- és pontos minták készítése.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Önálló, szabadon tervezett modellek mintáinak megszerkesztése, kivágása.</w:t>
      </w:r>
    </w:p>
    <w:p w:rsidR="00E2546B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különböző kesztyűk méretének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megváltoztatási lehetőségeinek megfigyelése</w:t>
      </w:r>
      <w:r w:rsidR="00900EFE" w:rsidRPr="00C73F0D">
        <w:rPr>
          <w:rFonts w:ascii="Times New Roman" w:hAnsi="Times New Roman"/>
          <w:sz w:val="24"/>
          <w:szCs w:val="24"/>
        </w:rPr>
        <w:t xml:space="preserve"> </w:t>
      </w:r>
      <w:r w:rsidRPr="00C73F0D">
        <w:rPr>
          <w:rFonts w:ascii="Times New Roman" w:hAnsi="Times New Roman"/>
          <w:sz w:val="24"/>
          <w:szCs w:val="24"/>
        </w:rPr>
        <w:t xml:space="preserve">a technológia (anyagszerkezet, varrási, bélelési mód) függvényében.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Technológiai méret-hozzáadások kivitelezése.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mintavágás szerszámainak, eszközeinek, berendezéseinek kezelése a m</w:t>
      </w:r>
      <w:r w:rsidRPr="00C73F0D">
        <w:rPr>
          <w:rFonts w:ascii="Times New Roman" w:hAnsi="Times New Roman"/>
          <w:sz w:val="24"/>
          <w:szCs w:val="24"/>
        </w:rPr>
        <w:t>unka-, a tűz- és a környezetvédelmi előírások betartásával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korszerű számítógépes mintavágási módszerek gyakorlati alkalmazási lehetőségei.</w:t>
      </w:r>
    </w:p>
    <w:p w:rsidR="001C09DC" w:rsidRPr="00C73F0D" w:rsidRDefault="001C09DC" w:rsidP="001C09DC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73F39" w:rsidRPr="00C73F0D" w:rsidRDefault="007830D9" w:rsidP="005C2475">
      <w:pPr>
        <w:numPr>
          <w:ilvl w:val="2"/>
          <w:numId w:val="4"/>
        </w:numPr>
        <w:tabs>
          <w:tab w:val="left" w:pos="4820"/>
          <w:tab w:val="right" w:pos="9072"/>
        </w:tabs>
        <w:ind w:left="1225" w:hanging="505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="001163C8" w:rsidRPr="00C73F0D">
        <w:rPr>
          <w:rFonts w:ascii="Times New Roman" w:hAnsi="Times New Roman"/>
          <w:b/>
          <w:bCs/>
          <w:sz w:val="24"/>
          <w:szCs w:val="24"/>
        </w:rPr>
        <w:t>gyártás előkészítés</w:t>
      </w:r>
      <w:r w:rsidR="007546A7" w:rsidRPr="00C73F0D">
        <w:rPr>
          <w:rFonts w:ascii="Times New Roman" w:hAnsi="Times New Roman"/>
          <w:b/>
          <w:bCs/>
          <w:sz w:val="24"/>
          <w:szCs w:val="24"/>
        </w:rPr>
        <w:t xml:space="preserve">e </w:t>
      </w:r>
      <w:r w:rsidR="001C09DC" w:rsidRPr="00C73F0D">
        <w:rPr>
          <w:rFonts w:ascii="Times New Roman" w:hAnsi="Times New Roman"/>
          <w:b/>
          <w:bCs/>
          <w:sz w:val="24"/>
          <w:szCs w:val="24"/>
        </w:rPr>
        <w:tab/>
      </w:r>
      <w:r w:rsidR="0053053F" w:rsidRPr="00C73F0D">
        <w:rPr>
          <w:rFonts w:ascii="Times New Roman" w:hAnsi="Times New Roman"/>
          <w:b/>
          <w:i/>
          <w:sz w:val="24"/>
          <w:szCs w:val="24"/>
        </w:rPr>
        <w:t xml:space="preserve">109 </w:t>
      </w:r>
      <w:r w:rsidR="00573F39"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A gyakorlati munka során alkalmazott műszaki dokumentációk elemzése.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Műszaki dokumentációk elkészítése.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Kész modellek anyagszerkezetének, alap-, kellék- és segédanyagainak csoportosítása.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Kesztyűk anyagszerkezetének összeállítása, dokumentálása önállóan.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Kész modellek technológiai paramétereinek (szabási-, díszítési, összeállítási-, bélelési-technológiák, anyagtöbbletek, ráhagyások, vékonyítási, varrási, díszítési, kikészítési paraméterek) vizsgálata. Technológiai paraméterek meghatározása adott kesztyűmodellhez.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Kiválasztott kesztyűmodellhez a gépek, berendezések, szerszámok, eszközök meghatározása, kiválasztása. 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technológiai folyamatok- (szabás, formára dolgozás, díszítés, összeállítás, bélelés, csinosítás) és műveleti utasítások leírása, különböző kesztyűkhöz.</w:t>
      </w:r>
    </w:p>
    <w:p w:rsidR="00900EFE" w:rsidRPr="00C73F0D" w:rsidRDefault="00573F39" w:rsidP="005C2475">
      <w:pPr>
        <w:pStyle w:val="Jegyzetszveg"/>
        <w:ind w:left="11" w:firstLine="709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Minták-, szabástervek-, és terítékrajzok </w:t>
      </w:r>
      <w:r w:rsidR="00900EFE" w:rsidRPr="00C73F0D">
        <w:rPr>
          <w:rFonts w:ascii="Times New Roman" w:hAnsi="Times New Roman"/>
          <w:sz w:val="24"/>
          <w:szCs w:val="24"/>
        </w:rPr>
        <w:t>készítési terv</w:t>
      </w:r>
      <w:r w:rsidR="001163C8" w:rsidRPr="00C73F0D">
        <w:rPr>
          <w:rFonts w:ascii="Times New Roman" w:hAnsi="Times New Roman"/>
          <w:sz w:val="24"/>
          <w:szCs w:val="24"/>
        </w:rPr>
        <w:t>ek.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Anyagnormák, anyag-előirányzatok készítése.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Komplett műszaki dokumentáció összeállítása egy kiválasztott termékhez.</w:t>
      </w:r>
    </w:p>
    <w:p w:rsidR="00573F39" w:rsidRPr="00C73F0D" w:rsidRDefault="00573F39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gyártás-előkészítési módszerek ismerete, alkalmazása.</w:t>
      </w:r>
    </w:p>
    <w:p w:rsidR="004C79CF" w:rsidRPr="00C73F0D" w:rsidRDefault="004C79CF" w:rsidP="005C2475">
      <w:pPr>
        <w:widowControl w:val="0"/>
        <w:suppressAutoHyphens/>
        <w:ind w:left="720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4C79CF" w:rsidRPr="00C73F0D" w:rsidRDefault="004C79CF" w:rsidP="004C79CF">
      <w:pPr>
        <w:numPr>
          <w:ilvl w:val="1"/>
          <w:numId w:val="4"/>
        </w:numPr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4C79CF" w:rsidRPr="00C73F0D" w:rsidRDefault="004C79CF" w:rsidP="005C2475">
      <w:pPr>
        <w:ind w:left="426"/>
        <w:rPr>
          <w:rFonts w:ascii="Times New Roman" w:hAnsi="Times New Roman"/>
          <w:bCs/>
          <w:i/>
          <w:iCs/>
          <w:sz w:val="24"/>
          <w:szCs w:val="24"/>
        </w:rPr>
      </w:pPr>
      <w:r w:rsidRPr="00C73F0D">
        <w:rPr>
          <w:rFonts w:ascii="Times New Roman" w:hAnsi="Times New Roman"/>
          <w:bCs/>
          <w:i/>
          <w:iCs/>
          <w:sz w:val="24"/>
          <w:szCs w:val="24"/>
        </w:rPr>
        <w:t>Tanműhely és/vagy kisüzemi termelőhely</w:t>
      </w:r>
    </w:p>
    <w:p w:rsidR="001C09DC" w:rsidRPr="00C73F0D" w:rsidRDefault="001C09DC" w:rsidP="001C09DC">
      <w:pPr>
        <w:ind w:left="567"/>
        <w:rPr>
          <w:rFonts w:ascii="Times New Roman" w:hAnsi="Times New Roman"/>
          <w:bCs/>
          <w:iCs/>
          <w:sz w:val="24"/>
          <w:szCs w:val="24"/>
        </w:rPr>
      </w:pPr>
    </w:p>
    <w:p w:rsidR="004C79CF" w:rsidRPr="00C73F0D" w:rsidRDefault="004C79CF" w:rsidP="00DF4EB4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C09DC" w:rsidRPr="00C73F0D" w:rsidRDefault="001C09DC" w:rsidP="00DF4EB4">
      <w:pPr>
        <w:ind w:left="85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C79CF" w:rsidRPr="00C73F0D" w:rsidRDefault="004C79CF" w:rsidP="00DF4EB4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62ABE" w:rsidRPr="00C73F0D" w:rsidTr="00082DF6">
        <w:trPr>
          <w:jc w:val="center"/>
        </w:trPr>
        <w:tc>
          <w:tcPr>
            <w:tcW w:w="994" w:type="dxa"/>
            <w:vMerge w:val="restart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62ABE" w:rsidRPr="00C73F0D" w:rsidTr="00082DF6">
        <w:trPr>
          <w:jc w:val="center"/>
        </w:trPr>
        <w:tc>
          <w:tcPr>
            <w:tcW w:w="994" w:type="dxa"/>
            <w:vMerge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2546B" w:rsidRPr="00C73F0D" w:rsidTr="00082DF6">
        <w:trPr>
          <w:jc w:val="center"/>
        </w:trPr>
        <w:tc>
          <w:tcPr>
            <w:tcW w:w="994" w:type="dxa"/>
            <w:vAlign w:val="center"/>
          </w:tcPr>
          <w:p w:rsidR="00E2546B" w:rsidRPr="00C73F0D" w:rsidRDefault="00EC65D2" w:rsidP="00EC65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</w:t>
            </w:r>
            <w:r w:rsidR="00E2546B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2546B" w:rsidRPr="00C73F0D" w:rsidRDefault="00E2546B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2546B" w:rsidRPr="00C73F0D" w:rsidTr="00082DF6">
        <w:trPr>
          <w:jc w:val="center"/>
        </w:trPr>
        <w:tc>
          <w:tcPr>
            <w:tcW w:w="994" w:type="dxa"/>
            <w:vAlign w:val="center"/>
          </w:tcPr>
          <w:p w:rsidR="00E2546B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</w:t>
            </w:r>
            <w:r w:rsidR="00E2546B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2546B" w:rsidRPr="00C73F0D" w:rsidRDefault="00E2546B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2546B" w:rsidRPr="00C73F0D" w:rsidRDefault="00900EF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2546B" w:rsidRPr="00C73F0D" w:rsidTr="00082DF6">
        <w:trPr>
          <w:jc w:val="center"/>
        </w:trPr>
        <w:tc>
          <w:tcPr>
            <w:tcW w:w="994" w:type="dxa"/>
            <w:vAlign w:val="center"/>
          </w:tcPr>
          <w:p w:rsidR="00E2546B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</w:t>
            </w:r>
            <w:r w:rsidR="00E2546B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2546B" w:rsidRPr="00C73F0D" w:rsidRDefault="00E2546B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2546B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2546B" w:rsidRPr="00C73F0D" w:rsidTr="00082DF6">
        <w:trPr>
          <w:jc w:val="center"/>
        </w:trPr>
        <w:tc>
          <w:tcPr>
            <w:tcW w:w="994" w:type="dxa"/>
            <w:vAlign w:val="center"/>
          </w:tcPr>
          <w:p w:rsidR="00E2546B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E2546B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2546B" w:rsidRPr="00C73F0D" w:rsidRDefault="00E2546B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2546B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2546B" w:rsidRPr="00C73F0D" w:rsidTr="00082DF6">
        <w:trPr>
          <w:jc w:val="center"/>
        </w:trPr>
        <w:tc>
          <w:tcPr>
            <w:tcW w:w="994" w:type="dxa"/>
            <w:vAlign w:val="center"/>
          </w:tcPr>
          <w:p w:rsidR="00E2546B" w:rsidRPr="00C73F0D" w:rsidRDefault="00EC65D2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E2546B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2546B" w:rsidRPr="00C73F0D" w:rsidRDefault="00E2546B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2546B" w:rsidRPr="00C73F0D" w:rsidRDefault="00E2546B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62ABE" w:rsidRPr="00C73F0D" w:rsidRDefault="00462ABE" w:rsidP="009D11B3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9D11B3" w:rsidRPr="00C73F0D" w:rsidRDefault="009D11B3" w:rsidP="001C09DC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62ABE" w:rsidRPr="00C73F0D" w:rsidTr="00082DF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62ABE" w:rsidRPr="00C73F0D" w:rsidTr="00082DF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62ABE" w:rsidRPr="00C73F0D" w:rsidRDefault="00462ABE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62ABE" w:rsidRPr="00C73F0D" w:rsidRDefault="00462ABE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62ABE" w:rsidRPr="00C73F0D" w:rsidRDefault="00462ABE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62ABE" w:rsidRPr="00C73F0D" w:rsidRDefault="00462ABE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62ABE" w:rsidRPr="00C73F0D" w:rsidRDefault="00462ABE" w:rsidP="00082DF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3B63A3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082DF6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3B63A3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082DF6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082DF6" w:rsidRPr="00C73F0D" w:rsidRDefault="00900EF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82DF6" w:rsidRPr="00C73F0D" w:rsidRDefault="009D3AE3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</w:t>
            </w:r>
            <w:r w:rsidR="00082DF6" w:rsidRPr="00C73F0D">
              <w:rPr>
                <w:rFonts w:ascii="Times New Roman" w:hAnsi="Times New Roman"/>
                <w:sz w:val="20"/>
                <w:szCs w:val="20"/>
              </w:rPr>
              <w:t>rajz készítés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e</w:t>
            </w:r>
            <w:r w:rsidR="00082DF6" w:rsidRPr="00C73F0D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9D3AE3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62ABE" w:rsidRPr="00C73F0D" w:rsidTr="00082DF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4D4F4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4D4F4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2DF6" w:rsidRPr="00C73F0D" w:rsidRDefault="004D4F41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2DF6" w:rsidRPr="00C73F0D" w:rsidTr="00082DF6">
        <w:trPr>
          <w:jc w:val="center"/>
        </w:trPr>
        <w:tc>
          <w:tcPr>
            <w:tcW w:w="82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082DF6" w:rsidRPr="00C73F0D" w:rsidRDefault="00082DF6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2DF6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62ABE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62ABE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62ABE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62ABE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62ABE" w:rsidRPr="00C73F0D" w:rsidTr="00082DF6">
        <w:trPr>
          <w:jc w:val="center"/>
        </w:trPr>
        <w:tc>
          <w:tcPr>
            <w:tcW w:w="828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62ABE" w:rsidRPr="00C73F0D" w:rsidRDefault="00462ABE" w:rsidP="00082DF6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62ABE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62ABE" w:rsidRPr="00C73F0D" w:rsidRDefault="00462ABE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62ABE" w:rsidRPr="00C73F0D" w:rsidRDefault="00082DF6" w:rsidP="00082D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D11B3" w:rsidRPr="00C73F0D" w:rsidRDefault="009D11B3" w:rsidP="009D11B3">
      <w:pPr>
        <w:pStyle w:val="Listaszerbekezds"/>
        <w:spacing w:after="0" w:line="240" w:lineRule="auto"/>
        <w:ind w:left="791" w:firstLine="1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F4EB4" w:rsidRPr="00C73F0D" w:rsidRDefault="00DF4EB4" w:rsidP="009D11B3">
      <w:pPr>
        <w:pStyle w:val="Listaszerbekezds"/>
        <w:spacing w:after="0" w:line="240" w:lineRule="auto"/>
        <w:ind w:left="791" w:firstLine="1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D11B3" w:rsidRPr="00C73F0D" w:rsidRDefault="009D11B3" w:rsidP="005C2475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64C08" w:rsidRPr="00C73F0D" w:rsidRDefault="009D11B3" w:rsidP="005C2475">
      <w:pPr>
        <w:ind w:left="426"/>
        <w:rPr>
          <w:rFonts w:ascii="Times New Roman" w:hAnsi="Times New Roman"/>
          <w:sz w:val="44"/>
          <w:szCs w:val="44"/>
          <w:lang w:bidi="hi-IN"/>
        </w:rPr>
      </w:pPr>
      <w:r w:rsidRPr="00C73F0D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692C2E" w:rsidRPr="00C73F0D">
        <w:rPr>
          <w:rFonts w:ascii="Times New Roman" w:hAnsi="Times New Roman"/>
          <w:sz w:val="24"/>
          <w:szCs w:val="24"/>
        </w:rPr>
        <w:t>törvény</w:t>
      </w:r>
      <w:r w:rsidRPr="00C73F0D">
        <w:rPr>
          <w:rFonts w:ascii="Times New Roman" w:hAnsi="Times New Roman"/>
          <w:sz w:val="24"/>
          <w:szCs w:val="24"/>
        </w:rPr>
        <w:t xml:space="preserve"> 54. § (2) a) pontja </w:t>
      </w:r>
      <w:proofErr w:type="gramStart"/>
      <w:r w:rsidRPr="00C73F0D">
        <w:rPr>
          <w:rFonts w:ascii="Times New Roman" w:hAnsi="Times New Roman"/>
          <w:sz w:val="24"/>
          <w:szCs w:val="24"/>
        </w:rPr>
        <w:t>szerinti</w:t>
      </w:r>
      <w:r w:rsidR="00900EFE" w:rsidRPr="00C73F0D">
        <w:rPr>
          <w:rFonts w:ascii="Times New Roman" w:hAnsi="Times New Roman"/>
          <w:sz w:val="24"/>
          <w:szCs w:val="24"/>
        </w:rPr>
        <w:t xml:space="preserve"> </w:t>
      </w:r>
      <w:r w:rsidRPr="00C73F0D">
        <w:rPr>
          <w:rFonts w:ascii="Times New Roman" w:hAnsi="Times New Roman"/>
          <w:sz w:val="24"/>
          <w:szCs w:val="24"/>
        </w:rPr>
        <w:t xml:space="preserve"> értékeléssel</w:t>
      </w:r>
      <w:proofErr w:type="gramEnd"/>
      <w:r w:rsidRPr="00C73F0D">
        <w:rPr>
          <w:rFonts w:ascii="Times New Roman" w:hAnsi="Times New Roman"/>
          <w:sz w:val="24"/>
          <w:szCs w:val="24"/>
        </w:rPr>
        <w:t>.</w:t>
      </w:r>
      <w:r w:rsidR="00B6021D" w:rsidRPr="00C73F0D">
        <w:rPr>
          <w:rFonts w:ascii="Times New Roman" w:hAnsi="Times New Roman"/>
          <w:sz w:val="44"/>
          <w:szCs w:val="44"/>
          <w:lang w:bidi="hi-IN"/>
        </w:rPr>
        <w:br w:type="page"/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B6021D" w:rsidRPr="00C73F0D" w:rsidRDefault="00B6021D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6021D" w:rsidRPr="00C73F0D" w:rsidRDefault="00B6021D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 xml:space="preserve">A </w:t>
      </w:r>
    </w:p>
    <w:p w:rsidR="00164C08" w:rsidRPr="00C73F0D" w:rsidRDefault="00E03312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10260-12</w:t>
      </w:r>
      <w:r w:rsidR="00164C08" w:rsidRPr="00C73F0D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164C08" w:rsidRPr="00C73F0D" w:rsidRDefault="00E03312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73F0D">
        <w:rPr>
          <w:rFonts w:ascii="Times New Roman" w:hAnsi="Times New Roman"/>
          <w:b/>
          <w:sz w:val="44"/>
          <w:szCs w:val="44"/>
        </w:rPr>
        <w:t>Női, férfi- és gyermekkesztyű készítése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73F0D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3F0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164C08" w:rsidRPr="00C73F0D" w:rsidRDefault="00164C08" w:rsidP="00164C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64C08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E03312"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10260-12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E03312" w:rsidRPr="00C73F0D">
        <w:rPr>
          <w:rFonts w:ascii="Times New Roman" w:hAnsi="Times New Roman"/>
          <w:b/>
          <w:sz w:val="24"/>
          <w:szCs w:val="24"/>
        </w:rPr>
        <w:t>azonosító számú, Női, férfi- és gyermekkesztyű készítése</w:t>
      </w:r>
      <w:r w:rsidRPr="00C73F0D">
        <w:rPr>
          <w:rFonts w:ascii="Times New Roman" w:hAnsi="Times New Roman"/>
          <w:b/>
          <w:sz w:val="24"/>
          <w:szCs w:val="24"/>
        </w:rPr>
        <w:t xml:space="preserve"> megnevezésű szakmai követelmény</w:t>
      </w:r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26" w:type="dxa"/>
        <w:jc w:val="center"/>
        <w:tblInd w:w="12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567"/>
        <w:gridCol w:w="709"/>
        <w:gridCol w:w="765"/>
        <w:gridCol w:w="851"/>
        <w:gridCol w:w="652"/>
        <w:gridCol w:w="734"/>
      </w:tblGrid>
      <w:tr w:rsidR="000D5517" w:rsidRPr="00C73F0D" w:rsidTr="00CB4DB9">
        <w:trPr>
          <w:trHeight w:val="570"/>
          <w:jc w:val="center"/>
        </w:trPr>
        <w:tc>
          <w:tcPr>
            <w:tcW w:w="4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0D55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10260-12</w:t>
            </w:r>
          </w:p>
          <w:p w:rsidR="000D5517" w:rsidRPr="00C73F0D" w:rsidRDefault="000D5517" w:rsidP="000D55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  <w:p w:rsidR="000D5517" w:rsidRPr="00C73F0D" w:rsidRDefault="000D5517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 gyártástechnológia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9D3AE3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</w:t>
            </w:r>
            <w:r w:rsidR="000D5517" w:rsidRPr="00C73F0D">
              <w:rPr>
                <w:rFonts w:ascii="Times New Roman" w:hAnsi="Times New Roman"/>
                <w:sz w:val="20"/>
                <w:szCs w:val="20"/>
              </w:rPr>
              <w:t xml:space="preserve"> gyártástechnológia gyakorlat</w:t>
            </w:r>
          </w:p>
        </w:tc>
      </w:tr>
      <w:tr w:rsidR="000D5517" w:rsidRPr="00C73F0D" w:rsidTr="00CB4DB9">
        <w:trPr>
          <w:trHeight w:val="2121"/>
          <w:jc w:val="center"/>
        </w:trPr>
        <w:tc>
          <w:tcPr>
            <w:tcW w:w="4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1AE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D5517" w:rsidRPr="00C73F0D" w:rsidRDefault="000D5517" w:rsidP="005C1AE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D5517" w:rsidRPr="00C73F0D" w:rsidRDefault="000D5517" w:rsidP="005C1AEF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D5517" w:rsidRPr="00C73F0D" w:rsidRDefault="000D5517" w:rsidP="00CB4DB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</w:t>
            </w:r>
            <w:r w:rsidR="00CB4DB9" w:rsidRPr="00C73F0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összeállítása</w:t>
            </w:r>
            <w:r w:rsidR="00731DA4" w:rsidRPr="00C73F0D">
              <w:rPr>
                <w:rFonts w:ascii="Times New Roman" w:hAnsi="Times New Roman"/>
                <w:sz w:val="20"/>
                <w:szCs w:val="20"/>
              </w:rPr>
              <w:t>,</w:t>
            </w:r>
            <w:r w:rsidR="00CB4DB9" w:rsidRPr="00C73F0D">
              <w:rPr>
                <w:rFonts w:ascii="Times New Roman" w:hAnsi="Times New Roman"/>
                <w:sz w:val="20"/>
                <w:szCs w:val="20"/>
              </w:rPr>
              <w:t xml:space="preserve"> k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ikészítése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D5517" w:rsidRPr="00C73F0D" w:rsidRDefault="000D5517" w:rsidP="005C1AE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D5517" w:rsidRPr="00C73F0D" w:rsidRDefault="000D5517" w:rsidP="005C1AE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D5517" w:rsidRPr="00C73F0D" w:rsidRDefault="000D5517" w:rsidP="005C1AE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összeállítása</w:t>
            </w:r>
            <w:r w:rsidR="00731DA4" w:rsidRPr="00C73F0D">
              <w:rPr>
                <w:rFonts w:ascii="Times New Roman" w:hAnsi="Times New Roman"/>
                <w:sz w:val="20"/>
                <w:szCs w:val="20"/>
              </w:rPr>
              <w:t>,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 xml:space="preserve"> kikészítése</w:t>
            </w:r>
          </w:p>
        </w:tc>
      </w:tr>
      <w:tr w:rsidR="009433FA" w:rsidRPr="00C73F0D" w:rsidTr="00731DA4">
        <w:trPr>
          <w:trHeight w:val="345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1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 modellnek megfelelően kiszabja a kesztyűt (nyirkosítás, nyújtás)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Kiválasztja a szabási módszert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Sablonra dolgozza a felnagyolt részeket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 xml:space="preserve">Kivágja a kesztyűt, az ujjközi részeket és kellékeket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4D4F41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4D4F41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Fazonra vágja a kesztyűt és jelöli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900EFE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Az alkatrészeket összeválogatja, ügyel a méretpontosságra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 modellnek megfelelően díszít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Összevarrja a kesztyűt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Bélést készít és bevarrja az ujjhegyeket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Beszegi a kesztyűt kézzel vagy géppel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Befejező (csinosító) műveleteket végez (szortíroz, nedvesít, vasal, présel, fényesít, kellékez)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Párosítja, összevarrja a kesztyűket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A készterméket ellenőrzi, összehasonlítja a minta paramétereivel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Kiválasztja, beállítja, kezeli a kesztyűk gyártásához alkalmazott gépeket, berendezéseket,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DF4EB4">
        <w:trPr>
          <w:trHeight w:val="374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Betartja a munka,- tűz</w:t>
            </w:r>
            <w:r w:rsidR="00C17186" w:rsidRPr="00C73F0D">
              <w:rPr>
                <w:rFonts w:ascii="Times New Roman" w:hAnsi="Times New Roman"/>
                <w:sz w:val="20"/>
                <w:szCs w:val="20"/>
              </w:rPr>
              <w:t>-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 xml:space="preserve"> és balesetvédelmi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Szabandó anyagok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Díszítési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Varrási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Szegési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Kesztyűk készítése (bőr, irha, munkavédelmi, textil alapanyagú, sport, speciális)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4D4F41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4D4F41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Csinosítás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DF4EB4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Varrógépek fajtái kialakítása, alkalmazási területei, működésének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DF4EB4">
        <w:trPr>
          <w:trHeight w:val="255"/>
          <w:jc w:val="center"/>
        </w:trPr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0D5517" w:rsidRPr="00C73F0D" w:rsidTr="005C2475">
        <w:trPr>
          <w:trHeight w:val="24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Kézi varróeszközök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Varrógépek kezelése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D5517" w:rsidRPr="00C73F0D" w:rsidTr="005C2475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D5517" w:rsidRPr="00C73F0D" w:rsidRDefault="000D5517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Szabászgépek, ollók kezelése,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Látás, színfelismerés, térlátás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4D4F41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4D4F41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5517" w:rsidRPr="00C73F0D" w:rsidRDefault="000D5517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433FA" w:rsidRPr="00C73F0D" w:rsidTr="005C2475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433FA" w:rsidRPr="00C73F0D" w:rsidRDefault="009433FA" w:rsidP="005C1AE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00EFE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00EFE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33FA" w:rsidRPr="00C73F0D" w:rsidRDefault="009433FA" w:rsidP="005C2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24880" w:rsidRPr="00C73F0D" w:rsidRDefault="00164C08" w:rsidP="00DF4EB4">
      <w:pPr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br w:type="page"/>
      </w:r>
      <w:r w:rsidR="00D24880" w:rsidRPr="00C73F0D">
        <w:rPr>
          <w:rFonts w:ascii="Times New Roman" w:hAnsi="Times New Roman"/>
          <w:b/>
          <w:bCs/>
          <w:sz w:val="24"/>
          <w:szCs w:val="24"/>
        </w:rPr>
        <w:lastRenderedPageBreak/>
        <w:t>Kesztyű gyártástechnológia</w:t>
      </w:r>
      <w:r w:rsidR="00D24880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DC7C39" w:rsidRPr="00C73F0D">
        <w:rPr>
          <w:rFonts w:ascii="Times New Roman" w:hAnsi="Times New Roman"/>
          <w:b/>
          <w:sz w:val="24"/>
          <w:szCs w:val="24"/>
        </w:rPr>
        <w:t>tantárgy</w:t>
      </w:r>
      <w:r w:rsidR="00DC7C39" w:rsidRPr="00C73F0D">
        <w:rPr>
          <w:rFonts w:ascii="Times New Roman" w:hAnsi="Times New Roman"/>
          <w:b/>
          <w:sz w:val="24"/>
          <w:szCs w:val="24"/>
        </w:rPr>
        <w:tab/>
      </w:r>
      <w:r w:rsidR="00DC7C39" w:rsidRPr="00C73F0D">
        <w:rPr>
          <w:rFonts w:ascii="Times New Roman" w:hAnsi="Times New Roman"/>
          <w:b/>
          <w:sz w:val="24"/>
          <w:szCs w:val="24"/>
        </w:rPr>
        <w:tab/>
      </w:r>
      <w:r w:rsidR="00DF4EB4" w:rsidRPr="00C73F0D">
        <w:rPr>
          <w:rFonts w:ascii="Times New Roman" w:hAnsi="Times New Roman"/>
          <w:b/>
          <w:sz w:val="24"/>
          <w:szCs w:val="24"/>
        </w:rPr>
        <w:tab/>
      </w:r>
      <w:r w:rsidR="00DF4EB4" w:rsidRPr="00C73F0D">
        <w:rPr>
          <w:rFonts w:ascii="Times New Roman" w:hAnsi="Times New Roman"/>
          <w:b/>
          <w:sz w:val="24"/>
          <w:szCs w:val="24"/>
        </w:rPr>
        <w:tab/>
      </w:r>
      <w:r w:rsidR="00DF4EB4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sz w:val="24"/>
          <w:szCs w:val="24"/>
        </w:rPr>
        <w:t xml:space="preserve">106 </w:t>
      </w:r>
      <w:r w:rsidR="00D24880" w:rsidRPr="00C73F0D">
        <w:rPr>
          <w:rFonts w:ascii="Times New Roman" w:hAnsi="Times New Roman"/>
          <w:b/>
          <w:sz w:val="24"/>
          <w:szCs w:val="24"/>
        </w:rPr>
        <w:t>óra</w:t>
      </w:r>
    </w:p>
    <w:p w:rsidR="00D24880" w:rsidRPr="00C73F0D" w:rsidRDefault="00D24880" w:rsidP="00D24880">
      <w:pPr>
        <w:ind w:left="792"/>
        <w:rPr>
          <w:rFonts w:ascii="Times New Roman" w:hAnsi="Times New Roman"/>
          <w:b/>
          <w:sz w:val="24"/>
          <w:szCs w:val="24"/>
        </w:rPr>
      </w:pPr>
    </w:p>
    <w:p w:rsidR="00D24880" w:rsidRPr="00C73F0D" w:rsidRDefault="00D24880" w:rsidP="00D24880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24880" w:rsidRPr="00C73F0D" w:rsidRDefault="00D24880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Elméleti ismeretek nyújtása a különböző kesztyűk szabási, díszítési, összeállítási és kikészítési (csinosítási) műveleteinek végrehajtásához. A szabási (szakmai specialitásainak, szabásrendszerek, nagyolás, formára dolgozás, pontosra vágás)-, a díszítési, az összeállítási-, és a kikészítési módok elméleti fogalmainak, technológiáinak elsajátítása. </w:t>
      </w:r>
    </w:p>
    <w:p w:rsidR="00D24880" w:rsidRPr="00C73F0D" w:rsidRDefault="00D24880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kesztyűk típusainak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csoportosítása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szerkezeti, technológiai különbségeinek elsajátítása. A termékek elkészítésénél alkalmazott gépek, berendezések, eszközök, szerszámok megismerése, a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előírások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elsajátítása.</w:t>
      </w:r>
    </w:p>
    <w:p w:rsidR="00DC7C39" w:rsidRPr="00C73F0D" w:rsidRDefault="00DC7C39" w:rsidP="00CB4DB9">
      <w:pPr>
        <w:widowControl w:val="0"/>
        <w:suppressAutoHyphens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24880" w:rsidRPr="00C73F0D" w:rsidRDefault="00D24880" w:rsidP="00D24880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24880" w:rsidRPr="00C73F0D" w:rsidRDefault="00D24880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C7C39" w:rsidRPr="00C73F0D" w:rsidRDefault="00DC7C39" w:rsidP="00DC7C3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D24880" w:rsidRPr="00C73F0D" w:rsidRDefault="00D24880" w:rsidP="00D24880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C7C39" w:rsidRPr="00C73F0D" w:rsidRDefault="00DC7C39" w:rsidP="00DC7C39">
      <w:pPr>
        <w:ind w:left="858"/>
        <w:rPr>
          <w:rFonts w:ascii="Times New Roman" w:hAnsi="Times New Roman"/>
          <w:b/>
          <w:sz w:val="24"/>
          <w:szCs w:val="24"/>
        </w:rPr>
      </w:pPr>
    </w:p>
    <w:p w:rsidR="00D24880" w:rsidRPr="00C73F0D" w:rsidRDefault="00D24880" w:rsidP="00DC7C39">
      <w:pPr>
        <w:widowControl w:val="0"/>
        <w:numPr>
          <w:ilvl w:val="2"/>
          <w:numId w:val="4"/>
        </w:numPr>
        <w:tabs>
          <w:tab w:val="left" w:pos="3402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Kesztyűk szabása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DC7C39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900EFE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szabandó kesztyű-anyagok fajtái, tulajdonságai, minőségi követelményei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kesztyű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fajtái, tulajdonságai, minőségi követelményei,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(természetes bőrök, irhabőrök, műbőrök, textil külső és bélésanyagok, közbélésanyagok)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szabásrendszerek,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és gazdaságossági követelményei.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szabási módszere, előnyei, hátrányai.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kézi szabás műveletei (nedvesítés, nyújtás, nagyoló szabás, formára dolgozás), minőségi követelményei, eszközei, szerszámai, berendezései. 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Kellék alkatrészek pontosra vágása, minőségi követelményei.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gépi szabás műveletei.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Porkert kesztyűsablonok,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kiütő kések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alkalmazása. 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Terítékanyagok szabása, minőségi követelményei. 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szabáshoz alkalmazott gépek, berendezések, eszközök fajtái.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alkatrészek vékonyítási műveletei, minőségi követelményei, gépei, berendezései, eszközei.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Kesztyűalkatrészek jelölési módjai (jelölőgépek, sablonok alkalmazása), minőségi követelményei.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szabásnál, alkalmazott gépek, berendezések, eszközök, szerszámok,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előírásai.</w:t>
      </w:r>
    </w:p>
    <w:p w:rsidR="00DC7C39" w:rsidRPr="00C73F0D" w:rsidRDefault="00DC7C39" w:rsidP="00DC7C39">
      <w:pPr>
        <w:widowControl w:val="0"/>
        <w:suppressAutoHyphens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24880" w:rsidRPr="00C73F0D" w:rsidRDefault="00D24880" w:rsidP="00DC7C3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Kesztyűk díszítése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DC7C39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i/>
          <w:sz w:val="24"/>
          <w:szCs w:val="24"/>
        </w:rPr>
        <w:t xml:space="preserve">32 </w:t>
      </w:r>
      <w:r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107A0F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anyagai, kellékei</w:t>
      </w:r>
    </w:p>
    <w:p w:rsidR="00900EFE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szerepe, jelentése a készterméken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esztétikai szempontjai.</w:t>
      </w:r>
    </w:p>
    <w:p w:rsidR="00096646" w:rsidRPr="00C73F0D" w:rsidRDefault="00096646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Kesztyűk díszítési módszerei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a modellnek, az anyagnak megfelelő díszítési – kézi-, gépi varrások, hímzések, lyukasztások, perforációk, fűzések, rátétek, szegések, paszpólozások, ráncolások, vaknyomások, domborítások, kellék-díszítések stb.) technológiák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alkalmazása, és minőségi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követelményei.</w:t>
      </w:r>
    </w:p>
    <w:p w:rsidR="00045F08" w:rsidRPr="00C73F0D" w:rsidRDefault="00045F08" w:rsidP="005C2475">
      <w:pPr>
        <w:pStyle w:val="Jegyzetszveg"/>
        <w:ind w:left="720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Különböző kesztyű típusok díszítő motívumai, felhasználható díszítő elemek</w:t>
      </w:r>
      <w:r w:rsidR="001163C8" w:rsidRPr="00C73F0D">
        <w:rPr>
          <w:rFonts w:ascii="Times New Roman" w:hAnsi="Times New Roman"/>
          <w:sz w:val="24"/>
          <w:szCs w:val="24"/>
        </w:rPr>
        <w:t>.</w:t>
      </w:r>
    </w:p>
    <w:p w:rsidR="00045F08" w:rsidRPr="00C73F0D" w:rsidRDefault="00045F08" w:rsidP="005C2475">
      <w:pPr>
        <w:pStyle w:val="Jegyzetszveg"/>
        <w:ind w:left="720"/>
        <w:rPr>
          <w:rFonts w:ascii="Times New Roman" w:hAnsi="Times New Roman"/>
        </w:rPr>
      </w:pPr>
      <w:r w:rsidRPr="00C73F0D">
        <w:rPr>
          <w:rFonts w:ascii="Times New Roman" w:hAnsi="Times New Roman"/>
          <w:sz w:val="24"/>
          <w:szCs w:val="24"/>
        </w:rPr>
        <w:t>Különböző kesztyű típusokon végezhető díszítési lehetőségek, technikák és a velük szemben támasztott követelmények</w:t>
      </w:r>
      <w:r w:rsidR="001163C8" w:rsidRPr="00C73F0D">
        <w:rPr>
          <w:rFonts w:ascii="Times New Roman" w:hAnsi="Times New Roman"/>
          <w:sz w:val="24"/>
          <w:szCs w:val="24"/>
        </w:rPr>
        <w:t>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Utcai kesztyűk díszítési módjai.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Alkalmi kesztyűk díszítési módjai.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Sport kesztyűk díszítési lehetőségei.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Női kesztyűk díszítési módjai, követelményei.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Férfi kesztyűk díszítési módjai, követelményei. 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Gyermek kesztyűk díszítési módjai, követelményei.</w:t>
      </w:r>
    </w:p>
    <w:p w:rsidR="00D24880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Különböző kesztyű alapanyagokon végezhető díszítési technikák</w:t>
      </w:r>
      <w:r w:rsidR="001163C8" w:rsidRPr="00C73F0D">
        <w:rPr>
          <w:rFonts w:ascii="Times New Roman" w:hAnsi="Times New Roman"/>
          <w:sz w:val="24"/>
          <w:szCs w:val="24"/>
        </w:rPr>
        <w:t xml:space="preserve"> </w:t>
      </w:r>
      <w:r w:rsidRPr="00C73F0D">
        <w:rPr>
          <w:rFonts w:ascii="Times New Roman" w:hAnsi="Times New Roman"/>
          <w:sz w:val="24"/>
          <w:szCs w:val="24"/>
        </w:rPr>
        <w:t>(</w:t>
      </w:r>
      <w:proofErr w:type="spellStart"/>
      <w:r w:rsidRPr="00C73F0D">
        <w:rPr>
          <w:rFonts w:ascii="Times New Roman" w:hAnsi="Times New Roman"/>
          <w:sz w:val="24"/>
          <w:szCs w:val="24"/>
        </w:rPr>
        <w:t>nappa</w:t>
      </w:r>
      <w:proofErr w:type="spellEnd"/>
      <w:proofErr w:type="gramStart"/>
      <w:r w:rsidRPr="00C73F0D">
        <w:rPr>
          <w:rFonts w:ascii="Times New Roman" w:hAnsi="Times New Roman"/>
          <w:sz w:val="24"/>
          <w:szCs w:val="24"/>
        </w:rPr>
        <w:t>...</w:t>
      </w:r>
      <w:proofErr w:type="gramEnd"/>
      <w:r w:rsidRPr="00C73F0D">
        <w:rPr>
          <w:rFonts w:ascii="Times New Roman" w:hAnsi="Times New Roman"/>
          <w:sz w:val="24"/>
          <w:szCs w:val="24"/>
        </w:rPr>
        <w:t>)</w:t>
      </w:r>
      <w:r w:rsidR="00D24880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irha és műbőr kesztyűk díszítési módjai.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díszítésnél, alkalmazott gépek, berendezések, eszközök, szerszámok fajtái.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előírásai.</w:t>
      </w:r>
    </w:p>
    <w:p w:rsidR="00731DA4" w:rsidRPr="00C73F0D" w:rsidRDefault="00731DA4" w:rsidP="00DC7C39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D24880" w:rsidRPr="00C73F0D" w:rsidRDefault="00D24880" w:rsidP="00DC7C39">
      <w:pPr>
        <w:widowControl w:val="0"/>
        <w:numPr>
          <w:ilvl w:val="2"/>
          <w:numId w:val="4"/>
        </w:numPr>
        <w:tabs>
          <w:tab w:val="left" w:pos="5245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Kesztyűk összeállítása</w:t>
      </w:r>
      <w:r w:rsidR="00731DA4" w:rsidRPr="00C73F0D">
        <w:rPr>
          <w:rFonts w:ascii="Times New Roman" w:hAnsi="Times New Roman"/>
          <w:b/>
          <w:bCs/>
          <w:sz w:val="24"/>
          <w:szCs w:val="24"/>
        </w:rPr>
        <w:t>,</w:t>
      </w:r>
      <w:r w:rsidRPr="00C73F0D">
        <w:rPr>
          <w:rFonts w:ascii="Times New Roman" w:hAnsi="Times New Roman"/>
          <w:b/>
          <w:bCs/>
          <w:sz w:val="24"/>
          <w:szCs w:val="24"/>
        </w:rPr>
        <w:t xml:space="preserve"> kikészítése</w:t>
      </w:r>
      <w:r w:rsidR="00DC7C39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i/>
          <w:sz w:val="24"/>
          <w:szCs w:val="24"/>
        </w:rPr>
        <w:t>39</w:t>
      </w:r>
      <w:r w:rsidRPr="00C73F0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24880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Varrási technológiák fajtái</w:t>
      </w:r>
      <w:r w:rsidR="00731DA4" w:rsidRPr="00C73F0D">
        <w:rPr>
          <w:rFonts w:ascii="Times New Roman" w:hAnsi="Times New Roman"/>
          <w:sz w:val="24"/>
          <w:szCs w:val="24"/>
          <w:lang w:bidi="hi-IN"/>
        </w:rPr>
        <w:t xml:space="preserve"> (kézi, gépi),</w:t>
      </w:r>
      <w:r w:rsidR="007D1BF8"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paraméterei (cérnafajták, öltéssűrűség, varrásszélesség), jellemzői, alkalmazása, követelményei. 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varrásnál alkalmazott gépek,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 eszközök, szerszámok fajtái.</w:t>
      </w:r>
    </w:p>
    <w:p w:rsidR="00D24880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Összetűző varrás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 xml:space="preserve"> kesztyű) összeállítási műveletei, alkalmazása,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</w:p>
    <w:p w:rsidR="00D24880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Rátűző varrás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 xml:space="preserve"> kesztyű) összeállítási műveletei, alkalmazása,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</w:p>
    <w:p w:rsidR="00D24880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Szegve varrott kesztyűk, összeállítási műveletei, alkalmazása,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D24880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Bélések anyagai, bélések készítése, bélelési műveletek,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követelményei,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gépek,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 eszközök.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D24880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Szegések fajtái, száreldolgozási módok alkalmazása, technológiai műveletei,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követelményei,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7D1BF8" w:rsidRPr="00C73F0D" w:rsidRDefault="00D2488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</w:t>
      </w:r>
      <w:r w:rsidR="007D1BF8" w:rsidRPr="00C73F0D">
        <w:rPr>
          <w:rFonts w:ascii="Times New Roman" w:hAnsi="Times New Roman"/>
          <w:sz w:val="24"/>
          <w:szCs w:val="24"/>
          <w:lang w:bidi="hi-IN"/>
        </w:rPr>
        <w:t>ellékezés, párosítás, címkézés műveletei, előírásai.</w:t>
      </w:r>
    </w:p>
    <w:p w:rsidR="00D24880" w:rsidRPr="00C73F0D" w:rsidRDefault="007D1BF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C</w:t>
      </w:r>
      <w:r w:rsidR="00BF45C4" w:rsidRPr="00C73F0D">
        <w:rPr>
          <w:rFonts w:ascii="Times New Roman" w:hAnsi="Times New Roman"/>
          <w:sz w:val="24"/>
          <w:szCs w:val="24"/>
          <w:lang w:bidi="hi-IN"/>
        </w:rPr>
        <w:t>somagolás, minőség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ellenőrzés </w:t>
      </w:r>
      <w:r w:rsidR="00D24880" w:rsidRPr="00C73F0D">
        <w:rPr>
          <w:rFonts w:ascii="Times New Roman" w:hAnsi="Times New Roman"/>
          <w:sz w:val="24"/>
          <w:szCs w:val="24"/>
          <w:lang w:bidi="hi-IN"/>
        </w:rPr>
        <w:t>műveletei, követelményei.</w:t>
      </w:r>
    </w:p>
    <w:p w:rsidR="00D24880" w:rsidRPr="00C73F0D" w:rsidRDefault="00D24880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</w:t>
      </w:r>
      <w:r w:rsidR="00900EFE" w:rsidRPr="00C73F0D">
        <w:rPr>
          <w:rFonts w:ascii="Times New Roman" w:hAnsi="Times New Roman"/>
          <w:sz w:val="24"/>
          <w:szCs w:val="24"/>
          <w:lang w:bidi="hi-IN"/>
        </w:rPr>
        <w:t xml:space="preserve"> kikészítésnél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alkalmazott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gépek, berendezések, eszközök, szerszámok,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előírásai.</w:t>
      </w:r>
    </w:p>
    <w:p w:rsidR="00D24880" w:rsidRPr="00C73F0D" w:rsidRDefault="00D24880" w:rsidP="00D24880">
      <w:pPr>
        <w:numPr>
          <w:ilvl w:val="1"/>
          <w:numId w:val="4"/>
        </w:numPr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24880" w:rsidRPr="00C73F0D" w:rsidRDefault="00D24880" w:rsidP="005C2475">
      <w:pPr>
        <w:widowControl w:val="0"/>
        <w:suppressAutoHyphens/>
        <w:ind w:left="426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Szaktanterem</w:t>
      </w:r>
    </w:p>
    <w:p w:rsidR="00DC7C39" w:rsidRPr="00C73F0D" w:rsidRDefault="00DC7C39" w:rsidP="00DC7C39">
      <w:pPr>
        <w:widowControl w:val="0"/>
        <w:suppressAutoHyphens/>
        <w:ind w:left="567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24880" w:rsidRPr="00C73F0D" w:rsidRDefault="00D24880" w:rsidP="00DC7C39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C7C39" w:rsidRPr="00C73F0D" w:rsidRDefault="00DC7C39" w:rsidP="00DC7C39">
      <w:pPr>
        <w:ind w:left="85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24880" w:rsidRPr="00C73F0D" w:rsidRDefault="00D24880" w:rsidP="00DC7C39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24880" w:rsidRPr="00C73F0D" w:rsidTr="00BE4975">
        <w:trPr>
          <w:jc w:val="center"/>
        </w:trPr>
        <w:tc>
          <w:tcPr>
            <w:tcW w:w="994" w:type="dxa"/>
            <w:vMerge w:val="restart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4880" w:rsidRPr="00C73F0D" w:rsidTr="00BE4975">
        <w:trPr>
          <w:jc w:val="center"/>
        </w:trPr>
        <w:tc>
          <w:tcPr>
            <w:tcW w:w="994" w:type="dxa"/>
            <w:vMerge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24880" w:rsidRPr="00C73F0D" w:rsidTr="00BE4975">
        <w:trPr>
          <w:jc w:val="center"/>
        </w:trPr>
        <w:tc>
          <w:tcPr>
            <w:tcW w:w="994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EC65D2" w:rsidRPr="00C73F0D">
              <w:rPr>
                <w:rFonts w:ascii="Times New Roman" w:hAnsi="Times New Roman"/>
                <w:sz w:val="20"/>
                <w:szCs w:val="20"/>
              </w:rPr>
              <w:t>1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994" w:type="dxa"/>
            <w:vAlign w:val="center"/>
          </w:tcPr>
          <w:p w:rsidR="00D24880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</w:t>
            </w:r>
            <w:r w:rsidR="00D24880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24880" w:rsidRPr="00C73F0D" w:rsidRDefault="00900EFE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994" w:type="dxa"/>
            <w:vAlign w:val="center"/>
          </w:tcPr>
          <w:p w:rsidR="00D24880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</w:t>
            </w:r>
            <w:r w:rsidR="00D24880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4880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994" w:type="dxa"/>
            <w:vAlign w:val="center"/>
          </w:tcPr>
          <w:p w:rsidR="00D24880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D24880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4880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994" w:type="dxa"/>
            <w:vAlign w:val="center"/>
          </w:tcPr>
          <w:p w:rsidR="00D24880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D24880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B4DB9" w:rsidRPr="00C73F0D" w:rsidRDefault="00CB4DB9" w:rsidP="00D24880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D24880" w:rsidRPr="00C73F0D" w:rsidRDefault="00D24880" w:rsidP="00DC7C39">
      <w:pPr>
        <w:pStyle w:val="Listaszerbekezds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24880" w:rsidRPr="00C73F0D" w:rsidTr="00BE497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4880" w:rsidRPr="00C73F0D" w:rsidTr="00BE497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24880" w:rsidRPr="00C73F0D" w:rsidRDefault="00D24880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24880" w:rsidRPr="00C73F0D" w:rsidRDefault="00D24880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24880" w:rsidRPr="00C73F0D" w:rsidRDefault="00D24880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24880" w:rsidRPr="00C73F0D" w:rsidRDefault="00D24880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24880" w:rsidRPr="00C73F0D" w:rsidRDefault="00D24880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24880" w:rsidRPr="00C73F0D" w:rsidRDefault="00900EFE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3B63A3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D24880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3B63A3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D24880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24880" w:rsidRPr="00C73F0D" w:rsidRDefault="00900EFE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4880" w:rsidRPr="00C73F0D" w:rsidTr="00BE4975">
        <w:trPr>
          <w:jc w:val="center"/>
        </w:trPr>
        <w:tc>
          <w:tcPr>
            <w:tcW w:w="82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24880" w:rsidRPr="00C73F0D" w:rsidRDefault="00D24880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4880" w:rsidRPr="00C73F0D" w:rsidRDefault="00D24880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B4DB9" w:rsidRPr="00C73F0D" w:rsidRDefault="00CB4DB9" w:rsidP="00D24880">
      <w:pPr>
        <w:rPr>
          <w:rFonts w:ascii="Times New Roman" w:hAnsi="Times New Roman"/>
          <w:b/>
          <w:sz w:val="24"/>
          <w:szCs w:val="24"/>
        </w:rPr>
      </w:pPr>
    </w:p>
    <w:p w:rsidR="00DF4EB4" w:rsidRPr="00C73F0D" w:rsidRDefault="00DF4EB4" w:rsidP="00D24880">
      <w:pPr>
        <w:rPr>
          <w:rFonts w:ascii="Times New Roman" w:hAnsi="Times New Roman"/>
          <w:b/>
          <w:sz w:val="24"/>
          <w:szCs w:val="24"/>
        </w:rPr>
      </w:pPr>
    </w:p>
    <w:p w:rsidR="00D24880" w:rsidRPr="00C73F0D" w:rsidRDefault="00D24880" w:rsidP="005C2475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24880" w:rsidRPr="00C73F0D" w:rsidRDefault="00D24880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692C2E" w:rsidRPr="00C73F0D">
        <w:rPr>
          <w:rFonts w:ascii="Times New Roman" w:hAnsi="Times New Roman"/>
          <w:sz w:val="24"/>
          <w:szCs w:val="24"/>
        </w:rPr>
        <w:t>törvény</w:t>
      </w:r>
      <w:r w:rsidRPr="00C73F0D">
        <w:rPr>
          <w:rFonts w:ascii="Times New Roman" w:hAnsi="Times New Roman"/>
          <w:sz w:val="24"/>
          <w:szCs w:val="24"/>
        </w:rPr>
        <w:t xml:space="preserve"> 54. § (2) </w:t>
      </w:r>
      <w:r w:rsidR="00DC7C39" w:rsidRPr="00C73F0D">
        <w:rPr>
          <w:rFonts w:ascii="Times New Roman" w:hAnsi="Times New Roman"/>
          <w:sz w:val="24"/>
          <w:szCs w:val="24"/>
        </w:rPr>
        <w:t>a) pontja szerinti értékeléssel.</w:t>
      </w:r>
    </w:p>
    <w:p w:rsidR="00DC7C39" w:rsidRPr="00C73F0D" w:rsidRDefault="00DC7C39" w:rsidP="00E64D21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DC7C39" w:rsidRPr="00C73F0D" w:rsidRDefault="00DC7C39" w:rsidP="00E64D21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644768" w:rsidRPr="00C73F0D" w:rsidRDefault="00644768" w:rsidP="00DC7C39">
      <w:pPr>
        <w:numPr>
          <w:ilvl w:val="0"/>
          <w:numId w:val="4"/>
        </w:numPr>
        <w:tabs>
          <w:tab w:val="left" w:pos="5529"/>
          <w:tab w:val="right" w:pos="9214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 gyártástechnológia gyakorlat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DC7C39" w:rsidRPr="00C73F0D">
        <w:rPr>
          <w:rFonts w:ascii="Times New Roman" w:hAnsi="Times New Roman"/>
          <w:b/>
          <w:sz w:val="24"/>
          <w:szCs w:val="24"/>
        </w:rPr>
        <w:t xml:space="preserve">tantárgy </w:t>
      </w:r>
      <w:r w:rsidR="00E64D21" w:rsidRPr="00C73F0D">
        <w:rPr>
          <w:rFonts w:ascii="Times New Roman" w:hAnsi="Times New Roman"/>
          <w:b/>
          <w:sz w:val="24"/>
          <w:szCs w:val="24"/>
        </w:rPr>
        <w:tab/>
      </w:r>
      <w:r w:rsidR="00E64D21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sz w:val="24"/>
          <w:szCs w:val="24"/>
        </w:rPr>
        <w:t>426</w:t>
      </w:r>
      <w:r w:rsidRPr="00C73F0D">
        <w:rPr>
          <w:rFonts w:ascii="Times New Roman" w:hAnsi="Times New Roman"/>
          <w:b/>
          <w:sz w:val="24"/>
          <w:szCs w:val="24"/>
        </w:rPr>
        <w:t xml:space="preserve"> óra</w:t>
      </w:r>
    </w:p>
    <w:p w:rsidR="00644768" w:rsidRPr="00C73F0D" w:rsidRDefault="00644768" w:rsidP="00644768">
      <w:pPr>
        <w:ind w:left="792"/>
        <w:rPr>
          <w:rFonts w:ascii="Times New Roman" w:hAnsi="Times New Roman"/>
          <w:b/>
          <w:sz w:val="24"/>
          <w:szCs w:val="24"/>
        </w:rPr>
      </w:pPr>
    </w:p>
    <w:p w:rsidR="00644768" w:rsidRPr="00C73F0D" w:rsidRDefault="00644768" w:rsidP="00644768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44768" w:rsidRPr="00C73F0D" w:rsidRDefault="00644768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kesztyűk szabási, díszítési, összeállítási bélelési, szegési és kikészítési (csinosítási) műveleteinek begyakorlása. A szabási (szakmai specialitásainak, szabásrendszerek, nagyolás, formára dolgozás, pontosra vágás)-, a díszítési, az összeállítási-, és a kikészítési technológiák begyakorlása. A különböző (egyszerű) kesztyűk elkészítése. A termékek elkészítésénél alkalmazott gépek, berendezések, eszközök, szerszámok működtetése, beállítása. A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előírások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 a munkavégzés során.</w:t>
      </w:r>
    </w:p>
    <w:p w:rsidR="00E64D21" w:rsidRPr="00C73F0D" w:rsidRDefault="00E64D21" w:rsidP="005C2475">
      <w:pPr>
        <w:widowControl w:val="0"/>
        <w:suppressAutoHyphens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44768" w:rsidRPr="00C73F0D" w:rsidRDefault="00644768" w:rsidP="00644768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44768" w:rsidRPr="00C73F0D" w:rsidRDefault="00644768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lastRenderedPageBreak/>
        <w:t xml:space="preserve">A tantárgy az adott évfolyamba lépés feltételeiként megjelölt közismereti és </w:t>
      </w:r>
      <w:r w:rsidR="00CB4DB9" w:rsidRPr="00C73F0D">
        <w:rPr>
          <w:rFonts w:ascii="Times New Roman" w:hAnsi="Times New Roman"/>
          <w:sz w:val="24"/>
          <w:szCs w:val="24"/>
        </w:rPr>
        <w:t xml:space="preserve">a Kesztyű gyártástechnológia elméleti </w:t>
      </w:r>
      <w:r w:rsidRPr="00C73F0D">
        <w:rPr>
          <w:rFonts w:ascii="Times New Roman" w:hAnsi="Times New Roman"/>
          <w:sz w:val="24"/>
          <w:szCs w:val="24"/>
        </w:rPr>
        <w:t>tartalmakra épül.</w:t>
      </w:r>
    </w:p>
    <w:p w:rsidR="00E64D21" w:rsidRPr="00C73F0D" w:rsidRDefault="00E64D21" w:rsidP="00CB4DB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644768" w:rsidRPr="00C73F0D" w:rsidRDefault="00644768" w:rsidP="00644768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64D21" w:rsidRPr="00C73F0D" w:rsidRDefault="00E64D21" w:rsidP="00E64D21">
      <w:pPr>
        <w:ind w:left="858"/>
        <w:rPr>
          <w:rFonts w:ascii="Times New Roman" w:hAnsi="Times New Roman"/>
          <w:b/>
          <w:sz w:val="24"/>
          <w:szCs w:val="24"/>
        </w:rPr>
      </w:pPr>
    </w:p>
    <w:p w:rsidR="00644768" w:rsidRPr="00C73F0D" w:rsidRDefault="00644768" w:rsidP="00E64D21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Kesztyűk szabása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E64D21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i/>
          <w:sz w:val="24"/>
          <w:szCs w:val="24"/>
        </w:rPr>
        <w:t>140</w:t>
      </w:r>
      <w:r w:rsidRPr="00C73F0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szabandó kesztyű-anyagok fajtáinak, minőségének, tulajdonságainak gyakorlati bemutatása, felismerése.</w:t>
      </w:r>
    </w:p>
    <w:p w:rsidR="00CB4DB9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kesztyű-anyagok (természetes bőrök, irhabőrök, műbőrök, textil külső és bélésanyagok, közbélésanyagok) alkatrészek szabása, minőségi és gazdaságossági követelmények figyelembevételével. 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kézi szabás műveleteinek (nedvesítés, nyújtás, nagyoló szabás, formára dolgozás) elsajátítása a gyakorlatban, minőségi előírások betartása.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2464FB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kézi és gépi</w:t>
      </w:r>
      <w:r w:rsidR="00644768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szabás műveleteinek begyakorlása</w:t>
      </w:r>
      <w:r w:rsidR="002464FB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Porkert kesztyűsablonok,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kiütő kések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alkalmazása. 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Terítékanyagok szabása, minőségi követelmények betartása.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szabáshoz alkalmazott gépek, berendezések, eszközök szakszerű használata.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alkatrészek vékonyítási</w:t>
      </w:r>
      <w:r w:rsidR="00900EFE" w:rsidRPr="00C73F0D">
        <w:rPr>
          <w:rFonts w:ascii="Times New Roman" w:hAnsi="Times New Roman"/>
          <w:sz w:val="24"/>
          <w:szCs w:val="24"/>
        </w:rPr>
        <w:t xml:space="preserve"> megtekintése, próbavékonyítások végzése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minőségi követelmények betartása, gépek, berendezések, eszközök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használatának megfigyelése. 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Kesztyűalkatrészek jelölése (jelölőgépek, sablonok alkalmazása), minőségi</w:t>
      </w:r>
      <w:r w:rsidR="00862AD6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övetelmények betartása.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 figyelembevételével.</w:t>
      </w:r>
    </w:p>
    <w:p w:rsidR="00644768" w:rsidRPr="00C73F0D" w:rsidRDefault="00644768" w:rsidP="005C2475">
      <w:pPr>
        <w:pStyle w:val="Jegyzetszveg"/>
        <w:ind w:left="720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szabásnál, alkalmazott gépek, berendezések, eszközök, szerszámok, </w:t>
      </w:r>
      <w:r w:rsidR="00900EFE" w:rsidRPr="00C73F0D">
        <w:rPr>
          <w:rFonts w:ascii="Times New Roman" w:hAnsi="Times New Roman"/>
          <w:sz w:val="24"/>
          <w:szCs w:val="24"/>
        </w:rPr>
        <w:t>beállításának, kezelésének megfigyelése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előírások betartása.</w:t>
      </w:r>
    </w:p>
    <w:p w:rsidR="00E64D21" w:rsidRPr="00C73F0D" w:rsidRDefault="00E64D21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44768" w:rsidRPr="00C73F0D" w:rsidRDefault="00644768" w:rsidP="00E64D21">
      <w:pPr>
        <w:numPr>
          <w:ilvl w:val="2"/>
          <w:numId w:val="4"/>
        </w:numPr>
        <w:tabs>
          <w:tab w:val="left" w:pos="3544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Kesztyűk díszítése</w:t>
      </w:r>
      <w:r w:rsidR="00E64D21"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E64D21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i/>
          <w:sz w:val="24"/>
          <w:szCs w:val="24"/>
        </w:rPr>
        <w:t xml:space="preserve">130 </w:t>
      </w:r>
      <w:r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900EFE" w:rsidRPr="00C73F0D" w:rsidRDefault="00900EFE" w:rsidP="005C2475">
      <w:pPr>
        <w:pStyle w:val="Jegyzetszveg"/>
        <w:ind w:left="720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Különböző kesztyű típusok díszítő motívumai, felhasználható díszítő elemek felhasználása a gyakorlatban.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díszítés anyagainak, kellékeinek </w:t>
      </w:r>
      <w:r w:rsidR="000668A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900EFE" w:rsidRPr="00C73F0D">
        <w:rPr>
          <w:rFonts w:ascii="Times New Roman" w:hAnsi="Times New Roman"/>
          <w:sz w:val="24"/>
          <w:szCs w:val="24"/>
        </w:rPr>
        <w:t>ülönböző kesztyű típusokon végezhető díszítési lehetőségek, technikák és a velük szemben támasztott követelmények figyelembe vételével, mintaelemek készítése.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2464FB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díszítési – kézi-, gépi varrások, hímzések, lyukasztások, perforációk, fűzések, rátétek, szegések, paszpólozások, ráncolások, vaknyomások, domborítások, kellék-díszítések stb.) technológiák </w:t>
      </w:r>
      <w:r w:rsidR="002464FB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elsajátítása.</w:t>
      </w:r>
    </w:p>
    <w:p w:rsidR="00644768" w:rsidRPr="00C73F0D" w:rsidRDefault="002464FB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</w:t>
      </w:r>
      <w:r w:rsidR="00644768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yakorlati kivitelezése a minőségi előírások betartásával.</w:t>
      </w:r>
    </w:p>
    <w:p w:rsidR="00900EFE" w:rsidRPr="00C73F0D" w:rsidRDefault="00900EFE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 xml:space="preserve">Különböző kesztyűcsoportok </w:t>
      </w:r>
      <w:proofErr w:type="gramStart"/>
      <w:r w:rsidRPr="00C73F0D">
        <w:rPr>
          <w:rFonts w:ascii="Times New Roman" w:hAnsi="Times New Roman"/>
          <w:sz w:val="24"/>
          <w:szCs w:val="24"/>
        </w:rPr>
        <w:t>( női</w:t>
      </w:r>
      <w:proofErr w:type="gramEnd"/>
      <w:r w:rsidRPr="00C73F0D">
        <w:rPr>
          <w:rFonts w:ascii="Times New Roman" w:hAnsi="Times New Roman"/>
          <w:sz w:val="24"/>
          <w:szCs w:val="24"/>
        </w:rPr>
        <w:t xml:space="preserve">, férfi, gyerek) díszítőmotívumainak bemutatása a gyakorlatban és azok kivitelezése egyszerű vonalvezetésű termékeken. </w:t>
      </w:r>
    </w:p>
    <w:p w:rsidR="00900EFE" w:rsidRPr="00C73F0D" w:rsidRDefault="00900EFE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Különböző kesztyű alapanyagokon végezhető díszítési technikák (</w:t>
      </w:r>
      <w:proofErr w:type="spellStart"/>
      <w:r w:rsidRPr="00C73F0D">
        <w:rPr>
          <w:rFonts w:ascii="Times New Roman" w:hAnsi="Times New Roman"/>
          <w:sz w:val="24"/>
          <w:szCs w:val="24"/>
        </w:rPr>
        <w:t>nappa</w:t>
      </w:r>
      <w:proofErr w:type="spellEnd"/>
      <w:proofErr w:type="gramStart"/>
      <w:r w:rsidRPr="00C73F0D">
        <w:rPr>
          <w:rFonts w:ascii="Times New Roman" w:hAnsi="Times New Roman"/>
          <w:sz w:val="24"/>
          <w:szCs w:val="24"/>
        </w:rPr>
        <w:t>...</w:t>
      </w:r>
      <w:proofErr w:type="gramEnd"/>
      <w:r w:rsidRPr="00C73F0D">
        <w:rPr>
          <w:rFonts w:ascii="Times New Roman" w:hAnsi="Times New Roman"/>
          <w:sz w:val="24"/>
          <w:szCs w:val="24"/>
        </w:rPr>
        <w:t>)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díszítésnél, alkalmazott gépek, berendezések, eszközök, szerszámok kezelése, használata.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</w:t>
      </w:r>
      <w:r w:rsidR="00862AD6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előírásainak betartása.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Önállóan tervezett díszítési technikák alkalmazása.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644768" w:rsidRPr="00C73F0D" w:rsidRDefault="00644768" w:rsidP="005C2475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44768" w:rsidRPr="00C73F0D" w:rsidRDefault="00644768" w:rsidP="00E64D21">
      <w:pPr>
        <w:numPr>
          <w:ilvl w:val="2"/>
          <w:numId w:val="4"/>
        </w:numPr>
        <w:tabs>
          <w:tab w:val="left" w:pos="5387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bCs/>
          <w:sz w:val="24"/>
          <w:szCs w:val="24"/>
        </w:rPr>
        <w:t>Kesztyűk összeállítása</w:t>
      </w:r>
      <w:r w:rsidR="002464FB" w:rsidRPr="00C73F0D">
        <w:rPr>
          <w:rFonts w:ascii="Times New Roman" w:hAnsi="Times New Roman"/>
          <w:b/>
          <w:bCs/>
          <w:sz w:val="24"/>
          <w:szCs w:val="24"/>
        </w:rPr>
        <w:t>,</w:t>
      </w:r>
      <w:r w:rsidRPr="00C73F0D">
        <w:rPr>
          <w:rFonts w:ascii="Times New Roman" w:hAnsi="Times New Roman"/>
          <w:b/>
          <w:bCs/>
          <w:sz w:val="24"/>
          <w:szCs w:val="24"/>
        </w:rPr>
        <w:t xml:space="preserve"> kikészítése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E64D21" w:rsidRPr="00C73F0D">
        <w:rPr>
          <w:rFonts w:ascii="Times New Roman" w:hAnsi="Times New Roman"/>
          <w:b/>
          <w:sz w:val="24"/>
          <w:szCs w:val="24"/>
        </w:rPr>
        <w:tab/>
      </w:r>
      <w:r w:rsidR="00E64D21" w:rsidRPr="00C73F0D">
        <w:rPr>
          <w:rFonts w:ascii="Times New Roman" w:hAnsi="Times New Roman"/>
          <w:b/>
          <w:sz w:val="24"/>
          <w:szCs w:val="24"/>
        </w:rPr>
        <w:tab/>
      </w:r>
      <w:r w:rsidR="00F04693" w:rsidRPr="00C73F0D">
        <w:rPr>
          <w:rFonts w:ascii="Times New Roman" w:hAnsi="Times New Roman"/>
          <w:b/>
          <w:i/>
          <w:sz w:val="24"/>
          <w:szCs w:val="24"/>
        </w:rPr>
        <w:t xml:space="preserve">156 </w:t>
      </w:r>
      <w:r w:rsidRPr="00C73F0D">
        <w:rPr>
          <w:rFonts w:ascii="Times New Roman" w:hAnsi="Times New Roman"/>
          <w:b/>
          <w:i/>
          <w:sz w:val="24"/>
          <w:szCs w:val="24"/>
        </w:rPr>
        <w:t>óra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lastRenderedPageBreak/>
        <w:t>Varrási technológiák fajtáinak (kézi-, gépi-, összetűző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>) -, rátűző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>) -, és szegve varrás)</w:t>
      </w:r>
      <w:r w:rsidR="00900EFE" w:rsidRPr="00C73F0D">
        <w:rPr>
          <w:rFonts w:ascii="Times New Roman" w:hAnsi="Times New Roman"/>
          <w:sz w:val="24"/>
          <w:szCs w:val="24"/>
          <w:lang w:bidi="hi-IN"/>
        </w:rPr>
        <w:t xml:space="preserve"> felismerése</w:t>
      </w:r>
      <w:r w:rsidRPr="00C73F0D">
        <w:rPr>
          <w:rFonts w:ascii="Times New Roman" w:hAnsi="Times New Roman"/>
          <w:sz w:val="24"/>
          <w:szCs w:val="24"/>
          <w:lang w:bidi="hi-IN"/>
        </w:rPr>
        <w:t>, gyakorlása.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Varrási paraméterek (cérnafajták, öltéssűrűség, varrásszélesség), megállapítása kész kesztyűmodell alapján. 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varrásnál alkalmazott gépek,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 eszközök, szerszámok bemutatása a gyakorlatban.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Egyszerű kesztyű készítése összetűző varrással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 xml:space="preserve"> kesztyű), az összeállítási műveletek elsajátítása.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Egyszerű kesztyű készítése rátűző varrással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 xml:space="preserve"> kesztyű) az összeállítási műveletek elsajátítása.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Szegve varrott kesztyűk összeállítási műveleteinek elsajátítása.</w:t>
      </w:r>
    </w:p>
    <w:p w:rsidR="00521510" w:rsidRPr="00C73F0D" w:rsidRDefault="00521510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Termék betétezése, kierősítése.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Bélések anyagainak felismerése, bélések készítése, bélelési műveletek</w:t>
      </w:r>
      <w:r w:rsidR="00862AD6"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gyakorlása.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Szegések fajtáinak felismerése, száreldolgozási módok gyakorlati alkalmazása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644768" w:rsidRPr="00C73F0D" w:rsidRDefault="00644768" w:rsidP="005C2475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A kikészítés, csinosítás – nedvesítés, vasalás, préselés, festés, csiszolás, polírozás, kellékezés, párosítás, címkézés, </w:t>
      </w:r>
      <w:r w:rsidR="00E64D21" w:rsidRPr="00C73F0D">
        <w:rPr>
          <w:rFonts w:ascii="Times New Roman" w:hAnsi="Times New Roman"/>
          <w:sz w:val="24"/>
          <w:szCs w:val="24"/>
          <w:lang w:bidi="hi-IN"/>
        </w:rPr>
        <w:t xml:space="preserve">csomagolás, minőség-ellenőrzés </w:t>
      </w:r>
      <w:r w:rsidRPr="00C73F0D">
        <w:rPr>
          <w:rFonts w:ascii="Times New Roman" w:hAnsi="Times New Roman"/>
          <w:sz w:val="24"/>
          <w:szCs w:val="24"/>
          <w:lang w:bidi="hi-IN"/>
        </w:rPr>
        <w:t>műveleteinek elsajátítása a gyakorlatban.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Az összeállításnál alkalmazott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gépek, berendezések, eszközök, szerszámok, beállítása, kezelése a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előírások betartásával.</w:t>
      </w:r>
    </w:p>
    <w:p w:rsidR="00644768" w:rsidRPr="00C73F0D" w:rsidRDefault="00644768" w:rsidP="005C2475">
      <w:pPr>
        <w:widowControl w:val="0"/>
        <w:suppressAutoHyphens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Egyszerű kesztyű elkészítése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segítségével.</w:t>
      </w:r>
    </w:p>
    <w:p w:rsidR="002464FB" w:rsidRPr="00C73F0D" w:rsidRDefault="002464FB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A készterméket ellenőrzi, összehasonlítja a minta paramétereivel.</w:t>
      </w:r>
    </w:p>
    <w:p w:rsidR="002464FB" w:rsidRPr="00C73F0D" w:rsidRDefault="002464FB" w:rsidP="005C2475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>Csomagol.</w:t>
      </w:r>
    </w:p>
    <w:p w:rsidR="002464FB" w:rsidRPr="00C73F0D" w:rsidRDefault="002464FB" w:rsidP="005C2475">
      <w:pPr>
        <w:widowControl w:val="0"/>
        <w:suppressAutoHyphens/>
        <w:ind w:left="720"/>
        <w:rPr>
          <w:rFonts w:ascii="Times New Roman" w:hAnsi="Times New Roman"/>
          <w:sz w:val="24"/>
          <w:szCs w:val="24"/>
        </w:rPr>
      </w:pPr>
    </w:p>
    <w:p w:rsidR="00644768" w:rsidRPr="00C73F0D" w:rsidRDefault="00644768" w:rsidP="00644768">
      <w:pPr>
        <w:numPr>
          <w:ilvl w:val="1"/>
          <w:numId w:val="4"/>
        </w:numPr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73F0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644768" w:rsidRPr="00C73F0D" w:rsidRDefault="00644768" w:rsidP="005C2475">
      <w:pPr>
        <w:ind w:left="426"/>
        <w:rPr>
          <w:rFonts w:ascii="Times New Roman" w:hAnsi="Times New Roman"/>
          <w:bCs/>
          <w:i/>
          <w:iCs/>
          <w:sz w:val="24"/>
          <w:szCs w:val="24"/>
        </w:rPr>
      </w:pPr>
      <w:r w:rsidRPr="00C73F0D">
        <w:rPr>
          <w:rFonts w:ascii="Times New Roman" w:hAnsi="Times New Roman"/>
          <w:bCs/>
          <w:i/>
          <w:iCs/>
          <w:sz w:val="24"/>
          <w:szCs w:val="24"/>
        </w:rPr>
        <w:t>Tanműhely és/vagy kisüzemi termelőhely</w:t>
      </w:r>
    </w:p>
    <w:p w:rsidR="00E64D21" w:rsidRPr="00C73F0D" w:rsidRDefault="00E64D21" w:rsidP="00E64D21">
      <w:pPr>
        <w:ind w:left="1134"/>
        <w:rPr>
          <w:rFonts w:ascii="Times New Roman" w:hAnsi="Times New Roman"/>
          <w:bCs/>
          <w:iCs/>
          <w:sz w:val="24"/>
          <w:szCs w:val="24"/>
        </w:rPr>
      </w:pPr>
    </w:p>
    <w:p w:rsidR="00644768" w:rsidRPr="00C73F0D" w:rsidRDefault="00644768" w:rsidP="00E64D21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64D21" w:rsidRPr="00C73F0D" w:rsidRDefault="00E64D21" w:rsidP="00E64D21">
      <w:pPr>
        <w:ind w:left="85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44768" w:rsidRPr="00C73F0D" w:rsidRDefault="00644768" w:rsidP="00E64D21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44768" w:rsidRPr="00C73F0D" w:rsidTr="00BE4975">
        <w:trPr>
          <w:jc w:val="center"/>
        </w:trPr>
        <w:tc>
          <w:tcPr>
            <w:tcW w:w="994" w:type="dxa"/>
            <w:vMerge w:val="restart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44768" w:rsidRPr="00C73F0D" w:rsidTr="00BE4975">
        <w:trPr>
          <w:jc w:val="center"/>
        </w:trPr>
        <w:tc>
          <w:tcPr>
            <w:tcW w:w="994" w:type="dxa"/>
            <w:vMerge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44768" w:rsidRPr="00C73F0D" w:rsidTr="00BE4975">
        <w:trPr>
          <w:jc w:val="center"/>
        </w:trPr>
        <w:tc>
          <w:tcPr>
            <w:tcW w:w="994" w:type="dxa"/>
            <w:vAlign w:val="center"/>
          </w:tcPr>
          <w:p w:rsidR="00644768" w:rsidRPr="00C73F0D" w:rsidRDefault="00975AD5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994" w:type="dxa"/>
            <w:vAlign w:val="center"/>
          </w:tcPr>
          <w:p w:rsidR="00644768" w:rsidRPr="00C73F0D" w:rsidRDefault="00975AD5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994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</w:t>
            </w:r>
            <w:r w:rsidR="00975AD5" w:rsidRPr="00C73F0D">
              <w:rPr>
                <w:rFonts w:ascii="Times New Roman" w:hAnsi="Times New Roman"/>
                <w:sz w:val="20"/>
                <w:szCs w:val="20"/>
              </w:rPr>
              <w:t>4</w:t>
            </w:r>
            <w:r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994" w:type="dxa"/>
            <w:vAlign w:val="center"/>
          </w:tcPr>
          <w:p w:rsidR="00644768" w:rsidRPr="00C73F0D" w:rsidRDefault="00975AD5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EC65D2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994" w:type="dxa"/>
            <w:vAlign w:val="center"/>
          </w:tcPr>
          <w:p w:rsidR="00644768" w:rsidRPr="00C73F0D" w:rsidRDefault="00975AD5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1.7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44768" w:rsidRPr="00C73F0D" w:rsidRDefault="00197BE9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644768" w:rsidRPr="00C73F0D" w:rsidRDefault="00644768" w:rsidP="00644768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644768" w:rsidRPr="00C73F0D" w:rsidRDefault="00644768" w:rsidP="005C2475">
      <w:pPr>
        <w:pStyle w:val="Listaszerbekezds"/>
        <w:numPr>
          <w:ilvl w:val="2"/>
          <w:numId w:val="4"/>
        </w:num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C73F0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44768" w:rsidRPr="00C73F0D" w:rsidTr="00BE497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44768" w:rsidRPr="00C73F0D" w:rsidTr="00BE497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44768" w:rsidRPr="00C73F0D" w:rsidRDefault="00644768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44768" w:rsidRPr="00C73F0D" w:rsidRDefault="00644768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44768" w:rsidRPr="00C73F0D" w:rsidRDefault="00644768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44768" w:rsidRPr="00C73F0D" w:rsidRDefault="00644768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44768" w:rsidRPr="00C73F0D" w:rsidRDefault="00644768" w:rsidP="00BE49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975AD5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1.4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975AD5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1.5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17249F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44768" w:rsidRPr="00C73F0D" w:rsidTr="0017249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44768" w:rsidRPr="00C73F0D" w:rsidRDefault="0017249F" w:rsidP="00BE49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644768" w:rsidRPr="00C73F0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73F0D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17249F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197BE9" w:rsidP="00197BE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73F0D">
              <w:rPr>
                <w:rFonts w:ascii="Times New Roman" w:hAnsi="Times New Roman"/>
                <w:sz w:val="20"/>
                <w:szCs w:val="20"/>
              </w:rPr>
              <w:t>Kiütőgépek</w:t>
            </w:r>
            <w:proofErr w:type="spellEnd"/>
            <w:r w:rsidRPr="00C73F0D">
              <w:rPr>
                <w:rFonts w:ascii="Times New Roman" w:hAnsi="Times New Roman"/>
                <w:sz w:val="20"/>
                <w:szCs w:val="20"/>
              </w:rPr>
              <w:t>, varrógépek, ragasztógépek, bélelő villa</w:t>
            </w:r>
            <w:proofErr w:type="gramStart"/>
            <w:r w:rsidRPr="00C73F0D">
              <w:rPr>
                <w:rFonts w:ascii="Times New Roman" w:hAnsi="Times New Roman"/>
                <w:sz w:val="20"/>
                <w:szCs w:val="20"/>
              </w:rPr>
              <w:t>,prések</w:t>
            </w:r>
            <w:proofErr w:type="gramEnd"/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17249F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197BE9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Kéziszerszámok, varrógépek, kellékfelerősítő gépek</w:t>
            </w:r>
          </w:p>
        </w:tc>
      </w:tr>
      <w:tr w:rsidR="00644768" w:rsidRPr="00C73F0D" w:rsidTr="00BE4975">
        <w:trPr>
          <w:jc w:val="center"/>
        </w:trPr>
        <w:tc>
          <w:tcPr>
            <w:tcW w:w="828" w:type="dxa"/>
            <w:vAlign w:val="center"/>
          </w:tcPr>
          <w:p w:rsidR="00644768" w:rsidRPr="00C73F0D" w:rsidRDefault="0017249F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4</w:t>
            </w:r>
            <w:r w:rsidR="00644768" w:rsidRPr="00C73F0D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44768" w:rsidRPr="00C73F0D" w:rsidRDefault="00644768" w:rsidP="00BE4975">
            <w:pPr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44768" w:rsidRPr="00C73F0D" w:rsidRDefault="00644768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44768" w:rsidRPr="00C73F0D" w:rsidRDefault="00F04693" w:rsidP="00BE49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F0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644768" w:rsidRPr="00C73F0D" w:rsidRDefault="00644768" w:rsidP="00644768">
      <w:pPr>
        <w:ind w:left="792"/>
        <w:rPr>
          <w:rFonts w:ascii="Times New Roman" w:hAnsi="Times New Roman"/>
          <w:b/>
          <w:sz w:val="24"/>
          <w:szCs w:val="24"/>
        </w:rPr>
      </w:pPr>
    </w:p>
    <w:p w:rsidR="005C2475" w:rsidRPr="00C73F0D" w:rsidRDefault="005C2475" w:rsidP="00644768">
      <w:pPr>
        <w:ind w:left="792"/>
        <w:rPr>
          <w:rFonts w:ascii="Times New Roman" w:hAnsi="Times New Roman"/>
          <w:b/>
          <w:sz w:val="24"/>
          <w:szCs w:val="24"/>
        </w:rPr>
      </w:pPr>
    </w:p>
    <w:p w:rsidR="00644768" w:rsidRPr="00C73F0D" w:rsidRDefault="00644768" w:rsidP="005C2475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E64D21" w:rsidRPr="00C73F0D" w:rsidRDefault="00644768" w:rsidP="005C2475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692C2E" w:rsidRPr="00C73F0D">
        <w:rPr>
          <w:rFonts w:ascii="Times New Roman" w:hAnsi="Times New Roman"/>
          <w:sz w:val="24"/>
          <w:szCs w:val="24"/>
        </w:rPr>
        <w:t>törvény</w:t>
      </w:r>
      <w:r w:rsidRPr="00C73F0D">
        <w:rPr>
          <w:rFonts w:ascii="Times New Roman" w:hAnsi="Times New Roman"/>
          <w:sz w:val="24"/>
          <w:szCs w:val="24"/>
        </w:rPr>
        <w:t xml:space="preserve"> 54. § (2) a) pontja szerinti értékeléssel.</w:t>
      </w:r>
    </w:p>
    <w:p w:rsidR="00164C08" w:rsidRPr="00C73F0D" w:rsidRDefault="00E64D21" w:rsidP="00DF4EB4">
      <w:pPr>
        <w:spacing w:after="200" w:line="276" w:lineRule="auto"/>
        <w:jc w:val="center"/>
        <w:rPr>
          <w:rFonts w:ascii="Times New Roman" w:hAnsi="Times New Roman"/>
          <w:b/>
          <w:sz w:val="36"/>
          <w:szCs w:val="36"/>
        </w:rPr>
      </w:pPr>
      <w:r w:rsidRPr="00C73F0D">
        <w:rPr>
          <w:rFonts w:ascii="Times New Roman" w:hAnsi="Times New Roman"/>
          <w:sz w:val="24"/>
          <w:szCs w:val="24"/>
        </w:rPr>
        <w:br w:type="page"/>
      </w:r>
      <w:r w:rsidR="00164C08" w:rsidRPr="00C73F0D">
        <w:rPr>
          <w:rFonts w:ascii="Times New Roman" w:hAnsi="Times New Roman"/>
          <w:b/>
          <w:sz w:val="36"/>
          <w:szCs w:val="36"/>
          <w:lang w:bidi="hi-IN"/>
        </w:rPr>
        <w:lastRenderedPageBreak/>
        <w:t>Összefüggő szakmai gyakorlat</w:t>
      </w:r>
    </w:p>
    <w:p w:rsidR="00164C08" w:rsidRPr="00C73F0D" w:rsidRDefault="00164C08" w:rsidP="00DF4E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bookmarkStart w:id="3" w:name="_GoBack"/>
      <w:bookmarkEnd w:id="3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3F0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164C08" w:rsidRPr="00C73F0D" w:rsidRDefault="00164C08" w:rsidP="00DF4EB4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1/9. évfolyamot követően 70 óra</w:t>
      </w:r>
    </w:p>
    <w:p w:rsidR="00164C08" w:rsidRPr="00C73F0D" w:rsidRDefault="00164C08" w:rsidP="00164C08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370643" w:rsidRPr="00C73F0D" w:rsidRDefault="00164C08" w:rsidP="00164C0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C73F0D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9288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2"/>
        <w:gridCol w:w="4646"/>
      </w:tblGrid>
      <w:tr w:rsidR="00164C08" w:rsidRPr="00C73F0D" w:rsidTr="00D330B0">
        <w:trPr>
          <w:trHeight w:val="295"/>
        </w:trPr>
        <w:tc>
          <w:tcPr>
            <w:tcW w:w="4642" w:type="dxa"/>
          </w:tcPr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46" w:type="dxa"/>
          </w:tcPr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164C08" w:rsidRPr="00C73F0D" w:rsidTr="00D330B0">
        <w:trPr>
          <w:trHeight w:val="379"/>
        </w:trPr>
        <w:tc>
          <w:tcPr>
            <w:tcW w:w="4642" w:type="dxa"/>
            <w:vMerge w:val="restart"/>
          </w:tcPr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164C08" w:rsidRPr="00C73F0D" w:rsidRDefault="00B37653" w:rsidP="00B12A6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10256</w:t>
            </w:r>
            <w:r w:rsidR="00B12A67"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-12</w:t>
            </w:r>
          </w:p>
          <w:p w:rsidR="00B12A67" w:rsidRPr="00C73F0D" w:rsidRDefault="00B37653" w:rsidP="00B12A6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Bőripari anyagok jellemzői, szabás és előkészítő műveletek</w:t>
            </w:r>
          </w:p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164C08" w:rsidRPr="00C73F0D" w:rsidRDefault="00370643" w:rsidP="005C1AEF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Szabás, </w:t>
            </w:r>
            <w:r w:rsidR="00B37653"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előkészítés gyakorlat</w:t>
            </w:r>
          </w:p>
        </w:tc>
      </w:tr>
      <w:tr w:rsidR="00164C08" w:rsidRPr="00C73F0D" w:rsidTr="00D330B0">
        <w:trPr>
          <w:trHeight w:val="398"/>
        </w:trPr>
        <w:tc>
          <w:tcPr>
            <w:tcW w:w="4642" w:type="dxa"/>
            <w:vMerge/>
          </w:tcPr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164C08" w:rsidRPr="00C73F0D" w:rsidRDefault="00B12A67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</w:t>
            </w:r>
            <w:r w:rsidR="00B37653"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ülönböző anyagok szabása</w:t>
            </w:r>
          </w:p>
        </w:tc>
      </w:tr>
      <w:tr w:rsidR="00164C08" w:rsidRPr="00C73F0D" w:rsidTr="00D330B0">
        <w:trPr>
          <w:trHeight w:val="377"/>
        </w:trPr>
        <w:tc>
          <w:tcPr>
            <w:tcW w:w="4642" w:type="dxa"/>
            <w:vMerge/>
          </w:tcPr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164C08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Előkészítő műveletek</w:t>
            </w:r>
          </w:p>
        </w:tc>
      </w:tr>
      <w:tr w:rsidR="00164C08" w:rsidRPr="00C73F0D" w:rsidTr="00D330B0">
        <w:trPr>
          <w:trHeight w:val="388"/>
        </w:trPr>
        <w:tc>
          <w:tcPr>
            <w:tcW w:w="4642" w:type="dxa"/>
            <w:vMerge/>
          </w:tcPr>
          <w:p w:rsidR="00164C08" w:rsidRPr="00C73F0D" w:rsidRDefault="00164C08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164C08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Gépek, berendezések, szerszámok használata</w:t>
            </w:r>
          </w:p>
        </w:tc>
      </w:tr>
      <w:tr w:rsidR="00B37653" w:rsidRPr="00C73F0D" w:rsidTr="00D330B0">
        <w:trPr>
          <w:trHeight w:val="388"/>
        </w:trPr>
        <w:tc>
          <w:tcPr>
            <w:tcW w:w="4642" w:type="dxa"/>
            <w:vMerge w:val="restart"/>
          </w:tcPr>
          <w:p w:rsidR="00B37653" w:rsidRPr="00C73F0D" w:rsidRDefault="00B37653" w:rsidP="00B37653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37653" w:rsidRPr="00C73F0D" w:rsidRDefault="00B37653" w:rsidP="00B37653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10260-12</w:t>
            </w:r>
          </w:p>
          <w:p w:rsidR="00B37653" w:rsidRPr="00C73F0D" w:rsidRDefault="00B37653" w:rsidP="00B37653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Női, férfi- és gyermekkesztyű készítése</w:t>
            </w:r>
          </w:p>
          <w:p w:rsidR="00B37653" w:rsidRPr="00C73F0D" w:rsidRDefault="00B37653" w:rsidP="00B37653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Kesztyű gyártástechnológia gyakorlat</w:t>
            </w:r>
          </w:p>
        </w:tc>
      </w:tr>
      <w:tr w:rsidR="00B37653" w:rsidRPr="00C73F0D" w:rsidTr="00D330B0">
        <w:trPr>
          <w:trHeight w:val="388"/>
        </w:trPr>
        <w:tc>
          <w:tcPr>
            <w:tcW w:w="4642" w:type="dxa"/>
            <w:vMerge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Kesztyűk szabása</w:t>
            </w:r>
          </w:p>
        </w:tc>
      </w:tr>
      <w:tr w:rsidR="00B37653" w:rsidRPr="00C73F0D" w:rsidTr="00D330B0">
        <w:trPr>
          <w:trHeight w:val="388"/>
        </w:trPr>
        <w:tc>
          <w:tcPr>
            <w:tcW w:w="4642" w:type="dxa"/>
            <w:vMerge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Kesztyűk díszítése</w:t>
            </w:r>
          </w:p>
        </w:tc>
      </w:tr>
      <w:tr w:rsidR="00B37653" w:rsidRPr="00C73F0D" w:rsidTr="00D330B0">
        <w:trPr>
          <w:trHeight w:val="388"/>
        </w:trPr>
        <w:tc>
          <w:tcPr>
            <w:tcW w:w="4642" w:type="dxa"/>
            <w:vMerge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B37653" w:rsidRPr="00C73F0D" w:rsidRDefault="00B37653" w:rsidP="005C1AE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C73F0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Kesztyűk összeállítása, kikészítése</w:t>
            </w:r>
          </w:p>
        </w:tc>
      </w:tr>
    </w:tbl>
    <w:p w:rsidR="00370643" w:rsidRPr="00C73F0D" w:rsidRDefault="00164C08" w:rsidP="00370643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br w:type="page"/>
      </w:r>
      <w:r w:rsidR="00370643"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lastRenderedPageBreak/>
        <w:t>10256-12 Bőripari anyagok jellemzői, szabás és előkészítő műveletek</w:t>
      </w:r>
    </w:p>
    <w:p w:rsidR="0034702B" w:rsidRPr="00C73F0D" w:rsidRDefault="0034702B" w:rsidP="00370643">
      <w:pPr>
        <w:widowControl w:val="0"/>
        <w:suppressAutoHyphens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4C08" w:rsidRPr="00C73F0D" w:rsidRDefault="00370643" w:rsidP="00164C08">
      <w:pPr>
        <w:ind w:firstLine="709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Szabás, előkészítés gyakorlat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  <w:r w:rsidR="00164C08" w:rsidRPr="00C73F0D">
        <w:rPr>
          <w:rFonts w:ascii="Times New Roman" w:hAnsi="Times New Roman"/>
          <w:b/>
          <w:sz w:val="24"/>
          <w:szCs w:val="24"/>
        </w:rPr>
        <w:t>tantárgy</w:t>
      </w:r>
    </w:p>
    <w:p w:rsidR="00164C08" w:rsidRPr="00C73F0D" w:rsidRDefault="00164C08" w:rsidP="00164C08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164C08" w:rsidRPr="00C73F0D" w:rsidRDefault="00164C08" w:rsidP="00164C08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Témakörök</w:t>
      </w:r>
    </w:p>
    <w:p w:rsidR="00164C08" w:rsidRPr="00C73F0D" w:rsidRDefault="00164C08" w:rsidP="00164C08">
      <w:pPr>
        <w:ind w:left="1224"/>
        <w:rPr>
          <w:rFonts w:ascii="Times New Roman" w:hAnsi="Times New Roman"/>
          <w:b/>
          <w:sz w:val="24"/>
          <w:szCs w:val="24"/>
        </w:rPr>
      </w:pPr>
    </w:p>
    <w:p w:rsidR="00370643" w:rsidRPr="00C73F0D" w:rsidRDefault="00370643" w:rsidP="00164C08">
      <w:pPr>
        <w:ind w:firstLine="709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Különböző anyagok szabása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</w:p>
    <w:p w:rsidR="00FA7259" w:rsidRPr="00C73F0D" w:rsidRDefault="00FA7259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FA7259" w:rsidRPr="00C73F0D" w:rsidRDefault="00FA7259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FA7259" w:rsidRPr="00C73F0D" w:rsidRDefault="00FA7259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FA7259" w:rsidRPr="00C73F0D" w:rsidRDefault="00FA7259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FA7259" w:rsidRPr="00C73F0D" w:rsidRDefault="00FA7259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eszközeinek, szerszámainak szakszerű alkalmazása, beállítása, kezelése. </w:t>
      </w:r>
    </w:p>
    <w:p w:rsidR="00164C08" w:rsidRPr="00C73F0D" w:rsidRDefault="00164C08" w:rsidP="00164C08">
      <w:pPr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70643" w:rsidRPr="00C73F0D" w:rsidRDefault="00370643" w:rsidP="00164C08">
      <w:pPr>
        <w:ind w:firstLine="709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Előkészítő műveletek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Az előkészítés műveleteinek (jelölés, vékonyítás, ragasztás, kierősítés, szélfestés) gyakorlati elsajátítása. 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 különböző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minőségi követelmények, a munka-, tűz- és környezetvédelmi előírások betartása. </w:t>
      </w:r>
    </w:p>
    <w:p w:rsidR="00164C08" w:rsidRPr="00C73F0D" w:rsidRDefault="00164C08" w:rsidP="00164C08">
      <w:pPr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70643" w:rsidRPr="00C73F0D" w:rsidRDefault="00370643" w:rsidP="00164C08">
      <w:pPr>
        <w:ind w:firstLine="709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Gépek, berendezések, szerszámok használata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C73F0D">
        <w:rPr>
          <w:rFonts w:ascii="Times New Roman" w:hAnsi="Times New Roman"/>
          <w:color w:val="000000"/>
          <w:sz w:val="24"/>
          <w:szCs w:val="24"/>
        </w:rPr>
        <w:t>gépeinek, kiegészítő berendezéseinek, eszközeinek, szerszámainak szakszerű alkalmazása, beállítása, kezelése.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kézi szabás szerszámainak, eszközeinek, berendezéseinek szakszerű használata, kezelése.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062FEB" w:rsidRPr="00C73F0D" w:rsidRDefault="00062FEB" w:rsidP="00E64D21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73F0D">
        <w:rPr>
          <w:rFonts w:ascii="Times New Roman" w:hAnsi="Times New Roman"/>
          <w:color w:val="000000"/>
          <w:sz w:val="24"/>
          <w:szCs w:val="24"/>
        </w:rPr>
        <w:t xml:space="preserve">Az előkészítő műveletek 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C73F0D">
        <w:rPr>
          <w:rFonts w:ascii="Times New Roman" w:hAnsi="Times New Roman"/>
          <w:color w:val="000000"/>
          <w:sz w:val="24"/>
          <w:szCs w:val="24"/>
        </w:rPr>
        <w:t>szerszámainak, eszközeinek, kiegészítő berendezéseinek szakszerű</w:t>
      </w:r>
      <w:r w:rsidRPr="00C73F0D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C73F0D">
        <w:rPr>
          <w:rFonts w:ascii="Times New Roman" w:hAnsi="Times New Roman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164C08" w:rsidRPr="00C73F0D" w:rsidRDefault="00164C08" w:rsidP="00164C08">
      <w:pPr>
        <w:rPr>
          <w:rFonts w:ascii="Times New Roman" w:hAnsi="Times New Roman"/>
          <w:b/>
          <w:sz w:val="24"/>
          <w:szCs w:val="24"/>
        </w:rPr>
      </w:pPr>
    </w:p>
    <w:p w:rsidR="0034702B" w:rsidRPr="00C73F0D" w:rsidRDefault="0034702B" w:rsidP="0034702B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10260-12 Női, férfi- és gyermekkesztyű készítése</w:t>
      </w:r>
    </w:p>
    <w:p w:rsidR="0034702B" w:rsidRPr="00C73F0D" w:rsidRDefault="0034702B" w:rsidP="0034702B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164C08" w:rsidRPr="00C73F0D" w:rsidRDefault="0034702B" w:rsidP="00164C08">
      <w:pPr>
        <w:ind w:firstLine="709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 gyártástechnológia gyakorlat tantárgy</w:t>
      </w:r>
    </w:p>
    <w:p w:rsidR="0034702B" w:rsidRPr="00C73F0D" w:rsidRDefault="0034702B" w:rsidP="00164C08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164C08" w:rsidRPr="00C73F0D" w:rsidRDefault="00164C08" w:rsidP="00164C08">
      <w:pPr>
        <w:ind w:left="1224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sz w:val="24"/>
          <w:szCs w:val="24"/>
        </w:rPr>
        <w:t>Témakörök</w:t>
      </w:r>
    </w:p>
    <w:p w:rsidR="00164C08" w:rsidRPr="00C73F0D" w:rsidRDefault="00164C08" w:rsidP="00164C08">
      <w:pPr>
        <w:ind w:left="1224"/>
        <w:rPr>
          <w:rFonts w:ascii="Times New Roman" w:hAnsi="Times New Roman"/>
          <w:b/>
          <w:sz w:val="24"/>
          <w:szCs w:val="24"/>
        </w:rPr>
      </w:pPr>
    </w:p>
    <w:p w:rsidR="0034702B" w:rsidRPr="00C73F0D" w:rsidRDefault="0034702B" w:rsidP="00164C08">
      <w:pPr>
        <w:ind w:firstLine="709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Kesztyűk szabása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</w:p>
    <w:p w:rsidR="00062FEB" w:rsidRPr="00C73F0D" w:rsidRDefault="00062FE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kesztyű-anyagok (természetes bőrök, irhabőrök, műbőrök, textil külső és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bélésanyagok, közbélésanyagok) alkatrészek szabása, minőségi és gazdaságossági követelmények figyelembevételével. </w:t>
      </w:r>
    </w:p>
    <w:p w:rsidR="00062FEB" w:rsidRPr="00C73F0D" w:rsidRDefault="00062FE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kézi szabás műveleteinek (nedvesítés, nyújtás, nagyoló szabás, formára dolgozás) elsajátítása a gyakorlatban, minőségi előírások betartása.</w:t>
      </w:r>
    </w:p>
    <w:p w:rsidR="00062FEB" w:rsidRPr="00C73F0D" w:rsidRDefault="00062FE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062FEB" w:rsidRPr="00C73F0D" w:rsidRDefault="00900EFE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Kézi és </w:t>
      </w:r>
      <w:r w:rsidR="00062FEB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gépi szabás műveleteinek begyakorlása.</w:t>
      </w:r>
    </w:p>
    <w:p w:rsidR="00062FEB" w:rsidRPr="00C73F0D" w:rsidRDefault="00062FE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Porkert kesztyűsablonok, </w:t>
      </w:r>
      <w:proofErr w:type="spellStart"/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kiütőkések</w:t>
      </w:r>
      <w:proofErr w:type="spellEnd"/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alkalmazása.</w:t>
      </w:r>
    </w:p>
    <w:p w:rsidR="00062FEB" w:rsidRPr="00C73F0D" w:rsidRDefault="00062FE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Kesztyűalkatrészek jelölése (jelölőgépek, sablonok alkalmazása), minőségi követelmények betartása.</w:t>
      </w:r>
    </w:p>
    <w:p w:rsidR="00062FEB" w:rsidRPr="00C73F0D" w:rsidRDefault="00062FE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 figyelembevételével.</w:t>
      </w:r>
    </w:p>
    <w:p w:rsidR="00900EFE" w:rsidRPr="00C73F0D" w:rsidRDefault="00062FEB" w:rsidP="00900EFE">
      <w:pPr>
        <w:pStyle w:val="Jegyzetszveg"/>
        <w:ind w:left="709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alkatrészek vékonyítási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műveleteinek elsajátítása,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minőségi követelmények betartása, gépek, berendezések, eszközök </w:t>
      </w:r>
      <w:r w:rsidR="00900EFE" w:rsidRPr="00C73F0D">
        <w:rPr>
          <w:rFonts w:ascii="Times New Roman" w:hAnsi="Times New Roman"/>
          <w:sz w:val="24"/>
          <w:szCs w:val="24"/>
        </w:rPr>
        <w:t>használatának megfigyelése</w:t>
      </w:r>
      <w:r w:rsidR="000668AE" w:rsidRPr="00C73F0D">
        <w:rPr>
          <w:rFonts w:ascii="Times New Roman" w:hAnsi="Times New Roman"/>
          <w:sz w:val="24"/>
          <w:szCs w:val="24"/>
        </w:rPr>
        <w:t>.</w:t>
      </w:r>
    </w:p>
    <w:p w:rsidR="00164C08" w:rsidRPr="00C73F0D" w:rsidRDefault="00164C08" w:rsidP="00164C08">
      <w:pPr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4702B" w:rsidRPr="00C73F0D" w:rsidRDefault="0034702B" w:rsidP="0034702B">
      <w:pPr>
        <w:widowControl w:val="0"/>
        <w:suppressAutoHyphens/>
        <w:ind w:left="709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Kesztyűk díszítése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díszítés anyagainak, kellékeinek </w:t>
      </w:r>
      <w:r w:rsidR="00900EFE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kiválasztása.</w:t>
      </w:r>
    </w:p>
    <w:p w:rsidR="00900EFE" w:rsidRPr="00C73F0D" w:rsidRDefault="00900EFE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Különböző kesztyű típusokon végezhető díszítési lehetőségek, technikák és a velük szemben támasztott követelmények figyelembe vételével, mintaelemek készítése.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díszítési – kézi-, gépi varrások, hímzések, lyukasztások, perforációk, fűzések, rátétek, szegések, paszpólozások, ráncolások, vaknyomások, domborítások, kellék-díszítések stb.) technológiák elsajátítása.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 kivitelezése a minőségi előírások betartásával.</w:t>
      </w:r>
    </w:p>
    <w:p w:rsidR="00900EFE" w:rsidRPr="00C73F0D" w:rsidRDefault="00900EFE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 xml:space="preserve">Különböző kesztyűcsoportok </w:t>
      </w:r>
      <w:proofErr w:type="gramStart"/>
      <w:r w:rsidRPr="00C73F0D">
        <w:rPr>
          <w:rFonts w:ascii="Times New Roman" w:hAnsi="Times New Roman"/>
          <w:sz w:val="24"/>
          <w:szCs w:val="24"/>
        </w:rPr>
        <w:t>( női</w:t>
      </w:r>
      <w:proofErr w:type="gramEnd"/>
      <w:r w:rsidRPr="00C73F0D">
        <w:rPr>
          <w:rFonts w:ascii="Times New Roman" w:hAnsi="Times New Roman"/>
          <w:sz w:val="24"/>
          <w:szCs w:val="24"/>
        </w:rPr>
        <w:t>, férfi, gyerek) díszítőmotívumainak bemutatása a gyakorlatban és azok kivitelezése egyszerű vonalvezetésű termékeken.</w:t>
      </w:r>
    </w:p>
    <w:p w:rsidR="00C5221B" w:rsidRPr="00C73F0D" w:rsidRDefault="00900EFE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C5221B"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díszítésnél alkalmazott gépek, berendezések, eszközök, szerszámok kezelése, használata.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díszítési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előírásainak betartása.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Önállóan tervezett díszítési technikák alkalmazása.</w:t>
      </w:r>
    </w:p>
    <w:p w:rsidR="00E64D21" w:rsidRPr="00C73F0D" w:rsidRDefault="00E64D21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4702B" w:rsidRPr="00C73F0D" w:rsidRDefault="0034702B" w:rsidP="00164C08">
      <w:pPr>
        <w:ind w:firstLine="709"/>
        <w:rPr>
          <w:rFonts w:ascii="Times New Roman" w:hAnsi="Times New Roman"/>
          <w:b/>
          <w:sz w:val="24"/>
          <w:szCs w:val="24"/>
        </w:rPr>
      </w:pPr>
      <w:r w:rsidRPr="00C73F0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Kesztyűk összeállítása, kikészítése</w:t>
      </w:r>
      <w:r w:rsidRPr="00C73F0D">
        <w:rPr>
          <w:rFonts w:ascii="Times New Roman" w:hAnsi="Times New Roman"/>
          <w:b/>
          <w:sz w:val="24"/>
          <w:szCs w:val="24"/>
        </w:rPr>
        <w:t xml:space="preserve"> 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Varrási technológiák fajtáinak (kézi-, gépi-, összetűző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>) -, rátűző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>) - és szegve varrás) felismerése, gyakorlása.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Varrási paraméterek (cérnafajták, öltéssűrűség, varrásszélesség), megállapítása kész kesztyűmodell alapján. 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Egyszerű kesztyű készítése összetűző varrással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 xml:space="preserve"> kesztyű), az összeállítási műveletek elsajátítása.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C73F0D">
        <w:rPr>
          <w:rFonts w:ascii="Times New Roman" w:hAnsi="Times New Roman"/>
          <w:sz w:val="24"/>
          <w:szCs w:val="24"/>
        </w:rPr>
        <w:t>Egyszerű kesztyű elkészítése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segítségével.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Egyszerű kesztyű készítése rátűző varrással (</w:t>
      </w:r>
      <w:proofErr w:type="spellStart"/>
      <w:r w:rsidRPr="00C73F0D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C73F0D">
        <w:rPr>
          <w:rFonts w:ascii="Times New Roman" w:hAnsi="Times New Roman"/>
          <w:sz w:val="24"/>
          <w:szCs w:val="24"/>
          <w:lang w:bidi="hi-IN"/>
        </w:rPr>
        <w:t xml:space="preserve"> kesztyű) az összeállítási műveletek elsajátítása.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Szegve varrott kesztyűk összeállítási műveleteinek elsajátítása.</w:t>
      </w:r>
    </w:p>
    <w:p w:rsidR="00521510" w:rsidRPr="00C73F0D" w:rsidRDefault="00521510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Termék betétezése, kierősítése.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 xml:space="preserve">Bélések anyagainak felismerése, bélések készítése, bélelési műveletek 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gyakorlása.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Szegések fajtáinak felismerése, száreldolgozási módok gyakorlati alkalmazása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C73F0D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C5221B" w:rsidRPr="00C73F0D" w:rsidRDefault="00C5221B" w:rsidP="00E64D21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 műveleteinek elsajátítása a gyakorlatban.</w:t>
      </w:r>
    </w:p>
    <w:p w:rsidR="00C5221B" w:rsidRPr="00C73F0D" w:rsidRDefault="00C5221B" w:rsidP="00E64D21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C73F0D">
        <w:rPr>
          <w:rFonts w:ascii="Times New Roman" w:hAnsi="Times New Roman"/>
          <w:sz w:val="24"/>
          <w:szCs w:val="24"/>
          <w:lang w:bidi="hi-IN"/>
        </w:rPr>
        <w:t>Az összeállításnál alkalmazott</w:t>
      </w:r>
      <w:r w:rsidRPr="00C73F0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gépek, berendezések, eszközök, szerszámok, beállítása, kezelése a m</w:t>
      </w:r>
      <w:r w:rsidRPr="00C73F0D">
        <w:rPr>
          <w:rFonts w:ascii="Times New Roman" w:hAnsi="Times New Roman"/>
          <w:sz w:val="24"/>
          <w:szCs w:val="24"/>
        </w:rPr>
        <w:t>unka-, tűz- és környezetvédelmi előírások betartásával.</w:t>
      </w:r>
    </w:p>
    <w:sectPr w:rsidR="00C5221B" w:rsidRPr="00C73F0D" w:rsidSect="004E7FFA"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498" w:rsidRDefault="008C5498" w:rsidP="00AB61B1">
      <w:r>
        <w:separator/>
      </w:r>
    </w:p>
  </w:endnote>
  <w:endnote w:type="continuationSeparator" w:id="0">
    <w:p w:rsidR="008C5498" w:rsidRDefault="008C5498" w:rsidP="00AB6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498" w:rsidRDefault="008C5498" w:rsidP="00AB61B1">
      <w:r>
        <w:separator/>
      </w:r>
    </w:p>
  </w:footnote>
  <w:footnote w:type="continuationSeparator" w:id="0">
    <w:p w:rsidR="008C5498" w:rsidRDefault="008C5498" w:rsidP="00AB6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69173C"/>
    <w:multiLevelType w:val="multilevel"/>
    <w:tmpl w:val="2C8A077A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66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5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1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6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37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030" w:hanging="1800"/>
      </w:pPr>
      <w:rPr>
        <w:rFonts w:hint="default"/>
        <w:b/>
      </w:rPr>
    </w:lvl>
  </w:abstractNum>
  <w:abstractNum w:abstractNumId="6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3F695A"/>
    <w:multiLevelType w:val="multilevel"/>
    <w:tmpl w:val="4426B3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6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805CFD"/>
    <w:multiLevelType w:val="hybridMultilevel"/>
    <w:tmpl w:val="7E0AC0EC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15"/>
  </w:num>
  <w:num w:numId="2">
    <w:abstractNumId w:val="5"/>
  </w:num>
  <w:num w:numId="3">
    <w:abstractNumId w:val="21"/>
  </w:num>
  <w:num w:numId="4">
    <w:abstractNumId w:val="8"/>
  </w:num>
  <w:num w:numId="5">
    <w:abstractNumId w:val="0"/>
  </w:num>
  <w:num w:numId="6">
    <w:abstractNumId w:val="1"/>
  </w:num>
  <w:num w:numId="7">
    <w:abstractNumId w:val="18"/>
  </w:num>
  <w:num w:numId="8">
    <w:abstractNumId w:val="7"/>
  </w:num>
  <w:num w:numId="9">
    <w:abstractNumId w:val="16"/>
  </w:num>
  <w:num w:numId="10">
    <w:abstractNumId w:val="13"/>
  </w:num>
  <w:num w:numId="11">
    <w:abstractNumId w:val="17"/>
  </w:num>
  <w:num w:numId="12">
    <w:abstractNumId w:val="4"/>
  </w:num>
  <w:num w:numId="13">
    <w:abstractNumId w:val="10"/>
  </w:num>
  <w:num w:numId="14">
    <w:abstractNumId w:val="6"/>
  </w:num>
  <w:num w:numId="15">
    <w:abstractNumId w:val="2"/>
  </w:num>
  <w:num w:numId="16">
    <w:abstractNumId w:val="3"/>
  </w:num>
  <w:num w:numId="17">
    <w:abstractNumId w:val="9"/>
  </w:num>
  <w:num w:numId="18">
    <w:abstractNumId w:val="12"/>
  </w:num>
  <w:num w:numId="19">
    <w:abstractNumId w:val="19"/>
  </w:num>
  <w:num w:numId="20">
    <w:abstractNumId w:val="14"/>
  </w:num>
  <w:num w:numId="21">
    <w:abstractNumId w:val="20"/>
  </w:num>
  <w:num w:numId="22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4C08"/>
    <w:rsid w:val="000046C6"/>
    <w:rsid w:val="00004FEF"/>
    <w:rsid w:val="0001660C"/>
    <w:rsid w:val="000232F4"/>
    <w:rsid w:val="00027062"/>
    <w:rsid w:val="00034C6C"/>
    <w:rsid w:val="00045F08"/>
    <w:rsid w:val="00061B68"/>
    <w:rsid w:val="00062FEB"/>
    <w:rsid w:val="000668AE"/>
    <w:rsid w:val="00073BBF"/>
    <w:rsid w:val="000761FC"/>
    <w:rsid w:val="00081035"/>
    <w:rsid w:val="00082DF6"/>
    <w:rsid w:val="000830B1"/>
    <w:rsid w:val="00096646"/>
    <w:rsid w:val="000B33CC"/>
    <w:rsid w:val="000D08D0"/>
    <w:rsid w:val="000D5517"/>
    <w:rsid w:val="000F0C22"/>
    <w:rsid w:val="00107335"/>
    <w:rsid w:val="00107A0F"/>
    <w:rsid w:val="00113E2B"/>
    <w:rsid w:val="001144CC"/>
    <w:rsid w:val="00115D2D"/>
    <w:rsid w:val="001163C8"/>
    <w:rsid w:val="001243A3"/>
    <w:rsid w:val="001257C1"/>
    <w:rsid w:val="00146A14"/>
    <w:rsid w:val="00154C51"/>
    <w:rsid w:val="00164C08"/>
    <w:rsid w:val="00171CCD"/>
    <w:rsid w:val="0017249F"/>
    <w:rsid w:val="00197BE9"/>
    <w:rsid w:val="001A6096"/>
    <w:rsid w:val="001C09DC"/>
    <w:rsid w:val="001D0A17"/>
    <w:rsid w:val="001D0E68"/>
    <w:rsid w:val="001E2184"/>
    <w:rsid w:val="00200488"/>
    <w:rsid w:val="00206870"/>
    <w:rsid w:val="002132B5"/>
    <w:rsid w:val="002154CD"/>
    <w:rsid w:val="00215837"/>
    <w:rsid w:val="002464FB"/>
    <w:rsid w:val="00251144"/>
    <w:rsid w:val="00262190"/>
    <w:rsid w:val="002661A7"/>
    <w:rsid w:val="002924B1"/>
    <w:rsid w:val="002A3466"/>
    <w:rsid w:val="002A5D7C"/>
    <w:rsid w:val="002B3B4F"/>
    <w:rsid w:val="002C2C3F"/>
    <w:rsid w:val="002C6D90"/>
    <w:rsid w:val="002D43A2"/>
    <w:rsid w:val="002E7696"/>
    <w:rsid w:val="00337673"/>
    <w:rsid w:val="00345709"/>
    <w:rsid w:val="0034702B"/>
    <w:rsid w:val="00352E71"/>
    <w:rsid w:val="00370643"/>
    <w:rsid w:val="003B63A3"/>
    <w:rsid w:val="003C32D8"/>
    <w:rsid w:val="003D2287"/>
    <w:rsid w:val="003D3D91"/>
    <w:rsid w:val="003E078A"/>
    <w:rsid w:val="003E2218"/>
    <w:rsid w:val="004107AB"/>
    <w:rsid w:val="00427EEF"/>
    <w:rsid w:val="00430C9F"/>
    <w:rsid w:val="00436AF1"/>
    <w:rsid w:val="00443565"/>
    <w:rsid w:val="004554B2"/>
    <w:rsid w:val="00462ABE"/>
    <w:rsid w:val="0049416A"/>
    <w:rsid w:val="004979C4"/>
    <w:rsid w:val="004C05F9"/>
    <w:rsid w:val="004C79CF"/>
    <w:rsid w:val="004D4F41"/>
    <w:rsid w:val="004E0295"/>
    <w:rsid w:val="004E257A"/>
    <w:rsid w:val="004E7FFA"/>
    <w:rsid w:val="0050091F"/>
    <w:rsid w:val="00504847"/>
    <w:rsid w:val="00504FFF"/>
    <w:rsid w:val="00517A34"/>
    <w:rsid w:val="00521510"/>
    <w:rsid w:val="0052497A"/>
    <w:rsid w:val="0053053F"/>
    <w:rsid w:val="00532F88"/>
    <w:rsid w:val="00573F39"/>
    <w:rsid w:val="00574FEC"/>
    <w:rsid w:val="00592F02"/>
    <w:rsid w:val="005B000A"/>
    <w:rsid w:val="005C1AEF"/>
    <w:rsid w:val="005C2475"/>
    <w:rsid w:val="00606777"/>
    <w:rsid w:val="006160F9"/>
    <w:rsid w:val="00617F90"/>
    <w:rsid w:val="00631093"/>
    <w:rsid w:val="0063571C"/>
    <w:rsid w:val="00644768"/>
    <w:rsid w:val="006640D7"/>
    <w:rsid w:val="00681655"/>
    <w:rsid w:val="00692C2E"/>
    <w:rsid w:val="006B1F15"/>
    <w:rsid w:val="006C5625"/>
    <w:rsid w:val="006D3E63"/>
    <w:rsid w:val="006F7522"/>
    <w:rsid w:val="00721414"/>
    <w:rsid w:val="00731DA4"/>
    <w:rsid w:val="00742590"/>
    <w:rsid w:val="00750091"/>
    <w:rsid w:val="00752489"/>
    <w:rsid w:val="007546A7"/>
    <w:rsid w:val="00766EA7"/>
    <w:rsid w:val="007830D9"/>
    <w:rsid w:val="00787EB8"/>
    <w:rsid w:val="007A0684"/>
    <w:rsid w:val="007A30EB"/>
    <w:rsid w:val="007B72C7"/>
    <w:rsid w:val="007D1BF8"/>
    <w:rsid w:val="007F05DA"/>
    <w:rsid w:val="007F3B34"/>
    <w:rsid w:val="007F597F"/>
    <w:rsid w:val="0080015B"/>
    <w:rsid w:val="00842090"/>
    <w:rsid w:val="0084264F"/>
    <w:rsid w:val="008566C8"/>
    <w:rsid w:val="00857A53"/>
    <w:rsid w:val="00862AD6"/>
    <w:rsid w:val="00866C35"/>
    <w:rsid w:val="008C5498"/>
    <w:rsid w:val="008D08C8"/>
    <w:rsid w:val="008D7FF0"/>
    <w:rsid w:val="008E31A4"/>
    <w:rsid w:val="00900EFE"/>
    <w:rsid w:val="0090340F"/>
    <w:rsid w:val="00921F4E"/>
    <w:rsid w:val="009433FA"/>
    <w:rsid w:val="00950852"/>
    <w:rsid w:val="009719D3"/>
    <w:rsid w:val="00975AD5"/>
    <w:rsid w:val="009839B2"/>
    <w:rsid w:val="00991E22"/>
    <w:rsid w:val="009932A2"/>
    <w:rsid w:val="00994446"/>
    <w:rsid w:val="00997CD7"/>
    <w:rsid w:val="009B0266"/>
    <w:rsid w:val="009B050A"/>
    <w:rsid w:val="009C24CF"/>
    <w:rsid w:val="009D11B3"/>
    <w:rsid w:val="009D3AE3"/>
    <w:rsid w:val="009E18C2"/>
    <w:rsid w:val="00A02881"/>
    <w:rsid w:val="00A064DA"/>
    <w:rsid w:val="00A47235"/>
    <w:rsid w:val="00A52A45"/>
    <w:rsid w:val="00A85DB4"/>
    <w:rsid w:val="00AA3AF0"/>
    <w:rsid w:val="00AA5466"/>
    <w:rsid w:val="00AB57E8"/>
    <w:rsid w:val="00AB61B1"/>
    <w:rsid w:val="00AD080C"/>
    <w:rsid w:val="00AD53A9"/>
    <w:rsid w:val="00AD61B4"/>
    <w:rsid w:val="00AE0968"/>
    <w:rsid w:val="00AF66FC"/>
    <w:rsid w:val="00B014F3"/>
    <w:rsid w:val="00B12563"/>
    <w:rsid w:val="00B12A67"/>
    <w:rsid w:val="00B37653"/>
    <w:rsid w:val="00B3785E"/>
    <w:rsid w:val="00B559F7"/>
    <w:rsid w:val="00B570F6"/>
    <w:rsid w:val="00B6021D"/>
    <w:rsid w:val="00B75855"/>
    <w:rsid w:val="00B81C96"/>
    <w:rsid w:val="00BC0B87"/>
    <w:rsid w:val="00BE4975"/>
    <w:rsid w:val="00BF45C4"/>
    <w:rsid w:val="00BF6A90"/>
    <w:rsid w:val="00C012EF"/>
    <w:rsid w:val="00C06E19"/>
    <w:rsid w:val="00C17186"/>
    <w:rsid w:val="00C4256B"/>
    <w:rsid w:val="00C5221B"/>
    <w:rsid w:val="00C604FF"/>
    <w:rsid w:val="00C60F3E"/>
    <w:rsid w:val="00C61EA2"/>
    <w:rsid w:val="00C67216"/>
    <w:rsid w:val="00C73F0D"/>
    <w:rsid w:val="00C81276"/>
    <w:rsid w:val="00C95242"/>
    <w:rsid w:val="00CA0DD7"/>
    <w:rsid w:val="00CB4DB9"/>
    <w:rsid w:val="00CC4034"/>
    <w:rsid w:val="00CE2526"/>
    <w:rsid w:val="00CF27D7"/>
    <w:rsid w:val="00D0051C"/>
    <w:rsid w:val="00D2075F"/>
    <w:rsid w:val="00D24880"/>
    <w:rsid w:val="00D330B0"/>
    <w:rsid w:val="00D37E68"/>
    <w:rsid w:val="00D64F94"/>
    <w:rsid w:val="00D678BB"/>
    <w:rsid w:val="00D8511D"/>
    <w:rsid w:val="00DC75CE"/>
    <w:rsid w:val="00DC7C39"/>
    <w:rsid w:val="00DE0F46"/>
    <w:rsid w:val="00DF4EB4"/>
    <w:rsid w:val="00E03312"/>
    <w:rsid w:val="00E17522"/>
    <w:rsid w:val="00E2546B"/>
    <w:rsid w:val="00E269C7"/>
    <w:rsid w:val="00E556F9"/>
    <w:rsid w:val="00E64D21"/>
    <w:rsid w:val="00E75C68"/>
    <w:rsid w:val="00E818D1"/>
    <w:rsid w:val="00E82FAE"/>
    <w:rsid w:val="00EC4F21"/>
    <w:rsid w:val="00EC65D2"/>
    <w:rsid w:val="00EF3C80"/>
    <w:rsid w:val="00F02F30"/>
    <w:rsid w:val="00F04693"/>
    <w:rsid w:val="00F21750"/>
    <w:rsid w:val="00F2464E"/>
    <w:rsid w:val="00F26628"/>
    <w:rsid w:val="00F27636"/>
    <w:rsid w:val="00F34640"/>
    <w:rsid w:val="00F52E9D"/>
    <w:rsid w:val="00F76140"/>
    <w:rsid w:val="00F86792"/>
    <w:rsid w:val="00F90CB9"/>
    <w:rsid w:val="00FA72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0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semiHidden="0" w:uiPriority="0" w:unhideWhenUsed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164C08"/>
    <w:rPr>
      <w:rFonts w:ascii="Verdana" w:eastAsia="Times New Roman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rsid w:val="00164C08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rsid w:val="00164C08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164C08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164C08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link w:val="Cmsor2"/>
    <w:rsid w:val="00164C08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link w:val="Cmsor3"/>
    <w:rsid w:val="00164C08"/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lfej">
    <w:name w:val="header"/>
    <w:basedOn w:val="Norml"/>
    <w:link w:val="lfejChar"/>
    <w:rsid w:val="00164C0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164C0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qFormat/>
    <w:rsid w:val="00164C08"/>
    <w:pPr>
      <w:ind w:left="440"/>
    </w:pPr>
  </w:style>
  <w:style w:type="paragraph" w:customStyle="1" w:styleId="CharChar2Char">
    <w:name w:val="Char Char2 Char"/>
    <w:basedOn w:val="Norml"/>
    <w:rsid w:val="00164C08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164C08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64C08"/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164C08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164C08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rsid w:val="00164C08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164C08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164C08"/>
    <w:pPr>
      <w:jc w:val="both"/>
    </w:pPr>
    <w:rPr>
      <w:szCs w:val="20"/>
    </w:rPr>
  </w:style>
  <w:style w:type="table" w:styleId="Rcsostblzat">
    <w:name w:val="Table Grid"/>
    <w:basedOn w:val="Normltblzat"/>
    <w:rsid w:val="00164C0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164C08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164C08"/>
    <w:rPr>
      <w:sz w:val="20"/>
      <w:szCs w:val="20"/>
    </w:rPr>
  </w:style>
  <w:style w:type="character" w:customStyle="1" w:styleId="JegyzetszvegChar">
    <w:name w:val="Jegyzetszöveg Char"/>
    <w:link w:val="Jegyzetszveg"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rsid w:val="00164C0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164C08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164C08"/>
  </w:style>
  <w:style w:type="paragraph" w:styleId="TJ1">
    <w:name w:val="toc 1"/>
    <w:basedOn w:val="Norml"/>
    <w:next w:val="Norml"/>
    <w:autoRedefine/>
    <w:qFormat/>
    <w:rsid w:val="00164C08"/>
  </w:style>
  <w:style w:type="paragraph" w:styleId="TJ2">
    <w:name w:val="toc 2"/>
    <w:basedOn w:val="Norml"/>
    <w:next w:val="Norml"/>
    <w:autoRedefine/>
    <w:qFormat/>
    <w:rsid w:val="00164C08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rsid w:val="00164C08"/>
    <w:rPr>
      <w:color w:val="800080"/>
      <w:u w:val="single"/>
    </w:rPr>
  </w:style>
  <w:style w:type="paragraph" w:styleId="Kpalrs">
    <w:name w:val="caption"/>
    <w:basedOn w:val="Norml"/>
    <w:next w:val="Norml"/>
    <w:qFormat/>
    <w:rsid w:val="00164C08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164C0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164C08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164C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rsid w:val="002A346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2A3466"/>
    <w:rPr>
      <w:rFonts w:eastAsia="Times New Roman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2A3466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semiHidden/>
    <w:rsid w:val="002A3466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paragraph" w:customStyle="1" w:styleId="Default">
    <w:name w:val="Default"/>
    <w:rsid w:val="002A346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2A346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2A3466"/>
  </w:style>
  <w:style w:type="paragraph" w:customStyle="1" w:styleId="Standard">
    <w:name w:val="Standard"/>
    <w:rsid w:val="002A346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2A3466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2A346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2A346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2A346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2A346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2A346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2A346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2A346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A346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2A346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2A346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2A346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2A346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2A346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2A346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2A346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2A346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2A346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2A3466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2A3466"/>
  </w:style>
  <w:style w:type="numbering" w:customStyle="1" w:styleId="Nemlista11">
    <w:name w:val="Nem lista11"/>
    <w:next w:val="Nemlista"/>
    <w:uiPriority w:val="99"/>
    <w:semiHidden/>
    <w:unhideWhenUsed/>
    <w:rsid w:val="002A3466"/>
  </w:style>
  <w:style w:type="paragraph" w:customStyle="1" w:styleId="Listaszerbekezds4">
    <w:name w:val="Listaszerű bekezdés4"/>
    <w:basedOn w:val="Norml"/>
    <w:uiPriority w:val="34"/>
    <w:qFormat/>
    <w:rsid w:val="002A346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2A3466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2A3466"/>
  </w:style>
  <w:style w:type="table" w:customStyle="1" w:styleId="Rcsostblzat211">
    <w:name w:val="Rácsos táblázat2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2A34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2A3466"/>
  </w:style>
  <w:style w:type="numbering" w:customStyle="1" w:styleId="Nemlista111">
    <w:name w:val="Nem lista111"/>
    <w:next w:val="Nemlista"/>
    <w:uiPriority w:val="99"/>
    <w:semiHidden/>
    <w:unhideWhenUsed/>
    <w:rsid w:val="002A3466"/>
  </w:style>
  <w:style w:type="table" w:customStyle="1" w:styleId="Rcsostblzat221">
    <w:name w:val="Rácsos táblázat2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2A3466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2A346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2A3466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2A3466"/>
  </w:style>
  <w:style w:type="paragraph" w:styleId="Nincstrkz">
    <w:name w:val="No Spacing"/>
    <w:qFormat/>
    <w:rsid w:val="002A3466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2A3466"/>
  </w:style>
  <w:style w:type="character" w:styleId="Kiemels2">
    <w:name w:val="Strong"/>
    <w:qFormat/>
    <w:rsid w:val="002A346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2A3466"/>
  </w:style>
  <w:style w:type="numbering" w:customStyle="1" w:styleId="Nemlista12">
    <w:name w:val="Nem lista12"/>
    <w:next w:val="Nemlista"/>
    <w:uiPriority w:val="99"/>
    <w:semiHidden/>
    <w:unhideWhenUsed/>
    <w:rsid w:val="002A3466"/>
  </w:style>
  <w:style w:type="table" w:customStyle="1" w:styleId="Rcsostblzat24">
    <w:name w:val="Rácsos táblázat2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2A3466"/>
  </w:style>
  <w:style w:type="table" w:customStyle="1" w:styleId="Rcsostblzat212">
    <w:name w:val="Rácsos táblázat2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2A34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2A3466"/>
  </w:style>
  <w:style w:type="numbering" w:customStyle="1" w:styleId="Nemlista112">
    <w:name w:val="Nem lista112"/>
    <w:next w:val="Nemlista"/>
    <w:uiPriority w:val="99"/>
    <w:semiHidden/>
    <w:unhideWhenUsed/>
    <w:rsid w:val="002A3466"/>
  </w:style>
  <w:style w:type="table" w:customStyle="1" w:styleId="Rcsostblzat222">
    <w:name w:val="Rácsos táblázat2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2A3466"/>
  </w:style>
  <w:style w:type="table" w:customStyle="1" w:styleId="Rcsostblzat232">
    <w:name w:val="Rácsos táblázat2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rsid w:val="003B63A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0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semiHidden="0" w:uiPriority="0" w:unhideWhenUsed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164C08"/>
    <w:rPr>
      <w:rFonts w:ascii="Verdana" w:eastAsia="Times New Roman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rsid w:val="00164C08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rsid w:val="00164C08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164C08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164C08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link w:val="Cmsor2"/>
    <w:rsid w:val="00164C08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link w:val="Cmsor3"/>
    <w:rsid w:val="00164C08"/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lfej">
    <w:name w:val="header"/>
    <w:basedOn w:val="Norml"/>
    <w:link w:val="lfejChar"/>
    <w:rsid w:val="00164C0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164C0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164C08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qFormat/>
    <w:rsid w:val="00164C08"/>
    <w:pPr>
      <w:ind w:left="440"/>
    </w:pPr>
  </w:style>
  <w:style w:type="paragraph" w:customStyle="1" w:styleId="CharChar2Char">
    <w:name w:val="Char Char2 Char"/>
    <w:basedOn w:val="Norml"/>
    <w:rsid w:val="00164C08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164C08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64C08"/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164C08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164C08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rsid w:val="00164C08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164C08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164C08"/>
    <w:pPr>
      <w:jc w:val="both"/>
    </w:pPr>
    <w:rPr>
      <w:szCs w:val="20"/>
    </w:rPr>
  </w:style>
  <w:style w:type="table" w:styleId="Rcsostblzat">
    <w:name w:val="Table Grid"/>
    <w:basedOn w:val="Normltblzat"/>
    <w:rsid w:val="00164C0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164C08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164C08"/>
    <w:rPr>
      <w:sz w:val="20"/>
      <w:szCs w:val="20"/>
    </w:rPr>
  </w:style>
  <w:style w:type="character" w:customStyle="1" w:styleId="JegyzetszvegChar">
    <w:name w:val="Jegyzetszöveg Char"/>
    <w:link w:val="Jegyzetszveg"/>
    <w:rsid w:val="00164C08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rsid w:val="00164C0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164C08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164C08"/>
  </w:style>
  <w:style w:type="paragraph" w:styleId="TJ1">
    <w:name w:val="toc 1"/>
    <w:basedOn w:val="Norml"/>
    <w:next w:val="Norml"/>
    <w:autoRedefine/>
    <w:qFormat/>
    <w:rsid w:val="00164C08"/>
  </w:style>
  <w:style w:type="paragraph" w:styleId="TJ2">
    <w:name w:val="toc 2"/>
    <w:basedOn w:val="Norml"/>
    <w:next w:val="Norml"/>
    <w:autoRedefine/>
    <w:qFormat/>
    <w:rsid w:val="00164C08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rsid w:val="00164C08"/>
    <w:rPr>
      <w:color w:val="800080"/>
      <w:u w:val="single"/>
    </w:rPr>
  </w:style>
  <w:style w:type="paragraph" w:styleId="Kpalrs">
    <w:name w:val="caption"/>
    <w:basedOn w:val="Norml"/>
    <w:next w:val="Norml"/>
    <w:qFormat/>
    <w:rsid w:val="00164C08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164C0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164C08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164C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rsid w:val="002A346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2A3466"/>
    <w:rPr>
      <w:rFonts w:eastAsia="Times New Roman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2A3466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semiHidden/>
    <w:rsid w:val="002A3466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paragraph" w:customStyle="1" w:styleId="Default">
    <w:name w:val="Default"/>
    <w:rsid w:val="002A346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2A346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2A3466"/>
  </w:style>
  <w:style w:type="paragraph" w:customStyle="1" w:styleId="Standard">
    <w:name w:val="Standard"/>
    <w:rsid w:val="002A346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2A3466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2A346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rsid w:val="002A3466"/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2A346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2A346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2A346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2A346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2A346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2A346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2A346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2A346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2A346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2A346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A346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2A346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2A346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2A346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2A346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2A346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2A346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2A346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2A346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2A346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2A346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2A346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2A346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2A346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2A346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2A346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2A346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2A346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2A3466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2A346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2A346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2A346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2A3466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2A3466"/>
  </w:style>
  <w:style w:type="numbering" w:customStyle="1" w:styleId="Nemlista11">
    <w:name w:val="Nem lista11"/>
    <w:next w:val="Nemlista"/>
    <w:uiPriority w:val="99"/>
    <w:semiHidden/>
    <w:unhideWhenUsed/>
    <w:rsid w:val="002A3466"/>
  </w:style>
  <w:style w:type="paragraph" w:customStyle="1" w:styleId="Listaszerbekezds4">
    <w:name w:val="Listaszerű bekezdés4"/>
    <w:basedOn w:val="Norml"/>
    <w:uiPriority w:val="34"/>
    <w:qFormat/>
    <w:rsid w:val="002A346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2A3466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2A3466"/>
  </w:style>
  <w:style w:type="table" w:customStyle="1" w:styleId="Rcsostblzat211">
    <w:name w:val="Rácsos táblázat2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2A34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2A3466"/>
  </w:style>
  <w:style w:type="numbering" w:customStyle="1" w:styleId="Nemlista111">
    <w:name w:val="Nem lista111"/>
    <w:next w:val="Nemlista"/>
    <w:uiPriority w:val="99"/>
    <w:semiHidden/>
    <w:unhideWhenUsed/>
    <w:rsid w:val="002A3466"/>
  </w:style>
  <w:style w:type="table" w:customStyle="1" w:styleId="Rcsostblzat221">
    <w:name w:val="Rácsos táblázat2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2A3466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2A346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2A3466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2A3466"/>
  </w:style>
  <w:style w:type="paragraph" w:styleId="Nincstrkz">
    <w:name w:val="No Spacing"/>
    <w:qFormat/>
    <w:rsid w:val="002A3466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2A3466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2A3466"/>
  </w:style>
  <w:style w:type="character" w:styleId="Kiemels2">
    <w:name w:val="Strong"/>
    <w:qFormat/>
    <w:rsid w:val="002A346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2A3466"/>
  </w:style>
  <w:style w:type="numbering" w:customStyle="1" w:styleId="Nemlista12">
    <w:name w:val="Nem lista12"/>
    <w:next w:val="Nemlista"/>
    <w:uiPriority w:val="99"/>
    <w:semiHidden/>
    <w:unhideWhenUsed/>
    <w:rsid w:val="002A3466"/>
  </w:style>
  <w:style w:type="table" w:customStyle="1" w:styleId="Rcsostblzat24">
    <w:name w:val="Rácsos táblázat2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2A3466"/>
  </w:style>
  <w:style w:type="table" w:customStyle="1" w:styleId="Rcsostblzat212">
    <w:name w:val="Rácsos táblázat2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2A34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2A3466"/>
  </w:style>
  <w:style w:type="numbering" w:customStyle="1" w:styleId="Nemlista112">
    <w:name w:val="Nem lista112"/>
    <w:next w:val="Nemlista"/>
    <w:uiPriority w:val="99"/>
    <w:semiHidden/>
    <w:unhideWhenUsed/>
    <w:rsid w:val="002A3466"/>
  </w:style>
  <w:style w:type="table" w:customStyle="1" w:styleId="Rcsostblzat222">
    <w:name w:val="Rácsos táblázat2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3466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2A346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2A3466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2A3466"/>
  </w:style>
  <w:style w:type="table" w:customStyle="1" w:styleId="Rcsostblzat232">
    <w:name w:val="Rácsos táblázat2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2A34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2A3466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2A3466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rsid w:val="003B63A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6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D67FD-B63C-4D22-BD3E-3BC91A32B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53</Pages>
  <Words>12628</Words>
  <Characters>87141</Characters>
  <Application>Microsoft Office Word</Application>
  <DocSecurity>0</DocSecurity>
  <Lines>726</Lines>
  <Paragraphs>199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Nemzeti Munkaügyi Hivatal</Company>
  <LinksUpToDate>false</LinksUpToDate>
  <CharactersWithSpaces>99570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hke</dc:creator>
  <cp:lastModifiedBy>Bányai Gyula</cp:lastModifiedBy>
  <cp:revision>10</cp:revision>
  <dcterms:created xsi:type="dcterms:W3CDTF">2013-04-11T10:28:00Z</dcterms:created>
  <dcterms:modified xsi:type="dcterms:W3CDTF">2016-08-22T16:22:00Z</dcterms:modified>
</cp:coreProperties>
</file>