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892" w:rsidRPr="00D772CD" w:rsidRDefault="00AA357A" w:rsidP="00D772CD">
      <w:pPr>
        <w:spacing w:after="0"/>
        <w:jc w:val="center"/>
        <w:rPr>
          <w:rFonts w:cs="Times New Roman"/>
          <w:b/>
          <w:caps/>
          <w:szCs w:val="24"/>
        </w:rPr>
      </w:pPr>
      <w:bookmarkStart w:id="0" w:name="_GoBack"/>
      <w:bookmarkEnd w:id="0"/>
      <w:r>
        <w:rPr>
          <w:rFonts w:cs="Times New Roman"/>
          <w:b/>
          <w:caps/>
          <w:szCs w:val="24"/>
        </w:rPr>
        <w:t>3.39</w:t>
      </w:r>
      <w:r w:rsidR="00D772CD" w:rsidRPr="00D772CD">
        <w:rPr>
          <w:rFonts w:cs="Times New Roman"/>
          <w:b/>
          <w:caps/>
          <w:szCs w:val="24"/>
        </w:rPr>
        <w:t>.</w:t>
      </w:r>
    </w:p>
    <w:p w:rsidR="001A7777" w:rsidRPr="00D772CD" w:rsidRDefault="001A7777" w:rsidP="00D772CD">
      <w:pPr>
        <w:jc w:val="center"/>
        <w:rPr>
          <w:rFonts w:cs="Times New Roman"/>
          <w:b/>
          <w:caps/>
          <w:spacing w:val="60"/>
          <w:szCs w:val="24"/>
        </w:rPr>
      </w:pPr>
      <w:r w:rsidRPr="00D772CD">
        <w:rPr>
          <w:rFonts w:cs="Times New Roman"/>
          <w:b/>
          <w:caps/>
          <w:spacing w:val="60"/>
          <w:szCs w:val="24"/>
        </w:rPr>
        <w:t>Szakképzési kerettanterv</w:t>
      </w:r>
    </w:p>
    <w:p w:rsidR="001A7777" w:rsidRPr="00D772CD" w:rsidRDefault="001A7777" w:rsidP="00D772CD">
      <w:pPr>
        <w:jc w:val="center"/>
        <w:rPr>
          <w:rFonts w:cs="Times New Roman"/>
          <w:b/>
          <w:szCs w:val="24"/>
        </w:rPr>
      </w:pPr>
      <w:proofErr w:type="gramStart"/>
      <w:r w:rsidRPr="00D772CD">
        <w:rPr>
          <w:rFonts w:cs="Times New Roman"/>
          <w:b/>
          <w:szCs w:val="24"/>
        </w:rPr>
        <w:t>a</w:t>
      </w:r>
      <w:proofErr w:type="gramEnd"/>
      <w:r w:rsidRPr="00D772CD">
        <w:rPr>
          <w:rFonts w:cs="Times New Roman"/>
          <w:b/>
          <w:szCs w:val="24"/>
        </w:rPr>
        <w:t>(z)</w:t>
      </w:r>
    </w:p>
    <w:p w:rsidR="001A7777" w:rsidRPr="00D772CD" w:rsidRDefault="006A7876" w:rsidP="00D772CD">
      <w:pPr>
        <w:spacing w:after="0"/>
        <w:jc w:val="center"/>
        <w:rPr>
          <w:rFonts w:cs="Times New Roman"/>
          <w:b/>
          <w:caps/>
          <w:szCs w:val="24"/>
        </w:rPr>
      </w:pPr>
      <w:r w:rsidRPr="00D772CD">
        <w:rPr>
          <w:rFonts w:cs="Times New Roman"/>
          <w:b/>
          <w:caps/>
          <w:szCs w:val="24"/>
        </w:rPr>
        <w:t>55 523 03</w:t>
      </w:r>
    </w:p>
    <w:p w:rsidR="001A7777" w:rsidRPr="00D772CD" w:rsidRDefault="005B5D91" w:rsidP="00D772CD">
      <w:pPr>
        <w:jc w:val="center"/>
        <w:rPr>
          <w:rFonts w:cs="Times New Roman"/>
          <w:b/>
          <w:caps/>
          <w:szCs w:val="24"/>
        </w:rPr>
      </w:pPr>
      <w:r w:rsidRPr="00D772CD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Gerinchálózati rendszerüzemeltető technikus</w:t>
      </w:r>
    </w:p>
    <w:p w:rsidR="000B5E9D" w:rsidRPr="00D772CD" w:rsidRDefault="001A7777" w:rsidP="00D772CD">
      <w:pPr>
        <w:jc w:val="center"/>
        <w:rPr>
          <w:rFonts w:cs="Times New Roman"/>
          <w:b/>
          <w:caps/>
          <w:szCs w:val="24"/>
        </w:rPr>
      </w:pPr>
      <w:r w:rsidRPr="00D772CD">
        <w:rPr>
          <w:rFonts w:cs="Times New Roman"/>
          <w:b/>
          <w:caps/>
          <w:szCs w:val="24"/>
        </w:rPr>
        <w:t>szakképesítés</w:t>
      </w:r>
      <w:r w:rsidR="009C4A30" w:rsidRPr="00D772CD">
        <w:rPr>
          <w:rFonts w:cs="Times New Roman"/>
          <w:b/>
          <w:caps/>
          <w:szCs w:val="24"/>
        </w:rPr>
        <w:t>-ráépülés</w:t>
      </w:r>
      <w:r w:rsidRPr="00D772CD">
        <w:rPr>
          <w:rFonts w:cs="Times New Roman"/>
          <w:b/>
          <w:caps/>
          <w:szCs w:val="24"/>
        </w:rPr>
        <w:t>hez</w:t>
      </w:r>
    </w:p>
    <w:p w:rsidR="000B5E9D" w:rsidRDefault="000B5E9D" w:rsidP="000B5E9D">
      <w:pPr>
        <w:spacing w:after="0"/>
        <w:rPr>
          <w:rFonts w:cs="Times New Roman"/>
        </w:rPr>
      </w:pPr>
    </w:p>
    <w:p w:rsidR="00F24097" w:rsidRPr="00F24097" w:rsidRDefault="00F24097" w:rsidP="00F24097">
      <w:pPr>
        <w:spacing w:after="0"/>
        <w:rPr>
          <w:rFonts w:cs="Times New Roman"/>
          <w:b/>
        </w:rPr>
      </w:pPr>
      <w:r w:rsidRPr="00F24097">
        <w:rPr>
          <w:rFonts w:cs="Times New Roman"/>
          <w:b/>
        </w:rPr>
        <w:t xml:space="preserve">I. </w:t>
      </w:r>
      <w:proofErr w:type="gramStart"/>
      <w:r w:rsidRPr="00F24097">
        <w:rPr>
          <w:rFonts w:cs="Times New Roman"/>
          <w:b/>
        </w:rPr>
        <w:t>A</w:t>
      </w:r>
      <w:proofErr w:type="gramEnd"/>
      <w:r w:rsidRPr="00F24097">
        <w:rPr>
          <w:rFonts w:cs="Times New Roman"/>
          <w:b/>
        </w:rPr>
        <w:t xml:space="preserve"> szakképzés jogi háttere</w:t>
      </w:r>
    </w:p>
    <w:p w:rsidR="00D772CD" w:rsidRDefault="00D772CD" w:rsidP="00F24097">
      <w:pPr>
        <w:spacing w:after="0"/>
        <w:rPr>
          <w:rFonts w:cs="Times New Roman"/>
        </w:rPr>
      </w:pPr>
    </w:p>
    <w:p w:rsidR="00F24097" w:rsidRPr="00F24097" w:rsidRDefault="00F24097" w:rsidP="00F24097">
      <w:pPr>
        <w:spacing w:after="0"/>
        <w:rPr>
          <w:rFonts w:cs="Times New Roman"/>
        </w:rPr>
      </w:pPr>
      <w:r w:rsidRPr="00F24097">
        <w:rPr>
          <w:rFonts w:cs="Times New Roman"/>
        </w:rPr>
        <w:t xml:space="preserve">A </w:t>
      </w:r>
      <w:r>
        <w:rPr>
          <w:rFonts w:cs="Times New Roman"/>
        </w:rPr>
        <w:t>szakképzési kerettanterv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 nemzeti köznevelésrő</w:t>
      </w:r>
      <w:r>
        <w:rPr>
          <w:rFonts w:cs="Times New Roman"/>
        </w:rPr>
        <w:t>l szóló 2011. évi CXC. törvény,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 szakképzésről szó</w:t>
      </w:r>
      <w:r>
        <w:rPr>
          <w:rFonts w:cs="Times New Roman"/>
        </w:rPr>
        <w:t>ló 2011. évi CLXXXVII. törvény,</w:t>
      </w:r>
    </w:p>
    <w:p w:rsidR="00F24097" w:rsidRPr="00F24097" w:rsidRDefault="00F24097" w:rsidP="00F24097">
      <w:pPr>
        <w:spacing w:after="0"/>
        <w:rPr>
          <w:rFonts w:cs="Times New Roman"/>
        </w:rPr>
      </w:pPr>
    </w:p>
    <w:p w:rsidR="00F24097" w:rsidRPr="00F24097" w:rsidRDefault="00F24097" w:rsidP="00F24097">
      <w:pPr>
        <w:spacing w:after="0"/>
        <w:rPr>
          <w:rFonts w:cs="Times New Roman"/>
        </w:rPr>
      </w:pPr>
      <w:proofErr w:type="gramStart"/>
      <w:r>
        <w:rPr>
          <w:rFonts w:cs="Times New Roman"/>
        </w:rPr>
        <w:t>valamint</w:t>
      </w:r>
      <w:proofErr w:type="gramEnd"/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az Országos Képzési Jegyzékről és az Országos Képzési Jegyzék módosításának eljárásrendjéről szóló 150/2012. (VII. 6.) Korm</w:t>
      </w:r>
      <w:r w:rsidR="00D772CD">
        <w:rPr>
          <w:rFonts w:cs="Times New Roman"/>
        </w:rPr>
        <w:t xml:space="preserve">. </w:t>
      </w:r>
      <w:r w:rsidRPr="00F24097">
        <w:rPr>
          <w:rFonts w:cs="Times New Roman"/>
        </w:rPr>
        <w:t>rendelet,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az állam által elismert szakképesítések szakmai követelménymoduljairól szóló 217/2012. (VIII. 9.) Korm</w:t>
      </w:r>
      <w:r w:rsidR="00D772CD">
        <w:rPr>
          <w:rFonts w:cs="Times New Roman"/>
        </w:rPr>
        <w:t xml:space="preserve">. </w:t>
      </w:r>
      <w:r w:rsidRPr="00F24097">
        <w:rPr>
          <w:rFonts w:cs="Times New Roman"/>
        </w:rPr>
        <w:t>rendelet,</w:t>
      </w:r>
      <w:r w:rsidR="00D772CD">
        <w:rPr>
          <w:rFonts w:cs="Times New Roman"/>
        </w:rPr>
        <w:t xml:space="preserve"> és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proofErr w:type="gramStart"/>
      <w:r>
        <w:rPr>
          <w:rFonts w:cs="Times New Roman"/>
        </w:rPr>
        <w:t>a(</w:t>
      </w:r>
      <w:proofErr w:type="gramEnd"/>
      <w:r>
        <w:rPr>
          <w:rFonts w:cs="Times New Roman"/>
        </w:rPr>
        <w:t xml:space="preserve">z) </w:t>
      </w:r>
      <w:r w:rsidR="00E641AC">
        <w:rPr>
          <w:rFonts w:cs="Times New Roman"/>
        </w:rPr>
        <w:t xml:space="preserve">55 </w:t>
      </w:r>
      <w:r w:rsidR="006F2B87">
        <w:rPr>
          <w:rFonts w:cs="Times New Roman"/>
        </w:rPr>
        <w:t>523 03</w:t>
      </w:r>
      <w:r>
        <w:rPr>
          <w:rFonts w:cs="Times New Roman"/>
        </w:rPr>
        <w:t xml:space="preserve"> számú,</w:t>
      </w:r>
      <w:r w:rsidR="00E641AC">
        <w:rPr>
          <w:rFonts w:cs="Times New Roman"/>
        </w:rPr>
        <w:t xml:space="preserve"> </w:t>
      </w:r>
      <w:r w:rsidR="006F2B87">
        <w:rPr>
          <w:rFonts w:cs="Times New Roman"/>
        </w:rPr>
        <w:t>Gerinchálózati rendszerüzemeltető technikus</w:t>
      </w:r>
      <w:r>
        <w:rPr>
          <w:rFonts w:cs="Times New Roman"/>
        </w:rPr>
        <w:t xml:space="preserve"> megnevezésű</w:t>
      </w:r>
      <w:r w:rsidRPr="00F24097">
        <w:rPr>
          <w:rFonts w:cs="Times New Roman"/>
        </w:rPr>
        <w:t xml:space="preserve"> szakképesítés szakmai és vizsgakövetelményeit tartalmazó rendelet </w:t>
      </w:r>
    </w:p>
    <w:p w:rsidR="00F24097" w:rsidRPr="00F24097" w:rsidRDefault="00F24097" w:rsidP="00F24097">
      <w:pPr>
        <w:spacing w:after="0"/>
        <w:rPr>
          <w:rFonts w:cs="Times New Roman"/>
        </w:rPr>
      </w:pPr>
      <w:proofErr w:type="gramStart"/>
      <w:r w:rsidRPr="00F24097">
        <w:rPr>
          <w:rFonts w:cs="Times New Roman"/>
        </w:rPr>
        <w:t>alapján</w:t>
      </w:r>
      <w:proofErr w:type="gramEnd"/>
      <w:r w:rsidRPr="00F24097">
        <w:rPr>
          <w:rFonts w:cs="Times New Roman"/>
        </w:rPr>
        <w:t xml:space="preserve"> készült.</w:t>
      </w:r>
    </w:p>
    <w:p w:rsidR="001A7777" w:rsidRDefault="001A7777" w:rsidP="000B5E9D">
      <w:pPr>
        <w:spacing w:after="0"/>
        <w:rPr>
          <w:rFonts w:cs="Times New Roman"/>
        </w:rPr>
      </w:pPr>
    </w:p>
    <w:p w:rsidR="00E96240" w:rsidRDefault="00E96240" w:rsidP="000B5E9D">
      <w:pPr>
        <w:spacing w:after="0"/>
        <w:rPr>
          <w:rFonts w:cs="Times New Roman"/>
        </w:rPr>
      </w:pPr>
    </w:p>
    <w:p w:rsidR="00C64856" w:rsidRPr="00C64856" w:rsidRDefault="00C64856" w:rsidP="00C64856">
      <w:pPr>
        <w:spacing w:after="0"/>
        <w:rPr>
          <w:rFonts w:cs="Times New Roman"/>
          <w:b/>
        </w:rPr>
      </w:pPr>
      <w:r>
        <w:rPr>
          <w:rFonts w:cs="Times New Roman"/>
          <w:b/>
        </w:rPr>
        <w:t xml:space="preserve">II. </w:t>
      </w:r>
      <w:proofErr w:type="gramStart"/>
      <w:r w:rsidRPr="00C64856">
        <w:rPr>
          <w:rFonts w:cs="Times New Roman"/>
          <w:b/>
        </w:rPr>
        <w:t>A</w:t>
      </w:r>
      <w:proofErr w:type="gramEnd"/>
      <w:r w:rsidRPr="00C64856">
        <w:rPr>
          <w:rFonts w:cs="Times New Roman"/>
          <w:b/>
        </w:rPr>
        <w:t xml:space="preserve"> szakképesítés</w:t>
      </w:r>
      <w:r w:rsidR="009C4A30">
        <w:rPr>
          <w:rFonts w:cs="Times New Roman"/>
          <w:b/>
        </w:rPr>
        <w:t>-ráépülés</w:t>
      </w:r>
      <w:r w:rsidRPr="00C64856">
        <w:rPr>
          <w:rFonts w:cs="Times New Roman"/>
          <w:b/>
        </w:rPr>
        <w:t xml:space="preserve"> alapadatai</w:t>
      </w:r>
    </w:p>
    <w:p w:rsidR="00C64856" w:rsidRPr="00C64856" w:rsidRDefault="00C64856" w:rsidP="00C64856">
      <w:pPr>
        <w:spacing w:after="0"/>
        <w:rPr>
          <w:rFonts w:cs="Times New Roman"/>
        </w:rPr>
      </w:pP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>A szakképesítés</w:t>
      </w:r>
      <w:r w:rsidR="009C4A30">
        <w:rPr>
          <w:rFonts w:cs="Times New Roman"/>
        </w:rPr>
        <w:t>-ráépülés</w:t>
      </w:r>
      <w:r w:rsidRPr="00C64856">
        <w:rPr>
          <w:rFonts w:cs="Times New Roman"/>
        </w:rPr>
        <w:t xml:space="preserve"> azonosító száma: </w:t>
      </w:r>
      <w:r w:rsidR="005B5D91" w:rsidRPr="005B5D91">
        <w:rPr>
          <w:rFonts w:ascii="Times" w:eastAsia="Times New Roman" w:hAnsi="Times" w:cs="Times"/>
          <w:color w:val="000000"/>
          <w:szCs w:val="24"/>
          <w:lang w:eastAsia="hu-HU"/>
        </w:rPr>
        <w:t>55 523 03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>Szakképesítés</w:t>
      </w:r>
      <w:r w:rsidR="009C4A30">
        <w:rPr>
          <w:rFonts w:cs="Times New Roman"/>
        </w:rPr>
        <w:t>-ráépülés</w:t>
      </w:r>
      <w:r w:rsidRPr="00C64856">
        <w:rPr>
          <w:rFonts w:cs="Times New Roman"/>
        </w:rPr>
        <w:t xml:space="preserve"> megnevezése: </w:t>
      </w:r>
      <w:r w:rsidR="005B5D91" w:rsidRPr="00312A6D">
        <w:rPr>
          <w:rFonts w:ascii="Times" w:eastAsia="Times New Roman" w:hAnsi="Times" w:cs="Times"/>
          <w:bCs/>
          <w:color w:val="000000"/>
          <w:szCs w:val="24"/>
          <w:lang w:eastAsia="hu-HU"/>
        </w:rPr>
        <w:t>Gerinchálózati rendszerüzemeltető technikus</w:t>
      </w:r>
      <w:r w:rsidR="005B5D91">
        <w:rPr>
          <w:rFonts w:cs="Times New Roman"/>
        </w:rPr>
        <w:t xml:space="preserve"> 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A szakmacsoport száma és megnevezése: </w:t>
      </w:r>
      <w:r w:rsidR="00312A6D">
        <w:rPr>
          <w:rFonts w:cs="Times New Roman"/>
        </w:rPr>
        <w:t>6</w:t>
      </w:r>
      <w:r w:rsidRPr="00C64856">
        <w:rPr>
          <w:rFonts w:cs="Times New Roman"/>
        </w:rPr>
        <w:t xml:space="preserve">. </w:t>
      </w:r>
      <w:r w:rsidR="00425DBA" w:rsidRPr="00CA4357">
        <w:rPr>
          <w:rFonts w:eastAsia="Times New Roman"/>
          <w:szCs w:val="24"/>
          <w:lang w:eastAsia="hu-HU"/>
        </w:rPr>
        <w:t>Elektrotechnika-elektronika</w:t>
      </w:r>
      <w:r w:rsidR="00425DBA">
        <w:rPr>
          <w:rFonts w:cs="Times New Roman"/>
        </w:rPr>
        <w:t xml:space="preserve"> 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Ágazati besorolás száma és megnevezése: </w:t>
      </w:r>
      <w:r w:rsidR="00312A6D">
        <w:rPr>
          <w:rFonts w:cs="Times New Roman"/>
        </w:rPr>
        <w:t>XII</w:t>
      </w:r>
      <w:r w:rsidRPr="00C64856">
        <w:rPr>
          <w:rFonts w:cs="Times New Roman"/>
        </w:rPr>
        <w:t xml:space="preserve">. </w:t>
      </w:r>
      <w:r w:rsidR="00425DBA">
        <w:rPr>
          <w:rFonts w:cs="Times New Roman"/>
        </w:rPr>
        <w:t>Távközlés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>Iskolai rendszerű szakképzésben a szakképzési évfolyamok száma</w:t>
      </w:r>
      <w:proofErr w:type="gramStart"/>
      <w:r w:rsidRPr="00C64856">
        <w:rPr>
          <w:rFonts w:cs="Times New Roman"/>
        </w:rPr>
        <w:t xml:space="preserve">: </w:t>
      </w:r>
      <w:r w:rsidR="003C1C23">
        <w:rPr>
          <w:rFonts w:cs="Times New Roman"/>
        </w:rPr>
        <w:t xml:space="preserve"> 0</w:t>
      </w:r>
      <w:proofErr w:type="gramEnd"/>
      <w:r w:rsidR="003C1C23">
        <w:rPr>
          <w:rFonts w:cs="Times New Roman"/>
        </w:rPr>
        <w:t>,5</w:t>
      </w:r>
      <w:r w:rsidRPr="00C64856">
        <w:rPr>
          <w:rFonts w:cs="Times New Roman"/>
        </w:rPr>
        <w:t xml:space="preserve"> év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Elméleti képzési idő aránya: </w:t>
      </w:r>
      <w:r w:rsidR="00BC7E3E">
        <w:rPr>
          <w:rFonts w:cs="Times New Roman"/>
        </w:rPr>
        <w:t>40</w:t>
      </w:r>
      <w:r w:rsidRPr="00C64856">
        <w:rPr>
          <w:rFonts w:cs="Times New Roman"/>
        </w:rPr>
        <w:t>%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Gyakorlati képzési idő aránya: </w:t>
      </w:r>
      <w:r w:rsidR="00BC7E3E">
        <w:rPr>
          <w:rFonts w:cs="Times New Roman"/>
        </w:rPr>
        <w:t>60</w:t>
      </w:r>
      <w:r w:rsidRPr="00C64856">
        <w:rPr>
          <w:rFonts w:cs="Times New Roman"/>
        </w:rPr>
        <w:t>%</w:t>
      </w:r>
    </w:p>
    <w:p w:rsidR="001A7777" w:rsidRDefault="001A7777" w:rsidP="000B5E9D">
      <w:pPr>
        <w:spacing w:after="0"/>
        <w:rPr>
          <w:rFonts w:cs="Times New Roman"/>
        </w:rPr>
      </w:pPr>
    </w:p>
    <w:p w:rsidR="00E96240" w:rsidRDefault="00E96240" w:rsidP="000B5E9D">
      <w:pPr>
        <w:spacing w:after="0"/>
        <w:rPr>
          <w:rFonts w:cs="Times New Roman"/>
        </w:rPr>
      </w:pPr>
    </w:p>
    <w:p w:rsidR="00E96240" w:rsidRPr="00E96240" w:rsidRDefault="00E96240" w:rsidP="00E96240">
      <w:pPr>
        <w:spacing w:after="0"/>
        <w:rPr>
          <w:rFonts w:cs="Times New Roman"/>
          <w:b/>
        </w:rPr>
      </w:pPr>
      <w:r w:rsidRPr="00E96240">
        <w:rPr>
          <w:rFonts w:cs="Times New Roman"/>
          <w:b/>
        </w:rPr>
        <w:t xml:space="preserve">III. </w:t>
      </w:r>
      <w:proofErr w:type="gramStart"/>
      <w:r w:rsidRPr="00E96240">
        <w:rPr>
          <w:rFonts w:cs="Times New Roman"/>
          <w:b/>
        </w:rPr>
        <w:t>A</w:t>
      </w:r>
      <w:proofErr w:type="gramEnd"/>
      <w:r w:rsidRPr="00E96240">
        <w:rPr>
          <w:rFonts w:cs="Times New Roman"/>
          <w:b/>
        </w:rPr>
        <w:t xml:space="preserve"> szakképzésbe történő belépés feltételei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Iskolai előképzettség: </w:t>
      </w:r>
      <w:r w:rsidR="002A45E1">
        <w:rPr>
          <w:rFonts w:cs="Times New Roman"/>
        </w:rPr>
        <w:t>-</w:t>
      </w:r>
    </w:p>
    <w:p w:rsidR="00DC677F" w:rsidRDefault="00DC677F" w:rsidP="00E96240">
      <w:pPr>
        <w:spacing w:after="0"/>
        <w:rPr>
          <w:rFonts w:cs="Times New Roman"/>
        </w:rPr>
      </w:pPr>
      <w:r>
        <w:rPr>
          <w:rFonts w:cs="Times New Roman"/>
        </w:rPr>
        <w:tab/>
      </w:r>
      <w:proofErr w:type="gramStart"/>
      <w:r>
        <w:rPr>
          <w:rFonts w:cs="Times New Roman"/>
        </w:rPr>
        <w:t>vagy</w:t>
      </w:r>
      <w:proofErr w:type="gramEnd"/>
      <w:r>
        <w:rPr>
          <w:rFonts w:cs="Times New Roman"/>
        </w:rPr>
        <w:t xml:space="preserve"> iskolai </w:t>
      </w:r>
      <w:r w:rsidR="009C4A30">
        <w:rPr>
          <w:rFonts w:cs="Times New Roman"/>
        </w:rPr>
        <w:t>előkép</w:t>
      </w:r>
      <w:r>
        <w:rPr>
          <w:rFonts w:cs="Times New Roman"/>
        </w:rPr>
        <w:t xml:space="preserve">zettség hiányában: </w:t>
      </w:r>
      <w:r w:rsidR="002A45E1">
        <w:rPr>
          <w:rFonts w:cs="Times New Roman"/>
        </w:rPr>
        <w:t>-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Bemeneti kompetenciák: </w:t>
      </w:r>
      <w:r w:rsidR="002A45E1">
        <w:rPr>
          <w:rFonts w:cs="Times New Roman"/>
        </w:rPr>
        <w:t>-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Szakmai előképzettség: </w:t>
      </w:r>
      <w:r w:rsidR="002A45E1" w:rsidRPr="00CA4357">
        <w:rPr>
          <w:rFonts w:ascii="Times" w:eastAsia="Times New Roman" w:hAnsi="Times" w:cs="Times"/>
          <w:color w:val="000000"/>
          <w:sz w:val="27"/>
          <w:szCs w:val="27"/>
          <w:lang w:eastAsia="hu-HU"/>
        </w:rPr>
        <w:t>54 523 05 Távközlési technikus</w:t>
      </w:r>
      <w:r w:rsidR="002A45E1">
        <w:rPr>
          <w:rFonts w:cs="Times New Roman"/>
        </w:rPr>
        <w:t xml:space="preserve"> 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Előírt gyakorlat: </w:t>
      </w:r>
      <w:r w:rsidR="005361C5">
        <w:rPr>
          <w:rFonts w:cs="Times New Roman"/>
        </w:rPr>
        <w:t>-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Egészségügyi alkalmassági követelmények: </w:t>
      </w:r>
      <w:r w:rsidR="005361C5">
        <w:rPr>
          <w:rFonts w:cs="Times New Roman"/>
        </w:rPr>
        <w:t>-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Pályaalkalmassági követelmények: </w:t>
      </w:r>
      <w:r w:rsidR="005361C5">
        <w:rPr>
          <w:rFonts w:cs="Times New Roman"/>
        </w:rPr>
        <w:t>-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D55892" w:rsidRDefault="00D55892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E96240" w:rsidRPr="00E96240" w:rsidRDefault="00E96240" w:rsidP="00E96240">
      <w:pPr>
        <w:spacing w:after="0"/>
        <w:rPr>
          <w:rFonts w:cs="Times New Roman"/>
          <w:b/>
        </w:rPr>
      </w:pPr>
      <w:r w:rsidRPr="00E96240">
        <w:rPr>
          <w:rFonts w:cs="Times New Roman"/>
          <w:b/>
        </w:rPr>
        <w:lastRenderedPageBreak/>
        <w:t>IV.</w:t>
      </w:r>
      <w:proofErr w:type="gramStart"/>
      <w:r w:rsidRPr="00E96240">
        <w:rPr>
          <w:rFonts w:cs="Times New Roman"/>
          <w:b/>
        </w:rPr>
        <w:t>A</w:t>
      </w:r>
      <w:proofErr w:type="gramEnd"/>
      <w:r w:rsidRPr="00E96240">
        <w:rPr>
          <w:rFonts w:cs="Times New Roman"/>
          <w:b/>
        </w:rPr>
        <w:t xml:space="preserve"> szakképzés szervezésének feltételei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E96240" w:rsidRPr="00696ED9" w:rsidRDefault="00E96240" w:rsidP="00E96240">
      <w:pPr>
        <w:spacing w:after="0"/>
        <w:rPr>
          <w:rFonts w:cs="Times New Roman"/>
          <w:b/>
        </w:rPr>
      </w:pPr>
      <w:r w:rsidRPr="00696ED9">
        <w:rPr>
          <w:rFonts w:cs="Times New Roman"/>
          <w:b/>
        </w:rPr>
        <w:t>Személyi feltételek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>Ezen túl az alábbi tantárgyak oktatására az alábbi végzettséggel rendelkező szakember alkalmazható:</w:t>
      </w:r>
    </w:p>
    <w:p w:rsidR="001A7777" w:rsidRDefault="001A7777" w:rsidP="000B5E9D">
      <w:pPr>
        <w:spacing w:after="0"/>
        <w:rPr>
          <w:rFonts w:cs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3466"/>
        <w:gridCol w:w="4593"/>
      </w:tblGrid>
      <w:tr w:rsidR="00DB0AD6" w:rsidTr="00DB0AD6">
        <w:trPr>
          <w:trHeight w:val="290"/>
          <w:jc w:val="center"/>
        </w:trPr>
        <w:tc>
          <w:tcPr>
            <w:tcW w:w="3466" w:type="dxa"/>
          </w:tcPr>
          <w:p w:rsidR="00DB0AD6" w:rsidRDefault="00DB0AD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</w:rPr>
              <w:t>Tantárgy</w:t>
            </w:r>
          </w:p>
        </w:tc>
        <w:tc>
          <w:tcPr>
            <w:tcW w:w="4593" w:type="dxa"/>
          </w:tcPr>
          <w:p w:rsidR="00DB0AD6" w:rsidRDefault="00DB0AD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</w:rPr>
              <w:t>Szakképesítés/Szakképzettség</w:t>
            </w:r>
          </w:p>
        </w:tc>
      </w:tr>
      <w:tr w:rsidR="00DB0AD6" w:rsidTr="00DB0AD6">
        <w:trPr>
          <w:trHeight w:val="290"/>
          <w:jc w:val="center"/>
        </w:trPr>
        <w:tc>
          <w:tcPr>
            <w:tcW w:w="3466" w:type="dxa"/>
          </w:tcPr>
          <w:p w:rsidR="00DB0AD6" w:rsidRDefault="00DB0AD6">
            <w:pPr>
              <w:autoSpaceDE w:val="0"/>
              <w:autoSpaceDN w:val="0"/>
              <w:adjustRightInd w:val="0"/>
              <w:spacing w:after="0"/>
              <w:jc w:val="lef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</w:t>
            </w:r>
          </w:p>
        </w:tc>
        <w:tc>
          <w:tcPr>
            <w:tcW w:w="4593" w:type="dxa"/>
          </w:tcPr>
          <w:p w:rsidR="00DB0AD6" w:rsidRDefault="00DB0AD6">
            <w:pPr>
              <w:autoSpaceDE w:val="0"/>
              <w:autoSpaceDN w:val="0"/>
              <w:adjustRightInd w:val="0"/>
              <w:spacing w:after="0"/>
              <w:jc w:val="lef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</w:t>
            </w:r>
          </w:p>
        </w:tc>
      </w:tr>
      <w:tr w:rsidR="00DB0AD6" w:rsidTr="00DB0AD6">
        <w:trPr>
          <w:trHeight w:val="290"/>
          <w:jc w:val="center"/>
        </w:trPr>
        <w:tc>
          <w:tcPr>
            <w:tcW w:w="3466" w:type="dxa"/>
          </w:tcPr>
          <w:p w:rsidR="00DB0AD6" w:rsidRDefault="00DB0AD6">
            <w:pPr>
              <w:autoSpaceDE w:val="0"/>
              <w:autoSpaceDN w:val="0"/>
              <w:adjustRightInd w:val="0"/>
              <w:spacing w:after="0"/>
              <w:jc w:val="lef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</w:t>
            </w:r>
          </w:p>
        </w:tc>
        <w:tc>
          <w:tcPr>
            <w:tcW w:w="4593" w:type="dxa"/>
          </w:tcPr>
          <w:p w:rsidR="00DB0AD6" w:rsidRDefault="00DB0AD6">
            <w:pPr>
              <w:autoSpaceDE w:val="0"/>
              <w:autoSpaceDN w:val="0"/>
              <w:adjustRightInd w:val="0"/>
              <w:spacing w:after="0"/>
              <w:jc w:val="lef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</w:t>
            </w:r>
          </w:p>
        </w:tc>
      </w:tr>
    </w:tbl>
    <w:p w:rsidR="00E57804" w:rsidRDefault="00E57804" w:rsidP="00E57804">
      <w:pPr>
        <w:spacing w:after="0"/>
        <w:jc w:val="center"/>
        <w:rPr>
          <w:rFonts w:cs="Times New Roman"/>
        </w:rPr>
      </w:pPr>
    </w:p>
    <w:p w:rsidR="0041674C" w:rsidRDefault="0041674C" w:rsidP="000B5E9D">
      <w:pPr>
        <w:spacing w:after="0"/>
        <w:rPr>
          <w:rFonts w:cs="Times New Roman"/>
        </w:rPr>
      </w:pPr>
    </w:p>
    <w:p w:rsidR="00696ED9" w:rsidRPr="00696ED9" w:rsidRDefault="00696ED9" w:rsidP="00696ED9">
      <w:pPr>
        <w:spacing w:after="0"/>
        <w:rPr>
          <w:rFonts w:cs="Times New Roman"/>
          <w:b/>
        </w:rPr>
      </w:pPr>
      <w:r w:rsidRPr="00696ED9">
        <w:rPr>
          <w:rFonts w:cs="Times New Roman"/>
          <w:b/>
        </w:rPr>
        <w:t>Tárgyi feltételek</w:t>
      </w:r>
    </w:p>
    <w:p w:rsidR="00696ED9" w:rsidRPr="00696ED9" w:rsidRDefault="00696ED9" w:rsidP="00696ED9">
      <w:pPr>
        <w:spacing w:after="0"/>
        <w:rPr>
          <w:rFonts w:cs="Times New Roman"/>
        </w:rPr>
      </w:pPr>
      <w:r w:rsidRPr="00696ED9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696ED9">
        <w:rPr>
          <w:rFonts w:cs="Times New Roman"/>
        </w:rPr>
        <w:t>szvk</w:t>
      </w:r>
      <w:proofErr w:type="spellEnd"/>
      <w:r w:rsidRPr="00696ED9">
        <w:rPr>
          <w:rFonts w:cs="Times New Roman"/>
        </w:rPr>
        <w:t>) tartalmazza, melynek tovább</w:t>
      </w:r>
      <w:r>
        <w:rPr>
          <w:rFonts w:cs="Times New Roman"/>
        </w:rPr>
        <w:t>i részletei az alábbiak: Nincs.</w:t>
      </w:r>
    </w:p>
    <w:p w:rsidR="00696ED9" w:rsidRPr="00696ED9" w:rsidRDefault="00696ED9" w:rsidP="00696ED9">
      <w:pPr>
        <w:spacing w:after="0"/>
        <w:rPr>
          <w:rFonts w:cs="Times New Roman"/>
        </w:rPr>
      </w:pPr>
    </w:p>
    <w:p w:rsidR="0041674C" w:rsidRDefault="00696ED9" w:rsidP="00696ED9">
      <w:pPr>
        <w:spacing w:after="0"/>
        <w:rPr>
          <w:rFonts w:cs="Times New Roman"/>
        </w:rPr>
      </w:pPr>
      <w:r w:rsidRPr="00696ED9">
        <w:rPr>
          <w:rFonts w:cs="Times New Roman"/>
        </w:rPr>
        <w:t xml:space="preserve">Ajánlás a szakmai képzés lebonyolításához szükséges további eszközökre és felszerelésekre: </w:t>
      </w:r>
      <w:r w:rsidR="00222FCA">
        <w:rPr>
          <w:rFonts w:cs="Times New Roman"/>
        </w:rPr>
        <w:t>A gyakorlati képzést ajánlott egy olyan hírközlési szolgáltatónál tartani, mely</w:t>
      </w:r>
      <w:r w:rsidR="00477D87">
        <w:rPr>
          <w:rFonts w:cs="Times New Roman"/>
        </w:rPr>
        <w:t xml:space="preserve"> rendelkezik gerinchálózattal</w:t>
      </w:r>
      <w:r w:rsidRPr="00696ED9">
        <w:rPr>
          <w:rFonts w:cs="Times New Roman"/>
        </w:rPr>
        <w:t>.</w:t>
      </w:r>
    </w:p>
    <w:p w:rsidR="004F6765" w:rsidRDefault="004F6765" w:rsidP="000B5E9D">
      <w:pPr>
        <w:spacing w:after="0"/>
        <w:rPr>
          <w:rFonts w:cs="Times New Roman"/>
        </w:rPr>
      </w:pPr>
    </w:p>
    <w:p w:rsidR="00FB273F" w:rsidRPr="00FB273F" w:rsidRDefault="00FB273F" w:rsidP="00FB273F">
      <w:pPr>
        <w:spacing w:after="0"/>
        <w:rPr>
          <w:rFonts w:cs="Times New Roman"/>
        </w:rPr>
      </w:pPr>
    </w:p>
    <w:p w:rsidR="00FB273F" w:rsidRPr="00FB273F" w:rsidRDefault="00FB273F" w:rsidP="00FB273F">
      <w:pPr>
        <w:spacing w:after="0"/>
        <w:rPr>
          <w:rFonts w:cs="Times New Roman"/>
          <w:b/>
        </w:rPr>
      </w:pPr>
      <w:r w:rsidRPr="00FB273F">
        <w:rPr>
          <w:rFonts w:cs="Times New Roman"/>
          <w:b/>
        </w:rPr>
        <w:t xml:space="preserve">V. </w:t>
      </w:r>
      <w:proofErr w:type="gramStart"/>
      <w:r w:rsidRPr="00FB273F">
        <w:rPr>
          <w:rFonts w:cs="Times New Roman"/>
          <w:b/>
        </w:rPr>
        <w:t>A</w:t>
      </w:r>
      <w:proofErr w:type="gramEnd"/>
      <w:r w:rsidRPr="00FB273F">
        <w:rPr>
          <w:rFonts w:cs="Times New Roman"/>
          <w:b/>
        </w:rPr>
        <w:t xml:space="preserve"> szakképesítés</w:t>
      </w:r>
      <w:r w:rsidR="00D55892">
        <w:rPr>
          <w:rFonts w:cs="Times New Roman"/>
          <w:b/>
        </w:rPr>
        <w:t>-ráépülés</w:t>
      </w:r>
      <w:r w:rsidRPr="00FB273F">
        <w:rPr>
          <w:rFonts w:cs="Times New Roman"/>
          <w:b/>
        </w:rPr>
        <w:t xml:space="preserve"> óraterve nappali rendszerű oktatásra</w:t>
      </w:r>
    </w:p>
    <w:p w:rsidR="00FB273F" w:rsidRDefault="00FB273F" w:rsidP="00FB273F">
      <w:pPr>
        <w:spacing w:after="0"/>
        <w:rPr>
          <w:rFonts w:cs="Times New Roman"/>
        </w:rPr>
      </w:pPr>
    </w:p>
    <w:p w:rsidR="00104377" w:rsidRPr="00104377" w:rsidRDefault="00104377" w:rsidP="00104377">
      <w:pPr>
        <w:spacing w:after="0"/>
        <w:rPr>
          <w:rFonts w:cs="Times New Roman"/>
        </w:rPr>
      </w:pPr>
    </w:p>
    <w:p w:rsidR="00104377" w:rsidRP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0,5 évfolyamos képzés esetén: 560 óra (16 hét x 35 óra)</w:t>
      </w:r>
    </w:p>
    <w:p w:rsid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szabadsáv nélkül 0,5 évfolyamos képzés esetén: 504 óra (16 hét x 31,5 óra)</w:t>
      </w:r>
    </w:p>
    <w:p w:rsidR="00E57804" w:rsidRDefault="00E57804" w:rsidP="000B5E9D">
      <w:pPr>
        <w:spacing w:after="0"/>
        <w:rPr>
          <w:rFonts w:cs="Times New Roman"/>
        </w:rPr>
      </w:pPr>
    </w:p>
    <w:p w:rsidR="00876453" w:rsidRDefault="00876453" w:rsidP="000B5E9D">
      <w:pPr>
        <w:spacing w:after="0"/>
        <w:rPr>
          <w:rFonts w:cs="Times New Roman"/>
        </w:rPr>
      </w:pPr>
    </w:p>
    <w:p w:rsidR="00CB484D" w:rsidRDefault="00CB484D" w:rsidP="000B5E9D">
      <w:pPr>
        <w:spacing w:after="0"/>
        <w:rPr>
          <w:rFonts w:cs="Times New Roman"/>
        </w:rPr>
        <w:sectPr w:rsidR="00CB484D">
          <w:footerReference w:type="default" r:id="rId9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CB484D" w:rsidRDefault="00CB484D" w:rsidP="00CB484D">
      <w:pPr>
        <w:spacing w:after="0"/>
        <w:jc w:val="center"/>
        <w:rPr>
          <w:rFonts w:cs="Times New Roman"/>
        </w:rPr>
      </w:pPr>
      <w:r w:rsidRPr="00CB484D">
        <w:rPr>
          <w:rFonts w:cs="Times New Roman"/>
        </w:rPr>
        <w:lastRenderedPageBreak/>
        <w:t>1. számú táblázat</w:t>
      </w:r>
    </w:p>
    <w:p w:rsidR="008B01A2" w:rsidRPr="00CB484D" w:rsidRDefault="00CB484D" w:rsidP="00CB484D">
      <w:pPr>
        <w:spacing w:after="0"/>
        <w:jc w:val="center"/>
        <w:rPr>
          <w:rFonts w:cs="Times New Roman"/>
          <w:b/>
        </w:rPr>
      </w:pPr>
      <w:r w:rsidRPr="00CB484D">
        <w:rPr>
          <w:rFonts w:cs="Times New Roman"/>
          <w:b/>
        </w:rPr>
        <w:t>A szakmai követelménymodulokhoz rendelt tantárg</w:t>
      </w:r>
      <w:r w:rsidR="00104377">
        <w:rPr>
          <w:rFonts w:cs="Times New Roman"/>
          <w:b/>
        </w:rPr>
        <w:t>yak heti óraszáma</w:t>
      </w:r>
    </w:p>
    <w:p w:rsidR="00420CA2" w:rsidRDefault="00420CA2" w:rsidP="000B5E9D">
      <w:pPr>
        <w:spacing w:after="0"/>
        <w:rPr>
          <w:rFonts w:cs="Times New Roman"/>
        </w:rPr>
      </w:pPr>
    </w:p>
    <w:p w:rsidR="00420CA2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6A695A" w:rsidRPr="006A695A" w:rsidTr="006A695A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6A695A" w:rsidRPr="006A695A" w:rsidTr="006A695A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695A" w:rsidRPr="006A695A" w:rsidRDefault="0027022B" w:rsidP="006A695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5,</w:t>
            </w:r>
            <w:proofErr w:type="spellStart"/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  <w:proofErr w:type="spellEnd"/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8,5</w:t>
            </w:r>
          </w:p>
        </w:tc>
      </w:tr>
      <w:tr w:rsidR="006A695A" w:rsidRPr="006A695A" w:rsidTr="006A695A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6A695A" w:rsidRPr="006A695A" w:rsidRDefault="0027022B" w:rsidP="006A695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14</w:t>
            </w:r>
          </w:p>
        </w:tc>
      </w:tr>
      <w:tr w:rsidR="006A695A" w:rsidRPr="006A695A" w:rsidTr="006A695A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modul1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Gerinchálózati rendszerek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695A" w:rsidRPr="006A695A" w:rsidRDefault="0027022B" w:rsidP="006A695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5,</w:t>
            </w:r>
            <w:proofErr w:type="spellStart"/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695A" w:rsidRPr="006A695A" w:rsidTr="006A695A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Gerinchálózati rendszerek </w:t>
            </w:r>
            <w:proofErr w:type="spellStart"/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üzemelteteése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8,5</w:t>
            </w:r>
          </w:p>
        </w:tc>
      </w:tr>
    </w:tbl>
    <w:p w:rsidR="006A695A" w:rsidRDefault="006A695A" w:rsidP="000B5E9D">
      <w:pPr>
        <w:spacing w:after="0"/>
        <w:rPr>
          <w:rFonts w:cs="Times New Roman"/>
        </w:rPr>
      </w:pPr>
    </w:p>
    <w:p w:rsidR="006A695A" w:rsidRDefault="006A695A" w:rsidP="000B5E9D">
      <w:pPr>
        <w:spacing w:after="0"/>
        <w:rPr>
          <w:rFonts w:cs="Times New Roman"/>
        </w:rPr>
      </w:pPr>
    </w:p>
    <w:p w:rsidR="00420CA2" w:rsidRDefault="00104377" w:rsidP="00CB484D">
      <w:pPr>
        <w:spacing w:after="0"/>
        <w:rPr>
          <w:rFonts w:cs="Times New Roman"/>
        </w:rPr>
      </w:pPr>
      <w:r w:rsidRPr="00104377">
        <w:rPr>
          <w:rFonts w:cs="Times New Roman"/>
        </w:rPr>
        <w:t>A 2. számú táblázat „</w:t>
      </w:r>
      <w:proofErr w:type="gramStart"/>
      <w:r w:rsidRPr="00104377">
        <w:rPr>
          <w:rFonts w:cs="Times New Roman"/>
        </w:rPr>
        <w:t>A</w:t>
      </w:r>
      <w:proofErr w:type="gramEnd"/>
      <w:r w:rsidRPr="00104377">
        <w:rPr>
          <w:rFonts w:cs="Times New Roman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CB484D" w:rsidRDefault="00CB484D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CB484D" w:rsidRPr="00CB484D" w:rsidRDefault="00CB484D" w:rsidP="00CB484D">
      <w:pPr>
        <w:spacing w:after="0"/>
        <w:jc w:val="center"/>
        <w:rPr>
          <w:rFonts w:cs="Times New Roman"/>
        </w:rPr>
      </w:pPr>
      <w:r w:rsidRPr="00CB484D">
        <w:rPr>
          <w:rFonts w:cs="Times New Roman"/>
        </w:rPr>
        <w:t>2. számú táblázat</w:t>
      </w:r>
    </w:p>
    <w:p w:rsidR="00420CA2" w:rsidRPr="00CB484D" w:rsidRDefault="00CB484D" w:rsidP="00CB484D">
      <w:pPr>
        <w:spacing w:after="0"/>
        <w:jc w:val="center"/>
        <w:rPr>
          <w:rFonts w:cs="Times New Roman"/>
          <w:b/>
        </w:rPr>
      </w:pPr>
      <w:r w:rsidRPr="00CB484D">
        <w:rPr>
          <w:rFonts w:cs="Times New Roman"/>
          <w:b/>
        </w:rPr>
        <w:t>A szakmai követelménymodulokhoz rendelt tantárgyak és t</w:t>
      </w:r>
      <w:r w:rsidR="00104377">
        <w:rPr>
          <w:rFonts w:cs="Times New Roman"/>
          <w:b/>
        </w:rPr>
        <w:t>émakörök óraszáma</w:t>
      </w:r>
    </w:p>
    <w:p w:rsidR="00420CA2" w:rsidRDefault="00420CA2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6A695A" w:rsidRPr="006A695A" w:rsidTr="006A695A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6A695A" w:rsidRPr="006A695A" w:rsidTr="006A695A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200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305</w:t>
            </w:r>
          </w:p>
        </w:tc>
      </w:tr>
      <w:tr w:rsidR="006A695A" w:rsidRPr="006A695A" w:rsidTr="006A695A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505</w:t>
            </w:r>
          </w:p>
        </w:tc>
      </w:tr>
      <w:tr w:rsidR="006A695A" w:rsidRPr="006A695A" w:rsidTr="006A695A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modul1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Gerinchálózati rendszerek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200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6A695A" w:rsidRPr="006A695A" w:rsidTr="006A695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Jelzésrendszerek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695A" w:rsidRPr="006A695A" w:rsidTr="006A695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Átviteltechnika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695A" w:rsidRPr="006A695A" w:rsidTr="006A695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Optikai és mikrohullámú hálózatok felépítése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695A" w:rsidRPr="006A695A" w:rsidTr="006A695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Hálózattervezés elmélet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695A" w:rsidRPr="006A695A" w:rsidTr="006A695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Hibakeresés, detektálás elmélete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695A" w:rsidRPr="006A695A" w:rsidTr="006A695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Hatósági eljárások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695A" w:rsidRPr="006A695A" w:rsidTr="006A695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 rendszerei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695A" w:rsidRPr="006A695A" w:rsidTr="006A695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Gerinchálózati rendszerek </w:t>
            </w:r>
            <w:proofErr w:type="spellStart"/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üzemelteteése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305</w:t>
            </w:r>
          </w:p>
        </w:tc>
      </w:tr>
      <w:tr w:rsidR="006A695A" w:rsidRPr="006A695A" w:rsidTr="006A695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Felügyeleti rendszerek működtetése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64</w:t>
            </w:r>
          </w:p>
        </w:tc>
      </w:tr>
      <w:tr w:rsidR="006A695A" w:rsidRPr="006A695A" w:rsidTr="006A695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Optikai hálózatok működtetése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64</w:t>
            </w:r>
          </w:p>
        </w:tc>
      </w:tr>
      <w:tr w:rsidR="006A695A" w:rsidRPr="006A695A" w:rsidTr="006A695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Gerinchálózati rendszerek szerelése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64</w:t>
            </w:r>
          </w:p>
        </w:tc>
      </w:tr>
      <w:tr w:rsidR="006A695A" w:rsidRPr="006A695A" w:rsidTr="006A695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Hibafelügyelet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64</w:t>
            </w:r>
          </w:p>
        </w:tc>
      </w:tr>
      <w:tr w:rsidR="006A695A" w:rsidRPr="006A695A" w:rsidTr="006A695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Hálzattervezés</w:t>
            </w:r>
            <w:proofErr w:type="spellEnd"/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49</w:t>
            </w:r>
          </w:p>
        </w:tc>
      </w:tr>
    </w:tbl>
    <w:p w:rsidR="006A695A" w:rsidRDefault="006A695A" w:rsidP="000B5E9D">
      <w:pPr>
        <w:spacing w:after="0"/>
        <w:rPr>
          <w:rFonts w:cs="Times New Roman"/>
        </w:rPr>
      </w:pPr>
    </w:p>
    <w:p w:rsidR="006A695A" w:rsidRDefault="006A695A" w:rsidP="000B5E9D">
      <w:pPr>
        <w:spacing w:after="0"/>
        <w:rPr>
          <w:rFonts w:cs="Times New Roman"/>
        </w:rPr>
      </w:pPr>
    </w:p>
    <w:p w:rsidR="00420CA2" w:rsidRDefault="00420CA2" w:rsidP="000B5E9D">
      <w:pPr>
        <w:spacing w:after="0"/>
        <w:rPr>
          <w:rFonts w:cs="Times New Roman"/>
        </w:rPr>
      </w:pPr>
      <w:bookmarkStart w:id="1" w:name="_MON_1525518070"/>
      <w:bookmarkEnd w:id="1"/>
    </w:p>
    <w:p w:rsidR="004F6765" w:rsidRDefault="004F6765" w:rsidP="000B5E9D">
      <w:pPr>
        <w:spacing w:after="0"/>
        <w:rPr>
          <w:rFonts w:cs="Times New Roman"/>
        </w:rPr>
      </w:pPr>
    </w:p>
    <w:p w:rsidR="008419D5" w:rsidRPr="008419D5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8419D5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 xml:space="preserve">A tantárgyakra meghatározott időkeret kötelező érvényű, </w:t>
      </w:r>
      <w:proofErr w:type="spellStart"/>
      <w:r w:rsidRPr="008419D5">
        <w:rPr>
          <w:rFonts w:cs="Times New Roman"/>
          <w:i/>
        </w:rPr>
        <w:t>atémakörökre</w:t>
      </w:r>
      <w:proofErr w:type="spellEnd"/>
      <w:r w:rsidRPr="008419D5">
        <w:rPr>
          <w:rFonts w:cs="Times New Roman"/>
          <w:i/>
        </w:rPr>
        <w:t xml:space="preserve"> kialakított óraszám pedig ajánlás</w:t>
      </w:r>
      <w:r w:rsidRPr="008419D5">
        <w:rPr>
          <w:rFonts w:cs="Times New Roman"/>
        </w:rPr>
        <w:t>.</w:t>
      </w:r>
    </w:p>
    <w:p w:rsidR="008419D5" w:rsidRDefault="008419D5" w:rsidP="000A21B7">
      <w:pPr>
        <w:spacing w:after="0"/>
        <w:rPr>
          <w:rFonts w:cs="Times New Roman"/>
        </w:rPr>
        <w:sectPr w:rsidR="008419D5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D52C63" w:rsidRDefault="00B64FCB" w:rsidP="00B64FCB">
      <w:pPr>
        <w:rPr>
          <w:rFonts w:cs="Times New Roman"/>
        </w:rPr>
      </w:pPr>
    </w:p>
    <w:p w:rsidR="00B64FCB" w:rsidRPr="00D52C63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A</w:t>
      </w:r>
    </w:p>
    <w:p w:rsidR="00B64FCB" w:rsidRPr="00D52C63" w:rsidRDefault="00AE41EE" w:rsidP="00B64FCB">
      <w:pPr>
        <w:spacing w:after="480"/>
        <w:jc w:val="center"/>
        <w:rPr>
          <w:rFonts w:cs="Times New Roman"/>
          <w:b/>
          <w:sz w:val="36"/>
        </w:rPr>
      </w:pPr>
      <w:bookmarkStart w:id="2" w:name="OLE_LINK1"/>
      <w:bookmarkStart w:id="3" w:name="OLE_LINK3"/>
      <w:bookmarkStart w:id="4" w:name="OLE_LINK4"/>
      <w:r>
        <w:rPr>
          <w:rFonts w:cs="Times New Roman"/>
          <w:b/>
          <w:sz w:val="36"/>
          <w:highlight w:val="yellow"/>
        </w:rPr>
        <w:t>10844</w:t>
      </w:r>
      <w:r w:rsidR="00B64FCB" w:rsidRPr="00D52C63">
        <w:rPr>
          <w:rFonts w:cs="Times New Roman"/>
          <w:b/>
          <w:sz w:val="36"/>
          <w:highlight w:val="yellow"/>
        </w:rPr>
        <w:t>-</w:t>
      </w:r>
      <w:bookmarkEnd w:id="2"/>
      <w:bookmarkEnd w:id="3"/>
      <w:bookmarkEnd w:id="4"/>
      <w:r>
        <w:rPr>
          <w:rFonts w:cs="Times New Roman"/>
          <w:b/>
          <w:sz w:val="36"/>
        </w:rPr>
        <w:t>16</w:t>
      </w:r>
      <w:r w:rsidR="00B64FCB" w:rsidRPr="00D52C63">
        <w:rPr>
          <w:rFonts w:cs="Times New Roman"/>
          <w:b/>
          <w:sz w:val="36"/>
        </w:rPr>
        <w:t xml:space="preserve"> azonosító számú</w:t>
      </w:r>
    </w:p>
    <w:p w:rsidR="00B64FCB" w:rsidRPr="00D52C63" w:rsidRDefault="00AE41EE" w:rsidP="00B64FCB">
      <w:pPr>
        <w:jc w:val="center"/>
        <w:rPr>
          <w:rFonts w:cs="Times New Roman"/>
          <w:b/>
          <w:sz w:val="36"/>
        </w:rPr>
      </w:pPr>
      <w:r w:rsidRPr="00AE41EE">
        <w:rPr>
          <w:b/>
          <w:bCs/>
          <w:sz w:val="36"/>
          <w:szCs w:val="36"/>
        </w:rPr>
        <w:t>Gerinchálózati rendszerek üzemeltetése</w:t>
      </w:r>
      <w:r>
        <w:rPr>
          <w:b/>
          <w:bCs/>
        </w:rPr>
        <w:t xml:space="preserve"> 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megnevezésű</w:t>
      </w:r>
      <w:proofErr w:type="gramEnd"/>
    </w:p>
    <w:p w:rsidR="00B64FCB" w:rsidRPr="00D52C63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szakmai</w:t>
      </w:r>
      <w:proofErr w:type="gramEnd"/>
      <w:r w:rsidRPr="00D52C63">
        <w:rPr>
          <w:rFonts w:cs="Times New Roman"/>
          <w:b/>
          <w:sz w:val="36"/>
        </w:rPr>
        <w:t xml:space="preserve"> követelménymodul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tantárgyai</w:t>
      </w:r>
      <w:proofErr w:type="gramEnd"/>
      <w:r w:rsidRPr="00D52C63">
        <w:rPr>
          <w:rFonts w:cs="Times New Roman"/>
          <w:b/>
          <w:sz w:val="36"/>
        </w:rPr>
        <w:t>, témakörei</w:t>
      </w:r>
    </w:p>
    <w:p w:rsidR="00B64FCB" w:rsidRPr="00D52C63" w:rsidRDefault="00B64FCB" w:rsidP="00B64FCB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:rsidR="00B64FCB" w:rsidRDefault="00B64FCB" w:rsidP="00B64FCB">
      <w:pPr>
        <w:rPr>
          <w:rFonts w:cs="Times New Roman"/>
        </w:rPr>
      </w:pPr>
      <w:r w:rsidRPr="00D52C63">
        <w:rPr>
          <w:rFonts w:cs="Times New Roman"/>
        </w:rPr>
        <w:t xml:space="preserve">A </w:t>
      </w:r>
      <w:r w:rsidR="00DA7028">
        <w:rPr>
          <w:rFonts w:cs="Times New Roman"/>
        </w:rPr>
        <w:t>10844</w:t>
      </w:r>
      <w:r w:rsidRPr="00D26A67">
        <w:rPr>
          <w:rFonts w:cs="Times New Roman"/>
        </w:rPr>
        <w:t>-</w:t>
      </w:r>
      <w:r w:rsidR="00DA7028">
        <w:rPr>
          <w:rFonts w:cs="Times New Roman"/>
        </w:rPr>
        <w:t>16</w:t>
      </w:r>
      <w:r w:rsidRPr="00D52C63">
        <w:rPr>
          <w:rFonts w:cs="Times New Roman"/>
        </w:rPr>
        <w:t xml:space="preserve"> azonosító számú </w:t>
      </w:r>
      <w:r w:rsidR="00D425EA" w:rsidRPr="00D425EA">
        <w:rPr>
          <w:bCs/>
          <w:szCs w:val="24"/>
        </w:rPr>
        <w:t>Gerinchálózati rendszerek üzemeltetése</w:t>
      </w:r>
      <w:r w:rsidR="00D425EA">
        <w:rPr>
          <w:rFonts w:cs="Times New Roman"/>
        </w:rPr>
        <w:t xml:space="preserve"> </w:t>
      </w:r>
      <w:r w:rsidRPr="00D52C63">
        <w:rPr>
          <w:rFonts w:cs="Times New Roman"/>
        </w:rPr>
        <w:t>megnevezésű szakmai követelménymodulhoz tartozó tantárgyak és témakörök oktatása során fejlesztendő kompetenciák</w:t>
      </w:r>
    </w:p>
    <w:tbl>
      <w:tblPr>
        <w:tblW w:w="596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96"/>
        <w:gridCol w:w="746"/>
        <w:gridCol w:w="719"/>
      </w:tblGrid>
      <w:tr w:rsidR="00DB0AD6" w:rsidRPr="00DB0AD6" w:rsidTr="00DB0AD6">
        <w:trPr>
          <w:trHeight w:val="1755"/>
          <w:jc w:val="center"/>
        </w:trPr>
        <w:tc>
          <w:tcPr>
            <w:tcW w:w="4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Gerinchálózati rendszerek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Gerinchálózati rendszerek üzemeltetése</w:t>
            </w:r>
          </w:p>
        </w:tc>
      </w:tr>
      <w:tr w:rsidR="00DB0AD6" w:rsidRPr="00DB0AD6" w:rsidTr="00DB0AD6">
        <w:trPr>
          <w:trHeight w:val="300"/>
          <w:jc w:val="center"/>
        </w:trPr>
        <w:tc>
          <w:tcPr>
            <w:tcW w:w="5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Gerinchálózatokat működtet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76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Szereli, üzembe helyezi, konfigurálja a vezetékes és </w:t>
            </w:r>
            <w:proofErr w:type="spellStart"/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vezetéknélküli</w:t>
            </w:r>
            <w:proofErr w:type="spellEnd"/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gerinchálózat berendezéseit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Szélessávú </w:t>
            </w:r>
            <w:proofErr w:type="spellStart"/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átviteltechnikai</w:t>
            </w:r>
            <w:proofErr w:type="spellEnd"/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eszközöket installál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510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Menedzseli (felügyeli) az </w:t>
            </w:r>
            <w:proofErr w:type="spellStart"/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átviteltechnikai</w:t>
            </w:r>
            <w:proofErr w:type="spellEnd"/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berendezéseket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510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Kezeli a menedzsment programot, hibát detektál és javít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510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optikai és mikrohullámú hálózatok forgalmát menedzseli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510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Elvégzi a karbantartási feladatokat, az esetleges javításokat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Új szoftververziókat installál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Hibafelügyeletet lát el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510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Méri a gerinchálózat átviteli és működési paramétereit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Detektálja a hibákat, kártyacserét végez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Hálózattervezői programokat használ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510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Rögzíti a gerinchálózat adatait, konfigurálja az összeköttetéseket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Hálózattervezési szoftverrendszereket használ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Angol műszaki dokumentációkat kezel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76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a munka-, baleset-, tűz- és környezetvédelmi, valamint a távközlési szakmára vonatkozó előírásokat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300"/>
          <w:jc w:val="center"/>
        </w:trPr>
        <w:tc>
          <w:tcPr>
            <w:tcW w:w="5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DB0AD6" w:rsidRPr="00DB0AD6" w:rsidTr="00DB0AD6">
        <w:trPr>
          <w:trHeight w:val="630"/>
          <w:jc w:val="center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Cs w:val="24"/>
                <w:lang w:eastAsia="hu-HU"/>
              </w:rPr>
              <w:t>Számítógépes tervezés/dokumentálás eszközei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B0AD6" w:rsidRPr="00DB0AD6" w:rsidTr="00DB0AD6">
        <w:trPr>
          <w:trHeight w:val="510"/>
          <w:jc w:val="center"/>
        </w:trPr>
        <w:tc>
          <w:tcPr>
            <w:tcW w:w="4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adatok használati és rögzítési módjai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B0AD6" w:rsidRPr="00DB0AD6" w:rsidTr="00DB0AD6">
        <w:trPr>
          <w:trHeight w:val="510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Közműtervek és hatósági engedélyek beszerzési módjai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B0AD6" w:rsidRPr="00DB0AD6" w:rsidTr="00DB0AD6">
        <w:trPr>
          <w:trHeight w:val="510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Optikai/mikrohullámú hálózati szakasz kiépítési módjai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Gerinchálózati rendszerek és alkalmazásuk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B0AD6" w:rsidRPr="00DB0AD6" w:rsidTr="00DB0AD6">
        <w:trPr>
          <w:trHeight w:val="510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Megfelelő hálózati berendezések kiválasztási elve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B0AD6" w:rsidRPr="00DB0AD6" w:rsidTr="00DB0AD6">
        <w:trPr>
          <w:trHeight w:val="510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Átvételi mérések, konfigurálás, dokumentálás eljárásai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B0AD6" w:rsidRPr="00DB0AD6" w:rsidTr="00DB0AD6">
        <w:trPr>
          <w:trHeight w:val="510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Optikai és elektronikus hálózati eszközök üzemeltetési utasításai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hálózatok felügyeleti rendszerei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Hálózatvezérlés és szinkronizálás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Új generációs hálózati megoldások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Hálózatmenedzselési rendszerek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B0AD6" w:rsidRPr="00DB0AD6" w:rsidTr="00DB0AD6">
        <w:trPr>
          <w:trHeight w:val="510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eltérő TMN rendszerek adatainak közös megjelenítése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Angol műszaki nyelvtudás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B0AD6" w:rsidRPr="00DB0AD6" w:rsidTr="00DB0AD6">
        <w:trPr>
          <w:trHeight w:val="510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Munka-, baleset-, tűz- és környezetvédelmi előírások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B0AD6" w:rsidRPr="00DB0AD6" w:rsidTr="00DB0AD6">
        <w:trPr>
          <w:trHeight w:val="300"/>
          <w:jc w:val="center"/>
        </w:trPr>
        <w:tc>
          <w:tcPr>
            <w:tcW w:w="5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Műszaki dokumentációk értelmezése, kezelése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Rendszerszemlélet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300"/>
          <w:jc w:val="center"/>
        </w:trPr>
        <w:tc>
          <w:tcPr>
            <w:tcW w:w="5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B0AD6" w:rsidRPr="00DB0AD6" w:rsidTr="00DB0AD6">
        <w:trPr>
          <w:trHeight w:val="300"/>
          <w:jc w:val="center"/>
        </w:trPr>
        <w:tc>
          <w:tcPr>
            <w:tcW w:w="5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Irányítási készség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Kompromisszumkészség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300"/>
          <w:jc w:val="center"/>
        </w:trPr>
        <w:tc>
          <w:tcPr>
            <w:tcW w:w="5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Logikus gondolkodás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Rendszerező képesség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Problémamegoldás, hibaelhárítás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DB0AD6" w:rsidRDefault="00DB0AD6" w:rsidP="00B64FCB">
      <w:pPr>
        <w:rPr>
          <w:rFonts w:cs="Times New Roman"/>
        </w:rPr>
      </w:pPr>
    </w:p>
    <w:p w:rsidR="00B64FCB" w:rsidRPr="00D52C63" w:rsidRDefault="00B64FCB" w:rsidP="00B64FCB">
      <w:pPr>
        <w:jc w:val="center"/>
        <w:rPr>
          <w:rFonts w:cs="Times New Roman"/>
        </w:rPr>
      </w:pPr>
    </w:p>
    <w:p w:rsidR="00B64FCB" w:rsidRDefault="00B64FCB" w:rsidP="00B64FCB">
      <w:pPr>
        <w:rPr>
          <w:rFonts w:cs="Times New Roman"/>
        </w:rPr>
      </w:pPr>
      <w:bookmarkStart w:id="5" w:name="_MON_1520112852"/>
      <w:bookmarkStart w:id="6" w:name="_MON_1520113148"/>
      <w:bookmarkStart w:id="7" w:name="_MON_1520113442"/>
      <w:bookmarkStart w:id="8" w:name="_MON_1520112153"/>
      <w:bookmarkStart w:id="9" w:name="_MON_1520112252"/>
      <w:bookmarkStart w:id="10" w:name="_MON_1520112324"/>
      <w:bookmarkStart w:id="11" w:name="_MON_1520112404"/>
      <w:bookmarkStart w:id="12" w:name="_MON_1520112681"/>
      <w:bookmarkEnd w:id="5"/>
      <w:bookmarkEnd w:id="6"/>
      <w:bookmarkEnd w:id="7"/>
      <w:bookmarkEnd w:id="8"/>
      <w:bookmarkEnd w:id="9"/>
      <w:bookmarkEnd w:id="10"/>
      <w:bookmarkEnd w:id="11"/>
      <w:bookmarkEnd w:id="12"/>
      <w:r>
        <w:rPr>
          <w:rFonts w:cs="Times New Roman"/>
        </w:rPr>
        <w:br w:type="page"/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955F88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Gerinchálózati rendszerek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522C8B">
        <w:rPr>
          <w:b/>
        </w:rPr>
        <w:t>200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081F8D" w:rsidP="00B64FCB">
      <w:pPr>
        <w:spacing w:after="0"/>
        <w:ind w:left="426"/>
      </w:pPr>
      <w:r w:rsidRPr="00B00DAF">
        <w:rPr>
          <w:rFonts w:ascii="Times" w:eastAsia="Times New Roman" w:hAnsi="Times" w:cs="Times"/>
          <w:color w:val="000000"/>
          <w:sz w:val="27"/>
          <w:szCs w:val="27"/>
          <w:lang w:eastAsia="hu-HU"/>
        </w:rPr>
        <w:t xml:space="preserve">A végzett technikus </w:t>
      </w:r>
      <w:r>
        <w:rPr>
          <w:rFonts w:ascii="Times" w:eastAsia="Times New Roman" w:hAnsi="Times" w:cs="Times"/>
          <w:color w:val="000000"/>
          <w:sz w:val="27"/>
          <w:szCs w:val="27"/>
          <w:lang w:eastAsia="hu-HU"/>
        </w:rPr>
        <w:t>ismerje</w:t>
      </w:r>
      <w:r w:rsidRPr="00B00DAF">
        <w:rPr>
          <w:rFonts w:ascii="Times" w:eastAsia="Times New Roman" w:hAnsi="Times" w:cs="Times"/>
          <w:color w:val="000000"/>
          <w:sz w:val="27"/>
          <w:szCs w:val="27"/>
          <w:lang w:eastAsia="hu-HU"/>
        </w:rPr>
        <w:t xml:space="preserve"> a gerinchálózatok üzemeltet</w:t>
      </w:r>
      <w:r>
        <w:rPr>
          <w:rFonts w:ascii="Times" w:eastAsia="Times New Roman" w:hAnsi="Times" w:cs="Times"/>
          <w:color w:val="000000"/>
          <w:sz w:val="27"/>
          <w:szCs w:val="27"/>
          <w:lang w:eastAsia="hu-HU"/>
        </w:rPr>
        <w:t>őinek telepített berendezéseket</w:t>
      </w:r>
      <w:r w:rsidRPr="00B00DAF">
        <w:rPr>
          <w:rFonts w:ascii="Times" w:eastAsia="Times New Roman" w:hAnsi="Times" w:cs="Times"/>
          <w:color w:val="000000"/>
          <w:sz w:val="27"/>
          <w:szCs w:val="27"/>
          <w:lang w:eastAsia="hu-HU"/>
        </w:rPr>
        <w:t xml:space="preserve">, </w:t>
      </w:r>
      <w:r>
        <w:rPr>
          <w:rFonts w:ascii="Times" w:eastAsia="Times New Roman" w:hAnsi="Times" w:cs="Times"/>
          <w:color w:val="000000"/>
          <w:sz w:val="27"/>
          <w:szCs w:val="27"/>
          <w:lang w:eastAsia="hu-HU"/>
        </w:rPr>
        <w:t>eszközöket, a hálózati topológiákat, a jelzésrendszereket, valamint az üzemeltetés és hibajavítás folyamatait</w:t>
      </w:r>
      <w:r w:rsidRPr="00B00DAF">
        <w:rPr>
          <w:rFonts w:ascii="Times" w:eastAsia="Times New Roman" w:hAnsi="Times" w:cs="Times"/>
          <w:color w:val="000000"/>
          <w:sz w:val="27"/>
          <w:szCs w:val="27"/>
          <w:lang w:eastAsia="hu-HU"/>
        </w:rPr>
        <w:t>.</w:t>
      </w:r>
      <w:r w:rsidR="00034979" w:rsidRPr="00034979">
        <w:t xml:space="preserve"> </w:t>
      </w:r>
      <w:r w:rsidR="00034979">
        <w:t>Ismerje meg a hálózatmenedzsment fogalmait, eszközeit, szoftveres megoldásait.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143DBA" w:rsidP="00B64FCB">
      <w:pPr>
        <w:spacing w:after="0"/>
        <w:ind w:left="426"/>
      </w:pPr>
      <w:r w:rsidRPr="00CA4357">
        <w:rPr>
          <w:rFonts w:ascii="Times" w:eastAsia="Times New Roman" w:hAnsi="Times" w:cs="Times"/>
          <w:color w:val="000000"/>
          <w:sz w:val="27"/>
          <w:szCs w:val="27"/>
          <w:lang w:eastAsia="hu-HU"/>
        </w:rPr>
        <w:t>Távközlési technikus</w:t>
      </w:r>
      <w:r>
        <w:rPr>
          <w:rFonts w:ascii="Times" w:eastAsia="Times New Roman" w:hAnsi="Times" w:cs="Times"/>
          <w:color w:val="000000"/>
          <w:sz w:val="27"/>
          <w:szCs w:val="27"/>
          <w:lang w:eastAsia="hu-HU"/>
        </w:rPr>
        <w:t xml:space="preserve"> moduljainak ismerete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143DBA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Jelzésrendszerek</w:t>
      </w:r>
      <w:r w:rsidR="00B64FCB" w:rsidRPr="00644690">
        <w:rPr>
          <w:b/>
          <w:i/>
        </w:rPr>
        <w:tab/>
      </w:r>
      <w:r w:rsidR="00522C8B">
        <w:rPr>
          <w:b/>
          <w:i/>
        </w:rPr>
        <w:t>20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185938" w:rsidRDefault="00185938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Jelzésrendszerek szerepe és alkalmazása. </w:t>
      </w:r>
    </w:p>
    <w:p w:rsidR="00034979" w:rsidRPr="00034979" w:rsidRDefault="00A53C9E" w:rsidP="00034979">
      <w:pPr>
        <w:pStyle w:val="Jegyzetszveg"/>
        <w:spacing w:after="0"/>
        <w:ind w:left="851"/>
        <w:rPr>
          <w:sz w:val="24"/>
          <w:szCs w:val="24"/>
        </w:rPr>
      </w:pPr>
      <w:r w:rsidRPr="00034979">
        <w:rPr>
          <w:rFonts w:cs="Times New Roman"/>
          <w:sz w:val="24"/>
          <w:szCs w:val="24"/>
        </w:rPr>
        <w:t>No5, No7, IP</w:t>
      </w:r>
      <w:r w:rsidR="00034979" w:rsidRPr="00034979">
        <w:rPr>
          <w:sz w:val="24"/>
          <w:szCs w:val="24"/>
        </w:rPr>
        <w:t xml:space="preserve"> jelzésrendszerek</w:t>
      </w:r>
    </w:p>
    <w:p w:rsidR="00B64FCB" w:rsidRDefault="00034979" w:rsidP="00034979">
      <w:pPr>
        <w:spacing w:after="0"/>
        <w:ind w:left="851"/>
      </w:pPr>
      <w:r>
        <w:t>Jelzésrendszerek működése, szolgáltatásai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143DBA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Átviteltechnika</w:t>
      </w:r>
      <w:r w:rsidR="00B64FCB" w:rsidRPr="00644690">
        <w:rPr>
          <w:b/>
          <w:i/>
        </w:rPr>
        <w:tab/>
      </w:r>
      <w:r w:rsidR="00522C8B">
        <w:rPr>
          <w:b/>
          <w:i/>
        </w:rPr>
        <w:t>30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185938" w:rsidP="00B64FCB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Átviteltechnikai</w:t>
      </w:r>
      <w:proofErr w:type="spellEnd"/>
      <w:r>
        <w:rPr>
          <w:rFonts w:cs="Times New Roman"/>
        </w:rPr>
        <w:t xml:space="preserve"> rendszerek</w:t>
      </w:r>
    </w:p>
    <w:p w:rsidR="00185938" w:rsidRDefault="00185938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Szabványok és előírások.</w:t>
      </w:r>
    </w:p>
    <w:p w:rsidR="00185938" w:rsidRDefault="00185938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Alkalmazási területek</w:t>
      </w:r>
    </w:p>
    <w:p w:rsidR="00185938" w:rsidRDefault="00185938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Szinkron rendszerek és az IP technológia</w:t>
      </w:r>
    </w:p>
    <w:p w:rsidR="00185938" w:rsidRDefault="00185938" w:rsidP="00B64FCB">
      <w:pPr>
        <w:spacing w:after="0"/>
        <w:ind w:left="851"/>
      </w:pPr>
      <w:r>
        <w:rPr>
          <w:rFonts w:cs="Times New Roman"/>
        </w:rPr>
        <w:t>IP központok és szolgáltatásaik.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143DBA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Optikai és mikrohullámú hálózatok</w:t>
      </w:r>
      <w:r w:rsidR="00F85F0D">
        <w:rPr>
          <w:b/>
          <w:i/>
        </w:rPr>
        <w:t xml:space="preserve"> felépítése</w:t>
      </w:r>
      <w:r w:rsidR="00B64FCB" w:rsidRPr="00644690">
        <w:rPr>
          <w:b/>
          <w:i/>
        </w:rPr>
        <w:tab/>
      </w:r>
      <w:r w:rsidR="00522C8B">
        <w:rPr>
          <w:b/>
          <w:i/>
        </w:rPr>
        <w:t>30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034979" w:rsidRPr="00034979" w:rsidRDefault="00034979" w:rsidP="00034979">
      <w:pPr>
        <w:pStyle w:val="Jegyzetszveg"/>
        <w:spacing w:after="0"/>
        <w:ind w:left="851"/>
        <w:rPr>
          <w:sz w:val="24"/>
          <w:szCs w:val="24"/>
        </w:rPr>
      </w:pPr>
      <w:r w:rsidRPr="00034979">
        <w:rPr>
          <w:sz w:val="24"/>
          <w:szCs w:val="24"/>
        </w:rPr>
        <w:t>Gerinchálózatok átviteli közegei</w:t>
      </w:r>
    </w:p>
    <w:p w:rsidR="00034979" w:rsidRDefault="00034979" w:rsidP="00034979">
      <w:pPr>
        <w:spacing w:after="0"/>
        <w:ind w:left="851"/>
        <w:rPr>
          <w:rFonts w:cs="Times New Roman"/>
        </w:rPr>
      </w:pPr>
      <w:r>
        <w:t>Optikai hálózatok fejlődése, NGN hálózati megoldások</w:t>
      </w:r>
      <w:r>
        <w:rPr>
          <w:rFonts w:cs="Times New Roman"/>
        </w:rPr>
        <w:t xml:space="preserve"> </w:t>
      </w:r>
    </w:p>
    <w:p w:rsidR="00B64FCB" w:rsidRDefault="00185938" w:rsidP="00034979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WDM alkalmazása a gerinchálózatban. </w:t>
      </w:r>
    </w:p>
    <w:p w:rsidR="00185938" w:rsidRDefault="00185938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Sávkiosztás a </w:t>
      </w:r>
      <w:proofErr w:type="spellStart"/>
      <w:r>
        <w:rPr>
          <w:rFonts w:cs="Times New Roman"/>
        </w:rPr>
        <w:t>WDM-ben</w:t>
      </w:r>
      <w:proofErr w:type="spellEnd"/>
      <w:r>
        <w:rPr>
          <w:rFonts w:cs="Times New Roman"/>
        </w:rPr>
        <w:t>.</w:t>
      </w:r>
    </w:p>
    <w:p w:rsidR="00185938" w:rsidRDefault="00185938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WDM rendszerek felépítése és működése.</w:t>
      </w:r>
    </w:p>
    <w:p w:rsidR="00185938" w:rsidRDefault="00185938" w:rsidP="00B64FCB">
      <w:pPr>
        <w:spacing w:after="0"/>
        <w:ind w:left="851"/>
      </w:pPr>
      <w:r>
        <w:rPr>
          <w:rFonts w:cs="Times New Roman"/>
        </w:rPr>
        <w:t>Mikrohullámú továbbítás lehetőségei.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110E3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Hálózattervezés</w:t>
      </w:r>
      <w:r w:rsidR="00F85F0D">
        <w:rPr>
          <w:b/>
          <w:i/>
        </w:rPr>
        <w:t xml:space="preserve"> elmélet</w:t>
      </w:r>
      <w:r w:rsidR="00B64FCB" w:rsidRPr="00644690">
        <w:rPr>
          <w:b/>
          <w:i/>
        </w:rPr>
        <w:tab/>
      </w:r>
      <w:r w:rsidR="00522C8B">
        <w:rPr>
          <w:b/>
          <w:i/>
        </w:rPr>
        <w:t>20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CC308E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hálózattervezés szempontjai</w:t>
      </w:r>
      <w:r w:rsidR="00034979" w:rsidRPr="00034979">
        <w:rPr>
          <w:rFonts w:cs="Times New Roman"/>
        </w:rPr>
        <w:t xml:space="preserve"> </w:t>
      </w:r>
      <w:r w:rsidR="00034979">
        <w:rPr>
          <w:rFonts w:cs="Times New Roman"/>
        </w:rPr>
        <w:t>nyomvonal meghatározás, eszközök kiválasztása, menedzselési lehetőségek.</w:t>
      </w:r>
    </w:p>
    <w:p w:rsidR="00185938" w:rsidRDefault="00CC308E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Forgalomszámítás</w:t>
      </w:r>
      <w:r w:rsidR="00034979" w:rsidRPr="00034979">
        <w:t xml:space="preserve"> </w:t>
      </w:r>
      <w:r w:rsidR="00034979">
        <w:t>igényfelmérés, szolgáltatások tervezése.</w:t>
      </w:r>
    </w:p>
    <w:p w:rsidR="00185938" w:rsidRDefault="00185938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Optimalizálási lehetőségek.</w:t>
      </w:r>
    </w:p>
    <w:p w:rsidR="00B64FCB" w:rsidRDefault="00185938" w:rsidP="00B64FCB">
      <w:pPr>
        <w:tabs>
          <w:tab w:val="left" w:pos="1418"/>
          <w:tab w:val="right" w:pos="9072"/>
        </w:tabs>
        <w:spacing w:after="0"/>
        <w:ind w:left="851"/>
      </w:pPr>
      <w:proofErr w:type="spellStart"/>
      <w:r>
        <w:rPr>
          <w:rFonts w:cs="Times New Roman"/>
        </w:rPr>
        <w:t>Jövőtállóság</w:t>
      </w:r>
      <w:proofErr w:type="spellEnd"/>
      <w:r>
        <w:rPr>
          <w:rFonts w:cs="Times New Roman"/>
        </w:rPr>
        <w:t>, verziószámok.</w:t>
      </w:r>
    </w:p>
    <w:p w:rsidR="00B64FCB" w:rsidRDefault="0018593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t>Hálózattervező progr</w:t>
      </w:r>
      <w:r>
        <w:rPr>
          <w:rFonts w:cs="Times New Roman"/>
        </w:rPr>
        <w:t>am és használata.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110E3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>
        <w:rPr>
          <w:b/>
          <w:i/>
        </w:rPr>
        <w:t>Hibakeresés, detektálás</w:t>
      </w:r>
      <w:r w:rsidR="00F85F0D">
        <w:rPr>
          <w:b/>
          <w:i/>
        </w:rPr>
        <w:t xml:space="preserve"> elmélete</w:t>
      </w:r>
      <w:r w:rsidR="00B64FCB" w:rsidRPr="00644690">
        <w:rPr>
          <w:b/>
          <w:i/>
        </w:rPr>
        <w:tab/>
      </w:r>
      <w:r w:rsidR="00522C8B">
        <w:rPr>
          <w:b/>
          <w:i/>
        </w:rPr>
        <w:t>40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185938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Központi felügyeleti rendszer szerepe.</w:t>
      </w:r>
    </w:p>
    <w:p w:rsidR="00034979" w:rsidRDefault="00185938" w:rsidP="00034979">
      <w:pPr>
        <w:pStyle w:val="Jegyzetszveg"/>
        <w:spacing w:after="0"/>
        <w:ind w:left="851"/>
        <w:rPr>
          <w:sz w:val="24"/>
          <w:szCs w:val="24"/>
        </w:rPr>
      </w:pPr>
      <w:r w:rsidRPr="00034979">
        <w:rPr>
          <w:rFonts w:cs="Times New Roman"/>
          <w:sz w:val="24"/>
          <w:szCs w:val="24"/>
        </w:rPr>
        <w:t>Hibakezelési eljárások</w:t>
      </w:r>
      <w:r w:rsidR="00034979" w:rsidRPr="00034979">
        <w:rPr>
          <w:sz w:val="24"/>
          <w:szCs w:val="24"/>
        </w:rPr>
        <w:t xml:space="preserve"> </w:t>
      </w:r>
      <w:r w:rsidR="00034979">
        <w:rPr>
          <w:sz w:val="24"/>
          <w:szCs w:val="24"/>
        </w:rPr>
        <w:t xml:space="preserve">hibaanalízis, </w:t>
      </w:r>
      <w:proofErr w:type="spellStart"/>
      <w:r w:rsidR="00034979">
        <w:rPr>
          <w:sz w:val="24"/>
          <w:szCs w:val="24"/>
        </w:rPr>
        <w:t>riasztáskezelés</w:t>
      </w:r>
      <w:proofErr w:type="spellEnd"/>
      <w:r w:rsidR="00034979">
        <w:rPr>
          <w:sz w:val="24"/>
          <w:szCs w:val="24"/>
        </w:rPr>
        <w:t xml:space="preserve">. </w:t>
      </w:r>
    </w:p>
    <w:p w:rsidR="00034979" w:rsidRPr="00034979" w:rsidRDefault="00034979" w:rsidP="00034979">
      <w:pPr>
        <w:pStyle w:val="Jegyzetszveg"/>
        <w:spacing w:after="0"/>
        <w:ind w:left="851"/>
        <w:rPr>
          <w:sz w:val="24"/>
          <w:szCs w:val="24"/>
        </w:rPr>
      </w:pPr>
      <w:r>
        <w:rPr>
          <w:sz w:val="24"/>
          <w:szCs w:val="24"/>
        </w:rPr>
        <w:t>H</w:t>
      </w:r>
      <w:r w:rsidRPr="00034979">
        <w:rPr>
          <w:sz w:val="24"/>
          <w:szCs w:val="24"/>
        </w:rPr>
        <w:t>iba helyének meghatározása</w:t>
      </w:r>
    </w:p>
    <w:p w:rsidR="00185938" w:rsidRDefault="00034979" w:rsidP="00034979">
      <w:pPr>
        <w:spacing w:after="0"/>
        <w:ind w:left="851"/>
        <w:rPr>
          <w:rFonts w:cs="Times New Roman"/>
        </w:rPr>
      </w:pPr>
      <w:r>
        <w:t>Hibajavítás módszerei</w:t>
      </w:r>
      <w:r w:rsidR="00185938">
        <w:rPr>
          <w:rFonts w:cs="Times New Roman"/>
        </w:rPr>
        <w:t>.</w:t>
      </w:r>
    </w:p>
    <w:p w:rsidR="00185938" w:rsidRDefault="00185938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Naplózás, nyilvántartás.</w:t>
      </w:r>
    </w:p>
    <w:p w:rsidR="00185938" w:rsidRDefault="00185938" w:rsidP="00B64FCB">
      <w:pPr>
        <w:spacing w:after="0"/>
        <w:ind w:left="851"/>
      </w:pPr>
      <w:r>
        <w:rPr>
          <w:rFonts w:cs="Times New Roman"/>
        </w:rPr>
        <w:t>Nyilvántartási rendszer felépítése és működése</w:t>
      </w:r>
    </w:p>
    <w:p w:rsidR="00B64FCB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110E3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 xml:space="preserve">Hatósági </w:t>
      </w:r>
      <w:r w:rsidR="006B6D4F">
        <w:rPr>
          <w:b/>
          <w:i/>
        </w:rPr>
        <w:t>eljárások</w:t>
      </w:r>
      <w:r w:rsidR="00B64FCB" w:rsidRPr="00644690">
        <w:rPr>
          <w:b/>
          <w:i/>
        </w:rPr>
        <w:tab/>
      </w:r>
      <w:r w:rsidR="00522C8B">
        <w:rPr>
          <w:b/>
          <w:i/>
        </w:rPr>
        <w:t>20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185938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hatóság szerepe a hálózatok üzemeltetésében.</w:t>
      </w:r>
    </w:p>
    <w:p w:rsidR="00185938" w:rsidRDefault="00185938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Szabványok és előírások.</w:t>
      </w:r>
    </w:p>
    <w:p w:rsidR="00034979" w:rsidRDefault="00034979" w:rsidP="00B64FCB">
      <w:pPr>
        <w:spacing w:after="0"/>
        <w:ind w:left="851"/>
      </w:pPr>
      <w:r>
        <w:rPr>
          <w:rFonts w:cs="Times New Roman"/>
        </w:rPr>
        <w:t>Nemzetközi szabványok és ajánlások.</w:t>
      </w:r>
    </w:p>
    <w:p w:rsidR="00185938" w:rsidRDefault="00034979" w:rsidP="00B64FCB">
      <w:pPr>
        <w:spacing w:after="0"/>
        <w:ind w:left="851"/>
      </w:pPr>
      <w:r>
        <w:t>Beruházási eljárások</w:t>
      </w:r>
      <w:r>
        <w:rPr>
          <w:rFonts w:cs="Times New Roman"/>
        </w:rPr>
        <w:t>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110E3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Üzemeltetés</w:t>
      </w:r>
      <w:r w:rsidR="003A6134">
        <w:rPr>
          <w:b/>
          <w:i/>
        </w:rPr>
        <w:t xml:space="preserve"> rendsz</w:t>
      </w:r>
      <w:r w:rsidR="006B6D4F">
        <w:rPr>
          <w:b/>
          <w:i/>
        </w:rPr>
        <w:t>e</w:t>
      </w:r>
      <w:r w:rsidR="003A6134">
        <w:rPr>
          <w:b/>
          <w:i/>
        </w:rPr>
        <w:t>rei</w:t>
      </w:r>
      <w:r w:rsidR="00B64FCB" w:rsidRPr="00644690">
        <w:rPr>
          <w:b/>
          <w:i/>
        </w:rPr>
        <w:tab/>
      </w:r>
      <w:r w:rsidR="00522C8B">
        <w:rPr>
          <w:b/>
          <w:i/>
        </w:rPr>
        <w:t>40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046AC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Menedzsment rendszerek.</w:t>
      </w:r>
    </w:p>
    <w:p w:rsidR="00046AC6" w:rsidRDefault="00046AC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Hálózatmenedzsment és elemmenedzsment.</w:t>
      </w:r>
    </w:p>
    <w:p w:rsidR="00034979" w:rsidRDefault="00046AC6" w:rsidP="00B64FCB">
      <w:pPr>
        <w:spacing w:after="0"/>
        <w:ind w:left="851"/>
      </w:pPr>
      <w:r>
        <w:rPr>
          <w:rFonts w:cs="Times New Roman"/>
        </w:rPr>
        <w:t xml:space="preserve">Üzembe helyezés, </w:t>
      </w:r>
      <w:proofErr w:type="spellStart"/>
      <w:r>
        <w:rPr>
          <w:rFonts w:cs="Times New Roman"/>
        </w:rPr>
        <w:t>útvonalkonfigurálás</w:t>
      </w:r>
      <w:proofErr w:type="spellEnd"/>
      <w:r>
        <w:rPr>
          <w:rFonts w:cs="Times New Roman"/>
        </w:rPr>
        <w:t>, változások követése.</w:t>
      </w:r>
      <w:r w:rsidR="00034979" w:rsidRPr="00034979">
        <w:t xml:space="preserve"> </w:t>
      </w:r>
    </w:p>
    <w:p w:rsidR="00046AC6" w:rsidRDefault="00034979" w:rsidP="00B64FCB">
      <w:pPr>
        <w:spacing w:after="0"/>
        <w:ind w:left="851"/>
      </w:pPr>
      <w:r>
        <w:t>Menedzsment szoftverek és kezelésük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Default="00034979" w:rsidP="00B64FCB">
      <w:pPr>
        <w:spacing w:after="0"/>
        <w:ind w:left="426"/>
      </w:pPr>
      <w:r>
        <w:t>Projektorral ellátott tanterem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7938" w:type="dxa"/>
        <w:tblInd w:w="7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2"/>
        <w:gridCol w:w="2127"/>
        <w:gridCol w:w="850"/>
        <w:gridCol w:w="851"/>
        <w:gridCol w:w="850"/>
        <w:gridCol w:w="2268"/>
      </w:tblGrid>
      <w:tr w:rsidR="00046AC6" w:rsidRPr="00DE6354" w:rsidTr="00046AC6">
        <w:trPr>
          <w:trHeight w:val="615"/>
        </w:trPr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Alkalmazandó eszközök és felszerelések</w:t>
            </w:r>
          </w:p>
        </w:tc>
      </w:tr>
      <w:tr w:rsidR="00046AC6" w:rsidRPr="00DE6354" w:rsidTr="00046AC6">
        <w:trPr>
          <w:trHeight w:val="300"/>
        </w:trPr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AC6" w:rsidRPr="00DE6354" w:rsidRDefault="00046AC6" w:rsidP="00DB3AB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AC6" w:rsidRPr="00DE6354" w:rsidRDefault="00046AC6" w:rsidP="00DB3AB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AC6" w:rsidRPr="00DE6354" w:rsidRDefault="00046AC6" w:rsidP="00DB3AB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6AC6" w:rsidRPr="00DE6354" w:rsidTr="00046AC6">
        <w:trPr>
          <w:trHeight w:val="31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6AC6" w:rsidRPr="00DE6354" w:rsidRDefault="00046AC6" w:rsidP="00DB3AB4">
            <w:pPr>
              <w:spacing w:after="0"/>
              <w:jc w:val="lef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6AC6" w:rsidRPr="00DE6354" w:rsidTr="00046AC6">
        <w:trPr>
          <w:trHeight w:val="31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6AC6" w:rsidRPr="00DE6354" w:rsidRDefault="00046AC6" w:rsidP="00DB3AB4">
            <w:pPr>
              <w:spacing w:after="0"/>
              <w:jc w:val="lef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6AC6" w:rsidRPr="00DE6354" w:rsidTr="00046AC6">
        <w:trPr>
          <w:trHeight w:val="31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6AC6" w:rsidRPr="00DE6354" w:rsidRDefault="00046AC6" w:rsidP="00DB3AB4">
            <w:pPr>
              <w:spacing w:after="0"/>
              <w:jc w:val="lef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</w:tbl>
    <w:p w:rsidR="00B64FCB" w:rsidRDefault="00B64FCB" w:rsidP="00B64FCB">
      <w:pPr>
        <w:spacing w:after="0"/>
        <w:ind w:left="426"/>
      </w:pPr>
    </w:p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8523" w:type="dxa"/>
        <w:tblInd w:w="7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69"/>
        <w:gridCol w:w="2835"/>
        <w:gridCol w:w="850"/>
        <w:gridCol w:w="851"/>
        <w:gridCol w:w="850"/>
        <w:gridCol w:w="2268"/>
      </w:tblGrid>
      <w:tr w:rsidR="000F1B34" w:rsidRPr="001B3BC7" w:rsidTr="00E641AC">
        <w:trPr>
          <w:trHeight w:val="840"/>
        </w:trPr>
        <w:tc>
          <w:tcPr>
            <w:tcW w:w="8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bookmarkStart w:id="13" w:name="_MON_1523358973"/>
            <w:bookmarkEnd w:id="13"/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0F1B34" w:rsidRPr="001B3BC7" w:rsidTr="00E641AC">
        <w:trPr>
          <w:trHeight w:val="510"/>
        </w:trPr>
        <w:tc>
          <w:tcPr>
            <w:tcW w:w="8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F1B34" w:rsidRPr="001B3BC7" w:rsidTr="00E641AC">
        <w:trPr>
          <w:trHeight w:val="30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6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0F1B34" w:rsidRPr="001B3BC7" w:rsidTr="00E641AC">
        <w:trPr>
          <w:trHeight w:val="60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0F1B34" w:rsidRPr="001B3BC7" w:rsidTr="00E641AC">
        <w:trPr>
          <w:trHeight w:val="51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0F1B34" w:rsidRPr="001B3BC7" w:rsidTr="00E641AC">
        <w:trPr>
          <w:trHeight w:val="51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DB0AD6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0F1B34" w:rsidRPr="001B3BC7" w:rsidTr="00E641AC">
        <w:trPr>
          <w:trHeight w:val="51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DB0AD6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0F1B34" w:rsidRPr="001B3BC7" w:rsidTr="00E641AC">
        <w:trPr>
          <w:trHeight w:val="30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6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0F1B34" w:rsidRPr="001B3BC7" w:rsidTr="00E641AC">
        <w:trPr>
          <w:trHeight w:val="30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DB0AD6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0F1B34" w:rsidRPr="001B3BC7" w:rsidTr="00E641AC">
        <w:trPr>
          <w:trHeight w:val="51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DB0AD6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0F1B34" w:rsidRPr="001B3BC7" w:rsidTr="00E641AC">
        <w:trPr>
          <w:trHeight w:val="30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6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0F1B34" w:rsidRPr="001B3BC7" w:rsidTr="00E641AC">
        <w:trPr>
          <w:trHeight w:val="30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F1B34" w:rsidRPr="001B3BC7" w:rsidTr="00E641AC">
        <w:trPr>
          <w:trHeight w:val="30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F1B34" w:rsidRPr="001B3BC7" w:rsidRDefault="00DB0AD6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6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0F1B34" w:rsidRPr="001B3BC7" w:rsidTr="00E641AC">
        <w:trPr>
          <w:trHeight w:val="555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0F1B34" w:rsidRPr="001B3BC7" w:rsidTr="00E641AC">
        <w:trPr>
          <w:trHeight w:val="30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F1B34" w:rsidRPr="001B3BC7" w:rsidRDefault="00DB0AD6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6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0F1B34" w:rsidRPr="001B3BC7" w:rsidTr="00E641AC">
        <w:trPr>
          <w:trHeight w:val="51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DB0AD6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F1B34" w:rsidRPr="001B3BC7" w:rsidTr="00E641AC">
        <w:trPr>
          <w:trHeight w:val="555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0F1B34" w:rsidRPr="001B3BC7" w:rsidTr="00E641AC">
        <w:trPr>
          <w:trHeight w:val="51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0F1B34" w:rsidRPr="001B3BC7" w:rsidTr="00E641AC">
        <w:trPr>
          <w:trHeight w:val="30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F1B34" w:rsidRPr="001B3BC7" w:rsidRDefault="00DB0AD6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6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0F1B34" w:rsidRPr="001B3BC7" w:rsidTr="00E641AC">
        <w:trPr>
          <w:trHeight w:val="555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</w:tbl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Pr="002B5BF7" w:rsidRDefault="00B64FCB" w:rsidP="00B64FCB">
      <w:pPr>
        <w:spacing w:after="0"/>
        <w:ind w:left="426"/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206FE1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Gerinchálózati rendszerek üzemeltetése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112F9C">
        <w:rPr>
          <w:b/>
        </w:rPr>
        <w:t>305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B00DAF" w:rsidP="000172A7">
      <w:pPr>
        <w:spacing w:after="0"/>
        <w:ind w:left="360"/>
      </w:pPr>
      <w:r>
        <w:t xml:space="preserve"> </w:t>
      </w:r>
      <w:r w:rsidRPr="00B00DAF">
        <w:rPr>
          <w:rFonts w:ascii="Times" w:eastAsia="Times New Roman" w:hAnsi="Times" w:cs="Times"/>
          <w:color w:val="000000"/>
          <w:sz w:val="27"/>
          <w:szCs w:val="27"/>
          <w:lang w:eastAsia="hu-HU"/>
        </w:rPr>
        <w:t>A végzett technikus képes legyen a gerinchálózatok üzemeltetőinek telepített berendezéseket kezelni, javítani, karbantartani és ellátni a menedzselési és az üzemviteli feladatokat.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BB01DC" w:rsidP="000172A7">
      <w:pPr>
        <w:spacing w:after="0"/>
        <w:ind w:firstLine="360"/>
      </w:pPr>
      <w:r w:rsidRPr="00522C8B">
        <w:rPr>
          <w:rFonts w:ascii="Times" w:eastAsia="Times New Roman" w:hAnsi="Times" w:cs="Times"/>
          <w:color w:val="000000"/>
          <w:sz w:val="27"/>
          <w:szCs w:val="27"/>
          <w:lang w:eastAsia="hu-HU"/>
        </w:rPr>
        <w:t>Távközlési technikus moduljainak ismerete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03497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Felügyeleti rendszerek működtetése</w:t>
      </w:r>
      <w:r w:rsidR="00B64FCB" w:rsidRPr="00644690">
        <w:rPr>
          <w:b/>
          <w:i/>
        </w:rPr>
        <w:tab/>
      </w:r>
      <w:r w:rsidR="00C0717C">
        <w:rPr>
          <w:b/>
          <w:i/>
        </w:rPr>
        <w:t>64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C0717C" w:rsidRPr="00C0717C" w:rsidRDefault="00C0717C" w:rsidP="00C0717C">
      <w:pPr>
        <w:pStyle w:val="Jegyzetszveg"/>
        <w:spacing w:after="0"/>
        <w:ind w:left="851"/>
        <w:rPr>
          <w:sz w:val="24"/>
          <w:szCs w:val="24"/>
        </w:rPr>
      </w:pPr>
      <w:r w:rsidRPr="00C0717C">
        <w:rPr>
          <w:sz w:val="24"/>
          <w:szCs w:val="24"/>
        </w:rPr>
        <w:t>Menedzsment szoftver megismerése, kezelésének elsajátítása</w:t>
      </w:r>
    </w:p>
    <w:p w:rsidR="00C0717C" w:rsidRPr="00C0717C" w:rsidRDefault="00C0717C" w:rsidP="00C0717C">
      <w:pPr>
        <w:pStyle w:val="Jegyzetszveg"/>
        <w:spacing w:after="0"/>
        <w:ind w:left="851"/>
        <w:rPr>
          <w:sz w:val="24"/>
          <w:szCs w:val="24"/>
        </w:rPr>
      </w:pPr>
      <w:r w:rsidRPr="00C0717C">
        <w:rPr>
          <w:sz w:val="24"/>
          <w:szCs w:val="24"/>
        </w:rPr>
        <w:t>Feladatok berendezés konfigurálásra</w:t>
      </w:r>
    </w:p>
    <w:p w:rsidR="00C0717C" w:rsidRPr="00C0717C" w:rsidRDefault="00C0717C" w:rsidP="00C0717C">
      <w:pPr>
        <w:pStyle w:val="Jegyzetszveg"/>
        <w:spacing w:after="0"/>
        <w:ind w:left="851"/>
        <w:rPr>
          <w:sz w:val="24"/>
          <w:szCs w:val="24"/>
        </w:rPr>
      </w:pPr>
      <w:r w:rsidRPr="00C0717C">
        <w:rPr>
          <w:sz w:val="24"/>
          <w:szCs w:val="24"/>
        </w:rPr>
        <w:t>Útvonal létrehozása, tartalék útvonalak létesítése</w:t>
      </w:r>
    </w:p>
    <w:p w:rsidR="00B64FCB" w:rsidRPr="00C0717C" w:rsidRDefault="00C0717C" w:rsidP="00C0717C">
      <w:pPr>
        <w:spacing w:after="0"/>
        <w:ind w:left="851"/>
        <w:rPr>
          <w:szCs w:val="24"/>
        </w:rPr>
      </w:pPr>
      <w:r w:rsidRPr="00C0717C">
        <w:rPr>
          <w:szCs w:val="24"/>
        </w:rPr>
        <w:t>Üzemeltetési feladatok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03497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Optikai hálózatok működtetése</w:t>
      </w:r>
      <w:r w:rsidR="00B64FCB" w:rsidRPr="00644690">
        <w:rPr>
          <w:b/>
          <w:i/>
        </w:rPr>
        <w:tab/>
      </w:r>
      <w:r w:rsidR="00C0717C">
        <w:rPr>
          <w:b/>
          <w:i/>
        </w:rPr>
        <w:t>64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C0717C" w:rsidRPr="00C0717C" w:rsidRDefault="00C0717C" w:rsidP="00C0717C">
      <w:pPr>
        <w:pStyle w:val="Jegyzetszveg"/>
        <w:spacing w:after="0"/>
        <w:ind w:left="851"/>
        <w:rPr>
          <w:sz w:val="24"/>
          <w:szCs w:val="24"/>
        </w:rPr>
      </w:pPr>
      <w:r w:rsidRPr="00C0717C">
        <w:rPr>
          <w:sz w:val="24"/>
          <w:szCs w:val="24"/>
        </w:rPr>
        <w:t>WDM eszközök telepítése</w:t>
      </w:r>
    </w:p>
    <w:p w:rsidR="00C0717C" w:rsidRPr="00C0717C" w:rsidRDefault="00C0717C" w:rsidP="00C0717C">
      <w:pPr>
        <w:pStyle w:val="Jegyzetszveg"/>
        <w:spacing w:after="0"/>
        <w:ind w:left="851"/>
        <w:rPr>
          <w:sz w:val="24"/>
          <w:szCs w:val="24"/>
        </w:rPr>
      </w:pPr>
      <w:proofErr w:type="gramStart"/>
      <w:r w:rsidRPr="00C0717C">
        <w:rPr>
          <w:sz w:val="24"/>
          <w:szCs w:val="24"/>
        </w:rPr>
        <w:t>Spektrum mérések</w:t>
      </w:r>
      <w:proofErr w:type="gramEnd"/>
    </w:p>
    <w:p w:rsidR="00B64FCB" w:rsidRDefault="00C0717C" w:rsidP="00B64FCB">
      <w:pPr>
        <w:tabs>
          <w:tab w:val="left" w:pos="1418"/>
          <w:tab w:val="right" w:pos="9072"/>
        </w:tabs>
        <w:spacing w:after="0"/>
        <w:ind w:left="851"/>
      </w:pPr>
      <w:r>
        <w:t>Hálózati összeköttetések létrehozása, átrendezése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03497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Gerinchálózati rendszerek szerelése</w:t>
      </w:r>
      <w:r w:rsidR="00B64FCB" w:rsidRPr="00644690">
        <w:rPr>
          <w:b/>
          <w:i/>
        </w:rPr>
        <w:tab/>
      </w:r>
      <w:r w:rsidR="00C0717C">
        <w:rPr>
          <w:b/>
          <w:i/>
        </w:rPr>
        <w:t>64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C0717C" w:rsidRPr="00C0717C" w:rsidRDefault="00C0717C" w:rsidP="00C0717C">
      <w:pPr>
        <w:pStyle w:val="Jegyzetszveg"/>
        <w:spacing w:after="0"/>
        <w:ind w:left="851"/>
        <w:rPr>
          <w:sz w:val="24"/>
          <w:szCs w:val="24"/>
        </w:rPr>
      </w:pPr>
      <w:r w:rsidRPr="00C0717C">
        <w:rPr>
          <w:sz w:val="24"/>
          <w:szCs w:val="24"/>
        </w:rPr>
        <w:t>Gerinchálózati berendezések telepítése</w:t>
      </w:r>
    </w:p>
    <w:p w:rsidR="00C0717C" w:rsidRPr="00C0717C" w:rsidRDefault="00C0717C" w:rsidP="00C0717C">
      <w:pPr>
        <w:pStyle w:val="Jegyzetszveg"/>
        <w:spacing w:after="0"/>
        <w:ind w:left="851"/>
        <w:rPr>
          <w:sz w:val="24"/>
          <w:szCs w:val="24"/>
        </w:rPr>
      </w:pPr>
      <w:r w:rsidRPr="00C0717C">
        <w:rPr>
          <w:sz w:val="24"/>
          <w:szCs w:val="24"/>
        </w:rPr>
        <w:t>Eszközök, keretek szerelése</w:t>
      </w:r>
    </w:p>
    <w:p w:rsidR="00C0717C" w:rsidRPr="00C0717C" w:rsidRDefault="00C0717C" w:rsidP="00C0717C">
      <w:pPr>
        <w:pStyle w:val="Jegyzetszveg"/>
        <w:spacing w:after="0"/>
        <w:ind w:left="851"/>
        <w:rPr>
          <w:sz w:val="24"/>
          <w:szCs w:val="24"/>
        </w:rPr>
      </w:pPr>
      <w:proofErr w:type="spellStart"/>
      <w:r w:rsidRPr="00C0717C">
        <w:rPr>
          <w:sz w:val="24"/>
          <w:szCs w:val="24"/>
        </w:rPr>
        <w:t>Patch-elési</w:t>
      </w:r>
      <w:proofErr w:type="spellEnd"/>
      <w:r w:rsidRPr="00C0717C">
        <w:rPr>
          <w:sz w:val="24"/>
          <w:szCs w:val="24"/>
        </w:rPr>
        <w:t xml:space="preserve"> technikák</w:t>
      </w:r>
    </w:p>
    <w:p w:rsidR="00B64FCB" w:rsidRPr="00C0717C" w:rsidRDefault="00C0717C" w:rsidP="00C0717C">
      <w:pPr>
        <w:pStyle w:val="Jegyzetszveg"/>
        <w:spacing w:after="0"/>
        <w:ind w:left="851"/>
        <w:rPr>
          <w:sz w:val="24"/>
          <w:szCs w:val="24"/>
        </w:rPr>
      </w:pPr>
      <w:r w:rsidRPr="00C0717C">
        <w:rPr>
          <w:sz w:val="24"/>
          <w:szCs w:val="24"/>
        </w:rPr>
        <w:t>Kábelvezetések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03497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Hibafelügyelet gyakorlat</w:t>
      </w:r>
      <w:r w:rsidR="00B64FCB" w:rsidRPr="00644690">
        <w:rPr>
          <w:b/>
          <w:i/>
        </w:rPr>
        <w:tab/>
      </w:r>
      <w:r w:rsidR="00EE064E">
        <w:rPr>
          <w:b/>
          <w:i/>
        </w:rPr>
        <w:t>64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C0717C" w:rsidRPr="00C0717C" w:rsidRDefault="00C0717C" w:rsidP="00C0717C">
      <w:pPr>
        <w:pStyle w:val="Jegyzetszveg"/>
        <w:spacing w:after="0"/>
        <w:ind w:left="851"/>
        <w:rPr>
          <w:sz w:val="24"/>
          <w:szCs w:val="24"/>
        </w:rPr>
      </w:pPr>
      <w:proofErr w:type="spellStart"/>
      <w:r w:rsidRPr="00C0717C">
        <w:rPr>
          <w:sz w:val="24"/>
          <w:szCs w:val="24"/>
        </w:rPr>
        <w:t>Riasztáskezelési</w:t>
      </w:r>
      <w:proofErr w:type="spellEnd"/>
      <w:r w:rsidRPr="00C0717C">
        <w:rPr>
          <w:sz w:val="24"/>
          <w:szCs w:val="24"/>
        </w:rPr>
        <w:t xml:space="preserve"> gyakorlatok</w:t>
      </w:r>
      <w:r>
        <w:rPr>
          <w:sz w:val="24"/>
          <w:szCs w:val="24"/>
        </w:rPr>
        <w:t>.</w:t>
      </w:r>
    </w:p>
    <w:p w:rsidR="00C0717C" w:rsidRDefault="00C0717C" w:rsidP="00C0717C">
      <w:pPr>
        <w:pStyle w:val="Jegyzetszveg"/>
        <w:spacing w:after="0"/>
        <w:ind w:left="851"/>
        <w:rPr>
          <w:sz w:val="24"/>
          <w:szCs w:val="24"/>
        </w:rPr>
      </w:pPr>
      <w:r w:rsidRPr="00C0717C">
        <w:rPr>
          <w:sz w:val="24"/>
          <w:szCs w:val="24"/>
        </w:rPr>
        <w:t xml:space="preserve">Hiba helyének behatárolása, szűrési technikák, </w:t>
      </w:r>
    </w:p>
    <w:p w:rsidR="00C0717C" w:rsidRPr="00C0717C" w:rsidRDefault="00C0717C" w:rsidP="00C0717C">
      <w:pPr>
        <w:pStyle w:val="Jegyzetszveg"/>
        <w:spacing w:after="0"/>
        <w:ind w:left="851"/>
        <w:rPr>
          <w:sz w:val="24"/>
          <w:szCs w:val="24"/>
        </w:rPr>
      </w:pPr>
      <w:proofErr w:type="gramStart"/>
      <w:r w:rsidRPr="00C0717C">
        <w:rPr>
          <w:sz w:val="24"/>
          <w:szCs w:val="24"/>
        </w:rPr>
        <w:t>hurkolási</w:t>
      </w:r>
      <w:proofErr w:type="gramEnd"/>
      <w:r w:rsidRPr="00C0717C">
        <w:rPr>
          <w:sz w:val="24"/>
          <w:szCs w:val="24"/>
        </w:rPr>
        <w:t xml:space="preserve"> módszerek, hibaanalízis</w:t>
      </w:r>
      <w:r>
        <w:rPr>
          <w:sz w:val="24"/>
          <w:szCs w:val="24"/>
        </w:rPr>
        <w:t>.</w:t>
      </w:r>
    </w:p>
    <w:p w:rsidR="00B64FCB" w:rsidRDefault="00C0717C" w:rsidP="00C0717C">
      <w:pPr>
        <w:spacing w:after="0"/>
        <w:ind w:left="851"/>
      </w:pPr>
      <w:r>
        <w:t>Hibakezelés szoftveres úton.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03497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>
        <w:rPr>
          <w:b/>
          <w:i/>
        </w:rPr>
        <w:t>Hálózattervezés gyakorlat</w:t>
      </w:r>
      <w:r w:rsidR="00B64FCB" w:rsidRPr="00644690">
        <w:rPr>
          <w:b/>
          <w:i/>
        </w:rPr>
        <w:tab/>
      </w:r>
      <w:r w:rsidR="00C0717C">
        <w:rPr>
          <w:b/>
          <w:i/>
        </w:rPr>
        <w:t>49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C0717C" w:rsidRPr="00C0717C" w:rsidRDefault="00C0717C" w:rsidP="00C0717C">
      <w:pPr>
        <w:pStyle w:val="Jegyzetszveg"/>
        <w:spacing w:after="0"/>
        <w:ind w:left="851"/>
        <w:rPr>
          <w:sz w:val="24"/>
          <w:szCs w:val="24"/>
        </w:rPr>
      </w:pPr>
      <w:r w:rsidRPr="00C0717C">
        <w:rPr>
          <w:sz w:val="24"/>
          <w:szCs w:val="24"/>
        </w:rPr>
        <w:t>Egy kiviteli terv megvalósítása</w:t>
      </w:r>
    </w:p>
    <w:p w:rsidR="00C0717C" w:rsidRPr="00C0717C" w:rsidRDefault="00C0717C" w:rsidP="00C0717C">
      <w:pPr>
        <w:pStyle w:val="Jegyzetszveg"/>
        <w:spacing w:after="0"/>
        <w:ind w:left="851"/>
        <w:rPr>
          <w:sz w:val="24"/>
          <w:szCs w:val="24"/>
        </w:rPr>
      </w:pPr>
      <w:r w:rsidRPr="00C0717C">
        <w:rPr>
          <w:sz w:val="24"/>
          <w:szCs w:val="24"/>
        </w:rPr>
        <w:t>Nyomvonaltervezés</w:t>
      </w:r>
    </w:p>
    <w:p w:rsidR="00B64FCB" w:rsidRDefault="00C0717C" w:rsidP="00C0717C">
      <w:pPr>
        <w:spacing w:after="0"/>
        <w:ind w:left="851"/>
      </w:pPr>
      <w:r>
        <w:t>Rendszertechnikai terv megvalósítása</w:t>
      </w:r>
    </w:p>
    <w:p w:rsidR="00B64FCB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2C5FE0" w:rsidP="00B64FCB">
      <w:pPr>
        <w:spacing w:after="0"/>
        <w:ind w:left="426"/>
        <w:rPr>
          <w:i/>
        </w:rPr>
      </w:pPr>
      <w:r>
        <w:rPr>
          <w:i/>
        </w:rPr>
        <w:t>Gerinchálózati szolgáltató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6E5757" w:rsidP="00B64FCB">
      <w:pPr>
        <w:spacing w:after="0"/>
        <w:ind w:left="426"/>
        <w:rPr>
          <w:i/>
        </w:rPr>
      </w:pPr>
      <w:r>
        <w:rPr>
          <w:i/>
        </w:rPr>
        <w:t>N</w:t>
      </w:r>
      <w:r w:rsidR="00143DBA">
        <w:rPr>
          <w:i/>
        </w:rPr>
        <w:t>incs</w:t>
      </w: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7796" w:type="dxa"/>
        <w:tblInd w:w="7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1"/>
        <w:gridCol w:w="2268"/>
        <w:gridCol w:w="850"/>
        <w:gridCol w:w="851"/>
        <w:gridCol w:w="850"/>
        <w:gridCol w:w="2126"/>
      </w:tblGrid>
      <w:tr w:rsidR="00DB3AB4" w:rsidRPr="00DE6354" w:rsidTr="00DB3AB4">
        <w:trPr>
          <w:trHeight w:val="61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Alkalmazandó eszközök és felszerelések</w:t>
            </w:r>
          </w:p>
        </w:tc>
      </w:tr>
      <w:tr w:rsidR="00DB3AB4" w:rsidRPr="00DE6354" w:rsidTr="00DB3AB4">
        <w:trPr>
          <w:trHeight w:val="30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3AB4" w:rsidRPr="00DE6354" w:rsidRDefault="00DB3AB4" w:rsidP="00DB3AB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3AB4" w:rsidRPr="00DE6354" w:rsidRDefault="00DB3AB4" w:rsidP="00DB3AB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3AB4" w:rsidRPr="00DE6354" w:rsidRDefault="00DB3AB4" w:rsidP="00DB3AB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B3AB4" w:rsidRPr="00DE6354" w:rsidTr="00DB3AB4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AB4" w:rsidRPr="00DE6354" w:rsidRDefault="00DB3AB4" w:rsidP="00DB3AB4">
            <w:pPr>
              <w:spacing w:after="0"/>
              <w:jc w:val="lef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B3AB4" w:rsidRPr="00DE6354" w:rsidTr="00DB3AB4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AB4" w:rsidRPr="00DE6354" w:rsidRDefault="00DB3AB4" w:rsidP="00DB3AB4">
            <w:pPr>
              <w:spacing w:after="0"/>
              <w:jc w:val="lef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B3AB4" w:rsidRPr="00DE6354" w:rsidTr="00DB3AB4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AB4" w:rsidRPr="00DE6354" w:rsidRDefault="00DB3AB4" w:rsidP="00DB3AB4">
            <w:pPr>
              <w:spacing w:after="0"/>
              <w:jc w:val="lef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B3AB4" w:rsidRPr="00DE6354" w:rsidTr="00DB3AB4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AB4" w:rsidRPr="00DE6354" w:rsidRDefault="00DB3AB4" w:rsidP="00DB3AB4">
            <w:pPr>
              <w:spacing w:after="0"/>
              <w:jc w:val="lef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</w:tbl>
    <w:p w:rsidR="00B64FCB" w:rsidRDefault="00B64FCB" w:rsidP="00B64FCB">
      <w:pPr>
        <w:spacing w:after="0"/>
        <w:ind w:left="426"/>
      </w:pPr>
    </w:p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8523" w:type="dxa"/>
        <w:tblInd w:w="7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69"/>
        <w:gridCol w:w="2835"/>
        <w:gridCol w:w="850"/>
        <w:gridCol w:w="851"/>
        <w:gridCol w:w="850"/>
        <w:gridCol w:w="2268"/>
      </w:tblGrid>
      <w:tr w:rsidR="000F1B34" w:rsidRPr="001B3BC7" w:rsidTr="00E641AC">
        <w:trPr>
          <w:trHeight w:val="840"/>
        </w:trPr>
        <w:tc>
          <w:tcPr>
            <w:tcW w:w="8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bookmarkStart w:id="14" w:name="_MON_1523359499"/>
            <w:bookmarkEnd w:id="14"/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0F1B34" w:rsidRPr="001B3BC7" w:rsidTr="00E641AC">
        <w:trPr>
          <w:trHeight w:val="510"/>
        </w:trPr>
        <w:tc>
          <w:tcPr>
            <w:tcW w:w="8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F1B34" w:rsidRPr="001B3BC7" w:rsidTr="00E641AC">
        <w:trPr>
          <w:trHeight w:val="30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6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0F1B34" w:rsidRPr="001B3BC7" w:rsidTr="00E641AC">
        <w:trPr>
          <w:trHeight w:val="60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0F1B34" w:rsidRPr="001B3BC7" w:rsidTr="00E641AC">
        <w:trPr>
          <w:trHeight w:val="51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0F1B34" w:rsidRPr="001B3BC7" w:rsidTr="00E641AC">
        <w:trPr>
          <w:trHeight w:val="51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DB0AD6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0F1B34" w:rsidRPr="001B3BC7" w:rsidTr="00E641AC">
        <w:trPr>
          <w:trHeight w:val="51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DB0AD6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0F1B34" w:rsidRPr="001B3BC7" w:rsidTr="00E641AC">
        <w:trPr>
          <w:trHeight w:val="30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6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0F1B34" w:rsidRPr="001B3BC7" w:rsidTr="00E641AC">
        <w:trPr>
          <w:trHeight w:val="30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DB0AD6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0F1B34" w:rsidRPr="001B3BC7" w:rsidTr="00E641AC">
        <w:trPr>
          <w:trHeight w:val="51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DB0AD6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0F1B34" w:rsidRPr="001B3BC7" w:rsidTr="00E641AC">
        <w:trPr>
          <w:trHeight w:val="30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6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0F1B34" w:rsidRPr="001B3BC7" w:rsidTr="00E641AC">
        <w:trPr>
          <w:trHeight w:val="30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F1B34" w:rsidRPr="001B3BC7" w:rsidTr="00E641AC">
        <w:trPr>
          <w:trHeight w:val="30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F1B34" w:rsidRPr="001B3BC7" w:rsidRDefault="00DB0AD6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6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0F1B34" w:rsidRPr="001B3BC7" w:rsidTr="00E641AC">
        <w:trPr>
          <w:trHeight w:val="555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0F1B34" w:rsidRPr="001B3BC7" w:rsidTr="00E641AC">
        <w:trPr>
          <w:trHeight w:val="30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F1B34" w:rsidRPr="001B3BC7" w:rsidRDefault="00DB0AD6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6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0F1B34" w:rsidRPr="001B3BC7" w:rsidTr="00E641AC">
        <w:trPr>
          <w:trHeight w:val="51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DB0AD6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F1B34" w:rsidRPr="001B3BC7" w:rsidTr="00E641AC">
        <w:trPr>
          <w:trHeight w:val="555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0F1B34" w:rsidRPr="001B3BC7" w:rsidTr="00E641AC">
        <w:trPr>
          <w:trHeight w:val="51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0F1B34" w:rsidRPr="001B3BC7" w:rsidTr="00E641AC">
        <w:trPr>
          <w:trHeight w:val="30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F1B34" w:rsidRPr="001B3BC7" w:rsidRDefault="00DB0AD6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6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0F1B34" w:rsidRPr="001B3BC7" w:rsidTr="00E641AC">
        <w:trPr>
          <w:trHeight w:val="555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</w:tbl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8419D5" w:rsidRPr="00D52C63" w:rsidRDefault="00B64FCB" w:rsidP="00DB0AD6">
      <w:pPr>
        <w:spacing w:after="0"/>
        <w:ind w:left="426"/>
        <w:rPr>
          <w:rFonts w:cs="Times New Roman"/>
        </w:rPr>
      </w:pPr>
      <w:r w:rsidRPr="003A56AA">
        <w:t>A nemzeti köznevelésről szóló 2011. évi CXC. törvény. 54. § (2) a) pontja szerinti értékeléssel.</w:t>
      </w:r>
    </w:p>
    <w:sectPr w:rsidR="008419D5" w:rsidRPr="00D52C63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476A" w:rsidRDefault="005E476A" w:rsidP="00B945BE">
      <w:pPr>
        <w:spacing w:after="0"/>
      </w:pPr>
      <w:r>
        <w:separator/>
      </w:r>
    </w:p>
  </w:endnote>
  <w:endnote w:type="continuationSeparator" w:id="0">
    <w:p w:rsidR="005E476A" w:rsidRDefault="005E476A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0922" w:rsidRPr="00B862AB" w:rsidRDefault="00740922" w:rsidP="0016723D">
    <w:pPr>
      <w:pStyle w:val="llb"/>
      <w:tabs>
        <w:tab w:val="clear" w:pos="9072"/>
        <w:tab w:val="left" w:pos="5556"/>
      </w:tabs>
      <w:rPr>
        <w:sz w:val="20"/>
      </w:rPr>
    </w:pPr>
    <w:r w:rsidRPr="00B862AB">
      <w:rPr>
        <w:sz w:val="20"/>
      </w:rPr>
      <w:tab/>
    </w:r>
    <w:r w:rsidR="0016723D">
      <w:rPr>
        <w:sz w:val="2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476A" w:rsidRDefault="005E476A" w:rsidP="00B945BE">
      <w:pPr>
        <w:spacing w:after="0"/>
      </w:pPr>
      <w:r>
        <w:separator/>
      </w:r>
    </w:p>
  </w:footnote>
  <w:footnote w:type="continuationSeparator" w:id="0">
    <w:p w:rsidR="005E476A" w:rsidRDefault="005E476A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C69"/>
    <w:rsid w:val="0000240C"/>
    <w:rsid w:val="0000534D"/>
    <w:rsid w:val="000172A7"/>
    <w:rsid w:val="00026917"/>
    <w:rsid w:val="00034979"/>
    <w:rsid w:val="000361AC"/>
    <w:rsid w:val="00046AC6"/>
    <w:rsid w:val="000772D7"/>
    <w:rsid w:val="00081F8D"/>
    <w:rsid w:val="00097BE3"/>
    <w:rsid w:val="000A21B7"/>
    <w:rsid w:val="000B5E9D"/>
    <w:rsid w:val="000C1966"/>
    <w:rsid w:val="000F1B34"/>
    <w:rsid w:val="000F44A2"/>
    <w:rsid w:val="00104377"/>
    <w:rsid w:val="00110E39"/>
    <w:rsid w:val="00112F9C"/>
    <w:rsid w:val="00131031"/>
    <w:rsid w:val="00143DBA"/>
    <w:rsid w:val="0016723D"/>
    <w:rsid w:val="00185938"/>
    <w:rsid w:val="001A7777"/>
    <w:rsid w:val="001B61A0"/>
    <w:rsid w:val="001C07EB"/>
    <w:rsid w:val="001C3EF2"/>
    <w:rsid w:val="001F08AF"/>
    <w:rsid w:val="00206FE1"/>
    <w:rsid w:val="00214B49"/>
    <w:rsid w:val="00216033"/>
    <w:rsid w:val="00222FCA"/>
    <w:rsid w:val="00236D60"/>
    <w:rsid w:val="00241B62"/>
    <w:rsid w:val="00250F0E"/>
    <w:rsid w:val="0025489A"/>
    <w:rsid w:val="00266A2C"/>
    <w:rsid w:val="0027022B"/>
    <w:rsid w:val="00270331"/>
    <w:rsid w:val="00271E52"/>
    <w:rsid w:val="002A45E1"/>
    <w:rsid w:val="002B24B4"/>
    <w:rsid w:val="002C5FE0"/>
    <w:rsid w:val="002D029F"/>
    <w:rsid w:val="00312A6D"/>
    <w:rsid w:val="00320239"/>
    <w:rsid w:val="003325F4"/>
    <w:rsid w:val="003468AB"/>
    <w:rsid w:val="00381B6C"/>
    <w:rsid w:val="00390F08"/>
    <w:rsid w:val="00391719"/>
    <w:rsid w:val="003A6134"/>
    <w:rsid w:val="003A7273"/>
    <w:rsid w:val="003C1C23"/>
    <w:rsid w:val="003D5168"/>
    <w:rsid w:val="003E29AF"/>
    <w:rsid w:val="003F6AC9"/>
    <w:rsid w:val="0041674C"/>
    <w:rsid w:val="00420CA2"/>
    <w:rsid w:val="00425DBA"/>
    <w:rsid w:val="00427413"/>
    <w:rsid w:val="004342F3"/>
    <w:rsid w:val="00437470"/>
    <w:rsid w:val="00447566"/>
    <w:rsid w:val="0045474F"/>
    <w:rsid w:val="00456902"/>
    <w:rsid w:val="00477D87"/>
    <w:rsid w:val="0049127E"/>
    <w:rsid w:val="0049243B"/>
    <w:rsid w:val="004E32A8"/>
    <w:rsid w:val="004F6765"/>
    <w:rsid w:val="00522C8B"/>
    <w:rsid w:val="00531E3E"/>
    <w:rsid w:val="005361C5"/>
    <w:rsid w:val="005440F6"/>
    <w:rsid w:val="00552172"/>
    <w:rsid w:val="00565574"/>
    <w:rsid w:val="0056667C"/>
    <w:rsid w:val="005762DF"/>
    <w:rsid w:val="005B5D91"/>
    <w:rsid w:val="005E1DC1"/>
    <w:rsid w:val="005E476A"/>
    <w:rsid w:val="005F1569"/>
    <w:rsid w:val="00602463"/>
    <w:rsid w:val="006263F8"/>
    <w:rsid w:val="00645B4F"/>
    <w:rsid w:val="00646FAE"/>
    <w:rsid w:val="0065053C"/>
    <w:rsid w:val="0066371C"/>
    <w:rsid w:val="00696ED9"/>
    <w:rsid w:val="0069717F"/>
    <w:rsid w:val="006A695A"/>
    <w:rsid w:val="006A7876"/>
    <w:rsid w:val="006B1CD7"/>
    <w:rsid w:val="006B6D4F"/>
    <w:rsid w:val="006E5757"/>
    <w:rsid w:val="006F2B87"/>
    <w:rsid w:val="00704A02"/>
    <w:rsid w:val="00710068"/>
    <w:rsid w:val="00711835"/>
    <w:rsid w:val="007302C2"/>
    <w:rsid w:val="007308AA"/>
    <w:rsid w:val="00740922"/>
    <w:rsid w:val="007761DE"/>
    <w:rsid w:val="007E3DA0"/>
    <w:rsid w:val="007E482A"/>
    <w:rsid w:val="007E5731"/>
    <w:rsid w:val="007F5D8F"/>
    <w:rsid w:val="00807FA9"/>
    <w:rsid w:val="00811551"/>
    <w:rsid w:val="008419D5"/>
    <w:rsid w:val="00874C37"/>
    <w:rsid w:val="00876453"/>
    <w:rsid w:val="0088330C"/>
    <w:rsid w:val="00884080"/>
    <w:rsid w:val="008A17AB"/>
    <w:rsid w:val="008B01A2"/>
    <w:rsid w:val="008F1A3A"/>
    <w:rsid w:val="009112E2"/>
    <w:rsid w:val="009204A9"/>
    <w:rsid w:val="00955F88"/>
    <w:rsid w:val="00961330"/>
    <w:rsid w:val="0096446F"/>
    <w:rsid w:val="009B6E6E"/>
    <w:rsid w:val="009C28EA"/>
    <w:rsid w:val="009C4A30"/>
    <w:rsid w:val="009E1C69"/>
    <w:rsid w:val="009E4AEF"/>
    <w:rsid w:val="009F20F5"/>
    <w:rsid w:val="009F65E7"/>
    <w:rsid w:val="00A05350"/>
    <w:rsid w:val="00A24DEC"/>
    <w:rsid w:val="00A33F4F"/>
    <w:rsid w:val="00A53C9E"/>
    <w:rsid w:val="00A80941"/>
    <w:rsid w:val="00AA357A"/>
    <w:rsid w:val="00AB789B"/>
    <w:rsid w:val="00AE41EE"/>
    <w:rsid w:val="00B00C68"/>
    <w:rsid w:val="00B00DAF"/>
    <w:rsid w:val="00B64FCB"/>
    <w:rsid w:val="00B75532"/>
    <w:rsid w:val="00B862AB"/>
    <w:rsid w:val="00B945BE"/>
    <w:rsid w:val="00BB01DC"/>
    <w:rsid w:val="00BC7E3E"/>
    <w:rsid w:val="00BD6BD6"/>
    <w:rsid w:val="00BD6F06"/>
    <w:rsid w:val="00C0717C"/>
    <w:rsid w:val="00C124C0"/>
    <w:rsid w:val="00C22889"/>
    <w:rsid w:val="00C64856"/>
    <w:rsid w:val="00C822F2"/>
    <w:rsid w:val="00C86B7B"/>
    <w:rsid w:val="00C8784A"/>
    <w:rsid w:val="00C92709"/>
    <w:rsid w:val="00CB484D"/>
    <w:rsid w:val="00CC308E"/>
    <w:rsid w:val="00CC73F3"/>
    <w:rsid w:val="00CD37F8"/>
    <w:rsid w:val="00CF288E"/>
    <w:rsid w:val="00CF79D1"/>
    <w:rsid w:val="00D2535A"/>
    <w:rsid w:val="00D278D7"/>
    <w:rsid w:val="00D32B99"/>
    <w:rsid w:val="00D425EA"/>
    <w:rsid w:val="00D47F69"/>
    <w:rsid w:val="00D52C63"/>
    <w:rsid w:val="00D55892"/>
    <w:rsid w:val="00D772CD"/>
    <w:rsid w:val="00D93B4D"/>
    <w:rsid w:val="00DA3990"/>
    <w:rsid w:val="00DA4D3A"/>
    <w:rsid w:val="00DA7028"/>
    <w:rsid w:val="00DB0AD6"/>
    <w:rsid w:val="00DB26B3"/>
    <w:rsid w:val="00DB3AB4"/>
    <w:rsid w:val="00DC677F"/>
    <w:rsid w:val="00E1046E"/>
    <w:rsid w:val="00E3598E"/>
    <w:rsid w:val="00E431FD"/>
    <w:rsid w:val="00E57804"/>
    <w:rsid w:val="00E57E1C"/>
    <w:rsid w:val="00E641AC"/>
    <w:rsid w:val="00E96240"/>
    <w:rsid w:val="00EA05C2"/>
    <w:rsid w:val="00ED48AC"/>
    <w:rsid w:val="00EE064E"/>
    <w:rsid w:val="00EE359D"/>
    <w:rsid w:val="00EE72F2"/>
    <w:rsid w:val="00F0277F"/>
    <w:rsid w:val="00F24097"/>
    <w:rsid w:val="00F41AF1"/>
    <w:rsid w:val="00F71904"/>
    <w:rsid w:val="00F74AB6"/>
    <w:rsid w:val="00F85F0D"/>
    <w:rsid w:val="00FB273F"/>
    <w:rsid w:val="00FD2804"/>
    <w:rsid w:val="00FF2FA4"/>
    <w:rsid w:val="00FF47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Jegyzethivatkozs">
    <w:name w:val="annotation reference"/>
    <w:basedOn w:val="Bekezdsalapbettpusa"/>
    <w:uiPriority w:val="99"/>
    <w:semiHidden/>
    <w:unhideWhenUsed/>
    <w:rsid w:val="00E641AC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E641AC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E641AC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E641AC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E641AC"/>
    <w:rPr>
      <w:rFonts w:ascii="Times New Roman" w:hAnsi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E641AC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E641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Jegyzethivatkozs">
    <w:name w:val="annotation reference"/>
    <w:basedOn w:val="Bekezdsalapbettpusa"/>
    <w:uiPriority w:val="99"/>
    <w:semiHidden/>
    <w:unhideWhenUsed/>
    <w:rsid w:val="00E641AC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E641AC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E641AC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E641AC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E641AC"/>
    <w:rPr>
      <w:rFonts w:ascii="Times New Roman" w:hAnsi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E641AC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E641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723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2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&#237;gh\Downloads\sablon_alap_16_ra_160414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3A9950-DAE6-49F3-A80F-6AB5399064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sablon_alap_16_ra_160414</Template>
  <TotalTime>5</TotalTime>
  <Pages>12</Pages>
  <Words>1681</Words>
  <Characters>11602</Characters>
  <Application>Microsoft Office Word</Application>
  <DocSecurity>0</DocSecurity>
  <Lines>96</Lines>
  <Paragraphs>26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13257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Vígh</dc:creator>
  <cp:lastModifiedBy>Eszes-Anka Anikó</cp:lastModifiedBy>
  <cp:revision>6</cp:revision>
  <dcterms:created xsi:type="dcterms:W3CDTF">2016-07-20T11:49:00Z</dcterms:created>
  <dcterms:modified xsi:type="dcterms:W3CDTF">2016-08-22T15:24:00Z</dcterms:modified>
</cp:coreProperties>
</file>