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DE" w:rsidRPr="0081189D" w:rsidRDefault="004C4C11" w:rsidP="004C4C11">
      <w:pPr>
        <w:spacing w:after="0"/>
        <w:jc w:val="center"/>
        <w:rPr>
          <w:rFonts w:cs="Times New Roman"/>
          <w:b/>
          <w:caps/>
          <w:szCs w:val="24"/>
        </w:rPr>
      </w:pPr>
      <w:r w:rsidRPr="0081189D">
        <w:rPr>
          <w:rFonts w:cs="Times New Roman"/>
          <w:b/>
          <w:caps/>
          <w:szCs w:val="24"/>
        </w:rPr>
        <w:t>3.23.</w:t>
      </w:r>
    </w:p>
    <w:p w:rsidR="001A7777" w:rsidRPr="0081189D" w:rsidRDefault="001A7777" w:rsidP="004C4C11">
      <w:pPr>
        <w:jc w:val="center"/>
        <w:rPr>
          <w:rFonts w:cs="Times New Roman"/>
          <w:b/>
          <w:caps/>
          <w:spacing w:val="60"/>
          <w:szCs w:val="24"/>
        </w:rPr>
      </w:pPr>
      <w:r w:rsidRPr="0081189D">
        <w:rPr>
          <w:rFonts w:cs="Times New Roman"/>
          <w:b/>
          <w:caps/>
          <w:spacing w:val="60"/>
          <w:szCs w:val="24"/>
        </w:rPr>
        <w:t>Szakképzési kerettanterv</w:t>
      </w:r>
    </w:p>
    <w:p w:rsidR="001A7777" w:rsidRPr="0081189D" w:rsidRDefault="001A7777" w:rsidP="004C4C11">
      <w:pPr>
        <w:jc w:val="center"/>
        <w:rPr>
          <w:rFonts w:cs="Times New Roman"/>
          <w:b/>
          <w:szCs w:val="24"/>
        </w:rPr>
      </w:pPr>
      <w:proofErr w:type="gramStart"/>
      <w:r w:rsidRPr="0081189D">
        <w:rPr>
          <w:rFonts w:cs="Times New Roman"/>
          <w:b/>
          <w:szCs w:val="24"/>
        </w:rPr>
        <w:t>a</w:t>
      </w:r>
      <w:proofErr w:type="gramEnd"/>
      <w:r w:rsidRPr="0081189D">
        <w:rPr>
          <w:rFonts w:cs="Times New Roman"/>
          <w:b/>
          <w:szCs w:val="24"/>
        </w:rPr>
        <w:t>(z)</w:t>
      </w:r>
    </w:p>
    <w:p w:rsidR="001A7777" w:rsidRPr="0081189D" w:rsidRDefault="00663DDE" w:rsidP="004C4C11">
      <w:pPr>
        <w:jc w:val="center"/>
        <w:rPr>
          <w:rFonts w:cs="Times New Roman"/>
          <w:b/>
          <w:szCs w:val="24"/>
        </w:rPr>
      </w:pPr>
      <w:r w:rsidRPr="0081189D">
        <w:rPr>
          <w:rFonts w:cs="Times New Roman"/>
          <w:b/>
          <w:szCs w:val="24"/>
        </w:rPr>
        <w:t>35 762 01</w:t>
      </w:r>
    </w:p>
    <w:p w:rsidR="001A7777" w:rsidRPr="0081189D" w:rsidRDefault="00663DDE" w:rsidP="004C4C11">
      <w:pPr>
        <w:jc w:val="center"/>
        <w:rPr>
          <w:rFonts w:cs="Times New Roman"/>
          <w:b/>
          <w:caps/>
          <w:szCs w:val="24"/>
        </w:rPr>
      </w:pPr>
      <w:r w:rsidRPr="0081189D">
        <w:rPr>
          <w:rFonts w:cs="Times New Roman"/>
          <w:b/>
          <w:caps/>
          <w:szCs w:val="24"/>
        </w:rPr>
        <w:t>Demencia gondozó</w:t>
      </w:r>
    </w:p>
    <w:p w:rsidR="000B5E9D" w:rsidRPr="0081189D" w:rsidRDefault="001A7777" w:rsidP="004C4C11">
      <w:pPr>
        <w:jc w:val="center"/>
        <w:rPr>
          <w:rFonts w:cs="Times New Roman"/>
          <w:b/>
          <w:caps/>
          <w:szCs w:val="24"/>
        </w:rPr>
      </w:pPr>
      <w:r w:rsidRPr="0081189D">
        <w:rPr>
          <w:rFonts w:cs="Times New Roman"/>
          <w:b/>
          <w:caps/>
          <w:szCs w:val="24"/>
        </w:rPr>
        <w:t>szakképesítés</w:t>
      </w:r>
      <w:r w:rsidR="009C4A30" w:rsidRPr="0081189D">
        <w:rPr>
          <w:rFonts w:cs="Times New Roman"/>
          <w:b/>
          <w:caps/>
          <w:szCs w:val="24"/>
        </w:rPr>
        <w:t>-ráépülés</w:t>
      </w:r>
      <w:r w:rsidRPr="0081189D">
        <w:rPr>
          <w:rFonts w:cs="Times New Roman"/>
          <w:b/>
          <w:caps/>
          <w:szCs w:val="24"/>
        </w:rPr>
        <w:t>hez</w:t>
      </w:r>
    </w:p>
    <w:p w:rsidR="000B5E9D" w:rsidRPr="0081189D" w:rsidRDefault="000B5E9D" w:rsidP="000B5E9D">
      <w:pPr>
        <w:spacing w:after="0"/>
        <w:rPr>
          <w:rFonts w:cs="Times New Roman"/>
        </w:rPr>
      </w:pPr>
    </w:p>
    <w:p w:rsidR="00F24097" w:rsidRPr="0081189D" w:rsidRDefault="00F24097" w:rsidP="00F24097">
      <w:pPr>
        <w:spacing w:after="0"/>
        <w:rPr>
          <w:rFonts w:cs="Times New Roman"/>
          <w:b/>
        </w:rPr>
      </w:pPr>
      <w:r w:rsidRPr="0081189D">
        <w:rPr>
          <w:rFonts w:cs="Times New Roman"/>
          <w:b/>
        </w:rPr>
        <w:t xml:space="preserve">I. </w:t>
      </w:r>
      <w:proofErr w:type="gramStart"/>
      <w:r w:rsidRPr="0081189D">
        <w:rPr>
          <w:rFonts w:cs="Times New Roman"/>
          <w:b/>
        </w:rPr>
        <w:t>A</w:t>
      </w:r>
      <w:proofErr w:type="gramEnd"/>
      <w:r w:rsidRPr="0081189D">
        <w:rPr>
          <w:rFonts w:cs="Times New Roman"/>
          <w:b/>
        </w:rPr>
        <w:t xml:space="preserve"> szakképzés jogi háttere</w:t>
      </w:r>
    </w:p>
    <w:p w:rsidR="004C4C11" w:rsidRPr="0081189D" w:rsidRDefault="004C4C11" w:rsidP="00F24097">
      <w:pPr>
        <w:spacing w:after="0"/>
        <w:rPr>
          <w:rFonts w:cs="Times New Roman"/>
        </w:rPr>
      </w:pPr>
      <w:bookmarkStart w:id="0" w:name="_GoBack"/>
      <w:bookmarkEnd w:id="0"/>
    </w:p>
    <w:p w:rsidR="00F24097" w:rsidRPr="0081189D" w:rsidRDefault="00F24097" w:rsidP="00F24097">
      <w:pPr>
        <w:spacing w:after="0"/>
        <w:rPr>
          <w:rFonts w:cs="Times New Roman"/>
        </w:rPr>
      </w:pPr>
      <w:r w:rsidRPr="0081189D">
        <w:rPr>
          <w:rFonts w:cs="Times New Roman"/>
        </w:rPr>
        <w:t>A szakképzési kerettanterv</w:t>
      </w:r>
    </w:p>
    <w:p w:rsidR="00F24097" w:rsidRPr="0081189D" w:rsidRDefault="00F24097" w:rsidP="00F24097">
      <w:pPr>
        <w:pStyle w:val="Listaszerbekezds"/>
        <w:numPr>
          <w:ilvl w:val="0"/>
          <w:numId w:val="6"/>
        </w:numPr>
        <w:spacing w:after="0"/>
        <w:rPr>
          <w:rFonts w:cs="Times New Roman"/>
        </w:rPr>
      </w:pPr>
      <w:r w:rsidRPr="0081189D">
        <w:rPr>
          <w:rFonts w:cs="Times New Roman"/>
        </w:rPr>
        <w:t>a nemzeti köznevelésről szóló 2011. évi CXC. törvény,</w:t>
      </w:r>
    </w:p>
    <w:p w:rsidR="00F24097" w:rsidRPr="0081189D" w:rsidRDefault="00F24097" w:rsidP="00F24097">
      <w:pPr>
        <w:pStyle w:val="Listaszerbekezds"/>
        <w:numPr>
          <w:ilvl w:val="0"/>
          <w:numId w:val="6"/>
        </w:numPr>
        <w:spacing w:after="0"/>
        <w:rPr>
          <w:rFonts w:cs="Times New Roman"/>
        </w:rPr>
      </w:pPr>
      <w:r w:rsidRPr="0081189D">
        <w:rPr>
          <w:rFonts w:cs="Times New Roman"/>
        </w:rPr>
        <w:t>a szakképzésről szóló 2011. évi CLXXXVII. törvény,</w:t>
      </w:r>
    </w:p>
    <w:p w:rsidR="00F24097" w:rsidRPr="0081189D" w:rsidRDefault="00F24097" w:rsidP="00F24097">
      <w:pPr>
        <w:spacing w:after="0"/>
        <w:rPr>
          <w:rFonts w:cs="Times New Roman"/>
        </w:rPr>
      </w:pPr>
    </w:p>
    <w:p w:rsidR="00F24097" w:rsidRPr="0081189D" w:rsidRDefault="00F24097" w:rsidP="00F24097">
      <w:pPr>
        <w:spacing w:after="0"/>
        <w:rPr>
          <w:rFonts w:cs="Times New Roman"/>
        </w:rPr>
      </w:pPr>
      <w:proofErr w:type="gramStart"/>
      <w:r w:rsidRPr="0081189D">
        <w:rPr>
          <w:rFonts w:cs="Times New Roman"/>
        </w:rPr>
        <w:t>valamint</w:t>
      </w:r>
      <w:proofErr w:type="gramEnd"/>
    </w:p>
    <w:p w:rsidR="00F24097" w:rsidRPr="0081189D" w:rsidRDefault="00F24097" w:rsidP="00F24097">
      <w:pPr>
        <w:pStyle w:val="Listaszerbekezds"/>
        <w:numPr>
          <w:ilvl w:val="0"/>
          <w:numId w:val="6"/>
        </w:numPr>
        <w:spacing w:after="0"/>
        <w:rPr>
          <w:rFonts w:cs="Times New Roman"/>
        </w:rPr>
      </w:pPr>
      <w:r w:rsidRPr="0081189D">
        <w:rPr>
          <w:rFonts w:cs="Times New Roman"/>
        </w:rPr>
        <w:t>az Országos Képzési Jegyzékről és az Országos Képzési Jegyzék módosításának eljárásrendjéről szóló 150/2012. (VII. 6.) Korm</w:t>
      </w:r>
      <w:r w:rsidR="004C4C11" w:rsidRPr="0081189D">
        <w:rPr>
          <w:rFonts w:cs="Times New Roman"/>
        </w:rPr>
        <w:t xml:space="preserve">. </w:t>
      </w:r>
      <w:r w:rsidRPr="0081189D">
        <w:rPr>
          <w:rFonts w:cs="Times New Roman"/>
        </w:rPr>
        <w:t>rendelet,</w:t>
      </w:r>
    </w:p>
    <w:p w:rsidR="00F24097" w:rsidRPr="0081189D" w:rsidRDefault="00F24097" w:rsidP="00F24097">
      <w:pPr>
        <w:pStyle w:val="Listaszerbekezds"/>
        <w:numPr>
          <w:ilvl w:val="0"/>
          <w:numId w:val="6"/>
        </w:numPr>
        <w:spacing w:after="0"/>
        <w:rPr>
          <w:rFonts w:cs="Times New Roman"/>
        </w:rPr>
      </w:pPr>
      <w:r w:rsidRPr="0081189D">
        <w:rPr>
          <w:rFonts w:cs="Times New Roman"/>
        </w:rPr>
        <w:t>az állam által elismert szakképesítések szakmai követelménymoduljairól szóló 217/2012. (VIII. 9.) Korm</w:t>
      </w:r>
      <w:r w:rsidR="004C4C11" w:rsidRPr="0081189D">
        <w:rPr>
          <w:rFonts w:cs="Times New Roman"/>
        </w:rPr>
        <w:t xml:space="preserve">. </w:t>
      </w:r>
      <w:r w:rsidRPr="0081189D">
        <w:rPr>
          <w:rFonts w:cs="Times New Roman"/>
        </w:rPr>
        <w:t>rendelet,</w:t>
      </w:r>
      <w:r w:rsidR="004C4C11" w:rsidRPr="0081189D">
        <w:rPr>
          <w:rFonts w:cs="Times New Roman"/>
        </w:rPr>
        <w:t xml:space="preserve"> és</w:t>
      </w:r>
    </w:p>
    <w:p w:rsidR="004C4C11" w:rsidRPr="0081189D" w:rsidRDefault="004C4C11" w:rsidP="00F24097">
      <w:pPr>
        <w:pStyle w:val="Listaszerbekezds"/>
        <w:numPr>
          <w:ilvl w:val="0"/>
          <w:numId w:val="6"/>
        </w:numPr>
        <w:spacing w:after="0"/>
        <w:rPr>
          <w:rFonts w:cs="Times New Roman"/>
        </w:rPr>
      </w:pPr>
      <w:r w:rsidRPr="0081189D">
        <w:rPr>
          <w:rFonts w:cs="Times New Roman"/>
        </w:rPr>
        <w:t>a</w:t>
      </w:r>
      <w:r w:rsidR="00F24097" w:rsidRPr="0081189D">
        <w:rPr>
          <w:rFonts w:cs="Times New Roman"/>
        </w:rPr>
        <w:t xml:space="preserve"> </w:t>
      </w:r>
      <w:r w:rsidR="00EE2A8B" w:rsidRPr="0081189D">
        <w:rPr>
          <w:rFonts w:cs="Times New Roman"/>
        </w:rPr>
        <w:t>35 762 01</w:t>
      </w:r>
      <w:r w:rsidR="00F24097" w:rsidRPr="0081189D">
        <w:rPr>
          <w:rFonts w:cs="Times New Roman"/>
        </w:rPr>
        <w:t xml:space="preserve"> számú, </w:t>
      </w:r>
      <w:proofErr w:type="spellStart"/>
      <w:r w:rsidR="00EE2A8B" w:rsidRPr="0081189D">
        <w:rPr>
          <w:rFonts w:cs="Times New Roman"/>
        </w:rPr>
        <w:t>Demencia</w:t>
      </w:r>
      <w:proofErr w:type="spellEnd"/>
      <w:r w:rsidR="00EE2A8B" w:rsidRPr="0081189D">
        <w:rPr>
          <w:rFonts w:cs="Times New Roman"/>
        </w:rPr>
        <w:t xml:space="preserve"> gondozó</w:t>
      </w:r>
      <w:r w:rsidR="00F24097" w:rsidRPr="0081189D">
        <w:rPr>
          <w:rFonts w:cs="Times New Roman"/>
        </w:rPr>
        <w:t xml:space="preserve"> megnevezésű szakképesítés</w:t>
      </w:r>
      <w:r w:rsidRPr="0081189D">
        <w:rPr>
          <w:rFonts w:cs="Times New Roman"/>
        </w:rPr>
        <w:t>-ráépülés</w:t>
      </w:r>
      <w:r w:rsidR="00F24097" w:rsidRPr="0081189D">
        <w:rPr>
          <w:rFonts w:cs="Times New Roman"/>
        </w:rPr>
        <w:t xml:space="preserve"> szakmai és vizsgaköv</w:t>
      </w:r>
      <w:r w:rsidRPr="0081189D">
        <w:rPr>
          <w:rFonts w:cs="Times New Roman"/>
        </w:rPr>
        <w:t>etelményeit tartalmazó rendelet</w:t>
      </w:r>
    </w:p>
    <w:p w:rsidR="00F24097" w:rsidRPr="0081189D" w:rsidRDefault="00F24097" w:rsidP="004C4C11">
      <w:pPr>
        <w:spacing w:after="0"/>
        <w:rPr>
          <w:rFonts w:cs="Times New Roman"/>
        </w:rPr>
      </w:pPr>
      <w:proofErr w:type="gramStart"/>
      <w:r w:rsidRPr="0081189D">
        <w:rPr>
          <w:rFonts w:cs="Times New Roman"/>
        </w:rPr>
        <w:t>alapján</w:t>
      </w:r>
      <w:proofErr w:type="gramEnd"/>
      <w:r w:rsidRPr="0081189D">
        <w:rPr>
          <w:rFonts w:cs="Times New Roman"/>
        </w:rPr>
        <w:t xml:space="preserve"> készült.</w:t>
      </w:r>
    </w:p>
    <w:p w:rsidR="001A7777" w:rsidRPr="0081189D" w:rsidRDefault="001A7777" w:rsidP="000B5E9D">
      <w:pPr>
        <w:spacing w:after="0"/>
        <w:rPr>
          <w:rFonts w:cs="Times New Roman"/>
        </w:rPr>
      </w:pPr>
    </w:p>
    <w:p w:rsidR="00E96240" w:rsidRPr="0081189D" w:rsidRDefault="00E96240" w:rsidP="000B5E9D">
      <w:pPr>
        <w:spacing w:after="0"/>
        <w:rPr>
          <w:rFonts w:cs="Times New Roman"/>
        </w:rPr>
      </w:pPr>
    </w:p>
    <w:p w:rsidR="00C64856" w:rsidRPr="0081189D" w:rsidRDefault="00C64856" w:rsidP="00C64856">
      <w:pPr>
        <w:spacing w:after="0"/>
        <w:rPr>
          <w:rFonts w:cs="Times New Roman"/>
          <w:b/>
        </w:rPr>
      </w:pPr>
      <w:r w:rsidRPr="0081189D">
        <w:rPr>
          <w:rFonts w:cs="Times New Roman"/>
          <w:b/>
        </w:rPr>
        <w:t xml:space="preserve">II. </w:t>
      </w:r>
      <w:proofErr w:type="gramStart"/>
      <w:r w:rsidRPr="0081189D">
        <w:rPr>
          <w:rFonts w:cs="Times New Roman"/>
          <w:b/>
        </w:rPr>
        <w:t>A</w:t>
      </w:r>
      <w:proofErr w:type="gramEnd"/>
      <w:r w:rsidRPr="0081189D">
        <w:rPr>
          <w:rFonts w:cs="Times New Roman"/>
          <w:b/>
        </w:rPr>
        <w:t xml:space="preserve"> szakképesítés</w:t>
      </w:r>
      <w:r w:rsidR="009C4A30" w:rsidRPr="0081189D">
        <w:rPr>
          <w:rFonts w:cs="Times New Roman"/>
          <w:b/>
        </w:rPr>
        <w:t>-ráépülés</w:t>
      </w:r>
      <w:r w:rsidRPr="0081189D">
        <w:rPr>
          <w:rFonts w:cs="Times New Roman"/>
          <w:b/>
        </w:rPr>
        <w:t xml:space="preserve"> alapadatai</w:t>
      </w:r>
    </w:p>
    <w:p w:rsidR="00C64856" w:rsidRPr="0081189D" w:rsidRDefault="00C64856" w:rsidP="00C64856">
      <w:pPr>
        <w:spacing w:after="0"/>
        <w:rPr>
          <w:rFonts w:cs="Times New Roman"/>
        </w:rPr>
      </w:pPr>
    </w:p>
    <w:p w:rsidR="00C64856" w:rsidRPr="0081189D" w:rsidRDefault="00C64856" w:rsidP="00C64856">
      <w:pPr>
        <w:spacing w:after="0"/>
        <w:rPr>
          <w:rFonts w:cs="Times New Roman"/>
        </w:rPr>
      </w:pPr>
      <w:r w:rsidRPr="0081189D">
        <w:rPr>
          <w:rFonts w:cs="Times New Roman"/>
        </w:rPr>
        <w:t>A szakképesítés</w:t>
      </w:r>
      <w:r w:rsidR="009C4A30" w:rsidRPr="0081189D">
        <w:rPr>
          <w:rFonts w:cs="Times New Roman"/>
        </w:rPr>
        <w:t>-ráépülés</w:t>
      </w:r>
      <w:r w:rsidRPr="0081189D">
        <w:rPr>
          <w:rFonts w:cs="Times New Roman"/>
        </w:rPr>
        <w:t xml:space="preserve"> azonosító száma: </w:t>
      </w:r>
      <w:r w:rsidR="00EE2A8B" w:rsidRPr="0081189D">
        <w:rPr>
          <w:rFonts w:cs="Times New Roman"/>
        </w:rPr>
        <w:t>35 762 01</w:t>
      </w:r>
    </w:p>
    <w:p w:rsidR="00C64856" w:rsidRPr="0081189D" w:rsidRDefault="00C64856" w:rsidP="00C64856">
      <w:pPr>
        <w:spacing w:after="0"/>
        <w:rPr>
          <w:rFonts w:cs="Times New Roman"/>
        </w:rPr>
      </w:pPr>
      <w:r w:rsidRPr="0081189D">
        <w:rPr>
          <w:rFonts w:cs="Times New Roman"/>
        </w:rPr>
        <w:t>Szakképesítés</w:t>
      </w:r>
      <w:r w:rsidR="009C4A30" w:rsidRPr="0081189D">
        <w:rPr>
          <w:rFonts w:cs="Times New Roman"/>
        </w:rPr>
        <w:t>-ráépülés</w:t>
      </w:r>
      <w:r w:rsidRPr="0081189D">
        <w:rPr>
          <w:rFonts w:cs="Times New Roman"/>
        </w:rPr>
        <w:t xml:space="preserve"> megnevezése: </w:t>
      </w:r>
      <w:proofErr w:type="spellStart"/>
      <w:r w:rsidR="00EE2A8B" w:rsidRPr="0081189D">
        <w:rPr>
          <w:rFonts w:cs="Times New Roman"/>
        </w:rPr>
        <w:t>Demencia</w:t>
      </w:r>
      <w:proofErr w:type="spellEnd"/>
      <w:r w:rsidR="00EE2A8B" w:rsidRPr="0081189D">
        <w:rPr>
          <w:rFonts w:cs="Times New Roman"/>
        </w:rPr>
        <w:t xml:space="preserve"> gondozó</w:t>
      </w:r>
    </w:p>
    <w:p w:rsidR="00C64856" w:rsidRPr="0081189D" w:rsidRDefault="00C64856" w:rsidP="00C64856">
      <w:pPr>
        <w:spacing w:after="0"/>
        <w:rPr>
          <w:rFonts w:cs="Times New Roman"/>
        </w:rPr>
      </w:pPr>
      <w:r w:rsidRPr="0081189D">
        <w:rPr>
          <w:rFonts w:cs="Times New Roman"/>
        </w:rPr>
        <w:t xml:space="preserve">A szakmacsoport száma és megnevezése: </w:t>
      </w:r>
      <w:r w:rsidR="00586A78" w:rsidRPr="0081189D">
        <w:rPr>
          <w:rFonts w:cs="Times New Roman"/>
        </w:rPr>
        <w:t>2</w:t>
      </w:r>
      <w:r w:rsidRPr="0081189D">
        <w:rPr>
          <w:rFonts w:cs="Times New Roman"/>
        </w:rPr>
        <w:t xml:space="preserve">. </w:t>
      </w:r>
      <w:r w:rsidR="00EE42C9" w:rsidRPr="0081189D">
        <w:rPr>
          <w:rFonts w:cs="Times New Roman"/>
        </w:rPr>
        <w:t>S</w:t>
      </w:r>
      <w:r w:rsidR="00586A78" w:rsidRPr="0081189D">
        <w:rPr>
          <w:rFonts w:cs="Times New Roman"/>
        </w:rPr>
        <w:t>zociális</w:t>
      </w:r>
      <w:r w:rsidR="00EE42C9" w:rsidRPr="0081189D">
        <w:rPr>
          <w:rFonts w:cs="Times New Roman"/>
        </w:rPr>
        <w:t xml:space="preserve"> szolgáltatások</w:t>
      </w:r>
    </w:p>
    <w:p w:rsidR="00C64856" w:rsidRPr="0081189D" w:rsidRDefault="00C64856" w:rsidP="00C64856">
      <w:pPr>
        <w:spacing w:after="0"/>
        <w:rPr>
          <w:rFonts w:cs="Times New Roman"/>
        </w:rPr>
      </w:pPr>
      <w:r w:rsidRPr="0081189D">
        <w:rPr>
          <w:rFonts w:cs="Times New Roman"/>
        </w:rPr>
        <w:t xml:space="preserve">Ágazati besorolás száma és megnevezése: </w:t>
      </w:r>
      <w:r w:rsidR="002F43E0" w:rsidRPr="0081189D">
        <w:rPr>
          <w:rFonts w:cs="Times New Roman"/>
        </w:rPr>
        <w:t>III</w:t>
      </w:r>
      <w:r w:rsidRPr="0081189D">
        <w:rPr>
          <w:rFonts w:cs="Times New Roman"/>
        </w:rPr>
        <w:t xml:space="preserve">. </w:t>
      </w:r>
      <w:r w:rsidR="00EE42C9" w:rsidRPr="0081189D">
        <w:rPr>
          <w:rFonts w:cs="Times New Roman"/>
        </w:rPr>
        <w:t>S</w:t>
      </w:r>
      <w:r w:rsidR="002F43E0" w:rsidRPr="0081189D">
        <w:rPr>
          <w:rFonts w:cs="Times New Roman"/>
        </w:rPr>
        <w:t>zociális</w:t>
      </w:r>
    </w:p>
    <w:p w:rsidR="00C64856" w:rsidRPr="0081189D" w:rsidRDefault="00C64856" w:rsidP="00C64856">
      <w:pPr>
        <w:spacing w:after="0"/>
        <w:rPr>
          <w:rFonts w:cs="Times New Roman"/>
        </w:rPr>
      </w:pPr>
      <w:r w:rsidRPr="0081189D">
        <w:rPr>
          <w:rFonts w:cs="Times New Roman"/>
        </w:rPr>
        <w:t xml:space="preserve">Iskolai rendszerű szakképzésben a szakképzési évfolyamok száma: </w:t>
      </w:r>
      <w:r w:rsidR="001F7BA7" w:rsidRPr="0081189D">
        <w:rPr>
          <w:rFonts w:cs="Times New Roman"/>
        </w:rPr>
        <w:t>1</w:t>
      </w:r>
      <w:r w:rsidRPr="0081189D">
        <w:rPr>
          <w:rFonts w:cs="Times New Roman"/>
        </w:rPr>
        <w:t xml:space="preserve"> év</w:t>
      </w:r>
    </w:p>
    <w:p w:rsidR="00C64856" w:rsidRPr="0081189D" w:rsidRDefault="00C64856" w:rsidP="00C64856">
      <w:pPr>
        <w:spacing w:after="0"/>
        <w:rPr>
          <w:rFonts w:cs="Times New Roman"/>
        </w:rPr>
      </w:pPr>
      <w:r w:rsidRPr="0081189D">
        <w:rPr>
          <w:rFonts w:cs="Times New Roman"/>
        </w:rPr>
        <w:t xml:space="preserve">Elméleti képzési idő aránya: </w:t>
      </w:r>
      <w:r w:rsidR="00663DDE" w:rsidRPr="0081189D">
        <w:rPr>
          <w:rFonts w:cs="Times New Roman"/>
        </w:rPr>
        <w:t>40</w:t>
      </w:r>
      <w:r w:rsidRPr="0081189D">
        <w:rPr>
          <w:rFonts w:cs="Times New Roman"/>
        </w:rPr>
        <w:t>%</w:t>
      </w:r>
    </w:p>
    <w:p w:rsidR="00C64856" w:rsidRPr="0081189D" w:rsidRDefault="00C64856" w:rsidP="00C64856">
      <w:pPr>
        <w:spacing w:after="0"/>
        <w:rPr>
          <w:rFonts w:cs="Times New Roman"/>
        </w:rPr>
      </w:pPr>
      <w:r w:rsidRPr="0081189D">
        <w:rPr>
          <w:rFonts w:cs="Times New Roman"/>
        </w:rPr>
        <w:t xml:space="preserve">Gyakorlati képzési idő aránya: </w:t>
      </w:r>
      <w:r w:rsidR="00663DDE" w:rsidRPr="0081189D">
        <w:rPr>
          <w:rFonts w:cs="Times New Roman"/>
        </w:rPr>
        <w:t>60</w:t>
      </w:r>
      <w:r w:rsidRPr="0081189D">
        <w:rPr>
          <w:rFonts w:cs="Times New Roman"/>
        </w:rPr>
        <w:t>%</w:t>
      </w:r>
    </w:p>
    <w:p w:rsidR="001A7777" w:rsidRPr="0081189D" w:rsidRDefault="001A7777" w:rsidP="000B5E9D">
      <w:pPr>
        <w:spacing w:after="0"/>
        <w:rPr>
          <w:rFonts w:cs="Times New Roman"/>
        </w:rPr>
      </w:pPr>
    </w:p>
    <w:p w:rsidR="00E96240" w:rsidRPr="0081189D" w:rsidRDefault="00E96240" w:rsidP="000B5E9D">
      <w:pPr>
        <w:spacing w:after="0"/>
        <w:rPr>
          <w:rFonts w:cs="Times New Roman"/>
        </w:rPr>
      </w:pPr>
    </w:p>
    <w:p w:rsidR="00E96240" w:rsidRPr="0081189D" w:rsidRDefault="00E96240" w:rsidP="00E96240">
      <w:pPr>
        <w:spacing w:after="0"/>
        <w:rPr>
          <w:rFonts w:cs="Times New Roman"/>
          <w:b/>
        </w:rPr>
      </w:pPr>
      <w:r w:rsidRPr="0081189D">
        <w:rPr>
          <w:rFonts w:cs="Times New Roman"/>
          <w:b/>
        </w:rPr>
        <w:t xml:space="preserve">III. </w:t>
      </w:r>
      <w:proofErr w:type="gramStart"/>
      <w:r w:rsidRPr="0081189D">
        <w:rPr>
          <w:rFonts w:cs="Times New Roman"/>
          <w:b/>
        </w:rPr>
        <w:t>A</w:t>
      </w:r>
      <w:proofErr w:type="gramEnd"/>
      <w:r w:rsidRPr="0081189D">
        <w:rPr>
          <w:rFonts w:cs="Times New Roman"/>
          <w:b/>
        </w:rPr>
        <w:t xml:space="preserve"> szakképzésbe történő belépés feltételei</w:t>
      </w:r>
    </w:p>
    <w:p w:rsidR="00E96240" w:rsidRPr="0081189D" w:rsidRDefault="00E96240" w:rsidP="00E96240">
      <w:pPr>
        <w:spacing w:after="0"/>
        <w:rPr>
          <w:rFonts w:cs="Times New Roman"/>
        </w:rPr>
      </w:pPr>
    </w:p>
    <w:p w:rsidR="00E96240" w:rsidRPr="0081189D" w:rsidRDefault="00E96240" w:rsidP="00E96240">
      <w:pPr>
        <w:spacing w:after="0"/>
        <w:rPr>
          <w:rFonts w:cs="Times New Roman"/>
        </w:rPr>
      </w:pPr>
      <w:r w:rsidRPr="0081189D">
        <w:rPr>
          <w:rFonts w:cs="Times New Roman"/>
        </w:rPr>
        <w:t xml:space="preserve">Iskolai előképzettség: </w:t>
      </w:r>
      <w:r w:rsidR="00663DDE" w:rsidRPr="0081189D">
        <w:rPr>
          <w:rFonts w:cs="Times New Roman"/>
        </w:rPr>
        <w:t>alapfokú iskolai végzettség</w:t>
      </w:r>
    </w:p>
    <w:p w:rsidR="00DC677F" w:rsidRPr="0081189D" w:rsidRDefault="00DC677F" w:rsidP="00E96240">
      <w:pPr>
        <w:spacing w:after="0"/>
        <w:rPr>
          <w:rFonts w:cs="Times New Roman"/>
        </w:rPr>
      </w:pPr>
      <w:r w:rsidRPr="0081189D">
        <w:rPr>
          <w:rFonts w:cs="Times New Roman"/>
        </w:rPr>
        <w:tab/>
      </w:r>
      <w:proofErr w:type="gramStart"/>
      <w:r w:rsidRPr="0081189D">
        <w:rPr>
          <w:rFonts w:cs="Times New Roman"/>
        </w:rPr>
        <w:t>vagy</w:t>
      </w:r>
      <w:proofErr w:type="gramEnd"/>
      <w:r w:rsidRPr="0081189D">
        <w:rPr>
          <w:rFonts w:cs="Times New Roman"/>
        </w:rPr>
        <w:t xml:space="preserve"> iskolai </w:t>
      </w:r>
      <w:r w:rsidR="009C4A30" w:rsidRPr="0081189D">
        <w:rPr>
          <w:rFonts w:cs="Times New Roman"/>
        </w:rPr>
        <w:t>előkép</w:t>
      </w:r>
      <w:r w:rsidRPr="0081189D">
        <w:rPr>
          <w:rFonts w:cs="Times New Roman"/>
        </w:rPr>
        <w:t xml:space="preserve">zettség hiányában: </w:t>
      </w:r>
      <w:r w:rsidR="002F43E0" w:rsidRPr="0081189D">
        <w:rPr>
          <w:rFonts w:cs="Times New Roman"/>
        </w:rPr>
        <w:t>-</w:t>
      </w:r>
    </w:p>
    <w:p w:rsidR="00E96240" w:rsidRPr="0081189D" w:rsidRDefault="00E96240" w:rsidP="00E96240">
      <w:pPr>
        <w:spacing w:after="0"/>
        <w:rPr>
          <w:rFonts w:cs="Times New Roman"/>
        </w:rPr>
      </w:pPr>
      <w:r w:rsidRPr="0081189D">
        <w:rPr>
          <w:rFonts w:cs="Times New Roman"/>
        </w:rPr>
        <w:t xml:space="preserve">Bemeneti kompetenciák: </w:t>
      </w:r>
      <w:r w:rsidR="002F43E0" w:rsidRPr="0081189D">
        <w:rPr>
          <w:rFonts w:cs="Times New Roman"/>
        </w:rPr>
        <w:t>-</w:t>
      </w:r>
    </w:p>
    <w:p w:rsidR="00E96240" w:rsidRPr="0081189D" w:rsidRDefault="00E96240" w:rsidP="00E96240">
      <w:pPr>
        <w:spacing w:after="0"/>
        <w:rPr>
          <w:rFonts w:cs="Times New Roman"/>
          <w:szCs w:val="24"/>
        </w:rPr>
      </w:pPr>
      <w:r w:rsidRPr="0081189D">
        <w:rPr>
          <w:rFonts w:cs="Times New Roman"/>
        </w:rPr>
        <w:t xml:space="preserve">Szakmai előképzettség: </w:t>
      </w:r>
      <w:r w:rsidR="002F43E0" w:rsidRPr="0081189D">
        <w:rPr>
          <w:rFonts w:cs="Times New Roman"/>
          <w:szCs w:val="24"/>
        </w:rPr>
        <w:t>34 762 01 Szociális gondozó és ápoló, bővebben a szakmai és vizsgakövetelmény VII. fejezete szerint</w:t>
      </w:r>
    </w:p>
    <w:p w:rsidR="00E96240" w:rsidRPr="0081189D" w:rsidRDefault="00E96240" w:rsidP="00E96240">
      <w:pPr>
        <w:spacing w:after="0"/>
        <w:rPr>
          <w:rFonts w:cs="Times New Roman"/>
        </w:rPr>
      </w:pPr>
      <w:r w:rsidRPr="0081189D">
        <w:rPr>
          <w:rFonts w:cs="Times New Roman"/>
        </w:rPr>
        <w:t xml:space="preserve">Előírt gyakorlat: </w:t>
      </w:r>
      <w:r w:rsidR="000772D7" w:rsidRPr="0081189D">
        <w:rPr>
          <w:rFonts w:cs="Times New Roman"/>
        </w:rPr>
        <w:t>—</w:t>
      </w:r>
    </w:p>
    <w:p w:rsidR="00E96240" w:rsidRPr="0081189D" w:rsidRDefault="00E96240" w:rsidP="00E96240">
      <w:pPr>
        <w:spacing w:after="0"/>
        <w:rPr>
          <w:rFonts w:cs="Times New Roman"/>
        </w:rPr>
      </w:pPr>
      <w:r w:rsidRPr="0081189D">
        <w:rPr>
          <w:rFonts w:cs="Times New Roman"/>
        </w:rPr>
        <w:t xml:space="preserve">Egészségügyi alkalmassági követelmények: </w:t>
      </w:r>
      <w:r w:rsidR="002F43E0" w:rsidRPr="0081189D">
        <w:rPr>
          <w:rFonts w:cs="Times New Roman"/>
        </w:rPr>
        <w:t>nem szükségesek</w:t>
      </w:r>
    </w:p>
    <w:p w:rsidR="00E96240" w:rsidRPr="0081189D" w:rsidRDefault="00E96240" w:rsidP="00E96240">
      <w:pPr>
        <w:spacing w:after="0"/>
        <w:rPr>
          <w:rFonts w:cs="Times New Roman"/>
        </w:rPr>
      </w:pPr>
      <w:r w:rsidRPr="0081189D">
        <w:rPr>
          <w:rFonts w:cs="Times New Roman"/>
        </w:rPr>
        <w:t xml:space="preserve">Pályaalkalmassági követelmények: </w:t>
      </w:r>
      <w:r w:rsidR="002F43E0" w:rsidRPr="0081189D">
        <w:rPr>
          <w:rFonts w:cs="Times New Roman"/>
        </w:rPr>
        <w:t>nem szükségesek</w:t>
      </w:r>
    </w:p>
    <w:p w:rsidR="00E96240" w:rsidRPr="0081189D" w:rsidRDefault="00E96240" w:rsidP="00E96240">
      <w:pPr>
        <w:spacing w:after="0"/>
        <w:rPr>
          <w:rFonts w:cs="Times New Roman"/>
        </w:rPr>
      </w:pPr>
    </w:p>
    <w:p w:rsidR="00D55892" w:rsidRPr="0081189D" w:rsidRDefault="00D55892">
      <w:pPr>
        <w:spacing w:after="200" w:line="276" w:lineRule="auto"/>
        <w:jc w:val="left"/>
        <w:rPr>
          <w:rFonts w:cs="Times New Roman"/>
        </w:rPr>
      </w:pPr>
      <w:r w:rsidRPr="0081189D">
        <w:rPr>
          <w:rFonts w:cs="Times New Roman"/>
        </w:rPr>
        <w:br w:type="page"/>
      </w:r>
    </w:p>
    <w:p w:rsidR="00E96240" w:rsidRPr="0081189D" w:rsidRDefault="00E96240" w:rsidP="00E96240">
      <w:pPr>
        <w:spacing w:after="0"/>
        <w:rPr>
          <w:rFonts w:cs="Times New Roman"/>
          <w:b/>
        </w:rPr>
      </w:pPr>
      <w:r w:rsidRPr="0081189D">
        <w:rPr>
          <w:rFonts w:cs="Times New Roman"/>
          <w:b/>
        </w:rPr>
        <w:lastRenderedPageBreak/>
        <w:t xml:space="preserve">IV. </w:t>
      </w:r>
      <w:proofErr w:type="gramStart"/>
      <w:r w:rsidRPr="0081189D">
        <w:rPr>
          <w:rFonts w:cs="Times New Roman"/>
          <w:b/>
        </w:rPr>
        <w:t>A</w:t>
      </w:r>
      <w:proofErr w:type="gramEnd"/>
      <w:r w:rsidRPr="0081189D">
        <w:rPr>
          <w:rFonts w:cs="Times New Roman"/>
          <w:b/>
        </w:rPr>
        <w:t xml:space="preserve"> szakképzés szervezésének feltételei</w:t>
      </w:r>
    </w:p>
    <w:p w:rsidR="00E96240" w:rsidRPr="0081189D" w:rsidRDefault="00E96240" w:rsidP="00E96240">
      <w:pPr>
        <w:spacing w:after="0"/>
        <w:rPr>
          <w:rFonts w:cs="Times New Roman"/>
        </w:rPr>
      </w:pPr>
    </w:p>
    <w:p w:rsidR="00E96240" w:rsidRPr="0081189D" w:rsidRDefault="00E96240" w:rsidP="00E96240">
      <w:pPr>
        <w:spacing w:after="0"/>
        <w:rPr>
          <w:rFonts w:cs="Times New Roman"/>
          <w:b/>
        </w:rPr>
      </w:pPr>
      <w:r w:rsidRPr="0081189D">
        <w:rPr>
          <w:rFonts w:cs="Times New Roman"/>
          <w:b/>
        </w:rPr>
        <w:t>Személyi feltételek</w:t>
      </w:r>
    </w:p>
    <w:p w:rsidR="00E96240" w:rsidRPr="0081189D" w:rsidRDefault="00E96240" w:rsidP="00E96240">
      <w:pPr>
        <w:spacing w:after="0"/>
        <w:rPr>
          <w:rFonts w:cs="Times New Roman"/>
        </w:rPr>
      </w:pPr>
      <w:r w:rsidRPr="0081189D">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81189D" w:rsidRDefault="00E96240" w:rsidP="00E96240">
      <w:pPr>
        <w:spacing w:after="0"/>
        <w:rPr>
          <w:rFonts w:cs="Times New Roman"/>
        </w:rPr>
      </w:pPr>
      <w:r w:rsidRPr="0081189D">
        <w:rPr>
          <w:rFonts w:cs="Times New Roman"/>
        </w:rPr>
        <w:t>Ezen túl az alábbi tantárgyak oktatására az alábbi végzettséggel rendelkező szakember alkalmazható:</w:t>
      </w:r>
    </w:p>
    <w:p w:rsidR="00A11FA0" w:rsidRPr="0081189D" w:rsidRDefault="00A11FA0" w:rsidP="00E96240">
      <w:pPr>
        <w:spacing w:after="0"/>
        <w:rPr>
          <w:rFonts w:cs="Times New Roman"/>
        </w:rPr>
      </w:pPr>
    </w:p>
    <w:tbl>
      <w:tblPr>
        <w:tblW w:w="7938" w:type="dxa"/>
        <w:tblInd w:w="637" w:type="dxa"/>
        <w:tblCellMar>
          <w:left w:w="70" w:type="dxa"/>
          <w:right w:w="70" w:type="dxa"/>
        </w:tblCellMar>
        <w:tblLook w:val="04A0" w:firstRow="1" w:lastRow="0" w:firstColumn="1" w:lastColumn="0" w:noHBand="0" w:noVBand="1"/>
      </w:tblPr>
      <w:tblGrid>
        <w:gridCol w:w="3969"/>
        <w:gridCol w:w="3969"/>
      </w:tblGrid>
      <w:tr w:rsidR="00A11FA0" w:rsidRPr="0081189D" w:rsidTr="00A11FA0">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FA0" w:rsidRPr="0081189D" w:rsidRDefault="00A11FA0" w:rsidP="00A11FA0">
            <w:pPr>
              <w:spacing w:after="0"/>
              <w:jc w:val="center"/>
              <w:rPr>
                <w:rFonts w:eastAsia="Times New Roman" w:cs="Times New Roman"/>
                <w:b/>
                <w:bCs/>
                <w:lang w:eastAsia="hu-HU"/>
              </w:rPr>
            </w:pPr>
            <w:r w:rsidRPr="0081189D">
              <w:rPr>
                <w:rFonts w:eastAsia="Times New Roman" w:cs="Times New Roman"/>
                <w:b/>
                <w:bCs/>
                <w:sz w:val="22"/>
                <w:lang w:eastAsia="hu-HU"/>
              </w:rPr>
              <w:t>Tantárgy</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11FA0" w:rsidRPr="0081189D" w:rsidRDefault="00A11FA0" w:rsidP="00A11FA0">
            <w:pPr>
              <w:spacing w:after="0"/>
              <w:jc w:val="center"/>
              <w:rPr>
                <w:rFonts w:eastAsia="Times New Roman" w:cs="Times New Roman"/>
                <w:b/>
                <w:bCs/>
                <w:lang w:eastAsia="hu-HU"/>
              </w:rPr>
            </w:pPr>
            <w:r w:rsidRPr="0081189D">
              <w:rPr>
                <w:rFonts w:eastAsia="Times New Roman" w:cs="Times New Roman"/>
                <w:b/>
                <w:bCs/>
                <w:sz w:val="22"/>
                <w:lang w:eastAsia="hu-HU"/>
              </w:rPr>
              <w:t>Szakképesítés/Szakképzettség</w:t>
            </w:r>
          </w:p>
        </w:tc>
      </w:tr>
      <w:tr w:rsidR="00A11FA0"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11FA0" w:rsidRPr="0081189D" w:rsidRDefault="00A11FA0" w:rsidP="00A11FA0">
            <w:pPr>
              <w:spacing w:after="0"/>
              <w:jc w:val="left"/>
              <w:rPr>
                <w:rFonts w:eastAsia="Times New Roman" w:cs="Times New Roman"/>
                <w:lang w:eastAsia="hu-HU"/>
              </w:rPr>
            </w:pPr>
            <w:proofErr w:type="spellStart"/>
            <w:r w:rsidRPr="0081189D">
              <w:rPr>
                <w:rFonts w:eastAsia="Times New Roman" w:cs="Times New Roman"/>
                <w:sz w:val="22"/>
                <w:lang w:eastAsia="hu-HU"/>
              </w:rPr>
              <w:t>Interprofesszionális</w:t>
            </w:r>
            <w:proofErr w:type="spellEnd"/>
            <w:r w:rsidRPr="0081189D">
              <w:rPr>
                <w:rFonts w:eastAsia="Times New Roman" w:cs="Times New Roman"/>
                <w:sz w:val="22"/>
                <w:lang w:eastAsia="hu-HU"/>
              </w:rPr>
              <w:t xml:space="preserve"> megközelítés a </w:t>
            </w:r>
            <w:proofErr w:type="spellStart"/>
            <w:r w:rsidRPr="0081189D">
              <w:rPr>
                <w:rFonts w:eastAsia="Times New Roman" w:cs="Times New Roman"/>
                <w:sz w:val="22"/>
                <w:lang w:eastAsia="hu-HU"/>
              </w:rPr>
              <w:t>demenciával</w:t>
            </w:r>
            <w:proofErr w:type="spellEnd"/>
            <w:r w:rsidRPr="0081189D">
              <w:rPr>
                <w:rFonts w:eastAsia="Times New Roman" w:cs="Times New Roman"/>
                <w:sz w:val="22"/>
                <w:lang w:eastAsia="hu-HU"/>
              </w:rPr>
              <w:t xml:space="preserve"> élő személyek gondozásában</w:t>
            </w:r>
          </w:p>
        </w:tc>
        <w:tc>
          <w:tcPr>
            <w:tcW w:w="3969"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lang w:eastAsia="hu-HU"/>
              </w:rPr>
            </w:pPr>
            <w:r w:rsidRPr="0081189D">
              <w:rPr>
                <w:rFonts w:eastAsia="Times New Roman" w:cs="Times New Roman"/>
                <w:sz w:val="22"/>
                <w:lang w:eastAsia="hu-HU"/>
              </w:rPr>
              <w:t xml:space="preserve">orvos,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egészségügyi-szociális munkás, mentálhigiénés szakember, pszichológus, szociálpolitikus, szociális munkás</w:t>
            </w:r>
          </w:p>
        </w:tc>
      </w:tr>
      <w:tr w:rsidR="00105272"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 xml:space="preserve">A </w:t>
            </w:r>
            <w:proofErr w:type="spellStart"/>
            <w:r w:rsidRPr="0081189D">
              <w:rPr>
                <w:rFonts w:eastAsia="Times New Roman" w:cs="Times New Roman"/>
                <w:sz w:val="22"/>
                <w:lang w:eastAsia="hu-HU"/>
              </w:rPr>
              <w:t>demenciávaé</w:t>
            </w:r>
            <w:proofErr w:type="spellEnd"/>
            <w:r w:rsidRPr="0081189D">
              <w:rPr>
                <w:rFonts w:eastAsia="Times New Roman" w:cs="Times New Roman"/>
                <w:sz w:val="22"/>
                <w:lang w:eastAsia="hu-HU"/>
              </w:rPr>
              <w:t xml:space="preserve"> élő személy speciális ápolásának ismeretei</w:t>
            </w:r>
          </w:p>
        </w:tc>
        <w:tc>
          <w:tcPr>
            <w:tcW w:w="3969" w:type="dxa"/>
            <w:tcBorders>
              <w:top w:val="nil"/>
              <w:left w:val="nil"/>
              <w:bottom w:val="single" w:sz="4" w:space="0" w:color="auto"/>
              <w:right w:val="single" w:sz="4" w:space="0" w:color="auto"/>
            </w:tcBorders>
            <w:shd w:val="clear" w:color="auto" w:fill="auto"/>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ápoló</w:t>
            </w:r>
            <w:r w:rsidR="00614332" w:rsidRPr="0081189D">
              <w:rPr>
                <w:rFonts w:eastAsia="Times New Roman" w:cs="Times New Roman"/>
                <w:sz w:val="22"/>
                <w:lang w:eastAsia="hu-HU"/>
              </w:rPr>
              <w:t xml:space="preserve"> </w:t>
            </w:r>
            <w:proofErr w:type="spellStart"/>
            <w:r w:rsidR="00614332" w:rsidRPr="0081189D">
              <w:rPr>
                <w:rFonts w:eastAsia="Times New Roman" w:cs="Times New Roman"/>
                <w:sz w:val="22"/>
                <w:lang w:eastAsia="hu-HU"/>
              </w:rPr>
              <w:t>BsC</w:t>
            </w:r>
            <w:proofErr w:type="spellEnd"/>
            <w:r w:rsidRPr="0081189D">
              <w:rPr>
                <w:rFonts w:eastAsia="Times New Roman" w:cs="Times New Roman"/>
                <w:sz w:val="22"/>
                <w:lang w:eastAsia="hu-HU"/>
              </w:rPr>
              <w:t>,</w:t>
            </w:r>
            <w:r w:rsidR="00614332" w:rsidRPr="0081189D">
              <w:rPr>
                <w:rFonts w:eastAsia="Times New Roman" w:cs="Times New Roman"/>
                <w:sz w:val="22"/>
                <w:lang w:eastAsia="hu-HU"/>
              </w:rPr>
              <w:t xml:space="preserve"> ápoló </w:t>
            </w:r>
            <w:proofErr w:type="spellStart"/>
            <w:r w:rsidR="00614332" w:rsidRPr="0081189D">
              <w:rPr>
                <w:rFonts w:eastAsia="Times New Roman" w:cs="Times New Roman"/>
                <w:sz w:val="22"/>
                <w:lang w:eastAsia="hu-HU"/>
              </w:rPr>
              <w:t>MsC</w:t>
            </w:r>
            <w:proofErr w:type="spellEnd"/>
            <w:r w:rsidR="00614332" w:rsidRPr="0081189D">
              <w:rPr>
                <w:rFonts w:eastAsia="Times New Roman" w:cs="Times New Roman"/>
                <w:sz w:val="22"/>
                <w:lang w:eastAsia="hu-HU"/>
              </w:rPr>
              <w:t>,</w:t>
            </w:r>
            <w:r w:rsidRPr="0081189D">
              <w:rPr>
                <w:rFonts w:eastAsia="Times New Roman" w:cs="Times New Roman"/>
                <w:sz w:val="22"/>
                <w:lang w:eastAsia="hu-HU"/>
              </w:rPr>
              <w:t xml:space="preserve"> egészségügyi-szociális munkás,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egészségügyi szakoktató</w:t>
            </w:r>
          </w:p>
        </w:tc>
      </w:tr>
      <w:tr w:rsidR="00105272"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 xml:space="preserve">A </w:t>
            </w:r>
            <w:proofErr w:type="spellStart"/>
            <w:r w:rsidRPr="0081189D">
              <w:rPr>
                <w:rFonts w:eastAsia="Times New Roman" w:cs="Times New Roman"/>
                <w:sz w:val="22"/>
                <w:lang w:eastAsia="hu-HU"/>
              </w:rPr>
              <w:t>demenciával</w:t>
            </w:r>
            <w:proofErr w:type="spellEnd"/>
            <w:r w:rsidRPr="0081189D">
              <w:rPr>
                <w:rFonts w:eastAsia="Times New Roman" w:cs="Times New Roman"/>
                <w:sz w:val="22"/>
                <w:lang w:eastAsia="hu-HU"/>
              </w:rPr>
              <w:t xml:space="preserve"> élő személy speciális gondozásának ismeretei</w:t>
            </w:r>
          </w:p>
        </w:tc>
        <w:tc>
          <w:tcPr>
            <w:tcW w:w="3969" w:type="dxa"/>
            <w:tcBorders>
              <w:top w:val="nil"/>
              <w:left w:val="nil"/>
              <w:bottom w:val="single" w:sz="4" w:space="0" w:color="auto"/>
              <w:right w:val="single" w:sz="4" w:space="0" w:color="auto"/>
            </w:tcBorders>
            <w:shd w:val="clear" w:color="auto" w:fill="auto"/>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ápoló</w:t>
            </w:r>
            <w:r w:rsidR="00614332" w:rsidRPr="0081189D">
              <w:rPr>
                <w:rFonts w:eastAsia="Times New Roman" w:cs="Times New Roman"/>
                <w:sz w:val="22"/>
                <w:lang w:eastAsia="hu-HU"/>
              </w:rPr>
              <w:t xml:space="preserve"> </w:t>
            </w:r>
            <w:proofErr w:type="spellStart"/>
            <w:r w:rsidR="00614332" w:rsidRPr="0081189D">
              <w:rPr>
                <w:rFonts w:eastAsia="Times New Roman" w:cs="Times New Roman"/>
                <w:sz w:val="22"/>
                <w:lang w:eastAsia="hu-HU"/>
              </w:rPr>
              <w:t>BsC</w:t>
            </w:r>
            <w:proofErr w:type="spellEnd"/>
            <w:r w:rsidRPr="0081189D">
              <w:rPr>
                <w:rFonts w:eastAsia="Times New Roman" w:cs="Times New Roman"/>
                <w:sz w:val="22"/>
                <w:lang w:eastAsia="hu-HU"/>
              </w:rPr>
              <w:t>,</w:t>
            </w:r>
            <w:r w:rsidR="00614332" w:rsidRPr="0081189D">
              <w:rPr>
                <w:rFonts w:eastAsia="Times New Roman" w:cs="Times New Roman"/>
                <w:sz w:val="22"/>
                <w:lang w:eastAsia="hu-HU"/>
              </w:rPr>
              <w:t xml:space="preserve"> ápoló </w:t>
            </w:r>
            <w:proofErr w:type="spellStart"/>
            <w:r w:rsidR="00614332" w:rsidRPr="0081189D">
              <w:rPr>
                <w:rFonts w:eastAsia="Times New Roman" w:cs="Times New Roman"/>
                <w:sz w:val="22"/>
                <w:lang w:eastAsia="hu-HU"/>
              </w:rPr>
              <w:t>MsC</w:t>
            </w:r>
            <w:proofErr w:type="spellEnd"/>
            <w:r w:rsidR="00614332" w:rsidRPr="0081189D">
              <w:rPr>
                <w:rFonts w:eastAsia="Times New Roman" w:cs="Times New Roman"/>
                <w:sz w:val="22"/>
                <w:lang w:eastAsia="hu-HU"/>
              </w:rPr>
              <w:t>,</w:t>
            </w:r>
            <w:r w:rsidRPr="0081189D">
              <w:rPr>
                <w:rFonts w:eastAsia="Times New Roman" w:cs="Times New Roman"/>
                <w:sz w:val="22"/>
                <w:lang w:eastAsia="hu-HU"/>
              </w:rPr>
              <w:t xml:space="preserve"> egészségügyi szakoktató, egészségügyi-szociális munkás, szociális munkás,</w:t>
            </w:r>
          </w:p>
        </w:tc>
      </w:tr>
      <w:tr w:rsidR="00105272"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 xml:space="preserve">A </w:t>
            </w:r>
            <w:proofErr w:type="spellStart"/>
            <w:r w:rsidRPr="0081189D">
              <w:rPr>
                <w:rFonts w:eastAsia="Times New Roman" w:cs="Times New Roman"/>
                <w:sz w:val="22"/>
                <w:lang w:eastAsia="hu-HU"/>
              </w:rPr>
              <w:t>demencia</w:t>
            </w:r>
            <w:proofErr w:type="spellEnd"/>
            <w:r w:rsidRPr="0081189D">
              <w:rPr>
                <w:rFonts w:eastAsia="Times New Roman" w:cs="Times New Roman"/>
                <w:sz w:val="22"/>
                <w:lang w:eastAsia="hu-HU"/>
              </w:rPr>
              <w:t xml:space="preserve"> gondozás társadalmi kihívásai</w:t>
            </w:r>
          </w:p>
        </w:tc>
        <w:tc>
          <w:tcPr>
            <w:tcW w:w="3969" w:type="dxa"/>
            <w:tcBorders>
              <w:top w:val="nil"/>
              <w:left w:val="nil"/>
              <w:bottom w:val="single" w:sz="4" w:space="0" w:color="auto"/>
              <w:right w:val="single" w:sz="4" w:space="0" w:color="auto"/>
            </w:tcBorders>
            <w:shd w:val="clear" w:color="auto" w:fill="auto"/>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 xml:space="preserve">szociológus, egészségügyi-szociális munkás, szociális munkás, orvos, pszichológus, szociálpolitikus, mentálhigiénés szakember, </w:t>
            </w:r>
            <w:proofErr w:type="spellStart"/>
            <w:r w:rsidRPr="0081189D">
              <w:rPr>
                <w:rFonts w:eastAsia="Times New Roman" w:cs="Times New Roman"/>
                <w:sz w:val="22"/>
                <w:lang w:eastAsia="hu-HU"/>
              </w:rPr>
              <w:t>szociálgerontológus</w:t>
            </w:r>
            <w:proofErr w:type="spellEnd"/>
          </w:p>
        </w:tc>
      </w:tr>
      <w:tr w:rsidR="00105272"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Ápolási-gondozási ismeretek gyakorlata intézményben</w:t>
            </w:r>
          </w:p>
        </w:tc>
        <w:tc>
          <w:tcPr>
            <w:tcW w:w="3969" w:type="dxa"/>
            <w:tcBorders>
              <w:top w:val="nil"/>
              <w:left w:val="nil"/>
              <w:bottom w:val="single" w:sz="4" w:space="0" w:color="auto"/>
              <w:right w:val="single" w:sz="4" w:space="0" w:color="auto"/>
            </w:tcBorders>
            <w:shd w:val="clear" w:color="auto" w:fill="auto"/>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ápoló</w:t>
            </w:r>
            <w:r w:rsidR="00614332" w:rsidRPr="0081189D">
              <w:rPr>
                <w:rFonts w:eastAsia="Times New Roman" w:cs="Times New Roman"/>
                <w:sz w:val="22"/>
                <w:lang w:eastAsia="hu-HU"/>
              </w:rPr>
              <w:t xml:space="preserve"> </w:t>
            </w:r>
            <w:proofErr w:type="spellStart"/>
            <w:r w:rsidR="00614332" w:rsidRPr="0081189D">
              <w:rPr>
                <w:rFonts w:eastAsia="Times New Roman" w:cs="Times New Roman"/>
                <w:sz w:val="22"/>
                <w:lang w:eastAsia="hu-HU"/>
              </w:rPr>
              <w:t>BsC</w:t>
            </w:r>
            <w:proofErr w:type="spellEnd"/>
            <w:r w:rsidRPr="0081189D">
              <w:rPr>
                <w:rFonts w:eastAsia="Times New Roman" w:cs="Times New Roman"/>
                <w:sz w:val="22"/>
                <w:lang w:eastAsia="hu-HU"/>
              </w:rPr>
              <w:t>,</w:t>
            </w:r>
            <w:r w:rsidR="00614332" w:rsidRPr="0081189D">
              <w:rPr>
                <w:rFonts w:eastAsia="Times New Roman" w:cs="Times New Roman"/>
                <w:sz w:val="22"/>
                <w:lang w:eastAsia="hu-HU"/>
              </w:rPr>
              <w:t xml:space="preserve"> ápoló </w:t>
            </w:r>
            <w:proofErr w:type="spellStart"/>
            <w:r w:rsidR="00614332" w:rsidRPr="0081189D">
              <w:rPr>
                <w:rFonts w:eastAsia="Times New Roman" w:cs="Times New Roman"/>
                <w:sz w:val="22"/>
                <w:lang w:eastAsia="hu-HU"/>
              </w:rPr>
              <w:t>MsC</w:t>
            </w:r>
            <w:proofErr w:type="spellEnd"/>
            <w:r w:rsidR="00614332" w:rsidRPr="0081189D">
              <w:rPr>
                <w:rFonts w:eastAsia="Times New Roman" w:cs="Times New Roman"/>
                <w:sz w:val="22"/>
                <w:lang w:eastAsia="hu-HU"/>
              </w:rPr>
              <w:t>,</w:t>
            </w:r>
            <w:r w:rsidRPr="0081189D">
              <w:rPr>
                <w:rFonts w:eastAsia="Times New Roman" w:cs="Times New Roman"/>
                <w:sz w:val="22"/>
                <w:lang w:eastAsia="hu-HU"/>
              </w:rPr>
              <w:t xml:space="preserve"> egészségügyi szakoktató, egészségügyi-szociális munkás,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ápoló</w:t>
            </w:r>
          </w:p>
        </w:tc>
      </w:tr>
      <w:tr w:rsidR="00105272"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Adminisztráció</w:t>
            </w:r>
          </w:p>
        </w:tc>
        <w:tc>
          <w:tcPr>
            <w:tcW w:w="3969" w:type="dxa"/>
            <w:tcBorders>
              <w:top w:val="nil"/>
              <w:left w:val="nil"/>
              <w:bottom w:val="single" w:sz="4" w:space="0" w:color="auto"/>
              <w:right w:val="single" w:sz="4" w:space="0" w:color="auto"/>
            </w:tcBorders>
            <w:shd w:val="clear" w:color="auto" w:fill="auto"/>
            <w:vAlign w:val="center"/>
          </w:tcPr>
          <w:p w:rsidR="00105272" w:rsidRPr="0081189D" w:rsidRDefault="00105272" w:rsidP="00A11FA0">
            <w:pPr>
              <w:spacing w:after="0"/>
              <w:jc w:val="left"/>
              <w:rPr>
                <w:rFonts w:eastAsia="Times New Roman" w:cs="Times New Roman"/>
                <w:lang w:eastAsia="hu-HU"/>
              </w:rPr>
            </w:pPr>
            <w:r w:rsidRPr="0081189D">
              <w:rPr>
                <w:rFonts w:eastAsia="Times New Roman" w:cs="Times New Roman"/>
                <w:sz w:val="22"/>
                <w:lang w:eastAsia="hu-HU"/>
              </w:rPr>
              <w:t xml:space="preserve">A szakma gyakorlását szabályozó rendeletek (1/2000. (I. 7.) </w:t>
            </w:r>
            <w:proofErr w:type="spellStart"/>
            <w:r w:rsidRPr="0081189D">
              <w:rPr>
                <w:rFonts w:eastAsia="Times New Roman" w:cs="Times New Roman"/>
                <w:sz w:val="22"/>
                <w:lang w:eastAsia="hu-HU"/>
              </w:rPr>
              <w:t>SzCsM</w:t>
            </w:r>
            <w:proofErr w:type="spellEnd"/>
            <w:r w:rsidRPr="0081189D">
              <w:rPr>
                <w:rFonts w:eastAsia="Times New Roman" w:cs="Times New Roman"/>
                <w:sz w:val="22"/>
                <w:lang w:eastAsia="hu-HU"/>
              </w:rPr>
              <w:t xml:space="preserve"> rendelet a személyes gondoskodást nyújtó szociális intézmények szakmai feladatairól és működésük feltételeiről) szerinti végzettséggel rendelkező szakember.</w:t>
            </w:r>
          </w:p>
        </w:tc>
      </w:tr>
      <w:tr w:rsidR="00105272"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105272" w:rsidRPr="0081189D" w:rsidRDefault="00B100FE" w:rsidP="00A11FA0">
            <w:pPr>
              <w:spacing w:after="0"/>
              <w:jc w:val="left"/>
              <w:rPr>
                <w:rFonts w:eastAsia="Times New Roman" w:cs="Times New Roman"/>
                <w:lang w:eastAsia="hu-HU"/>
              </w:rPr>
            </w:pPr>
            <w:r w:rsidRPr="0081189D">
              <w:rPr>
                <w:rFonts w:eastAsia="Times New Roman" w:cs="Times New Roman"/>
                <w:sz w:val="22"/>
                <w:lang w:eastAsia="hu-HU"/>
              </w:rPr>
              <w:t>Szakmai gyakorlat</w:t>
            </w:r>
          </w:p>
        </w:tc>
        <w:tc>
          <w:tcPr>
            <w:tcW w:w="3969" w:type="dxa"/>
            <w:tcBorders>
              <w:top w:val="nil"/>
              <w:left w:val="nil"/>
              <w:bottom w:val="single" w:sz="4" w:space="0" w:color="auto"/>
              <w:right w:val="single" w:sz="4" w:space="0" w:color="auto"/>
            </w:tcBorders>
            <w:shd w:val="clear" w:color="auto" w:fill="auto"/>
            <w:vAlign w:val="center"/>
          </w:tcPr>
          <w:p w:rsidR="00B100FE" w:rsidRPr="0081189D" w:rsidRDefault="00B100FE" w:rsidP="00B100FE">
            <w:pPr>
              <w:spacing w:after="0"/>
              <w:jc w:val="left"/>
              <w:rPr>
                <w:rFonts w:eastAsia="Times New Roman" w:cs="Times New Roman"/>
                <w:lang w:eastAsia="hu-HU"/>
              </w:rPr>
            </w:pPr>
            <w:r w:rsidRPr="0081189D">
              <w:rPr>
                <w:rFonts w:eastAsia="Times New Roman" w:cs="Times New Roman"/>
                <w:sz w:val="22"/>
                <w:lang w:eastAsia="hu-HU"/>
              </w:rPr>
              <w:t>1.</w:t>
            </w:r>
            <w:r w:rsidRPr="0081189D">
              <w:rPr>
                <w:rFonts w:eastAsia="Times New Roman" w:cs="Times New Roman"/>
                <w:sz w:val="22"/>
                <w:lang w:eastAsia="hu-HU"/>
              </w:rPr>
              <w:tab/>
              <w:t>tereptanári végzettség</w:t>
            </w:r>
          </w:p>
          <w:p w:rsidR="00B100FE" w:rsidRPr="0081189D" w:rsidRDefault="00B100FE" w:rsidP="00B100FE">
            <w:pPr>
              <w:spacing w:after="0"/>
              <w:jc w:val="left"/>
              <w:rPr>
                <w:rFonts w:eastAsia="Times New Roman" w:cs="Times New Roman"/>
                <w:lang w:eastAsia="hu-HU"/>
              </w:rPr>
            </w:pPr>
            <w:r w:rsidRPr="0081189D">
              <w:rPr>
                <w:rFonts w:eastAsia="Times New Roman" w:cs="Times New Roman"/>
                <w:sz w:val="22"/>
                <w:lang w:eastAsia="hu-HU"/>
              </w:rPr>
              <w:t>2.</w:t>
            </w:r>
            <w:r w:rsidRPr="0081189D">
              <w:rPr>
                <w:rFonts w:eastAsia="Times New Roman" w:cs="Times New Roman"/>
                <w:sz w:val="22"/>
                <w:lang w:eastAsia="hu-HU"/>
              </w:rPr>
              <w:tab/>
              <w:t xml:space="preserve">a szakma gyakorlását szabályozó rendeletek (1/2000. (I. 7.) </w:t>
            </w:r>
            <w:proofErr w:type="spellStart"/>
            <w:r w:rsidRPr="0081189D">
              <w:rPr>
                <w:rFonts w:eastAsia="Times New Roman" w:cs="Times New Roman"/>
                <w:sz w:val="22"/>
                <w:lang w:eastAsia="hu-HU"/>
              </w:rPr>
              <w:t>SzCsM</w:t>
            </w:r>
            <w:proofErr w:type="spellEnd"/>
            <w:r w:rsidRPr="0081189D">
              <w:rPr>
                <w:rFonts w:eastAsia="Times New Roman" w:cs="Times New Roman"/>
                <w:sz w:val="22"/>
                <w:lang w:eastAsia="hu-HU"/>
              </w:rPr>
              <w:t xml:space="preserve"> rendelet a személyes gondoskodást nyújtó szociális intézmények szakmai feladatairól és működésük feltételeiről,) szerinti végzettséggel rendelkező szakember </w:t>
            </w:r>
          </w:p>
          <w:p w:rsidR="00105272" w:rsidRPr="0081189D" w:rsidRDefault="00B100FE" w:rsidP="00B100FE">
            <w:pPr>
              <w:spacing w:after="0"/>
              <w:jc w:val="left"/>
              <w:rPr>
                <w:rFonts w:eastAsia="Times New Roman" w:cs="Times New Roman"/>
                <w:lang w:eastAsia="hu-HU"/>
              </w:rPr>
            </w:pPr>
            <w:r w:rsidRPr="0081189D">
              <w:rPr>
                <w:rFonts w:eastAsia="Times New Roman" w:cs="Times New Roman"/>
                <w:sz w:val="22"/>
                <w:lang w:eastAsia="hu-HU"/>
              </w:rPr>
              <w:t>legalább öt év, az adott szakiránynak megfelelő szakmai gyakorlat</w:t>
            </w:r>
          </w:p>
        </w:tc>
      </w:tr>
      <w:tr w:rsidR="00B100FE"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100FE" w:rsidRPr="0081189D" w:rsidRDefault="00B100FE" w:rsidP="00A11FA0">
            <w:pPr>
              <w:spacing w:after="0"/>
              <w:jc w:val="left"/>
              <w:rPr>
                <w:rFonts w:eastAsia="Times New Roman" w:cs="Times New Roman"/>
                <w:lang w:eastAsia="hu-HU"/>
              </w:rPr>
            </w:pPr>
            <w:r w:rsidRPr="0081189D">
              <w:rPr>
                <w:rFonts w:eastAsia="Times New Roman" w:cs="Times New Roman"/>
                <w:sz w:val="22"/>
                <w:lang w:eastAsia="hu-HU"/>
              </w:rPr>
              <w:lastRenderedPageBreak/>
              <w:t>Számítástechnika</w:t>
            </w:r>
          </w:p>
        </w:tc>
        <w:tc>
          <w:tcPr>
            <w:tcW w:w="3969" w:type="dxa"/>
            <w:tcBorders>
              <w:top w:val="nil"/>
              <w:left w:val="nil"/>
              <w:bottom w:val="single" w:sz="4" w:space="0" w:color="auto"/>
              <w:right w:val="single" w:sz="4" w:space="0" w:color="auto"/>
            </w:tcBorders>
            <w:shd w:val="clear" w:color="auto" w:fill="auto"/>
            <w:vAlign w:val="center"/>
          </w:tcPr>
          <w:p w:rsidR="00B100FE" w:rsidRPr="0081189D" w:rsidRDefault="00B856FC" w:rsidP="00B100FE">
            <w:pPr>
              <w:spacing w:after="0"/>
              <w:jc w:val="left"/>
              <w:rPr>
                <w:rFonts w:eastAsia="Times New Roman" w:cs="Times New Roman"/>
                <w:lang w:eastAsia="hu-HU"/>
              </w:rPr>
            </w:pPr>
            <w:r w:rsidRPr="0081189D">
              <w:rPr>
                <w:rFonts w:eastAsia="Times New Roman" w:cs="Times New Roman"/>
                <w:sz w:val="22"/>
                <w:lang w:eastAsia="hu-HU"/>
              </w:rPr>
              <w:t>számítástechnikai tanár</w:t>
            </w:r>
          </w:p>
        </w:tc>
      </w:tr>
      <w:tr w:rsidR="00B100FE"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100FE" w:rsidRPr="0081189D" w:rsidRDefault="00B100FE" w:rsidP="00A11FA0">
            <w:pPr>
              <w:spacing w:after="0"/>
              <w:jc w:val="left"/>
              <w:rPr>
                <w:rFonts w:eastAsia="Times New Roman" w:cs="Times New Roman"/>
                <w:lang w:eastAsia="hu-HU"/>
              </w:rPr>
            </w:pPr>
            <w:r w:rsidRPr="0081189D">
              <w:rPr>
                <w:rFonts w:eastAsia="Times New Roman" w:cs="Times New Roman"/>
                <w:sz w:val="22"/>
                <w:lang w:eastAsia="hu-HU"/>
              </w:rPr>
              <w:t>Tevékenység-szervezés, foglalkoztatás</w:t>
            </w:r>
          </w:p>
        </w:tc>
        <w:tc>
          <w:tcPr>
            <w:tcW w:w="3969" w:type="dxa"/>
            <w:tcBorders>
              <w:top w:val="nil"/>
              <w:left w:val="nil"/>
              <w:bottom w:val="single" w:sz="4" w:space="0" w:color="auto"/>
              <w:right w:val="single" w:sz="4" w:space="0" w:color="auto"/>
            </w:tcBorders>
            <w:shd w:val="clear" w:color="auto" w:fill="auto"/>
            <w:vAlign w:val="center"/>
          </w:tcPr>
          <w:p w:rsidR="00B100FE" w:rsidRPr="0081189D" w:rsidRDefault="00B100FE" w:rsidP="00B100FE">
            <w:pPr>
              <w:spacing w:after="0"/>
              <w:jc w:val="left"/>
              <w:rPr>
                <w:rFonts w:eastAsia="Times New Roman" w:cs="Times New Roman"/>
                <w:lang w:eastAsia="hu-HU"/>
              </w:rPr>
            </w:pPr>
            <w:r w:rsidRPr="0081189D">
              <w:rPr>
                <w:rFonts w:eastAsia="Times New Roman" w:cs="Times New Roman"/>
                <w:sz w:val="22"/>
                <w:lang w:eastAsia="hu-HU"/>
              </w:rPr>
              <w:t xml:space="preserve">pszichiáter, pszichológus,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xml:space="preserve">, szociális munkás, szociálpedagógus, szociális szervező, </w:t>
            </w:r>
            <w:proofErr w:type="spellStart"/>
            <w:r w:rsidRPr="0081189D">
              <w:rPr>
                <w:rFonts w:eastAsia="Times New Roman" w:cs="Times New Roman"/>
                <w:sz w:val="22"/>
                <w:lang w:eastAsia="hu-HU"/>
              </w:rPr>
              <w:t>pszichopedagógus</w:t>
            </w:r>
            <w:proofErr w:type="spellEnd"/>
            <w:r w:rsidRPr="0081189D">
              <w:rPr>
                <w:rFonts w:eastAsia="Times New Roman" w:cs="Times New Roman"/>
                <w:sz w:val="22"/>
                <w:lang w:eastAsia="hu-HU"/>
              </w:rPr>
              <w:t xml:space="preserve">, mentálhigiénés szakember, </w:t>
            </w:r>
            <w:proofErr w:type="spellStart"/>
            <w:r w:rsidRPr="0081189D">
              <w:rPr>
                <w:rFonts w:eastAsia="Times New Roman" w:cs="Times New Roman"/>
                <w:sz w:val="22"/>
                <w:lang w:eastAsia="hu-HU"/>
              </w:rPr>
              <w:t>szocioterapeuta</w:t>
            </w:r>
            <w:proofErr w:type="spellEnd"/>
            <w:r w:rsidRPr="0081189D">
              <w:rPr>
                <w:rFonts w:eastAsia="Times New Roman" w:cs="Times New Roman"/>
                <w:sz w:val="22"/>
                <w:lang w:eastAsia="hu-HU"/>
              </w:rPr>
              <w:t xml:space="preserve">, művészetterapeuta, zeneterapeuta, </w:t>
            </w:r>
            <w:proofErr w:type="spellStart"/>
            <w:r w:rsidRPr="0081189D">
              <w:rPr>
                <w:rFonts w:eastAsia="Times New Roman" w:cs="Times New Roman"/>
                <w:sz w:val="22"/>
                <w:lang w:eastAsia="hu-HU"/>
              </w:rPr>
              <w:t>biblioterapeuta</w:t>
            </w:r>
            <w:proofErr w:type="spellEnd"/>
            <w:r w:rsidRPr="0081189D">
              <w:rPr>
                <w:rFonts w:eastAsia="Times New Roman" w:cs="Times New Roman"/>
                <w:sz w:val="22"/>
                <w:lang w:eastAsia="hu-HU"/>
              </w:rPr>
              <w:t>,</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proofErr w:type="spellStart"/>
            <w:r w:rsidRPr="0081189D">
              <w:rPr>
                <w:rFonts w:eastAsia="Times New Roman" w:cs="Times New Roman"/>
                <w:sz w:val="22"/>
                <w:lang w:eastAsia="hu-HU"/>
              </w:rPr>
              <w:t>Demenciával</w:t>
            </w:r>
            <w:proofErr w:type="spellEnd"/>
            <w:r w:rsidRPr="0081189D">
              <w:rPr>
                <w:rFonts w:eastAsia="Times New Roman" w:cs="Times New Roman"/>
                <w:sz w:val="22"/>
                <w:lang w:eastAsia="hu-HU"/>
              </w:rPr>
              <w:t xml:space="preserve"> élő személyek jogai</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r w:rsidRPr="0081189D">
              <w:rPr>
                <w:rFonts w:eastAsia="Times New Roman" w:cs="Times New Roman"/>
                <w:sz w:val="22"/>
                <w:lang w:eastAsia="hu-HU"/>
              </w:rPr>
              <w:t>jogász, szociálpolitikus, szociális munkás, egészségügyi-szociális munkás</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r w:rsidRPr="0081189D">
              <w:rPr>
                <w:rFonts w:eastAsia="Times New Roman" w:cs="Times New Roman"/>
                <w:sz w:val="22"/>
                <w:lang w:eastAsia="hu-HU"/>
              </w:rPr>
              <w:t>Életvégi kérdések</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r w:rsidRPr="0081189D">
              <w:rPr>
                <w:rFonts w:eastAsia="Times New Roman" w:cs="Times New Roman"/>
                <w:sz w:val="22"/>
                <w:lang w:eastAsia="hu-HU"/>
              </w:rPr>
              <w:t xml:space="preserve">orvos, pszichológus, szociális munkás, mentálhigiénés szakember,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xml:space="preserve">, </w:t>
            </w:r>
            <w:proofErr w:type="spellStart"/>
            <w:r w:rsidRPr="0081189D">
              <w:rPr>
                <w:rFonts w:eastAsia="Times New Roman" w:cs="Times New Roman"/>
                <w:sz w:val="22"/>
                <w:lang w:eastAsia="hu-HU"/>
              </w:rPr>
              <w:t>hospis</w:t>
            </w:r>
            <w:proofErr w:type="spellEnd"/>
            <w:r w:rsidRPr="0081189D">
              <w:rPr>
                <w:rFonts w:eastAsia="Times New Roman" w:cs="Times New Roman"/>
                <w:sz w:val="22"/>
                <w:lang w:eastAsia="hu-HU"/>
              </w:rPr>
              <w:t xml:space="preserve"> szakápoló</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r w:rsidRPr="0081189D">
              <w:rPr>
                <w:rFonts w:eastAsia="Times New Roman" w:cs="Times New Roman"/>
                <w:sz w:val="22"/>
                <w:lang w:eastAsia="hu-HU"/>
              </w:rPr>
              <w:t>A személyközpontú segítő kapcsolat pszichológiai alapjai</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r w:rsidRPr="0081189D">
              <w:rPr>
                <w:rFonts w:eastAsia="Times New Roman" w:cs="Times New Roman"/>
                <w:sz w:val="22"/>
                <w:lang w:eastAsia="hu-HU"/>
              </w:rPr>
              <w:t xml:space="preserve">orvos,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szociális munkás, mentálhigiénés szakember, pszichológus,</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r w:rsidRPr="0081189D">
              <w:rPr>
                <w:rFonts w:eastAsia="Times New Roman" w:cs="Times New Roman"/>
                <w:sz w:val="22"/>
                <w:lang w:eastAsia="hu-HU"/>
              </w:rPr>
              <w:t xml:space="preserve">Személyközpontú gondozás a </w:t>
            </w:r>
            <w:proofErr w:type="spellStart"/>
            <w:r w:rsidRPr="0081189D">
              <w:rPr>
                <w:rFonts w:eastAsia="Times New Roman" w:cs="Times New Roman"/>
                <w:sz w:val="22"/>
                <w:lang w:eastAsia="hu-HU"/>
              </w:rPr>
              <w:t>demenciával</w:t>
            </w:r>
            <w:proofErr w:type="spellEnd"/>
            <w:r w:rsidRPr="0081189D">
              <w:rPr>
                <w:rFonts w:eastAsia="Times New Roman" w:cs="Times New Roman"/>
                <w:sz w:val="22"/>
                <w:lang w:eastAsia="hu-HU"/>
              </w:rPr>
              <w:t xml:space="preserve"> élők segítésében</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proofErr w:type="spellStart"/>
            <w:r w:rsidRPr="0081189D">
              <w:rPr>
                <w:rFonts w:eastAsia="Times New Roman" w:cs="Times New Roman"/>
                <w:sz w:val="22"/>
                <w:lang w:eastAsia="hu-HU"/>
              </w:rPr>
              <w:t>szociálgerontológu</w:t>
            </w:r>
            <w:r w:rsidR="00614332" w:rsidRPr="0081189D">
              <w:rPr>
                <w:rFonts w:eastAsia="Times New Roman" w:cs="Times New Roman"/>
                <w:sz w:val="22"/>
                <w:lang w:eastAsia="hu-HU"/>
              </w:rPr>
              <w:t>s</w:t>
            </w:r>
            <w:proofErr w:type="spellEnd"/>
            <w:proofErr w:type="gramStart"/>
            <w:r w:rsidR="00614332" w:rsidRPr="0081189D">
              <w:rPr>
                <w:rFonts w:eastAsia="Times New Roman" w:cs="Times New Roman"/>
                <w:sz w:val="22"/>
                <w:lang w:eastAsia="hu-HU"/>
              </w:rPr>
              <w:t>,  szociális</w:t>
            </w:r>
            <w:proofErr w:type="gramEnd"/>
            <w:r w:rsidR="00614332" w:rsidRPr="0081189D">
              <w:rPr>
                <w:rFonts w:eastAsia="Times New Roman" w:cs="Times New Roman"/>
                <w:sz w:val="22"/>
                <w:lang w:eastAsia="hu-HU"/>
              </w:rPr>
              <w:t xml:space="preserve"> munkás,  </w:t>
            </w:r>
            <w:r w:rsidRPr="0081189D">
              <w:rPr>
                <w:rFonts w:eastAsia="Times New Roman" w:cs="Times New Roman"/>
                <w:sz w:val="22"/>
                <w:lang w:eastAsia="hu-HU"/>
              </w:rPr>
              <w:t>ápoló</w:t>
            </w:r>
            <w:r w:rsidR="00614332" w:rsidRPr="0081189D">
              <w:rPr>
                <w:rFonts w:eastAsia="Times New Roman" w:cs="Times New Roman"/>
                <w:sz w:val="22"/>
                <w:lang w:eastAsia="hu-HU"/>
              </w:rPr>
              <w:t xml:space="preserve"> </w:t>
            </w:r>
            <w:proofErr w:type="spellStart"/>
            <w:r w:rsidR="00614332" w:rsidRPr="0081189D">
              <w:rPr>
                <w:rFonts w:eastAsia="Times New Roman" w:cs="Times New Roman"/>
                <w:sz w:val="22"/>
                <w:lang w:eastAsia="hu-HU"/>
              </w:rPr>
              <w:t>BsC</w:t>
            </w:r>
            <w:proofErr w:type="spellEnd"/>
            <w:r w:rsidR="00614332" w:rsidRPr="0081189D">
              <w:rPr>
                <w:rFonts w:eastAsia="Times New Roman" w:cs="Times New Roman"/>
                <w:sz w:val="22"/>
                <w:lang w:eastAsia="hu-HU"/>
              </w:rPr>
              <w:t xml:space="preserve">, ápoló </w:t>
            </w:r>
            <w:proofErr w:type="spellStart"/>
            <w:r w:rsidR="00614332" w:rsidRPr="0081189D">
              <w:rPr>
                <w:rFonts w:eastAsia="Times New Roman" w:cs="Times New Roman"/>
                <w:sz w:val="22"/>
                <w:lang w:eastAsia="hu-HU"/>
              </w:rPr>
              <w:t>MsC</w:t>
            </w:r>
            <w:proofErr w:type="spellEnd"/>
            <w:r w:rsidRPr="0081189D">
              <w:rPr>
                <w:rFonts w:eastAsia="Times New Roman" w:cs="Times New Roman"/>
                <w:sz w:val="22"/>
                <w:lang w:eastAsia="hu-HU"/>
              </w:rPr>
              <w:t>, egészségügyi szakoktató, egészségügyi-szociális munkás, pszichológus, mentálhigiénés szakember</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r w:rsidRPr="0081189D">
              <w:rPr>
                <w:rFonts w:eastAsia="Times New Roman" w:cs="Times New Roman"/>
                <w:sz w:val="22"/>
                <w:lang w:eastAsia="hu-HU"/>
              </w:rPr>
              <w:t>Kihívások a gondozás mindennapi gyakorlatában</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proofErr w:type="spellStart"/>
            <w:r w:rsidRPr="0081189D">
              <w:rPr>
                <w:rFonts w:eastAsia="Times New Roman" w:cs="Times New Roman"/>
                <w:sz w:val="22"/>
                <w:lang w:eastAsia="hu-HU"/>
              </w:rPr>
              <w:t>szociálgerontoló</w:t>
            </w:r>
            <w:r w:rsidR="00614332" w:rsidRPr="0081189D">
              <w:rPr>
                <w:rFonts w:eastAsia="Times New Roman" w:cs="Times New Roman"/>
                <w:sz w:val="22"/>
                <w:lang w:eastAsia="hu-HU"/>
              </w:rPr>
              <w:t>gus</w:t>
            </w:r>
            <w:proofErr w:type="spellEnd"/>
            <w:r w:rsidR="00614332" w:rsidRPr="0081189D">
              <w:rPr>
                <w:rFonts w:eastAsia="Times New Roman" w:cs="Times New Roman"/>
                <w:sz w:val="22"/>
                <w:lang w:eastAsia="hu-HU"/>
              </w:rPr>
              <w:t xml:space="preserve">, szociális munkás, </w:t>
            </w:r>
            <w:r w:rsidRPr="0081189D">
              <w:rPr>
                <w:rFonts w:eastAsia="Times New Roman" w:cs="Times New Roman"/>
                <w:sz w:val="22"/>
                <w:lang w:eastAsia="hu-HU"/>
              </w:rPr>
              <w:t>ápoló</w:t>
            </w:r>
            <w:r w:rsidR="00614332" w:rsidRPr="0081189D">
              <w:rPr>
                <w:rFonts w:eastAsia="Times New Roman" w:cs="Times New Roman"/>
                <w:sz w:val="22"/>
                <w:lang w:eastAsia="hu-HU"/>
              </w:rPr>
              <w:t xml:space="preserve"> </w:t>
            </w:r>
            <w:proofErr w:type="spellStart"/>
            <w:r w:rsidR="00614332" w:rsidRPr="0081189D">
              <w:rPr>
                <w:rFonts w:eastAsia="Times New Roman" w:cs="Times New Roman"/>
                <w:sz w:val="22"/>
                <w:lang w:eastAsia="hu-HU"/>
              </w:rPr>
              <w:t>BsC</w:t>
            </w:r>
            <w:proofErr w:type="spellEnd"/>
            <w:r w:rsidR="00614332" w:rsidRPr="0081189D">
              <w:rPr>
                <w:rFonts w:eastAsia="Times New Roman" w:cs="Times New Roman"/>
                <w:sz w:val="22"/>
                <w:lang w:eastAsia="hu-HU"/>
              </w:rPr>
              <w:t xml:space="preserve">, ápoló </w:t>
            </w:r>
            <w:proofErr w:type="spellStart"/>
            <w:r w:rsidR="00614332" w:rsidRPr="0081189D">
              <w:rPr>
                <w:rFonts w:eastAsia="Times New Roman" w:cs="Times New Roman"/>
                <w:sz w:val="22"/>
                <w:lang w:eastAsia="hu-HU"/>
              </w:rPr>
              <w:t>MsC</w:t>
            </w:r>
            <w:proofErr w:type="spellEnd"/>
            <w:r w:rsidRPr="0081189D">
              <w:rPr>
                <w:rFonts w:eastAsia="Times New Roman" w:cs="Times New Roman"/>
                <w:sz w:val="22"/>
                <w:lang w:eastAsia="hu-HU"/>
              </w:rPr>
              <w:t>, pszichológus, egészségügyi szakoktató, egészségügyi-szociális munkás, mentálhigiénés szakember</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r w:rsidRPr="0081189D">
              <w:rPr>
                <w:rFonts w:eastAsia="Times New Roman" w:cs="Times New Roman"/>
                <w:sz w:val="22"/>
                <w:lang w:eastAsia="hu-HU"/>
              </w:rPr>
              <w:t>A támogató környezet szerepe a személyközpontú gondozásban</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szociális munkás, diplomás ápoló, pszichológus, egészségügyi szakoktató, egészségügyi szociális munkás, mentálhigiénés szakember</w:t>
            </w:r>
          </w:p>
        </w:tc>
      </w:tr>
      <w:tr w:rsidR="00B856FC" w:rsidRPr="0081189D" w:rsidTr="00A11FA0">
        <w:trPr>
          <w:trHeight w:val="12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B856FC" w:rsidRPr="0081189D" w:rsidRDefault="00B856FC" w:rsidP="00A11FA0">
            <w:pPr>
              <w:spacing w:after="0"/>
              <w:jc w:val="left"/>
              <w:rPr>
                <w:rFonts w:eastAsia="Times New Roman" w:cs="Times New Roman"/>
                <w:lang w:eastAsia="hu-HU"/>
              </w:rPr>
            </w:pPr>
            <w:r w:rsidRPr="0081189D">
              <w:rPr>
                <w:rFonts w:eastAsia="Times New Roman" w:cs="Times New Roman"/>
                <w:sz w:val="22"/>
                <w:lang w:eastAsia="hu-HU"/>
              </w:rPr>
              <w:t>A családok támogatása a gondozás során</w:t>
            </w:r>
          </w:p>
        </w:tc>
        <w:tc>
          <w:tcPr>
            <w:tcW w:w="3969" w:type="dxa"/>
            <w:tcBorders>
              <w:top w:val="nil"/>
              <w:left w:val="nil"/>
              <w:bottom w:val="single" w:sz="4" w:space="0" w:color="auto"/>
              <w:right w:val="single" w:sz="4" w:space="0" w:color="auto"/>
            </w:tcBorders>
            <w:shd w:val="clear" w:color="auto" w:fill="auto"/>
            <w:vAlign w:val="center"/>
          </w:tcPr>
          <w:p w:rsidR="00B856FC" w:rsidRPr="0081189D" w:rsidRDefault="00B856FC" w:rsidP="00B100FE">
            <w:pPr>
              <w:spacing w:after="0"/>
              <w:jc w:val="left"/>
              <w:rPr>
                <w:rFonts w:eastAsia="Times New Roman" w:cs="Times New Roman"/>
                <w:lang w:eastAsia="hu-HU"/>
              </w:rPr>
            </w:pPr>
            <w:proofErr w:type="spellStart"/>
            <w:r w:rsidRPr="0081189D">
              <w:rPr>
                <w:rFonts w:eastAsia="Times New Roman" w:cs="Times New Roman"/>
                <w:sz w:val="22"/>
                <w:lang w:eastAsia="hu-HU"/>
              </w:rPr>
              <w:t>szociálgerontoló</w:t>
            </w:r>
            <w:r w:rsidR="00614332" w:rsidRPr="0081189D">
              <w:rPr>
                <w:rFonts w:eastAsia="Times New Roman" w:cs="Times New Roman"/>
                <w:sz w:val="22"/>
                <w:lang w:eastAsia="hu-HU"/>
              </w:rPr>
              <w:t>gus</w:t>
            </w:r>
            <w:proofErr w:type="spellEnd"/>
            <w:r w:rsidR="00614332" w:rsidRPr="0081189D">
              <w:rPr>
                <w:rFonts w:eastAsia="Times New Roman" w:cs="Times New Roman"/>
                <w:sz w:val="22"/>
                <w:lang w:eastAsia="hu-HU"/>
              </w:rPr>
              <w:t xml:space="preserve">, szociális munkás, </w:t>
            </w:r>
            <w:r w:rsidRPr="0081189D">
              <w:rPr>
                <w:rFonts w:eastAsia="Times New Roman" w:cs="Times New Roman"/>
                <w:sz w:val="22"/>
                <w:lang w:eastAsia="hu-HU"/>
              </w:rPr>
              <w:t>ápoló</w:t>
            </w:r>
            <w:r w:rsidR="00614332" w:rsidRPr="0081189D">
              <w:rPr>
                <w:rFonts w:eastAsia="Times New Roman" w:cs="Times New Roman"/>
                <w:sz w:val="22"/>
                <w:lang w:eastAsia="hu-HU"/>
              </w:rPr>
              <w:t xml:space="preserve"> </w:t>
            </w:r>
            <w:proofErr w:type="spellStart"/>
            <w:r w:rsidR="00614332" w:rsidRPr="0081189D">
              <w:rPr>
                <w:rFonts w:eastAsia="Times New Roman" w:cs="Times New Roman"/>
                <w:sz w:val="22"/>
                <w:lang w:eastAsia="hu-HU"/>
              </w:rPr>
              <w:t>BsC</w:t>
            </w:r>
            <w:proofErr w:type="spellEnd"/>
            <w:r w:rsidR="00614332" w:rsidRPr="0081189D">
              <w:rPr>
                <w:rFonts w:eastAsia="Times New Roman" w:cs="Times New Roman"/>
                <w:sz w:val="22"/>
                <w:lang w:eastAsia="hu-HU"/>
              </w:rPr>
              <w:t xml:space="preserve">, ápoló </w:t>
            </w:r>
            <w:proofErr w:type="spellStart"/>
            <w:r w:rsidR="00614332" w:rsidRPr="0081189D">
              <w:rPr>
                <w:rFonts w:eastAsia="Times New Roman" w:cs="Times New Roman"/>
                <w:sz w:val="22"/>
                <w:lang w:eastAsia="hu-HU"/>
              </w:rPr>
              <w:t>MsC</w:t>
            </w:r>
            <w:proofErr w:type="spellEnd"/>
            <w:r w:rsidRPr="0081189D">
              <w:rPr>
                <w:rFonts w:eastAsia="Times New Roman" w:cs="Times New Roman"/>
                <w:sz w:val="22"/>
                <w:lang w:eastAsia="hu-HU"/>
              </w:rPr>
              <w:t>, pszichológus, egészségügyi szakoktató, egészségügyi-szociális munkás, mentálhigiénés szakember</w:t>
            </w:r>
          </w:p>
        </w:tc>
      </w:tr>
      <w:tr w:rsidR="00A11FA0" w:rsidRPr="0081189D" w:rsidTr="00A11FA0">
        <w:trPr>
          <w:trHeight w:val="9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11FA0" w:rsidRPr="0081189D" w:rsidRDefault="00A11FA0" w:rsidP="00A11FA0">
            <w:pPr>
              <w:spacing w:after="0"/>
              <w:jc w:val="left"/>
              <w:rPr>
                <w:rFonts w:eastAsia="Times New Roman" w:cs="Times New Roman"/>
                <w:lang w:eastAsia="hu-HU"/>
              </w:rPr>
            </w:pPr>
            <w:r w:rsidRPr="0081189D">
              <w:rPr>
                <w:rFonts w:eastAsia="Times New Roman" w:cs="Times New Roman"/>
                <w:sz w:val="22"/>
                <w:lang w:eastAsia="hu-HU"/>
              </w:rPr>
              <w:t xml:space="preserve">A </w:t>
            </w:r>
            <w:proofErr w:type="spellStart"/>
            <w:r w:rsidRPr="0081189D">
              <w:rPr>
                <w:rFonts w:eastAsia="Times New Roman" w:cs="Times New Roman"/>
                <w:sz w:val="22"/>
                <w:lang w:eastAsia="hu-HU"/>
              </w:rPr>
              <w:t>demencia</w:t>
            </w:r>
            <w:proofErr w:type="spellEnd"/>
            <w:r w:rsidRPr="0081189D">
              <w:rPr>
                <w:rFonts w:eastAsia="Times New Roman" w:cs="Times New Roman"/>
                <w:sz w:val="22"/>
                <w:lang w:eastAsia="hu-HU"/>
              </w:rPr>
              <w:t xml:space="preserve"> neurológiai, pszichiátriai alapjai, pszichopatológiája, a BPSD tünetek</w:t>
            </w:r>
          </w:p>
        </w:tc>
        <w:tc>
          <w:tcPr>
            <w:tcW w:w="3969" w:type="dxa"/>
            <w:tcBorders>
              <w:top w:val="nil"/>
              <w:left w:val="nil"/>
              <w:bottom w:val="single" w:sz="4" w:space="0" w:color="auto"/>
              <w:right w:val="single" w:sz="4" w:space="0" w:color="auto"/>
            </w:tcBorders>
            <w:shd w:val="clear" w:color="auto" w:fill="auto"/>
            <w:vAlign w:val="center"/>
            <w:hideMark/>
          </w:tcPr>
          <w:p w:rsidR="00A11FA0" w:rsidRPr="0081189D" w:rsidRDefault="00614332" w:rsidP="000F35B5">
            <w:pPr>
              <w:spacing w:after="0"/>
              <w:jc w:val="left"/>
              <w:rPr>
                <w:rFonts w:eastAsia="Times New Roman" w:cs="Times New Roman"/>
                <w:lang w:eastAsia="hu-HU"/>
              </w:rPr>
            </w:pPr>
            <w:r w:rsidRPr="0081189D">
              <w:rPr>
                <w:rFonts w:eastAsia="Times New Roman" w:cs="Times New Roman"/>
                <w:sz w:val="22"/>
                <w:lang w:eastAsia="hu-HU"/>
              </w:rPr>
              <w:t>neurológus</w:t>
            </w:r>
            <w:r w:rsidR="000F35B5" w:rsidRPr="0081189D">
              <w:rPr>
                <w:rFonts w:eastAsia="Times New Roman" w:cs="Times New Roman"/>
                <w:sz w:val="22"/>
                <w:lang w:eastAsia="hu-HU"/>
              </w:rPr>
              <w:t xml:space="preserve"> vagy </w:t>
            </w:r>
            <w:r w:rsidRPr="0081189D">
              <w:rPr>
                <w:rFonts w:eastAsia="Times New Roman" w:cs="Times New Roman"/>
                <w:sz w:val="22"/>
                <w:lang w:eastAsia="hu-HU"/>
              </w:rPr>
              <w:t xml:space="preserve">pszichiáter vagy </w:t>
            </w:r>
            <w:proofErr w:type="spellStart"/>
            <w:r w:rsidRPr="0081189D">
              <w:rPr>
                <w:rFonts w:eastAsia="Times New Roman" w:cs="Times New Roman"/>
                <w:sz w:val="22"/>
                <w:lang w:eastAsia="hu-HU"/>
              </w:rPr>
              <w:t>geriáter</w:t>
            </w:r>
            <w:proofErr w:type="spellEnd"/>
            <w:r w:rsidRPr="0081189D">
              <w:rPr>
                <w:rFonts w:eastAsia="Times New Roman" w:cs="Times New Roman"/>
                <w:sz w:val="22"/>
                <w:lang w:eastAsia="hu-HU"/>
              </w:rPr>
              <w:t xml:space="preserve"> szak</w:t>
            </w:r>
            <w:r w:rsidR="00A11FA0" w:rsidRPr="0081189D">
              <w:rPr>
                <w:rFonts w:eastAsia="Times New Roman" w:cs="Times New Roman"/>
                <w:sz w:val="22"/>
                <w:lang w:eastAsia="hu-HU"/>
              </w:rPr>
              <w:t>orvos, pszichológus</w:t>
            </w:r>
            <w:r w:rsidRPr="0081189D">
              <w:rPr>
                <w:rFonts w:eastAsia="Times New Roman" w:cs="Times New Roman"/>
                <w:sz w:val="22"/>
                <w:lang w:eastAsia="hu-HU"/>
              </w:rPr>
              <w:t xml:space="preserve">, </w:t>
            </w:r>
            <w:proofErr w:type="spellStart"/>
            <w:r w:rsidRPr="0081189D">
              <w:rPr>
                <w:rFonts w:eastAsia="Times New Roman" w:cs="Times New Roman"/>
                <w:sz w:val="22"/>
                <w:lang w:eastAsia="hu-HU"/>
              </w:rPr>
              <w:t>szociálgerontológus</w:t>
            </w:r>
            <w:proofErr w:type="spellEnd"/>
            <w:r w:rsidRPr="0081189D">
              <w:rPr>
                <w:rFonts w:eastAsia="Times New Roman" w:cs="Times New Roman"/>
                <w:sz w:val="22"/>
                <w:lang w:eastAsia="hu-HU"/>
              </w:rPr>
              <w:t xml:space="preserve">, </w:t>
            </w:r>
            <w:r w:rsidR="00A11FA0" w:rsidRPr="0081189D">
              <w:rPr>
                <w:rFonts w:eastAsia="Times New Roman" w:cs="Times New Roman"/>
                <w:sz w:val="22"/>
                <w:lang w:eastAsia="hu-HU"/>
              </w:rPr>
              <w:t>ápoló</w:t>
            </w:r>
            <w:r w:rsidRPr="0081189D">
              <w:rPr>
                <w:rFonts w:eastAsia="Times New Roman" w:cs="Times New Roman"/>
                <w:sz w:val="22"/>
                <w:lang w:eastAsia="hu-HU"/>
              </w:rPr>
              <w:t xml:space="preserve"> </w:t>
            </w:r>
            <w:proofErr w:type="spellStart"/>
            <w:r w:rsidRPr="0081189D">
              <w:rPr>
                <w:rFonts w:eastAsia="Times New Roman" w:cs="Times New Roman"/>
                <w:sz w:val="22"/>
                <w:lang w:eastAsia="hu-HU"/>
              </w:rPr>
              <w:t>BsC</w:t>
            </w:r>
            <w:proofErr w:type="spellEnd"/>
            <w:r w:rsidRPr="0081189D">
              <w:rPr>
                <w:rFonts w:eastAsia="Times New Roman" w:cs="Times New Roman"/>
                <w:sz w:val="22"/>
                <w:lang w:eastAsia="hu-HU"/>
              </w:rPr>
              <w:t xml:space="preserve">, ápoló </w:t>
            </w:r>
            <w:proofErr w:type="spellStart"/>
            <w:r w:rsidRPr="0081189D">
              <w:rPr>
                <w:rFonts w:eastAsia="Times New Roman" w:cs="Times New Roman"/>
                <w:sz w:val="22"/>
                <w:lang w:eastAsia="hu-HU"/>
              </w:rPr>
              <w:t>MsC</w:t>
            </w:r>
            <w:proofErr w:type="spellEnd"/>
            <w:r w:rsidR="00A11FA0" w:rsidRPr="0081189D">
              <w:rPr>
                <w:rFonts w:eastAsia="Times New Roman" w:cs="Times New Roman"/>
                <w:sz w:val="22"/>
                <w:lang w:eastAsia="hu-HU"/>
              </w:rPr>
              <w:t>, egészségügyi-szociális munkás</w:t>
            </w:r>
          </w:p>
        </w:tc>
      </w:tr>
    </w:tbl>
    <w:p w:rsidR="00BA65D8" w:rsidRPr="0081189D" w:rsidRDefault="00BA65D8" w:rsidP="00E96240">
      <w:pPr>
        <w:spacing w:after="0"/>
        <w:rPr>
          <w:rFonts w:cs="Times New Roman"/>
        </w:rPr>
      </w:pPr>
    </w:p>
    <w:p w:rsidR="001A7777" w:rsidRPr="0081189D" w:rsidRDefault="001A7777" w:rsidP="000B5E9D">
      <w:pPr>
        <w:spacing w:after="0"/>
        <w:rPr>
          <w:rFonts w:cs="Times New Roman"/>
        </w:rPr>
      </w:pPr>
    </w:p>
    <w:p w:rsidR="00E57804" w:rsidRPr="0081189D" w:rsidRDefault="00E57804" w:rsidP="00A11FA0">
      <w:pPr>
        <w:spacing w:after="0"/>
        <w:rPr>
          <w:rFonts w:cs="Times New Roman"/>
        </w:rPr>
      </w:pPr>
    </w:p>
    <w:p w:rsidR="0041674C" w:rsidRPr="0081189D" w:rsidRDefault="0041674C" w:rsidP="000B5E9D">
      <w:pPr>
        <w:spacing w:after="0"/>
        <w:rPr>
          <w:rFonts w:cs="Times New Roman"/>
        </w:rPr>
      </w:pPr>
    </w:p>
    <w:p w:rsidR="00696ED9" w:rsidRPr="0081189D" w:rsidRDefault="00696ED9" w:rsidP="00696ED9">
      <w:pPr>
        <w:spacing w:after="0"/>
        <w:rPr>
          <w:rFonts w:cs="Times New Roman"/>
          <w:b/>
        </w:rPr>
      </w:pPr>
      <w:r w:rsidRPr="0081189D">
        <w:rPr>
          <w:rFonts w:cs="Times New Roman"/>
          <w:b/>
        </w:rPr>
        <w:t>Tárgyi feltételek</w:t>
      </w:r>
    </w:p>
    <w:p w:rsidR="00696ED9" w:rsidRPr="0081189D" w:rsidRDefault="00696ED9" w:rsidP="00696ED9">
      <w:pPr>
        <w:spacing w:after="0"/>
        <w:rPr>
          <w:rFonts w:cs="Times New Roman"/>
        </w:rPr>
      </w:pPr>
      <w:r w:rsidRPr="0081189D">
        <w:rPr>
          <w:rFonts w:cs="Times New Roman"/>
        </w:rPr>
        <w:t>A szakmai képzés lebonyolításához szükséges eszközök és felszerelések felsorolását a szakképesítés sza</w:t>
      </w:r>
      <w:r w:rsidR="00BE01CE" w:rsidRPr="0081189D">
        <w:rPr>
          <w:rFonts w:cs="Times New Roman"/>
        </w:rPr>
        <w:t>kmai és vizsgakövetelménye (SZVK</w:t>
      </w:r>
      <w:r w:rsidRPr="0081189D">
        <w:rPr>
          <w:rFonts w:cs="Times New Roman"/>
        </w:rPr>
        <w:t>) tartalmazza, melynek további részletei az alábbiak: Nincs.</w:t>
      </w:r>
    </w:p>
    <w:p w:rsidR="00696ED9" w:rsidRPr="0081189D" w:rsidRDefault="00696ED9" w:rsidP="00696ED9">
      <w:pPr>
        <w:spacing w:after="0"/>
        <w:rPr>
          <w:rFonts w:cs="Times New Roman"/>
        </w:rPr>
      </w:pPr>
    </w:p>
    <w:p w:rsidR="0041674C" w:rsidRPr="0081189D" w:rsidRDefault="00696ED9" w:rsidP="00696ED9">
      <w:pPr>
        <w:spacing w:after="0"/>
        <w:rPr>
          <w:rFonts w:cs="Times New Roman"/>
        </w:rPr>
      </w:pPr>
      <w:r w:rsidRPr="0081189D">
        <w:rPr>
          <w:rFonts w:cs="Times New Roman"/>
        </w:rPr>
        <w:t>Ajánlás a szakmai képzés lebonyolításához szükséges további eszközökre és felszerelésekre: Nincs.</w:t>
      </w:r>
    </w:p>
    <w:p w:rsidR="004F6765" w:rsidRPr="0081189D" w:rsidRDefault="004F6765" w:rsidP="000B5E9D">
      <w:pPr>
        <w:spacing w:after="0"/>
        <w:rPr>
          <w:rFonts w:cs="Times New Roman"/>
        </w:rPr>
      </w:pPr>
    </w:p>
    <w:p w:rsidR="00FB273F" w:rsidRPr="0081189D" w:rsidRDefault="00FB273F" w:rsidP="00FB273F">
      <w:pPr>
        <w:spacing w:after="0"/>
        <w:rPr>
          <w:rFonts w:cs="Times New Roman"/>
        </w:rPr>
      </w:pPr>
    </w:p>
    <w:p w:rsidR="00FB273F" w:rsidRPr="0081189D" w:rsidRDefault="00FB273F" w:rsidP="00FB273F">
      <w:pPr>
        <w:spacing w:after="0"/>
        <w:rPr>
          <w:rFonts w:cs="Times New Roman"/>
          <w:b/>
        </w:rPr>
      </w:pPr>
      <w:r w:rsidRPr="0081189D">
        <w:rPr>
          <w:rFonts w:cs="Times New Roman"/>
          <w:b/>
        </w:rPr>
        <w:t xml:space="preserve">V. </w:t>
      </w:r>
      <w:proofErr w:type="gramStart"/>
      <w:r w:rsidRPr="0081189D">
        <w:rPr>
          <w:rFonts w:cs="Times New Roman"/>
          <w:b/>
        </w:rPr>
        <w:t>A</w:t>
      </w:r>
      <w:proofErr w:type="gramEnd"/>
      <w:r w:rsidRPr="0081189D">
        <w:rPr>
          <w:rFonts w:cs="Times New Roman"/>
          <w:b/>
        </w:rPr>
        <w:t xml:space="preserve"> szakképesítés</w:t>
      </w:r>
      <w:r w:rsidR="00D55892" w:rsidRPr="0081189D">
        <w:rPr>
          <w:rFonts w:cs="Times New Roman"/>
          <w:b/>
        </w:rPr>
        <w:t>-ráépülés</w:t>
      </w:r>
      <w:r w:rsidRPr="0081189D">
        <w:rPr>
          <w:rFonts w:cs="Times New Roman"/>
          <w:b/>
        </w:rPr>
        <w:t xml:space="preserve"> óraterve nappali rendszerű oktatásra</w:t>
      </w:r>
    </w:p>
    <w:p w:rsidR="00FB273F" w:rsidRPr="0081189D" w:rsidRDefault="00FB273F" w:rsidP="00FB273F">
      <w:pPr>
        <w:spacing w:after="0"/>
        <w:rPr>
          <w:rFonts w:cs="Times New Roman"/>
        </w:rPr>
      </w:pPr>
    </w:p>
    <w:p w:rsidR="00104377" w:rsidRPr="0081189D" w:rsidRDefault="00104377" w:rsidP="00104377">
      <w:pPr>
        <w:spacing w:after="0"/>
        <w:rPr>
          <w:rFonts w:cs="Times New Roman"/>
        </w:rPr>
      </w:pPr>
      <w:r w:rsidRPr="0081189D">
        <w:rPr>
          <w:rFonts w:cs="Times New Roman"/>
        </w:rPr>
        <w:t>A szakképző iskolai képzés összes szakmai óraszáma 1 évfolyamos képzés esetén: 1120 óra (32 hét x 35 óra)</w:t>
      </w:r>
    </w:p>
    <w:p w:rsidR="00E57804" w:rsidRPr="0081189D" w:rsidRDefault="00104377" w:rsidP="000B5E9D">
      <w:pPr>
        <w:spacing w:after="0"/>
        <w:rPr>
          <w:rFonts w:cs="Times New Roman"/>
        </w:rPr>
      </w:pPr>
      <w:r w:rsidRPr="0081189D">
        <w:rPr>
          <w:rFonts w:cs="Times New Roman"/>
        </w:rPr>
        <w:t>A szakképző iskolai képzés összes szakmai óraszáma szabadsáv nélkül 1 évfolyamos képzés esetén: 1008 óra (32 hét x 31,5 óra)</w:t>
      </w:r>
    </w:p>
    <w:p w:rsidR="00876453" w:rsidRPr="0081189D" w:rsidRDefault="00876453" w:rsidP="000B5E9D">
      <w:pPr>
        <w:spacing w:after="0"/>
        <w:rPr>
          <w:rFonts w:cs="Times New Roman"/>
        </w:rPr>
      </w:pPr>
    </w:p>
    <w:p w:rsidR="00CB484D" w:rsidRPr="0081189D" w:rsidRDefault="00CB484D" w:rsidP="000B5E9D">
      <w:pPr>
        <w:spacing w:after="0"/>
        <w:rPr>
          <w:rFonts w:cs="Times New Roman"/>
        </w:rPr>
        <w:sectPr w:rsidR="00CB484D" w:rsidRPr="0081189D">
          <w:headerReference w:type="default" r:id="rId9"/>
          <w:footerReference w:type="default" r:id="rId10"/>
          <w:pgSz w:w="11906" w:h="16838"/>
          <w:pgMar w:top="1417" w:right="1417" w:bottom="1417" w:left="1417" w:header="708" w:footer="708" w:gutter="0"/>
          <w:cols w:space="708"/>
          <w:docGrid w:linePitch="360"/>
        </w:sectPr>
      </w:pPr>
    </w:p>
    <w:p w:rsidR="00CB484D" w:rsidRPr="0081189D" w:rsidRDefault="00CB484D" w:rsidP="00CB484D">
      <w:pPr>
        <w:spacing w:after="0"/>
        <w:jc w:val="center"/>
        <w:rPr>
          <w:rFonts w:cs="Times New Roman"/>
        </w:rPr>
      </w:pPr>
      <w:r w:rsidRPr="0081189D">
        <w:rPr>
          <w:rFonts w:cs="Times New Roman"/>
        </w:rPr>
        <w:t>1. számú táblázat</w:t>
      </w:r>
    </w:p>
    <w:p w:rsidR="008B01A2" w:rsidRPr="0081189D" w:rsidRDefault="00CB484D" w:rsidP="00CB484D">
      <w:pPr>
        <w:spacing w:after="0"/>
        <w:jc w:val="center"/>
        <w:rPr>
          <w:rFonts w:cs="Times New Roman"/>
          <w:b/>
        </w:rPr>
      </w:pPr>
      <w:r w:rsidRPr="0081189D">
        <w:rPr>
          <w:rFonts w:cs="Times New Roman"/>
          <w:b/>
        </w:rPr>
        <w:t>A szakmai követelménymodulokhoz rendelt tantárg</w:t>
      </w:r>
      <w:r w:rsidR="00104377" w:rsidRPr="0081189D">
        <w:rPr>
          <w:rFonts w:cs="Times New Roman"/>
          <w:b/>
        </w:rPr>
        <w:t>yak heti óraszáma</w:t>
      </w:r>
    </w:p>
    <w:p w:rsidR="00420CA2" w:rsidRPr="0081189D" w:rsidRDefault="00420CA2" w:rsidP="000B5E9D">
      <w:pPr>
        <w:spacing w:after="0"/>
        <w:rPr>
          <w:rFonts w:cs="Times New Roman"/>
        </w:rPr>
      </w:pPr>
    </w:p>
    <w:p w:rsidR="00420CA2" w:rsidRPr="0081189D" w:rsidRDefault="00420CA2" w:rsidP="000B5E9D">
      <w:pPr>
        <w:spacing w:after="0"/>
        <w:rPr>
          <w:rFonts w:cs="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1660"/>
        <w:gridCol w:w="1660"/>
      </w:tblGrid>
      <w:tr w:rsidR="0075157B" w:rsidRPr="0081189D" w:rsidTr="0075157B">
        <w:trPr>
          <w:trHeight w:val="810"/>
          <w:jc w:val="center"/>
        </w:trPr>
        <w:tc>
          <w:tcPr>
            <w:tcW w:w="2700" w:type="dxa"/>
            <w:vMerge w:val="restart"/>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Szakmai követelménymodulok</w:t>
            </w:r>
          </w:p>
        </w:tc>
        <w:tc>
          <w:tcPr>
            <w:tcW w:w="334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Tantárgyak</w:t>
            </w:r>
          </w:p>
        </w:tc>
        <w:tc>
          <w:tcPr>
            <w:tcW w:w="1660" w:type="dxa"/>
            <w:shd w:val="clear" w:color="auto" w:fill="auto"/>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Elméleti heti óraszám</w:t>
            </w:r>
          </w:p>
        </w:tc>
        <w:tc>
          <w:tcPr>
            <w:tcW w:w="1660" w:type="dxa"/>
            <w:shd w:val="clear" w:color="000000" w:fill="F2F2F2"/>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Gyakorlati heti óraszám</w:t>
            </w:r>
          </w:p>
        </w:tc>
      </w:tr>
      <w:tr w:rsidR="0075157B" w:rsidRPr="0081189D" w:rsidTr="0075157B">
        <w:trPr>
          <w:trHeight w:val="405"/>
          <w:jc w:val="center"/>
        </w:trPr>
        <w:tc>
          <w:tcPr>
            <w:tcW w:w="2700" w:type="dxa"/>
            <w:vMerge/>
            <w:vAlign w:val="center"/>
            <w:hideMark/>
          </w:tcPr>
          <w:p w:rsidR="0075157B" w:rsidRPr="0081189D" w:rsidRDefault="0075157B" w:rsidP="0075157B">
            <w:pPr>
              <w:spacing w:after="0"/>
              <w:jc w:val="left"/>
              <w:rPr>
                <w:rFonts w:eastAsia="Times New Roman" w:cs="Times New Roman"/>
                <w:b/>
                <w:bCs/>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Összesen</w:t>
            </w:r>
          </w:p>
        </w:tc>
        <w:tc>
          <w:tcPr>
            <w:tcW w:w="1660" w:type="dxa"/>
            <w:shd w:val="clear" w:color="auto" w:fill="auto"/>
            <w:noWrap/>
            <w:vAlign w:val="center"/>
            <w:hideMark/>
          </w:tcPr>
          <w:p w:rsidR="0075157B" w:rsidRPr="0081189D" w:rsidRDefault="00874528">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12,5</w:t>
            </w:r>
          </w:p>
        </w:tc>
        <w:tc>
          <w:tcPr>
            <w:tcW w:w="1660" w:type="dxa"/>
            <w:shd w:val="clear" w:color="000000" w:fill="F2F2F2"/>
            <w:noWrap/>
            <w:vAlign w:val="center"/>
            <w:hideMark/>
          </w:tcPr>
          <w:p w:rsidR="0075157B" w:rsidRPr="0081189D" w:rsidRDefault="00874528">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19</w:t>
            </w:r>
          </w:p>
        </w:tc>
      </w:tr>
      <w:tr w:rsidR="0075157B" w:rsidRPr="0081189D" w:rsidTr="0075157B">
        <w:trPr>
          <w:trHeight w:val="405"/>
          <w:jc w:val="center"/>
        </w:trPr>
        <w:tc>
          <w:tcPr>
            <w:tcW w:w="2700" w:type="dxa"/>
            <w:vMerge/>
            <w:vAlign w:val="center"/>
            <w:hideMark/>
          </w:tcPr>
          <w:p w:rsidR="0075157B" w:rsidRPr="0081189D" w:rsidRDefault="0075157B" w:rsidP="0075157B">
            <w:pPr>
              <w:spacing w:after="0"/>
              <w:jc w:val="left"/>
              <w:rPr>
                <w:rFonts w:eastAsia="Times New Roman" w:cs="Times New Roman"/>
                <w:b/>
                <w:bCs/>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Összesen</w:t>
            </w:r>
          </w:p>
        </w:tc>
        <w:tc>
          <w:tcPr>
            <w:tcW w:w="3320" w:type="dxa"/>
            <w:gridSpan w:val="2"/>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31,5</w:t>
            </w:r>
          </w:p>
        </w:tc>
      </w:tr>
      <w:tr w:rsidR="0075157B" w:rsidRPr="0081189D" w:rsidTr="0075157B">
        <w:trPr>
          <w:trHeight w:val="765"/>
          <w:jc w:val="center"/>
        </w:trPr>
        <w:tc>
          <w:tcPr>
            <w:tcW w:w="2700" w:type="dxa"/>
            <w:vMerge w:val="restart"/>
            <w:shd w:val="clear" w:color="auto" w:fill="auto"/>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12092-16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ápolása, gondozása</w:t>
            </w: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Team munka és </w:t>
            </w:r>
            <w:proofErr w:type="spellStart"/>
            <w:r w:rsidRPr="0081189D">
              <w:rPr>
                <w:rFonts w:eastAsia="Times New Roman" w:cs="Times New Roman"/>
                <w:b/>
                <w:bCs/>
                <w:sz w:val="20"/>
                <w:szCs w:val="20"/>
                <w:lang w:eastAsia="hu-HU"/>
              </w:rPr>
              <w:t>interprofesszionális</w:t>
            </w:r>
            <w:proofErr w:type="spellEnd"/>
            <w:r w:rsidRPr="0081189D">
              <w:rPr>
                <w:rFonts w:eastAsia="Times New Roman" w:cs="Times New Roman"/>
                <w:b/>
                <w:bCs/>
                <w:sz w:val="20"/>
                <w:szCs w:val="20"/>
                <w:lang w:eastAsia="hu-HU"/>
              </w:rPr>
              <w:t xml:space="preserve"> megközelítés a </w:t>
            </w: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személyek gondozásában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neurológiai, pszichiátriai alapjai és pszichopatológiája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00F01539"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 speciális ápolásának ismeretei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00F01539"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 speciális gondozásának ismeretei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gondozás társadalmi kihívásai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Ápolási-gondozási ismeretek gyakorlat</w:t>
            </w:r>
            <w:r w:rsidR="00874528" w:rsidRPr="0081189D">
              <w:rPr>
                <w:rFonts w:eastAsia="Times New Roman" w:cs="Times New Roman"/>
                <w:b/>
                <w:bCs/>
                <w:sz w:val="20"/>
                <w:szCs w:val="20"/>
                <w:lang w:eastAsia="hu-HU"/>
              </w:rPr>
              <w:t>i</w:t>
            </w:r>
            <w:r w:rsidRPr="0081189D">
              <w:rPr>
                <w:rFonts w:eastAsia="Times New Roman" w:cs="Times New Roman"/>
                <w:b/>
                <w:bCs/>
                <w:sz w:val="20"/>
                <w:szCs w:val="20"/>
                <w:lang w:eastAsia="hu-HU"/>
              </w:rPr>
              <w:t xml:space="preserve"> intézményben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11</w:t>
            </w:r>
          </w:p>
        </w:tc>
      </w:tr>
      <w:tr w:rsidR="0075157B" w:rsidRPr="0081189D" w:rsidTr="0075157B">
        <w:trPr>
          <w:trHeight w:val="510"/>
          <w:jc w:val="center"/>
        </w:trPr>
        <w:tc>
          <w:tcPr>
            <w:tcW w:w="2700" w:type="dxa"/>
            <w:vMerge w:val="restart"/>
            <w:shd w:val="clear" w:color="auto" w:fill="auto"/>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11679-16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támogatása</w:t>
            </w: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Tevékenység-szervezés, f</w:t>
            </w:r>
            <w:r w:rsidR="00F01539" w:rsidRPr="0081189D">
              <w:rPr>
                <w:rFonts w:eastAsia="Times New Roman" w:cs="Times New Roman"/>
                <w:b/>
                <w:bCs/>
                <w:sz w:val="20"/>
                <w:szCs w:val="20"/>
                <w:lang w:eastAsia="hu-HU"/>
              </w:rPr>
              <w:t>og</w:t>
            </w:r>
            <w:r w:rsidRPr="0081189D">
              <w:rPr>
                <w:rFonts w:eastAsia="Times New Roman" w:cs="Times New Roman"/>
                <w:b/>
                <w:bCs/>
                <w:sz w:val="20"/>
                <w:szCs w:val="20"/>
                <w:lang w:eastAsia="hu-HU"/>
              </w:rPr>
              <w:t>lalkoztatás</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255"/>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személyek jogai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255"/>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Életvégi kérdések</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személyek támogatásának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2</w:t>
            </w:r>
            <w:r w:rsidR="00874528" w:rsidRPr="0081189D">
              <w:rPr>
                <w:rFonts w:eastAsia="Times New Roman" w:cs="Times New Roman"/>
                <w:b/>
                <w:bCs/>
                <w:sz w:val="20"/>
                <w:szCs w:val="20"/>
                <w:lang w:eastAsia="hu-HU"/>
              </w:rPr>
              <w:t>,5</w:t>
            </w:r>
          </w:p>
        </w:tc>
      </w:tr>
      <w:tr w:rsidR="0075157B" w:rsidRPr="0081189D" w:rsidTr="0075157B">
        <w:trPr>
          <w:trHeight w:val="510"/>
          <w:jc w:val="center"/>
        </w:trPr>
        <w:tc>
          <w:tcPr>
            <w:tcW w:w="2700" w:type="dxa"/>
            <w:vMerge w:val="restart"/>
            <w:shd w:val="clear" w:color="auto" w:fill="auto"/>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11680-16 Személyközpontú gondozás és kísérés</w:t>
            </w: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A személyközpontú segítő kapcsolat pszichológiai alapjai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Személyközpontú gondozás a </w:t>
            </w: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élők segítésében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Kihívások a gondozás mindennapi gyakorlatában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A támogató környezet szerepe a személyközpontú gondozásban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A családok támogatása a gondozás során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255"/>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Szakmai személyiségfejlesztés</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w:t>
            </w:r>
          </w:p>
        </w:tc>
      </w:tr>
      <w:tr w:rsidR="0075157B" w:rsidRPr="0081189D" w:rsidTr="0075157B">
        <w:trPr>
          <w:trHeight w:val="510"/>
          <w:jc w:val="center"/>
        </w:trPr>
        <w:tc>
          <w:tcPr>
            <w:tcW w:w="2700" w:type="dxa"/>
            <w:vMerge w:val="restart"/>
            <w:shd w:val="clear" w:color="auto" w:fill="auto"/>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11681-16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gondozás adminisztrációs feladatai</w:t>
            </w: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intézményi és gondozási adminisztrációja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0,5</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r>
      <w:tr w:rsidR="0075157B" w:rsidRPr="0081189D" w:rsidTr="0075157B">
        <w:trPr>
          <w:trHeight w:val="510"/>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intézményi és gondozási adminisztrációjának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p>
        </w:tc>
      </w:tr>
      <w:tr w:rsidR="0075157B" w:rsidRPr="0081189D" w:rsidTr="0075157B">
        <w:trPr>
          <w:trHeight w:val="255"/>
          <w:jc w:val="center"/>
        </w:trPr>
        <w:tc>
          <w:tcPr>
            <w:tcW w:w="270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34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Számítástechnikai gyakorlat</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 </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w:t>
            </w:r>
            <w:r w:rsidR="00874528" w:rsidRPr="0081189D">
              <w:rPr>
                <w:rFonts w:eastAsia="Times New Roman" w:cs="Times New Roman"/>
                <w:b/>
                <w:bCs/>
                <w:sz w:val="20"/>
                <w:szCs w:val="20"/>
                <w:lang w:eastAsia="hu-HU"/>
              </w:rPr>
              <w:t>,5</w:t>
            </w:r>
          </w:p>
        </w:tc>
      </w:tr>
    </w:tbl>
    <w:p w:rsidR="0075157B" w:rsidRPr="0081189D" w:rsidRDefault="0075157B" w:rsidP="000B5E9D">
      <w:pPr>
        <w:spacing w:after="0"/>
        <w:rPr>
          <w:rFonts w:cs="Times New Roman"/>
        </w:rPr>
      </w:pPr>
    </w:p>
    <w:p w:rsidR="0075157B" w:rsidRPr="0081189D" w:rsidRDefault="0075157B" w:rsidP="000B5E9D">
      <w:pPr>
        <w:spacing w:after="0"/>
        <w:rPr>
          <w:rFonts w:cs="Times New Roman"/>
        </w:rPr>
      </w:pPr>
    </w:p>
    <w:p w:rsidR="00CB484D" w:rsidRPr="0081189D" w:rsidRDefault="00104377" w:rsidP="00523D2E">
      <w:pPr>
        <w:spacing w:after="0"/>
        <w:rPr>
          <w:rFonts w:cs="Times New Roman"/>
        </w:rPr>
      </w:pPr>
      <w:r w:rsidRPr="0081189D">
        <w:rPr>
          <w:rFonts w:cs="Times New Roman"/>
        </w:rPr>
        <w:t>A 2. számú táblázat „</w:t>
      </w:r>
      <w:proofErr w:type="gramStart"/>
      <w:r w:rsidRPr="0081189D">
        <w:rPr>
          <w:rFonts w:cs="Times New Roman"/>
        </w:rPr>
        <w:t>A</w:t>
      </w:r>
      <w:proofErr w:type="gramEnd"/>
      <w:r w:rsidRPr="0081189D">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Pr="0081189D" w:rsidRDefault="00CB484D" w:rsidP="00CB484D">
      <w:pPr>
        <w:spacing w:after="0"/>
        <w:jc w:val="center"/>
        <w:rPr>
          <w:rFonts w:cs="Times New Roman"/>
        </w:rPr>
      </w:pPr>
      <w:r w:rsidRPr="0081189D">
        <w:rPr>
          <w:rFonts w:cs="Times New Roman"/>
        </w:rPr>
        <w:t>2. számú táblázat</w:t>
      </w:r>
    </w:p>
    <w:p w:rsidR="00420CA2" w:rsidRPr="0081189D" w:rsidRDefault="00CB484D" w:rsidP="00CB484D">
      <w:pPr>
        <w:spacing w:after="0"/>
        <w:jc w:val="center"/>
        <w:rPr>
          <w:rFonts w:cs="Times New Roman"/>
          <w:b/>
        </w:rPr>
      </w:pPr>
      <w:r w:rsidRPr="0081189D">
        <w:rPr>
          <w:rFonts w:cs="Times New Roman"/>
          <w:b/>
        </w:rPr>
        <w:t>A szakmai követelménymodulokhoz rendelt tantárgyak és t</w:t>
      </w:r>
      <w:r w:rsidR="00104377" w:rsidRPr="0081189D">
        <w:rPr>
          <w:rFonts w:cs="Times New Roman"/>
          <w:b/>
        </w:rPr>
        <w:t>émakörök óraszáma</w:t>
      </w:r>
    </w:p>
    <w:p w:rsidR="00420CA2" w:rsidRPr="0081189D" w:rsidRDefault="00420CA2" w:rsidP="000B5E9D">
      <w:pPr>
        <w:spacing w:after="0"/>
        <w:rPr>
          <w:rFonts w:cs="Times New Roman"/>
        </w:rPr>
      </w:pPr>
    </w:p>
    <w:p w:rsidR="0075157B" w:rsidRPr="0081189D" w:rsidRDefault="0075157B" w:rsidP="000B5E9D">
      <w:pPr>
        <w:spacing w:after="0"/>
        <w:rPr>
          <w:rFonts w:cs="Times New Roman"/>
        </w:rPr>
      </w:pPr>
    </w:p>
    <w:p w:rsidR="0075157B" w:rsidRPr="0081189D" w:rsidRDefault="0075157B" w:rsidP="000B5E9D">
      <w:pPr>
        <w:spacing w:after="0"/>
        <w:rPr>
          <w:rFonts w:cs="Times New Roman"/>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3760"/>
        <w:gridCol w:w="1660"/>
        <w:gridCol w:w="1660"/>
      </w:tblGrid>
      <w:tr w:rsidR="0075157B" w:rsidRPr="0081189D" w:rsidTr="0075157B">
        <w:trPr>
          <w:trHeight w:val="990"/>
          <w:jc w:val="center"/>
        </w:trPr>
        <w:tc>
          <w:tcPr>
            <w:tcW w:w="1740" w:type="dxa"/>
            <w:vMerge w:val="restart"/>
            <w:shd w:val="clear" w:color="auto" w:fill="auto"/>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Szakmai követelmény-modulok</w:t>
            </w: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Tantárgyak/témakörök</w:t>
            </w:r>
          </w:p>
        </w:tc>
        <w:tc>
          <w:tcPr>
            <w:tcW w:w="1660" w:type="dxa"/>
            <w:shd w:val="clear" w:color="auto" w:fill="auto"/>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Elméleti órák száma</w:t>
            </w:r>
          </w:p>
        </w:tc>
        <w:tc>
          <w:tcPr>
            <w:tcW w:w="1660" w:type="dxa"/>
            <w:shd w:val="clear" w:color="000000" w:fill="F2F2F2"/>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Gyakorlati órák száma</w:t>
            </w:r>
          </w:p>
        </w:tc>
      </w:tr>
      <w:tr w:rsidR="0075157B" w:rsidRPr="0081189D" w:rsidTr="0075157B">
        <w:trPr>
          <w:trHeight w:val="360"/>
          <w:jc w:val="center"/>
        </w:trPr>
        <w:tc>
          <w:tcPr>
            <w:tcW w:w="1740" w:type="dxa"/>
            <w:vMerge/>
            <w:vAlign w:val="center"/>
            <w:hideMark/>
          </w:tcPr>
          <w:p w:rsidR="0075157B" w:rsidRPr="0081189D" w:rsidRDefault="0075157B" w:rsidP="0075157B">
            <w:pPr>
              <w:spacing w:after="0"/>
              <w:jc w:val="left"/>
              <w:rPr>
                <w:rFonts w:eastAsia="Times New Roman" w:cs="Times New Roman"/>
                <w:b/>
                <w:bCs/>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Összesen</w:t>
            </w:r>
          </w:p>
        </w:tc>
        <w:tc>
          <w:tcPr>
            <w:tcW w:w="1660" w:type="dxa"/>
            <w:shd w:val="clear" w:color="auto" w:fill="auto"/>
            <w:noWrap/>
            <w:vAlign w:val="center"/>
            <w:hideMark/>
          </w:tcPr>
          <w:p w:rsidR="0075157B" w:rsidRPr="0081189D" w:rsidRDefault="003F54D6"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400</w:t>
            </w:r>
          </w:p>
        </w:tc>
        <w:tc>
          <w:tcPr>
            <w:tcW w:w="1660" w:type="dxa"/>
            <w:shd w:val="clear" w:color="000000" w:fill="F2F2F2"/>
            <w:noWrap/>
            <w:vAlign w:val="center"/>
            <w:hideMark/>
          </w:tcPr>
          <w:p w:rsidR="0075157B" w:rsidRPr="0081189D" w:rsidRDefault="003F54D6"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608</w:t>
            </w:r>
          </w:p>
        </w:tc>
      </w:tr>
      <w:tr w:rsidR="0075157B" w:rsidRPr="0081189D" w:rsidTr="0075157B">
        <w:trPr>
          <w:trHeight w:val="360"/>
          <w:jc w:val="center"/>
        </w:trPr>
        <w:tc>
          <w:tcPr>
            <w:tcW w:w="1740" w:type="dxa"/>
            <w:vMerge/>
            <w:vAlign w:val="center"/>
            <w:hideMark/>
          </w:tcPr>
          <w:p w:rsidR="0075157B" w:rsidRPr="0081189D" w:rsidRDefault="0075157B" w:rsidP="0075157B">
            <w:pPr>
              <w:spacing w:after="0"/>
              <w:jc w:val="left"/>
              <w:rPr>
                <w:rFonts w:eastAsia="Times New Roman" w:cs="Times New Roman"/>
                <w:b/>
                <w:bCs/>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Összesen</w:t>
            </w:r>
          </w:p>
        </w:tc>
        <w:tc>
          <w:tcPr>
            <w:tcW w:w="3320" w:type="dxa"/>
            <w:gridSpan w:val="2"/>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1008</w:t>
            </w:r>
          </w:p>
        </w:tc>
      </w:tr>
      <w:tr w:rsidR="0075157B" w:rsidRPr="0081189D" w:rsidTr="0075157B">
        <w:trPr>
          <w:trHeight w:val="765"/>
          <w:jc w:val="center"/>
        </w:trPr>
        <w:tc>
          <w:tcPr>
            <w:tcW w:w="1740" w:type="dxa"/>
            <w:vMerge w:val="restart"/>
            <w:shd w:val="clear" w:color="auto" w:fill="auto"/>
            <w:textDirection w:val="btLr"/>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12092-16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ápolása, gondozása</w:t>
            </w: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Team munka és </w:t>
            </w:r>
            <w:proofErr w:type="spellStart"/>
            <w:r w:rsidRPr="0081189D">
              <w:rPr>
                <w:rFonts w:eastAsia="Times New Roman" w:cs="Times New Roman"/>
                <w:b/>
                <w:bCs/>
                <w:sz w:val="20"/>
                <w:szCs w:val="20"/>
                <w:lang w:eastAsia="hu-HU"/>
              </w:rPr>
              <w:t>interprofesszionális</w:t>
            </w:r>
            <w:proofErr w:type="spellEnd"/>
            <w:r w:rsidRPr="0081189D">
              <w:rPr>
                <w:rFonts w:eastAsia="Times New Roman" w:cs="Times New Roman"/>
                <w:b/>
                <w:bCs/>
                <w:sz w:val="20"/>
                <w:szCs w:val="20"/>
                <w:lang w:eastAsia="hu-HU"/>
              </w:rPr>
              <w:t xml:space="preserve"> megközelítés a </w:t>
            </w: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személyek gondozásában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w:t>
            </w:r>
            <w:proofErr w:type="spellStart"/>
            <w:r w:rsidRPr="0081189D">
              <w:rPr>
                <w:rFonts w:eastAsia="Times New Roman" w:cs="Times New Roman"/>
                <w:sz w:val="20"/>
                <w:szCs w:val="20"/>
                <w:lang w:eastAsia="hu-HU"/>
              </w:rPr>
              <w:t>interprofesszionális</w:t>
            </w:r>
            <w:proofErr w:type="spellEnd"/>
            <w:r w:rsidRPr="0081189D">
              <w:rPr>
                <w:rFonts w:eastAsia="Times New Roman" w:cs="Times New Roman"/>
                <w:sz w:val="20"/>
                <w:szCs w:val="20"/>
                <w:lang w:eastAsia="hu-HU"/>
              </w:rPr>
              <w:t xml:space="preserve"> együttműködés meghatározása és szükségessége</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w:t>
            </w:r>
            <w:proofErr w:type="spellStart"/>
            <w:r w:rsidRPr="0081189D">
              <w:rPr>
                <w:rFonts w:eastAsia="Times New Roman" w:cs="Times New Roman"/>
                <w:sz w:val="20"/>
                <w:szCs w:val="20"/>
                <w:lang w:eastAsia="hu-HU"/>
              </w:rPr>
              <w:t>interprofesszionális</w:t>
            </w:r>
            <w:proofErr w:type="spellEnd"/>
            <w:r w:rsidRPr="0081189D">
              <w:rPr>
                <w:rFonts w:eastAsia="Times New Roman" w:cs="Times New Roman"/>
                <w:sz w:val="20"/>
                <w:szCs w:val="20"/>
                <w:lang w:eastAsia="hu-HU"/>
              </w:rPr>
              <w:t xml:space="preserve"> együttműködés meghatározása jellemzői és kulcskompetenciái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w:t>
            </w:r>
            <w:proofErr w:type="spellStart"/>
            <w:r w:rsidRPr="0081189D">
              <w:rPr>
                <w:rFonts w:eastAsia="Times New Roman" w:cs="Times New Roman"/>
                <w:sz w:val="20"/>
                <w:szCs w:val="20"/>
                <w:lang w:eastAsia="hu-HU"/>
              </w:rPr>
              <w:t>interprofesszionális</w:t>
            </w:r>
            <w:proofErr w:type="spellEnd"/>
            <w:r w:rsidRPr="0081189D">
              <w:rPr>
                <w:rFonts w:eastAsia="Times New Roman" w:cs="Times New Roman"/>
                <w:sz w:val="20"/>
                <w:szCs w:val="20"/>
                <w:lang w:eastAsia="hu-HU"/>
              </w:rPr>
              <w:t xml:space="preserve"> együttműködés feltételei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neurológiai, pszichiátriai alapjai és pszichopatológiája</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48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oka, előfordulása, fogalma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Az enyhe kognitív zavar és a lebenytünetek</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mindennapi tevékenységek zavara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demens</w:t>
            </w:r>
            <w:proofErr w:type="spellEnd"/>
            <w:r w:rsidRPr="0081189D">
              <w:rPr>
                <w:rFonts w:eastAsia="Times New Roman" w:cs="Times New Roman"/>
                <w:sz w:val="20"/>
                <w:szCs w:val="20"/>
                <w:lang w:eastAsia="hu-HU"/>
              </w:rPr>
              <w:t xml:space="preserve"> beteg vizsgálata, differenciáldiagnózisa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stádiumai, tipizálása, megjelenési formái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Nem </w:t>
            </w:r>
            <w:proofErr w:type="spellStart"/>
            <w:r w:rsidRPr="0081189D">
              <w:rPr>
                <w:rFonts w:eastAsia="Times New Roman" w:cs="Times New Roman"/>
                <w:sz w:val="20"/>
                <w:szCs w:val="20"/>
                <w:lang w:eastAsia="hu-HU"/>
              </w:rPr>
              <w:t>degeneratív</w:t>
            </w:r>
            <w:proofErr w:type="spellEnd"/>
            <w:r w:rsidRPr="0081189D">
              <w:rPr>
                <w:rFonts w:eastAsia="Times New Roman" w:cs="Times New Roman"/>
                <w:sz w:val="20"/>
                <w:szCs w:val="20"/>
                <w:lang w:eastAsia="hu-HU"/>
              </w:rPr>
              <w:t xml:space="preserve"> idegrendszeri betegségek miatti </w:t>
            </w:r>
            <w:proofErr w:type="spellStart"/>
            <w:r w:rsidRPr="0081189D">
              <w:rPr>
                <w:rFonts w:eastAsia="Times New Roman" w:cs="Times New Roman"/>
                <w:sz w:val="20"/>
                <w:szCs w:val="20"/>
                <w:lang w:eastAsia="hu-HU"/>
              </w:rPr>
              <w:t>demenciák</w:t>
            </w:r>
            <w:proofErr w:type="spellEnd"/>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BPSD tünetek felosztása, </w:t>
            </w:r>
            <w:proofErr w:type="spellStart"/>
            <w:r w:rsidRPr="0081189D">
              <w:rPr>
                <w:rFonts w:eastAsia="Times New Roman" w:cs="Times New Roman"/>
                <w:sz w:val="20"/>
                <w:szCs w:val="20"/>
                <w:lang w:eastAsia="hu-HU"/>
              </w:rPr>
              <w:t>prevalenciája</w:t>
            </w:r>
            <w:proofErr w:type="spellEnd"/>
            <w:r w:rsidRPr="0081189D">
              <w:rPr>
                <w:rFonts w:eastAsia="Times New Roman" w:cs="Times New Roman"/>
                <w:sz w:val="20"/>
                <w:szCs w:val="20"/>
                <w:lang w:eastAsia="hu-HU"/>
              </w:rPr>
              <w:t>, jellemzői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BPSD tünetek okai, megelőzésük és kezelésük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w:t>
            </w:r>
            <w:r w:rsidR="00F01539" w:rsidRPr="0081189D">
              <w:rPr>
                <w:rFonts w:eastAsia="Times New Roman" w:cs="Times New Roman"/>
                <w:b/>
                <w:bCs/>
                <w:sz w:val="20"/>
                <w:szCs w:val="20"/>
                <w:lang w:eastAsia="hu-HU"/>
              </w:rPr>
              <w:t>menciával</w:t>
            </w:r>
            <w:proofErr w:type="spellEnd"/>
            <w:r w:rsidRPr="0081189D">
              <w:rPr>
                <w:rFonts w:eastAsia="Times New Roman" w:cs="Times New Roman"/>
                <w:b/>
                <w:bCs/>
                <w:sz w:val="20"/>
                <w:szCs w:val="20"/>
                <w:lang w:eastAsia="hu-HU"/>
              </w:rPr>
              <w:t xml:space="preserve"> élő személy speciális ápolásának ismeretei</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Prehospitális</w:t>
            </w:r>
            <w:proofErr w:type="spellEnd"/>
            <w:r w:rsidRPr="0081189D">
              <w:rPr>
                <w:rFonts w:eastAsia="Times New Roman" w:cs="Times New Roman"/>
                <w:sz w:val="20"/>
                <w:szCs w:val="20"/>
                <w:lang w:eastAsia="hu-HU"/>
              </w:rPr>
              <w:t>, sürgősségi beavatkozások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9</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Egyéb gyakori egészségügyi problémák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9</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gyógyszeres kezelése</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Ápolás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késői stádiumában</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9</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D8183E">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00F01539"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 speciális gondozásának ismeretei</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48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gondozási környezet kialakítása, biztonságosabbá tétele, az otthoni környezet kialakítása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Az ápoló-gondozó intézményekre vonatkozó követelmények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Elérhető szociális és egészségügyi szolgáltatások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élők és hozzátartozóik számára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Kommunikáció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személyekkel</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gondozási szükséglet felmérése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élők körében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gondozásának irányelvei, módszerei, szemléleti alapjai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személyt érő abúzus formáinak, előfordulási lehetőségeinek ismerete</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Életvégi gondozás</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Spirituális szükséglet</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környezet tájékoztatása a </w:t>
            </w:r>
            <w:proofErr w:type="spellStart"/>
            <w:r w:rsidRPr="0081189D">
              <w:rPr>
                <w:rFonts w:eastAsia="Times New Roman" w:cs="Times New Roman"/>
                <w:sz w:val="20"/>
                <w:szCs w:val="20"/>
                <w:lang w:eastAsia="hu-HU"/>
              </w:rPr>
              <w:t>demenciáról</w:t>
            </w:r>
            <w:proofErr w:type="spellEnd"/>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gondozás társadalmi kihívásai</w:t>
            </w:r>
          </w:p>
        </w:tc>
        <w:tc>
          <w:tcPr>
            <w:tcW w:w="1660" w:type="dxa"/>
            <w:shd w:val="clear" w:color="auto" w:fill="auto"/>
            <w:noWrap/>
            <w:vAlign w:val="center"/>
            <w:hideMark/>
          </w:tcPr>
          <w:p w:rsidR="0075157B" w:rsidRPr="0081189D" w:rsidRDefault="00874528">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okozta társadalmi kihívások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Demenciabarát</w:t>
            </w:r>
            <w:proofErr w:type="spellEnd"/>
            <w:r w:rsidRPr="0081189D">
              <w:rPr>
                <w:rFonts w:eastAsia="Times New Roman" w:cs="Times New Roman"/>
                <w:sz w:val="20"/>
                <w:szCs w:val="20"/>
                <w:lang w:eastAsia="hu-HU"/>
              </w:rPr>
              <w:t xml:space="preserve"> társadalom</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gondozó családok segítése</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Hozzátartozói csoportok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Ápolási-gondozási ismeretek gyakorlata intézményben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c>
          <w:tcPr>
            <w:tcW w:w="1660" w:type="dxa"/>
            <w:shd w:val="clear" w:color="000000" w:fill="F2F2F2"/>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352</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speciális ápolásának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176</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speciális gondozásának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176</w:t>
            </w:r>
          </w:p>
        </w:tc>
      </w:tr>
      <w:tr w:rsidR="0075157B" w:rsidRPr="0081189D" w:rsidTr="0075157B">
        <w:trPr>
          <w:trHeight w:val="255"/>
          <w:jc w:val="center"/>
        </w:trPr>
        <w:tc>
          <w:tcPr>
            <w:tcW w:w="1740" w:type="dxa"/>
            <w:vMerge w:val="restart"/>
            <w:shd w:val="clear" w:color="auto" w:fill="auto"/>
            <w:textDirection w:val="btLr"/>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11679-16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támogatása</w:t>
            </w: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Tevékenység-szervezés, </w:t>
            </w:r>
            <w:r w:rsidR="00F01539" w:rsidRPr="0081189D">
              <w:rPr>
                <w:rFonts w:eastAsia="Times New Roman" w:cs="Times New Roman"/>
                <w:b/>
                <w:bCs/>
                <w:sz w:val="20"/>
                <w:szCs w:val="20"/>
                <w:lang w:eastAsia="hu-HU"/>
              </w:rPr>
              <w:t>fog</w:t>
            </w:r>
            <w:r w:rsidRPr="0081189D">
              <w:rPr>
                <w:rFonts w:eastAsia="Times New Roman" w:cs="Times New Roman"/>
                <w:b/>
                <w:bCs/>
                <w:sz w:val="20"/>
                <w:szCs w:val="20"/>
                <w:lang w:eastAsia="hu-HU"/>
              </w:rPr>
              <w:t>lalkoztatás</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Tevékenység-szervezés, foglalkoztatás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különböző stádiumában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kognitív képességeinek gondozása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gondozó feladatai, lehetőségei a tevékenység szervezés, foglalkoztatás területén</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személyek jogai</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Alapvető emberi jogok és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jogai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hazai jogvédő szervezetek és szakemberek tevékenységi körei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Cselekvőképesség, jogképesség</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végrendelet és az élő végrendelet</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Életvégi kérdések</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Veszteségpszichológiai ismeretek</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haldokló,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ember pszichés támogatása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hozzátartozójának pszichés támogatása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 személyek támogatásának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c>
          <w:tcPr>
            <w:tcW w:w="1660" w:type="dxa"/>
            <w:shd w:val="clear" w:color="000000" w:fill="F2F2F2"/>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80</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Tevékenység szervezés és a </w:t>
            </w:r>
            <w:proofErr w:type="spellStart"/>
            <w:r w:rsidR="00F01539" w:rsidRPr="0081189D">
              <w:rPr>
                <w:rFonts w:eastAsia="Times New Roman" w:cs="Times New Roman"/>
                <w:sz w:val="20"/>
                <w:szCs w:val="20"/>
                <w:lang w:eastAsia="hu-HU"/>
              </w:rPr>
              <w:t>demenciával</w:t>
            </w:r>
            <w:proofErr w:type="spellEnd"/>
            <w:r w:rsidR="00F01539" w:rsidRPr="0081189D">
              <w:rPr>
                <w:rFonts w:eastAsia="Times New Roman" w:cs="Times New Roman"/>
                <w:sz w:val="20"/>
                <w:szCs w:val="20"/>
                <w:lang w:eastAsia="hu-HU"/>
              </w:rPr>
              <w:t xml:space="preserve"> </w:t>
            </w:r>
            <w:r w:rsidRPr="0081189D">
              <w:rPr>
                <w:rFonts w:eastAsia="Times New Roman" w:cs="Times New Roman"/>
                <w:sz w:val="20"/>
                <w:szCs w:val="20"/>
                <w:lang w:eastAsia="hu-HU"/>
              </w:rPr>
              <w:t>élő személy egyéb támogatásának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80</w:t>
            </w:r>
          </w:p>
        </w:tc>
      </w:tr>
      <w:tr w:rsidR="0075157B" w:rsidRPr="0081189D" w:rsidTr="0075157B">
        <w:trPr>
          <w:trHeight w:val="510"/>
          <w:jc w:val="center"/>
        </w:trPr>
        <w:tc>
          <w:tcPr>
            <w:tcW w:w="1740" w:type="dxa"/>
            <w:vMerge w:val="restart"/>
            <w:shd w:val="clear" w:color="auto" w:fill="auto"/>
            <w:textDirection w:val="btLr"/>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11680-16 Személyközpontú gondozás és kísérés</w:t>
            </w: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A személyközpontú segítő kapcsolat pszichológiai alapjai</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személyközpontú segítés alapelvei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segítő munka </w:t>
            </w:r>
            <w:proofErr w:type="spellStart"/>
            <w:r w:rsidRPr="0081189D">
              <w:rPr>
                <w:rFonts w:eastAsia="Times New Roman" w:cs="Times New Roman"/>
                <w:sz w:val="20"/>
                <w:szCs w:val="20"/>
                <w:lang w:eastAsia="hu-HU"/>
              </w:rPr>
              <w:t>facilitáló</w:t>
            </w:r>
            <w:proofErr w:type="spellEnd"/>
            <w:r w:rsidRPr="0081189D">
              <w:rPr>
                <w:rFonts w:eastAsia="Times New Roman" w:cs="Times New Roman"/>
                <w:sz w:val="20"/>
                <w:szCs w:val="20"/>
                <w:lang w:eastAsia="hu-HU"/>
              </w:rPr>
              <w:t xml:space="preserve"> tényezői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segítő kapcsolat etikai vonatkozásai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Személyközpontú gondozás a </w:t>
            </w:r>
            <w:proofErr w:type="spellStart"/>
            <w:r w:rsidRPr="0081189D">
              <w:rPr>
                <w:rFonts w:eastAsia="Times New Roman" w:cs="Times New Roman"/>
                <w:b/>
                <w:bCs/>
                <w:sz w:val="20"/>
                <w:szCs w:val="20"/>
                <w:lang w:eastAsia="hu-HU"/>
              </w:rPr>
              <w:t>demenciával</w:t>
            </w:r>
            <w:proofErr w:type="spellEnd"/>
            <w:r w:rsidRPr="0081189D">
              <w:rPr>
                <w:rFonts w:eastAsia="Times New Roman" w:cs="Times New Roman"/>
                <w:b/>
                <w:bCs/>
                <w:sz w:val="20"/>
                <w:szCs w:val="20"/>
                <w:lang w:eastAsia="hu-HU"/>
              </w:rPr>
              <w:t xml:space="preserve"> élők segítésében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személyközpontú gondozás alapjai</w:t>
            </w:r>
          </w:p>
        </w:tc>
        <w:tc>
          <w:tcPr>
            <w:tcW w:w="1660" w:type="dxa"/>
            <w:shd w:val="clear" w:color="auto" w:fill="auto"/>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gondozást meghatározó pszichológiai tényezők</w:t>
            </w:r>
          </w:p>
        </w:tc>
        <w:tc>
          <w:tcPr>
            <w:tcW w:w="1660" w:type="dxa"/>
            <w:shd w:val="clear" w:color="auto" w:fill="auto"/>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Kihívások a gondozás mindennapi gyakorlatában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32</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Konfliktusok és elakadások a gondozás során</w:t>
            </w:r>
          </w:p>
        </w:tc>
        <w:tc>
          <w:tcPr>
            <w:tcW w:w="1660" w:type="dxa"/>
            <w:shd w:val="clear" w:color="auto" w:fill="auto"/>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76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"zavaró viselkedés" proaktív megközelítése és konfliktuskezelés a gondozás során</w:t>
            </w:r>
          </w:p>
        </w:tc>
        <w:tc>
          <w:tcPr>
            <w:tcW w:w="1660" w:type="dxa"/>
            <w:shd w:val="clear" w:color="auto" w:fill="auto"/>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Együttműködés a társszakmákkal, a segítő </w:t>
            </w:r>
            <w:proofErr w:type="gramStart"/>
            <w:r w:rsidRPr="0081189D">
              <w:rPr>
                <w:rFonts w:eastAsia="Times New Roman" w:cs="Times New Roman"/>
                <w:sz w:val="20"/>
                <w:szCs w:val="20"/>
                <w:lang w:eastAsia="hu-HU"/>
              </w:rPr>
              <w:t>munka támogató</w:t>
            </w:r>
            <w:proofErr w:type="gramEnd"/>
            <w:r w:rsidRPr="0081189D">
              <w:rPr>
                <w:rFonts w:eastAsia="Times New Roman" w:cs="Times New Roman"/>
                <w:sz w:val="20"/>
                <w:szCs w:val="20"/>
                <w:lang w:eastAsia="hu-HU"/>
              </w:rPr>
              <w:t xml:space="preserve"> hátterei</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A támogató környezet szerepe a személyközpontú gondozásban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Környezeti tényezők és kockázatok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élők nehézségei kapcsán</w:t>
            </w:r>
          </w:p>
        </w:tc>
        <w:tc>
          <w:tcPr>
            <w:tcW w:w="1660" w:type="dxa"/>
            <w:shd w:val="clear" w:color="auto" w:fill="auto"/>
            <w:noWrap/>
            <w:vAlign w:val="center"/>
            <w:hideMark/>
          </w:tcPr>
          <w:p w:rsidR="0075157B" w:rsidRPr="0081189D" w:rsidRDefault="00324292"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324292" w:rsidRPr="0081189D" w:rsidTr="0075157B">
        <w:trPr>
          <w:trHeight w:val="510"/>
          <w:jc w:val="center"/>
        </w:trPr>
        <w:tc>
          <w:tcPr>
            <w:tcW w:w="1740" w:type="dxa"/>
            <w:vMerge/>
            <w:vAlign w:val="center"/>
          </w:tcPr>
          <w:p w:rsidR="00324292" w:rsidRPr="0081189D" w:rsidRDefault="00324292" w:rsidP="0075157B">
            <w:pPr>
              <w:spacing w:after="0"/>
              <w:jc w:val="left"/>
              <w:rPr>
                <w:rFonts w:eastAsia="Times New Roman" w:cs="Times New Roman"/>
                <w:sz w:val="20"/>
                <w:szCs w:val="20"/>
                <w:lang w:eastAsia="hu-HU"/>
              </w:rPr>
            </w:pPr>
          </w:p>
        </w:tc>
        <w:tc>
          <w:tcPr>
            <w:tcW w:w="3760" w:type="dxa"/>
            <w:shd w:val="clear" w:color="auto" w:fill="auto"/>
            <w:vAlign w:val="center"/>
          </w:tcPr>
          <w:p w:rsidR="00324292" w:rsidRPr="0081189D" w:rsidRDefault="00324292"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Környezet alakításának szempontjai</w:t>
            </w:r>
          </w:p>
        </w:tc>
        <w:tc>
          <w:tcPr>
            <w:tcW w:w="1660" w:type="dxa"/>
            <w:shd w:val="clear" w:color="auto" w:fill="auto"/>
            <w:noWrap/>
            <w:vAlign w:val="center"/>
          </w:tcPr>
          <w:p w:rsidR="00324292" w:rsidRPr="0081189D" w:rsidDel="00321399" w:rsidRDefault="00324292"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1660" w:type="dxa"/>
            <w:shd w:val="clear" w:color="000000" w:fill="F2F2F2"/>
            <w:noWrap/>
            <w:vAlign w:val="center"/>
          </w:tcPr>
          <w:p w:rsidR="00324292" w:rsidRPr="0081189D" w:rsidRDefault="00324292" w:rsidP="0075157B">
            <w:pPr>
              <w:spacing w:after="0"/>
              <w:jc w:val="center"/>
              <w:rPr>
                <w:rFonts w:eastAsia="Times New Roman" w:cs="Times New Roman"/>
                <w:sz w:val="20"/>
                <w:szCs w:val="20"/>
                <w:lang w:eastAsia="hu-HU"/>
              </w:rPr>
            </w:pP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Az intézményi környezet és a szervezeti kultúra alakítása</w:t>
            </w:r>
          </w:p>
        </w:tc>
        <w:tc>
          <w:tcPr>
            <w:tcW w:w="1660" w:type="dxa"/>
            <w:shd w:val="clear" w:color="auto" w:fill="auto"/>
            <w:noWrap/>
            <w:vAlign w:val="center"/>
            <w:hideMark/>
          </w:tcPr>
          <w:p w:rsidR="0075157B" w:rsidRPr="0081189D" w:rsidRDefault="00324292"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A családok támogatása a gondozás során</w:t>
            </w:r>
          </w:p>
        </w:tc>
        <w:tc>
          <w:tcPr>
            <w:tcW w:w="1660" w:type="dxa"/>
            <w:shd w:val="clear" w:color="auto" w:fill="auto"/>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48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Idős a családban</w:t>
            </w:r>
          </w:p>
        </w:tc>
        <w:tc>
          <w:tcPr>
            <w:tcW w:w="1660" w:type="dxa"/>
            <w:shd w:val="clear" w:color="auto" w:fill="auto"/>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18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gondozó családok nehézségei</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családok támogatása a gondozás során</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családkonzultáció szerepe a gondozó családok támogatásában</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10</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Szakmai személyiségfejlesztés</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c>
          <w:tcPr>
            <w:tcW w:w="1660" w:type="dxa"/>
            <w:shd w:val="clear" w:color="000000" w:fill="F2F2F2"/>
            <w:noWrap/>
            <w:vAlign w:val="center"/>
            <w:hideMark/>
          </w:tcPr>
          <w:p w:rsidR="0075157B" w:rsidRPr="0081189D" w:rsidRDefault="00874528"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96</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Segítő kapcsolat kommunikációja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Készségfejlesztés a segítő kapcsolat működtetéséhez</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pPr>
              <w:spacing w:after="0"/>
              <w:jc w:val="center"/>
              <w:rPr>
                <w:rFonts w:eastAsia="Times New Roman" w:cs="Times New Roman"/>
                <w:sz w:val="20"/>
                <w:szCs w:val="20"/>
                <w:lang w:eastAsia="hu-HU"/>
              </w:rPr>
            </w:pPr>
            <w:r w:rsidRPr="0081189D">
              <w:rPr>
                <w:rFonts w:eastAsia="Times New Roman" w:cs="Times New Roman"/>
                <w:sz w:val="20"/>
                <w:szCs w:val="20"/>
                <w:lang w:eastAsia="hu-HU"/>
              </w:rPr>
              <w:t>64</w:t>
            </w:r>
          </w:p>
        </w:tc>
      </w:tr>
      <w:tr w:rsidR="0075157B" w:rsidRPr="0081189D" w:rsidTr="0075157B">
        <w:trPr>
          <w:trHeight w:val="510"/>
          <w:jc w:val="center"/>
        </w:trPr>
        <w:tc>
          <w:tcPr>
            <w:tcW w:w="1740" w:type="dxa"/>
            <w:vMerge w:val="restart"/>
            <w:shd w:val="clear" w:color="auto" w:fill="auto"/>
            <w:textDirection w:val="btLr"/>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11681-16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gondozás adminisztrációs feladatai</w:t>
            </w: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intézményi és gondozási adminisztrációja</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16</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Az intézményi adminisztráció ismerete</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gondozás adminisztrációjának ismerete</w:t>
            </w:r>
          </w:p>
        </w:tc>
        <w:tc>
          <w:tcPr>
            <w:tcW w:w="1660" w:type="dxa"/>
            <w:shd w:val="clear" w:color="auto" w:fill="auto"/>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8</w:t>
            </w:r>
          </w:p>
        </w:tc>
        <w:tc>
          <w:tcPr>
            <w:tcW w:w="1660" w:type="dxa"/>
            <w:shd w:val="clear" w:color="000000" w:fill="F2F2F2"/>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 xml:space="preserve">A </w:t>
            </w:r>
            <w:proofErr w:type="spellStart"/>
            <w:r w:rsidRPr="0081189D">
              <w:rPr>
                <w:rFonts w:eastAsia="Times New Roman" w:cs="Times New Roman"/>
                <w:b/>
                <w:bCs/>
                <w:sz w:val="20"/>
                <w:szCs w:val="20"/>
                <w:lang w:eastAsia="hu-HU"/>
              </w:rPr>
              <w:t>demencia</w:t>
            </w:r>
            <w:proofErr w:type="spellEnd"/>
            <w:r w:rsidRPr="0081189D">
              <w:rPr>
                <w:rFonts w:eastAsia="Times New Roman" w:cs="Times New Roman"/>
                <w:b/>
                <w:bCs/>
                <w:sz w:val="20"/>
                <w:szCs w:val="20"/>
                <w:lang w:eastAsia="hu-HU"/>
              </w:rPr>
              <w:t xml:space="preserve"> intézményi és gondozási adminisztrációjának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32</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Intézményi és gondozási adminisztráció gyakorlata</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b/>
                <w:bCs/>
                <w:sz w:val="20"/>
                <w:szCs w:val="20"/>
                <w:lang w:eastAsia="hu-HU"/>
              </w:rPr>
            </w:pPr>
            <w:r w:rsidRPr="0081189D">
              <w:rPr>
                <w:rFonts w:eastAsia="Times New Roman" w:cs="Times New Roman"/>
                <w:b/>
                <w:bCs/>
                <w:sz w:val="20"/>
                <w:szCs w:val="20"/>
                <w:lang w:eastAsia="hu-HU"/>
              </w:rPr>
              <w:t>Számítástechnikai gyakorlat</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0</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b/>
                <w:bCs/>
                <w:sz w:val="20"/>
                <w:szCs w:val="20"/>
                <w:lang w:eastAsia="hu-HU"/>
              </w:rPr>
            </w:pPr>
            <w:r w:rsidRPr="0081189D">
              <w:rPr>
                <w:rFonts w:eastAsia="Times New Roman" w:cs="Times New Roman"/>
                <w:b/>
                <w:bCs/>
                <w:sz w:val="20"/>
                <w:szCs w:val="20"/>
                <w:lang w:eastAsia="hu-HU"/>
              </w:rPr>
              <w:t>48</w:t>
            </w:r>
          </w:p>
        </w:tc>
      </w:tr>
      <w:tr w:rsidR="0075157B" w:rsidRPr="0081189D" w:rsidTr="0075157B">
        <w:trPr>
          <w:trHeight w:val="255"/>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Számítástechnikai ismeretek</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r>
      <w:tr w:rsidR="0075157B" w:rsidRPr="0081189D" w:rsidTr="0075157B">
        <w:trPr>
          <w:trHeight w:val="510"/>
          <w:jc w:val="center"/>
        </w:trPr>
        <w:tc>
          <w:tcPr>
            <w:tcW w:w="1740" w:type="dxa"/>
            <w:vMerge/>
            <w:vAlign w:val="center"/>
            <w:hideMark/>
          </w:tcPr>
          <w:p w:rsidR="0075157B" w:rsidRPr="0081189D" w:rsidRDefault="0075157B" w:rsidP="0075157B">
            <w:pPr>
              <w:spacing w:after="0"/>
              <w:jc w:val="left"/>
              <w:rPr>
                <w:rFonts w:eastAsia="Times New Roman" w:cs="Times New Roman"/>
                <w:sz w:val="20"/>
                <w:szCs w:val="20"/>
                <w:lang w:eastAsia="hu-HU"/>
              </w:rPr>
            </w:pPr>
          </w:p>
        </w:tc>
        <w:tc>
          <w:tcPr>
            <w:tcW w:w="3760" w:type="dxa"/>
            <w:shd w:val="clear" w:color="auto" w:fill="auto"/>
            <w:vAlign w:val="center"/>
            <w:hideMark/>
          </w:tcPr>
          <w:p w:rsidR="0075157B" w:rsidRPr="0081189D" w:rsidRDefault="0075157B" w:rsidP="0075157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Számítástechnika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gondozás adminisztrációjában</w:t>
            </w:r>
          </w:p>
        </w:tc>
        <w:tc>
          <w:tcPr>
            <w:tcW w:w="1660" w:type="dxa"/>
            <w:shd w:val="clear" w:color="auto" w:fill="auto"/>
            <w:noWrap/>
            <w:vAlign w:val="center"/>
            <w:hideMark/>
          </w:tcPr>
          <w:p w:rsidR="0075157B" w:rsidRPr="0081189D" w:rsidRDefault="0075157B"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660" w:type="dxa"/>
            <w:shd w:val="clear" w:color="000000" w:fill="F2F2F2"/>
            <w:noWrap/>
            <w:vAlign w:val="center"/>
            <w:hideMark/>
          </w:tcPr>
          <w:p w:rsidR="0075157B" w:rsidRPr="0081189D" w:rsidRDefault="00321399" w:rsidP="0075157B">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r>
    </w:tbl>
    <w:p w:rsidR="0075157B" w:rsidRPr="0081189D" w:rsidRDefault="0075157B" w:rsidP="000B5E9D">
      <w:pPr>
        <w:spacing w:after="0"/>
        <w:rPr>
          <w:rFonts w:cs="Times New Roman"/>
        </w:rPr>
      </w:pPr>
    </w:p>
    <w:p w:rsidR="0075157B" w:rsidRPr="0081189D" w:rsidRDefault="0075157B" w:rsidP="000B5E9D">
      <w:pPr>
        <w:spacing w:after="0"/>
        <w:rPr>
          <w:rFonts w:cs="Times New Roman"/>
        </w:rPr>
      </w:pPr>
    </w:p>
    <w:p w:rsidR="00420CA2" w:rsidRPr="0081189D" w:rsidRDefault="00420CA2" w:rsidP="000B5E9D">
      <w:pPr>
        <w:spacing w:after="0"/>
        <w:rPr>
          <w:rFonts w:cs="Times New Roman"/>
        </w:rPr>
      </w:pPr>
      <w:bookmarkStart w:id="1" w:name="_MON_1523786036"/>
      <w:bookmarkEnd w:id="1"/>
    </w:p>
    <w:p w:rsidR="004F6765" w:rsidRPr="0081189D" w:rsidRDefault="004F6765" w:rsidP="000B5E9D">
      <w:pPr>
        <w:spacing w:after="0"/>
        <w:rPr>
          <w:rFonts w:cs="Times New Roman"/>
        </w:rPr>
      </w:pPr>
    </w:p>
    <w:p w:rsidR="008419D5" w:rsidRPr="0081189D" w:rsidRDefault="008419D5" w:rsidP="008419D5">
      <w:pPr>
        <w:spacing w:after="0"/>
        <w:rPr>
          <w:rFonts w:cs="Times New Roman"/>
        </w:rPr>
      </w:pPr>
      <w:r w:rsidRPr="0081189D">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1189D" w:rsidRDefault="008419D5" w:rsidP="008419D5">
      <w:pPr>
        <w:spacing w:after="0"/>
        <w:rPr>
          <w:rFonts w:cs="Times New Roman"/>
        </w:rPr>
      </w:pPr>
      <w:r w:rsidRPr="0081189D">
        <w:rPr>
          <w:rFonts w:cs="Times New Roman"/>
        </w:rPr>
        <w:t>A szakmai és vizsgakövetelményben a szakképesítésre meghatározott elmélet/gyakorlat arányának a teljes képzési idő során kell teljesülnie.</w:t>
      </w:r>
    </w:p>
    <w:p w:rsidR="001A7777" w:rsidRPr="0081189D" w:rsidRDefault="008419D5" w:rsidP="008419D5">
      <w:pPr>
        <w:spacing w:after="0"/>
        <w:rPr>
          <w:rFonts w:cs="Times New Roman"/>
        </w:rPr>
      </w:pPr>
      <w:r w:rsidRPr="0081189D">
        <w:rPr>
          <w:rFonts w:cs="Times New Roman"/>
        </w:rPr>
        <w:t xml:space="preserve">A tantárgyakra meghatározott időkeret kötelező érvényű, </w:t>
      </w:r>
      <w:r w:rsidRPr="0081189D">
        <w:rPr>
          <w:rFonts w:cs="Times New Roman"/>
          <w:i/>
        </w:rPr>
        <w:t>a</w:t>
      </w:r>
      <w:r w:rsidRPr="0081189D">
        <w:rPr>
          <w:rFonts w:cs="Times New Roman"/>
        </w:rPr>
        <w:t xml:space="preserve"> </w:t>
      </w:r>
      <w:r w:rsidRPr="0081189D">
        <w:rPr>
          <w:rFonts w:cs="Times New Roman"/>
          <w:i/>
        </w:rPr>
        <w:t>témakörökre kialakított óraszám pedig ajánlás</w:t>
      </w:r>
      <w:r w:rsidRPr="0081189D">
        <w:rPr>
          <w:rFonts w:cs="Times New Roman"/>
        </w:rPr>
        <w:t>.</w:t>
      </w:r>
    </w:p>
    <w:p w:rsidR="008419D5" w:rsidRPr="0081189D" w:rsidRDefault="008419D5" w:rsidP="000A21B7">
      <w:pPr>
        <w:spacing w:after="0"/>
        <w:rPr>
          <w:rFonts w:cs="Times New Roman"/>
        </w:rPr>
        <w:sectPr w:rsidR="008419D5" w:rsidRPr="0081189D" w:rsidSect="00104377">
          <w:pgSz w:w="11906" w:h="16838"/>
          <w:pgMar w:top="1417" w:right="1417" w:bottom="1417" w:left="1417" w:header="708" w:footer="708" w:gutter="0"/>
          <w:cols w:space="708"/>
          <w:docGrid w:linePitch="360"/>
        </w:sectPr>
      </w:pPr>
    </w:p>
    <w:p w:rsidR="00B64FCB" w:rsidRPr="0081189D" w:rsidRDefault="00B64FCB" w:rsidP="00B64FCB">
      <w:pPr>
        <w:rPr>
          <w:rFonts w:cs="Times New Roman"/>
        </w:rPr>
      </w:pPr>
    </w:p>
    <w:p w:rsidR="00B64FCB" w:rsidRPr="0081189D" w:rsidRDefault="00B64FCB" w:rsidP="00B64FCB">
      <w:pPr>
        <w:spacing w:before="2880"/>
        <w:jc w:val="center"/>
        <w:rPr>
          <w:rFonts w:cs="Times New Roman"/>
          <w:b/>
          <w:sz w:val="36"/>
        </w:rPr>
      </w:pPr>
      <w:r w:rsidRPr="0081189D">
        <w:rPr>
          <w:rFonts w:cs="Times New Roman"/>
          <w:b/>
          <w:sz w:val="36"/>
        </w:rPr>
        <w:t>A</w:t>
      </w:r>
    </w:p>
    <w:p w:rsidR="00B64FCB" w:rsidRPr="0081189D" w:rsidRDefault="00647114" w:rsidP="00B64FCB">
      <w:pPr>
        <w:spacing w:after="480"/>
        <w:jc w:val="center"/>
        <w:rPr>
          <w:rFonts w:cs="Times New Roman"/>
          <w:b/>
          <w:sz w:val="36"/>
        </w:rPr>
      </w:pPr>
      <w:bookmarkStart w:id="2" w:name="OLE_LINK1"/>
      <w:bookmarkStart w:id="3" w:name="OLE_LINK3"/>
      <w:bookmarkStart w:id="4" w:name="OLE_LINK4"/>
      <w:r w:rsidRPr="0081189D">
        <w:rPr>
          <w:rFonts w:cs="Times New Roman"/>
          <w:b/>
          <w:sz w:val="36"/>
        </w:rPr>
        <w:t>12092</w:t>
      </w:r>
      <w:r w:rsidR="00963C94" w:rsidRPr="0081189D">
        <w:rPr>
          <w:rFonts w:cs="Times New Roman"/>
          <w:b/>
          <w:sz w:val="36"/>
        </w:rPr>
        <w:t>-1</w:t>
      </w:r>
      <w:bookmarkEnd w:id="2"/>
      <w:bookmarkEnd w:id="3"/>
      <w:bookmarkEnd w:id="4"/>
      <w:r w:rsidR="00573EA8" w:rsidRPr="0081189D">
        <w:rPr>
          <w:rFonts w:cs="Times New Roman"/>
          <w:b/>
          <w:sz w:val="36"/>
        </w:rPr>
        <w:t>6</w:t>
      </w:r>
      <w:r w:rsidR="00B64FCB" w:rsidRPr="0081189D">
        <w:rPr>
          <w:rFonts w:cs="Times New Roman"/>
          <w:b/>
          <w:sz w:val="36"/>
        </w:rPr>
        <w:t xml:space="preserve"> azonosító számú</w:t>
      </w:r>
    </w:p>
    <w:p w:rsidR="00B64FCB" w:rsidRPr="0081189D" w:rsidRDefault="006E6D33" w:rsidP="00B64FCB">
      <w:pPr>
        <w:jc w:val="center"/>
        <w:rPr>
          <w:rFonts w:cs="Times New Roman"/>
          <w:b/>
          <w:sz w:val="36"/>
        </w:rPr>
      </w:pPr>
      <w:proofErr w:type="spellStart"/>
      <w:r w:rsidRPr="0081189D">
        <w:rPr>
          <w:rFonts w:cs="Times New Roman"/>
          <w:b/>
          <w:sz w:val="36"/>
        </w:rPr>
        <w:t>Demenciával</w:t>
      </w:r>
      <w:proofErr w:type="spellEnd"/>
      <w:r w:rsidRPr="0081189D">
        <w:rPr>
          <w:rFonts w:cs="Times New Roman"/>
          <w:b/>
          <w:sz w:val="36"/>
        </w:rPr>
        <w:t xml:space="preserve"> élő személyek ápolása, gondozása</w:t>
      </w:r>
    </w:p>
    <w:p w:rsidR="00B64FCB" w:rsidRPr="0081189D" w:rsidRDefault="00B64FCB" w:rsidP="00B64FCB">
      <w:pPr>
        <w:jc w:val="center"/>
        <w:rPr>
          <w:rFonts w:cs="Times New Roman"/>
          <w:b/>
          <w:sz w:val="36"/>
        </w:rPr>
      </w:pPr>
      <w:proofErr w:type="gramStart"/>
      <w:r w:rsidRPr="0081189D">
        <w:rPr>
          <w:rFonts w:cs="Times New Roman"/>
          <w:b/>
          <w:sz w:val="36"/>
        </w:rPr>
        <w:t>megnevezésű</w:t>
      </w:r>
      <w:proofErr w:type="gramEnd"/>
    </w:p>
    <w:p w:rsidR="00B64FCB" w:rsidRPr="0081189D" w:rsidRDefault="00B64FCB" w:rsidP="00B64FCB">
      <w:pPr>
        <w:spacing w:before="480" w:after="480"/>
        <w:jc w:val="center"/>
        <w:rPr>
          <w:rFonts w:cs="Times New Roman"/>
          <w:b/>
          <w:sz w:val="36"/>
        </w:rPr>
      </w:pPr>
      <w:proofErr w:type="gramStart"/>
      <w:r w:rsidRPr="0081189D">
        <w:rPr>
          <w:rFonts w:cs="Times New Roman"/>
          <w:b/>
          <w:sz w:val="36"/>
        </w:rPr>
        <w:t>szakmai</w:t>
      </w:r>
      <w:proofErr w:type="gramEnd"/>
      <w:r w:rsidRPr="0081189D">
        <w:rPr>
          <w:rFonts w:cs="Times New Roman"/>
          <w:b/>
          <w:sz w:val="36"/>
        </w:rPr>
        <w:t xml:space="preserve"> követelménymodul</w:t>
      </w:r>
    </w:p>
    <w:p w:rsidR="00B64FCB" w:rsidRPr="0081189D" w:rsidRDefault="00B64FCB" w:rsidP="00B64FCB">
      <w:pPr>
        <w:jc w:val="center"/>
        <w:rPr>
          <w:rFonts w:cs="Times New Roman"/>
          <w:b/>
          <w:sz w:val="36"/>
        </w:rPr>
      </w:pPr>
      <w:proofErr w:type="gramStart"/>
      <w:r w:rsidRPr="0081189D">
        <w:rPr>
          <w:rFonts w:cs="Times New Roman"/>
          <w:b/>
          <w:sz w:val="36"/>
        </w:rPr>
        <w:t>tantárgyai</w:t>
      </w:r>
      <w:proofErr w:type="gramEnd"/>
      <w:r w:rsidRPr="0081189D">
        <w:rPr>
          <w:rFonts w:cs="Times New Roman"/>
          <w:b/>
          <w:sz w:val="36"/>
        </w:rPr>
        <w:t>, témakörei</w:t>
      </w:r>
    </w:p>
    <w:p w:rsidR="00B64FCB" w:rsidRPr="0081189D" w:rsidRDefault="00B64FCB" w:rsidP="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r w:rsidRPr="0081189D">
        <w:rPr>
          <w:rFonts w:cs="Times New Roman"/>
        </w:rPr>
        <w:t xml:space="preserve">A </w:t>
      </w:r>
      <w:r w:rsidR="00647114" w:rsidRPr="0081189D">
        <w:rPr>
          <w:rFonts w:cs="Times New Roman"/>
        </w:rPr>
        <w:t>12092</w:t>
      </w:r>
      <w:r w:rsidR="00D00D7E" w:rsidRPr="0081189D">
        <w:rPr>
          <w:rFonts w:cs="Times New Roman"/>
        </w:rPr>
        <w:t>-16</w:t>
      </w:r>
      <w:r w:rsidRPr="0081189D">
        <w:rPr>
          <w:rFonts w:cs="Times New Roman"/>
        </w:rPr>
        <w:t xml:space="preserve"> azonosító számú </w:t>
      </w:r>
      <w:proofErr w:type="spellStart"/>
      <w:r w:rsidR="00D00D7E" w:rsidRPr="0081189D">
        <w:rPr>
          <w:rFonts w:cs="Times New Roman"/>
        </w:rPr>
        <w:t>Demenciával</w:t>
      </w:r>
      <w:proofErr w:type="spellEnd"/>
      <w:r w:rsidR="00D00D7E" w:rsidRPr="0081189D">
        <w:rPr>
          <w:rFonts w:cs="Times New Roman"/>
        </w:rPr>
        <w:t xml:space="preserve"> </w:t>
      </w:r>
      <w:r w:rsidR="00C65408" w:rsidRPr="0081189D">
        <w:rPr>
          <w:rFonts w:cs="Times New Roman"/>
        </w:rPr>
        <w:t>élő személyek ápolása, gondozás</w:t>
      </w:r>
      <w:r w:rsidR="00663B4B" w:rsidRPr="0081189D">
        <w:rPr>
          <w:rFonts w:cs="Times New Roman"/>
        </w:rPr>
        <w:t>a</w:t>
      </w:r>
      <w:r w:rsidRPr="0081189D">
        <w:rPr>
          <w:rFonts w:cs="Times New Roman"/>
        </w:rPr>
        <w:t xml:space="preserve"> megnevezésű szakmai követelménymodulhoz tartozó tantárgyak és témakörök oktatása során fejlesztendő kompetenciák</w:t>
      </w:r>
    </w:p>
    <w:tbl>
      <w:tblPr>
        <w:tblW w:w="991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1418"/>
        <w:gridCol w:w="1275"/>
        <w:gridCol w:w="851"/>
        <w:gridCol w:w="1134"/>
        <w:gridCol w:w="850"/>
        <w:gridCol w:w="851"/>
      </w:tblGrid>
      <w:tr w:rsidR="00A11FA0" w:rsidRPr="0081189D" w:rsidTr="00A11FA0">
        <w:trPr>
          <w:trHeight w:val="1755"/>
        </w:trPr>
        <w:tc>
          <w:tcPr>
            <w:tcW w:w="3539" w:type="dxa"/>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418" w:type="dxa"/>
            <w:shd w:val="clear" w:color="auto" w:fill="auto"/>
            <w:textDirection w:val="btLr"/>
            <w:vAlign w:val="bottom"/>
            <w:hideMark/>
          </w:tcPr>
          <w:p w:rsidR="00A11FA0" w:rsidRPr="0081189D" w:rsidRDefault="00A11FA0" w:rsidP="00A11FA0">
            <w:pPr>
              <w:spacing w:after="0"/>
              <w:jc w:val="center"/>
              <w:rPr>
                <w:rFonts w:eastAsia="Times New Roman" w:cs="Times New Roman"/>
                <w:sz w:val="20"/>
                <w:szCs w:val="20"/>
                <w:lang w:eastAsia="hu-HU"/>
              </w:rPr>
            </w:pPr>
            <w:proofErr w:type="spellStart"/>
            <w:r w:rsidRPr="0081189D">
              <w:rPr>
                <w:rFonts w:eastAsia="Times New Roman" w:cs="Times New Roman"/>
                <w:sz w:val="20"/>
                <w:szCs w:val="20"/>
                <w:lang w:eastAsia="hu-HU"/>
              </w:rPr>
              <w:t>Interprofesszionális</w:t>
            </w:r>
            <w:proofErr w:type="spellEnd"/>
            <w:r w:rsidRPr="0081189D">
              <w:rPr>
                <w:rFonts w:eastAsia="Times New Roman" w:cs="Times New Roman"/>
                <w:sz w:val="20"/>
                <w:szCs w:val="20"/>
                <w:lang w:eastAsia="hu-HU"/>
              </w:rPr>
              <w:t xml:space="preserve"> megközelítés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gondozásában</w:t>
            </w:r>
          </w:p>
        </w:tc>
        <w:tc>
          <w:tcPr>
            <w:tcW w:w="1275" w:type="dxa"/>
            <w:shd w:val="clear" w:color="auto" w:fill="auto"/>
            <w:textDirection w:val="btLr"/>
            <w:vAlign w:val="bottom"/>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neurológiai, pszichiátriai alapjai, pszichopatológiája, a BPSD tünetek</w:t>
            </w:r>
          </w:p>
        </w:tc>
        <w:tc>
          <w:tcPr>
            <w:tcW w:w="851" w:type="dxa"/>
            <w:shd w:val="clear" w:color="auto" w:fill="auto"/>
            <w:textDirection w:val="btLr"/>
            <w:vAlign w:val="bottom"/>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speciális ápolásának ismeretei</w:t>
            </w:r>
          </w:p>
        </w:tc>
        <w:tc>
          <w:tcPr>
            <w:tcW w:w="1134" w:type="dxa"/>
            <w:shd w:val="clear" w:color="auto" w:fill="auto"/>
            <w:textDirection w:val="btLr"/>
            <w:vAlign w:val="bottom"/>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speciális gondozásának ismeretei</w:t>
            </w:r>
          </w:p>
        </w:tc>
        <w:tc>
          <w:tcPr>
            <w:tcW w:w="850" w:type="dxa"/>
            <w:shd w:val="clear" w:color="auto" w:fill="auto"/>
            <w:textDirection w:val="btLr"/>
            <w:vAlign w:val="bottom"/>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gondozás társadalmi kihívásai</w:t>
            </w:r>
          </w:p>
        </w:tc>
        <w:tc>
          <w:tcPr>
            <w:tcW w:w="851" w:type="dxa"/>
            <w:shd w:val="clear" w:color="auto" w:fill="auto"/>
            <w:textDirection w:val="btLr"/>
            <w:vAlign w:val="bottom"/>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Ápolási-gondozási ismeretek gyakorlata intézményben</w:t>
            </w:r>
          </w:p>
        </w:tc>
      </w:tr>
      <w:tr w:rsidR="00A11FA0" w:rsidRPr="0081189D" w:rsidTr="00A11FA0">
        <w:trPr>
          <w:trHeight w:val="300"/>
        </w:trPr>
        <w:tc>
          <w:tcPr>
            <w:tcW w:w="9918" w:type="dxa"/>
            <w:gridSpan w:val="7"/>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FELADATOK</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Támogatja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életmóddal kapcsolatos összetevőinek optimális egyensúlyba állítását.</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Felismeri a betegség korai tüneteit.</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Felismeri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w:t>
            </w:r>
            <w:proofErr w:type="spellStart"/>
            <w:r w:rsidRPr="0081189D">
              <w:rPr>
                <w:rFonts w:eastAsia="Times New Roman" w:cs="Times New Roman"/>
                <w:sz w:val="20"/>
                <w:szCs w:val="20"/>
                <w:lang w:eastAsia="hu-HU"/>
              </w:rPr>
              <w:t>tünetegyüttes</w:t>
            </w:r>
            <w:proofErr w:type="spellEnd"/>
            <w:r w:rsidRPr="0081189D">
              <w:rPr>
                <w:rFonts w:eastAsia="Times New Roman" w:cs="Times New Roman"/>
                <w:sz w:val="20"/>
                <w:szCs w:val="20"/>
                <w:lang w:eastAsia="hu-HU"/>
              </w:rPr>
              <w:t xml:space="preserve"> viselkedésben megnyilvánuló jellemzőit a betegség becsült stádiumait.</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Figyelemmel kíséri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pszichés és szomatikus állapotát és megfelelő segítséget kér a veszélyhelyzetek elhárításához.</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Szakorvoshoz irányít a BPSD tünetek megjelenése vagy rosszabbodása esetén.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számára inspiráló napirendet állít össze. Beavatkozik a pszichopatológiai tünetek enyhítése érdekében.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4C66F9"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840A6" w:rsidRPr="0081189D" w:rsidTr="00A11FA0">
        <w:trPr>
          <w:trHeight w:val="255"/>
        </w:trPr>
        <w:tc>
          <w:tcPr>
            <w:tcW w:w="3539" w:type="dxa"/>
            <w:shd w:val="clear" w:color="auto" w:fill="auto"/>
            <w:noWrap/>
            <w:vAlign w:val="bottom"/>
          </w:tcPr>
          <w:p w:rsidR="00A840A6" w:rsidRPr="0081189D" w:rsidRDefault="00A840A6"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Együttműködik a gyógyszerelés optimális szintjének beállításában</w:t>
            </w:r>
          </w:p>
        </w:tc>
        <w:tc>
          <w:tcPr>
            <w:tcW w:w="1418"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0"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r>
      <w:tr w:rsidR="00A840A6" w:rsidRPr="0081189D" w:rsidTr="00A11FA0">
        <w:trPr>
          <w:trHeight w:val="255"/>
        </w:trPr>
        <w:tc>
          <w:tcPr>
            <w:tcW w:w="3539" w:type="dxa"/>
            <w:shd w:val="clear" w:color="auto" w:fill="auto"/>
            <w:noWrap/>
            <w:vAlign w:val="bottom"/>
          </w:tcPr>
          <w:p w:rsidR="00A840A6" w:rsidRPr="0081189D" w:rsidRDefault="00A840A6"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Támogatja az egyensúlyi állapothoz szükséges környezeti tényezők optimumának kialakítását otthoni vagy intézményes ellátási keretek között (fizikai biztonság, hangulat, kommunikáció).</w:t>
            </w:r>
          </w:p>
        </w:tc>
        <w:tc>
          <w:tcPr>
            <w:tcW w:w="1418"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1134"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r>
      <w:tr w:rsidR="00A840A6" w:rsidRPr="0081189D" w:rsidTr="00A11FA0">
        <w:trPr>
          <w:trHeight w:val="255"/>
        </w:trPr>
        <w:tc>
          <w:tcPr>
            <w:tcW w:w="3539" w:type="dxa"/>
            <w:shd w:val="clear" w:color="auto" w:fill="auto"/>
            <w:noWrap/>
            <w:vAlign w:val="bottom"/>
          </w:tcPr>
          <w:p w:rsidR="00A840A6" w:rsidRPr="0081189D" w:rsidRDefault="00A840A6"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Alkalmazza a </w:t>
            </w:r>
            <w:proofErr w:type="spellStart"/>
            <w:r w:rsidRPr="0081189D">
              <w:rPr>
                <w:rFonts w:eastAsia="Times New Roman" w:cs="Times New Roman"/>
                <w:sz w:val="20"/>
                <w:szCs w:val="20"/>
                <w:lang w:eastAsia="hu-HU"/>
              </w:rPr>
              <w:t>prehospitalis</w:t>
            </w:r>
            <w:proofErr w:type="spellEnd"/>
            <w:r w:rsidRPr="0081189D">
              <w:rPr>
                <w:rFonts w:eastAsia="Times New Roman" w:cs="Times New Roman"/>
                <w:sz w:val="20"/>
                <w:szCs w:val="20"/>
                <w:lang w:eastAsia="hu-HU"/>
              </w:rPr>
              <w:t xml:space="preserve"> sürgősségi beavatkozások (félrenyelés, kiszáradás, </w:t>
            </w:r>
            <w:proofErr w:type="spellStart"/>
            <w:r w:rsidRPr="0081189D">
              <w:rPr>
                <w:rFonts w:eastAsia="Times New Roman" w:cs="Times New Roman"/>
                <w:sz w:val="20"/>
                <w:szCs w:val="20"/>
                <w:lang w:eastAsia="hu-HU"/>
              </w:rPr>
              <w:t>eleséséek</w:t>
            </w:r>
            <w:proofErr w:type="spellEnd"/>
            <w:r w:rsidRPr="0081189D">
              <w:rPr>
                <w:rFonts w:eastAsia="Times New Roman" w:cs="Times New Roman"/>
                <w:sz w:val="20"/>
                <w:szCs w:val="20"/>
                <w:lang w:eastAsia="hu-HU"/>
              </w:rPr>
              <w:t>, delírium, vérzések) esetei, megelőzése, kezelése kapcsán felmerülő sürgősségi intézkedéseket, eljárási protokollokat, a közvetlen veszélyelhárítás gyakorlatát.</w:t>
            </w:r>
          </w:p>
        </w:tc>
        <w:tc>
          <w:tcPr>
            <w:tcW w:w="1418"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0"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r>
      <w:tr w:rsidR="00A840A6" w:rsidRPr="0081189D" w:rsidTr="00A11FA0">
        <w:trPr>
          <w:trHeight w:val="255"/>
        </w:trPr>
        <w:tc>
          <w:tcPr>
            <w:tcW w:w="3539" w:type="dxa"/>
            <w:shd w:val="clear" w:color="auto" w:fill="auto"/>
            <w:noWrap/>
            <w:vAlign w:val="bottom"/>
          </w:tcPr>
          <w:p w:rsidR="00A840A6" w:rsidRPr="0081189D" w:rsidRDefault="00A840A6"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Tevékenységével segíti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w:t>
            </w:r>
            <w:r w:rsidR="00584A7F" w:rsidRPr="0081189D">
              <w:rPr>
                <w:rFonts w:eastAsia="Times New Roman" w:cs="Times New Roman"/>
                <w:sz w:val="20"/>
                <w:szCs w:val="20"/>
                <w:lang w:eastAsia="hu-HU"/>
              </w:rPr>
              <w:t>önállóságának megélésében, aktivitásának, életvitelének, érzelmi biztonságának fenntartásában.</w:t>
            </w:r>
          </w:p>
        </w:tc>
        <w:tc>
          <w:tcPr>
            <w:tcW w:w="1418"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1134" w:type="dxa"/>
            <w:shd w:val="clear" w:color="auto" w:fill="auto"/>
            <w:noWrap/>
            <w:vAlign w:val="center"/>
          </w:tcPr>
          <w:p w:rsidR="00A840A6"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A840A6" w:rsidRPr="0081189D" w:rsidRDefault="00A840A6" w:rsidP="00A11FA0">
            <w:pPr>
              <w:spacing w:after="0"/>
              <w:jc w:val="center"/>
              <w:rPr>
                <w:rFonts w:eastAsia="Times New Roman" w:cs="Times New Roman"/>
                <w:sz w:val="20"/>
                <w:szCs w:val="20"/>
                <w:lang w:eastAsia="hu-HU"/>
              </w:rPr>
            </w:pPr>
          </w:p>
        </w:tc>
      </w:tr>
      <w:tr w:rsidR="00584A7F" w:rsidRPr="0081189D" w:rsidTr="00A11FA0">
        <w:trPr>
          <w:trHeight w:val="255"/>
        </w:trPr>
        <w:tc>
          <w:tcPr>
            <w:tcW w:w="3539" w:type="dxa"/>
            <w:shd w:val="clear" w:color="auto" w:fill="auto"/>
            <w:noWrap/>
            <w:vAlign w:val="bottom"/>
          </w:tcPr>
          <w:p w:rsidR="00584A7F" w:rsidRPr="0081189D" w:rsidRDefault="00584A7F"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Felkészíti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klienst a szükséges szakvizsgálatokra, szűrővizsgálatokra.</w:t>
            </w:r>
          </w:p>
        </w:tc>
        <w:tc>
          <w:tcPr>
            <w:tcW w:w="1418"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1134"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r>
      <w:tr w:rsidR="00584A7F" w:rsidRPr="0081189D" w:rsidTr="00A11FA0">
        <w:trPr>
          <w:trHeight w:val="255"/>
        </w:trPr>
        <w:tc>
          <w:tcPr>
            <w:tcW w:w="3539" w:type="dxa"/>
            <w:shd w:val="clear" w:color="auto" w:fill="auto"/>
            <w:noWrap/>
            <w:vAlign w:val="bottom"/>
          </w:tcPr>
          <w:p w:rsidR="00584A7F" w:rsidRPr="0081189D" w:rsidRDefault="00584A7F"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Közreműködik a kínzó fájdalmak enyhítése és a terminális stádiumú gondozás megfelelő szintű ellátása érdekében.</w:t>
            </w:r>
          </w:p>
        </w:tc>
        <w:tc>
          <w:tcPr>
            <w:tcW w:w="1418"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1134"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r>
      <w:tr w:rsidR="00584A7F" w:rsidRPr="0081189D" w:rsidTr="00A11FA0">
        <w:trPr>
          <w:trHeight w:val="255"/>
        </w:trPr>
        <w:tc>
          <w:tcPr>
            <w:tcW w:w="3539" w:type="dxa"/>
            <w:shd w:val="clear" w:color="auto" w:fill="auto"/>
            <w:noWrap/>
            <w:vAlign w:val="bottom"/>
          </w:tcPr>
          <w:p w:rsidR="00584A7F" w:rsidRPr="0081189D" w:rsidRDefault="00584A7F"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Részt vesz az egyéni gondozási, szükség esetén ápolási terv, esetenként szakmai protokollok elkészítésében.</w:t>
            </w:r>
          </w:p>
        </w:tc>
        <w:tc>
          <w:tcPr>
            <w:tcW w:w="1418"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r>
      <w:tr w:rsidR="00584A7F" w:rsidRPr="0081189D" w:rsidTr="00A11FA0">
        <w:trPr>
          <w:trHeight w:val="255"/>
        </w:trPr>
        <w:tc>
          <w:tcPr>
            <w:tcW w:w="3539" w:type="dxa"/>
            <w:shd w:val="clear" w:color="auto" w:fill="auto"/>
            <w:noWrap/>
            <w:vAlign w:val="bottom"/>
          </w:tcPr>
          <w:p w:rsidR="00584A7F" w:rsidRPr="0081189D" w:rsidRDefault="00584A7F"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tervekben meghatározott gondozási és alapápolási tevékenységeket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egyéni állapotának függvényében elvégzi, változás esetén módosításukat javasolja.</w:t>
            </w:r>
          </w:p>
        </w:tc>
        <w:tc>
          <w:tcPr>
            <w:tcW w:w="1418"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1275"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c>
          <w:tcPr>
            <w:tcW w:w="851" w:type="dxa"/>
            <w:shd w:val="clear" w:color="auto" w:fill="auto"/>
            <w:noWrap/>
            <w:vAlign w:val="center"/>
          </w:tcPr>
          <w:p w:rsidR="00584A7F" w:rsidRPr="0081189D" w:rsidRDefault="00584A7F" w:rsidP="00A11FA0">
            <w:pPr>
              <w:spacing w:after="0"/>
              <w:jc w:val="center"/>
              <w:rPr>
                <w:rFonts w:eastAsia="Times New Roman" w:cs="Times New Roman"/>
                <w:sz w:val="20"/>
                <w:szCs w:val="20"/>
                <w:lang w:eastAsia="hu-HU"/>
              </w:rPr>
            </w:pPr>
          </w:p>
        </w:tc>
      </w:tr>
      <w:tr w:rsidR="00A11FA0" w:rsidRPr="0081189D" w:rsidTr="00A11FA0">
        <w:trPr>
          <w:trHeight w:val="300"/>
        </w:trPr>
        <w:tc>
          <w:tcPr>
            <w:tcW w:w="9918" w:type="dxa"/>
            <w:gridSpan w:val="7"/>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ISMERETEK</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okainak, megjelenési formáinak, előfordulási gyakoriságának,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fogalmának és a tünetcsoport összetevőinek ismerete.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A betegség megelőzését szolgáló egészséges életmód elemei.</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diagnózisok felállításához szükséges alkalmazott vizsgálati módszerek, elérendő szakemberek feladatainak, szerepének ismerete.</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szakvizsgálathoz való hozzájutás útja és menete.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betegséghez társuló kognitív zavarok, továbbá a betegséghez társuló nem kognitív tünetek ismerete.</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stádiumainak, a hozzájuk kapcsolódó tüneteknek felismerése.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A BPSD tünetek, főbb okai és jellemzőinek ismerete.</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A BPSD tünetek esetén a megelőzés kommunikációs lehetőségei, a negatív viselkedés (pl.: agresszió) kezelése.</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A kliens hozzátartozóit és a professzionális teamet terhelő lelki nehézségek, stressz jellemzői.</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otthongondozás jelentősége és az otthoni gondozáshoz szükséges környezeti feltételek.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w:t>
            </w:r>
            <w:proofErr w:type="gramStart"/>
            <w:r w:rsidRPr="0081189D">
              <w:rPr>
                <w:rFonts w:eastAsia="Times New Roman" w:cs="Times New Roman"/>
                <w:sz w:val="20"/>
                <w:szCs w:val="20"/>
                <w:lang w:eastAsia="hu-HU"/>
              </w:rPr>
              <w:t>személy gondozási</w:t>
            </w:r>
            <w:proofErr w:type="gramEnd"/>
            <w:r w:rsidRPr="0081189D">
              <w:rPr>
                <w:rFonts w:eastAsia="Times New Roman" w:cs="Times New Roman"/>
                <w:sz w:val="20"/>
                <w:szCs w:val="20"/>
                <w:lang w:eastAsia="hu-HU"/>
              </w:rPr>
              <w:t xml:space="preserve">, ápolási szükségleteinek felmérési módszerei, </w:t>
            </w:r>
            <w:r w:rsidRPr="0081189D">
              <w:rPr>
                <w:rFonts w:eastAsia="Times New Roman" w:cs="Times New Roman"/>
                <w:szCs w:val="24"/>
                <w:lang w:eastAsia="hu-HU"/>
              </w:rPr>
              <w:t xml:space="preserve">gondozási, ápolási tervek készítése, </w:t>
            </w:r>
            <w:r w:rsidRPr="0081189D">
              <w:rPr>
                <w:rFonts w:eastAsia="Times New Roman" w:cs="Times New Roman"/>
                <w:sz w:val="20"/>
                <w:szCs w:val="20"/>
                <w:lang w:eastAsia="hu-HU"/>
              </w:rPr>
              <w:t>otthongondozás tevékenységei és az otthoni gondozáshoz szükséges környezeti feltételek, az</w:t>
            </w:r>
            <w:r w:rsidRPr="0081189D">
              <w:rPr>
                <w:rFonts w:eastAsia="Times New Roman" w:cs="Times New Roman"/>
                <w:szCs w:val="24"/>
                <w:lang w:eastAsia="hu-HU"/>
              </w:rPr>
              <w:t xml:space="preserve"> intézményi gondozási lehetőségei, a szakmai protokollok és a minőségfejlesztés szabályai.</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gondozásának irányelvei, módszerei, szemléleti alapjai (én támogató modell, személyközpontú gondozás).</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prehospitális</w:t>
            </w:r>
            <w:proofErr w:type="spellEnd"/>
            <w:r w:rsidRPr="0081189D">
              <w:rPr>
                <w:rFonts w:eastAsia="Times New Roman" w:cs="Times New Roman"/>
                <w:sz w:val="20"/>
                <w:szCs w:val="20"/>
                <w:lang w:eastAsia="hu-HU"/>
              </w:rPr>
              <w:t xml:space="preserve"> sürgősségi beavatkozások (félrenyelés, kiszáradás, elesések, delírium, vérzések) esetei, megelőzése, kezelése kapcsán felmerülő sürgősségi intézkedések, eljárási protokollok ismerete, a közvetlen veszélyelhárítás gyakorlati ismerete és alkalmazása.</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személlyel való kapcsolatteremtés, kommunikáció szabályai.</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személyt érő abúzus formáinak, előfordulási lehetőségeinek ismerete, az abúzus felismerésének szempontjai.</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25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gondozó team munkamegosztása, szerepkészlete és kompetenciahatárai. </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00"/>
        </w:trPr>
        <w:tc>
          <w:tcPr>
            <w:tcW w:w="9918" w:type="dxa"/>
            <w:gridSpan w:val="7"/>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KÉSZSÉGEK</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Olvasott szakmai szöveg megértése, fogalmazás szóban és írásban.</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Szakmai beszédkészség.</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proofErr w:type="spellStart"/>
            <w:r w:rsidRPr="0081189D">
              <w:rPr>
                <w:rFonts w:eastAsia="Times New Roman" w:cs="Times New Roman"/>
                <w:szCs w:val="24"/>
                <w:lang w:eastAsia="hu-HU"/>
              </w:rPr>
              <w:t>Demenciával</w:t>
            </w:r>
            <w:proofErr w:type="spellEnd"/>
            <w:r w:rsidRPr="0081189D">
              <w:rPr>
                <w:rFonts w:eastAsia="Times New Roman" w:cs="Times New Roman"/>
                <w:szCs w:val="24"/>
                <w:lang w:eastAsia="hu-HU"/>
              </w:rPr>
              <w:t xml:space="preserve"> élő személy mobilizálása, motiválása.</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Szakmai beavatkozások szóbeli és cselekvéses formáinak alkalmazása.</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00"/>
        </w:trPr>
        <w:tc>
          <w:tcPr>
            <w:tcW w:w="9918" w:type="dxa"/>
            <w:gridSpan w:val="7"/>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SZEMÉLYES KOMPETENCIÁK</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Elhivatottság, elkötelezettség, önállóság</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Türelmesség, stressz tűrő képesség</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Megbízhatóság, felelősségtudat</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00"/>
        </w:trPr>
        <w:tc>
          <w:tcPr>
            <w:tcW w:w="9918" w:type="dxa"/>
            <w:gridSpan w:val="7"/>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TÁRSAS KOMPETENCIÁK</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Empatikus készség, motiváló készség, tolerancia</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Tömör fogalmazás készsége, meghallgatási készség, adekvát metakommunikációs készség</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Konfliktusmegoldó készség</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00"/>
        </w:trPr>
        <w:tc>
          <w:tcPr>
            <w:tcW w:w="9918" w:type="dxa"/>
            <w:gridSpan w:val="7"/>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MÓDSZERKOMPETENCIÁK</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Logikus gondolkodás, információgyűjtés, felfogóképesség</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Problémamegoldás,- hibaelhárítás, lényegfelismerés, helyzetfelismerés</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A11FA0" w:rsidRPr="0081189D" w:rsidTr="00A11FA0">
        <w:trPr>
          <w:trHeight w:val="315"/>
        </w:trPr>
        <w:tc>
          <w:tcPr>
            <w:tcW w:w="3539" w:type="dxa"/>
            <w:shd w:val="clear" w:color="auto" w:fill="auto"/>
            <w:noWrap/>
            <w:vAlign w:val="bottom"/>
            <w:hideMark/>
          </w:tcPr>
          <w:p w:rsidR="00A11FA0" w:rsidRPr="0081189D" w:rsidRDefault="00A11FA0" w:rsidP="00A11FA0">
            <w:pPr>
              <w:spacing w:after="0"/>
              <w:jc w:val="left"/>
              <w:rPr>
                <w:rFonts w:eastAsia="Times New Roman" w:cs="Times New Roman"/>
                <w:szCs w:val="24"/>
                <w:lang w:eastAsia="hu-HU"/>
              </w:rPr>
            </w:pPr>
            <w:r w:rsidRPr="0081189D">
              <w:rPr>
                <w:rFonts w:eastAsia="Times New Roman" w:cs="Times New Roman"/>
                <w:szCs w:val="24"/>
                <w:lang w:eastAsia="hu-HU"/>
              </w:rPr>
              <w:t>Módszeres munkavégzés, figyelem megosztás, rendszerszemlélet</w:t>
            </w:r>
          </w:p>
        </w:tc>
        <w:tc>
          <w:tcPr>
            <w:tcW w:w="1418"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75"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shd w:val="clear" w:color="auto" w:fill="auto"/>
            <w:noWrap/>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bl>
    <w:p w:rsidR="00A11FA0" w:rsidRPr="0081189D" w:rsidRDefault="00A11FA0" w:rsidP="00B64FCB">
      <w:pPr>
        <w:rPr>
          <w:rFonts w:cs="Times New Roman"/>
        </w:rPr>
      </w:pPr>
    </w:p>
    <w:p w:rsidR="00B64FCB" w:rsidRPr="0081189D" w:rsidRDefault="00B64FCB" w:rsidP="00B64FCB">
      <w:pPr>
        <w:jc w:val="center"/>
        <w:rPr>
          <w:rFonts w:cs="Times New Roman"/>
        </w:rPr>
      </w:pPr>
    </w:p>
    <w:p w:rsidR="00B64FCB" w:rsidRPr="0081189D" w:rsidRDefault="00B64FCB" w:rsidP="00B64FCB">
      <w:pPr>
        <w:rPr>
          <w:rFonts w:cs="Times New Roman"/>
        </w:rPr>
      </w:pPr>
      <w:bookmarkStart w:id="5" w:name="_MON_1520112852"/>
      <w:bookmarkStart w:id="6" w:name="_MON_1520113148"/>
      <w:bookmarkStart w:id="7" w:name="_MON_1520113442"/>
      <w:bookmarkStart w:id="8" w:name="_MON_1520112153"/>
      <w:bookmarkStart w:id="9" w:name="_MON_1520112252"/>
      <w:bookmarkStart w:id="10" w:name="_MON_1520112324"/>
      <w:bookmarkStart w:id="11" w:name="_MON_1520112404"/>
      <w:bookmarkStart w:id="12" w:name="_MON_1520112681"/>
      <w:bookmarkEnd w:id="5"/>
      <w:bookmarkEnd w:id="6"/>
      <w:bookmarkEnd w:id="7"/>
      <w:bookmarkEnd w:id="8"/>
      <w:bookmarkEnd w:id="9"/>
      <w:bookmarkEnd w:id="10"/>
      <w:bookmarkEnd w:id="11"/>
      <w:bookmarkEnd w:id="12"/>
      <w:r w:rsidRPr="0081189D">
        <w:rPr>
          <w:rFonts w:cs="Times New Roman"/>
        </w:rPr>
        <w:br w:type="page"/>
      </w:r>
    </w:p>
    <w:p w:rsidR="00B64FCB" w:rsidRPr="0081189D" w:rsidRDefault="00B64FCB" w:rsidP="00B64FCB">
      <w:pPr>
        <w:spacing w:after="0"/>
        <w:rPr>
          <w:rFonts w:cs="Times New Roman"/>
        </w:rPr>
      </w:pPr>
    </w:p>
    <w:p w:rsidR="00B64FCB" w:rsidRPr="0081189D" w:rsidRDefault="001130A3" w:rsidP="00B64FCB">
      <w:pPr>
        <w:pStyle w:val="Listaszerbekezds"/>
        <w:numPr>
          <w:ilvl w:val="0"/>
          <w:numId w:val="8"/>
        </w:numPr>
        <w:tabs>
          <w:tab w:val="right" w:pos="9072"/>
        </w:tabs>
        <w:spacing w:after="0"/>
        <w:rPr>
          <w:rFonts w:cs="Times New Roman"/>
          <w:b/>
        </w:rPr>
      </w:pPr>
      <w:r w:rsidRPr="0081189D">
        <w:rPr>
          <w:rFonts w:cs="Times New Roman"/>
          <w:b/>
        </w:rPr>
        <w:t xml:space="preserve">Team munka és </w:t>
      </w:r>
      <w:proofErr w:type="spellStart"/>
      <w:r w:rsidRPr="0081189D">
        <w:rPr>
          <w:rFonts w:cs="Times New Roman"/>
          <w:b/>
        </w:rPr>
        <w:t>i</w:t>
      </w:r>
      <w:r w:rsidR="00121695" w:rsidRPr="0081189D">
        <w:rPr>
          <w:rFonts w:cs="Times New Roman"/>
          <w:b/>
        </w:rPr>
        <w:t>nterprofesszionális</w:t>
      </w:r>
      <w:proofErr w:type="spellEnd"/>
      <w:r w:rsidR="00121695" w:rsidRPr="0081189D">
        <w:rPr>
          <w:rFonts w:cs="Times New Roman"/>
          <w:b/>
        </w:rPr>
        <w:t xml:space="preserve"> megközelítés a </w:t>
      </w:r>
      <w:proofErr w:type="spellStart"/>
      <w:r w:rsidR="00121695" w:rsidRPr="0081189D">
        <w:rPr>
          <w:rFonts w:cs="Times New Roman"/>
          <w:b/>
        </w:rPr>
        <w:t>demenciával</w:t>
      </w:r>
      <w:proofErr w:type="spellEnd"/>
      <w:r w:rsidR="00121695" w:rsidRPr="0081189D">
        <w:rPr>
          <w:rFonts w:cs="Times New Roman"/>
          <w:b/>
        </w:rPr>
        <w:t xml:space="preserve"> élő személyek gondozásában</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32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935385" w:rsidP="00B64FCB">
      <w:pPr>
        <w:spacing w:after="0"/>
        <w:ind w:left="426"/>
        <w:rPr>
          <w:rFonts w:cs="Times New Roman"/>
        </w:rPr>
      </w:pPr>
      <w:r w:rsidRPr="0081189D">
        <w:rPr>
          <w:rFonts w:cs="Times New Roman"/>
        </w:rPr>
        <w:t xml:space="preserve">A </w:t>
      </w:r>
      <w:r w:rsidR="004C5D5A" w:rsidRPr="0081189D">
        <w:rPr>
          <w:rFonts w:cs="Times New Roman"/>
        </w:rPr>
        <w:t>tanuló</w:t>
      </w:r>
      <w:r w:rsidRPr="0081189D">
        <w:rPr>
          <w:rFonts w:cs="Times New Roman"/>
        </w:rPr>
        <w:t>k megismerik</w:t>
      </w:r>
      <w:r w:rsidR="00370317" w:rsidRPr="0081189D">
        <w:rPr>
          <w:rFonts w:cs="Times New Roman"/>
        </w:rPr>
        <w:t xml:space="preserve"> a </w:t>
      </w:r>
      <w:proofErr w:type="spellStart"/>
      <w:r w:rsidR="00370317" w:rsidRPr="0081189D">
        <w:rPr>
          <w:rFonts w:cs="Times New Roman"/>
        </w:rPr>
        <w:t>demenciával</w:t>
      </w:r>
      <w:proofErr w:type="spellEnd"/>
      <w:r w:rsidR="00370317" w:rsidRPr="0081189D">
        <w:rPr>
          <w:rFonts w:cs="Times New Roman"/>
        </w:rPr>
        <w:t xml:space="preserve"> élő személyek ellátásában együttműködő különböző szakmákat és azok képviselőit</w:t>
      </w:r>
      <w:r w:rsidR="002B10FA" w:rsidRPr="0081189D">
        <w:rPr>
          <w:rFonts w:cs="Times New Roman"/>
        </w:rPr>
        <w:t>.</w:t>
      </w:r>
    </w:p>
    <w:p w:rsidR="00935385" w:rsidRPr="0081189D" w:rsidRDefault="002B10FA" w:rsidP="00B64FCB">
      <w:pPr>
        <w:spacing w:after="0"/>
        <w:ind w:left="426"/>
        <w:rPr>
          <w:rFonts w:cs="Times New Roman"/>
        </w:rPr>
      </w:pPr>
      <w:r w:rsidRPr="0081189D">
        <w:rPr>
          <w:rFonts w:cs="Times New Roman"/>
        </w:rPr>
        <w:t>É</w:t>
      </w:r>
      <w:r w:rsidR="00935385" w:rsidRPr="0081189D">
        <w:rPr>
          <w:rFonts w:cs="Times New Roman"/>
        </w:rPr>
        <w:t>rtelmezik</w:t>
      </w:r>
      <w:r w:rsidRPr="0081189D">
        <w:rPr>
          <w:rFonts w:cs="Times New Roman"/>
        </w:rPr>
        <w:t xml:space="preserve"> a szakmaközi együttműködést és annak szükségességét.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3A6B70" w:rsidP="00B64FCB">
      <w:pPr>
        <w:spacing w:after="0"/>
        <w:ind w:left="426"/>
        <w:rPr>
          <w:rFonts w:cs="Times New Roman"/>
        </w:rPr>
      </w:pPr>
      <w:r w:rsidRPr="0081189D">
        <w:rPr>
          <w:rFonts w:cs="Times New Roman"/>
        </w:rPr>
        <w:t>Az alapképesítések megszerzése során elsajátított szociális munka és szociális szolgáltatások ismerete.</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6827A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Az </w:t>
      </w:r>
      <w:proofErr w:type="spellStart"/>
      <w:r w:rsidRPr="0081189D">
        <w:rPr>
          <w:rFonts w:cs="Times New Roman"/>
          <w:b/>
          <w:i/>
        </w:rPr>
        <w:t>interprofesszionális</w:t>
      </w:r>
      <w:proofErr w:type="spellEnd"/>
      <w:r w:rsidRPr="0081189D">
        <w:rPr>
          <w:rFonts w:cs="Times New Roman"/>
          <w:b/>
          <w:i/>
        </w:rPr>
        <w:t xml:space="preserve"> együttműködés meghatározása és szükségessége </w:t>
      </w:r>
      <w:r w:rsidR="00B64FCB" w:rsidRPr="0081189D">
        <w:rPr>
          <w:rFonts w:cs="Times New Roman"/>
          <w:b/>
          <w:i/>
        </w:rPr>
        <w:tab/>
      </w:r>
      <w:r w:rsidR="00592EAF" w:rsidRPr="0081189D">
        <w:rPr>
          <w:rFonts w:cs="Times New Roman"/>
          <w:b/>
          <w:i/>
        </w:rPr>
        <w:t xml:space="preserve">12 </w:t>
      </w:r>
      <w:r w:rsidR="00B64FCB" w:rsidRPr="0081189D">
        <w:rPr>
          <w:rFonts w:cs="Times New Roman"/>
          <w:b/>
          <w:i/>
        </w:rPr>
        <w:t>óra</w:t>
      </w:r>
    </w:p>
    <w:p w:rsidR="00B64FCB" w:rsidRPr="0081189D" w:rsidRDefault="00022F7B" w:rsidP="00B64FCB">
      <w:pPr>
        <w:spacing w:after="0"/>
        <w:ind w:left="851"/>
        <w:rPr>
          <w:rFonts w:cs="Times New Roman"/>
        </w:rPr>
      </w:pPr>
      <w:r w:rsidRPr="0081189D">
        <w:rPr>
          <w:rFonts w:cs="Times New Roman"/>
        </w:rPr>
        <w:t xml:space="preserve">Az </w:t>
      </w:r>
      <w:proofErr w:type="spellStart"/>
      <w:r w:rsidRPr="0081189D">
        <w:rPr>
          <w:rFonts w:cs="Times New Roman"/>
        </w:rPr>
        <w:t>interpr</w:t>
      </w:r>
      <w:r w:rsidR="00131142" w:rsidRPr="0081189D">
        <w:rPr>
          <w:rFonts w:cs="Times New Roman"/>
        </w:rPr>
        <w:t>ofesszionális</w:t>
      </w:r>
      <w:proofErr w:type="spellEnd"/>
      <w:r w:rsidR="00131142" w:rsidRPr="0081189D">
        <w:rPr>
          <w:rFonts w:cs="Times New Roman"/>
        </w:rPr>
        <w:t xml:space="preserve"> együttműködés def</w:t>
      </w:r>
      <w:r w:rsidRPr="0081189D">
        <w:rPr>
          <w:rFonts w:cs="Times New Roman"/>
        </w:rPr>
        <w:t>iníciója</w:t>
      </w:r>
    </w:p>
    <w:p w:rsidR="00022F7B" w:rsidRPr="0081189D" w:rsidRDefault="00131142" w:rsidP="00B64FCB">
      <w:pPr>
        <w:spacing w:after="0"/>
        <w:ind w:left="851"/>
        <w:rPr>
          <w:rFonts w:cs="Times New Roman"/>
        </w:rPr>
      </w:pPr>
      <w:r w:rsidRPr="0081189D">
        <w:rPr>
          <w:rFonts w:cs="Times New Roman"/>
        </w:rPr>
        <w:t xml:space="preserve">Az </w:t>
      </w:r>
      <w:proofErr w:type="spellStart"/>
      <w:r w:rsidRPr="0081189D">
        <w:rPr>
          <w:rFonts w:cs="Times New Roman"/>
        </w:rPr>
        <w:t>interdiszciplinalitás</w:t>
      </w:r>
      <w:proofErr w:type="spellEnd"/>
      <w:r w:rsidRPr="0081189D">
        <w:rPr>
          <w:rFonts w:cs="Times New Roman"/>
        </w:rPr>
        <w:t xml:space="preserve"> és az </w:t>
      </w:r>
      <w:proofErr w:type="spellStart"/>
      <w:r w:rsidRPr="0081189D">
        <w:rPr>
          <w:rFonts w:cs="Times New Roman"/>
        </w:rPr>
        <w:t>interprofessziona</w:t>
      </w:r>
      <w:r w:rsidR="00A104AF" w:rsidRPr="0081189D">
        <w:rPr>
          <w:rFonts w:cs="Times New Roman"/>
        </w:rPr>
        <w:t>l</w:t>
      </w:r>
      <w:r w:rsidRPr="0081189D">
        <w:rPr>
          <w:rFonts w:cs="Times New Roman"/>
        </w:rPr>
        <w:t>itás</w:t>
      </w:r>
      <w:proofErr w:type="spellEnd"/>
      <w:r w:rsidRPr="0081189D">
        <w:rPr>
          <w:rFonts w:cs="Times New Roman"/>
        </w:rPr>
        <w:t xml:space="preserve"> összefüggése</w:t>
      </w:r>
    </w:p>
    <w:p w:rsidR="00131142" w:rsidRPr="0081189D" w:rsidRDefault="00A104AF" w:rsidP="00CA2B4C">
      <w:pPr>
        <w:spacing w:after="0"/>
        <w:ind w:left="851"/>
        <w:rPr>
          <w:rFonts w:cs="Times New Roman"/>
        </w:rPr>
      </w:pPr>
      <w:r w:rsidRPr="0081189D">
        <w:rPr>
          <w:rFonts w:cs="Times New Roman"/>
        </w:rPr>
        <w:t xml:space="preserve">Az </w:t>
      </w:r>
      <w:proofErr w:type="spellStart"/>
      <w:r w:rsidRPr="0081189D">
        <w:rPr>
          <w:rFonts w:cs="Times New Roman"/>
        </w:rPr>
        <w:t>interszektoral</w:t>
      </w:r>
      <w:r w:rsidR="00131142" w:rsidRPr="0081189D">
        <w:rPr>
          <w:rFonts w:cs="Times New Roman"/>
        </w:rPr>
        <w:t>itás</w:t>
      </w:r>
      <w:proofErr w:type="spellEnd"/>
      <w:r w:rsidR="00131142" w:rsidRPr="0081189D">
        <w:rPr>
          <w:rFonts w:cs="Times New Roman"/>
        </w:rPr>
        <w:t xml:space="preserve"> alkalmazása a </w:t>
      </w:r>
      <w:proofErr w:type="spellStart"/>
      <w:r w:rsidR="00131142" w:rsidRPr="0081189D">
        <w:rPr>
          <w:rFonts w:cs="Times New Roman"/>
        </w:rPr>
        <w:t>demenciával</w:t>
      </w:r>
      <w:proofErr w:type="spellEnd"/>
      <w:r w:rsidR="00131142" w:rsidRPr="0081189D">
        <w:rPr>
          <w:rFonts w:cs="Times New Roman"/>
        </w:rPr>
        <w:t xml:space="preserve"> élők gondozásában</w:t>
      </w:r>
    </w:p>
    <w:p w:rsidR="00B64FCB" w:rsidRPr="0081189D" w:rsidRDefault="00B64FCB" w:rsidP="00B64FCB">
      <w:pPr>
        <w:tabs>
          <w:tab w:val="left" w:pos="1418"/>
          <w:tab w:val="right" w:pos="9072"/>
        </w:tabs>
        <w:spacing w:after="0"/>
        <w:ind w:left="851"/>
        <w:rPr>
          <w:rFonts w:cs="Times New Roman"/>
        </w:rPr>
      </w:pPr>
    </w:p>
    <w:p w:rsidR="00B64FCB" w:rsidRPr="0081189D" w:rsidRDefault="006827A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Az </w:t>
      </w:r>
      <w:proofErr w:type="spellStart"/>
      <w:r w:rsidRPr="0081189D">
        <w:rPr>
          <w:rFonts w:cs="Times New Roman"/>
          <w:b/>
          <w:i/>
        </w:rPr>
        <w:t>interprofesszionális</w:t>
      </w:r>
      <w:proofErr w:type="spellEnd"/>
      <w:r w:rsidRPr="0081189D">
        <w:rPr>
          <w:rFonts w:cs="Times New Roman"/>
          <w:b/>
          <w:i/>
        </w:rPr>
        <w:t xml:space="preserve"> együttműködés jellemzői és kulcskompetenciái </w:t>
      </w:r>
      <w:r w:rsidR="00B64FCB" w:rsidRPr="0081189D">
        <w:rPr>
          <w:rFonts w:cs="Times New Roman"/>
          <w:b/>
          <w:i/>
        </w:rPr>
        <w:tab/>
      </w:r>
      <w:r w:rsidR="00592EAF" w:rsidRPr="0081189D">
        <w:rPr>
          <w:rFonts w:cs="Times New Roman"/>
          <w:b/>
          <w:i/>
        </w:rPr>
        <w:t xml:space="preserve">10 </w:t>
      </w:r>
      <w:r w:rsidR="00B64FCB" w:rsidRPr="0081189D">
        <w:rPr>
          <w:rFonts w:cs="Times New Roman"/>
          <w:b/>
          <w:i/>
        </w:rPr>
        <w:t>óra</w:t>
      </w:r>
    </w:p>
    <w:p w:rsidR="00B64FCB" w:rsidRPr="0081189D" w:rsidRDefault="00152F8F" w:rsidP="00B64FCB">
      <w:pPr>
        <w:spacing w:after="0"/>
        <w:ind w:left="851"/>
        <w:rPr>
          <w:rFonts w:cs="Times New Roman"/>
        </w:rPr>
      </w:pPr>
      <w:r w:rsidRPr="0081189D">
        <w:rPr>
          <w:rFonts w:cs="Times New Roman"/>
        </w:rPr>
        <w:t xml:space="preserve">Az </w:t>
      </w:r>
      <w:proofErr w:type="spellStart"/>
      <w:r w:rsidRPr="0081189D">
        <w:rPr>
          <w:rFonts w:cs="Times New Roman"/>
        </w:rPr>
        <w:t>interprofesszionális</w:t>
      </w:r>
      <w:proofErr w:type="spellEnd"/>
      <w:r w:rsidRPr="0081189D">
        <w:rPr>
          <w:rFonts w:cs="Times New Roman"/>
        </w:rPr>
        <w:t xml:space="preserve"> gyakorlat értékei és etikája</w:t>
      </w:r>
    </w:p>
    <w:p w:rsidR="00152F8F" w:rsidRPr="0081189D" w:rsidRDefault="00152F8F" w:rsidP="00B64FCB">
      <w:pPr>
        <w:spacing w:after="0"/>
        <w:ind w:left="851"/>
        <w:rPr>
          <w:rFonts w:cs="Times New Roman"/>
        </w:rPr>
      </w:pPr>
      <w:r w:rsidRPr="0081189D">
        <w:rPr>
          <w:rFonts w:cs="Times New Roman"/>
        </w:rPr>
        <w:t xml:space="preserve">Az </w:t>
      </w:r>
      <w:proofErr w:type="spellStart"/>
      <w:r w:rsidRPr="0081189D">
        <w:rPr>
          <w:rFonts w:cs="Times New Roman"/>
        </w:rPr>
        <w:t>interprofesszionális</w:t>
      </w:r>
      <w:proofErr w:type="spellEnd"/>
      <w:r w:rsidRPr="0081189D">
        <w:rPr>
          <w:rFonts w:cs="Times New Roman"/>
        </w:rPr>
        <w:t xml:space="preserve"> gyakorlat értékeire és etikájára vonatkozó kompetenciák összetevői</w:t>
      </w:r>
    </w:p>
    <w:p w:rsidR="00152F8F" w:rsidRPr="0081189D" w:rsidRDefault="00052990" w:rsidP="00B64FCB">
      <w:pPr>
        <w:spacing w:after="0"/>
        <w:ind w:left="851"/>
        <w:rPr>
          <w:rFonts w:cs="Times New Roman"/>
        </w:rPr>
      </w:pPr>
      <w:r w:rsidRPr="0081189D">
        <w:rPr>
          <w:rFonts w:cs="Times New Roman"/>
        </w:rPr>
        <w:t>A szerepekre és a felelősségre vonatkozó kompetenciák jellemzői</w:t>
      </w:r>
    </w:p>
    <w:p w:rsidR="00052990" w:rsidRPr="0081189D" w:rsidRDefault="00052990" w:rsidP="00B64FCB">
      <w:pPr>
        <w:spacing w:after="0"/>
        <w:ind w:left="851"/>
        <w:rPr>
          <w:rFonts w:cs="Times New Roman"/>
        </w:rPr>
      </w:pPr>
      <w:r w:rsidRPr="0081189D">
        <w:rPr>
          <w:rFonts w:cs="Times New Roman"/>
        </w:rPr>
        <w:t xml:space="preserve">Az </w:t>
      </w:r>
      <w:proofErr w:type="spellStart"/>
      <w:r w:rsidRPr="0081189D">
        <w:rPr>
          <w:rFonts w:cs="Times New Roman"/>
        </w:rPr>
        <w:t>interprofesszionális</w:t>
      </w:r>
      <w:proofErr w:type="spellEnd"/>
      <w:r w:rsidRPr="0081189D">
        <w:rPr>
          <w:rFonts w:cs="Times New Roman"/>
        </w:rPr>
        <w:t xml:space="preserve"> kommunikációra vonatkozó kompetenciák jellemzői</w:t>
      </w:r>
    </w:p>
    <w:p w:rsidR="00052990" w:rsidRPr="0081189D" w:rsidRDefault="00441860" w:rsidP="00B64FCB">
      <w:pPr>
        <w:spacing w:after="0"/>
        <w:ind w:left="851"/>
        <w:rPr>
          <w:rFonts w:cs="Times New Roman"/>
        </w:rPr>
      </w:pPr>
      <w:r w:rsidRPr="0081189D">
        <w:rPr>
          <w:rFonts w:cs="Times New Roman"/>
        </w:rPr>
        <w:t>A csapatépítésre és csapatmunkára vonatkozó kompetenciák jellemzői</w:t>
      </w:r>
    </w:p>
    <w:p w:rsidR="00B64FCB" w:rsidRPr="0081189D" w:rsidRDefault="00B64FCB" w:rsidP="00B64FCB">
      <w:pPr>
        <w:tabs>
          <w:tab w:val="left" w:pos="1418"/>
          <w:tab w:val="right" w:pos="9072"/>
        </w:tabs>
        <w:spacing w:after="0"/>
        <w:ind w:left="851"/>
        <w:rPr>
          <w:rFonts w:cs="Times New Roman"/>
        </w:rPr>
      </w:pPr>
    </w:p>
    <w:p w:rsidR="00B64FCB" w:rsidRPr="0081189D" w:rsidRDefault="006827A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Az </w:t>
      </w:r>
      <w:proofErr w:type="spellStart"/>
      <w:r w:rsidRPr="0081189D">
        <w:rPr>
          <w:rFonts w:cs="Times New Roman"/>
          <w:b/>
          <w:i/>
        </w:rPr>
        <w:t>interprofesszionális</w:t>
      </w:r>
      <w:proofErr w:type="spellEnd"/>
      <w:r w:rsidRPr="0081189D">
        <w:rPr>
          <w:rFonts w:cs="Times New Roman"/>
          <w:b/>
          <w:i/>
        </w:rPr>
        <w:t xml:space="preserve"> együttműködés feltételei</w:t>
      </w:r>
      <w:r w:rsidR="00B64FCB" w:rsidRPr="0081189D">
        <w:rPr>
          <w:rFonts w:cs="Times New Roman"/>
          <w:b/>
          <w:i/>
        </w:rPr>
        <w:tab/>
      </w:r>
      <w:r w:rsidR="00592EAF" w:rsidRPr="0081189D">
        <w:rPr>
          <w:rFonts w:cs="Times New Roman"/>
          <w:b/>
          <w:i/>
        </w:rPr>
        <w:t xml:space="preserve">10 </w:t>
      </w:r>
      <w:r w:rsidR="00B64FCB" w:rsidRPr="0081189D">
        <w:rPr>
          <w:rFonts w:cs="Times New Roman"/>
          <w:b/>
          <w:i/>
        </w:rPr>
        <w:t>óra</w:t>
      </w:r>
    </w:p>
    <w:p w:rsidR="00B64FCB" w:rsidRPr="0081189D" w:rsidRDefault="006D44FB" w:rsidP="00B64FCB">
      <w:pPr>
        <w:spacing w:after="0"/>
        <w:ind w:left="851"/>
        <w:rPr>
          <w:rFonts w:cs="Times New Roman"/>
        </w:rPr>
      </w:pPr>
      <w:r w:rsidRPr="0081189D">
        <w:rPr>
          <w:rFonts w:cs="Times New Roman"/>
        </w:rPr>
        <w:t xml:space="preserve">Az </w:t>
      </w:r>
      <w:proofErr w:type="spellStart"/>
      <w:r w:rsidRPr="0081189D">
        <w:rPr>
          <w:rFonts w:cs="Times New Roman"/>
        </w:rPr>
        <w:t>interprofesszionális</w:t>
      </w:r>
      <w:proofErr w:type="spellEnd"/>
      <w:r w:rsidRPr="0081189D">
        <w:rPr>
          <w:rFonts w:cs="Times New Roman"/>
        </w:rPr>
        <w:t xml:space="preserve"> együttműködés alapfeltételei</w:t>
      </w:r>
    </w:p>
    <w:p w:rsidR="006D44FB" w:rsidRPr="0081189D" w:rsidRDefault="006D44FB" w:rsidP="00B64FCB">
      <w:pPr>
        <w:spacing w:after="0"/>
        <w:ind w:left="851"/>
        <w:rPr>
          <w:rFonts w:cs="Times New Roman"/>
        </w:rPr>
      </w:pPr>
      <w:r w:rsidRPr="0081189D">
        <w:rPr>
          <w:rFonts w:cs="Times New Roman"/>
        </w:rPr>
        <w:t>A csapatmunkában résztvevő szakemberek: személyisége, szakmai tudása és tevékenysége, a team-munka és a szervezeti/intézményi keretek</w:t>
      </w:r>
    </w:p>
    <w:p w:rsidR="00024ED5" w:rsidRPr="0081189D" w:rsidRDefault="00024ED5" w:rsidP="00B64FCB">
      <w:pPr>
        <w:spacing w:after="0"/>
        <w:ind w:left="851"/>
        <w:rPr>
          <w:rFonts w:cs="Times New Roman"/>
        </w:rPr>
      </w:pPr>
      <w:r w:rsidRPr="0081189D">
        <w:rPr>
          <w:rFonts w:cs="Times New Roman"/>
        </w:rPr>
        <w:t xml:space="preserve">Az </w:t>
      </w:r>
      <w:proofErr w:type="spellStart"/>
      <w:r w:rsidRPr="0081189D">
        <w:rPr>
          <w:rFonts w:cs="Times New Roman"/>
        </w:rPr>
        <w:t>interprofesszionális</w:t>
      </w:r>
      <w:proofErr w:type="spellEnd"/>
      <w:r w:rsidRPr="0081189D">
        <w:rPr>
          <w:rFonts w:cs="Times New Roman"/>
        </w:rPr>
        <w:t xml:space="preserve"> együttműködés legalapvetőbb feltételei</w:t>
      </w:r>
      <w:r w:rsidR="00105272" w:rsidRPr="0081189D">
        <w:rPr>
          <w:rFonts w:cs="Times New Roman"/>
        </w:rPr>
        <w:t>t.</w:t>
      </w:r>
    </w:p>
    <w:p w:rsidR="00337E21" w:rsidRPr="0081189D" w:rsidRDefault="00337E21" w:rsidP="00B64FCB">
      <w:pPr>
        <w:spacing w:after="0"/>
        <w:ind w:left="851"/>
        <w:rPr>
          <w:rFonts w:cs="Times New Roman"/>
        </w:rPr>
      </w:pPr>
      <w:r w:rsidRPr="0081189D">
        <w:rPr>
          <w:rFonts w:cs="Times New Roman"/>
        </w:rPr>
        <w:t>A gondozó t</w:t>
      </w:r>
      <w:r w:rsidR="00105272" w:rsidRPr="0081189D">
        <w:rPr>
          <w:rFonts w:cs="Times New Roman"/>
        </w:rPr>
        <w:t>e</w:t>
      </w:r>
      <w:r w:rsidRPr="0081189D">
        <w:rPr>
          <w:rFonts w:cs="Times New Roman"/>
        </w:rPr>
        <w:t>am munkamegosztása, szerepkészlete és kompetenciahatárai</w:t>
      </w:r>
      <w:r w:rsidR="00105272" w:rsidRPr="0081189D">
        <w:rPr>
          <w:rFonts w:cs="Times New Roman"/>
        </w:rPr>
        <w:t>.</w:t>
      </w:r>
    </w:p>
    <w:p w:rsidR="00337E21" w:rsidRPr="0081189D" w:rsidRDefault="00337E21" w:rsidP="00B64FCB">
      <w:pPr>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E512CC" w:rsidP="00B64FCB">
      <w:pPr>
        <w:spacing w:after="0"/>
        <w:ind w:left="426"/>
        <w:rPr>
          <w:rFonts w:cs="Times New Roman"/>
          <w:i/>
        </w:rPr>
      </w:pPr>
      <w:r w:rsidRPr="0081189D">
        <w:rPr>
          <w:rFonts w:cs="Times New Roman"/>
          <w:i/>
        </w:rPr>
        <w:t>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A11FA0" w:rsidRPr="0081189D" w:rsidRDefault="00A11FA0" w:rsidP="00A11FA0">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11FA0" w:rsidRPr="0081189D" w:rsidTr="00A11FA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A11FA0" w:rsidRPr="0081189D" w:rsidTr="00A11FA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11FA0" w:rsidRPr="0081189D" w:rsidRDefault="00A11FA0" w:rsidP="00A11FA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11FA0" w:rsidRPr="0081189D" w:rsidRDefault="00A11FA0" w:rsidP="00A11FA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11FA0" w:rsidRPr="0081189D" w:rsidRDefault="00A11FA0" w:rsidP="00A11FA0">
            <w:pPr>
              <w:spacing w:after="0"/>
              <w:jc w:val="left"/>
              <w:rPr>
                <w:rFonts w:eastAsia="Times New Roman" w:cs="Times New Roman"/>
                <w:sz w:val="20"/>
                <w:szCs w:val="20"/>
                <w:lang w:eastAsia="hu-HU"/>
              </w:rPr>
            </w:pPr>
          </w:p>
        </w:tc>
      </w:tr>
      <w:tr w:rsidR="00A11FA0" w:rsidRPr="0081189D" w:rsidTr="00A11FA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A11FA0" w:rsidRPr="0081189D" w:rsidTr="00A11FA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A11FA0" w:rsidRPr="0081189D" w:rsidRDefault="00A11FA0" w:rsidP="00A11FA0">
      <w:pPr>
        <w:spacing w:after="0"/>
        <w:rPr>
          <w:rFonts w:cs="Times New Roman"/>
          <w:b/>
        </w:rPr>
      </w:pPr>
    </w:p>
    <w:p w:rsidR="00A11FA0" w:rsidRPr="0081189D" w:rsidRDefault="00A11FA0" w:rsidP="00B64FCB">
      <w:pPr>
        <w:spacing w:after="0"/>
        <w:ind w:left="426"/>
        <w:rPr>
          <w:rFonts w:cs="Times New Roman"/>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A11FA0" w:rsidRPr="0081189D" w:rsidRDefault="00A11FA0" w:rsidP="00A11FA0">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05272" w:rsidRPr="0081189D" w:rsidTr="00A11FA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05272" w:rsidRPr="0081189D" w:rsidTr="00A11FA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A11FA0" w:rsidRPr="0081189D" w:rsidRDefault="00A11FA0" w:rsidP="00A11FA0">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11FA0" w:rsidRPr="0081189D" w:rsidRDefault="00A11FA0" w:rsidP="00A11FA0">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A11FA0" w:rsidRPr="0081189D" w:rsidRDefault="00A11FA0" w:rsidP="00A11FA0">
            <w:pPr>
              <w:spacing w:after="0"/>
              <w:jc w:val="left"/>
              <w:rPr>
                <w:rFonts w:eastAsia="Times New Roman" w:cs="Times New Roman"/>
                <w:sz w:val="20"/>
                <w:szCs w:val="20"/>
                <w:lang w:eastAsia="hu-HU"/>
              </w:rPr>
            </w:pP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Képi információk körében</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rajz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Gyakorlati munkavégzés körében</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7.1.</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105272"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7.2</w:t>
            </w:r>
            <w:r w:rsidR="00A11FA0"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05272" w:rsidRPr="0081189D" w:rsidTr="00A11FA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A11FA0" w:rsidRPr="0081189D" w:rsidRDefault="00105272"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7.3</w:t>
            </w:r>
            <w:r w:rsidR="00A11FA0"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A11FA0" w:rsidRPr="0081189D" w:rsidRDefault="00A11FA0" w:rsidP="00A11FA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A11FA0" w:rsidRPr="0081189D" w:rsidRDefault="00A11FA0" w:rsidP="00A11FA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ind w:left="426"/>
        <w:rPr>
          <w:rFonts w:cs="Times New Roman"/>
        </w:rPr>
      </w:pPr>
    </w:p>
    <w:p w:rsidR="00B64FCB" w:rsidRPr="0081189D" w:rsidRDefault="00B64FCB" w:rsidP="00B64FCB">
      <w:pPr>
        <w:spacing w:after="0"/>
        <w:rPr>
          <w:rFonts w:cs="Times New Roman"/>
        </w:rPr>
      </w:pPr>
    </w:p>
    <w:p w:rsidR="00B64FCB" w:rsidRPr="0081189D" w:rsidRDefault="006827A5" w:rsidP="00B64FCB">
      <w:pPr>
        <w:pStyle w:val="Listaszerbekezds"/>
        <w:numPr>
          <w:ilvl w:val="0"/>
          <w:numId w:val="8"/>
        </w:numPr>
        <w:tabs>
          <w:tab w:val="right" w:pos="9072"/>
        </w:tabs>
        <w:spacing w:after="0"/>
        <w:rPr>
          <w:rFonts w:cs="Times New Roman"/>
          <w:b/>
        </w:rPr>
      </w:pPr>
      <w:r w:rsidRPr="0081189D">
        <w:rPr>
          <w:rFonts w:cs="Times New Roman"/>
          <w:b/>
        </w:rPr>
        <w:t xml:space="preserve">A </w:t>
      </w:r>
      <w:proofErr w:type="spellStart"/>
      <w:r w:rsidRPr="0081189D">
        <w:rPr>
          <w:rFonts w:cs="Times New Roman"/>
          <w:b/>
        </w:rPr>
        <w:t>demencia</w:t>
      </w:r>
      <w:proofErr w:type="spellEnd"/>
      <w:r w:rsidRPr="0081189D">
        <w:rPr>
          <w:rFonts w:cs="Times New Roman"/>
          <w:b/>
        </w:rPr>
        <w:t xml:space="preserve"> neu</w:t>
      </w:r>
      <w:r w:rsidR="00753313" w:rsidRPr="0081189D">
        <w:rPr>
          <w:rFonts w:cs="Times New Roman"/>
          <w:b/>
        </w:rPr>
        <w:t>rológiai, pszichiátriai alapjai és</w:t>
      </w:r>
      <w:r w:rsidRPr="0081189D">
        <w:rPr>
          <w:rFonts w:cs="Times New Roman"/>
          <w:b/>
        </w:rPr>
        <w:t xml:space="preserve"> pszichopatológiája</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48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675766" w:rsidP="009F3254">
      <w:pPr>
        <w:spacing w:after="0"/>
        <w:ind w:left="360"/>
        <w:rPr>
          <w:rFonts w:cs="Times New Roman"/>
          <w:szCs w:val="24"/>
        </w:rPr>
      </w:pPr>
      <w:r w:rsidRPr="0081189D">
        <w:rPr>
          <w:rFonts w:cs="Times New Roman"/>
        </w:rPr>
        <w:t xml:space="preserve">Kibővíti a gondozó alapismereteit a </w:t>
      </w:r>
      <w:proofErr w:type="spellStart"/>
      <w:r w:rsidRPr="0081189D">
        <w:rPr>
          <w:rFonts w:cs="Times New Roman"/>
        </w:rPr>
        <w:t>demenciáról</w:t>
      </w:r>
      <w:proofErr w:type="spellEnd"/>
      <w:r w:rsidRPr="0081189D">
        <w:rPr>
          <w:rFonts w:cs="Times New Roman"/>
        </w:rPr>
        <w:t xml:space="preserve">, melynek </w:t>
      </w:r>
      <w:proofErr w:type="gramStart"/>
      <w:r w:rsidRPr="0081189D">
        <w:rPr>
          <w:rFonts w:cs="Times New Roman"/>
        </w:rPr>
        <w:t>segítségével</w:t>
      </w:r>
      <w:proofErr w:type="gramEnd"/>
      <w:r w:rsidRPr="0081189D">
        <w:rPr>
          <w:rFonts w:cs="Times New Roman"/>
        </w:rPr>
        <w:t xml:space="preserve"> </w:t>
      </w:r>
      <w:r w:rsidR="009F3254" w:rsidRPr="0081189D">
        <w:rPr>
          <w:rFonts w:cs="Times New Roman"/>
          <w:szCs w:val="24"/>
        </w:rPr>
        <w:t xml:space="preserve">figyelemmel tudja kísérni a </w:t>
      </w:r>
      <w:proofErr w:type="spellStart"/>
      <w:r w:rsidR="009F3254" w:rsidRPr="0081189D">
        <w:rPr>
          <w:rFonts w:cs="Times New Roman"/>
          <w:szCs w:val="24"/>
        </w:rPr>
        <w:t>dementálódás</w:t>
      </w:r>
      <w:proofErr w:type="spellEnd"/>
      <w:r w:rsidR="009F3254" w:rsidRPr="0081189D">
        <w:rPr>
          <w:rFonts w:cs="Times New Roman"/>
          <w:szCs w:val="24"/>
        </w:rPr>
        <w:t xml:space="preserve"> folyamatát, a </w:t>
      </w:r>
      <w:proofErr w:type="spellStart"/>
      <w:r w:rsidR="009F3254" w:rsidRPr="0081189D">
        <w:rPr>
          <w:rFonts w:cs="Times New Roman"/>
          <w:szCs w:val="24"/>
        </w:rPr>
        <w:t>demenciával</w:t>
      </w:r>
      <w:proofErr w:type="spellEnd"/>
      <w:r w:rsidR="009F3254" w:rsidRPr="0081189D">
        <w:rPr>
          <w:rFonts w:cs="Times New Roman"/>
          <w:szCs w:val="24"/>
        </w:rPr>
        <w:t xml:space="preserve"> élő személy állapotváltozásait, felismeri a speciális helyzeteket, megfelelő segítséget tud nyújtani és kérni a veszélyek elhárításához</w:t>
      </w:r>
      <w:r w:rsidR="00E302EC" w:rsidRPr="0081189D">
        <w:rPr>
          <w:rFonts w:cs="Times New Roman"/>
          <w:szCs w:val="24"/>
        </w:rPr>
        <w: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C50065" w:rsidP="00B64FCB">
      <w:pPr>
        <w:spacing w:after="0"/>
        <w:ind w:left="426"/>
        <w:rPr>
          <w:rFonts w:cs="Times New Roman"/>
        </w:rPr>
      </w:pPr>
      <w:r w:rsidRPr="0081189D">
        <w:rPr>
          <w:rFonts w:cs="Times New Roman"/>
        </w:rPr>
        <w:t xml:space="preserve">Az alap szakképesítés megszerzése során tanult </w:t>
      </w:r>
      <w:r w:rsidR="00305CA3" w:rsidRPr="0081189D">
        <w:rPr>
          <w:rFonts w:cs="Times New Roman"/>
        </w:rPr>
        <w:t>egészségügyi ismeretek, alapismeretek, kórokok és kórtan.</w:t>
      </w:r>
      <w:r w:rsidRPr="0081189D">
        <w:rPr>
          <w:rFonts w:cs="Times New Roman"/>
        </w:rPr>
        <w:t xml:space="preserve"> </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6827A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demencia</w:t>
      </w:r>
      <w:proofErr w:type="spellEnd"/>
      <w:r w:rsidRPr="0081189D">
        <w:rPr>
          <w:rFonts w:cs="Times New Roman"/>
          <w:b/>
          <w:i/>
        </w:rPr>
        <w:t xml:space="preserve"> oka, előfordulása, fogalma</w:t>
      </w:r>
      <w:r w:rsidR="00B64FCB" w:rsidRPr="0081189D">
        <w:rPr>
          <w:rFonts w:cs="Times New Roman"/>
          <w:b/>
          <w:i/>
        </w:rPr>
        <w:tab/>
      </w:r>
      <w:r w:rsidR="00592EAF" w:rsidRPr="0081189D">
        <w:rPr>
          <w:rFonts w:cs="Times New Roman"/>
          <w:b/>
          <w:i/>
        </w:rPr>
        <w:t>3</w:t>
      </w:r>
      <w:r w:rsidR="00B64FCB" w:rsidRPr="0081189D">
        <w:rPr>
          <w:rFonts w:cs="Times New Roman"/>
          <w:b/>
          <w:i/>
        </w:rPr>
        <w:t>óra</w:t>
      </w:r>
    </w:p>
    <w:p w:rsidR="00C27201" w:rsidRPr="0081189D" w:rsidRDefault="00C27201" w:rsidP="00B64FCB">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fogalma</w:t>
      </w:r>
      <w:r w:rsidR="00F619BF" w:rsidRPr="0081189D">
        <w:rPr>
          <w:rFonts w:cs="Times New Roman"/>
        </w:rPr>
        <w:t>.</w:t>
      </w:r>
    </w:p>
    <w:p w:rsidR="00B64FCB" w:rsidRPr="0081189D" w:rsidRDefault="00C27201" w:rsidP="00B64FCB">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okai</w:t>
      </w:r>
      <w:r w:rsidR="00F619BF" w:rsidRPr="0081189D">
        <w:rPr>
          <w:rFonts w:cs="Times New Roman"/>
        </w:rPr>
        <w:t>.</w:t>
      </w:r>
    </w:p>
    <w:p w:rsidR="00F619BF" w:rsidRPr="0081189D" w:rsidRDefault="00F619BF" w:rsidP="00B64FCB">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megjelenési formái.</w:t>
      </w:r>
    </w:p>
    <w:p w:rsidR="00C27201" w:rsidRPr="0081189D" w:rsidRDefault="00C27201" w:rsidP="00294F8F">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előfordulása</w:t>
      </w:r>
      <w:r w:rsidR="00F619BF" w:rsidRPr="0081189D">
        <w:rPr>
          <w:rFonts w:cs="Times New Roman"/>
        </w:rPr>
        <w:t>.</w:t>
      </w:r>
    </w:p>
    <w:p w:rsidR="00294F8F" w:rsidRPr="0081189D" w:rsidRDefault="0056091A" w:rsidP="00294F8F">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tünetcsoportjának összetevői</w:t>
      </w:r>
      <w:r w:rsidR="00F619BF"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6827A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Az enyhe kognitív zavar és a lebenytünetek</w:t>
      </w:r>
      <w:r w:rsidR="00B64FCB" w:rsidRPr="0081189D">
        <w:rPr>
          <w:rFonts w:cs="Times New Roman"/>
          <w:b/>
          <w:i/>
        </w:rPr>
        <w:tab/>
      </w:r>
      <w:r w:rsidR="00791825" w:rsidRPr="0081189D">
        <w:rPr>
          <w:rFonts w:cs="Times New Roman"/>
          <w:b/>
          <w:i/>
        </w:rPr>
        <w:t>10</w:t>
      </w:r>
      <w:r w:rsidR="00B64FCB" w:rsidRPr="0081189D">
        <w:rPr>
          <w:rFonts w:cs="Times New Roman"/>
          <w:b/>
          <w:i/>
        </w:rPr>
        <w:t xml:space="preserve"> óra</w:t>
      </w:r>
    </w:p>
    <w:p w:rsidR="00B64FCB" w:rsidRPr="0081189D" w:rsidRDefault="0056091A" w:rsidP="00B64FCB">
      <w:pPr>
        <w:spacing w:after="0"/>
        <w:ind w:left="851"/>
        <w:rPr>
          <w:rFonts w:cs="Times New Roman"/>
        </w:rPr>
      </w:pPr>
      <w:r w:rsidRPr="0081189D">
        <w:rPr>
          <w:rFonts w:cs="Times New Roman"/>
        </w:rPr>
        <w:t>Az enyhe kognitív zavar értelmezése</w:t>
      </w:r>
    </w:p>
    <w:p w:rsidR="0056091A" w:rsidRPr="0081189D" w:rsidRDefault="0056091A" w:rsidP="00B64FCB">
      <w:pPr>
        <w:spacing w:after="0"/>
        <w:ind w:left="851"/>
        <w:rPr>
          <w:rFonts w:cs="Times New Roman"/>
        </w:rPr>
      </w:pPr>
      <w:r w:rsidRPr="0081189D">
        <w:rPr>
          <w:rFonts w:cs="Times New Roman"/>
        </w:rPr>
        <w:t>A lebenytünetek felismerése</w:t>
      </w:r>
      <w:r w:rsidR="00E34B73" w:rsidRPr="0081189D">
        <w:rPr>
          <w:rFonts w:cs="Times New Roman"/>
        </w:rPr>
        <w:t>:</w:t>
      </w:r>
    </w:p>
    <w:p w:rsidR="0056091A" w:rsidRPr="0081189D" w:rsidRDefault="0056091A" w:rsidP="00B64FCB">
      <w:pPr>
        <w:spacing w:after="0"/>
        <w:ind w:left="851"/>
        <w:rPr>
          <w:rFonts w:cs="Times New Roman"/>
        </w:rPr>
      </w:pPr>
      <w:proofErr w:type="spellStart"/>
      <w:r w:rsidRPr="0081189D">
        <w:rPr>
          <w:rFonts w:cs="Times New Roman"/>
        </w:rPr>
        <w:t>Aphasia</w:t>
      </w:r>
      <w:proofErr w:type="spellEnd"/>
    </w:p>
    <w:p w:rsidR="0056091A" w:rsidRPr="0081189D" w:rsidRDefault="0056091A" w:rsidP="00B64FCB">
      <w:pPr>
        <w:spacing w:after="0"/>
        <w:ind w:left="851"/>
        <w:rPr>
          <w:rFonts w:cs="Times New Roman"/>
        </w:rPr>
      </w:pPr>
      <w:proofErr w:type="spellStart"/>
      <w:r w:rsidRPr="0081189D">
        <w:rPr>
          <w:rFonts w:cs="Times New Roman"/>
        </w:rPr>
        <w:t>Agnosia</w:t>
      </w:r>
      <w:proofErr w:type="spellEnd"/>
    </w:p>
    <w:p w:rsidR="0056091A" w:rsidRPr="0081189D" w:rsidRDefault="0056091A" w:rsidP="00B64FCB">
      <w:pPr>
        <w:spacing w:after="0"/>
        <w:ind w:left="851"/>
        <w:rPr>
          <w:rFonts w:cs="Times New Roman"/>
        </w:rPr>
      </w:pPr>
      <w:proofErr w:type="spellStart"/>
      <w:r w:rsidRPr="0081189D">
        <w:rPr>
          <w:rFonts w:cs="Times New Roman"/>
        </w:rPr>
        <w:t>Apraxia</w:t>
      </w:r>
      <w:proofErr w:type="spellEnd"/>
    </w:p>
    <w:p w:rsidR="0056091A" w:rsidRPr="0081189D" w:rsidRDefault="00E34B73" w:rsidP="00B64FCB">
      <w:pPr>
        <w:spacing w:after="0"/>
        <w:ind w:left="851"/>
        <w:rPr>
          <w:rFonts w:cs="Times New Roman"/>
        </w:rPr>
      </w:pPr>
      <w:r w:rsidRPr="0081189D">
        <w:rPr>
          <w:rFonts w:cs="Times New Roman"/>
        </w:rPr>
        <w:t>Alexia</w:t>
      </w:r>
    </w:p>
    <w:p w:rsidR="00E34B73" w:rsidRPr="0081189D" w:rsidRDefault="00E34B73" w:rsidP="00B64FCB">
      <w:pPr>
        <w:spacing w:after="0"/>
        <w:ind w:left="851"/>
        <w:rPr>
          <w:rFonts w:cs="Times New Roman"/>
        </w:rPr>
      </w:pPr>
      <w:proofErr w:type="spellStart"/>
      <w:r w:rsidRPr="0081189D">
        <w:rPr>
          <w:rFonts w:cs="Times New Roman"/>
        </w:rPr>
        <w:t>Agraphia</w:t>
      </w:r>
      <w:proofErr w:type="spellEnd"/>
    </w:p>
    <w:p w:rsidR="00B64FCB" w:rsidRPr="0081189D" w:rsidRDefault="00B64FCB" w:rsidP="00B64FCB">
      <w:pPr>
        <w:tabs>
          <w:tab w:val="left" w:pos="1418"/>
          <w:tab w:val="right" w:pos="9072"/>
        </w:tabs>
        <w:spacing w:after="0"/>
        <w:ind w:left="851"/>
        <w:rPr>
          <w:rFonts w:cs="Times New Roman"/>
        </w:rPr>
      </w:pPr>
    </w:p>
    <w:p w:rsidR="00B64FCB" w:rsidRPr="0081189D" w:rsidRDefault="00D059BF"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mindennapi tevékenységek zavara</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B64FCB" w:rsidRPr="0081189D" w:rsidRDefault="00772569" w:rsidP="00B64FCB">
      <w:pPr>
        <w:spacing w:after="0"/>
        <w:ind w:left="851"/>
        <w:rPr>
          <w:rFonts w:cs="Times New Roman"/>
        </w:rPr>
      </w:pPr>
      <w:r w:rsidRPr="0081189D">
        <w:rPr>
          <w:rFonts w:cs="Times New Roman"/>
        </w:rPr>
        <w:t xml:space="preserve">Az alapvető ADL funkciók zavarának ismerete ((járás, felkelés ágyból/székből; fürdés/zuhanyozás, az öltözködés, az evés/étkezés, a tisztálkodás, </w:t>
      </w:r>
      <w:proofErr w:type="spellStart"/>
      <w:r w:rsidRPr="0081189D">
        <w:rPr>
          <w:rFonts w:cs="Times New Roman"/>
        </w:rPr>
        <w:t>toale</w:t>
      </w:r>
      <w:r w:rsidR="00146BE1" w:rsidRPr="0081189D">
        <w:rPr>
          <w:rFonts w:cs="Times New Roman"/>
        </w:rPr>
        <w:t>t</w:t>
      </w:r>
      <w:r w:rsidRPr="0081189D">
        <w:rPr>
          <w:rFonts w:cs="Times New Roman"/>
        </w:rPr>
        <w:t>thasználat</w:t>
      </w:r>
      <w:proofErr w:type="spellEnd"/>
      <w:r w:rsidRPr="0081189D">
        <w:rPr>
          <w:rFonts w:cs="Times New Roman"/>
        </w:rPr>
        <w:t>)</w:t>
      </w:r>
      <w:r w:rsidR="00007082" w:rsidRPr="0081189D">
        <w:rPr>
          <w:rFonts w:cs="Times New Roman"/>
        </w:rPr>
        <w:t>.</w:t>
      </w:r>
    </w:p>
    <w:p w:rsidR="00772569" w:rsidRPr="0081189D" w:rsidRDefault="00B53D44" w:rsidP="00E10EB5">
      <w:pPr>
        <w:spacing w:after="0"/>
        <w:ind w:left="851"/>
        <w:rPr>
          <w:rFonts w:cs="Times New Roman"/>
        </w:rPr>
      </w:pPr>
      <w:r w:rsidRPr="0081189D">
        <w:rPr>
          <w:rFonts w:cs="Times New Roman"/>
        </w:rPr>
        <w:t>Az eszközös ADL funkciók ismerete (házimunka végzése, az ételek elkészítése, a gyógyszerek pontos szedése, a pénzügyek kezelése, a bevásárlás, a telefon és más elektromos/kommunikációs eszközök kezelése és a közlekedés)</w:t>
      </w:r>
      <w:r w:rsidR="00007082"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D059BF"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demens</w:t>
      </w:r>
      <w:proofErr w:type="spellEnd"/>
      <w:r w:rsidRPr="0081189D">
        <w:rPr>
          <w:rFonts w:cs="Times New Roman"/>
          <w:b/>
          <w:i/>
        </w:rPr>
        <w:t xml:space="preserve"> beteg vizsgálata, differenciáldiagnózisa</w:t>
      </w:r>
      <w:r w:rsidR="00B64FCB" w:rsidRPr="0081189D">
        <w:rPr>
          <w:rFonts w:cs="Times New Roman"/>
          <w:b/>
          <w:i/>
        </w:rPr>
        <w:tab/>
      </w:r>
      <w:r w:rsidR="00592EAF" w:rsidRPr="0081189D">
        <w:rPr>
          <w:rFonts w:cs="Times New Roman"/>
          <w:b/>
          <w:i/>
        </w:rPr>
        <w:t>5</w:t>
      </w:r>
      <w:r w:rsidR="00B64FCB" w:rsidRPr="0081189D">
        <w:rPr>
          <w:rFonts w:cs="Times New Roman"/>
          <w:b/>
          <w:i/>
        </w:rPr>
        <w:t>óra</w:t>
      </w:r>
    </w:p>
    <w:p w:rsidR="00B64FCB" w:rsidRPr="0081189D" w:rsidRDefault="00E10EB5" w:rsidP="00B64FCB">
      <w:pPr>
        <w:spacing w:after="0"/>
        <w:ind w:left="851"/>
        <w:rPr>
          <w:rFonts w:cs="Times New Roman"/>
        </w:rPr>
      </w:pPr>
      <w:r w:rsidRPr="0081189D">
        <w:rPr>
          <w:rFonts w:cs="Times New Roman"/>
        </w:rPr>
        <w:t>Anamnézis és panaszfelvétel a betegtől és hozzátartozójától</w:t>
      </w:r>
      <w:r w:rsidR="00007082" w:rsidRPr="0081189D">
        <w:rPr>
          <w:rFonts w:cs="Times New Roman"/>
        </w:rPr>
        <w:t>.</w:t>
      </w:r>
    </w:p>
    <w:p w:rsidR="00E10EB5" w:rsidRPr="0081189D" w:rsidRDefault="00E10EB5" w:rsidP="00B64FCB">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vizsgálatára alkalmazható t</w:t>
      </w:r>
      <w:r w:rsidR="004319D2" w:rsidRPr="0081189D">
        <w:rPr>
          <w:rFonts w:cs="Times New Roman"/>
        </w:rPr>
        <w:t xml:space="preserve">esztek: Mini </w:t>
      </w:r>
      <w:proofErr w:type="spellStart"/>
      <w:r w:rsidR="004319D2" w:rsidRPr="0081189D">
        <w:rPr>
          <w:rFonts w:cs="Times New Roman"/>
        </w:rPr>
        <w:t>Mental</w:t>
      </w:r>
      <w:proofErr w:type="spellEnd"/>
      <w:r w:rsidR="004319D2" w:rsidRPr="0081189D">
        <w:rPr>
          <w:rFonts w:cs="Times New Roman"/>
        </w:rPr>
        <w:t>,</w:t>
      </w:r>
      <w:r w:rsidR="000E6ADB" w:rsidRPr="0081189D">
        <w:rPr>
          <w:rFonts w:cs="Times New Roman"/>
        </w:rPr>
        <w:t xml:space="preserve"> </w:t>
      </w:r>
      <w:proofErr w:type="spellStart"/>
      <w:r w:rsidR="000E6ADB" w:rsidRPr="0081189D">
        <w:rPr>
          <w:rFonts w:cs="Times New Roman"/>
        </w:rPr>
        <w:t>Katz-ADL</w:t>
      </w:r>
      <w:proofErr w:type="spellEnd"/>
      <w:r w:rsidR="000E6ADB" w:rsidRPr="0081189D">
        <w:rPr>
          <w:rFonts w:cs="Times New Roman"/>
        </w:rPr>
        <w:t xml:space="preserve"> index</w:t>
      </w:r>
    </w:p>
    <w:p w:rsidR="00E10EB5" w:rsidRPr="0081189D" w:rsidRDefault="00E10EB5" w:rsidP="00B64FCB">
      <w:pPr>
        <w:spacing w:after="0"/>
        <w:ind w:left="851"/>
        <w:rPr>
          <w:rFonts w:cs="Times New Roman"/>
        </w:rPr>
      </w:pPr>
      <w:r w:rsidRPr="0081189D">
        <w:rPr>
          <w:rFonts w:cs="Times New Roman"/>
        </w:rPr>
        <w:t xml:space="preserve">A figyelemzavar, a depresszió, a delírium és a </w:t>
      </w:r>
      <w:proofErr w:type="spellStart"/>
      <w:r w:rsidRPr="0081189D">
        <w:rPr>
          <w:rFonts w:cs="Times New Roman"/>
        </w:rPr>
        <w:t>demencia</w:t>
      </w:r>
      <w:proofErr w:type="spellEnd"/>
      <w:r w:rsidRPr="0081189D">
        <w:rPr>
          <w:rFonts w:cs="Times New Roman"/>
        </w:rPr>
        <w:t xml:space="preserve"> elkülönítése</w:t>
      </w:r>
      <w:r w:rsidR="00AF038A" w:rsidRPr="0081189D">
        <w:rPr>
          <w:rFonts w:cs="Times New Roman"/>
        </w:rPr>
        <w:t>, megkülönböztetése</w:t>
      </w:r>
      <w:r w:rsidR="00DC306D" w:rsidRPr="0081189D">
        <w:rPr>
          <w:rFonts w:cs="Times New Roman"/>
        </w:rPr>
        <w:t>.</w:t>
      </w:r>
    </w:p>
    <w:p w:rsidR="00DC306D" w:rsidRPr="0081189D" w:rsidRDefault="00DC306D" w:rsidP="00DC306D">
      <w:pPr>
        <w:tabs>
          <w:tab w:val="left" w:pos="1418"/>
          <w:tab w:val="right" w:pos="9072"/>
        </w:tabs>
        <w:spacing w:after="0"/>
        <w:ind w:left="851"/>
        <w:rPr>
          <w:rFonts w:cs="Times New Roman"/>
        </w:rPr>
      </w:pPr>
      <w:r w:rsidRPr="0081189D">
        <w:rPr>
          <w:rFonts w:cs="Times New Roman"/>
        </w:rPr>
        <w:t xml:space="preserve">BADL, IADL, MMSE, </w:t>
      </w:r>
      <w:proofErr w:type="spellStart"/>
      <w:r w:rsidRPr="0081189D">
        <w:rPr>
          <w:rFonts w:cs="Times New Roman"/>
        </w:rPr>
        <w:t>Mini-Cog</w:t>
      </w:r>
      <w:proofErr w:type="spellEnd"/>
      <w:r w:rsidRPr="0081189D">
        <w:rPr>
          <w:rFonts w:cs="Times New Roman"/>
        </w:rPr>
        <w:t xml:space="preserve"> felmérő skálák, illetve az órarajzolási teszt ismerete, használata. Az eszközök hasznossága, a használó felelőssége.</w:t>
      </w:r>
      <w:r w:rsidR="00A02192" w:rsidRPr="0081189D">
        <w:rPr>
          <w:rFonts w:cs="Times New Roman"/>
        </w:rPr>
        <w:t xml:space="preserve"> </w:t>
      </w:r>
    </w:p>
    <w:p w:rsidR="00A02192" w:rsidRPr="0081189D" w:rsidRDefault="00A02192" w:rsidP="00DC306D">
      <w:pPr>
        <w:tabs>
          <w:tab w:val="left" w:pos="1418"/>
          <w:tab w:val="right" w:pos="9072"/>
        </w:tabs>
        <w:spacing w:after="0"/>
        <w:ind w:left="851"/>
        <w:rPr>
          <w:rFonts w:cs="Times New Roman"/>
        </w:rPr>
      </w:pPr>
      <w:r w:rsidRPr="0081189D">
        <w:rPr>
          <w:rFonts w:cs="Times New Roman"/>
        </w:rPr>
        <w:t>A beteg vizsgálatában közreműködő szakemberek feladatainak, szerepének ismerete.</w:t>
      </w:r>
    </w:p>
    <w:p w:rsidR="00A02192" w:rsidRPr="0081189D" w:rsidRDefault="00A02192" w:rsidP="00DC306D">
      <w:pPr>
        <w:tabs>
          <w:tab w:val="left" w:pos="1418"/>
          <w:tab w:val="right" w:pos="9072"/>
        </w:tabs>
        <w:spacing w:after="0"/>
        <w:ind w:left="851"/>
        <w:rPr>
          <w:rFonts w:cs="Times New Roman"/>
        </w:rPr>
      </w:pPr>
      <w:r w:rsidRPr="0081189D">
        <w:rPr>
          <w:rFonts w:cs="Times New Roman"/>
        </w:rPr>
        <w:t>A szakvizsgálathoz való hozzájutás útja és menete.</w:t>
      </w:r>
    </w:p>
    <w:p w:rsidR="00B64FCB" w:rsidRPr="0081189D" w:rsidRDefault="00B64FCB" w:rsidP="00B64FCB">
      <w:pPr>
        <w:tabs>
          <w:tab w:val="left" w:pos="1418"/>
          <w:tab w:val="right" w:pos="9072"/>
        </w:tabs>
        <w:spacing w:after="0"/>
        <w:ind w:left="851"/>
        <w:rPr>
          <w:rFonts w:cs="Times New Roman"/>
        </w:rPr>
      </w:pPr>
    </w:p>
    <w:p w:rsidR="00B64FCB" w:rsidRPr="0081189D" w:rsidRDefault="00D059BF"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demencia</w:t>
      </w:r>
      <w:proofErr w:type="spellEnd"/>
      <w:r w:rsidRPr="0081189D">
        <w:rPr>
          <w:rFonts w:cs="Times New Roman"/>
          <w:b/>
          <w:i/>
        </w:rPr>
        <w:t xml:space="preserve"> stádiumai, tipizálása, megjelenési formái</w:t>
      </w:r>
      <w:r w:rsidR="00B64FCB" w:rsidRPr="0081189D">
        <w:rPr>
          <w:rFonts w:cs="Times New Roman"/>
          <w:b/>
          <w:i/>
        </w:rPr>
        <w:tab/>
      </w:r>
      <w:r w:rsidR="00791825" w:rsidRPr="0081189D">
        <w:rPr>
          <w:rFonts w:cs="Times New Roman"/>
          <w:b/>
          <w:i/>
        </w:rPr>
        <w:t>10</w:t>
      </w:r>
      <w:r w:rsidR="00B64FCB" w:rsidRPr="0081189D">
        <w:rPr>
          <w:rFonts w:cs="Times New Roman"/>
          <w:b/>
          <w:i/>
        </w:rPr>
        <w:t xml:space="preserve"> óra</w:t>
      </w:r>
    </w:p>
    <w:p w:rsidR="00B64FCB" w:rsidRPr="0081189D" w:rsidRDefault="00D55BF1" w:rsidP="00B64FCB">
      <w:pPr>
        <w:tabs>
          <w:tab w:val="left" w:pos="1418"/>
          <w:tab w:val="right" w:pos="9072"/>
        </w:tabs>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stádiumai: enyhe, középsúlyos, súlyos</w:t>
      </w:r>
      <w:r w:rsidR="00361F16" w:rsidRPr="0081189D">
        <w:rPr>
          <w:rFonts w:cs="Times New Roman"/>
        </w:rPr>
        <w:t xml:space="preserve"> és a hozzájuk kapcsolódó tünetek felismerése.</w:t>
      </w:r>
    </w:p>
    <w:p w:rsidR="00D55BF1" w:rsidRPr="0081189D" w:rsidRDefault="00D55BF1" w:rsidP="00D55BF1">
      <w:pPr>
        <w:ind w:left="142" w:firstLine="709"/>
        <w:rPr>
          <w:rFonts w:cs="Times New Roman"/>
          <w:szCs w:val="24"/>
        </w:rPr>
      </w:pPr>
      <w:r w:rsidRPr="0081189D">
        <w:rPr>
          <w:rFonts w:cs="Times New Roman"/>
          <w:szCs w:val="24"/>
        </w:rPr>
        <w:t xml:space="preserve">A </w:t>
      </w:r>
      <w:proofErr w:type="spellStart"/>
      <w:r w:rsidRPr="0081189D">
        <w:rPr>
          <w:rFonts w:cs="Times New Roman"/>
          <w:szCs w:val="24"/>
        </w:rPr>
        <w:t>demencia</w:t>
      </w:r>
      <w:proofErr w:type="spellEnd"/>
      <w:r w:rsidRPr="0081189D">
        <w:rPr>
          <w:rFonts w:cs="Times New Roman"/>
          <w:szCs w:val="24"/>
        </w:rPr>
        <w:t xml:space="preserve"> tipizálása:</w:t>
      </w:r>
    </w:p>
    <w:p w:rsidR="00D55BF1" w:rsidRPr="0081189D" w:rsidRDefault="00D55BF1" w:rsidP="00D55BF1">
      <w:pPr>
        <w:pStyle w:val="Listaszerbekezds"/>
        <w:numPr>
          <w:ilvl w:val="0"/>
          <w:numId w:val="10"/>
        </w:numPr>
        <w:rPr>
          <w:rFonts w:cs="Times New Roman"/>
          <w:i/>
          <w:szCs w:val="24"/>
        </w:rPr>
      </w:pPr>
      <w:r w:rsidRPr="0081189D">
        <w:rPr>
          <w:rFonts w:cs="Times New Roman"/>
          <w:szCs w:val="24"/>
        </w:rPr>
        <w:t>Klinikai szindróma szerint</w:t>
      </w:r>
    </w:p>
    <w:p w:rsidR="00D55BF1" w:rsidRPr="0081189D" w:rsidRDefault="00D55BF1" w:rsidP="00D55BF1">
      <w:pPr>
        <w:pStyle w:val="Listaszerbekezds"/>
        <w:numPr>
          <w:ilvl w:val="0"/>
          <w:numId w:val="10"/>
        </w:numPr>
        <w:rPr>
          <w:rFonts w:cs="Times New Roman"/>
          <w:i/>
          <w:szCs w:val="24"/>
        </w:rPr>
      </w:pPr>
      <w:r w:rsidRPr="0081189D">
        <w:rPr>
          <w:rFonts w:cs="Times New Roman"/>
          <w:szCs w:val="24"/>
        </w:rPr>
        <w:t>Kórokok szerint</w:t>
      </w:r>
    </w:p>
    <w:p w:rsidR="00D55BF1" w:rsidRPr="0081189D" w:rsidRDefault="00D55BF1" w:rsidP="00D55BF1">
      <w:pPr>
        <w:pStyle w:val="Listaszerbekezds"/>
        <w:numPr>
          <w:ilvl w:val="0"/>
          <w:numId w:val="10"/>
        </w:numPr>
        <w:rPr>
          <w:rFonts w:cs="Times New Roman"/>
          <w:i/>
          <w:szCs w:val="24"/>
        </w:rPr>
      </w:pPr>
      <w:r w:rsidRPr="0081189D">
        <w:rPr>
          <w:rFonts w:cs="Times New Roman"/>
          <w:szCs w:val="24"/>
        </w:rPr>
        <w:t>Gyógykezelhetőség alapján</w:t>
      </w:r>
    </w:p>
    <w:p w:rsidR="00D55BF1" w:rsidRPr="0081189D" w:rsidRDefault="00D55BF1" w:rsidP="00D55BF1">
      <w:pPr>
        <w:ind w:left="720"/>
        <w:rPr>
          <w:rFonts w:cs="Times New Roman"/>
          <w:szCs w:val="24"/>
        </w:rPr>
      </w:pPr>
      <w:r w:rsidRPr="0081189D">
        <w:rPr>
          <w:rFonts w:cs="Times New Roman"/>
          <w:szCs w:val="24"/>
        </w:rPr>
        <w:t xml:space="preserve">A </w:t>
      </w:r>
      <w:proofErr w:type="spellStart"/>
      <w:r w:rsidRPr="0081189D">
        <w:rPr>
          <w:rFonts w:cs="Times New Roman"/>
          <w:szCs w:val="24"/>
        </w:rPr>
        <w:t>demencia</w:t>
      </w:r>
      <w:proofErr w:type="spellEnd"/>
      <w:r w:rsidRPr="0081189D">
        <w:rPr>
          <w:rFonts w:cs="Times New Roman"/>
          <w:szCs w:val="24"/>
        </w:rPr>
        <w:t xml:space="preserve"> megjelenési formái: Alzheimer-kór (AK), </w:t>
      </w:r>
      <w:proofErr w:type="gramStart"/>
      <w:r w:rsidRPr="0081189D">
        <w:rPr>
          <w:rFonts w:cs="Times New Roman"/>
          <w:szCs w:val="24"/>
        </w:rPr>
        <w:t>A</w:t>
      </w:r>
      <w:proofErr w:type="gramEnd"/>
      <w:r w:rsidRPr="0081189D">
        <w:rPr>
          <w:rFonts w:cs="Times New Roman"/>
          <w:szCs w:val="24"/>
        </w:rPr>
        <w:t xml:space="preserve"> diffúz </w:t>
      </w:r>
      <w:proofErr w:type="spellStart"/>
      <w:r w:rsidRPr="0081189D">
        <w:rPr>
          <w:rFonts w:cs="Times New Roman"/>
          <w:szCs w:val="24"/>
        </w:rPr>
        <w:t>Lewy-testes</w:t>
      </w:r>
      <w:proofErr w:type="spellEnd"/>
      <w:r w:rsidRPr="0081189D">
        <w:rPr>
          <w:rFonts w:cs="Times New Roman"/>
          <w:szCs w:val="24"/>
        </w:rPr>
        <w:t xml:space="preserve"> </w:t>
      </w:r>
      <w:proofErr w:type="spellStart"/>
      <w:r w:rsidRPr="0081189D">
        <w:rPr>
          <w:rFonts w:cs="Times New Roman"/>
          <w:szCs w:val="24"/>
        </w:rPr>
        <w:t>demencia</w:t>
      </w:r>
      <w:proofErr w:type="spellEnd"/>
      <w:r w:rsidRPr="0081189D">
        <w:rPr>
          <w:rFonts w:cs="Times New Roman"/>
          <w:szCs w:val="24"/>
        </w:rPr>
        <w:t xml:space="preserve"> (DLTD); A </w:t>
      </w:r>
      <w:proofErr w:type="spellStart"/>
      <w:r w:rsidRPr="0081189D">
        <w:rPr>
          <w:rFonts w:cs="Times New Roman"/>
          <w:szCs w:val="24"/>
        </w:rPr>
        <w:t>frontotemporális</w:t>
      </w:r>
      <w:proofErr w:type="spellEnd"/>
      <w:r w:rsidRPr="0081189D">
        <w:rPr>
          <w:rFonts w:cs="Times New Roman"/>
          <w:szCs w:val="24"/>
        </w:rPr>
        <w:t xml:space="preserve"> </w:t>
      </w:r>
      <w:proofErr w:type="spellStart"/>
      <w:r w:rsidRPr="0081189D">
        <w:rPr>
          <w:rFonts w:cs="Times New Roman"/>
          <w:szCs w:val="24"/>
        </w:rPr>
        <w:t>demenciák</w:t>
      </w:r>
      <w:proofErr w:type="spellEnd"/>
      <w:r w:rsidRPr="0081189D">
        <w:rPr>
          <w:rFonts w:cs="Times New Roman"/>
          <w:szCs w:val="24"/>
        </w:rPr>
        <w:t xml:space="preserve"> (FTD); </w:t>
      </w:r>
    </w:p>
    <w:p w:rsidR="00B64FCB" w:rsidRPr="0081189D" w:rsidRDefault="00B64FCB" w:rsidP="00B64FCB">
      <w:pPr>
        <w:tabs>
          <w:tab w:val="left" w:pos="1418"/>
          <w:tab w:val="right" w:pos="9072"/>
        </w:tabs>
        <w:spacing w:after="0"/>
        <w:ind w:left="851"/>
        <w:rPr>
          <w:rFonts w:cs="Times New Roman"/>
        </w:rPr>
      </w:pPr>
    </w:p>
    <w:p w:rsidR="00B64FCB" w:rsidRPr="0081189D" w:rsidRDefault="00D059BF"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Nem </w:t>
      </w:r>
      <w:proofErr w:type="spellStart"/>
      <w:r w:rsidRPr="0081189D">
        <w:rPr>
          <w:rFonts w:cs="Times New Roman"/>
          <w:b/>
          <w:i/>
        </w:rPr>
        <w:t>degeneratív</w:t>
      </w:r>
      <w:proofErr w:type="spellEnd"/>
      <w:r w:rsidRPr="0081189D">
        <w:rPr>
          <w:rFonts w:cs="Times New Roman"/>
          <w:b/>
          <w:i/>
        </w:rPr>
        <w:t xml:space="preserve"> idegrendszeri betegségek miatti </w:t>
      </w:r>
      <w:proofErr w:type="spellStart"/>
      <w:r w:rsidRPr="0081189D">
        <w:rPr>
          <w:rFonts w:cs="Times New Roman"/>
          <w:b/>
          <w:i/>
        </w:rPr>
        <w:t>demenciák</w:t>
      </w:r>
      <w:proofErr w:type="spellEnd"/>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B64FCB" w:rsidRPr="0081189D" w:rsidRDefault="00146BE1" w:rsidP="00D55BF1">
      <w:pPr>
        <w:pStyle w:val="Listaszerbekezds"/>
        <w:numPr>
          <w:ilvl w:val="0"/>
          <w:numId w:val="10"/>
        </w:numPr>
        <w:spacing w:after="0"/>
        <w:rPr>
          <w:rFonts w:cs="Times New Roman"/>
        </w:rPr>
      </w:pPr>
      <w:proofErr w:type="spellStart"/>
      <w:r w:rsidRPr="0081189D">
        <w:rPr>
          <w:rFonts w:cs="Times New Roman"/>
        </w:rPr>
        <w:t>vaszkuláris</w:t>
      </w:r>
      <w:proofErr w:type="spellEnd"/>
      <w:r w:rsidRPr="0081189D">
        <w:rPr>
          <w:rFonts w:cs="Times New Roman"/>
        </w:rPr>
        <w:t xml:space="preserve"> </w:t>
      </w:r>
      <w:proofErr w:type="spellStart"/>
      <w:r w:rsidRPr="0081189D">
        <w:rPr>
          <w:rFonts w:cs="Times New Roman"/>
        </w:rPr>
        <w:t>demenciák</w:t>
      </w:r>
      <w:proofErr w:type="spellEnd"/>
      <w:r w:rsidR="00D55BF1" w:rsidRPr="0081189D">
        <w:rPr>
          <w:rFonts w:cs="Times New Roman"/>
        </w:rPr>
        <w:t xml:space="preserve"> (</w:t>
      </w:r>
      <w:proofErr w:type="spellStart"/>
      <w:r w:rsidR="00D55BF1" w:rsidRPr="0081189D">
        <w:rPr>
          <w:rFonts w:cs="Times New Roman"/>
        </w:rPr>
        <w:t>VaD</w:t>
      </w:r>
      <w:proofErr w:type="spellEnd"/>
      <w:r w:rsidR="00D55BF1" w:rsidRPr="0081189D">
        <w:rPr>
          <w:rFonts w:cs="Times New Roman"/>
        </w:rPr>
        <w:t>),</w:t>
      </w:r>
    </w:p>
    <w:p w:rsidR="00D55BF1" w:rsidRPr="0081189D" w:rsidRDefault="00D55BF1" w:rsidP="00D55BF1">
      <w:pPr>
        <w:pStyle w:val="Listaszerbekezds"/>
        <w:numPr>
          <w:ilvl w:val="0"/>
          <w:numId w:val="10"/>
        </w:numPr>
        <w:spacing w:after="0"/>
        <w:rPr>
          <w:rFonts w:cs="Times New Roman"/>
        </w:rPr>
      </w:pPr>
      <w:r w:rsidRPr="0081189D">
        <w:rPr>
          <w:rFonts w:cs="Times New Roman"/>
        </w:rPr>
        <w:t xml:space="preserve">toxikus eredetű </w:t>
      </w:r>
      <w:proofErr w:type="spellStart"/>
      <w:r w:rsidRPr="0081189D">
        <w:rPr>
          <w:rFonts w:cs="Times New Roman"/>
        </w:rPr>
        <w:t>demenciák</w:t>
      </w:r>
      <w:proofErr w:type="spellEnd"/>
    </w:p>
    <w:p w:rsidR="00D55BF1" w:rsidRPr="0081189D" w:rsidRDefault="00D55BF1" w:rsidP="00D55BF1">
      <w:pPr>
        <w:pStyle w:val="Listaszerbekezds"/>
        <w:numPr>
          <w:ilvl w:val="0"/>
          <w:numId w:val="10"/>
        </w:numPr>
        <w:spacing w:after="0"/>
        <w:rPr>
          <w:rFonts w:cs="Times New Roman"/>
        </w:rPr>
      </w:pPr>
      <w:r w:rsidRPr="0081189D">
        <w:rPr>
          <w:rFonts w:cs="Times New Roman"/>
        </w:rPr>
        <w:t>posz</w:t>
      </w:r>
      <w:r w:rsidR="00DB70E7" w:rsidRPr="0081189D">
        <w:rPr>
          <w:rFonts w:cs="Times New Roman"/>
        </w:rPr>
        <w:t>t</w:t>
      </w:r>
      <w:r w:rsidRPr="0081189D">
        <w:rPr>
          <w:rFonts w:cs="Times New Roman"/>
        </w:rPr>
        <w:t>traumás ered</w:t>
      </w:r>
      <w:r w:rsidR="00C17AE8" w:rsidRPr="0081189D">
        <w:rPr>
          <w:rFonts w:cs="Times New Roman"/>
        </w:rPr>
        <w:t>e</w:t>
      </w:r>
      <w:r w:rsidRPr="0081189D">
        <w:rPr>
          <w:rFonts w:cs="Times New Roman"/>
        </w:rPr>
        <w:t xml:space="preserve">tű </w:t>
      </w:r>
      <w:proofErr w:type="spellStart"/>
      <w:r w:rsidRPr="0081189D">
        <w:rPr>
          <w:rFonts w:cs="Times New Roman"/>
        </w:rPr>
        <w:t>demencia</w:t>
      </w:r>
      <w:proofErr w:type="spellEnd"/>
    </w:p>
    <w:p w:rsidR="00D55BF1" w:rsidRPr="0081189D" w:rsidRDefault="00D55BF1" w:rsidP="00D55BF1">
      <w:pPr>
        <w:pStyle w:val="Listaszerbekezds"/>
        <w:numPr>
          <w:ilvl w:val="0"/>
          <w:numId w:val="10"/>
        </w:numPr>
        <w:spacing w:after="0"/>
        <w:rPr>
          <w:rFonts w:cs="Times New Roman"/>
        </w:rPr>
      </w:pPr>
      <w:r w:rsidRPr="0081189D">
        <w:rPr>
          <w:rFonts w:cs="Times New Roman"/>
        </w:rPr>
        <w:t xml:space="preserve">gyulladásos betegségekhez társuló </w:t>
      </w:r>
      <w:proofErr w:type="spellStart"/>
      <w:r w:rsidRPr="0081189D">
        <w:rPr>
          <w:rFonts w:cs="Times New Roman"/>
        </w:rPr>
        <w:t>demencia</w:t>
      </w:r>
      <w:proofErr w:type="spellEnd"/>
    </w:p>
    <w:p w:rsidR="00DF3985" w:rsidRPr="0081189D" w:rsidRDefault="00DF3985" w:rsidP="00D55BF1">
      <w:pPr>
        <w:pStyle w:val="Listaszerbekezds"/>
        <w:numPr>
          <w:ilvl w:val="0"/>
          <w:numId w:val="10"/>
        </w:numPr>
        <w:spacing w:after="0"/>
        <w:rPr>
          <w:rFonts w:cs="Times New Roman"/>
        </w:rPr>
      </w:pPr>
      <w:proofErr w:type="spellStart"/>
      <w:r w:rsidRPr="0081189D">
        <w:rPr>
          <w:rFonts w:cs="Times New Roman"/>
        </w:rPr>
        <w:t>pszeudo</w:t>
      </w:r>
      <w:proofErr w:type="spellEnd"/>
      <w:r w:rsidRPr="0081189D">
        <w:rPr>
          <w:rFonts w:cs="Times New Roman"/>
        </w:rPr>
        <w:t xml:space="preserve"> </w:t>
      </w:r>
      <w:proofErr w:type="spellStart"/>
      <w:r w:rsidRPr="0081189D">
        <w:rPr>
          <w:rFonts w:cs="Times New Roman"/>
        </w:rPr>
        <w:t>demencia</w:t>
      </w:r>
      <w:proofErr w:type="spellEnd"/>
    </w:p>
    <w:p w:rsidR="00B64FCB" w:rsidRPr="0081189D" w:rsidRDefault="00B64FCB" w:rsidP="00B64FCB">
      <w:pPr>
        <w:tabs>
          <w:tab w:val="left" w:pos="1418"/>
          <w:tab w:val="right" w:pos="9072"/>
        </w:tabs>
        <w:spacing w:after="0"/>
        <w:ind w:left="851"/>
        <w:rPr>
          <w:rFonts w:cs="Times New Roman"/>
        </w:rPr>
      </w:pPr>
    </w:p>
    <w:p w:rsidR="00B64FCB" w:rsidRPr="0081189D" w:rsidRDefault="00D059BF"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BPSD tünetek felosztása, </w:t>
      </w:r>
      <w:proofErr w:type="spellStart"/>
      <w:r w:rsidRPr="0081189D">
        <w:rPr>
          <w:rFonts w:cs="Times New Roman"/>
          <w:b/>
          <w:i/>
        </w:rPr>
        <w:t>prevalenciája</w:t>
      </w:r>
      <w:proofErr w:type="spellEnd"/>
      <w:r w:rsidRPr="0081189D">
        <w:rPr>
          <w:rFonts w:cs="Times New Roman"/>
          <w:b/>
          <w:i/>
        </w:rPr>
        <w:t>, jellemzői</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B64FCB" w:rsidRPr="0081189D" w:rsidRDefault="000912B1" w:rsidP="00B64FCB">
      <w:pPr>
        <w:tabs>
          <w:tab w:val="left" w:pos="1418"/>
          <w:tab w:val="right" w:pos="9072"/>
        </w:tabs>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magatartási és pszichológiai tünetei</w:t>
      </w:r>
    </w:p>
    <w:p w:rsidR="000912B1" w:rsidRPr="0081189D" w:rsidRDefault="000912B1" w:rsidP="00B64FCB">
      <w:pPr>
        <w:tabs>
          <w:tab w:val="left" w:pos="1418"/>
          <w:tab w:val="right" w:pos="9072"/>
        </w:tabs>
        <w:spacing w:after="0"/>
        <w:ind w:left="851"/>
        <w:rPr>
          <w:rFonts w:cs="Times New Roman"/>
        </w:rPr>
      </w:pPr>
      <w:r w:rsidRPr="0081189D">
        <w:rPr>
          <w:rFonts w:cs="Times New Roman"/>
        </w:rPr>
        <w:t>Magatartási tünetek:</w:t>
      </w:r>
    </w:p>
    <w:p w:rsidR="000912B1" w:rsidRPr="0081189D" w:rsidRDefault="000912B1" w:rsidP="000912B1">
      <w:pPr>
        <w:tabs>
          <w:tab w:val="left" w:pos="1418"/>
          <w:tab w:val="right" w:pos="9072"/>
        </w:tabs>
        <w:spacing w:after="0"/>
        <w:ind w:left="851"/>
        <w:rPr>
          <w:rFonts w:cs="Times New Roman"/>
        </w:rPr>
      </w:pPr>
      <w:r w:rsidRPr="0081189D">
        <w:rPr>
          <w:rFonts w:cs="Times New Roman"/>
        </w:rPr>
        <w:t>Agitáció - Kérdezgetés (</w:t>
      </w:r>
      <w:proofErr w:type="spellStart"/>
      <w:r w:rsidRPr="0081189D">
        <w:rPr>
          <w:rFonts w:cs="Times New Roman"/>
        </w:rPr>
        <w:t>calling</w:t>
      </w:r>
      <w:proofErr w:type="spellEnd"/>
      <w:r w:rsidRPr="0081189D">
        <w:rPr>
          <w:rFonts w:cs="Times New Roman"/>
        </w:rPr>
        <w:t xml:space="preserve"> out) - Sírás - Agresszió (fizikai vagy verbális) - Nyugtalanság - Kiabálás/sikoltozás - Szexuális viselkedési zavarok - Kóborlás - Alvászavarok - Járkálás vagy ismétlődő motoros aktivitás - Naplemente-tünet („</w:t>
      </w:r>
      <w:proofErr w:type="spellStart"/>
      <w:r w:rsidRPr="0081189D">
        <w:rPr>
          <w:rFonts w:cs="Times New Roman"/>
        </w:rPr>
        <w:t>sundowning</w:t>
      </w:r>
      <w:proofErr w:type="spellEnd"/>
      <w:r w:rsidRPr="0081189D">
        <w:rPr>
          <w:rFonts w:cs="Times New Roman"/>
        </w:rPr>
        <w:t xml:space="preserve">”) </w:t>
      </w:r>
    </w:p>
    <w:p w:rsidR="000912B1" w:rsidRPr="0081189D" w:rsidRDefault="000912B1" w:rsidP="000912B1">
      <w:pPr>
        <w:tabs>
          <w:tab w:val="left" w:pos="1418"/>
          <w:tab w:val="right" w:pos="9072"/>
        </w:tabs>
        <w:spacing w:after="0"/>
        <w:ind w:left="851"/>
        <w:rPr>
          <w:rFonts w:cs="Times New Roman"/>
        </w:rPr>
      </w:pPr>
      <w:r w:rsidRPr="0081189D">
        <w:rPr>
          <w:rFonts w:cs="Times New Roman"/>
        </w:rPr>
        <w:t>Pszichológiai tünetek:</w:t>
      </w:r>
    </w:p>
    <w:p w:rsidR="000912B1" w:rsidRPr="0081189D" w:rsidRDefault="000912B1" w:rsidP="000912B1">
      <w:pPr>
        <w:tabs>
          <w:tab w:val="left" w:pos="1418"/>
          <w:tab w:val="right" w:pos="9072"/>
        </w:tabs>
        <w:spacing w:after="0"/>
        <w:ind w:left="851"/>
        <w:rPr>
          <w:rFonts w:cs="Times New Roman"/>
        </w:rPr>
      </w:pPr>
      <w:r w:rsidRPr="0081189D">
        <w:rPr>
          <w:rFonts w:cs="Times New Roman"/>
        </w:rPr>
        <w:t>Szorongás (</w:t>
      </w:r>
      <w:proofErr w:type="spellStart"/>
      <w:r w:rsidRPr="0081189D">
        <w:rPr>
          <w:rFonts w:cs="Times New Roman"/>
        </w:rPr>
        <w:t>anxietás</w:t>
      </w:r>
      <w:proofErr w:type="spellEnd"/>
      <w:r w:rsidRPr="0081189D">
        <w:rPr>
          <w:rFonts w:cs="Times New Roman"/>
        </w:rPr>
        <w:t xml:space="preserve">) - Apátia - </w:t>
      </w:r>
      <w:proofErr w:type="spellStart"/>
      <w:r w:rsidRPr="0081189D">
        <w:rPr>
          <w:rFonts w:cs="Times New Roman"/>
        </w:rPr>
        <w:t>Delúzió</w:t>
      </w:r>
      <w:proofErr w:type="spellEnd"/>
      <w:r w:rsidRPr="0081189D">
        <w:rPr>
          <w:rFonts w:cs="Times New Roman"/>
        </w:rPr>
        <w:t xml:space="preserve"> - Depresszió - </w:t>
      </w:r>
      <w:proofErr w:type="spellStart"/>
      <w:r w:rsidRPr="0081189D">
        <w:rPr>
          <w:rFonts w:cs="Times New Roman"/>
        </w:rPr>
        <w:t>Diszinhibíció</w:t>
      </w:r>
      <w:proofErr w:type="spellEnd"/>
      <w:r w:rsidRPr="0081189D">
        <w:rPr>
          <w:rFonts w:cs="Times New Roman"/>
        </w:rPr>
        <w:t xml:space="preserve"> (gátolatlanság) - Eufória - Hallucinációk - </w:t>
      </w:r>
      <w:proofErr w:type="spellStart"/>
      <w:r w:rsidRPr="0081189D">
        <w:rPr>
          <w:rFonts w:cs="Times New Roman"/>
        </w:rPr>
        <w:t>Miszidentifikáció</w:t>
      </w:r>
      <w:proofErr w:type="spellEnd"/>
      <w:r w:rsidRPr="0081189D">
        <w:rPr>
          <w:rFonts w:cs="Times New Roman"/>
        </w:rPr>
        <w:t xml:space="preserve"> </w:t>
      </w:r>
    </w:p>
    <w:p w:rsidR="00B64FCB" w:rsidRPr="0081189D" w:rsidRDefault="000912B1" w:rsidP="00B64FCB">
      <w:pPr>
        <w:tabs>
          <w:tab w:val="left" w:pos="1418"/>
          <w:tab w:val="right" w:pos="9072"/>
        </w:tabs>
        <w:spacing w:after="0"/>
        <w:ind w:left="851"/>
        <w:rPr>
          <w:rFonts w:cs="Times New Roman"/>
        </w:rPr>
      </w:pPr>
      <w:r w:rsidRPr="0081189D">
        <w:rPr>
          <w:rFonts w:cs="Times New Roman"/>
        </w:rPr>
        <w:t xml:space="preserve">A BPSD tünetek előfordulása a </w:t>
      </w:r>
      <w:proofErr w:type="spellStart"/>
      <w:r w:rsidRPr="0081189D">
        <w:rPr>
          <w:rFonts w:cs="Times New Roman"/>
        </w:rPr>
        <w:t>demenciával</w:t>
      </w:r>
      <w:proofErr w:type="spellEnd"/>
      <w:r w:rsidRPr="0081189D">
        <w:rPr>
          <w:rFonts w:cs="Times New Roman"/>
        </w:rPr>
        <w:t xml:space="preserve"> élő személyek otthonában és a gondozó otthonokban</w:t>
      </w:r>
    </w:p>
    <w:p w:rsidR="00BF44DE" w:rsidRPr="0081189D" w:rsidRDefault="00BF44DE" w:rsidP="00B64FCB">
      <w:pPr>
        <w:tabs>
          <w:tab w:val="left" w:pos="1418"/>
          <w:tab w:val="right" w:pos="9072"/>
        </w:tabs>
        <w:spacing w:after="0"/>
        <w:ind w:left="851"/>
        <w:rPr>
          <w:rFonts w:cs="Times New Roman"/>
        </w:rPr>
      </w:pPr>
      <w:r w:rsidRPr="0081189D">
        <w:rPr>
          <w:rFonts w:cs="Times New Roman"/>
        </w:rPr>
        <w:t>A BPSD tünetek jellemzői:</w:t>
      </w:r>
    </w:p>
    <w:p w:rsidR="00BF44DE" w:rsidRPr="0081189D" w:rsidRDefault="00BF44DE" w:rsidP="00B64FCB">
      <w:pPr>
        <w:tabs>
          <w:tab w:val="left" w:pos="1418"/>
          <w:tab w:val="right" w:pos="9072"/>
        </w:tabs>
        <w:spacing w:after="0"/>
        <w:ind w:left="851"/>
        <w:rPr>
          <w:rFonts w:cs="Times New Roman"/>
        </w:rPr>
      </w:pPr>
      <w:r w:rsidRPr="0081189D">
        <w:rPr>
          <w:rFonts w:cs="Times New Roman"/>
        </w:rPr>
        <w:t xml:space="preserve">Agitáció, Agresszivitás, </w:t>
      </w:r>
      <w:proofErr w:type="spellStart"/>
      <w:r w:rsidRPr="0081189D">
        <w:rPr>
          <w:rFonts w:cs="Times New Roman"/>
        </w:rPr>
        <w:t>Delúzió</w:t>
      </w:r>
      <w:proofErr w:type="spellEnd"/>
      <w:r w:rsidR="00DF75B9" w:rsidRPr="0081189D">
        <w:rPr>
          <w:rFonts w:cs="Times New Roman"/>
        </w:rPr>
        <w:t xml:space="preserve"> </w:t>
      </w:r>
      <w:r w:rsidRPr="0081189D">
        <w:rPr>
          <w:rFonts w:cs="Times New Roman"/>
        </w:rPr>
        <w:t xml:space="preserve">(téves gondolatok), Hallucinációk, </w:t>
      </w:r>
      <w:proofErr w:type="spellStart"/>
      <w:r w:rsidR="00173A54" w:rsidRPr="0081189D">
        <w:rPr>
          <w:rFonts w:cs="Times New Roman"/>
        </w:rPr>
        <w:t>Miszidentifikác</w:t>
      </w:r>
      <w:r w:rsidR="00DF75B9" w:rsidRPr="0081189D">
        <w:rPr>
          <w:rFonts w:cs="Times New Roman"/>
        </w:rPr>
        <w:t>i</w:t>
      </w:r>
      <w:r w:rsidR="00173A54" w:rsidRPr="0081189D">
        <w:rPr>
          <w:rFonts w:cs="Times New Roman"/>
        </w:rPr>
        <w:t>ó</w:t>
      </w:r>
      <w:proofErr w:type="spellEnd"/>
      <w:r w:rsidR="00173A54" w:rsidRPr="0081189D">
        <w:rPr>
          <w:rFonts w:cs="Times New Roman"/>
        </w:rPr>
        <w:t xml:space="preserve"> (az érzékelés zavarai), Depresszió, Apátia, </w:t>
      </w:r>
      <w:proofErr w:type="spellStart"/>
      <w:r w:rsidR="00173A54" w:rsidRPr="0081189D">
        <w:rPr>
          <w:rFonts w:cs="Times New Roman"/>
        </w:rPr>
        <w:t>Anxietás</w:t>
      </w:r>
      <w:proofErr w:type="spellEnd"/>
      <w:proofErr w:type="gramStart"/>
      <w:r w:rsidR="00173A54" w:rsidRPr="0081189D">
        <w:rPr>
          <w:rFonts w:cs="Times New Roman"/>
        </w:rPr>
        <w:t>,  Kóborlás</w:t>
      </w:r>
      <w:proofErr w:type="gramEnd"/>
      <w:r w:rsidR="00C80975" w:rsidRPr="0081189D">
        <w:rPr>
          <w:rFonts w:cs="Times New Roman"/>
        </w:rPr>
        <w:t>, Naplemente tünet („</w:t>
      </w:r>
      <w:proofErr w:type="spellStart"/>
      <w:r w:rsidR="00C80975" w:rsidRPr="0081189D">
        <w:rPr>
          <w:rFonts w:cs="Times New Roman"/>
        </w:rPr>
        <w:t>sundowning</w:t>
      </w:r>
      <w:proofErr w:type="spellEnd"/>
      <w:r w:rsidR="00C80975"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D059BF"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BPSD tünetek okai, megelőzésük és kezelésük</w:t>
      </w:r>
      <w:r w:rsidR="00B64FCB" w:rsidRPr="0081189D">
        <w:rPr>
          <w:rFonts w:cs="Times New Roman"/>
          <w:b/>
          <w:i/>
        </w:rPr>
        <w:tab/>
      </w:r>
      <w:r w:rsidR="00592EAF" w:rsidRPr="0081189D">
        <w:rPr>
          <w:rFonts w:cs="Times New Roman"/>
          <w:b/>
          <w:i/>
        </w:rPr>
        <w:t>5</w:t>
      </w:r>
      <w:r w:rsidR="00B64FCB" w:rsidRPr="0081189D">
        <w:rPr>
          <w:rFonts w:cs="Times New Roman"/>
          <w:b/>
          <w:i/>
        </w:rPr>
        <w:t>óra</w:t>
      </w:r>
    </w:p>
    <w:p w:rsidR="00B64FCB" w:rsidRPr="0081189D" w:rsidRDefault="00C80975" w:rsidP="00B64FCB">
      <w:pPr>
        <w:spacing w:after="0"/>
        <w:ind w:left="851"/>
        <w:rPr>
          <w:rFonts w:cs="Times New Roman"/>
        </w:rPr>
      </w:pPr>
      <w:r w:rsidRPr="0081189D">
        <w:rPr>
          <w:rFonts w:cs="Times New Roman"/>
        </w:rPr>
        <w:t>Az érzékszervi funkciók romlása</w:t>
      </w:r>
    </w:p>
    <w:p w:rsidR="00C80975" w:rsidRPr="0081189D" w:rsidRDefault="00C80975" w:rsidP="00B64FCB">
      <w:pPr>
        <w:spacing w:after="0"/>
        <w:ind w:left="851"/>
        <w:rPr>
          <w:rFonts w:cs="Times New Roman"/>
        </w:rPr>
      </w:pPr>
      <w:r w:rsidRPr="0081189D">
        <w:rPr>
          <w:rFonts w:cs="Times New Roman"/>
        </w:rPr>
        <w:t>Testi panaszok következményei</w:t>
      </w:r>
    </w:p>
    <w:p w:rsidR="00C80975" w:rsidRPr="0081189D" w:rsidRDefault="00C80975" w:rsidP="00C80975">
      <w:pPr>
        <w:spacing w:after="0"/>
        <w:ind w:left="851"/>
        <w:rPr>
          <w:rFonts w:cs="Times New Roman"/>
        </w:rPr>
      </w:pPr>
      <w:r w:rsidRPr="0081189D">
        <w:rPr>
          <w:rFonts w:cs="Times New Roman"/>
        </w:rPr>
        <w:t>Csökkent verbális kommunikációs képesség</w:t>
      </w:r>
    </w:p>
    <w:p w:rsidR="00DF75B9" w:rsidRPr="0081189D" w:rsidRDefault="00DF75B9" w:rsidP="00C80975">
      <w:pPr>
        <w:spacing w:after="0"/>
        <w:ind w:left="851"/>
        <w:rPr>
          <w:rFonts w:cs="Times New Roman"/>
        </w:rPr>
      </w:pPr>
      <w:r w:rsidRPr="0081189D">
        <w:rPr>
          <w:rFonts w:cs="Times New Roman"/>
        </w:rPr>
        <w:t>A BPSD tünetek esetén a megelőzés kommunikációs lehetőségei, a negatív viselkedés, pl.: agresszió kezelése.</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BF1F05" w:rsidP="00B5129D">
      <w:pPr>
        <w:spacing w:after="0"/>
        <w:rPr>
          <w:rFonts w:cs="Times New Roman"/>
          <w:i/>
        </w:rPr>
      </w:pPr>
      <w:r w:rsidRPr="0081189D">
        <w:rPr>
          <w:rFonts w:cs="Times New Roman"/>
          <w:i/>
        </w:rPr>
        <w:t>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90AC9" w:rsidRPr="0081189D" w:rsidTr="00090A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090AC9" w:rsidRPr="0081189D" w:rsidRDefault="00090AC9" w:rsidP="00090AC9">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90AC9" w:rsidRPr="0081189D" w:rsidTr="00090AC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0E1A81" w:rsidP="00B64FCB">
      <w:pPr>
        <w:pStyle w:val="Listaszerbekezds"/>
        <w:numPr>
          <w:ilvl w:val="0"/>
          <w:numId w:val="8"/>
        </w:numPr>
        <w:tabs>
          <w:tab w:val="right" w:pos="9072"/>
        </w:tabs>
        <w:spacing w:after="0"/>
        <w:rPr>
          <w:rFonts w:cs="Times New Roman"/>
          <w:b/>
        </w:rPr>
      </w:pPr>
      <w:r w:rsidRPr="0081189D">
        <w:rPr>
          <w:rFonts w:cs="Times New Roman"/>
          <w:b/>
        </w:rPr>
        <w:t xml:space="preserve">A </w:t>
      </w:r>
      <w:proofErr w:type="spellStart"/>
      <w:r w:rsidRPr="0081189D">
        <w:rPr>
          <w:rFonts w:cs="Times New Roman"/>
          <w:b/>
        </w:rPr>
        <w:t>demenciával</w:t>
      </w:r>
      <w:proofErr w:type="spellEnd"/>
      <w:r w:rsidRPr="0081189D">
        <w:rPr>
          <w:rFonts w:cs="Times New Roman"/>
          <w:b/>
        </w:rPr>
        <w:t xml:space="preserve"> élő személy speciális ápolásának ismeretei</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32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F1F05" w:rsidRPr="0081189D" w:rsidRDefault="00BF1F05" w:rsidP="00B90103">
      <w:pPr>
        <w:pStyle w:val="Listaszerbekezds"/>
        <w:spacing w:after="0"/>
        <w:ind w:left="360"/>
        <w:rPr>
          <w:rFonts w:cs="Times New Roman"/>
          <w:szCs w:val="24"/>
        </w:rPr>
      </w:pPr>
      <w:r w:rsidRPr="0081189D">
        <w:rPr>
          <w:rFonts w:cs="Times New Roman"/>
          <w:szCs w:val="24"/>
        </w:rPr>
        <w:t xml:space="preserve">A </w:t>
      </w:r>
      <w:proofErr w:type="spellStart"/>
      <w:r w:rsidRPr="0081189D">
        <w:rPr>
          <w:rFonts w:cs="Times New Roman"/>
          <w:szCs w:val="24"/>
        </w:rPr>
        <w:t>demenciával</w:t>
      </w:r>
      <w:proofErr w:type="spellEnd"/>
      <w:r w:rsidRPr="0081189D">
        <w:rPr>
          <w:rFonts w:cs="Times New Roman"/>
          <w:szCs w:val="24"/>
        </w:rPr>
        <w:t xml:space="preserve"> élő személyek speciális ápolási feladatai</w:t>
      </w:r>
      <w:r w:rsidR="00B90103" w:rsidRPr="0081189D">
        <w:rPr>
          <w:rFonts w:cs="Times New Roman"/>
          <w:szCs w:val="24"/>
        </w:rPr>
        <w:t>nak megismertetése.</w:t>
      </w:r>
    </w:p>
    <w:p w:rsidR="00B64FCB" w:rsidRPr="0081189D" w:rsidRDefault="00B90103" w:rsidP="00B90103">
      <w:pPr>
        <w:pStyle w:val="Listaszerbekezds"/>
        <w:spacing w:after="0"/>
        <w:ind w:left="360"/>
        <w:rPr>
          <w:rFonts w:cs="Times New Roman"/>
          <w:szCs w:val="24"/>
        </w:rPr>
      </w:pPr>
      <w:r w:rsidRPr="0081189D">
        <w:rPr>
          <w:rFonts w:cs="Times New Roman"/>
          <w:szCs w:val="24"/>
        </w:rPr>
        <w:t xml:space="preserve">A </w:t>
      </w:r>
      <w:proofErr w:type="spellStart"/>
      <w:r w:rsidRPr="0081189D">
        <w:rPr>
          <w:rFonts w:cs="Times New Roman"/>
          <w:szCs w:val="24"/>
        </w:rPr>
        <w:t>demenciával</w:t>
      </w:r>
      <w:proofErr w:type="spellEnd"/>
      <w:r w:rsidRPr="0081189D">
        <w:rPr>
          <w:rFonts w:cs="Times New Roman"/>
          <w:szCs w:val="24"/>
        </w:rPr>
        <w:t xml:space="preserve"> élő személyek speciális szükségletei kielégítésének elsajátítása az ápolás során.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2550EF" w:rsidP="00FF570A">
      <w:pPr>
        <w:widowControl w:val="0"/>
        <w:suppressAutoHyphens/>
        <w:spacing w:after="0"/>
        <w:ind w:firstLine="360"/>
        <w:rPr>
          <w:rFonts w:cs="Times New Roman"/>
          <w:kern w:val="2"/>
          <w:szCs w:val="24"/>
          <w:lang w:eastAsia="hi-IN" w:bidi="hi-IN"/>
        </w:rPr>
      </w:pPr>
      <w:r w:rsidRPr="0081189D">
        <w:rPr>
          <w:rFonts w:cs="Times New Roman"/>
          <w:kern w:val="2"/>
          <w:szCs w:val="24"/>
          <w:lang w:eastAsia="hi-IN" w:bidi="hi-IN"/>
        </w:rPr>
        <w:t xml:space="preserve">Egészségügyi- ápolási, népegészségügyi, </w:t>
      </w:r>
      <w:proofErr w:type="spellStart"/>
      <w:r w:rsidRPr="0081189D">
        <w:rPr>
          <w:rFonts w:cs="Times New Roman"/>
          <w:kern w:val="2"/>
          <w:szCs w:val="24"/>
          <w:lang w:eastAsia="hi-IN" w:bidi="hi-IN"/>
        </w:rPr>
        <w:t>el</w:t>
      </w:r>
      <w:r w:rsidR="00B90103" w:rsidRPr="0081189D">
        <w:rPr>
          <w:rFonts w:cs="Times New Roman"/>
          <w:kern w:val="2"/>
          <w:szCs w:val="24"/>
          <w:lang w:eastAsia="hi-IN" w:bidi="hi-IN"/>
        </w:rPr>
        <w:t>sősegélynyújtási</w:t>
      </w:r>
      <w:proofErr w:type="spellEnd"/>
      <w:r w:rsidR="00B90103" w:rsidRPr="0081189D">
        <w:rPr>
          <w:rFonts w:cs="Times New Roman"/>
          <w:kern w:val="2"/>
          <w:szCs w:val="24"/>
          <w:lang w:eastAsia="hi-IN" w:bidi="hi-IN"/>
        </w:rPr>
        <w:t xml:space="preserve"> alapismeretek. </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proofErr w:type="spellStart"/>
      <w:r w:rsidRPr="0081189D">
        <w:rPr>
          <w:rFonts w:cs="Times New Roman"/>
          <w:b/>
          <w:i/>
        </w:rPr>
        <w:t>Prehospitális</w:t>
      </w:r>
      <w:proofErr w:type="spellEnd"/>
      <w:r w:rsidRPr="0081189D">
        <w:rPr>
          <w:rFonts w:cs="Times New Roman"/>
          <w:b/>
          <w:i/>
        </w:rPr>
        <w:t>, sürgésségi beavatkozások</w:t>
      </w:r>
      <w:r w:rsidR="00B64FCB" w:rsidRPr="0081189D">
        <w:rPr>
          <w:rFonts w:cs="Times New Roman"/>
          <w:b/>
          <w:i/>
        </w:rPr>
        <w:tab/>
      </w:r>
      <w:r w:rsidR="00592EAF" w:rsidRPr="0081189D">
        <w:rPr>
          <w:rFonts w:cs="Times New Roman"/>
          <w:b/>
          <w:i/>
        </w:rPr>
        <w:t xml:space="preserve">9 </w:t>
      </w:r>
      <w:r w:rsidR="00B64FCB" w:rsidRPr="0081189D">
        <w:rPr>
          <w:rFonts w:cs="Times New Roman"/>
          <w:b/>
          <w:i/>
        </w:rPr>
        <w:t>óra</w:t>
      </w:r>
    </w:p>
    <w:p w:rsidR="00B64FCB" w:rsidRPr="0081189D" w:rsidRDefault="00B90103" w:rsidP="00B64FCB">
      <w:pPr>
        <w:spacing w:after="0"/>
        <w:ind w:left="851"/>
        <w:rPr>
          <w:rFonts w:cs="Times New Roman"/>
        </w:rPr>
      </w:pPr>
      <w:proofErr w:type="spellStart"/>
      <w:r w:rsidRPr="0081189D">
        <w:rPr>
          <w:rFonts w:cs="Times New Roman"/>
        </w:rPr>
        <w:t>Prehospitális</w:t>
      </w:r>
      <w:proofErr w:type="spellEnd"/>
      <w:r w:rsidRPr="0081189D">
        <w:rPr>
          <w:rFonts w:cs="Times New Roman"/>
        </w:rPr>
        <w:t xml:space="preserve"> sürgősségi beavatkozások felismerése és ellátása</w:t>
      </w:r>
    </w:p>
    <w:p w:rsidR="001738FC" w:rsidRPr="0081189D" w:rsidRDefault="001738FC" w:rsidP="00B64FCB">
      <w:pPr>
        <w:spacing w:after="0"/>
        <w:ind w:left="851"/>
        <w:rPr>
          <w:rFonts w:cs="Times New Roman"/>
        </w:rPr>
      </w:pPr>
      <w:proofErr w:type="spellStart"/>
      <w:r w:rsidRPr="0081189D">
        <w:rPr>
          <w:rFonts w:cs="Times New Roman"/>
        </w:rPr>
        <w:t>Prehospitális</w:t>
      </w:r>
      <w:proofErr w:type="spellEnd"/>
      <w:r w:rsidRPr="0081189D">
        <w:rPr>
          <w:rFonts w:cs="Times New Roman"/>
        </w:rPr>
        <w:t xml:space="preserve"> sürgősségi beavatkozások okai, tapasztalatok és teendők:</w:t>
      </w:r>
    </w:p>
    <w:p w:rsidR="001738FC" w:rsidRPr="0081189D" w:rsidRDefault="001738FC" w:rsidP="001738FC">
      <w:pPr>
        <w:pStyle w:val="Listaszerbekezds"/>
        <w:numPr>
          <w:ilvl w:val="0"/>
          <w:numId w:val="10"/>
        </w:numPr>
        <w:spacing w:after="0"/>
        <w:rPr>
          <w:rFonts w:cs="Times New Roman"/>
        </w:rPr>
      </w:pPr>
      <w:r w:rsidRPr="0081189D">
        <w:rPr>
          <w:rFonts w:cs="Times New Roman"/>
        </w:rPr>
        <w:t>félrenyelés</w:t>
      </w:r>
    </w:p>
    <w:p w:rsidR="001738FC" w:rsidRPr="0081189D" w:rsidRDefault="001738FC" w:rsidP="001738FC">
      <w:pPr>
        <w:pStyle w:val="Listaszerbekezds"/>
        <w:numPr>
          <w:ilvl w:val="0"/>
          <w:numId w:val="10"/>
        </w:numPr>
        <w:spacing w:after="0"/>
        <w:rPr>
          <w:rFonts w:cs="Times New Roman"/>
        </w:rPr>
      </w:pPr>
      <w:r w:rsidRPr="0081189D">
        <w:rPr>
          <w:rFonts w:cs="Times New Roman"/>
        </w:rPr>
        <w:t>kiszáradás</w:t>
      </w:r>
    </w:p>
    <w:p w:rsidR="001738FC" w:rsidRPr="0081189D" w:rsidRDefault="001738FC" w:rsidP="001738FC">
      <w:pPr>
        <w:pStyle w:val="Listaszerbekezds"/>
        <w:numPr>
          <w:ilvl w:val="0"/>
          <w:numId w:val="10"/>
        </w:numPr>
        <w:spacing w:after="0"/>
        <w:rPr>
          <w:rFonts w:cs="Times New Roman"/>
        </w:rPr>
      </w:pPr>
      <w:r w:rsidRPr="0081189D">
        <w:rPr>
          <w:rFonts w:cs="Times New Roman"/>
        </w:rPr>
        <w:t>elesés, traumák</w:t>
      </w:r>
    </w:p>
    <w:p w:rsidR="001738FC" w:rsidRPr="0081189D" w:rsidRDefault="001738FC" w:rsidP="001738FC">
      <w:pPr>
        <w:pStyle w:val="Listaszerbekezds"/>
        <w:numPr>
          <w:ilvl w:val="0"/>
          <w:numId w:val="10"/>
        </w:numPr>
        <w:spacing w:after="0"/>
        <w:rPr>
          <w:rFonts w:cs="Times New Roman"/>
        </w:rPr>
      </w:pPr>
      <w:r w:rsidRPr="0081189D">
        <w:rPr>
          <w:rFonts w:cs="Times New Roman"/>
        </w:rPr>
        <w:t>delírium</w:t>
      </w:r>
    </w:p>
    <w:p w:rsidR="001738FC" w:rsidRPr="0081189D" w:rsidRDefault="001738FC" w:rsidP="001738FC">
      <w:pPr>
        <w:pStyle w:val="Listaszerbekezds"/>
        <w:numPr>
          <w:ilvl w:val="0"/>
          <w:numId w:val="10"/>
        </w:numPr>
        <w:spacing w:after="0"/>
        <w:rPr>
          <w:rFonts w:cs="Times New Roman"/>
        </w:rPr>
      </w:pPr>
      <w:r w:rsidRPr="0081189D">
        <w:rPr>
          <w:rFonts w:cs="Times New Roman"/>
        </w:rPr>
        <w:t>vérzések</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Egyéb gyakori egészségügyi problémák</w:t>
      </w:r>
      <w:r w:rsidR="00B64FCB" w:rsidRPr="0081189D">
        <w:rPr>
          <w:rFonts w:cs="Times New Roman"/>
          <w:b/>
          <w:i/>
        </w:rPr>
        <w:tab/>
      </w:r>
      <w:r w:rsidR="00592EAF" w:rsidRPr="0081189D">
        <w:rPr>
          <w:rFonts w:cs="Times New Roman"/>
          <w:b/>
          <w:i/>
        </w:rPr>
        <w:t xml:space="preserve">9 </w:t>
      </w:r>
      <w:r w:rsidR="00B64FCB" w:rsidRPr="0081189D">
        <w:rPr>
          <w:rFonts w:cs="Times New Roman"/>
          <w:b/>
          <w:i/>
        </w:rPr>
        <w:t>óra</w:t>
      </w:r>
    </w:p>
    <w:p w:rsidR="00FF570A" w:rsidRPr="0081189D" w:rsidRDefault="00FB5185" w:rsidP="00B64FCB">
      <w:pPr>
        <w:spacing w:after="0"/>
        <w:ind w:left="851"/>
        <w:rPr>
          <w:rFonts w:cs="Times New Roman"/>
        </w:rPr>
      </w:pPr>
      <w:r w:rsidRPr="0081189D">
        <w:rPr>
          <w:rFonts w:cs="Times New Roman"/>
        </w:rPr>
        <w:t xml:space="preserve">Az esetleges viselkedésváltozások megfigyelése, felismerése a gyakori egészségügyi problémák során. </w:t>
      </w:r>
    </w:p>
    <w:p w:rsidR="00B64FCB" w:rsidRPr="0081189D" w:rsidRDefault="00FB5185" w:rsidP="00B64FCB">
      <w:pPr>
        <w:spacing w:after="0"/>
        <w:ind w:left="851"/>
        <w:rPr>
          <w:rFonts w:cs="Times New Roman"/>
        </w:rPr>
      </w:pPr>
      <w:r w:rsidRPr="0081189D">
        <w:rPr>
          <w:rFonts w:cs="Times New Roman"/>
        </w:rPr>
        <w:t>Az árulkodó jelek felismerése.</w:t>
      </w:r>
    </w:p>
    <w:p w:rsidR="00FB5185" w:rsidRPr="0081189D" w:rsidRDefault="00FB5185" w:rsidP="00B64FCB">
      <w:pPr>
        <w:spacing w:after="0"/>
        <w:ind w:left="851"/>
        <w:rPr>
          <w:rFonts w:cs="Times New Roman"/>
        </w:rPr>
      </w:pPr>
      <w:r w:rsidRPr="0081189D">
        <w:rPr>
          <w:rFonts w:cs="Times New Roman"/>
        </w:rPr>
        <w:t>Gyakori egészségügyi problémák</w:t>
      </w:r>
      <w:r w:rsidR="00FF570A" w:rsidRPr="0081189D">
        <w:rPr>
          <w:rFonts w:cs="Times New Roman"/>
        </w:rPr>
        <w:t xml:space="preserve"> követése a viselkedésváltozás függvényében</w:t>
      </w:r>
      <w:r w:rsidRPr="0081189D">
        <w:rPr>
          <w:rFonts w:cs="Times New Roman"/>
        </w:rPr>
        <w:t>:</w:t>
      </w:r>
    </w:p>
    <w:p w:rsidR="00FB5185" w:rsidRPr="0081189D" w:rsidRDefault="00FB5185" w:rsidP="00FB5185">
      <w:pPr>
        <w:pStyle w:val="Listaszerbekezds"/>
        <w:numPr>
          <w:ilvl w:val="0"/>
          <w:numId w:val="10"/>
        </w:numPr>
        <w:spacing w:after="0"/>
        <w:rPr>
          <w:rFonts w:cs="Times New Roman"/>
        </w:rPr>
      </w:pPr>
      <w:r w:rsidRPr="0081189D">
        <w:rPr>
          <w:rFonts w:cs="Times New Roman"/>
        </w:rPr>
        <w:t>láz</w:t>
      </w:r>
    </w:p>
    <w:p w:rsidR="00FB5185" w:rsidRPr="0081189D" w:rsidRDefault="00FB5185" w:rsidP="00FB5185">
      <w:pPr>
        <w:pStyle w:val="Listaszerbekezds"/>
        <w:numPr>
          <w:ilvl w:val="0"/>
          <w:numId w:val="10"/>
        </w:numPr>
        <w:spacing w:after="0"/>
        <w:rPr>
          <w:rFonts w:cs="Times New Roman"/>
        </w:rPr>
      </w:pPr>
      <w:r w:rsidRPr="0081189D">
        <w:rPr>
          <w:rFonts w:cs="Times New Roman"/>
        </w:rPr>
        <w:t>influenza és tüdőgyulladás</w:t>
      </w:r>
    </w:p>
    <w:p w:rsidR="00FB5185" w:rsidRPr="0081189D" w:rsidRDefault="00FB5185" w:rsidP="00FB5185">
      <w:pPr>
        <w:pStyle w:val="Listaszerbekezds"/>
        <w:numPr>
          <w:ilvl w:val="0"/>
          <w:numId w:val="10"/>
        </w:numPr>
        <w:spacing w:after="0"/>
        <w:rPr>
          <w:rFonts w:cs="Times New Roman"/>
        </w:rPr>
      </w:pPr>
      <w:r w:rsidRPr="0081189D">
        <w:rPr>
          <w:rFonts w:cs="Times New Roman"/>
        </w:rPr>
        <w:t>elesés</w:t>
      </w:r>
    </w:p>
    <w:p w:rsidR="00FB5185" w:rsidRPr="0081189D" w:rsidRDefault="00FB5185" w:rsidP="00FB5185">
      <w:pPr>
        <w:pStyle w:val="Listaszerbekezds"/>
        <w:numPr>
          <w:ilvl w:val="0"/>
          <w:numId w:val="10"/>
        </w:numPr>
        <w:spacing w:after="0"/>
        <w:rPr>
          <w:rFonts w:cs="Times New Roman"/>
        </w:rPr>
      </w:pPr>
      <w:r w:rsidRPr="0081189D">
        <w:rPr>
          <w:rFonts w:cs="Times New Roman"/>
        </w:rPr>
        <w:t>székrekedés</w:t>
      </w:r>
    </w:p>
    <w:p w:rsidR="00FB5185" w:rsidRPr="0081189D" w:rsidRDefault="00FB5185" w:rsidP="00FB5185">
      <w:pPr>
        <w:pStyle w:val="Listaszerbekezds"/>
        <w:numPr>
          <w:ilvl w:val="0"/>
          <w:numId w:val="10"/>
        </w:numPr>
        <w:spacing w:after="0"/>
        <w:rPr>
          <w:rFonts w:cs="Times New Roman"/>
        </w:rPr>
      </w:pPr>
      <w:r w:rsidRPr="0081189D">
        <w:rPr>
          <w:rFonts w:cs="Times New Roman"/>
        </w:rPr>
        <w:t>hasmenés</w:t>
      </w:r>
    </w:p>
    <w:p w:rsidR="00FB5185" w:rsidRPr="0081189D" w:rsidRDefault="00FB5185" w:rsidP="00FB5185">
      <w:pPr>
        <w:pStyle w:val="Listaszerbekezds"/>
        <w:numPr>
          <w:ilvl w:val="0"/>
          <w:numId w:val="10"/>
        </w:numPr>
        <w:spacing w:after="0"/>
        <w:rPr>
          <w:rFonts w:cs="Times New Roman"/>
        </w:rPr>
      </w:pPr>
      <w:r w:rsidRPr="0081189D">
        <w:rPr>
          <w:rFonts w:cs="Times New Roman"/>
        </w:rPr>
        <w:t>kiszáradás</w:t>
      </w:r>
    </w:p>
    <w:p w:rsidR="00FB5185" w:rsidRPr="0081189D" w:rsidRDefault="00FB5185" w:rsidP="00FB5185">
      <w:pPr>
        <w:pStyle w:val="Listaszerbekezds"/>
        <w:numPr>
          <w:ilvl w:val="0"/>
          <w:numId w:val="10"/>
        </w:numPr>
        <w:spacing w:after="0"/>
        <w:rPr>
          <w:rFonts w:cs="Times New Roman"/>
        </w:rPr>
      </w:pPr>
      <w:r w:rsidRPr="0081189D">
        <w:rPr>
          <w:rFonts w:cs="Times New Roman"/>
        </w:rPr>
        <w:t>inkontinencia</w:t>
      </w:r>
    </w:p>
    <w:p w:rsidR="00FB5185" w:rsidRPr="0081189D" w:rsidRDefault="00FB5185" w:rsidP="00FB5185">
      <w:pPr>
        <w:pStyle w:val="Listaszerbekezds"/>
        <w:numPr>
          <w:ilvl w:val="0"/>
          <w:numId w:val="10"/>
        </w:numPr>
        <w:spacing w:after="0"/>
        <w:rPr>
          <w:rFonts w:cs="Times New Roman"/>
        </w:rPr>
      </w:pPr>
      <w:r w:rsidRPr="0081189D">
        <w:rPr>
          <w:rFonts w:cs="Times New Roman"/>
        </w:rPr>
        <w:t>fogászati problémák</w:t>
      </w:r>
    </w:p>
    <w:p w:rsidR="00FB5185" w:rsidRPr="0081189D" w:rsidRDefault="00FB5185" w:rsidP="00FB5185">
      <w:pPr>
        <w:pStyle w:val="Listaszerbekezds"/>
        <w:numPr>
          <w:ilvl w:val="0"/>
          <w:numId w:val="10"/>
        </w:numPr>
        <w:spacing w:after="0"/>
        <w:rPr>
          <w:rFonts w:cs="Times New Roman"/>
        </w:rPr>
      </w:pPr>
      <w:r w:rsidRPr="0081189D">
        <w:rPr>
          <w:rFonts w:cs="Times New Roman"/>
        </w:rPr>
        <w:t>sürgősségi helyzetek</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demencia</w:t>
      </w:r>
      <w:proofErr w:type="spellEnd"/>
      <w:r w:rsidRPr="0081189D">
        <w:rPr>
          <w:rFonts w:cs="Times New Roman"/>
          <w:b/>
          <w:i/>
        </w:rPr>
        <w:t xml:space="preserve"> gyógyszeres kezelése</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B64FCB" w:rsidRPr="0081189D" w:rsidRDefault="00FB5185" w:rsidP="00B64FCB">
      <w:pPr>
        <w:spacing w:after="0"/>
        <w:ind w:left="851"/>
        <w:rPr>
          <w:rFonts w:cs="Times New Roman"/>
        </w:rPr>
      </w:pPr>
      <w:r w:rsidRPr="0081189D">
        <w:rPr>
          <w:rFonts w:cs="Times New Roman"/>
        </w:rPr>
        <w:t xml:space="preserve">A gyógyszeres kezelés szükségessége/esetei a </w:t>
      </w:r>
      <w:proofErr w:type="spellStart"/>
      <w:r w:rsidRPr="0081189D">
        <w:rPr>
          <w:rFonts w:cs="Times New Roman"/>
        </w:rPr>
        <w:t>demencia</w:t>
      </w:r>
      <w:proofErr w:type="spellEnd"/>
      <w:r w:rsidRPr="0081189D">
        <w:rPr>
          <w:rFonts w:cs="Times New Roman"/>
        </w:rPr>
        <w:t xml:space="preserve"> kapcsán.</w:t>
      </w:r>
    </w:p>
    <w:p w:rsidR="009057DD" w:rsidRPr="0081189D" w:rsidRDefault="009057DD" w:rsidP="00B64FCB">
      <w:pPr>
        <w:spacing w:after="0"/>
        <w:ind w:left="851"/>
        <w:rPr>
          <w:rFonts w:cs="Times New Roman"/>
        </w:rPr>
      </w:pPr>
      <w:r w:rsidRPr="0081189D">
        <w:rPr>
          <w:rFonts w:cs="Times New Roman"/>
        </w:rPr>
        <w:t xml:space="preserve">Gyógyszerek a </w:t>
      </w:r>
      <w:proofErr w:type="spellStart"/>
      <w:r w:rsidRPr="0081189D">
        <w:rPr>
          <w:rFonts w:cs="Times New Roman"/>
        </w:rPr>
        <w:t>demencia</w:t>
      </w:r>
      <w:proofErr w:type="spellEnd"/>
      <w:r w:rsidRPr="0081189D">
        <w:rPr>
          <w:rFonts w:cs="Times New Roman"/>
        </w:rPr>
        <w:t xml:space="preserve"> kezelésére.</w:t>
      </w:r>
    </w:p>
    <w:p w:rsidR="009057DD" w:rsidRPr="0081189D" w:rsidRDefault="009057DD"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kapcsolatos viselkedésbeli zavarok lehetséges gyógyszeres kezelése.</w:t>
      </w:r>
    </w:p>
    <w:p w:rsidR="009057DD" w:rsidRPr="0081189D" w:rsidRDefault="009057DD"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 társbetegségei kezelésére használt gyógyszerek.</w:t>
      </w:r>
    </w:p>
    <w:p w:rsidR="000F371B" w:rsidRPr="0081189D" w:rsidRDefault="000F371B" w:rsidP="00B64FCB">
      <w:pPr>
        <w:spacing w:after="0"/>
        <w:ind w:left="851"/>
        <w:rPr>
          <w:rFonts w:cs="Times New Roman"/>
        </w:rPr>
      </w:pPr>
      <w:r w:rsidRPr="0081189D">
        <w:rPr>
          <w:rFonts w:cs="Times New Roman"/>
        </w:rPr>
        <w:t xml:space="preserve">A gyógyszerek </w:t>
      </w:r>
      <w:proofErr w:type="spellStart"/>
      <w:r w:rsidRPr="0081189D">
        <w:rPr>
          <w:rFonts w:cs="Times New Roman"/>
        </w:rPr>
        <w:t>megfelleő</w:t>
      </w:r>
      <w:proofErr w:type="spellEnd"/>
      <w:r w:rsidRPr="0081189D">
        <w:rPr>
          <w:rFonts w:cs="Times New Roman"/>
        </w:rPr>
        <w:t xml:space="preserve"> alkalmazása:</w:t>
      </w:r>
    </w:p>
    <w:p w:rsidR="000F371B" w:rsidRPr="0081189D" w:rsidRDefault="000F371B" w:rsidP="000F371B">
      <w:pPr>
        <w:pStyle w:val="Listaszerbekezds"/>
        <w:numPr>
          <w:ilvl w:val="0"/>
          <w:numId w:val="10"/>
        </w:numPr>
        <w:spacing w:after="0"/>
        <w:rPr>
          <w:rFonts w:cs="Times New Roman"/>
        </w:rPr>
      </w:pPr>
      <w:r w:rsidRPr="0081189D">
        <w:rPr>
          <w:rFonts w:cs="Times New Roman"/>
        </w:rPr>
        <w:t>tünetjavítás</w:t>
      </w:r>
    </w:p>
    <w:p w:rsidR="000F371B" w:rsidRPr="0081189D" w:rsidRDefault="000F371B" w:rsidP="000F371B">
      <w:pPr>
        <w:pStyle w:val="Listaszerbekezds"/>
        <w:numPr>
          <w:ilvl w:val="0"/>
          <w:numId w:val="10"/>
        </w:numPr>
        <w:spacing w:after="0"/>
        <w:rPr>
          <w:rFonts w:cs="Times New Roman"/>
        </w:rPr>
      </w:pPr>
      <w:r w:rsidRPr="0081189D">
        <w:rPr>
          <w:rFonts w:cs="Times New Roman"/>
        </w:rPr>
        <w:t>progressziólassítás</w:t>
      </w:r>
    </w:p>
    <w:p w:rsidR="000F371B" w:rsidRPr="0081189D" w:rsidRDefault="000F371B" w:rsidP="000F371B">
      <w:pPr>
        <w:pStyle w:val="Listaszerbekezds"/>
        <w:numPr>
          <w:ilvl w:val="0"/>
          <w:numId w:val="10"/>
        </w:numPr>
        <w:spacing w:after="0"/>
        <w:rPr>
          <w:rFonts w:cs="Times New Roman"/>
        </w:rPr>
      </w:pPr>
      <w:r w:rsidRPr="0081189D">
        <w:rPr>
          <w:rFonts w:cs="Times New Roman"/>
        </w:rPr>
        <w:t>kísérő pszichiátriai zavarok (BPSD) kezelése</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Ápolás, a </w:t>
      </w:r>
      <w:proofErr w:type="spellStart"/>
      <w:r w:rsidRPr="0081189D">
        <w:rPr>
          <w:rFonts w:cs="Times New Roman"/>
          <w:b/>
          <w:i/>
        </w:rPr>
        <w:t>demencia</w:t>
      </w:r>
      <w:proofErr w:type="spellEnd"/>
      <w:r w:rsidRPr="0081189D">
        <w:rPr>
          <w:rFonts w:cs="Times New Roman"/>
          <w:b/>
          <w:i/>
        </w:rPr>
        <w:t xml:space="preserve"> késői stádiumában</w:t>
      </w:r>
      <w:r w:rsidR="00B64FCB" w:rsidRPr="0081189D">
        <w:rPr>
          <w:rFonts w:cs="Times New Roman"/>
          <w:b/>
          <w:i/>
        </w:rPr>
        <w:tab/>
      </w:r>
      <w:r w:rsidR="00592EAF" w:rsidRPr="0081189D">
        <w:rPr>
          <w:rFonts w:cs="Times New Roman"/>
          <w:b/>
          <w:i/>
        </w:rPr>
        <w:t xml:space="preserve">9 </w:t>
      </w:r>
      <w:r w:rsidR="00B64FCB" w:rsidRPr="0081189D">
        <w:rPr>
          <w:rFonts w:cs="Times New Roman"/>
          <w:b/>
          <w:i/>
        </w:rPr>
        <w:t>óra</w:t>
      </w:r>
    </w:p>
    <w:p w:rsidR="00B77578" w:rsidRPr="0081189D" w:rsidRDefault="00B7514A" w:rsidP="00B7514A">
      <w:pPr>
        <w:tabs>
          <w:tab w:val="left" w:pos="1701"/>
          <w:tab w:val="right" w:pos="9072"/>
        </w:tabs>
        <w:spacing w:after="0"/>
        <w:ind w:left="567"/>
        <w:rPr>
          <w:rFonts w:cs="Times New Roman"/>
        </w:rPr>
      </w:pPr>
      <w:r w:rsidRPr="0081189D">
        <w:rPr>
          <w:rFonts w:cs="Times New Roman"/>
        </w:rPr>
        <w:t xml:space="preserve">      </w:t>
      </w:r>
      <w:r w:rsidR="00B77578" w:rsidRPr="0081189D">
        <w:rPr>
          <w:rFonts w:cs="Times New Roman"/>
        </w:rPr>
        <w:t xml:space="preserve">A </w:t>
      </w:r>
      <w:proofErr w:type="spellStart"/>
      <w:r w:rsidR="00B77578" w:rsidRPr="0081189D">
        <w:rPr>
          <w:rFonts w:cs="Times New Roman"/>
        </w:rPr>
        <w:t>prehospitális</w:t>
      </w:r>
      <w:proofErr w:type="spellEnd"/>
      <w:r w:rsidR="00B77578" w:rsidRPr="0081189D">
        <w:rPr>
          <w:rFonts w:cs="Times New Roman"/>
        </w:rPr>
        <w:t xml:space="preserve"> sürgősségi beavatkozások eljárási protokolljainak ismerete.</w:t>
      </w:r>
    </w:p>
    <w:p w:rsidR="00B77578" w:rsidRPr="0081189D" w:rsidRDefault="00B7514A" w:rsidP="00B7514A">
      <w:pPr>
        <w:tabs>
          <w:tab w:val="left" w:pos="1701"/>
          <w:tab w:val="right" w:pos="9072"/>
        </w:tabs>
        <w:spacing w:after="0"/>
        <w:rPr>
          <w:rFonts w:cs="Times New Roman"/>
        </w:rPr>
      </w:pPr>
      <w:r w:rsidRPr="0081189D">
        <w:rPr>
          <w:rFonts w:cs="Times New Roman"/>
        </w:rPr>
        <w:t xml:space="preserve">               </w:t>
      </w:r>
      <w:r w:rsidR="00B77578" w:rsidRPr="0081189D">
        <w:rPr>
          <w:rFonts w:cs="Times New Roman"/>
        </w:rPr>
        <w:t>A közvetlen veszélyelhárítás gyakorlati ismerete és alkalmazása.</w:t>
      </w:r>
    </w:p>
    <w:p w:rsidR="005D7015" w:rsidRPr="0081189D" w:rsidRDefault="005D7015" w:rsidP="005D7015">
      <w:pPr>
        <w:spacing w:after="0"/>
        <w:ind w:left="851"/>
        <w:rPr>
          <w:rFonts w:cs="Times New Roman"/>
        </w:rPr>
      </w:pPr>
      <w:r w:rsidRPr="0081189D">
        <w:rPr>
          <w:rFonts w:cs="Times New Roman"/>
        </w:rPr>
        <w:t>Gyógyászati segédeszközök használata: speciális ágymatrac, ék alakú</w:t>
      </w:r>
      <w:r w:rsidR="00CA2B4C" w:rsidRPr="0081189D">
        <w:rPr>
          <w:rFonts w:cs="Times New Roman"/>
        </w:rPr>
        <w:t xml:space="preserve"> </w:t>
      </w:r>
      <w:r w:rsidRPr="0081189D">
        <w:rPr>
          <w:rFonts w:cs="Times New Roman"/>
        </w:rPr>
        <w:t>párna, az eszközök professzionális használata.</w:t>
      </w:r>
    </w:p>
    <w:p w:rsidR="005D7015" w:rsidRPr="0081189D" w:rsidRDefault="005D7015" w:rsidP="005D7015">
      <w:pPr>
        <w:spacing w:after="0"/>
        <w:ind w:left="851"/>
        <w:rPr>
          <w:rFonts w:cs="Times New Roman"/>
        </w:rPr>
      </w:pPr>
      <w:r w:rsidRPr="0081189D">
        <w:rPr>
          <w:rFonts w:cs="Times New Roman"/>
        </w:rPr>
        <w:t>A mobilizálás sajátosságai alkalmazása.</w:t>
      </w:r>
    </w:p>
    <w:p w:rsidR="005D7015" w:rsidRPr="0081189D" w:rsidRDefault="005D7015" w:rsidP="005D7015">
      <w:pPr>
        <w:spacing w:after="0"/>
        <w:ind w:left="851"/>
        <w:rPr>
          <w:rFonts w:cs="Times New Roman"/>
        </w:rPr>
      </w:pPr>
      <w:r w:rsidRPr="0081189D">
        <w:rPr>
          <w:rFonts w:cs="Times New Roman"/>
        </w:rPr>
        <w:t>Praktikák alkalmazása a megfelelő táplálék és folyadékbevitel biztosításához.</w:t>
      </w:r>
    </w:p>
    <w:p w:rsidR="005D7015" w:rsidRPr="0081189D" w:rsidRDefault="005D7015" w:rsidP="005D7015">
      <w:pPr>
        <w:spacing w:after="0"/>
        <w:ind w:left="851"/>
        <w:rPr>
          <w:rFonts w:cs="Times New Roman"/>
        </w:rPr>
      </w:pPr>
      <w:r w:rsidRPr="0081189D">
        <w:rPr>
          <w:rFonts w:cs="Times New Roman"/>
        </w:rPr>
        <w:t>Nyelési problémák kezelése.</w:t>
      </w:r>
    </w:p>
    <w:p w:rsidR="005D7015" w:rsidRPr="0081189D" w:rsidRDefault="005D7015" w:rsidP="005D7015">
      <w:pPr>
        <w:spacing w:after="0"/>
        <w:ind w:left="851"/>
        <w:rPr>
          <w:rFonts w:cs="Times New Roman"/>
        </w:rPr>
      </w:pPr>
      <w:r w:rsidRPr="0081189D">
        <w:rPr>
          <w:rFonts w:cs="Times New Roman"/>
        </w:rPr>
        <w:t>Bőrproblémák kezelése.</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276E6B" w:rsidP="004323AF">
      <w:pPr>
        <w:pStyle w:val="Listaszerbekezds"/>
        <w:spacing w:after="0"/>
        <w:ind w:left="0"/>
        <w:rPr>
          <w:rFonts w:cs="Times New Roman"/>
          <w:i/>
        </w:rPr>
      </w:pPr>
      <w:r w:rsidRPr="0081189D">
        <w:rPr>
          <w:rFonts w:cs="Times New Roman"/>
          <w:i/>
        </w:rPr>
        <w:t>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090AC9" w:rsidRPr="0081189D" w:rsidRDefault="00090AC9" w:rsidP="00090AC9">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90AC9" w:rsidRPr="0081189D" w:rsidTr="00090A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090AC9" w:rsidRPr="0081189D" w:rsidRDefault="00090AC9" w:rsidP="00090AC9">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90AC9" w:rsidRPr="0081189D" w:rsidTr="00090AC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0E1A81" w:rsidP="00B64FCB">
      <w:pPr>
        <w:pStyle w:val="Listaszerbekezds"/>
        <w:numPr>
          <w:ilvl w:val="0"/>
          <w:numId w:val="8"/>
        </w:numPr>
        <w:tabs>
          <w:tab w:val="right" w:pos="9072"/>
        </w:tabs>
        <w:spacing w:after="0"/>
        <w:rPr>
          <w:rFonts w:cs="Times New Roman"/>
          <w:b/>
        </w:rPr>
      </w:pPr>
      <w:r w:rsidRPr="0081189D">
        <w:rPr>
          <w:rFonts w:cs="Times New Roman"/>
          <w:b/>
        </w:rPr>
        <w:t xml:space="preserve">A </w:t>
      </w:r>
      <w:proofErr w:type="spellStart"/>
      <w:r w:rsidRPr="0081189D">
        <w:rPr>
          <w:rFonts w:cs="Times New Roman"/>
          <w:b/>
        </w:rPr>
        <w:t>demenciával</w:t>
      </w:r>
      <w:proofErr w:type="spellEnd"/>
      <w:r w:rsidRPr="0081189D">
        <w:rPr>
          <w:rFonts w:cs="Times New Roman"/>
          <w:b/>
        </w:rPr>
        <w:t xml:space="preserve"> élő személy speciális gondozásának ismeretei</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48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B90103" w:rsidP="00B64FCB">
      <w:pPr>
        <w:spacing w:after="0"/>
        <w:ind w:left="426"/>
        <w:rPr>
          <w:rFonts w:cs="Times New Roman"/>
        </w:rPr>
      </w:pPr>
      <w:r w:rsidRPr="0081189D">
        <w:rPr>
          <w:rFonts w:cs="Times New Roman"/>
          <w:kern w:val="2"/>
          <w:szCs w:val="24"/>
          <w:lang w:eastAsia="hi-IN" w:bidi="hi-IN"/>
        </w:rPr>
        <w:t xml:space="preserve">A </w:t>
      </w:r>
      <w:proofErr w:type="spellStart"/>
      <w:r w:rsidRPr="0081189D">
        <w:rPr>
          <w:rFonts w:cs="Times New Roman"/>
          <w:kern w:val="2"/>
          <w:szCs w:val="24"/>
          <w:lang w:eastAsia="hi-IN" w:bidi="hi-IN"/>
        </w:rPr>
        <w:t>demencia</w:t>
      </w:r>
      <w:proofErr w:type="spellEnd"/>
      <w:r w:rsidRPr="0081189D">
        <w:rPr>
          <w:rFonts w:cs="Times New Roman"/>
          <w:kern w:val="2"/>
          <w:szCs w:val="24"/>
          <w:lang w:eastAsia="hi-IN" w:bidi="hi-IN"/>
        </w:rPr>
        <w:t xml:space="preserve"> betegségg</w:t>
      </w:r>
      <w:r w:rsidR="00276E6B" w:rsidRPr="0081189D">
        <w:rPr>
          <w:rFonts w:cs="Times New Roman"/>
          <w:kern w:val="2"/>
          <w:szCs w:val="24"/>
          <w:lang w:eastAsia="hi-IN" w:bidi="hi-IN"/>
        </w:rPr>
        <w:t>el kapcsolatos speciális gondozási</w:t>
      </w:r>
      <w:r w:rsidRPr="0081189D">
        <w:rPr>
          <w:rFonts w:cs="Times New Roman"/>
          <w:kern w:val="2"/>
          <w:szCs w:val="24"/>
          <w:lang w:eastAsia="hi-IN" w:bidi="hi-IN"/>
        </w:rPr>
        <w:t xml:space="preserve"> feladatok, gondozási, ápolási szükségletfelmérés, </w:t>
      </w:r>
      <w:r w:rsidR="00CA2B4C" w:rsidRPr="0081189D">
        <w:rPr>
          <w:rFonts w:cs="Times New Roman"/>
          <w:kern w:val="2"/>
          <w:szCs w:val="24"/>
          <w:lang w:eastAsia="hi-IN" w:bidi="hi-IN"/>
        </w:rPr>
        <w:t xml:space="preserve">gondozási </w:t>
      </w:r>
      <w:r w:rsidRPr="0081189D">
        <w:rPr>
          <w:rFonts w:cs="Times New Roman"/>
          <w:kern w:val="2"/>
          <w:szCs w:val="24"/>
          <w:lang w:eastAsia="hi-IN" w:bidi="hi-IN"/>
        </w:rPr>
        <w:t>tervkészítés módszerei.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F614BA" w:rsidP="009C6104">
      <w:pPr>
        <w:widowControl w:val="0"/>
        <w:tabs>
          <w:tab w:val="left" w:pos="360"/>
        </w:tabs>
        <w:suppressAutoHyphens/>
        <w:spacing w:after="0"/>
        <w:rPr>
          <w:rFonts w:cs="Times New Roman"/>
          <w:szCs w:val="24"/>
        </w:rPr>
      </w:pPr>
      <w:r w:rsidRPr="0081189D">
        <w:rPr>
          <w:rFonts w:cs="Times New Roman"/>
          <w:szCs w:val="24"/>
        </w:rPr>
        <w:t>A szociális ellátás általános ismerete, gondozási ápolási feladatok, személyes gondoskodás.</w:t>
      </w:r>
      <w:r w:rsidR="002D3B0B" w:rsidRPr="0081189D">
        <w:rPr>
          <w:rFonts w:cs="Times New Roman"/>
          <w:szCs w:val="24"/>
        </w:rPr>
        <w:t xml:space="preserve"> Alapvető pszichológiai ismeretek.</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gondozási környezet kialakítása, biztonságosabbá tétele, az otthoni környezet kialakítása</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B64FCB" w:rsidRPr="0081189D" w:rsidRDefault="006A308A"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személyek </w:t>
      </w:r>
      <w:r w:rsidR="00654A4D" w:rsidRPr="0081189D">
        <w:rPr>
          <w:rFonts w:cs="Times New Roman"/>
        </w:rPr>
        <w:t xml:space="preserve">otthoni </w:t>
      </w:r>
      <w:r w:rsidRPr="0081189D">
        <w:rPr>
          <w:rFonts w:cs="Times New Roman"/>
        </w:rPr>
        <w:t>ellátása szükségességének indokai.</w:t>
      </w:r>
    </w:p>
    <w:p w:rsidR="009D2927" w:rsidRPr="0081189D" w:rsidRDefault="009D2927" w:rsidP="009A5890">
      <w:pPr>
        <w:spacing w:after="0"/>
        <w:rPr>
          <w:rFonts w:cs="Times New Roman"/>
        </w:rPr>
      </w:pPr>
      <w:r w:rsidRPr="0081189D">
        <w:rPr>
          <w:rFonts w:cs="Times New Roman"/>
        </w:rPr>
        <w:tab/>
      </w:r>
      <w:r w:rsidR="00654A4D" w:rsidRPr="0081189D">
        <w:rPr>
          <w:rFonts w:cs="Times New Roman"/>
        </w:rPr>
        <w:t>Általános tudnivalók:</w:t>
      </w:r>
    </w:p>
    <w:p w:rsidR="00654A4D" w:rsidRPr="0081189D" w:rsidRDefault="00654A4D" w:rsidP="00654A4D">
      <w:pPr>
        <w:pStyle w:val="Listaszerbekezds"/>
        <w:numPr>
          <w:ilvl w:val="0"/>
          <w:numId w:val="10"/>
        </w:numPr>
        <w:spacing w:after="0"/>
        <w:rPr>
          <w:rFonts w:cs="Times New Roman"/>
        </w:rPr>
      </w:pPr>
      <w:r w:rsidRPr="0081189D">
        <w:rPr>
          <w:rFonts w:cs="Times New Roman"/>
        </w:rPr>
        <w:t>nyugalom biztosítása</w:t>
      </w:r>
    </w:p>
    <w:p w:rsidR="00654A4D" w:rsidRPr="0081189D" w:rsidRDefault="00654A4D" w:rsidP="00654A4D">
      <w:pPr>
        <w:pStyle w:val="Listaszerbekezds"/>
        <w:numPr>
          <w:ilvl w:val="0"/>
          <w:numId w:val="10"/>
        </w:numPr>
        <w:spacing w:after="0"/>
        <w:rPr>
          <w:rFonts w:cs="Times New Roman"/>
        </w:rPr>
      </w:pPr>
      <w:r w:rsidRPr="0081189D">
        <w:rPr>
          <w:rFonts w:cs="Times New Roman"/>
        </w:rPr>
        <w:t>állandó környezet</w:t>
      </w:r>
    </w:p>
    <w:p w:rsidR="00654A4D" w:rsidRPr="0081189D" w:rsidRDefault="00654A4D" w:rsidP="00654A4D">
      <w:pPr>
        <w:pStyle w:val="Listaszerbekezds"/>
        <w:spacing w:after="0"/>
        <w:rPr>
          <w:rFonts w:cs="Times New Roman"/>
        </w:rPr>
      </w:pPr>
      <w:r w:rsidRPr="0081189D">
        <w:rPr>
          <w:rFonts w:cs="Times New Roman"/>
        </w:rPr>
        <w:t xml:space="preserve">Konkrét feladatok a </w:t>
      </w:r>
      <w:proofErr w:type="spellStart"/>
      <w:r w:rsidRPr="0081189D">
        <w:rPr>
          <w:rFonts w:cs="Times New Roman"/>
        </w:rPr>
        <w:t>demens</w:t>
      </w:r>
      <w:proofErr w:type="spellEnd"/>
      <w:r w:rsidRPr="0081189D">
        <w:rPr>
          <w:rFonts w:cs="Times New Roman"/>
        </w:rPr>
        <w:t xml:space="preserve"> személy otthonának alkalmassá tételére:</w:t>
      </w:r>
    </w:p>
    <w:p w:rsidR="00654A4D" w:rsidRPr="0081189D" w:rsidRDefault="00654A4D" w:rsidP="00654A4D">
      <w:pPr>
        <w:pStyle w:val="Listaszerbekezds"/>
        <w:numPr>
          <w:ilvl w:val="0"/>
          <w:numId w:val="10"/>
        </w:numPr>
        <w:spacing w:after="0"/>
        <w:rPr>
          <w:rFonts w:cs="Times New Roman"/>
        </w:rPr>
      </w:pPr>
      <w:r w:rsidRPr="0081189D">
        <w:rPr>
          <w:rFonts w:cs="Times New Roman"/>
        </w:rPr>
        <w:t>a talaj</w:t>
      </w:r>
    </w:p>
    <w:p w:rsidR="00654A4D" w:rsidRPr="0081189D" w:rsidRDefault="00654A4D" w:rsidP="00654A4D">
      <w:pPr>
        <w:pStyle w:val="Listaszerbekezds"/>
        <w:numPr>
          <w:ilvl w:val="0"/>
          <w:numId w:val="10"/>
        </w:numPr>
        <w:spacing w:after="0"/>
        <w:rPr>
          <w:rFonts w:cs="Times New Roman"/>
        </w:rPr>
      </w:pPr>
      <w:r w:rsidRPr="0081189D">
        <w:rPr>
          <w:rFonts w:cs="Times New Roman"/>
        </w:rPr>
        <w:t>a lépcső</w:t>
      </w:r>
    </w:p>
    <w:p w:rsidR="00654A4D" w:rsidRPr="0081189D" w:rsidRDefault="00654A4D" w:rsidP="00654A4D">
      <w:pPr>
        <w:pStyle w:val="Listaszerbekezds"/>
        <w:numPr>
          <w:ilvl w:val="0"/>
          <w:numId w:val="10"/>
        </w:numPr>
        <w:spacing w:after="0"/>
        <w:rPr>
          <w:rFonts w:cs="Times New Roman"/>
        </w:rPr>
      </w:pPr>
      <w:r w:rsidRPr="0081189D">
        <w:rPr>
          <w:rFonts w:cs="Times New Roman"/>
        </w:rPr>
        <w:t>a világítás</w:t>
      </w:r>
    </w:p>
    <w:p w:rsidR="00654A4D" w:rsidRPr="0081189D" w:rsidRDefault="00654A4D" w:rsidP="00654A4D">
      <w:pPr>
        <w:pStyle w:val="Listaszerbekezds"/>
        <w:numPr>
          <w:ilvl w:val="0"/>
          <w:numId w:val="10"/>
        </w:numPr>
        <w:spacing w:after="0"/>
        <w:rPr>
          <w:rFonts w:cs="Times New Roman"/>
        </w:rPr>
      </w:pPr>
      <w:r w:rsidRPr="0081189D">
        <w:rPr>
          <w:rFonts w:cs="Times New Roman"/>
        </w:rPr>
        <w:t>az idő észlelésének és az emlékezésnek segítése</w:t>
      </w:r>
    </w:p>
    <w:p w:rsidR="00654A4D" w:rsidRPr="0081189D" w:rsidRDefault="00573EAC" w:rsidP="00654A4D">
      <w:pPr>
        <w:pStyle w:val="Listaszerbekezds"/>
        <w:numPr>
          <w:ilvl w:val="0"/>
          <w:numId w:val="10"/>
        </w:numPr>
        <w:spacing w:after="0"/>
        <w:rPr>
          <w:rFonts w:cs="Times New Roman"/>
        </w:rPr>
      </w:pPr>
      <w:r w:rsidRPr="0081189D">
        <w:rPr>
          <w:rFonts w:cs="Times New Roman"/>
        </w:rPr>
        <w:t>a fürdőszoba</w:t>
      </w:r>
    </w:p>
    <w:p w:rsidR="00573EAC" w:rsidRPr="0081189D" w:rsidRDefault="00573EAC" w:rsidP="00654A4D">
      <w:pPr>
        <w:pStyle w:val="Listaszerbekezds"/>
        <w:numPr>
          <w:ilvl w:val="0"/>
          <w:numId w:val="10"/>
        </w:numPr>
        <w:spacing w:after="0"/>
        <w:rPr>
          <w:rFonts w:cs="Times New Roman"/>
        </w:rPr>
      </w:pPr>
      <w:r w:rsidRPr="0081189D">
        <w:rPr>
          <w:rFonts w:cs="Times New Roman"/>
        </w:rPr>
        <w:t>a WC</w:t>
      </w:r>
    </w:p>
    <w:p w:rsidR="00573EAC" w:rsidRPr="0081189D" w:rsidRDefault="00573EAC" w:rsidP="00654A4D">
      <w:pPr>
        <w:pStyle w:val="Listaszerbekezds"/>
        <w:numPr>
          <w:ilvl w:val="0"/>
          <w:numId w:val="10"/>
        </w:numPr>
        <w:spacing w:after="0"/>
        <w:rPr>
          <w:rFonts w:cs="Times New Roman"/>
        </w:rPr>
      </w:pPr>
      <w:r w:rsidRPr="0081189D">
        <w:rPr>
          <w:rFonts w:cs="Times New Roman"/>
        </w:rPr>
        <w:t>a gyógyszertárolás</w:t>
      </w:r>
    </w:p>
    <w:p w:rsidR="00573EAC" w:rsidRPr="0081189D" w:rsidRDefault="00573EAC" w:rsidP="00654A4D">
      <w:pPr>
        <w:pStyle w:val="Listaszerbekezds"/>
        <w:numPr>
          <w:ilvl w:val="0"/>
          <w:numId w:val="10"/>
        </w:numPr>
        <w:spacing w:after="0"/>
        <w:rPr>
          <w:rFonts w:cs="Times New Roman"/>
        </w:rPr>
      </w:pPr>
      <w:r w:rsidRPr="0081189D">
        <w:rPr>
          <w:rFonts w:cs="Times New Roman"/>
        </w:rPr>
        <w:t>zárak, üvegek, fűtőtest</w:t>
      </w:r>
    </w:p>
    <w:p w:rsidR="00573EAC" w:rsidRPr="0081189D" w:rsidRDefault="00573EAC" w:rsidP="00654A4D">
      <w:pPr>
        <w:pStyle w:val="Listaszerbekezds"/>
        <w:numPr>
          <w:ilvl w:val="0"/>
          <w:numId w:val="10"/>
        </w:numPr>
        <w:spacing w:after="0"/>
        <w:rPr>
          <w:rFonts w:cs="Times New Roman"/>
        </w:rPr>
      </w:pPr>
      <w:r w:rsidRPr="0081189D">
        <w:rPr>
          <w:rFonts w:cs="Times New Roman"/>
        </w:rPr>
        <w:t>a konyha</w:t>
      </w:r>
    </w:p>
    <w:p w:rsidR="00573EAC" w:rsidRPr="0081189D" w:rsidRDefault="00573EAC" w:rsidP="00654A4D">
      <w:pPr>
        <w:pStyle w:val="Listaszerbekezds"/>
        <w:numPr>
          <w:ilvl w:val="0"/>
          <w:numId w:val="10"/>
        </w:numPr>
        <w:spacing w:after="0"/>
        <w:rPr>
          <w:rFonts w:cs="Times New Roman"/>
        </w:rPr>
      </w:pPr>
      <w:r w:rsidRPr="0081189D">
        <w:rPr>
          <w:rFonts w:cs="Times New Roman"/>
        </w:rPr>
        <w:t>a nappali</w:t>
      </w:r>
    </w:p>
    <w:p w:rsidR="00573EAC" w:rsidRPr="0081189D" w:rsidRDefault="00573EAC" w:rsidP="00654A4D">
      <w:pPr>
        <w:pStyle w:val="Listaszerbekezds"/>
        <w:numPr>
          <w:ilvl w:val="0"/>
          <w:numId w:val="10"/>
        </w:numPr>
        <w:spacing w:after="0"/>
        <w:rPr>
          <w:rFonts w:cs="Times New Roman"/>
        </w:rPr>
      </w:pPr>
      <w:r w:rsidRPr="0081189D">
        <w:rPr>
          <w:rFonts w:cs="Times New Roman"/>
        </w:rPr>
        <w:t>a hálószoba</w:t>
      </w:r>
    </w:p>
    <w:p w:rsidR="00573EAC" w:rsidRPr="0081189D" w:rsidRDefault="00573EAC" w:rsidP="00654A4D">
      <w:pPr>
        <w:pStyle w:val="Listaszerbekezds"/>
        <w:numPr>
          <w:ilvl w:val="0"/>
          <w:numId w:val="10"/>
        </w:numPr>
        <w:spacing w:after="0"/>
        <w:rPr>
          <w:rFonts w:cs="Times New Roman"/>
        </w:rPr>
      </w:pPr>
      <w:r w:rsidRPr="0081189D">
        <w:rPr>
          <w:rFonts w:cs="Times New Roman"/>
        </w:rPr>
        <w:t>a lakáson kívül</w:t>
      </w:r>
    </w:p>
    <w:p w:rsidR="009A5890" w:rsidRPr="0081189D" w:rsidRDefault="009A5890" w:rsidP="009D2927">
      <w:pPr>
        <w:spacing w:after="0"/>
        <w:ind w:firstLine="709"/>
        <w:rPr>
          <w:rFonts w:cs="Times New Roman"/>
        </w:rPr>
      </w:pPr>
      <w:r w:rsidRPr="0081189D">
        <w:rPr>
          <w:rFonts w:cs="Times New Roman"/>
        </w:rPr>
        <w:t>Pénzügyi kérdések.</w:t>
      </w:r>
    </w:p>
    <w:p w:rsidR="009A5890" w:rsidRPr="0081189D" w:rsidRDefault="009A5890" w:rsidP="009D2927">
      <w:pPr>
        <w:spacing w:after="0"/>
        <w:ind w:firstLine="709"/>
        <w:rPr>
          <w:rFonts w:cs="Times New Roman"/>
        </w:rPr>
      </w:pPr>
      <w:r w:rsidRPr="0081189D">
        <w:rPr>
          <w:rFonts w:cs="Times New Roman"/>
        </w:rPr>
        <w:t>Jogi ügyek, érdekképviselet.</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Az ápoló-gondozó intézményekre vonatkozó követelmények</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B64FCB" w:rsidRPr="0081189D" w:rsidRDefault="00B64FCB" w:rsidP="00B64FCB">
      <w:pPr>
        <w:spacing w:after="0"/>
        <w:ind w:left="851"/>
        <w:rPr>
          <w:rFonts w:cs="Times New Roman"/>
        </w:rPr>
      </w:pPr>
      <w:r w:rsidRPr="0081189D">
        <w:rPr>
          <w:rFonts w:cs="Times New Roman"/>
        </w:rPr>
        <w:t xml:space="preserve">A </w:t>
      </w:r>
      <w:r w:rsidR="006A308A" w:rsidRPr="0081189D">
        <w:rPr>
          <w:rFonts w:cs="Times New Roman"/>
        </w:rPr>
        <w:t>környezet kialakításának kritériumai: nyugalom, állandóság, biztonság.</w:t>
      </w:r>
    </w:p>
    <w:p w:rsidR="00654A4D" w:rsidRPr="0081189D" w:rsidRDefault="006A308A" w:rsidP="00573EAC">
      <w:pPr>
        <w:spacing w:after="0"/>
        <w:ind w:left="851"/>
        <w:rPr>
          <w:rFonts w:cs="Times New Roman"/>
        </w:rPr>
      </w:pPr>
      <w:r w:rsidRPr="0081189D">
        <w:rPr>
          <w:rFonts w:cs="Times New Roman"/>
        </w:rPr>
        <w:t>A környezet kialakításának színterei: lakótér,</w:t>
      </w:r>
      <w:r w:rsidR="002601C5" w:rsidRPr="0081189D">
        <w:rPr>
          <w:rFonts w:cs="Times New Roman"/>
        </w:rPr>
        <w:t xml:space="preserve"> tágas belső tér</w:t>
      </w:r>
      <w:r w:rsidRPr="0081189D">
        <w:rPr>
          <w:rFonts w:cs="Times New Roman"/>
        </w:rPr>
        <w:t>, színek szerepe,</w:t>
      </w:r>
      <w:r w:rsidR="002601C5" w:rsidRPr="0081189D">
        <w:rPr>
          <w:rFonts w:cs="Times New Roman"/>
        </w:rPr>
        <w:t xml:space="preserve"> </w:t>
      </w:r>
      <w:r w:rsidRPr="0081189D">
        <w:rPr>
          <w:rFonts w:cs="Times New Roman"/>
        </w:rPr>
        <w:t xml:space="preserve">tájékozódás, </w:t>
      </w:r>
      <w:r w:rsidR="002601C5" w:rsidRPr="0081189D">
        <w:rPr>
          <w:rFonts w:cs="Times New Roman"/>
        </w:rPr>
        <w:t>megvilágítás, bútorzat, akadálymentesség, szabadban való mozgás</w:t>
      </w:r>
      <w:r w:rsidR="002C07C8"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Elérhető szociális és egészségügyi szolgáltatások a </w:t>
      </w:r>
      <w:proofErr w:type="spellStart"/>
      <w:r w:rsidRPr="0081189D">
        <w:rPr>
          <w:rFonts w:cs="Times New Roman"/>
          <w:b/>
          <w:i/>
        </w:rPr>
        <w:t>demenciával</w:t>
      </w:r>
      <w:proofErr w:type="spellEnd"/>
      <w:r w:rsidRPr="0081189D">
        <w:rPr>
          <w:rFonts w:cs="Times New Roman"/>
          <w:b/>
          <w:i/>
        </w:rPr>
        <w:t xml:space="preserve"> élők és hozzátartozóik számára</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AD37DF" w:rsidRPr="0081189D" w:rsidRDefault="00AD37DF" w:rsidP="00B64FCB">
      <w:pPr>
        <w:spacing w:after="0"/>
        <w:ind w:left="851"/>
        <w:rPr>
          <w:rFonts w:cs="Times New Roman"/>
        </w:rPr>
      </w:pPr>
      <w:r w:rsidRPr="0081189D">
        <w:rPr>
          <w:rFonts w:cs="Times New Roman"/>
        </w:rPr>
        <w:t xml:space="preserve">Szociális szolgáltatások az 1993. évi III. tv. </w:t>
      </w:r>
      <w:proofErr w:type="gramStart"/>
      <w:r w:rsidRPr="0081189D">
        <w:rPr>
          <w:rFonts w:cs="Times New Roman"/>
        </w:rPr>
        <w:t>alapján</w:t>
      </w:r>
      <w:proofErr w:type="gramEnd"/>
      <w:r w:rsidRPr="0081189D">
        <w:rPr>
          <w:rFonts w:cs="Times New Roman"/>
        </w:rPr>
        <w:t xml:space="preserve">: </w:t>
      </w:r>
    </w:p>
    <w:p w:rsidR="00AD37DF" w:rsidRPr="0081189D" w:rsidRDefault="00AD37DF" w:rsidP="00B64FCB">
      <w:pPr>
        <w:spacing w:after="0"/>
        <w:ind w:left="851"/>
        <w:rPr>
          <w:rFonts w:cs="Times New Roman"/>
        </w:rPr>
      </w:pPr>
      <w:r w:rsidRPr="0081189D">
        <w:rPr>
          <w:rFonts w:cs="Times New Roman"/>
        </w:rPr>
        <w:t xml:space="preserve">Alapellátás keretében: </w:t>
      </w:r>
    </w:p>
    <w:p w:rsidR="00AD37DF" w:rsidRPr="0081189D" w:rsidRDefault="00AD37DF" w:rsidP="00B64FCB">
      <w:pPr>
        <w:spacing w:after="0"/>
        <w:ind w:left="851"/>
        <w:rPr>
          <w:rFonts w:cs="Times New Roman"/>
        </w:rPr>
      </w:pPr>
      <w:r w:rsidRPr="0081189D">
        <w:rPr>
          <w:rFonts w:cs="Times New Roman"/>
        </w:rPr>
        <w:t xml:space="preserve">- étkeztetés </w:t>
      </w:r>
    </w:p>
    <w:p w:rsidR="00AD37DF" w:rsidRPr="0081189D" w:rsidRDefault="00AD37DF" w:rsidP="00B64FCB">
      <w:pPr>
        <w:spacing w:after="0"/>
        <w:ind w:left="851"/>
        <w:rPr>
          <w:rFonts w:cs="Times New Roman"/>
        </w:rPr>
      </w:pPr>
      <w:r w:rsidRPr="0081189D">
        <w:rPr>
          <w:rFonts w:cs="Times New Roman"/>
        </w:rPr>
        <w:t>- házi segítségnyújtás</w:t>
      </w:r>
    </w:p>
    <w:p w:rsidR="00AD37DF" w:rsidRPr="0081189D" w:rsidRDefault="00AD37DF" w:rsidP="00B64FCB">
      <w:pPr>
        <w:spacing w:after="0"/>
        <w:ind w:left="851"/>
        <w:rPr>
          <w:rFonts w:cs="Times New Roman"/>
        </w:rPr>
      </w:pPr>
      <w:r w:rsidRPr="0081189D">
        <w:rPr>
          <w:rFonts w:cs="Times New Roman"/>
        </w:rPr>
        <w:t>- jelzőrendszeres házi segítségnyújtás</w:t>
      </w:r>
    </w:p>
    <w:p w:rsidR="00AD37DF" w:rsidRPr="0081189D" w:rsidRDefault="00AD37DF" w:rsidP="00B64FCB">
      <w:pPr>
        <w:spacing w:after="0"/>
        <w:ind w:left="851"/>
        <w:rPr>
          <w:rFonts w:cs="Times New Roman"/>
        </w:rPr>
      </w:pPr>
      <w:r w:rsidRPr="0081189D">
        <w:rPr>
          <w:rFonts w:cs="Times New Roman"/>
        </w:rPr>
        <w:t xml:space="preserve">- nappali ellátás: idősek klubja, </w:t>
      </w:r>
      <w:proofErr w:type="spellStart"/>
      <w:r w:rsidRPr="0081189D">
        <w:rPr>
          <w:rFonts w:cs="Times New Roman"/>
        </w:rPr>
        <w:t>demens</w:t>
      </w:r>
      <w:proofErr w:type="spellEnd"/>
      <w:r w:rsidRPr="0081189D">
        <w:rPr>
          <w:rFonts w:cs="Times New Roman"/>
        </w:rPr>
        <w:t xml:space="preserve"> személyek nappali intézménye </w:t>
      </w:r>
    </w:p>
    <w:p w:rsidR="00AD37DF" w:rsidRPr="0081189D" w:rsidRDefault="00AD37DF" w:rsidP="00B64FCB">
      <w:pPr>
        <w:spacing w:after="0"/>
        <w:ind w:left="851"/>
        <w:rPr>
          <w:rFonts w:cs="Times New Roman"/>
        </w:rPr>
      </w:pPr>
      <w:r w:rsidRPr="0081189D">
        <w:rPr>
          <w:rFonts w:cs="Times New Roman"/>
        </w:rPr>
        <w:t xml:space="preserve">Szakosított ellátás keretében: </w:t>
      </w:r>
    </w:p>
    <w:p w:rsidR="00AD37DF" w:rsidRPr="0081189D" w:rsidRDefault="00AD37DF" w:rsidP="00B64FCB">
      <w:pPr>
        <w:spacing w:after="0"/>
        <w:ind w:left="851"/>
        <w:rPr>
          <w:rFonts w:cs="Times New Roman"/>
        </w:rPr>
      </w:pPr>
      <w:r w:rsidRPr="0081189D">
        <w:rPr>
          <w:rFonts w:cs="Times New Roman"/>
        </w:rPr>
        <w:t xml:space="preserve">- Átmeneti elhelyezést nyújtó intézmények: idősek gondozóháza, </w:t>
      </w:r>
    </w:p>
    <w:p w:rsidR="00B64FCB" w:rsidRPr="0081189D" w:rsidRDefault="00AD37DF" w:rsidP="00B64FCB">
      <w:pPr>
        <w:spacing w:after="0"/>
        <w:ind w:left="851"/>
        <w:rPr>
          <w:rFonts w:cs="Times New Roman"/>
        </w:rPr>
      </w:pPr>
      <w:r w:rsidRPr="0081189D">
        <w:rPr>
          <w:rFonts w:cs="Times New Roman"/>
        </w:rPr>
        <w:t xml:space="preserve">- Idősek tartós bentlakást nyújtó otthona: ápoló-gondozó otthona, pszichiátriai betegek ápoló-gondozó otthona, ill. ennek </w:t>
      </w:r>
      <w:proofErr w:type="spellStart"/>
      <w:r w:rsidRPr="0081189D">
        <w:rPr>
          <w:rFonts w:cs="Times New Roman"/>
        </w:rPr>
        <w:t>demens</w:t>
      </w:r>
      <w:proofErr w:type="spellEnd"/>
      <w:r w:rsidRPr="0081189D">
        <w:rPr>
          <w:rFonts w:cs="Times New Roman"/>
        </w:rPr>
        <w:t xml:space="preserve"> részlege</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Kommunikáció a </w:t>
      </w:r>
      <w:proofErr w:type="spellStart"/>
      <w:r w:rsidRPr="0081189D">
        <w:rPr>
          <w:rFonts w:cs="Times New Roman"/>
          <w:b/>
          <w:i/>
        </w:rPr>
        <w:t>demenciával</w:t>
      </w:r>
      <w:proofErr w:type="spellEnd"/>
      <w:r w:rsidRPr="0081189D">
        <w:rPr>
          <w:rFonts w:cs="Times New Roman"/>
          <w:b/>
          <w:i/>
        </w:rPr>
        <w:t xml:space="preserve"> élő személyekke</w:t>
      </w:r>
      <w:r w:rsidR="00CD4B33" w:rsidRPr="0081189D">
        <w:rPr>
          <w:rFonts w:cs="Times New Roman"/>
          <w:b/>
          <w:i/>
        </w:rPr>
        <w:t>l</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CD4B33" w:rsidRPr="0081189D" w:rsidRDefault="00CD4B33" w:rsidP="004C3F3F">
      <w:pPr>
        <w:spacing w:after="0"/>
        <w:ind w:left="851"/>
        <w:rPr>
          <w:rFonts w:cs="Times New Roman"/>
        </w:rPr>
      </w:pPr>
      <w:r w:rsidRPr="0081189D">
        <w:rPr>
          <w:rFonts w:cs="Times New Roman"/>
        </w:rPr>
        <w:t>A</w:t>
      </w:r>
      <w:r w:rsidR="00822A48" w:rsidRPr="0081189D">
        <w:rPr>
          <w:rFonts w:cs="Times New Roman"/>
        </w:rPr>
        <w:t xml:space="preserve"> </w:t>
      </w:r>
      <w:proofErr w:type="spellStart"/>
      <w:r w:rsidR="00822A48" w:rsidRPr="0081189D">
        <w:rPr>
          <w:rFonts w:cs="Times New Roman"/>
        </w:rPr>
        <w:t>demenciával</w:t>
      </w:r>
      <w:proofErr w:type="spellEnd"/>
      <w:r w:rsidR="00822A48" w:rsidRPr="0081189D">
        <w:rPr>
          <w:rFonts w:cs="Times New Roman"/>
        </w:rPr>
        <w:t xml:space="preserve"> élő személ</w:t>
      </w:r>
      <w:r w:rsidRPr="0081189D">
        <w:rPr>
          <w:rFonts w:cs="Times New Roman"/>
        </w:rPr>
        <w:t>y kommunikációs sajátosságai</w:t>
      </w:r>
      <w:r w:rsidR="00822A48" w:rsidRPr="0081189D">
        <w:rPr>
          <w:rFonts w:cs="Times New Roman"/>
        </w:rPr>
        <w:t>.</w:t>
      </w:r>
      <w:r w:rsidRPr="0081189D">
        <w:rPr>
          <w:rFonts w:cs="Times New Roman"/>
        </w:rPr>
        <w:t xml:space="preserve"> A kommunikáció alaptörvényeinek működése, módosulása a </w:t>
      </w:r>
      <w:proofErr w:type="spellStart"/>
      <w:r w:rsidRPr="0081189D">
        <w:rPr>
          <w:rFonts w:cs="Times New Roman"/>
        </w:rPr>
        <w:t>demenciával</w:t>
      </w:r>
      <w:proofErr w:type="spellEnd"/>
      <w:r w:rsidRPr="0081189D">
        <w:rPr>
          <w:rFonts w:cs="Times New Roman"/>
        </w:rPr>
        <w:t xml:space="preserve"> élő személyek kommunikációjában (kódolás, dekódolás torzításai).</w:t>
      </w:r>
    </w:p>
    <w:p w:rsidR="00CB20C0" w:rsidRPr="0081189D" w:rsidRDefault="004C3F3F" w:rsidP="00CD4B33">
      <w:pPr>
        <w:spacing w:after="0"/>
        <w:ind w:left="851"/>
        <w:rPr>
          <w:rFonts w:cs="Times New Roman"/>
        </w:rPr>
      </w:pPr>
      <w:r w:rsidRPr="0081189D">
        <w:rPr>
          <w:rFonts w:cs="Times New Roman"/>
        </w:rPr>
        <w:t xml:space="preserve">Közlésszimbólumok, idősáv kezelések a tartalom megértésében, </w:t>
      </w:r>
      <w:proofErr w:type="spellStart"/>
      <w:r w:rsidRPr="0081189D">
        <w:rPr>
          <w:rFonts w:cs="Times New Roman"/>
        </w:rPr>
        <w:t>üzenetkiemelés</w:t>
      </w:r>
      <w:proofErr w:type="spellEnd"/>
      <w:r w:rsidRPr="0081189D">
        <w:rPr>
          <w:rFonts w:cs="Times New Roman"/>
        </w:rPr>
        <w:t xml:space="preserve"> és megerősítés szükségessége és technikái.</w:t>
      </w:r>
    </w:p>
    <w:p w:rsidR="00D85154" w:rsidRPr="0081189D" w:rsidRDefault="00D85154" w:rsidP="00CD4B33">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személlyel való kapcsolatteremtés, kommunikáció szabályai.</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gondozási szükséglet felmérése </w:t>
      </w:r>
      <w:proofErr w:type="spellStart"/>
      <w:r w:rsidRPr="0081189D">
        <w:rPr>
          <w:rFonts w:cs="Times New Roman"/>
          <w:b/>
          <w:i/>
        </w:rPr>
        <w:t>demenciával</w:t>
      </w:r>
      <w:proofErr w:type="spellEnd"/>
      <w:r w:rsidRPr="0081189D">
        <w:rPr>
          <w:rFonts w:cs="Times New Roman"/>
          <w:b/>
          <w:i/>
        </w:rPr>
        <w:t xml:space="preserve"> élők körében</w:t>
      </w:r>
      <w:r w:rsidR="00B64FCB" w:rsidRPr="0081189D">
        <w:rPr>
          <w:rFonts w:cs="Times New Roman"/>
          <w:b/>
          <w:i/>
        </w:rPr>
        <w:tab/>
      </w:r>
      <w:r w:rsidR="007A003B" w:rsidRPr="0081189D">
        <w:rPr>
          <w:rFonts w:cs="Times New Roman"/>
          <w:b/>
          <w:i/>
        </w:rPr>
        <w:t>4</w:t>
      </w:r>
      <w:r w:rsidR="00B64FCB" w:rsidRPr="0081189D">
        <w:rPr>
          <w:rFonts w:cs="Times New Roman"/>
          <w:b/>
          <w:i/>
        </w:rPr>
        <w:t xml:space="preserve"> óra</w:t>
      </w:r>
    </w:p>
    <w:p w:rsidR="00B64FCB" w:rsidRPr="0081189D" w:rsidRDefault="00CB20C0" w:rsidP="00B64FCB">
      <w:pPr>
        <w:spacing w:after="0"/>
        <w:ind w:left="851"/>
        <w:rPr>
          <w:rFonts w:cs="Times New Roman"/>
        </w:rPr>
      </w:pPr>
      <w:r w:rsidRPr="0081189D">
        <w:rPr>
          <w:rFonts w:cs="Times New Roman"/>
        </w:rPr>
        <w:t>A</w:t>
      </w:r>
      <w:r w:rsidR="00A9411E" w:rsidRPr="0081189D">
        <w:rPr>
          <w:rFonts w:cs="Times New Roman"/>
        </w:rPr>
        <w:t xml:space="preserve"> gondozási szükséglet felmérése az előgondozás során, az intézménybe való beköltözés után.</w:t>
      </w:r>
    </w:p>
    <w:p w:rsidR="00A9411E" w:rsidRPr="0081189D" w:rsidRDefault="00A9411E"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 szűkebb és tágabb környezete.</w:t>
      </w:r>
    </w:p>
    <w:p w:rsidR="00A9411E" w:rsidRPr="0081189D" w:rsidRDefault="00A9411E"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 biztonsága, lakókörnyezete.</w:t>
      </w:r>
    </w:p>
    <w:p w:rsidR="00A9411E" w:rsidRPr="0081189D" w:rsidRDefault="00A9411E"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 élelmezése, ruházata, személyi higiénéje, mobilitása.</w:t>
      </w:r>
    </w:p>
    <w:p w:rsidR="00A9411E" w:rsidRPr="0081189D" w:rsidRDefault="00A9411E" w:rsidP="00B64FCB">
      <w:pPr>
        <w:spacing w:after="0"/>
        <w:ind w:left="851"/>
        <w:rPr>
          <w:rFonts w:cs="Times New Roman"/>
        </w:rPr>
      </w:pPr>
      <w:r w:rsidRPr="0081189D">
        <w:rPr>
          <w:rFonts w:cs="Times New Roman"/>
        </w:rPr>
        <w:t>Egyéni gondozási terv készítése.</w:t>
      </w:r>
    </w:p>
    <w:p w:rsidR="0033612E" w:rsidRPr="0081189D" w:rsidRDefault="0033612E" w:rsidP="00B64FCB">
      <w:pPr>
        <w:spacing w:after="0"/>
        <w:ind w:left="851"/>
        <w:rPr>
          <w:rFonts w:cs="Times New Roman"/>
        </w:rPr>
      </w:pPr>
      <w:r w:rsidRPr="0081189D">
        <w:rPr>
          <w:rFonts w:cs="Times New Roman"/>
        </w:rPr>
        <w:t>Ápolási terv készítése.</w:t>
      </w:r>
    </w:p>
    <w:p w:rsidR="0033612E" w:rsidRPr="0081189D" w:rsidRDefault="0033612E" w:rsidP="00B64FCB">
      <w:pPr>
        <w:spacing w:after="0"/>
        <w:ind w:left="851"/>
        <w:rPr>
          <w:rFonts w:cs="Times New Roman"/>
        </w:rPr>
      </w:pPr>
      <w:r w:rsidRPr="0081189D">
        <w:rPr>
          <w:rFonts w:cs="Times New Roman"/>
        </w:rPr>
        <w:t>A szakmai protokollok és a minőségfejlesztés szabályai.</w:t>
      </w:r>
    </w:p>
    <w:p w:rsidR="00B64FCB" w:rsidRPr="0081189D" w:rsidRDefault="00B64FCB" w:rsidP="00B64FCB">
      <w:pPr>
        <w:tabs>
          <w:tab w:val="left" w:pos="1418"/>
          <w:tab w:val="right" w:pos="9072"/>
        </w:tabs>
        <w:spacing w:after="0"/>
        <w:ind w:left="851"/>
        <w:rPr>
          <w:rFonts w:cs="Times New Roman"/>
        </w:rPr>
      </w:pPr>
    </w:p>
    <w:p w:rsidR="00B64FCB" w:rsidRPr="0081189D" w:rsidRDefault="000E1A8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demenciával</w:t>
      </w:r>
      <w:proofErr w:type="spellEnd"/>
      <w:r w:rsidRPr="0081189D">
        <w:rPr>
          <w:rFonts w:cs="Times New Roman"/>
          <w:b/>
          <w:i/>
        </w:rPr>
        <w:t xml:space="preserve"> élő személy gondozásának irányelvei, módszerei, szemléleti alapjai</w:t>
      </w:r>
      <w:r w:rsidR="00374DAB" w:rsidRPr="0081189D">
        <w:rPr>
          <w:rFonts w:cs="Times New Roman"/>
          <w:b/>
          <w:i/>
        </w:rPr>
        <w:tab/>
      </w:r>
      <w:r w:rsidR="00B64FCB" w:rsidRPr="0081189D">
        <w:rPr>
          <w:rFonts w:cs="Times New Roman"/>
          <w:b/>
          <w:i/>
        </w:rPr>
        <w:tab/>
      </w:r>
      <w:r w:rsidR="007A003B" w:rsidRPr="0081189D">
        <w:rPr>
          <w:rFonts w:cs="Times New Roman"/>
          <w:b/>
          <w:i/>
        </w:rPr>
        <w:t>4</w:t>
      </w:r>
      <w:r w:rsidR="00B64FCB" w:rsidRPr="0081189D">
        <w:rPr>
          <w:rFonts w:cs="Times New Roman"/>
          <w:b/>
          <w:i/>
        </w:rPr>
        <w:t xml:space="preserve"> óra</w:t>
      </w:r>
    </w:p>
    <w:p w:rsidR="00E67779" w:rsidRPr="0081189D" w:rsidRDefault="00E67779" w:rsidP="00E67779">
      <w:pPr>
        <w:spacing w:after="0"/>
        <w:ind w:left="360"/>
        <w:rPr>
          <w:rFonts w:cs="Times New Roman"/>
        </w:rPr>
      </w:pPr>
      <w:r w:rsidRPr="0081189D">
        <w:rPr>
          <w:rFonts w:cs="Times New Roman"/>
        </w:rPr>
        <w:t>A gondozás irányelvei:</w:t>
      </w:r>
    </w:p>
    <w:p w:rsidR="00E67779" w:rsidRPr="0081189D" w:rsidRDefault="00E67779" w:rsidP="00E67779">
      <w:pPr>
        <w:pStyle w:val="Listaszerbekezds"/>
        <w:numPr>
          <w:ilvl w:val="0"/>
          <w:numId w:val="10"/>
        </w:numPr>
        <w:spacing w:after="0"/>
        <w:rPr>
          <w:rFonts w:cs="Times New Roman"/>
        </w:rPr>
      </w:pPr>
      <w:r w:rsidRPr="0081189D">
        <w:rPr>
          <w:rFonts w:cs="Times New Roman"/>
        </w:rPr>
        <w:t>segítségnyújtás, időtényező, motiválás, emlékeztetés, útmutatás, bátorítás, pedagógiai magyarázat, észlelés, támogatás, elfogadás</w:t>
      </w:r>
    </w:p>
    <w:p w:rsidR="00B64FCB" w:rsidRPr="0081189D" w:rsidRDefault="00FA1F60" w:rsidP="00E67779">
      <w:pPr>
        <w:spacing w:after="0"/>
        <w:ind w:firstLine="360"/>
        <w:rPr>
          <w:rFonts w:cs="Times New Roman"/>
        </w:rPr>
      </w:pPr>
      <w:r w:rsidRPr="0081189D">
        <w:rPr>
          <w:rFonts w:cs="Times New Roman"/>
        </w:rPr>
        <w:t>Gondozási minták:</w:t>
      </w:r>
    </w:p>
    <w:p w:rsidR="00FA1F60" w:rsidRPr="0081189D" w:rsidRDefault="00FA1F60" w:rsidP="00FA1F60">
      <w:pPr>
        <w:pStyle w:val="Listaszerbekezds"/>
        <w:numPr>
          <w:ilvl w:val="0"/>
          <w:numId w:val="10"/>
        </w:numPr>
        <w:spacing w:after="0"/>
        <w:rPr>
          <w:rFonts w:cs="Times New Roman"/>
        </w:rPr>
      </w:pPr>
      <w:r w:rsidRPr="0081189D">
        <w:rPr>
          <w:rFonts w:cs="Times New Roman"/>
        </w:rPr>
        <w:t>személyközpontú gondozás</w:t>
      </w:r>
    </w:p>
    <w:p w:rsidR="00FA1F60" w:rsidRPr="0081189D" w:rsidRDefault="00FA1F60" w:rsidP="00FA1F60">
      <w:pPr>
        <w:pStyle w:val="Listaszerbekezds"/>
        <w:numPr>
          <w:ilvl w:val="0"/>
          <w:numId w:val="10"/>
        </w:numPr>
        <w:spacing w:after="0"/>
        <w:rPr>
          <w:rFonts w:cs="Times New Roman"/>
        </w:rPr>
      </w:pPr>
      <w:r w:rsidRPr="0081189D">
        <w:rPr>
          <w:rFonts w:cs="Times New Roman"/>
        </w:rPr>
        <w:t>a Legjobb barát modell</w:t>
      </w:r>
    </w:p>
    <w:p w:rsidR="00FA1F60" w:rsidRPr="0081189D" w:rsidRDefault="00FA1F60" w:rsidP="00FA1F60">
      <w:pPr>
        <w:pStyle w:val="Listaszerbekezds"/>
        <w:numPr>
          <w:ilvl w:val="0"/>
          <w:numId w:val="10"/>
        </w:numPr>
        <w:spacing w:after="0"/>
        <w:rPr>
          <w:rFonts w:cs="Times New Roman"/>
        </w:rPr>
      </w:pPr>
      <w:r w:rsidRPr="0081189D">
        <w:rPr>
          <w:rFonts w:cs="Times New Roman"/>
        </w:rPr>
        <w:t>én támogató hozzáállás</w:t>
      </w:r>
    </w:p>
    <w:p w:rsidR="00700C48" w:rsidRPr="0081189D" w:rsidRDefault="00700C48" w:rsidP="00700C48">
      <w:pPr>
        <w:spacing w:after="0"/>
        <w:ind w:firstLine="360"/>
        <w:rPr>
          <w:rFonts w:cs="Times New Roman"/>
        </w:rPr>
      </w:pPr>
      <w:r w:rsidRPr="0081189D">
        <w:rPr>
          <w:rFonts w:cs="Times New Roman"/>
        </w:rPr>
        <w:t>Az ellátás alapelvei:</w:t>
      </w:r>
    </w:p>
    <w:p w:rsidR="00700C48" w:rsidRPr="0081189D" w:rsidRDefault="00700C48" w:rsidP="00700C48">
      <w:pPr>
        <w:pStyle w:val="Listaszerbekezds"/>
        <w:numPr>
          <w:ilvl w:val="0"/>
          <w:numId w:val="10"/>
        </w:numPr>
        <w:spacing w:after="0"/>
        <w:rPr>
          <w:rFonts w:cs="Times New Roman"/>
        </w:rPr>
      </w:pPr>
      <w:r w:rsidRPr="0081189D">
        <w:rPr>
          <w:rFonts w:cs="Times New Roman"/>
        </w:rPr>
        <w:t>biztonság, védelem, nyugalom</w:t>
      </w:r>
    </w:p>
    <w:p w:rsidR="00700C48" w:rsidRPr="0081189D" w:rsidRDefault="00700C48" w:rsidP="00700C48">
      <w:pPr>
        <w:pStyle w:val="Listaszerbekezds"/>
        <w:numPr>
          <w:ilvl w:val="0"/>
          <w:numId w:val="10"/>
        </w:numPr>
        <w:spacing w:after="0"/>
        <w:rPr>
          <w:rFonts w:cs="Times New Roman"/>
        </w:rPr>
      </w:pPr>
      <w:r w:rsidRPr="0081189D">
        <w:rPr>
          <w:rFonts w:cs="Times New Roman"/>
        </w:rPr>
        <w:t>környezeti tényezők biztosítása</w:t>
      </w:r>
    </w:p>
    <w:p w:rsidR="00700C48" w:rsidRPr="0081189D" w:rsidRDefault="00700C48" w:rsidP="00700C48">
      <w:pPr>
        <w:pStyle w:val="Listaszerbekezds"/>
        <w:numPr>
          <w:ilvl w:val="0"/>
          <w:numId w:val="10"/>
        </w:numPr>
        <w:spacing w:after="0"/>
        <w:rPr>
          <w:rFonts w:cs="Times New Roman"/>
        </w:rPr>
      </w:pPr>
      <w:r w:rsidRPr="0081189D">
        <w:rPr>
          <w:rFonts w:cs="Times New Roman"/>
        </w:rPr>
        <w:t>együttműködés</w:t>
      </w:r>
    </w:p>
    <w:p w:rsidR="00D40A77" w:rsidRPr="0081189D" w:rsidRDefault="00D40A77" w:rsidP="00D40A77">
      <w:pPr>
        <w:spacing w:after="0"/>
        <w:rPr>
          <w:rFonts w:cs="Times New Roman"/>
        </w:rPr>
      </w:pPr>
      <w:r w:rsidRPr="0081189D">
        <w:rPr>
          <w:rFonts w:cs="Times New Roman"/>
        </w:rPr>
        <w:t xml:space="preserve">    </w:t>
      </w:r>
      <w:r w:rsidR="006F1681" w:rsidRPr="0081189D">
        <w:rPr>
          <w:rFonts w:cs="Times New Roman"/>
        </w:rPr>
        <w:t>A betegség megelőzését szolgáló egészséges életmód elemei.</w:t>
      </w:r>
    </w:p>
    <w:p w:rsidR="00B64FCB" w:rsidRPr="0081189D" w:rsidRDefault="00B64FCB" w:rsidP="00B64FCB">
      <w:pPr>
        <w:tabs>
          <w:tab w:val="left" w:pos="1418"/>
          <w:tab w:val="right" w:pos="9072"/>
        </w:tabs>
        <w:spacing w:after="0"/>
        <w:ind w:left="851"/>
        <w:rPr>
          <w:rFonts w:cs="Times New Roman"/>
        </w:rPr>
      </w:pPr>
    </w:p>
    <w:p w:rsidR="00B64FCB" w:rsidRPr="0081189D" w:rsidRDefault="00EC1EE7"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demenciával</w:t>
      </w:r>
      <w:proofErr w:type="spellEnd"/>
      <w:r w:rsidRPr="0081189D">
        <w:rPr>
          <w:rFonts w:cs="Times New Roman"/>
          <w:b/>
          <w:i/>
        </w:rPr>
        <w:t xml:space="preserve"> élő személyt érő abúzus formáinak, előfordulási lehetőségeinek ismerete</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374DAB" w:rsidRPr="0081189D" w:rsidRDefault="002D3B0B" w:rsidP="00B64FCB">
      <w:pPr>
        <w:spacing w:after="0"/>
        <w:ind w:left="851"/>
        <w:rPr>
          <w:rFonts w:cs="Times New Roman"/>
        </w:rPr>
      </w:pPr>
      <w:r w:rsidRPr="0081189D">
        <w:rPr>
          <w:rFonts w:cs="Times New Roman"/>
        </w:rPr>
        <w:t>Az abúzus fogalma</w:t>
      </w:r>
    </w:p>
    <w:p w:rsidR="00B64FCB" w:rsidRPr="0081189D" w:rsidRDefault="00374DAB" w:rsidP="00B64FCB">
      <w:pPr>
        <w:spacing w:after="0"/>
        <w:ind w:left="851"/>
        <w:rPr>
          <w:rFonts w:cs="Times New Roman"/>
        </w:rPr>
      </w:pPr>
      <w:r w:rsidRPr="0081189D">
        <w:rPr>
          <w:rFonts w:cs="Times New Roman"/>
        </w:rPr>
        <w:t>Az időskori abúzus főbb formái:</w:t>
      </w:r>
    </w:p>
    <w:p w:rsidR="00374DAB" w:rsidRPr="0081189D" w:rsidRDefault="00374DAB" w:rsidP="00374DAB">
      <w:pPr>
        <w:pStyle w:val="Listaszerbekezds"/>
        <w:numPr>
          <w:ilvl w:val="0"/>
          <w:numId w:val="10"/>
        </w:numPr>
        <w:spacing w:after="0"/>
        <w:rPr>
          <w:rFonts w:cs="Times New Roman"/>
        </w:rPr>
      </w:pPr>
      <w:r w:rsidRPr="0081189D">
        <w:rPr>
          <w:rFonts w:cs="Times New Roman"/>
        </w:rPr>
        <w:t>fizikai abúzus</w:t>
      </w:r>
    </w:p>
    <w:p w:rsidR="00374DAB" w:rsidRPr="0081189D" w:rsidRDefault="00374DAB" w:rsidP="00374DAB">
      <w:pPr>
        <w:pStyle w:val="Listaszerbekezds"/>
        <w:numPr>
          <w:ilvl w:val="0"/>
          <w:numId w:val="10"/>
        </w:numPr>
        <w:spacing w:after="0"/>
        <w:rPr>
          <w:rFonts w:cs="Times New Roman"/>
        </w:rPr>
      </w:pPr>
      <w:r w:rsidRPr="0081189D">
        <w:rPr>
          <w:rFonts w:cs="Times New Roman"/>
        </w:rPr>
        <w:t>pszichés/verbális abúzus</w:t>
      </w:r>
    </w:p>
    <w:p w:rsidR="00374DAB" w:rsidRPr="0081189D" w:rsidRDefault="00374DAB" w:rsidP="00374DAB">
      <w:pPr>
        <w:pStyle w:val="Listaszerbekezds"/>
        <w:numPr>
          <w:ilvl w:val="0"/>
          <w:numId w:val="10"/>
        </w:numPr>
        <w:spacing w:after="0"/>
        <w:rPr>
          <w:rFonts w:cs="Times New Roman"/>
        </w:rPr>
      </w:pPr>
      <w:r w:rsidRPr="0081189D">
        <w:rPr>
          <w:rFonts w:cs="Times New Roman"/>
        </w:rPr>
        <w:t>szexuális abúzus</w:t>
      </w:r>
    </w:p>
    <w:p w:rsidR="00374DAB" w:rsidRPr="0081189D" w:rsidRDefault="00374DAB" w:rsidP="00374DAB">
      <w:pPr>
        <w:pStyle w:val="Listaszerbekezds"/>
        <w:numPr>
          <w:ilvl w:val="0"/>
          <w:numId w:val="10"/>
        </w:numPr>
        <w:spacing w:after="0"/>
        <w:rPr>
          <w:rFonts w:cs="Times New Roman"/>
        </w:rPr>
      </w:pPr>
      <w:r w:rsidRPr="0081189D">
        <w:rPr>
          <w:rFonts w:cs="Times New Roman"/>
        </w:rPr>
        <w:t>elhanyagolás</w:t>
      </w:r>
    </w:p>
    <w:p w:rsidR="00374DAB" w:rsidRPr="0081189D" w:rsidRDefault="00374DAB" w:rsidP="00374DAB">
      <w:pPr>
        <w:pStyle w:val="Listaszerbekezds"/>
        <w:numPr>
          <w:ilvl w:val="0"/>
          <w:numId w:val="10"/>
        </w:numPr>
        <w:spacing w:after="0"/>
        <w:rPr>
          <w:rFonts w:cs="Times New Roman"/>
        </w:rPr>
      </w:pPr>
      <w:r w:rsidRPr="0081189D">
        <w:rPr>
          <w:rFonts w:cs="Times New Roman"/>
        </w:rPr>
        <w:t>anyagi abúzus</w:t>
      </w:r>
    </w:p>
    <w:p w:rsidR="00374DAB" w:rsidRPr="0081189D" w:rsidRDefault="00374DAB" w:rsidP="00B5129D">
      <w:pPr>
        <w:spacing w:after="0"/>
        <w:ind w:left="360" w:firstLine="349"/>
        <w:rPr>
          <w:rFonts w:cs="Times New Roman"/>
        </w:rPr>
      </w:pPr>
      <w:r w:rsidRPr="0081189D">
        <w:rPr>
          <w:rFonts w:cs="Times New Roman"/>
        </w:rPr>
        <w:t>Az abúzus színterei:</w:t>
      </w:r>
    </w:p>
    <w:p w:rsidR="00374DAB" w:rsidRPr="0081189D" w:rsidRDefault="00374DAB" w:rsidP="00374DAB">
      <w:pPr>
        <w:pStyle w:val="Listaszerbekezds"/>
        <w:numPr>
          <w:ilvl w:val="0"/>
          <w:numId w:val="10"/>
        </w:numPr>
        <w:spacing w:after="0"/>
        <w:rPr>
          <w:rFonts w:cs="Times New Roman"/>
        </w:rPr>
      </w:pPr>
      <w:r w:rsidRPr="0081189D">
        <w:rPr>
          <w:rFonts w:cs="Times New Roman"/>
        </w:rPr>
        <w:t>otthoni</w:t>
      </w:r>
    </w:p>
    <w:p w:rsidR="00374DAB" w:rsidRPr="0081189D" w:rsidRDefault="00374DAB" w:rsidP="00374DAB">
      <w:pPr>
        <w:pStyle w:val="Listaszerbekezds"/>
        <w:numPr>
          <w:ilvl w:val="0"/>
          <w:numId w:val="10"/>
        </w:numPr>
        <w:spacing w:after="0"/>
        <w:rPr>
          <w:rFonts w:cs="Times New Roman"/>
        </w:rPr>
      </w:pPr>
      <w:r w:rsidRPr="0081189D">
        <w:rPr>
          <w:rFonts w:cs="Times New Roman"/>
        </w:rPr>
        <w:t>intézményi</w:t>
      </w:r>
    </w:p>
    <w:p w:rsidR="00374DAB" w:rsidRPr="0081189D" w:rsidRDefault="00374DAB" w:rsidP="00374DAB">
      <w:pPr>
        <w:pStyle w:val="Listaszerbekezds"/>
        <w:numPr>
          <w:ilvl w:val="0"/>
          <w:numId w:val="10"/>
        </w:numPr>
        <w:spacing w:after="0"/>
        <w:rPr>
          <w:rFonts w:cs="Times New Roman"/>
        </w:rPr>
      </w:pPr>
      <w:r w:rsidRPr="0081189D">
        <w:rPr>
          <w:rFonts w:cs="Times New Roman"/>
        </w:rPr>
        <w:t>ön elhanyagolás</w:t>
      </w:r>
    </w:p>
    <w:p w:rsidR="00374DAB" w:rsidRPr="0081189D" w:rsidRDefault="00374DAB" w:rsidP="00B5129D">
      <w:pPr>
        <w:spacing w:after="0"/>
        <w:ind w:firstLine="709"/>
        <w:rPr>
          <w:rFonts w:cs="Times New Roman"/>
        </w:rPr>
      </w:pPr>
      <w:r w:rsidRPr="0081189D">
        <w:rPr>
          <w:rFonts w:cs="Times New Roman"/>
        </w:rPr>
        <w:t>A bántalmazás jelei (külső, viselkedési).</w:t>
      </w:r>
    </w:p>
    <w:p w:rsidR="00374DAB" w:rsidRPr="0081189D" w:rsidRDefault="00374DAB" w:rsidP="00B5129D">
      <w:pPr>
        <w:spacing w:after="0"/>
        <w:ind w:firstLine="567"/>
        <w:rPr>
          <w:rFonts w:cs="Times New Roman"/>
        </w:rPr>
      </w:pPr>
      <w:r w:rsidRPr="0081189D">
        <w:rPr>
          <w:rFonts w:cs="Times New Roman"/>
        </w:rPr>
        <w:t>Megelőzési lehetőségek.</w:t>
      </w:r>
    </w:p>
    <w:p w:rsidR="00B64FCB" w:rsidRPr="0081189D" w:rsidRDefault="00B64FCB" w:rsidP="00B64FCB">
      <w:pPr>
        <w:tabs>
          <w:tab w:val="left" w:pos="1418"/>
          <w:tab w:val="right" w:pos="9072"/>
        </w:tabs>
        <w:spacing w:after="0"/>
        <w:ind w:left="851"/>
        <w:rPr>
          <w:rFonts w:cs="Times New Roman"/>
        </w:rPr>
      </w:pPr>
    </w:p>
    <w:p w:rsidR="00B64FCB" w:rsidRPr="0081189D" w:rsidRDefault="00EC1EE7"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Életvégi gondozás</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4933C6" w:rsidRPr="0081189D" w:rsidRDefault="004933C6" w:rsidP="004933C6">
      <w:pPr>
        <w:pStyle w:val="Listaszerbekezds"/>
        <w:tabs>
          <w:tab w:val="left" w:pos="1701"/>
          <w:tab w:val="right" w:pos="9072"/>
        </w:tabs>
        <w:spacing w:after="0"/>
        <w:ind w:left="993"/>
        <w:rPr>
          <w:rFonts w:cs="Times New Roman"/>
        </w:rPr>
      </w:pPr>
      <w:r w:rsidRPr="0081189D">
        <w:rPr>
          <w:rFonts w:cs="Times New Roman"/>
        </w:rPr>
        <w:t xml:space="preserve">A terminális állapotú, </w:t>
      </w:r>
      <w:proofErr w:type="spellStart"/>
      <w:r w:rsidRPr="0081189D">
        <w:rPr>
          <w:rFonts w:cs="Times New Roman"/>
        </w:rPr>
        <w:t>demenciával</w:t>
      </w:r>
      <w:proofErr w:type="spellEnd"/>
      <w:r w:rsidRPr="0081189D">
        <w:rPr>
          <w:rFonts w:cs="Times New Roman"/>
        </w:rPr>
        <w:t xml:space="preserve"> élő személyek speciális gondozási ismeretei.</w:t>
      </w:r>
    </w:p>
    <w:p w:rsidR="00D34F6A" w:rsidRPr="0081189D" w:rsidRDefault="00D34F6A" w:rsidP="00B64FCB">
      <w:pPr>
        <w:spacing w:after="0"/>
        <w:ind w:left="851"/>
        <w:rPr>
          <w:rFonts w:cs="Times New Roman"/>
        </w:rPr>
      </w:pPr>
      <w:r w:rsidRPr="0081189D">
        <w:rPr>
          <w:rFonts w:cs="Times New Roman"/>
        </w:rPr>
        <w:t>A palliatív gondoskodás lehetőségei, színterei, eszközei, módszerei</w:t>
      </w:r>
    </w:p>
    <w:p w:rsidR="00D34F6A" w:rsidRPr="0081189D" w:rsidRDefault="00D34F6A" w:rsidP="00B64FCB">
      <w:pPr>
        <w:spacing w:after="0"/>
        <w:ind w:left="851"/>
        <w:rPr>
          <w:rFonts w:cs="Times New Roman"/>
        </w:rPr>
      </w:pPr>
      <w:r w:rsidRPr="0081189D">
        <w:rPr>
          <w:rFonts w:cs="Times New Roman"/>
        </w:rPr>
        <w:t>Otthoni szakápolás</w:t>
      </w:r>
    </w:p>
    <w:p w:rsidR="00D34F6A" w:rsidRPr="0081189D" w:rsidRDefault="00D34F6A" w:rsidP="00B64FCB">
      <w:pPr>
        <w:spacing w:after="0"/>
        <w:ind w:left="851"/>
        <w:rPr>
          <w:rFonts w:cs="Times New Roman"/>
        </w:rPr>
      </w:pPr>
      <w:r w:rsidRPr="0081189D">
        <w:rPr>
          <w:rFonts w:cs="Times New Roman"/>
        </w:rPr>
        <w:t>Hospice-palliatív ellátás</w:t>
      </w:r>
      <w:r w:rsidR="00D87DBB" w:rsidRPr="0081189D">
        <w:rPr>
          <w:rFonts w:cs="Times New Roman"/>
        </w:rPr>
        <w:t>.</w:t>
      </w:r>
    </w:p>
    <w:p w:rsidR="00D34F6A" w:rsidRPr="0081189D" w:rsidRDefault="00D87DBB" w:rsidP="002D1461">
      <w:pPr>
        <w:spacing w:after="0"/>
        <w:ind w:left="851"/>
        <w:rPr>
          <w:rFonts w:cs="Times New Roman"/>
        </w:rPr>
      </w:pPr>
      <w:r w:rsidRPr="0081189D">
        <w:rPr>
          <w:rFonts w:cs="Times New Roman"/>
        </w:rPr>
        <w:t>A hazai palliatív, hospice ellátások gyakorlati tevékenysége, a hospice szemléletű ellátás biztosításának elvei, lehetősége a szociális ellátások intézményeiben.</w:t>
      </w:r>
    </w:p>
    <w:p w:rsidR="00B64FCB" w:rsidRPr="0081189D" w:rsidRDefault="00B64FCB" w:rsidP="00B64FCB">
      <w:pPr>
        <w:tabs>
          <w:tab w:val="left" w:pos="1418"/>
          <w:tab w:val="right" w:pos="9072"/>
        </w:tabs>
        <w:spacing w:after="0"/>
        <w:ind w:left="851"/>
        <w:rPr>
          <w:rFonts w:cs="Times New Roman"/>
        </w:rPr>
      </w:pPr>
    </w:p>
    <w:p w:rsidR="00B64FCB" w:rsidRPr="0081189D" w:rsidRDefault="00EC1EE7"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Spirituális szükségletek</w:t>
      </w:r>
      <w:r w:rsidR="00B64FCB" w:rsidRPr="0081189D">
        <w:rPr>
          <w:rFonts w:cs="Times New Roman"/>
          <w:b/>
          <w:i/>
        </w:rPr>
        <w:tab/>
      </w:r>
      <w:r w:rsidR="007A003B" w:rsidRPr="0081189D">
        <w:rPr>
          <w:rFonts w:cs="Times New Roman"/>
          <w:b/>
          <w:i/>
        </w:rPr>
        <w:t>6</w:t>
      </w:r>
      <w:r w:rsidR="00B64FCB" w:rsidRPr="0081189D">
        <w:rPr>
          <w:rFonts w:cs="Times New Roman"/>
          <w:b/>
          <w:i/>
        </w:rPr>
        <w:t xml:space="preserve"> óra</w:t>
      </w:r>
    </w:p>
    <w:p w:rsidR="00D34F6A" w:rsidRPr="0081189D" w:rsidRDefault="00D34F6A" w:rsidP="00D34F6A">
      <w:pPr>
        <w:spacing w:after="0"/>
        <w:ind w:left="851"/>
        <w:rPr>
          <w:rFonts w:cs="Times New Roman"/>
        </w:rPr>
      </w:pPr>
      <w:r w:rsidRPr="0081189D">
        <w:rPr>
          <w:rFonts w:cs="Times New Roman"/>
        </w:rPr>
        <w:t>A vallás, a hitélet, mint kapaszkodó.</w:t>
      </w:r>
    </w:p>
    <w:p w:rsidR="00B64FCB" w:rsidRPr="0081189D" w:rsidRDefault="00B64FCB" w:rsidP="00B64FCB">
      <w:pPr>
        <w:tabs>
          <w:tab w:val="left" w:pos="1418"/>
          <w:tab w:val="right" w:pos="9072"/>
        </w:tabs>
        <w:spacing w:after="0"/>
        <w:ind w:left="851"/>
        <w:rPr>
          <w:rFonts w:cs="Times New Roman"/>
        </w:rPr>
      </w:pPr>
    </w:p>
    <w:p w:rsidR="00B64FCB" w:rsidRPr="0081189D" w:rsidRDefault="00EC1EE7"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környezet tájékoztatása a </w:t>
      </w:r>
      <w:proofErr w:type="spellStart"/>
      <w:r w:rsidRPr="0081189D">
        <w:rPr>
          <w:rFonts w:cs="Times New Roman"/>
          <w:b/>
          <w:i/>
        </w:rPr>
        <w:t>demenciáról</w:t>
      </w:r>
      <w:proofErr w:type="spellEnd"/>
      <w:r w:rsidR="00B64FCB" w:rsidRPr="0081189D">
        <w:rPr>
          <w:rFonts w:cs="Times New Roman"/>
          <w:b/>
          <w:i/>
        </w:rPr>
        <w:tab/>
      </w:r>
      <w:r w:rsidR="007A003B" w:rsidRPr="0081189D">
        <w:rPr>
          <w:rFonts w:cs="Times New Roman"/>
          <w:b/>
          <w:i/>
        </w:rPr>
        <w:t>4</w:t>
      </w:r>
      <w:r w:rsidR="00B64FCB" w:rsidRPr="0081189D">
        <w:rPr>
          <w:rFonts w:cs="Times New Roman"/>
          <w:b/>
          <w:i/>
        </w:rPr>
        <w:t xml:space="preserve"> óra</w:t>
      </w:r>
    </w:p>
    <w:p w:rsidR="00B64FCB" w:rsidRPr="0081189D" w:rsidRDefault="00D34F6A" w:rsidP="00B64FCB">
      <w:pPr>
        <w:spacing w:after="0"/>
        <w:ind w:left="851"/>
        <w:rPr>
          <w:rFonts w:cs="Times New Roman"/>
        </w:rPr>
      </w:pPr>
      <w:r w:rsidRPr="0081189D">
        <w:rPr>
          <w:rFonts w:cs="Times New Roman"/>
        </w:rPr>
        <w:t>A diagnózis közlése.</w:t>
      </w:r>
    </w:p>
    <w:p w:rsidR="00D34F6A" w:rsidRPr="0081189D" w:rsidRDefault="00D34F6A" w:rsidP="00B64FCB">
      <w:pPr>
        <w:spacing w:after="0"/>
        <w:ind w:left="851"/>
        <w:rPr>
          <w:rFonts w:cs="Times New Roman"/>
        </w:rPr>
      </w:pPr>
      <w:r w:rsidRPr="0081189D">
        <w:rPr>
          <w:rFonts w:cs="Times New Roman"/>
        </w:rPr>
        <w:t xml:space="preserve">Rossz </w:t>
      </w:r>
      <w:proofErr w:type="gramStart"/>
      <w:r w:rsidRPr="0081189D">
        <w:rPr>
          <w:rFonts w:cs="Times New Roman"/>
        </w:rPr>
        <w:t>hír közlési</w:t>
      </w:r>
      <w:proofErr w:type="gramEnd"/>
      <w:r w:rsidRPr="0081189D">
        <w:rPr>
          <w:rFonts w:cs="Times New Roman"/>
        </w:rPr>
        <w:t xml:space="preserve"> modellek: nem közlő, mindent közlő, egyénre szabott.</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4323AF" w:rsidP="004323AF">
      <w:pPr>
        <w:spacing w:after="0"/>
        <w:rPr>
          <w:rFonts w:cs="Times New Roman"/>
          <w:i/>
        </w:rPr>
      </w:pPr>
      <w:r w:rsidRPr="0081189D">
        <w:rPr>
          <w:rFonts w:cs="Times New Roman"/>
          <w:i/>
        </w:rPr>
        <w:t>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90AC9" w:rsidRPr="0081189D" w:rsidTr="00090A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090AC9" w:rsidRPr="0081189D" w:rsidRDefault="00090AC9" w:rsidP="00090AC9">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90AC9" w:rsidRPr="0081189D" w:rsidTr="00090AC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83271C" w:rsidP="00B64FCB">
      <w:pPr>
        <w:pStyle w:val="Listaszerbekezds"/>
        <w:numPr>
          <w:ilvl w:val="0"/>
          <w:numId w:val="8"/>
        </w:numPr>
        <w:tabs>
          <w:tab w:val="right" w:pos="9072"/>
        </w:tabs>
        <w:spacing w:after="0"/>
        <w:rPr>
          <w:rFonts w:cs="Times New Roman"/>
          <w:b/>
        </w:rPr>
      </w:pPr>
      <w:r w:rsidRPr="0081189D">
        <w:rPr>
          <w:rFonts w:cs="Times New Roman"/>
          <w:b/>
        </w:rPr>
        <w:t xml:space="preserve">A </w:t>
      </w:r>
      <w:proofErr w:type="spellStart"/>
      <w:r w:rsidRPr="0081189D">
        <w:rPr>
          <w:rFonts w:cs="Times New Roman"/>
          <w:b/>
        </w:rPr>
        <w:t>demencia</w:t>
      </w:r>
      <w:proofErr w:type="spellEnd"/>
      <w:r w:rsidRPr="0081189D">
        <w:rPr>
          <w:rFonts w:cs="Times New Roman"/>
          <w:b/>
        </w:rPr>
        <w:t xml:space="preserve"> gondozás társadalmi kihívásai</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16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4323AF" w:rsidP="00B64FCB">
      <w:pPr>
        <w:spacing w:after="0"/>
        <w:ind w:left="426"/>
        <w:rPr>
          <w:rFonts w:cs="Times New Roman"/>
        </w:rPr>
      </w:pPr>
      <w:r w:rsidRPr="0081189D">
        <w:rPr>
          <w:rFonts w:cs="Times New Roman"/>
        </w:rPr>
        <w:t xml:space="preserve">A </w:t>
      </w:r>
      <w:r w:rsidR="004C5D5A" w:rsidRPr="0081189D">
        <w:rPr>
          <w:rFonts w:cs="Times New Roman"/>
        </w:rPr>
        <w:t>tanuló</w:t>
      </w:r>
      <w:r w:rsidRPr="0081189D">
        <w:rPr>
          <w:rFonts w:cs="Times New Roman"/>
        </w:rPr>
        <w:t xml:space="preserve"> megismeri a </w:t>
      </w:r>
      <w:proofErr w:type="spellStart"/>
      <w:r w:rsidRPr="0081189D">
        <w:rPr>
          <w:rFonts w:cs="Times New Roman"/>
        </w:rPr>
        <w:t>demencia</w:t>
      </w:r>
      <w:proofErr w:type="spellEnd"/>
      <w:r w:rsidRPr="0081189D">
        <w:rPr>
          <w:rFonts w:cs="Times New Roman"/>
        </w:rPr>
        <w:t xml:space="preserve"> megbetegedés társadalmi kihatását, a társadalom elöregedésével járó új kihívásokat. </w:t>
      </w:r>
    </w:p>
    <w:p w:rsidR="004323AF" w:rsidRPr="0081189D" w:rsidRDefault="004323AF" w:rsidP="00242A96">
      <w:pPr>
        <w:autoSpaceDE w:val="0"/>
        <w:autoSpaceDN w:val="0"/>
        <w:adjustRightInd w:val="0"/>
        <w:spacing w:after="0"/>
        <w:ind w:left="360"/>
        <w:rPr>
          <w:rFonts w:cs="Times New Roman"/>
          <w:szCs w:val="24"/>
        </w:rPr>
      </w:pPr>
      <w:r w:rsidRPr="0081189D">
        <w:rPr>
          <w:rFonts w:cs="Times New Roman"/>
        </w:rPr>
        <w:t>Értelm</w:t>
      </w:r>
      <w:r w:rsidR="00242A96" w:rsidRPr="0081189D">
        <w:rPr>
          <w:rFonts w:cs="Times New Roman"/>
        </w:rPr>
        <w:t xml:space="preserve">ezi a </w:t>
      </w:r>
      <w:proofErr w:type="spellStart"/>
      <w:r w:rsidR="00242A96" w:rsidRPr="0081189D">
        <w:rPr>
          <w:rFonts w:cs="Times New Roman"/>
        </w:rPr>
        <w:t>demenciával</w:t>
      </w:r>
      <w:proofErr w:type="spellEnd"/>
      <w:r w:rsidR="00242A96" w:rsidRPr="0081189D">
        <w:rPr>
          <w:rFonts w:cs="Times New Roman"/>
        </w:rPr>
        <w:t xml:space="preserve"> élő személy </w:t>
      </w:r>
      <w:r w:rsidR="00242A96" w:rsidRPr="0081189D">
        <w:rPr>
          <w:rFonts w:cs="Times New Roman"/>
          <w:szCs w:val="24"/>
        </w:rPr>
        <w:t xml:space="preserve">társadalmi helyzetét, egészségügyi, szociális problémáit, a betegség okozta életforma hatásait életmódjukra. </w:t>
      </w:r>
    </w:p>
    <w:p w:rsidR="00242A96" w:rsidRPr="0081189D" w:rsidRDefault="00242A96" w:rsidP="00242A96">
      <w:pPr>
        <w:autoSpaceDE w:val="0"/>
        <w:autoSpaceDN w:val="0"/>
        <w:adjustRightInd w:val="0"/>
        <w:spacing w:after="0"/>
        <w:ind w:left="360"/>
        <w:rPr>
          <w:rFonts w:cs="Times New Roman"/>
          <w:szCs w:val="24"/>
        </w:rPr>
      </w:pPr>
      <w:r w:rsidRPr="0081189D">
        <w:rPr>
          <w:rFonts w:cs="Times New Roman"/>
          <w:szCs w:val="24"/>
        </w:rPr>
        <w:t xml:space="preserve">Megismeri a </w:t>
      </w:r>
      <w:proofErr w:type="spellStart"/>
      <w:r w:rsidRPr="0081189D">
        <w:rPr>
          <w:rFonts w:cs="Times New Roman"/>
          <w:szCs w:val="24"/>
        </w:rPr>
        <w:t>demencia</w:t>
      </w:r>
      <w:r w:rsidR="005E7714" w:rsidRPr="0081189D">
        <w:rPr>
          <w:rFonts w:cs="Times New Roman"/>
          <w:szCs w:val="24"/>
        </w:rPr>
        <w:t>-</w:t>
      </w:r>
      <w:r w:rsidRPr="0081189D">
        <w:rPr>
          <w:rFonts w:cs="Times New Roman"/>
          <w:szCs w:val="24"/>
        </w:rPr>
        <w:t>barát</w:t>
      </w:r>
      <w:proofErr w:type="spellEnd"/>
      <w:r w:rsidRPr="0081189D">
        <w:rPr>
          <w:rFonts w:cs="Times New Roman"/>
          <w:szCs w:val="24"/>
        </w:rPr>
        <w:t xml:space="preserve"> társadalom kritériumait.</w:t>
      </w:r>
    </w:p>
    <w:p w:rsidR="00242A96" w:rsidRPr="0081189D" w:rsidRDefault="00242A96" w:rsidP="00242A96">
      <w:pPr>
        <w:autoSpaceDE w:val="0"/>
        <w:autoSpaceDN w:val="0"/>
        <w:adjustRightInd w:val="0"/>
        <w:spacing w:after="0"/>
        <w:ind w:left="360"/>
        <w:rPr>
          <w:rFonts w:cs="Times New Roman"/>
          <w:szCs w:val="24"/>
        </w:rPr>
      </w:pPr>
      <w:r w:rsidRPr="0081189D">
        <w:rPr>
          <w:rFonts w:cs="Times New Roman"/>
          <w:szCs w:val="24"/>
        </w:rPr>
        <w:t>Segítséget nyújt a hozzátartozók és szakemberek kommunikációjában.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242A96" w:rsidP="00B64FCB">
      <w:pPr>
        <w:spacing w:after="0"/>
        <w:ind w:left="426"/>
        <w:rPr>
          <w:rFonts w:cs="Times New Roman"/>
        </w:rPr>
      </w:pPr>
      <w:r w:rsidRPr="0081189D">
        <w:rPr>
          <w:rFonts w:cs="Times New Roman"/>
        </w:rPr>
        <w:t xml:space="preserve">Az </w:t>
      </w:r>
      <w:proofErr w:type="spellStart"/>
      <w:r w:rsidRPr="0081189D">
        <w:rPr>
          <w:rFonts w:cs="Times New Roman"/>
        </w:rPr>
        <w:t>alapszakképesítés</w:t>
      </w:r>
      <w:proofErr w:type="spellEnd"/>
      <w:r w:rsidRPr="0081189D">
        <w:rPr>
          <w:rFonts w:cs="Times New Roman"/>
        </w:rPr>
        <w:t xml:space="preserve"> során elsajátított társadalmi és gerontológiai ismeretek.</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83271C"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demencia</w:t>
      </w:r>
      <w:proofErr w:type="spellEnd"/>
      <w:r w:rsidRPr="0081189D">
        <w:rPr>
          <w:rFonts w:cs="Times New Roman"/>
          <w:b/>
          <w:i/>
        </w:rPr>
        <w:t xml:space="preserve"> okozta társadalmi kihívások</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7044AD" w:rsidRPr="0081189D" w:rsidRDefault="007044AD" w:rsidP="007044AD">
      <w:pPr>
        <w:spacing w:after="0"/>
        <w:ind w:left="851"/>
        <w:rPr>
          <w:rFonts w:cs="Times New Roman"/>
        </w:rPr>
      </w:pPr>
      <w:r w:rsidRPr="0081189D">
        <w:rPr>
          <w:rFonts w:cs="Times New Roman"/>
        </w:rPr>
        <w:t>A társadalmi elöregedés és annak következményei.</w:t>
      </w:r>
    </w:p>
    <w:p w:rsidR="00DD439D" w:rsidRPr="0081189D" w:rsidRDefault="00DD439D" w:rsidP="007044AD">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társadalmi kihívásai (az ápolás, a gondozás kérdése</w:t>
      </w:r>
      <w:proofErr w:type="gramStart"/>
      <w:r w:rsidRPr="0081189D">
        <w:rPr>
          <w:rFonts w:cs="Times New Roman"/>
        </w:rPr>
        <w:t>,</w:t>
      </w:r>
      <w:r w:rsidR="005E7714" w:rsidRPr="0081189D">
        <w:rPr>
          <w:rFonts w:cs="Times New Roman"/>
        </w:rPr>
        <w:t xml:space="preserve"> )</w:t>
      </w:r>
      <w:proofErr w:type="gramEnd"/>
    </w:p>
    <w:p w:rsidR="00B64FCB" w:rsidRPr="0081189D" w:rsidRDefault="00B64FCB" w:rsidP="00B64FCB">
      <w:pPr>
        <w:tabs>
          <w:tab w:val="left" w:pos="1418"/>
          <w:tab w:val="right" w:pos="9072"/>
        </w:tabs>
        <w:spacing w:after="0"/>
        <w:ind w:left="851"/>
        <w:rPr>
          <w:rFonts w:cs="Times New Roman"/>
        </w:rPr>
      </w:pPr>
    </w:p>
    <w:p w:rsidR="00B64FCB" w:rsidRPr="0081189D" w:rsidRDefault="0083271C" w:rsidP="00B64FCB">
      <w:pPr>
        <w:pStyle w:val="Listaszerbekezds"/>
        <w:numPr>
          <w:ilvl w:val="2"/>
          <w:numId w:val="8"/>
        </w:numPr>
        <w:tabs>
          <w:tab w:val="left" w:pos="1701"/>
          <w:tab w:val="right" w:pos="9072"/>
        </w:tabs>
        <w:spacing w:after="0"/>
        <w:ind w:left="993" w:hanging="426"/>
        <w:rPr>
          <w:rFonts w:cs="Times New Roman"/>
          <w:b/>
          <w:i/>
        </w:rPr>
      </w:pPr>
      <w:proofErr w:type="spellStart"/>
      <w:r w:rsidRPr="0081189D">
        <w:rPr>
          <w:rFonts w:cs="Times New Roman"/>
          <w:b/>
          <w:i/>
        </w:rPr>
        <w:t>Demencia</w:t>
      </w:r>
      <w:r w:rsidR="005E7714" w:rsidRPr="0081189D">
        <w:rPr>
          <w:rFonts w:cs="Times New Roman"/>
          <w:b/>
          <w:i/>
        </w:rPr>
        <w:t>-</w:t>
      </w:r>
      <w:r w:rsidRPr="0081189D">
        <w:rPr>
          <w:rFonts w:cs="Times New Roman"/>
          <w:b/>
          <w:i/>
        </w:rPr>
        <w:t>barát</w:t>
      </w:r>
      <w:proofErr w:type="spellEnd"/>
      <w:r w:rsidRPr="0081189D">
        <w:rPr>
          <w:rFonts w:cs="Times New Roman"/>
          <w:b/>
          <w:i/>
        </w:rPr>
        <w:t xml:space="preserve"> társadalom</w:t>
      </w:r>
      <w:r w:rsidR="00B64FCB" w:rsidRPr="0081189D">
        <w:rPr>
          <w:rFonts w:cs="Times New Roman"/>
          <w:b/>
          <w:i/>
        </w:rPr>
        <w:tab/>
      </w:r>
      <w:r w:rsidR="00F96F61" w:rsidRPr="0081189D">
        <w:rPr>
          <w:rFonts w:cs="Times New Roman"/>
          <w:b/>
          <w:i/>
        </w:rPr>
        <w:t>4</w:t>
      </w:r>
      <w:r w:rsidR="00B64FCB" w:rsidRPr="0081189D">
        <w:rPr>
          <w:rFonts w:cs="Times New Roman"/>
          <w:b/>
          <w:i/>
        </w:rPr>
        <w:t xml:space="preserve"> óra</w:t>
      </w:r>
    </w:p>
    <w:p w:rsidR="00B64FCB" w:rsidRPr="0081189D" w:rsidRDefault="0022239A" w:rsidP="00B64FCB">
      <w:pPr>
        <w:spacing w:after="0"/>
        <w:ind w:left="851"/>
        <w:rPr>
          <w:rFonts w:cs="Times New Roman"/>
        </w:rPr>
      </w:pPr>
      <w:r w:rsidRPr="0081189D">
        <w:rPr>
          <w:rFonts w:cs="Times New Roman"/>
        </w:rPr>
        <w:t xml:space="preserve">A </w:t>
      </w:r>
      <w:proofErr w:type="spellStart"/>
      <w:r w:rsidRPr="0081189D">
        <w:rPr>
          <w:rFonts w:cs="Times New Roman"/>
        </w:rPr>
        <w:t>demencia-barát</w:t>
      </w:r>
      <w:proofErr w:type="spellEnd"/>
      <w:r w:rsidRPr="0081189D">
        <w:rPr>
          <w:rFonts w:cs="Times New Roman"/>
        </w:rPr>
        <w:t xml:space="preserve"> munkahelyek</w:t>
      </w:r>
    </w:p>
    <w:p w:rsidR="0022239A" w:rsidRPr="0081189D" w:rsidRDefault="0022239A" w:rsidP="00B64FCB">
      <w:pPr>
        <w:spacing w:after="0"/>
        <w:ind w:left="851"/>
        <w:rPr>
          <w:rFonts w:cs="Times New Roman"/>
        </w:rPr>
      </w:pPr>
      <w:r w:rsidRPr="0081189D">
        <w:rPr>
          <w:rFonts w:cs="Times New Roman"/>
        </w:rPr>
        <w:t>Az intézmények jogi és finanszírozási környezete</w:t>
      </w:r>
    </w:p>
    <w:p w:rsidR="0022239A" w:rsidRPr="0081189D" w:rsidRDefault="0022239A" w:rsidP="00B64FCB">
      <w:pPr>
        <w:spacing w:after="0"/>
        <w:ind w:left="851"/>
        <w:rPr>
          <w:rFonts w:cs="Times New Roman"/>
        </w:rPr>
      </w:pPr>
      <w:r w:rsidRPr="0081189D">
        <w:rPr>
          <w:rFonts w:cs="Times New Roman"/>
        </w:rPr>
        <w:t>Az egészségügyi ellátók biztonságos fizikai környezete</w:t>
      </w:r>
    </w:p>
    <w:p w:rsidR="0022239A" w:rsidRPr="0081189D" w:rsidRDefault="0022239A" w:rsidP="00B64FCB">
      <w:pPr>
        <w:spacing w:after="0"/>
        <w:ind w:left="851"/>
        <w:rPr>
          <w:rFonts w:cs="Times New Roman"/>
        </w:rPr>
      </w:pPr>
      <w:r w:rsidRPr="0081189D">
        <w:rPr>
          <w:rFonts w:cs="Times New Roman"/>
        </w:rPr>
        <w:t>Az egészségügyi ellátók betegtájékoztató és irányító tevékenysége</w:t>
      </w:r>
    </w:p>
    <w:p w:rsidR="0022239A" w:rsidRPr="0081189D" w:rsidRDefault="0022239A" w:rsidP="00B64FCB">
      <w:pPr>
        <w:spacing w:after="0"/>
        <w:ind w:left="851"/>
        <w:rPr>
          <w:rFonts w:cs="Times New Roman"/>
        </w:rPr>
      </w:pPr>
      <w:r w:rsidRPr="0081189D">
        <w:rPr>
          <w:rFonts w:cs="Times New Roman"/>
        </w:rPr>
        <w:t>A kulturális élet színterei</w:t>
      </w:r>
    </w:p>
    <w:p w:rsidR="0022239A" w:rsidRPr="0081189D" w:rsidRDefault="0022239A" w:rsidP="00B64FCB">
      <w:pPr>
        <w:spacing w:after="0"/>
        <w:ind w:left="851"/>
        <w:rPr>
          <w:rFonts w:cs="Times New Roman"/>
        </w:rPr>
      </w:pPr>
      <w:r w:rsidRPr="0081189D">
        <w:rPr>
          <w:rFonts w:cs="Times New Roman"/>
        </w:rPr>
        <w:t>A boltok, üzletek, szolgáltatók</w:t>
      </w:r>
    </w:p>
    <w:p w:rsidR="0083589F" w:rsidRPr="0081189D" w:rsidRDefault="0083589F" w:rsidP="00B64FCB">
      <w:pPr>
        <w:spacing w:after="0"/>
        <w:ind w:left="851"/>
        <w:rPr>
          <w:rFonts w:cs="Times New Roman"/>
        </w:rPr>
      </w:pPr>
      <w:r w:rsidRPr="0081189D">
        <w:rPr>
          <w:rFonts w:cs="Times New Roman"/>
        </w:rPr>
        <w:t>A várható jövő és hatásai</w:t>
      </w:r>
    </w:p>
    <w:p w:rsidR="0083589F" w:rsidRPr="0081189D" w:rsidRDefault="0083589F" w:rsidP="00B64FCB">
      <w:pPr>
        <w:spacing w:after="0"/>
        <w:ind w:left="851"/>
        <w:rPr>
          <w:rFonts w:cs="Times New Roman"/>
        </w:rPr>
      </w:pPr>
      <w:r w:rsidRPr="0081189D">
        <w:rPr>
          <w:rFonts w:cs="Times New Roman"/>
        </w:rPr>
        <w:t xml:space="preserve">A Nemzeti </w:t>
      </w:r>
      <w:proofErr w:type="spellStart"/>
      <w:r w:rsidRPr="0081189D">
        <w:rPr>
          <w:rFonts w:cs="Times New Roman"/>
        </w:rPr>
        <w:t>Demencia</w:t>
      </w:r>
      <w:proofErr w:type="spellEnd"/>
      <w:r w:rsidRPr="0081189D">
        <w:rPr>
          <w:rFonts w:cs="Times New Roman"/>
        </w:rPr>
        <w:t xml:space="preserve"> Stratégia</w:t>
      </w:r>
    </w:p>
    <w:p w:rsidR="006D1E54" w:rsidRPr="0081189D" w:rsidRDefault="006D1E54" w:rsidP="00B64FCB">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társadalmi szintű kommunikációja</w:t>
      </w:r>
    </w:p>
    <w:p w:rsidR="00B64FCB" w:rsidRPr="0081189D" w:rsidRDefault="00B64FCB" w:rsidP="00B64FCB">
      <w:pPr>
        <w:tabs>
          <w:tab w:val="left" w:pos="1418"/>
          <w:tab w:val="right" w:pos="9072"/>
        </w:tabs>
        <w:spacing w:after="0"/>
        <w:ind w:left="851"/>
        <w:rPr>
          <w:rFonts w:cs="Times New Roman"/>
        </w:rPr>
      </w:pPr>
    </w:p>
    <w:p w:rsidR="00B64FCB" w:rsidRPr="0081189D" w:rsidRDefault="0083271C"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gondozó családok segítése</w:t>
      </w:r>
      <w:r w:rsidR="00B64FCB" w:rsidRPr="0081189D">
        <w:rPr>
          <w:rFonts w:cs="Times New Roman"/>
          <w:b/>
          <w:i/>
        </w:rPr>
        <w:tab/>
      </w:r>
      <w:r w:rsidR="00F96F61" w:rsidRPr="0081189D">
        <w:rPr>
          <w:rFonts w:cs="Times New Roman"/>
          <w:b/>
          <w:i/>
        </w:rPr>
        <w:t>4</w:t>
      </w:r>
      <w:r w:rsidR="00B64FCB" w:rsidRPr="0081189D">
        <w:rPr>
          <w:rFonts w:cs="Times New Roman"/>
          <w:b/>
          <w:i/>
        </w:rPr>
        <w:t xml:space="preserve"> óra</w:t>
      </w:r>
    </w:p>
    <w:p w:rsidR="00B64FCB" w:rsidRPr="0081189D" w:rsidRDefault="00455E77" w:rsidP="00B64FCB">
      <w:pPr>
        <w:spacing w:after="0"/>
        <w:ind w:left="851"/>
        <w:rPr>
          <w:rFonts w:cs="Times New Roman"/>
        </w:rPr>
      </w:pPr>
      <w:r w:rsidRPr="0081189D">
        <w:rPr>
          <w:rFonts w:cs="Times New Roman"/>
        </w:rPr>
        <w:t>A professzionális segítés lehetséges színterei.</w:t>
      </w:r>
    </w:p>
    <w:p w:rsidR="00455E77" w:rsidRPr="0081189D" w:rsidRDefault="00455E77" w:rsidP="00B64FCB">
      <w:pPr>
        <w:spacing w:after="0"/>
        <w:ind w:left="851"/>
        <w:rPr>
          <w:rFonts w:cs="Times New Roman"/>
        </w:rPr>
      </w:pPr>
      <w:r w:rsidRPr="0081189D">
        <w:rPr>
          <w:rFonts w:cs="Times New Roman"/>
        </w:rPr>
        <w:t>A segítő team tagjai.</w:t>
      </w:r>
    </w:p>
    <w:p w:rsidR="00455E77" w:rsidRPr="0081189D" w:rsidRDefault="00455E77" w:rsidP="00B64FCB">
      <w:pPr>
        <w:spacing w:after="0"/>
        <w:ind w:left="851"/>
        <w:rPr>
          <w:rFonts w:cs="Times New Roman"/>
        </w:rPr>
      </w:pPr>
      <w:r w:rsidRPr="0081189D">
        <w:rPr>
          <w:rFonts w:cs="Times New Roman"/>
        </w:rPr>
        <w:t>A gondozó családok támogatásának módszertani elemei</w:t>
      </w:r>
    </w:p>
    <w:p w:rsidR="00455E77" w:rsidRPr="0081189D" w:rsidRDefault="00455E77" w:rsidP="00B64FCB">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felismerésének és a diagnózis felállításának időszakában nyújtott támogatás.</w:t>
      </w:r>
    </w:p>
    <w:p w:rsidR="00455E77" w:rsidRPr="0081189D" w:rsidRDefault="00455E77" w:rsidP="00455E77">
      <w:pPr>
        <w:spacing w:after="0"/>
        <w:ind w:left="851"/>
        <w:rPr>
          <w:rFonts w:cs="Times New Roman"/>
        </w:rPr>
      </w:pPr>
      <w:r w:rsidRPr="0081189D">
        <w:rPr>
          <w:rFonts w:cs="Times New Roman"/>
        </w:rPr>
        <w:t>A gondozó család belső viszonyai és a családi szerepek alakulásának jelentősége a segítő munkában</w:t>
      </w:r>
    </w:p>
    <w:p w:rsidR="006D1E54" w:rsidRPr="0081189D" w:rsidRDefault="006D1E54" w:rsidP="00455E77">
      <w:pPr>
        <w:spacing w:after="0"/>
        <w:ind w:left="851"/>
        <w:rPr>
          <w:rFonts w:cs="Times New Roman"/>
        </w:rPr>
      </w:pPr>
      <w:r w:rsidRPr="0081189D">
        <w:rPr>
          <w:rFonts w:cs="Times New Roman"/>
        </w:rPr>
        <w:t>Anyagi eszközök, az ápolási díj jogosultsági kritériumai</w:t>
      </w:r>
    </w:p>
    <w:p w:rsidR="00B64FCB" w:rsidRPr="0081189D" w:rsidRDefault="00B64FCB" w:rsidP="00B64FCB">
      <w:pPr>
        <w:tabs>
          <w:tab w:val="left" w:pos="1418"/>
          <w:tab w:val="right" w:pos="9072"/>
        </w:tabs>
        <w:spacing w:after="0"/>
        <w:ind w:left="851"/>
        <w:rPr>
          <w:rFonts w:cs="Times New Roman"/>
        </w:rPr>
      </w:pPr>
    </w:p>
    <w:p w:rsidR="00B64FCB" w:rsidRPr="0081189D" w:rsidRDefault="0083271C"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Hozzátartozói csoportok</w:t>
      </w:r>
      <w:r w:rsidR="00B64FCB" w:rsidRPr="0081189D">
        <w:rPr>
          <w:rFonts w:cs="Times New Roman"/>
          <w:b/>
          <w:i/>
        </w:rPr>
        <w:tab/>
      </w:r>
      <w:r w:rsidR="00592EAF" w:rsidRPr="0081189D">
        <w:rPr>
          <w:rFonts w:cs="Times New Roman"/>
          <w:b/>
          <w:i/>
        </w:rPr>
        <w:t>3</w:t>
      </w:r>
      <w:r w:rsidR="00B64FCB" w:rsidRPr="0081189D">
        <w:rPr>
          <w:rFonts w:cs="Times New Roman"/>
          <w:b/>
          <w:i/>
        </w:rPr>
        <w:t>óra</w:t>
      </w:r>
    </w:p>
    <w:p w:rsidR="006D1E54" w:rsidRPr="0081189D" w:rsidRDefault="006D1E54" w:rsidP="006D1E54">
      <w:pPr>
        <w:spacing w:after="0"/>
        <w:ind w:left="360"/>
        <w:rPr>
          <w:rFonts w:cs="Times New Roman"/>
        </w:rPr>
      </w:pPr>
      <w:r w:rsidRPr="0081189D">
        <w:rPr>
          <w:rFonts w:cs="Times New Roman"/>
        </w:rPr>
        <w:t xml:space="preserve">Kommunikációs lehetőségek a gondozó hozzátartozókkal </w:t>
      </w:r>
    </w:p>
    <w:p w:rsidR="006D1E54" w:rsidRPr="0081189D" w:rsidRDefault="006D1E54" w:rsidP="0022239A">
      <w:pPr>
        <w:pStyle w:val="Listaszerbekezds"/>
        <w:numPr>
          <w:ilvl w:val="0"/>
          <w:numId w:val="10"/>
        </w:numPr>
        <w:spacing w:after="0"/>
        <w:rPr>
          <w:rFonts w:cs="Times New Roman"/>
        </w:rPr>
      </w:pPr>
      <w:r w:rsidRPr="0081189D">
        <w:rPr>
          <w:rFonts w:cs="Times New Roman"/>
        </w:rPr>
        <w:t>Hozzátartozói Fórum</w:t>
      </w:r>
    </w:p>
    <w:p w:rsidR="0022239A" w:rsidRPr="0081189D" w:rsidRDefault="0022239A" w:rsidP="0022239A">
      <w:pPr>
        <w:pStyle w:val="Listaszerbekezds"/>
        <w:numPr>
          <w:ilvl w:val="0"/>
          <w:numId w:val="10"/>
        </w:numPr>
        <w:spacing w:after="0"/>
        <w:rPr>
          <w:rFonts w:cs="Times New Roman"/>
        </w:rPr>
      </w:pPr>
      <w:r w:rsidRPr="0081189D">
        <w:rPr>
          <w:rFonts w:cs="Times New Roman"/>
        </w:rPr>
        <w:t>Civil szerveződések</w:t>
      </w:r>
    </w:p>
    <w:p w:rsidR="0022239A" w:rsidRPr="0081189D" w:rsidRDefault="0022239A" w:rsidP="0022239A">
      <w:pPr>
        <w:pStyle w:val="Listaszerbekezds"/>
        <w:numPr>
          <w:ilvl w:val="0"/>
          <w:numId w:val="10"/>
        </w:numPr>
        <w:spacing w:after="0"/>
        <w:rPr>
          <w:rFonts w:cs="Times New Roman"/>
        </w:rPr>
      </w:pPr>
      <w:proofErr w:type="spellStart"/>
      <w:r w:rsidRPr="0081189D">
        <w:rPr>
          <w:rFonts w:cs="Times New Roman"/>
        </w:rPr>
        <w:t>Alzheimer-Cafék</w:t>
      </w:r>
      <w:proofErr w:type="spellEnd"/>
    </w:p>
    <w:p w:rsidR="0083589F" w:rsidRPr="0081189D" w:rsidRDefault="0083589F" w:rsidP="0022239A">
      <w:pPr>
        <w:pStyle w:val="Listaszerbekezds"/>
        <w:numPr>
          <w:ilvl w:val="0"/>
          <w:numId w:val="10"/>
        </w:numPr>
        <w:spacing w:after="0"/>
        <w:rPr>
          <w:rFonts w:cs="Times New Roman"/>
        </w:rPr>
      </w:pPr>
      <w:proofErr w:type="spellStart"/>
      <w:r w:rsidRPr="0081189D">
        <w:rPr>
          <w:rFonts w:cs="Times New Roman"/>
        </w:rPr>
        <w:t>Demencia</w:t>
      </w:r>
      <w:r w:rsidR="003A3B6C" w:rsidRPr="0081189D">
        <w:rPr>
          <w:rFonts w:cs="Times New Roman"/>
        </w:rPr>
        <w:t>-</w:t>
      </w:r>
      <w:r w:rsidRPr="0081189D">
        <w:rPr>
          <w:rFonts w:cs="Times New Roman"/>
        </w:rPr>
        <w:t>barát</w:t>
      </w:r>
      <w:proofErr w:type="spellEnd"/>
      <w:r w:rsidRPr="0081189D">
        <w:rPr>
          <w:rFonts w:cs="Times New Roman"/>
        </w:rPr>
        <w:t xml:space="preserve"> közösségek</w:t>
      </w:r>
      <w:r w:rsidR="006D1E54" w:rsidRPr="0081189D">
        <w:rPr>
          <w:rFonts w:cs="Times New Roman"/>
        </w:rPr>
        <w:t>, önsegítő csoportok</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455E77" w:rsidP="00B64FCB">
      <w:pPr>
        <w:spacing w:after="0"/>
        <w:ind w:left="426"/>
        <w:rPr>
          <w:rFonts w:cs="Times New Roman"/>
          <w:i/>
        </w:rPr>
      </w:pPr>
      <w:r w:rsidRPr="0081189D">
        <w:rPr>
          <w:rFonts w:cs="Times New Roman"/>
          <w:i/>
        </w:rPr>
        <w:t>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90AC9" w:rsidRPr="0081189D" w:rsidTr="00090A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090A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090A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090AC9" w:rsidRPr="0081189D" w:rsidRDefault="00090AC9" w:rsidP="00090AC9">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90AC9" w:rsidRPr="0081189D" w:rsidTr="0019482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090AC9" w:rsidRPr="0081189D" w:rsidTr="0019482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090AC9" w:rsidRPr="0081189D" w:rsidRDefault="00090AC9" w:rsidP="00090AC9">
            <w:pPr>
              <w:spacing w:after="0"/>
              <w:jc w:val="left"/>
              <w:rPr>
                <w:rFonts w:eastAsia="Times New Roman" w:cs="Times New Roman"/>
                <w:sz w:val="20"/>
                <w:szCs w:val="20"/>
                <w:lang w:eastAsia="hu-HU"/>
              </w:rPr>
            </w:pP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r w:rsidR="00090AC9"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r w:rsidR="00090AC9"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r w:rsidR="00090AC9"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r w:rsidR="00090AC9"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r w:rsidR="00090AC9" w:rsidRPr="0081189D">
              <w:rPr>
                <w:rFonts w:eastAsia="Times New Roman" w:cs="Times New Roman"/>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090AC9"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090AC9"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090AC9"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090AC9"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090AC9"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090AC9" w:rsidRPr="0081189D">
              <w:rPr>
                <w:rFonts w:eastAsia="Times New Roman" w:cs="Times New Roman"/>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090AC9"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090AC9"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090AC9"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090AC9"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090AC9"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090AC9"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090AC9"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090AC9"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090AC9"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090AC9"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090AC9" w:rsidRPr="0081189D" w:rsidRDefault="0019482C"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090AC9"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090AC9" w:rsidRPr="0081189D" w:rsidRDefault="00090AC9" w:rsidP="00090AC9">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090AC9" w:rsidRPr="0081189D" w:rsidRDefault="00090AC9" w:rsidP="00090AC9">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8419D5" w:rsidRPr="0081189D" w:rsidRDefault="008419D5" w:rsidP="000A21B7">
      <w:pPr>
        <w:spacing w:after="0"/>
        <w:rPr>
          <w:rFonts w:cs="Times New Roman"/>
        </w:rPr>
      </w:pPr>
    </w:p>
    <w:p w:rsidR="00B64FCB" w:rsidRPr="0081189D" w:rsidRDefault="00B64FCB" w:rsidP="00B64FCB">
      <w:pPr>
        <w:spacing w:after="0"/>
        <w:rPr>
          <w:rFonts w:cs="Times New Roman"/>
        </w:rPr>
      </w:pPr>
    </w:p>
    <w:p w:rsidR="00B64FCB" w:rsidRPr="0081189D" w:rsidRDefault="000406AD" w:rsidP="00B64FCB">
      <w:pPr>
        <w:pStyle w:val="Listaszerbekezds"/>
        <w:numPr>
          <w:ilvl w:val="0"/>
          <w:numId w:val="8"/>
        </w:numPr>
        <w:tabs>
          <w:tab w:val="right" w:pos="9072"/>
        </w:tabs>
        <w:spacing w:after="0"/>
        <w:rPr>
          <w:rFonts w:cs="Times New Roman"/>
          <w:b/>
        </w:rPr>
      </w:pPr>
      <w:r w:rsidRPr="0081189D">
        <w:rPr>
          <w:rFonts w:cs="Times New Roman"/>
          <w:b/>
        </w:rPr>
        <w:t>Ápolási-gondozási ismeretek gyakorlata intézményben</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352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D077F1" w:rsidRPr="0081189D" w:rsidRDefault="00D077F1" w:rsidP="00D077F1">
      <w:pPr>
        <w:spacing w:after="0"/>
        <w:rPr>
          <w:rFonts w:cs="Times New Roman"/>
          <w:szCs w:val="24"/>
        </w:rPr>
      </w:pPr>
      <w:r w:rsidRPr="0081189D">
        <w:rPr>
          <w:rFonts w:cs="Times New Roman"/>
          <w:szCs w:val="24"/>
        </w:rPr>
        <w:t>Megtervezi a gondozási folyamatot, közreműködik az ápolási és foglalkozási terv kidolgozásában.</w:t>
      </w:r>
    </w:p>
    <w:p w:rsidR="00D077F1" w:rsidRPr="0081189D" w:rsidRDefault="00D077F1" w:rsidP="00D077F1">
      <w:pPr>
        <w:spacing w:after="0"/>
        <w:rPr>
          <w:rFonts w:cs="Times New Roman"/>
          <w:szCs w:val="24"/>
        </w:rPr>
      </w:pPr>
      <w:r w:rsidRPr="0081189D">
        <w:rPr>
          <w:rFonts w:cs="Times New Roman"/>
          <w:szCs w:val="24"/>
        </w:rPr>
        <w:t xml:space="preserve">Felismeri a </w:t>
      </w:r>
      <w:proofErr w:type="spellStart"/>
      <w:r w:rsidRPr="0081189D">
        <w:rPr>
          <w:rFonts w:cs="Times New Roman"/>
          <w:szCs w:val="24"/>
        </w:rPr>
        <w:t>dementálódás</w:t>
      </w:r>
      <w:proofErr w:type="spellEnd"/>
      <w:r w:rsidRPr="0081189D">
        <w:rPr>
          <w:rFonts w:cs="Times New Roman"/>
          <w:szCs w:val="24"/>
        </w:rPr>
        <w:t xml:space="preserve"> folyamatát, a </w:t>
      </w:r>
      <w:proofErr w:type="spellStart"/>
      <w:r w:rsidRPr="0081189D">
        <w:rPr>
          <w:rFonts w:cs="Times New Roman"/>
          <w:szCs w:val="24"/>
        </w:rPr>
        <w:t>demencia</w:t>
      </w:r>
      <w:proofErr w:type="spellEnd"/>
      <w:r w:rsidRPr="0081189D">
        <w:rPr>
          <w:rFonts w:cs="Times New Roman"/>
          <w:szCs w:val="24"/>
        </w:rPr>
        <w:t xml:space="preserve"> kórképek tüneteit.</w:t>
      </w:r>
    </w:p>
    <w:p w:rsidR="00D077F1" w:rsidRPr="0081189D" w:rsidRDefault="00D077F1" w:rsidP="00D077F1">
      <w:pPr>
        <w:spacing w:after="0"/>
        <w:rPr>
          <w:rFonts w:cs="Times New Roman"/>
          <w:szCs w:val="24"/>
        </w:rPr>
      </w:pPr>
      <w:r w:rsidRPr="0081189D">
        <w:rPr>
          <w:rFonts w:cs="Times New Roman"/>
          <w:szCs w:val="24"/>
        </w:rPr>
        <w:t xml:space="preserve">Felkészíti a </w:t>
      </w:r>
      <w:proofErr w:type="spellStart"/>
      <w:r w:rsidRPr="0081189D">
        <w:rPr>
          <w:rFonts w:cs="Times New Roman"/>
          <w:szCs w:val="24"/>
        </w:rPr>
        <w:t>demenciával</w:t>
      </w:r>
      <w:proofErr w:type="spellEnd"/>
      <w:r w:rsidRPr="0081189D">
        <w:rPr>
          <w:rFonts w:cs="Times New Roman"/>
          <w:szCs w:val="24"/>
        </w:rPr>
        <w:t xml:space="preserve"> élő személyt az egészségügyi vizsgálatokra, terápiás programokra, biztosítja a szűrővizsgálatokra való eljutását.</w:t>
      </w:r>
    </w:p>
    <w:p w:rsidR="00D077F1" w:rsidRPr="0081189D" w:rsidRDefault="00D077F1" w:rsidP="00D077F1">
      <w:pPr>
        <w:spacing w:after="0"/>
        <w:rPr>
          <w:rFonts w:cs="Times New Roman"/>
          <w:szCs w:val="24"/>
        </w:rPr>
      </w:pPr>
      <w:r w:rsidRPr="0081189D">
        <w:rPr>
          <w:rFonts w:cs="Times New Roman"/>
          <w:szCs w:val="24"/>
        </w:rPr>
        <w:t xml:space="preserve">Figyelemmel kíséri a </w:t>
      </w:r>
      <w:proofErr w:type="spellStart"/>
      <w:r w:rsidRPr="0081189D">
        <w:rPr>
          <w:rFonts w:cs="Times New Roman"/>
          <w:szCs w:val="24"/>
        </w:rPr>
        <w:t>demenciával</w:t>
      </w:r>
      <w:proofErr w:type="spellEnd"/>
      <w:r w:rsidRPr="0081189D">
        <w:rPr>
          <w:rFonts w:cs="Times New Roman"/>
          <w:szCs w:val="24"/>
        </w:rPr>
        <w:t xml:space="preserve"> élő személy pszichés és egészségügyi állapotát, felismeri a krízis helyzeteket, megfelelő segítséget kér a veszélyek elhárításához.</w:t>
      </w:r>
    </w:p>
    <w:p w:rsidR="00B64FCB" w:rsidRPr="0081189D" w:rsidRDefault="00D077F1" w:rsidP="00D077F1">
      <w:pPr>
        <w:spacing w:after="0"/>
        <w:rPr>
          <w:rFonts w:cs="Times New Roman"/>
          <w:szCs w:val="24"/>
        </w:rPr>
      </w:pPr>
      <w:r w:rsidRPr="0081189D">
        <w:rPr>
          <w:rFonts w:cs="Times New Roman"/>
          <w:szCs w:val="24"/>
        </w:rPr>
        <w:t xml:space="preserve">Alapápolási feladatokat végez a </w:t>
      </w:r>
      <w:proofErr w:type="spellStart"/>
      <w:r w:rsidRPr="0081189D">
        <w:rPr>
          <w:rFonts w:cs="Times New Roman"/>
          <w:szCs w:val="24"/>
        </w:rPr>
        <w:t>demencia</w:t>
      </w:r>
      <w:proofErr w:type="spellEnd"/>
      <w:r w:rsidRPr="0081189D">
        <w:rPr>
          <w:rFonts w:cs="Times New Roman"/>
          <w:szCs w:val="24"/>
        </w:rPr>
        <w:t xml:space="preserve"> betegségekkel kapcsolatosan.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08288D" w:rsidP="00B64FCB">
      <w:pPr>
        <w:spacing w:after="0"/>
        <w:ind w:left="426"/>
        <w:rPr>
          <w:rFonts w:cs="Times New Roman"/>
        </w:rPr>
      </w:pPr>
      <w:r w:rsidRPr="0081189D">
        <w:rPr>
          <w:rFonts w:cs="Times New Roman"/>
        </w:rPr>
        <w:t>Az elméleti oktatás során tanultak.</w:t>
      </w:r>
      <w:r w:rsidR="003876B2" w:rsidRPr="0081189D">
        <w:rPr>
          <w:rFonts w:cs="Times New Roman"/>
        </w:rPr>
        <w:t xml:space="preserve"> </w:t>
      </w:r>
      <w:proofErr w:type="gramStart"/>
      <w:r w:rsidR="003876B2" w:rsidRPr="0081189D">
        <w:rPr>
          <w:rFonts w:cs="Times New Roman"/>
        </w:rPr>
        <w:t>a</w:t>
      </w:r>
      <w:proofErr w:type="gramEnd"/>
      <w:r w:rsidR="003876B2" w:rsidRPr="0081189D">
        <w:rPr>
          <w:rFonts w:cs="Times New Roman"/>
        </w:rPr>
        <w:t xml:space="preserve"> </w:t>
      </w:r>
      <w:proofErr w:type="spellStart"/>
      <w:r w:rsidR="003876B2" w:rsidRPr="0081189D">
        <w:rPr>
          <w:rFonts w:cs="Times New Roman"/>
        </w:rPr>
        <w:t>demenciával</w:t>
      </w:r>
      <w:proofErr w:type="spellEnd"/>
      <w:r w:rsidR="003876B2" w:rsidRPr="0081189D">
        <w:rPr>
          <w:rFonts w:cs="Times New Roman"/>
        </w:rPr>
        <w:t xml:space="preserve"> élő személy speciális ápolásának és gondozásának ismeretei.</w:t>
      </w:r>
    </w:p>
    <w:p w:rsidR="00D0455A" w:rsidRPr="0081189D" w:rsidRDefault="00D0455A" w:rsidP="00B64FCB">
      <w:pPr>
        <w:spacing w:after="0"/>
        <w:ind w:left="426"/>
        <w:rPr>
          <w:rFonts w:cs="Times New Roman"/>
        </w:rPr>
      </w:pPr>
      <w:r w:rsidRPr="0081189D">
        <w:rPr>
          <w:rFonts w:cs="Times New Roman"/>
        </w:rPr>
        <w:t>Egészségügyi, ápolási eszközök, segédeszközök kezelése.</w:t>
      </w:r>
      <w:r w:rsidR="00C13DAC" w:rsidRPr="0081189D">
        <w:rPr>
          <w:rFonts w:cs="Times New Roman"/>
        </w:rPr>
        <w:t xml:space="preserve"> Gyógyszerek, gyógyszerelés. Műveletek gyakorlása.</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3876B2" w:rsidP="00B64FCB">
      <w:pPr>
        <w:pStyle w:val="Listaszerbekezds"/>
        <w:numPr>
          <w:ilvl w:val="2"/>
          <w:numId w:val="8"/>
        </w:numPr>
        <w:tabs>
          <w:tab w:val="left" w:pos="1701"/>
          <w:tab w:val="right" w:pos="9072"/>
        </w:tabs>
        <w:spacing w:after="0"/>
        <w:ind w:left="993" w:hanging="426"/>
        <w:rPr>
          <w:rFonts w:cs="Times New Roman"/>
          <w:b/>
          <w:i/>
        </w:rPr>
      </w:pPr>
      <w:proofErr w:type="spellStart"/>
      <w:r w:rsidRPr="0081189D">
        <w:rPr>
          <w:rFonts w:cs="Times New Roman"/>
          <w:b/>
          <w:i/>
        </w:rPr>
        <w:t>Demenciával</w:t>
      </w:r>
      <w:proofErr w:type="spellEnd"/>
      <w:r w:rsidRPr="0081189D">
        <w:rPr>
          <w:rFonts w:cs="Times New Roman"/>
          <w:b/>
          <w:i/>
        </w:rPr>
        <w:t xml:space="preserve"> élő személy</w:t>
      </w:r>
      <w:r w:rsidR="00260A73" w:rsidRPr="0081189D">
        <w:rPr>
          <w:rFonts w:cs="Times New Roman"/>
          <w:b/>
          <w:i/>
        </w:rPr>
        <w:t xml:space="preserve"> speciális</w:t>
      </w:r>
      <w:r w:rsidRPr="0081189D">
        <w:rPr>
          <w:rFonts w:cs="Times New Roman"/>
          <w:b/>
          <w:i/>
        </w:rPr>
        <w:t xml:space="preserve"> ápolásának gyakorlata</w:t>
      </w:r>
      <w:r w:rsidR="00B64FCB" w:rsidRPr="0081189D">
        <w:rPr>
          <w:rFonts w:cs="Times New Roman"/>
          <w:b/>
          <w:i/>
        </w:rPr>
        <w:tab/>
      </w:r>
      <w:r w:rsidR="00592EAF" w:rsidRPr="0081189D">
        <w:rPr>
          <w:rFonts w:cs="Times New Roman"/>
          <w:b/>
          <w:i/>
        </w:rPr>
        <w:t xml:space="preserve">176 </w:t>
      </w:r>
      <w:r w:rsidR="00B64FCB" w:rsidRPr="0081189D">
        <w:rPr>
          <w:rFonts w:cs="Times New Roman"/>
          <w:b/>
          <w:i/>
        </w:rPr>
        <w:t>óra</w:t>
      </w:r>
    </w:p>
    <w:p w:rsidR="003876B2" w:rsidRPr="0081189D" w:rsidRDefault="003876B2" w:rsidP="003876B2">
      <w:pPr>
        <w:autoSpaceDE w:val="0"/>
        <w:autoSpaceDN w:val="0"/>
        <w:adjustRightInd w:val="0"/>
        <w:spacing w:after="0"/>
        <w:rPr>
          <w:rFonts w:cs="Times New Roman"/>
          <w:szCs w:val="24"/>
        </w:rPr>
      </w:pPr>
      <w:r w:rsidRPr="0081189D">
        <w:rPr>
          <w:rFonts w:cs="Times New Roman"/>
          <w:szCs w:val="24"/>
        </w:rPr>
        <w:t>A gyakorlat során speciális ápolási feladatokat végeznek.</w:t>
      </w:r>
    </w:p>
    <w:p w:rsidR="00B5075E" w:rsidRPr="0081189D" w:rsidRDefault="003876B2" w:rsidP="003876B2">
      <w:pPr>
        <w:spacing w:after="0"/>
        <w:rPr>
          <w:rFonts w:cs="Times New Roman"/>
          <w:szCs w:val="24"/>
        </w:rPr>
      </w:pPr>
      <w:r w:rsidRPr="0081189D">
        <w:rPr>
          <w:rFonts w:cs="Times New Roman"/>
          <w:szCs w:val="24"/>
        </w:rPr>
        <w:t>Speciális ápolási feladatok:</w:t>
      </w:r>
    </w:p>
    <w:p w:rsidR="00623DBF" w:rsidRPr="0081189D" w:rsidRDefault="00B5075E" w:rsidP="003876B2">
      <w:pPr>
        <w:spacing w:after="0"/>
        <w:rPr>
          <w:rFonts w:cs="Times New Roman"/>
          <w:szCs w:val="24"/>
        </w:rPr>
      </w:pPr>
      <w:r w:rsidRPr="0081189D">
        <w:rPr>
          <w:rFonts w:cs="Times New Roman"/>
          <w:szCs w:val="24"/>
        </w:rPr>
        <w:t>-</w:t>
      </w:r>
      <w:r w:rsidR="003876B2" w:rsidRPr="0081189D">
        <w:rPr>
          <w:rFonts w:cs="Times New Roman"/>
          <w:szCs w:val="24"/>
        </w:rPr>
        <w:t xml:space="preserve"> </w:t>
      </w:r>
      <w:r w:rsidR="00623DBF" w:rsidRPr="0081189D">
        <w:rPr>
          <w:rFonts w:cs="Times New Roman"/>
          <w:szCs w:val="24"/>
        </w:rPr>
        <w:t xml:space="preserve">közreműködik </w:t>
      </w:r>
      <w:r w:rsidR="003876B2" w:rsidRPr="0081189D">
        <w:rPr>
          <w:rFonts w:cs="Times New Roman"/>
          <w:szCs w:val="24"/>
        </w:rPr>
        <w:t xml:space="preserve">a </w:t>
      </w:r>
      <w:proofErr w:type="spellStart"/>
      <w:r w:rsidR="003876B2" w:rsidRPr="0081189D">
        <w:rPr>
          <w:rFonts w:cs="Times New Roman"/>
          <w:szCs w:val="24"/>
        </w:rPr>
        <w:t>prehospitális</w:t>
      </w:r>
      <w:proofErr w:type="spellEnd"/>
      <w:r w:rsidR="003876B2" w:rsidRPr="0081189D">
        <w:rPr>
          <w:rFonts w:cs="Times New Roman"/>
          <w:szCs w:val="24"/>
        </w:rPr>
        <w:t xml:space="preserve"> sürgésségi ellátások</w:t>
      </w:r>
      <w:r w:rsidR="00623DBF" w:rsidRPr="0081189D">
        <w:rPr>
          <w:rFonts w:cs="Times New Roman"/>
          <w:szCs w:val="24"/>
        </w:rPr>
        <w:t xml:space="preserve"> alkalmazásában</w:t>
      </w:r>
      <w:r w:rsidR="003876B2" w:rsidRPr="0081189D">
        <w:rPr>
          <w:rFonts w:cs="Times New Roman"/>
          <w:szCs w:val="24"/>
        </w:rPr>
        <w:t xml:space="preserve">, </w:t>
      </w:r>
    </w:p>
    <w:p w:rsidR="00623DBF" w:rsidRPr="0081189D" w:rsidRDefault="00623DBF" w:rsidP="003876B2">
      <w:pPr>
        <w:spacing w:after="0"/>
        <w:rPr>
          <w:rFonts w:cs="Times New Roman"/>
          <w:szCs w:val="24"/>
        </w:rPr>
      </w:pPr>
      <w:r w:rsidRPr="0081189D">
        <w:rPr>
          <w:rFonts w:cs="Times New Roman"/>
          <w:szCs w:val="24"/>
        </w:rPr>
        <w:t xml:space="preserve">- </w:t>
      </w:r>
      <w:r w:rsidR="003876B2" w:rsidRPr="0081189D">
        <w:rPr>
          <w:rFonts w:cs="Times New Roman"/>
          <w:szCs w:val="24"/>
        </w:rPr>
        <w:t xml:space="preserve">egyéb, gyakori egészségügyi problémák ellátása, </w:t>
      </w:r>
    </w:p>
    <w:p w:rsidR="00623DBF" w:rsidRPr="0081189D" w:rsidRDefault="00623DBF" w:rsidP="003876B2">
      <w:pPr>
        <w:spacing w:after="0"/>
        <w:rPr>
          <w:rFonts w:cs="Times New Roman"/>
          <w:szCs w:val="24"/>
        </w:rPr>
      </w:pPr>
      <w:r w:rsidRPr="0081189D">
        <w:rPr>
          <w:rFonts w:cs="Times New Roman"/>
          <w:szCs w:val="24"/>
        </w:rPr>
        <w:t xml:space="preserve">- </w:t>
      </w:r>
      <w:r w:rsidR="003876B2" w:rsidRPr="0081189D">
        <w:rPr>
          <w:rFonts w:cs="Times New Roman"/>
          <w:szCs w:val="24"/>
        </w:rPr>
        <w:t xml:space="preserve">ápolás a </w:t>
      </w:r>
      <w:proofErr w:type="spellStart"/>
      <w:r w:rsidR="003876B2" w:rsidRPr="0081189D">
        <w:rPr>
          <w:rFonts w:cs="Times New Roman"/>
          <w:szCs w:val="24"/>
        </w:rPr>
        <w:t>demencia</w:t>
      </w:r>
      <w:proofErr w:type="spellEnd"/>
      <w:r w:rsidR="003876B2" w:rsidRPr="0081189D">
        <w:rPr>
          <w:rFonts w:cs="Times New Roman"/>
          <w:szCs w:val="24"/>
        </w:rPr>
        <w:t xml:space="preserve"> stádiumában, </w:t>
      </w:r>
    </w:p>
    <w:p w:rsidR="00623DBF" w:rsidRPr="0081189D" w:rsidRDefault="00623DBF" w:rsidP="003876B2">
      <w:pPr>
        <w:spacing w:after="0"/>
        <w:rPr>
          <w:rFonts w:cs="Times New Roman"/>
          <w:szCs w:val="24"/>
        </w:rPr>
      </w:pPr>
      <w:r w:rsidRPr="0081189D">
        <w:rPr>
          <w:rFonts w:cs="Times New Roman"/>
          <w:szCs w:val="24"/>
        </w:rPr>
        <w:t>- megfigyeli/felismeri a viselkedésváltozásokat, azok tüneteit.</w:t>
      </w:r>
    </w:p>
    <w:p w:rsidR="00933FD6" w:rsidRPr="0081189D" w:rsidRDefault="00543BE9" w:rsidP="003876B2">
      <w:pPr>
        <w:spacing w:after="0"/>
        <w:rPr>
          <w:rFonts w:cs="Times New Roman"/>
          <w:szCs w:val="24"/>
        </w:rPr>
      </w:pPr>
      <w:r w:rsidRPr="0081189D">
        <w:rPr>
          <w:rFonts w:cs="Times New Roman"/>
          <w:szCs w:val="24"/>
        </w:rPr>
        <w:t>Közreműködik az orvos által elrendelt gyógyszerek alkalmazásában.</w:t>
      </w:r>
      <w:r w:rsidR="00933FD6" w:rsidRPr="0081189D">
        <w:rPr>
          <w:rFonts w:cs="Times New Roman"/>
          <w:szCs w:val="24"/>
        </w:rPr>
        <w:t xml:space="preserve"> </w:t>
      </w:r>
    </w:p>
    <w:p w:rsidR="00543BE9" w:rsidRPr="0081189D" w:rsidRDefault="00933FD6" w:rsidP="003876B2">
      <w:pPr>
        <w:spacing w:after="0"/>
        <w:rPr>
          <w:rFonts w:cs="Times New Roman"/>
          <w:szCs w:val="24"/>
        </w:rPr>
      </w:pPr>
      <w:r w:rsidRPr="0081189D">
        <w:rPr>
          <w:rFonts w:cs="Times New Roman"/>
          <w:szCs w:val="24"/>
        </w:rPr>
        <w:t>Részt vesznek haldokló betegek életvégi támogatásában.</w:t>
      </w:r>
    </w:p>
    <w:p w:rsidR="00933FD6" w:rsidRPr="0081189D" w:rsidRDefault="00933FD6" w:rsidP="003876B2">
      <w:pPr>
        <w:spacing w:after="0"/>
        <w:rPr>
          <w:rFonts w:cs="Times New Roman"/>
          <w:szCs w:val="24"/>
        </w:rPr>
      </w:pPr>
      <w:r w:rsidRPr="0081189D">
        <w:rPr>
          <w:rFonts w:cs="Times New Roman"/>
          <w:szCs w:val="24"/>
        </w:rPr>
        <w:t>Segítséget nyújt a spirituális szükségletek kielégítésében.</w:t>
      </w:r>
    </w:p>
    <w:p w:rsidR="00933FD6" w:rsidRPr="0081189D" w:rsidRDefault="00933FD6" w:rsidP="003876B2">
      <w:pPr>
        <w:spacing w:after="0"/>
        <w:rPr>
          <w:rFonts w:cs="Times New Roman"/>
          <w:szCs w:val="24"/>
        </w:rPr>
      </w:pPr>
    </w:p>
    <w:p w:rsidR="00933FD6" w:rsidRPr="0081189D" w:rsidRDefault="00933FD6" w:rsidP="003876B2">
      <w:pPr>
        <w:spacing w:after="0"/>
        <w:rPr>
          <w:rFonts w:cs="Times New Roman"/>
          <w:szCs w:val="24"/>
        </w:rPr>
      </w:pPr>
      <w:r w:rsidRPr="0081189D">
        <w:rPr>
          <w:rFonts w:cs="Times New Roman"/>
          <w:szCs w:val="24"/>
        </w:rPr>
        <w:t>Ez nem kell</w:t>
      </w:r>
      <w:proofErr w:type="gramStart"/>
      <w:r w:rsidRPr="0081189D">
        <w:rPr>
          <w:rFonts w:cs="Times New Roman"/>
          <w:szCs w:val="24"/>
        </w:rPr>
        <w:t>!!</w:t>
      </w:r>
      <w:proofErr w:type="gramEnd"/>
    </w:p>
    <w:p w:rsidR="0064410A" w:rsidRPr="0081189D" w:rsidRDefault="00623DBF" w:rsidP="003876B2">
      <w:pPr>
        <w:spacing w:after="0"/>
        <w:rPr>
          <w:rFonts w:cs="Times New Roman"/>
          <w:szCs w:val="24"/>
        </w:rPr>
      </w:pPr>
      <w:r w:rsidRPr="0081189D">
        <w:rPr>
          <w:rFonts w:cs="Times New Roman"/>
          <w:szCs w:val="24"/>
        </w:rPr>
        <w:t xml:space="preserve">- </w:t>
      </w:r>
      <w:r w:rsidR="003876B2" w:rsidRPr="0081189D">
        <w:rPr>
          <w:rFonts w:cs="Times New Roman"/>
          <w:szCs w:val="24"/>
        </w:rPr>
        <w:t>a gondozási környezet kialakítása, biztonságosabbá tétele, az otthoni környezet kialakítása</w:t>
      </w:r>
      <w:r w:rsidR="0064410A" w:rsidRPr="0081189D">
        <w:rPr>
          <w:rFonts w:cs="Times New Roman"/>
          <w:szCs w:val="24"/>
        </w:rPr>
        <w:t>.</w:t>
      </w:r>
    </w:p>
    <w:p w:rsidR="003876B2" w:rsidRPr="0081189D" w:rsidRDefault="0064410A" w:rsidP="003876B2">
      <w:pPr>
        <w:spacing w:after="0"/>
        <w:rPr>
          <w:rFonts w:cs="Times New Roman"/>
          <w:szCs w:val="24"/>
        </w:rPr>
      </w:pPr>
      <w:r w:rsidRPr="0081189D">
        <w:rPr>
          <w:rFonts w:cs="Times New Roman"/>
          <w:szCs w:val="24"/>
        </w:rPr>
        <w:t xml:space="preserve">Alkalmazza a </w:t>
      </w:r>
      <w:proofErr w:type="spellStart"/>
      <w:r w:rsidRPr="0081189D">
        <w:rPr>
          <w:rFonts w:cs="Times New Roman"/>
          <w:szCs w:val="24"/>
        </w:rPr>
        <w:t>demenciával</w:t>
      </w:r>
      <w:proofErr w:type="spellEnd"/>
      <w:r w:rsidRPr="0081189D">
        <w:rPr>
          <w:rFonts w:cs="Times New Roman"/>
          <w:szCs w:val="24"/>
        </w:rPr>
        <w:t xml:space="preserve"> élő beteggel való kommunikációt a gyakorlatban.</w:t>
      </w:r>
      <w:r w:rsidR="003876B2" w:rsidRPr="0081189D">
        <w:rPr>
          <w:rFonts w:cs="Times New Roman"/>
          <w:szCs w:val="24"/>
        </w:rPr>
        <w:t xml:space="preserve"> Gyakorolják a gondozási, ápolási szükségletek felmérésének módszereit, a gondozási, ápolási tervek készítését</w:t>
      </w:r>
    </w:p>
    <w:p w:rsidR="00B64FCB" w:rsidRPr="0081189D" w:rsidRDefault="0064410A" w:rsidP="003876B2">
      <w:pPr>
        <w:spacing w:after="0"/>
        <w:rPr>
          <w:rFonts w:cs="Times New Roman"/>
          <w:szCs w:val="24"/>
        </w:rPr>
      </w:pPr>
      <w:r w:rsidRPr="0081189D">
        <w:rPr>
          <w:rFonts w:cs="Times New Roman"/>
          <w:szCs w:val="24"/>
        </w:rPr>
        <w:t xml:space="preserve">. </w:t>
      </w:r>
    </w:p>
    <w:p w:rsidR="00B64FCB" w:rsidRPr="0081189D" w:rsidRDefault="00B64FCB" w:rsidP="00B64FCB">
      <w:pPr>
        <w:tabs>
          <w:tab w:val="left" w:pos="1418"/>
          <w:tab w:val="right" w:pos="9072"/>
        </w:tabs>
        <w:spacing w:after="0"/>
        <w:ind w:left="851"/>
        <w:rPr>
          <w:rFonts w:cs="Times New Roman"/>
        </w:rPr>
      </w:pPr>
    </w:p>
    <w:p w:rsidR="00B64FCB" w:rsidRPr="0081189D" w:rsidRDefault="00C95CA8"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demenciávaé</w:t>
      </w:r>
      <w:r w:rsidR="00C4382C" w:rsidRPr="0081189D">
        <w:rPr>
          <w:rFonts w:cs="Times New Roman"/>
          <w:b/>
          <w:i/>
        </w:rPr>
        <w:t>-l</w:t>
      </w:r>
      <w:proofErr w:type="spellEnd"/>
      <w:r w:rsidRPr="0081189D">
        <w:rPr>
          <w:rFonts w:cs="Times New Roman"/>
          <w:b/>
          <w:i/>
        </w:rPr>
        <w:t xml:space="preserve"> élő személy speciális gondozásának gyakorlata</w:t>
      </w:r>
      <w:r w:rsidR="00B64FCB" w:rsidRPr="0081189D">
        <w:rPr>
          <w:rFonts w:cs="Times New Roman"/>
          <w:b/>
          <w:i/>
        </w:rPr>
        <w:tab/>
      </w:r>
      <w:r w:rsidR="00592EAF" w:rsidRPr="0081189D">
        <w:rPr>
          <w:rFonts w:cs="Times New Roman"/>
          <w:b/>
          <w:i/>
        </w:rPr>
        <w:t xml:space="preserve">176 </w:t>
      </w:r>
      <w:r w:rsidR="00B64FCB" w:rsidRPr="0081189D">
        <w:rPr>
          <w:rFonts w:cs="Times New Roman"/>
          <w:b/>
          <w:i/>
        </w:rPr>
        <w:t>óra</w:t>
      </w:r>
    </w:p>
    <w:p w:rsidR="00B64FCB" w:rsidRPr="0081189D" w:rsidRDefault="00C95CA8" w:rsidP="00B64FCB">
      <w:pPr>
        <w:spacing w:after="0"/>
        <w:ind w:left="851"/>
        <w:rPr>
          <w:rFonts w:cs="Times New Roman"/>
        </w:rPr>
      </w:pPr>
      <w:r w:rsidRPr="0081189D">
        <w:rPr>
          <w:rFonts w:cs="Times New Roman"/>
        </w:rPr>
        <w:t xml:space="preserve">A tanulók a gyakorlat során tereptanár segítségével, vezetésével aktívan bekapcsolódnak </w:t>
      </w:r>
      <w:proofErr w:type="spellStart"/>
      <w:r w:rsidRPr="0081189D">
        <w:rPr>
          <w:rFonts w:cs="Times New Roman"/>
        </w:rPr>
        <w:t>demencia</w:t>
      </w:r>
      <w:proofErr w:type="spellEnd"/>
      <w:r w:rsidRPr="0081189D">
        <w:rPr>
          <w:rFonts w:cs="Times New Roman"/>
        </w:rPr>
        <w:t xml:space="preserve"> gondozási feladatok ellátásába. Megfigyelik, kipróbálják az elméletben megismert technikákat, otthoni és intézményi körülmények között.</w:t>
      </w:r>
    </w:p>
    <w:p w:rsidR="00B64FCB" w:rsidRPr="0081189D" w:rsidRDefault="00C4382C" w:rsidP="00A43629">
      <w:pPr>
        <w:pStyle w:val="Listaszerbekezds"/>
        <w:numPr>
          <w:ilvl w:val="0"/>
          <w:numId w:val="10"/>
        </w:numPr>
        <w:tabs>
          <w:tab w:val="left" w:pos="1418"/>
          <w:tab w:val="right" w:pos="9072"/>
        </w:tabs>
        <w:spacing w:after="0"/>
        <w:rPr>
          <w:rFonts w:cs="Times New Roman"/>
        </w:rPr>
      </w:pPr>
      <w:r w:rsidRPr="0081189D">
        <w:rPr>
          <w:rFonts w:cs="Times New Roman"/>
        </w:rPr>
        <w:t>Részt vesz</w:t>
      </w:r>
      <w:r w:rsidR="00A43629" w:rsidRPr="0081189D">
        <w:rPr>
          <w:rFonts w:cs="Times New Roman"/>
        </w:rPr>
        <w:t xml:space="preserve"> az otthoni/intézményi környezet kialakításában, biztonságossá tételében.</w:t>
      </w:r>
    </w:p>
    <w:p w:rsidR="00A43629" w:rsidRPr="0081189D" w:rsidRDefault="00A43629" w:rsidP="00A43629">
      <w:pPr>
        <w:pStyle w:val="Listaszerbekezds"/>
        <w:numPr>
          <w:ilvl w:val="0"/>
          <w:numId w:val="10"/>
        </w:numPr>
        <w:tabs>
          <w:tab w:val="left" w:pos="1418"/>
          <w:tab w:val="right" w:pos="9072"/>
        </w:tabs>
        <w:spacing w:after="0"/>
        <w:rPr>
          <w:rFonts w:cs="Times New Roman"/>
        </w:rPr>
      </w:pPr>
      <w:r w:rsidRPr="0081189D">
        <w:rPr>
          <w:rFonts w:cs="Times New Roman"/>
        </w:rPr>
        <w:t>Tájékoztatást nyújt a környezet számára az elérhető szociális és egészségüg</w:t>
      </w:r>
      <w:r w:rsidR="006432F2" w:rsidRPr="0081189D">
        <w:rPr>
          <w:rFonts w:cs="Times New Roman"/>
        </w:rPr>
        <w:t>yi szolgáltatáso</w:t>
      </w:r>
      <w:r w:rsidRPr="0081189D">
        <w:rPr>
          <w:rFonts w:cs="Times New Roman"/>
        </w:rPr>
        <w:t>król.</w:t>
      </w:r>
    </w:p>
    <w:p w:rsidR="00A43629" w:rsidRPr="0081189D" w:rsidRDefault="00A43629" w:rsidP="00A43629">
      <w:pPr>
        <w:pStyle w:val="Listaszerbekezds"/>
        <w:numPr>
          <w:ilvl w:val="0"/>
          <w:numId w:val="10"/>
        </w:numPr>
        <w:tabs>
          <w:tab w:val="left" w:pos="1418"/>
          <w:tab w:val="right" w:pos="9072"/>
        </w:tabs>
        <w:spacing w:after="0"/>
        <w:rPr>
          <w:rFonts w:cs="Times New Roman"/>
        </w:rPr>
      </w:pPr>
      <w:r w:rsidRPr="0081189D">
        <w:rPr>
          <w:rFonts w:cs="Times New Roman"/>
        </w:rPr>
        <w:t xml:space="preserve">Alkalmazza a kapcsolatteremtés és kommunikáció szabályait a </w:t>
      </w:r>
      <w:proofErr w:type="spellStart"/>
      <w:r w:rsidRPr="0081189D">
        <w:rPr>
          <w:rFonts w:cs="Times New Roman"/>
        </w:rPr>
        <w:t>demenciával</w:t>
      </w:r>
      <w:proofErr w:type="spellEnd"/>
      <w:r w:rsidRPr="0081189D">
        <w:rPr>
          <w:rFonts w:cs="Times New Roman"/>
        </w:rPr>
        <w:t xml:space="preserve"> élők körében.</w:t>
      </w:r>
    </w:p>
    <w:p w:rsidR="00A43629" w:rsidRPr="0081189D" w:rsidRDefault="00A43629" w:rsidP="00A43629">
      <w:pPr>
        <w:pStyle w:val="Listaszerbekezds"/>
        <w:numPr>
          <w:ilvl w:val="0"/>
          <w:numId w:val="10"/>
        </w:numPr>
        <w:tabs>
          <w:tab w:val="left" w:pos="1418"/>
          <w:tab w:val="right" w:pos="9072"/>
        </w:tabs>
        <w:spacing w:after="0"/>
        <w:rPr>
          <w:rFonts w:cs="Times New Roman"/>
        </w:rPr>
      </w:pPr>
      <w:r w:rsidRPr="0081189D">
        <w:rPr>
          <w:rFonts w:cs="Times New Roman"/>
        </w:rPr>
        <w:t>Közreműködik a gondozási szükségle</w:t>
      </w:r>
      <w:r w:rsidR="00307F93" w:rsidRPr="0081189D">
        <w:rPr>
          <w:rFonts w:cs="Times New Roman"/>
        </w:rPr>
        <w:t>t felmérésében, az ápolási terv</w:t>
      </w:r>
      <w:r w:rsidRPr="0081189D">
        <w:rPr>
          <w:rFonts w:cs="Times New Roman"/>
        </w:rPr>
        <w:t xml:space="preserve"> és a gondozási terv készítésében.</w:t>
      </w:r>
    </w:p>
    <w:p w:rsidR="00A43629" w:rsidRPr="0081189D" w:rsidRDefault="00A43629" w:rsidP="00A43629">
      <w:pPr>
        <w:pStyle w:val="Listaszerbekezds"/>
        <w:numPr>
          <w:ilvl w:val="0"/>
          <w:numId w:val="10"/>
        </w:numPr>
        <w:tabs>
          <w:tab w:val="left" w:pos="1418"/>
          <w:tab w:val="right" w:pos="9072"/>
        </w:tabs>
        <w:spacing w:after="0"/>
        <w:rPr>
          <w:rFonts w:cs="Times New Roman"/>
        </w:rPr>
      </w:pPr>
      <w:r w:rsidRPr="0081189D">
        <w:rPr>
          <w:rFonts w:cs="Times New Roman"/>
        </w:rPr>
        <w:t>Alkalmazza a gondozás irányelveit, alap</w:t>
      </w:r>
      <w:r w:rsidR="00307F93" w:rsidRPr="0081189D">
        <w:rPr>
          <w:rFonts w:cs="Times New Roman"/>
        </w:rPr>
        <w:t>elveit, módszereit.</w:t>
      </w:r>
    </w:p>
    <w:p w:rsidR="00307F93" w:rsidRPr="0081189D" w:rsidRDefault="00307F93" w:rsidP="00A43629">
      <w:pPr>
        <w:pStyle w:val="Listaszerbekezds"/>
        <w:numPr>
          <w:ilvl w:val="0"/>
          <w:numId w:val="10"/>
        </w:numPr>
        <w:tabs>
          <w:tab w:val="left" w:pos="1418"/>
          <w:tab w:val="right" w:pos="9072"/>
        </w:tabs>
        <w:spacing w:after="0"/>
        <w:rPr>
          <w:rFonts w:cs="Times New Roman"/>
        </w:rPr>
      </w:pPr>
      <w:r w:rsidRPr="0081189D">
        <w:rPr>
          <w:rFonts w:cs="Times New Roman"/>
        </w:rPr>
        <w:t xml:space="preserve">Figyelemmel kíséri a </w:t>
      </w:r>
      <w:proofErr w:type="spellStart"/>
      <w:r w:rsidRPr="0081189D">
        <w:rPr>
          <w:rFonts w:cs="Times New Roman"/>
        </w:rPr>
        <w:t>demenciával</w:t>
      </w:r>
      <w:proofErr w:type="spellEnd"/>
      <w:r w:rsidRPr="0081189D">
        <w:rPr>
          <w:rFonts w:cs="Times New Roman"/>
        </w:rPr>
        <w:t xml:space="preserve"> élő személlyel történő bánásmódot. Felismeri az abúzus tüneteit, jelzi a tereptanár felé.</w:t>
      </w:r>
    </w:p>
    <w:p w:rsidR="006432F2" w:rsidRPr="0081189D" w:rsidRDefault="006432F2" w:rsidP="006432F2">
      <w:pPr>
        <w:pStyle w:val="Listaszerbekezds"/>
        <w:numPr>
          <w:ilvl w:val="0"/>
          <w:numId w:val="10"/>
        </w:numPr>
        <w:tabs>
          <w:tab w:val="left" w:pos="1418"/>
          <w:tab w:val="right" w:pos="9072"/>
        </w:tabs>
        <w:spacing w:after="0"/>
        <w:rPr>
          <w:rFonts w:cs="Times New Roman"/>
        </w:rPr>
      </w:pPr>
      <w:r w:rsidRPr="0081189D">
        <w:rPr>
          <w:rFonts w:cs="Times New Roman"/>
        </w:rPr>
        <w:t>Részt vesz az életvégi gondozás folyamatában. Alkalmazza a hospice-palliatív ellátás elveit.</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F4537A" w:rsidRPr="0081189D" w:rsidRDefault="00F4537A" w:rsidP="00F4537A">
      <w:pPr>
        <w:spacing w:after="0"/>
        <w:rPr>
          <w:rFonts w:cs="Times New Roman"/>
          <w:szCs w:val="24"/>
        </w:rPr>
      </w:pPr>
      <w:r w:rsidRPr="0081189D">
        <w:rPr>
          <w:rFonts w:cs="Times New Roman"/>
          <w:szCs w:val="24"/>
        </w:rPr>
        <w:t>Személyes gondoskodást nyújtó szociális és egészségügyi intézmény.</w:t>
      </w:r>
    </w:p>
    <w:p w:rsidR="00B64FCB" w:rsidRPr="0081189D" w:rsidRDefault="00F4537A" w:rsidP="00F4537A">
      <w:pPr>
        <w:spacing w:after="0"/>
        <w:rPr>
          <w:rFonts w:cs="Times New Roman"/>
          <w:szCs w:val="24"/>
        </w:rPr>
      </w:pPr>
      <w:r w:rsidRPr="0081189D">
        <w:rPr>
          <w:rFonts w:cs="Times New Roman"/>
          <w:szCs w:val="24"/>
        </w:rPr>
        <w:t>Az ellátott otthona.</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482C" w:rsidRPr="0081189D" w:rsidTr="0019482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9482C" w:rsidRPr="0081189D" w:rsidTr="0019482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 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19482C">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19482C" w:rsidRPr="0081189D" w:rsidRDefault="0019482C" w:rsidP="0019482C">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482C" w:rsidRPr="0081189D" w:rsidTr="0019482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9482C" w:rsidRPr="0081189D" w:rsidTr="0019482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19482C">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8419D5" w:rsidRPr="0081189D" w:rsidRDefault="008419D5" w:rsidP="000A21B7">
      <w:pPr>
        <w:spacing w:after="0"/>
        <w:rPr>
          <w:rFonts w:cs="Times New Roman"/>
        </w:rPr>
      </w:pPr>
    </w:p>
    <w:p w:rsidR="00B64FCB" w:rsidRPr="0081189D" w:rsidRDefault="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p>
    <w:p w:rsidR="00B64FCB" w:rsidRPr="0081189D" w:rsidRDefault="00B64FCB" w:rsidP="00B64FCB">
      <w:pPr>
        <w:spacing w:before="2880"/>
        <w:jc w:val="center"/>
        <w:rPr>
          <w:rFonts w:cs="Times New Roman"/>
          <w:b/>
          <w:sz w:val="36"/>
        </w:rPr>
      </w:pPr>
      <w:r w:rsidRPr="0081189D">
        <w:rPr>
          <w:rFonts w:cs="Times New Roman"/>
          <w:b/>
          <w:sz w:val="36"/>
        </w:rPr>
        <w:t>A</w:t>
      </w:r>
    </w:p>
    <w:p w:rsidR="00B64FCB" w:rsidRPr="0081189D" w:rsidRDefault="006A574E" w:rsidP="00B64FCB">
      <w:pPr>
        <w:spacing w:after="480"/>
        <w:jc w:val="center"/>
        <w:rPr>
          <w:rFonts w:cs="Times New Roman"/>
          <w:b/>
          <w:sz w:val="36"/>
        </w:rPr>
      </w:pPr>
      <w:r w:rsidRPr="0081189D">
        <w:rPr>
          <w:rFonts w:cs="Times New Roman"/>
          <w:b/>
          <w:sz w:val="36"/>
        </w:rPr>
        <w:t>11679</w:t>
      </w:r>
      <w:r w:rsidR="00B64FCB" w:rsidRPr="0081189D">
        <w:rPr>
          <w:rFonts w:cs="Times New Roman"/>
          <w:b/>
          <w:sz w:val="36"/>
        </w:rPr>
        <w:t>-</w:t>
      </w:r>
      <w:r w:rsidR="00412529" w:rsidRPr="0081189D">
        <w:rPr>
          <w:rFonts w:cs="Times New Roman"/>
          <w:b/>
          <w:sz w:val="36"/>
        </w:rPr>
        <w:t>16</w:t>
      </w:r>
      <w:r w:rsidR="00B64FCB" w:rsidRPr="0081189D">
        <w:rPr>
          <w:rFonts w:cs="Times New Roman"/>
          <w:b/>
          <w:sz w:val="36"/>
        </w:rPr>
        <w:t xml:space="preserve"> azonosító számú</w:t>
      </w:r>
    </w:p>
    <w:p w:rsidR="00B64FCB" w:rsidRPr="0081189D" w:rsidRDefault="00412529" w:rsidP="00B64FCB">
      <w:pPr>
        <w:jc w:val="center"/>
        <w:rPr>
          <w:rFonts w:cs="Times New Roman"/>
          <w:b/>
          <w:sz w:val="36"/>
        </w:rPr>
      </w:pPr>
      <w:proofErr w:type="spellStart"/>
      <w:r w:rsidRPr="0081189D">
        <w:rPr>
          <w:rFonts w:cs="Times New Roman"/>
          <w:b/>
          <w:sz w:val="36"/>
          <w:szCs w:val="36"/>
        </w:rPr>
        <w:t>Demenciával</w:t>
      </w:r>
      <w:proofErr w:type="spellEnd"/>
      <w:r w:rsidRPr="0081189D">
        <w:rPr>
          <w:rFonts w:cs="Times New Roman"/>
          <w:b/>
          <w:sz w:val="36"/>
          <w:szCs w:val="36"/>
        </w:rPr>
        <w:t xml:space="preserve"> élő</w:t>
      </w:r>
      <w:r w:rsidRPr="0081189D">
        <w:rPr>
          <w:rFonts w:cs="Times New Roman"/>
          <w:sz w:val="36"/>
          <w:szCs w:val="36"/>
        </w:rPr>
        <w:t xml:space="preserve"> </w:t>
      </w:r>
      <w:r w:rsidRPr="0081189D">
        <w:rPr>
          <w:rFonts w:cs="Times New Roman"/>
          <w:b/>
          <w:sz w:val="36"/>
          <w:szCs w:val="36"/>
        </w:rPr>
        <w:t>személyek támogatása</w:t>
      </w:r>
    </w:p>
    <w:p w:rsidR="00B64FCB" w:rsidRPr="0081189D" w:rsidRDefault="00B64FCB" w:rsidP="00B64FCB">
      <w:pPr>
        <w:jc w:val="center"/>
        <w:rPr>
          <w:rFonts w:cs="Times New Roman"/>
          <w:b/>
          <w:sz w:val="36"/>
        </w:rPr>
      </w:pPr>
      <w:proofErr w:type="gramStart"/>
      <w:r w:rsidRPr="0081189D">
        <w:rPr>
          <w:rFonts w:cs="Times New Roman"/>
          <w:b/>
          <w:sz w:val="36"/>
        </w:rPr>
        <w:t>megnevezésű</w:t>
      </w:r>
      <w:proofErr w:type="gramEnd"/>
    </w:p>
    <w:p w:rsidR="00B64FCB" w:rsidRPr="0081189D" w:rsidRDefault="00B64FCB" w:rsidP="00B64FCB">
      <w:pPr>
        <w:spacing w:before="480" w:after="480"/>
        <w:jc w:val="center"/>
        <w:rPr>
          <w:rFonts w:cs="Times New Roman"/>
          <w:b/>
          <w:sz w:val="36"/>
        </w:rPr>
      </w:pPr>
      <w:proofErr w:type="gramStart"/>
      <w:r w:rsidRPr="0081189D">
        <w:rPr>
          <w:rFonts w:cs="Times New Roman"/>
          <w:b/>
          <w:sz w:val="36"/>
        </w:rPr>
        <w:t>szakmai</w:t>
      </w:r>
      <w:proofErr w:type="gramEnd"/>
      <w:r w:rsidRPr="0081189D">
        <w:rPr>
          <w:rFonts w:cs="Times New Roman"/>
          <w:b/>
          <w:sz w:val="36"/>
        </w:rPr>
        <w:t xml:space="preserve"> követelménymodul</w:t>
      </w:r>
    </w:p>
    <w:p w:rsidR="00B64FCB" w:rsidRPr="0081189D" w:rsidRDefault="00B64FCB" w:rsidP="00B64FCB">
      <w:pPr>
        <w:jc w:val="center"/>
        <w:rPr>
          <w:rFonts w:cs="Times New Roman"/>
          <w:b/>
          <w:sz w:val="36"/>
        </w:rPr>
      </w:pPr>
      <w:proofErr w:type="gramStart"/>
      <w:r w:rsidRPr="0081189D">
        <w:rPr>
          <w:rFonts w:cs="Times New Roman"/>
          <w:b/>
          <w:sz w:val="36"/>
        </w:rPr>
        <w:t>tantárgyai</w:t>
      </w:r>
      <w:proofErr w:type="gramEnd"/>
      <w:r w:rsidRPr="0081189D">
        <w:rPr>
          <w:rFonts w:cs="Times New Roman"/>
          <w:b/>
          <w:sz w:val="36"/>
        </w:rPr>
        <w:t>, témakörei</w:t>
      </w:r>
    </w:p>
    <w:p w:rsidR="00B64FCB" w:rsidRPr="0081189D" w:rsidRDefault="00B64FCB" w:rsidP="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r w:rsidRPr="0081189D">
        <w:rPr>
          <w:rFonts w:cs="Times New Roman"/>
        </w:rPr>
        <w:t xml:space="preserve">A </w:t>
      </w:r>
      <w:r w:rsidR="008B3AE1" w:rsidRPr="0081189D">
        <w:rPr>
          <w:rFonts w:cs="Times New Roman"/>
        </w:rPr>
        <w:t>11679</w:t>
      </w:r>
      <w:r w:rsidRPr="0081189D">
        <w:rPr>
          <w:rFonts w:cs="Times New Roman"/>
        </w:rPr>
        <w:t>-</w:t>
      </w:r>
      <w:r w:rsidR="00412529" w:rsidRPr="0081189D">
        <w:rPr>
          <w:rFonts w:cs="Times New Roman"/>
        </w:rPr>
        <w:t>16</w:t>
      </w:r>
      <w:r w:rsidRPr="0081189D">
        <w:rPr>
          <w:rFonts w:cs="Times New Roman"/>
        </w:rPr>
        <w:t xml:space="preserve"> azonosító számú </w:t>
      </w:r>
      <w:proofErr w:type="spellStart"/>
      <w:r w:rsidR="00412529" w:rsidRPr="0081189D">
        <w:rPr>
          <w:rFonts w:cs="Times New Roman"/>
        </w:rPr>
        <w:t>Demenciával</w:t>
      </w:r>
      <w:proofErr w:type="spellEnd"/>
      <w:r w:rsidR="00412529" w:rsidRPr="0081189D">
        <w:rPr>
          <w:rFonts w:cs="Times New Roman"/>
        </w:rPr>
        <w:t xml:space="preserve"> élő személyek támogatása</w:t>
      </w:r>
      <w:r w:rsidRPr="0081189D">
        <w:rPr>
          <w:rFonts w:cs="Times New Roman"/>
        </w:rPr>
        <w:t xml:space="preserve"> megnevezésű szakmai követelménymodulhoz tartozó tantárgyak és témakörök oktatása során fejlesztendő kompetenciák</w:t>
      </w:r>
    </w:p>
    <w:p w:rsidR="0019482C" w:rsidRPr="0081189D" w:rsidRDefault="0019482C" w:rsidP="00B64FCB">
      <w:pPr>
        <w:rPr>
          <w:rFonts w:cs="Times New Roman"/>
        </w:rPr>
      </w:pPr>
    </w:p>
    <w:tbl>
      <w:tblPr>
        <w:tblW w:w="7083" w:type="dxa"/>
        <w:tblInd w:w="75" w:type="dxa"/>
        <w:tblCellMar>
          <w:left w:w="70" w:type="dxa"/>
          <w:right w:w="70" w:type="dxa"/>
        </w:tblCellMar>
        <w:tblLook w:val="04A0" w:firstRow="1" w:lastRow="0" w:firstColumn="1" w:lastColumn="0" w:noHBand="0" w:noVBand="1"/>
      </w:tblPr>
      <w:tblGrid>
        <w:gridCol w:w="3980"/>
        <w:gridCol w:w="700"/>
        <w:gridCol w:w="700"/>
        <w:gridCol w:w="569"/>
        <w:gridCol w:w="1134"/>
      </w:tblGrid>
      <w:tr w:rsidR="0019482C" w:rsidRPr="0081189D" w:rsidTr="0019482C">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Tevékenység-szervezés, foglalkoztatás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9482C" w:rsidRPr="0081189D" w:rsidRDefault="0019482C" w:rsidP="0019482C">
            <w:pPr>
              <w:spacing w:after="0"/>
              <w:jc w:val="center"/>
              <w:rPr>
                <w:rFonts w:eastAsia="Times New Roman" w:cs="Times New Roman"/>
                <w:sz w:val="20"/>
                <w:szCs w:val="20"/>
                <w:lang w:eastAsia="hu-HU"/>
              </w:rPr>
            </w:pP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jogai</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Életvégi kérdések</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19482C" w:rsidRPr="0081189D" w:rsidRDefault="0019482C" w:rsidP="0019482C">
            <w:pPr>
              <w:spacing w:after="0"/>
              <w:jc w:val="center"/>
              <w:rPr>
                <w:rFonts w:eastAsia="Times New Roman" w:cs="Times New Roman"/>
                <w:sz w:val="20"/>
                <w:szCs w:val="20"/>
                <w:lang w:eastAsia="hu-HU"/>
              </w:rPr>
            </w:pP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támogatásának gyakorlata</w:t>
            </w:r>
          </w:p>
        </w:tc>
      </w:tr>
      <w:tr w:rsidR="0019482C" w:rsidRPr="0081189D" w:rsidTr="0019482C">
        <w:trPr>
          <w:trHeight w:val="3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FELADATOK</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Megszervezi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funkcionális felmérését.</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 Azonosítja azokat a készségeket, melyek erősítésére, megőrzésére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személynek szüksége van.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Támogatást nyújt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különböző stádiumaiban alkalmazható foglalkoztató terápiás, készségmegőrző, készségmegerősítő lehetőségek kiválasztásához.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Eljuttatja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személyt a foglalkozásokra, ahol konstruktívan támogatja a foglalkoztatást végző kollégája szakmai munkáját.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Tájékoztatást ad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személynek, illetve hozzátartozójának a jogvédelemmel kapcsolatban elérhető információkról, szervezetekről, szakemberekről.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Figyelembe veszi munkájában, az Alaptörvényben és az 1993/III. tv-ben leírt emberi jogokat.</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Támogatja az akarati működésében még önálló beteget abban a döntésében, hogy élő végrendeletet készítsen.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Figyelemmel kíséri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cselekvőképességének alakulását és javaslatot tesz az új jogi helyzet legitimálására.</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Végrehajtja az elrendelt korlátozó intézkedést az intézményi speciális szabályzat, protokoll előírásai alapján.</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Segít azonosítani az értelmes életcélt és </w:t>
            </w:r>
            <w:proofErr w:type="gramStart"/>
            <w:r w:rsidRPr="0081189D">
              <w:rPr>
                <w:rFonts w:eastAsia="Times New Roman" w:cs="Times New Roman"/>
                <w:sz w:val="20"/>
                <w:szCs w:val="20"/>
                <w:lang w:eastAsia="hu-HU"/>
              </w:rPr>
              <w:t>megtalálni</w:t>
            </w:r>
            <w:proofErr w:type="gramEnd"/>
            <w:r w:rsidRPr="0081189D">
              <w:rPr>
                <w:rFonts w:eastAsia="Times New Roman" w:cs="Times New Roman"/>
                <w:sz w:val="20"/>
                <w:szCs w:val="20"/>
                <w:lang w:eastAsia="hu-HU"/>
              </w:rPr>
              <w:t xml:space="preserve"> a napi célokat, a folyamatosan leépülő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számára.</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Segít tisztázni a veszteségekhez kapcsolódó érzéseket és szükség esetén bevonja a team pszichológus tagját.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Támogatja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pszichés törekvéseit az élet elengedésének megélése érdekében.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Ellátja a halott körüli teendőket.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Együttműködik a családdal, természetes támaszrendszer, helyi közösség tagjaival a haldoklás megélése, gyász érzelmi feldolgozása kapcsán.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Képes azonosítani az ún. hiábavaló kezeléseket terminális életidőszakban.</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3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ISMERETEK</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foglalkoztatás jelentősége,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különböző stádiumaiban alkalmazható foglalkoztatási lehetőségek, módszerei, formái.</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 funkcionális felmérés eljárásának ismerete.</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1D10D1"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csoportos, egyéni terápiás, szinten tartó, fejlesztő foglalkozások jelentősége, jellemzői, formái.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kognitív képességeinek szinten tartására, fejlesztésére szolgáló foglalkozások módszertani alapjainak ismerete.</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Készségmegőrző, készségmegerősítő foglalkozások módszertana.</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emberi jogok ismerete a különböző jogforrási hierarchiák alapján.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D10D1"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Az A</w:t>
            </w:r>
            <w:r w:rsidR="0019482C" w:rsidRPr="0081189D">
              <w:rPr>
                <w:rFonts w:eastAsia="Times New Roman" w:cs="Times New Roman"/>
                <w:sz w:val="20"/>
                <w:szCs w:val="20"/>
                <w:lang w:eastAsia="hu-HU"/>
              </w:rPr>
              <w:t>lzheimer</w:t>
            </w:r>
            <w:r w:rsidRPr="0081189D">
              <w:rPr>
                <w:rFonts w:eastAsia="Times New Roman" w:cs="Times New Roman"/>
                <w:sz w:val="20"/>
                <w:szCs w:val="20"/>
                <w:lang w:eastAsia="hu-HU"/>
              </w:rPr>
              <w:t xml:space="preserve"> betegek jogai a „L</w:t>
            </w:r>
            <w:r w:rsidR="0019482C" w:rsidRPr="0081189D">
              <w:rPr>
                <w:rFonts w:eastAsia="Times New Roman" w:cs="Times New Roman"/>
                <w:sz w:val="20"/>
                <w:szCs w:val="20"/>
                <w:lang w:eastAsia="hu-HU"/>
              </w:rPr>
              <w:t>egjobb barát” modell alapján.</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 jogvédelemmel foglalkozó szervezetek, szakemberek tevékenységi köre.</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cselekvőképességre, jogképességre vonatkozó jogforrások.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 cselekvőképességet korlátozó, kizáró eljárások a hazai jogrendben.</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Az ember halálához, halálhoz való viszonyához fűződő helyi közösségi, intézményi normák, rítusok, támogató szerepének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halálhoz vezető út pszichés komponenseinek, a segítő „kísérő" szerepének jelentősége és gyakorlata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életében.</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 hozzátartozó pszichés kísérése szempontjából az elengedés/gyász személyes stratégiáinak, támogatási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 hozzátartozók holisztikus szemléletű támogatásának módjai (emocionális, kapcsolati, szociális, spirituális).</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Az élő végrendelet célja, lehetséges tartalma.</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A palliatív és a hospice ellátás jellemzői, azonosságai és különbözőségei.</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3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KÉSZSÉGEK</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szakmai szöveg megértése, fogalmazás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Szakmai beszédkészség.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Pozitív, empatikus attitűd.</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Szakmai beavatkozások szóbeli és cselekvéses formáinak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9482C" w:rsidRPr="0081189D" w:rsidTr="0019482C">
        <w:trPr>
          <w:trHeight w:val="3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SZEMÉLYES KOMPETENCIÁK</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Kitartás, önállóság, 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Rugalmasság, szervezőkészség, 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3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TÁRSAS KOMPETENCIÁK</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Interperszonális rugalmasság, kezdeményezőkészség, </w:t>
            </w:r>
            <w:proofErr w:type="spellStart"/>
            <w:r w:rsidRPr="0081189D">
              <w:rPr>
                <w:rFonts w:eastAsia="Times New Roman" w:cs="Times New Roman"/>
                <w:sz w:val="20"/>
                <w:szCs w:val="20"/>
                <w:lang w:eastAsia="hu-HU"/>
              </w:rPr>
              <w:t>motiválókészség</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Kommunikációs rugalmasság, hatékony kérdezés készsége, 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Kompromisszumkészség, engedékenység</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3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MÓDSZERKOMPETENCIÁK</w:t>
            </w:r>
          </w:p>
        </w:tc>
      </w:tr>
      <w:tr w:rsidR="0019482C" w:rsidRPr="0081189D" w:rsidTr="0019482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Kreativitás, ötletgazdagság, 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Problémaelemzés,</w:t>
            </w:r>
            <w:proofErr w:type="spellStart"/>
            <w:r w:rsidRPr="0081189D">
              <w:rPr>
                <w:rFonts w:eastAsia="Times New Roman" w:cs="Times New Roman"/>
                <w:sz w:val="20"/>
                <w:szCs w:val="20"/>
                <w:lang w:eastAsia="hu-HU"/>
              </w:rPr>
              <w:t>-feltárás</w:t>
            </w:r>
            <w:proofErr w:type="spellEnd"/>
            <w:r w:rsidRPr="0081189D">
              <w:rPr>
                <w:rFonts w:eastAsia="Times New Roman" w:cs="Times New Roman"/>
                <w:sz w:val="20"/>
                <w:szCs w:val="20"/>
                <w:lang w:eastAsia="hu-HU"/>
              </w:rPr>
              <w:t>, helyzetfelismerés, 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Módszeres munkavégzés, gyakorlatias feladatértelmezés, 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9"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B64FCB">
      <w:pPr>
        <w:rPr>
          <w:rFonts w:cs="Times New Roman"/>
        </w:rPr>
      </w:pPr>
    </w:p>
    <w:p w:rsidR="00B64FCB" w:rsidRPr="0081189D" w:rsidRDefault="00B64FCB" w:rsidP="00B64FCB">
      <w:pPr>
        <w:jc w:val="center"/>
        <w:rPr>
          <w:rFonts w:cs="Times New Roman"/>
        </w:rPr>
      </w:pPr>
    </w:p>
    <w:p w:rsidR="00B64FCB" w:rsidRPr="0081189D" w:rsidRDefault="00B64FCB" w:rsidP="00B64FCB">
      <w:pPr>
        <w:rPr>
          <w:rFonts w:cs="Times New Roman"/>
        </w:rPr>
      </w:pPr>
      <w:r w:rsidRPr="0081189D">
        <w:rPr>
          <w:rFonts w:cs="Times New Roman"/>
        </w:rPr>
        <w:br w:type="page"/>
      </w:r>
    </w:p>
    <w:p w:rsidR="00B64FCB" w:rsidRPr="0081189D" w:rsidRDefault="00B64FCB" w:rsidP="00B64FCB">
      <w:pPr>
        <w:spacing w:after="0"/>
        <w:rPr>
          <w:rFonts w:cs="Times New Roman"/>
        </w:rPr>
      </w:pPr>
    </w:p>
    <w:p w:rsidR="00B64FCB" w:rsidRPr="0081189D" w:rsidRDefault="00421EAC" w:rsidP="00B64FCB">
      <w:pPr>
        <w:pStyle w:val="Listaszerbekezds"/>
        <w:numPr>
          <w:ilvl w:val="0"/>
          <w:numId w:val="8"/>
        </w:numPr>
        <w:tabs>
          <w:tab w:val="right" w:pos="9072"/>
        </w:tabs>
        <w:spacing w:after="0"/>
        <w:rPr>
          <w:rFonts w:cs="Times New Roman"/>
          <w:b/>
        </w:rPr>
      </w:pPr>
      <w:r w:rsidRPr="0081189D">
        <w:rPr>
          <w:rFonts w:cs="Times New Roman"/>
          <w:b/>
        </w:rPr>
        <w:t xml:space="preserve">Tevékenység-szervezés, </w:t>
      </w:r>
      <w:proofErr w:type="gramStart"/>
      <w:r w:rsidRPr="0081189D">
        <w:rPr>
          <w:rFonts w:cs="Times New Roman"/>
          <w:b/>
        </w:rPr>
        <w:t xml:space="preserve">foglalkoztatás </w:t>
      </w:r>
      <w:r w:rsidR="00B64FCB" w:rsidRPr="0081189D">
        <w:rPr>
          <w:rFonts w:cs="Times New Roman"/>
          <w:b/>
        </w:rPr>
        <w:t xml:space="preserve"> tantárgy</w:t>
      </w:r>
      <w:proofErr w:type="gramEnd"/>
      <w:r w:rsidR="00B64FCB" w:rsidRPr="0081189D">
        <w:rPr>
          <w:rFonts w:cs="Times New Roman"/>
          <w:b/>
        </w:rPr>
        <w:tab/>
      </w:r>
      <w:r w:rsidR="00592EAF" w:rsidRPr="0081189D">
        <w:rPr>
          <w:rFonts w:cs="Times New Roman"/>
          <w:b/>
        </w:rPr>
        <w:t xml:space="preserve">32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421EAC" w:rsidP="00B64FCB">
      <w:pPr>
        <w:spacing w:after="0"/>
        <w:ind w:left="426"/>
        <w:rPr>
          <w:rFonts w:cs="Times New Roman"/>
        </w:rPr>
      </w:pPr>
      <w:r w:rsidRPr="0081189D">
        <w:rPr>
          <w:rFonts w:cs="Times New Roman"/>
        </w:rPr>
        <w:t xml:space="preserve">A </w:t>
      </w:r>
      <w:r w:rsidR="004C5D5A" w:rsidRPr="0081189D">
        <w:rPr>
          <w:rFonts w:cs="Times New Roman"/>
        </w:rPr>
        <w:t>tanuló</w:t>
      </w:r>
      <w:r w:rsidRPr="0081189D">
        <w:rPr>
          <w:rFonts w:cs="Times New Roman"/>
        </w:rPr>
        <w:t xml:space="preserve"> tisztában legyen a </w:t>
      </w:r>
      <w:proofErr w:type="spellStart"/>
      <w:r w:rsidRPr="0081189D">
        <w:rPr>
          <w:rFonts w:cs="Times New Roman"/>
        </w:rPr>
        <w:t>demenciával</w:t>
      </w:r>
      <w:proofErr w:type="spellEnd"/>
      <w:r w:rsidRPr="0081189D">
        <w:rPr>
          <w:rFonts w:cs="Times New Roman"/>
        </w:rPr>
        <w:t xml:space="preserve"> élő személy életkilátásait, életminőségét meghatározó tevékenység-szervező, foglalkoztató segítő tevékenységek jellemzőivel. Meg tudja határozni saját szerep-és kompetenciakörét </w:t>
      </w:r>
      <w:r w:rsidR="00A105BE" w:rsidRPr="0081189D">
        <w:rPr>
          <w:rFonts w:cs="Times New Roman"/>
        </w:rPr>
        <w:t xml:space="preserve">a </w:t>
      </w:r>
      <w:r w:rsidR="005F6F98" w:rsidRPr="0081189D">
        <w:rPr>
          <w:rFonts w:cs="Times New Roman"/>
        </w:rPr>
        <w:t xml:space="preserve">beavatkozások, </w:t>
      </w:r>
      <w:r w:rsidR="00A105BE" w:rsidRPr="0081189D">
        <w:rPr>
          <w:rFonts w:cs="Times New Roman"/>
        </w:rPr>
        <w:t>tevékenységek, eszközök használata során.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F22C57" w:rsidP="00CE2D24">
      <w:pPr>
        <w:spacing w:after="0"/>
        <w:rPr>
          <w:rFonts w:eastAsia="Times New Roman" w:cs="Times New Roman"/>
          <w:szCs w:val="24"/>
          <w:lang w:eastAsia="hu-HU"/>
        </w:rPr>
      </w:pPr>
      <w:r w:rsidRPr="0081189D">
        <w:rPr>
          <w:rFonts w:eastAsia="Times New Roman" w:cs="Times New Roman"/>
          <w:szCs w:val="24"/>
          <w:lang w:eastAsia="hu-HU"/>
        </w:rPr>
        <w:t>T</w:t>
      </w:r>
      <w:r w:rsidR="00E37AEA" w:rsidRPr="0081189D">
        <w:rPr>
          <w:rFonts w:eastAsia="Times New Roman" w:cs="Times New Roman"/>
          <w:szCs w:val="24"/>
          <w:lang w:eastAsia="hu-HU"/>
        </w:rPr>
        <w:t>evékenység-szervezés, foglalkoztatás</w:t>
      </w:r>
      <w:r w:rsidRPr="0081189D">
        <w:rPr>
          <w:rFonts w:eastAsia="Times New Roman" w:cs="Times New Roman"/>
          <w:szCs w:val="24"/>
          <w:lang w:eastAsia="hu-HU"/>
        </w:rPr>
        <w:t xml:space="preserve"> speciális jellemzői a különböző stádiumokban</w:t>
      </w:r>
      <w:r w:rsidR="00E37AEA" w:rsidRPr="0081189D">
        <w:rPr>
          <w:rFonts w:eastAsia="Times New Roman" w:cs="Times New Roman"/>
          <w:szCs w:val="24"/>
          <w:lang w:eastAsia="hu-HU"/>
        </w:rPr>
        <w:t xml:space="preserve"> </w:t>
      </w:r>
      <w:r w:rsidRPr="0081189D">
        <w:rPr>
          <w:rFonts w:eastAsia="Times New Roman" w:cs="Times New Roman"/>
          <w:szCs w:val="24"/>
          <w:lang w:eastAsia="hu-HU"/>
        </w:rPr>
        <w:t xml:space="preserve">lévő </w:t>
      </w:r>
      <w:proofErr w:type="spellStart"/>
      <w:r w:rsidRPr="0081189D">
        <w:rPr>
          <w:rFonts w:eastAsia="Times New Roman" w:cs="Times New Roman"/>
          <w:szCs w:val="24"/>
          <w:lang w:eastAsia="hu-HU"/>
        </w:rPr>
        <w:t>demenciával</w:t>
      </w:r>
      <w:proofErr w:type="spellEnd"/>
      <w:r w:rsidRPr="0081189D">
        <w:rPr>
          <w:rFonts w:eastAsia="Times New Roman" w:cs="Times New Roman"/>
          <w:szCs w:val="24"/>
          <w:lang w:eastAsia="hu-HU"/>
        </w:rPr>
        <w:t xml:space="preserve"> élő személyek életminőségének javítása szempontjából</w:t>
      </w:r>
      <w:r w:rsidR="00125255" w:rsidRPr="0081189D">
        <w:rPr>
          <w:rFonts w:eastAsia="Times New Roman" w:cs="Times New Roman"/>
          <w:szCs w:val="24"/>
          <w:lang w:eastAsia="hu-HU"/>
        </w:rPr>
        <w:t>.</w:t>
      </w:r>
      <w:r w:rsidRPr="0081189D">
        <w:rPr>
          <w:rFonts w:eastAsia="Times New Roman" w:cs="Times New Roman"/>
          <w:szCs w:val="24"/>
          <w:lang w:eastAsia="hu-HU"/>
        </w:rPr>
        <w:t xml:space="preserve"> Alkalmazott pszichológia, gerontológia</w:t>
      </w:r>
      <w:r w:rsidR="000B0DAA" w:rsidRPr="0081189D">
        <w:rPr>
          <w:rFonts w:eastAsia="Times New Roman" w:cs="Times New Roman"/>
          <w:szCs w:val="24"/>
          <w:lang w:eastAsia="hu-HU"/>
        </w:rPr>
        <w:t>, szociális munka ismeretei</w:t>
      </w:r>
      <w:r w:rsidRPr="0081189D">
        <w:rPr>
          <w:rFonts w:eastAsia="Times New Roman" w:cs="Times New Roman"/>
          <w:szCs w:val="24"/>
          <w:lang w:eastAsia="hu-HU"/>
        </w:rPr>
        <w: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A97907"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T</w:t>
      </w:r>
      <w:r w:rsidR="00CE2D24" w:rsidRPr="0081189D">
        <w:rPr>
          <w:rFonts w:cs="Times New Roman"/>
          <w:b/>
          <w:i/>
        </w:rPr>
        <w:t xml:space="preserve">evékenység-szervezés, foglalkoztatás a </w:t>
      </w:r>
      <w:proofErr w:type="spellStart"/>
      <w:r w:rsidR="00CE2D24" w:rsidRPr="0081189D">
        <w:rPr>
          <w:rFonts w:cs="Times New Roman"/>
          <w:b/>
          <w:i/>
        </w:rPr>
        <w:t>demencia</w:t>
      </w:r>
      <w:proofErr w:type="spellEnd"/>
      <w:r w:rsidR="00CE2D24" w:rsidRPr="0081189D">
        <w:rPr>
          <w:rFonts w:cs="Times New Roman"/>
          <w:b/>
          <w:i/>
        </w:rPr>
        <w:t xml:space="preserve"> különböző stádiumaiban</w:t>
      </w:r>
      <w:r w:rsidR="00B64FCB" w:rsidRPr="0081189D">
        <w:rPr>
          <w:rFonts w:cs="Times New Roman"/>
          <w:b/>
          <w:i/>
        </w:rPr>
        <w:tab/>
      </w:r>
      <w:r w:rsidR="00442DB8" w:rsidRPr="0081189D">
        <w:rPr>
          <w:rFonts w:cs="Times New Roman"/>
          <w:b/>
          <w:i/>
        </w:rPr>
        <w:t>16</w:t>
      </w:r>
      <w:r w:rsidR="00B64FCB" w:rsidRPr="0081189D">
        <w:rPr>
          <w:rFonts w:cs="Times New Roman"/>
          <w:b/>
          <w:i/>
        </w:rPr>
        <w:t xml:space="preserve"> óra</w:t>
      </w:r>
    </w:p>
    <w:p w:rsidR="00A97907" w:rsidRPr="0081189D" w:rsidRDefault="00B64FCB" w:rsidP="00B64FCB">
      <w:pPr>
        <w:spacing w:after="0"/>
        <w:ind w:left="851"/>
        <w:rPr>
          <w:rFonts w:cs="Times New Roman"/>
        </w:rPr>
      </w:pPr>
      <w:r w:rsidRPr="0081189D">
        <w:rPr>
          <w:rFonts w:cs="Times New Roman"/>
        </w:rPr>
        <w:t xml:space="preserve">A </w:t>
      </w:r>
      <w:r w:rsidR="004B5114" w:rsidRPr="0081189D">
        <w:rPr>
          <w:rFonts w:cs="Times New Roman"/>
        </w:rPr>
        <w:t>tevékenység-szerve</w:t>
      </w:r>
      <w:r w:rsidR="00A97907" w:rsidRPr="0081189D">
        <w:rPr>
          <w:rFonts w:cs="Times New Roman"/>
        </w:rPr>
        <w:t xml:space="preserve">zés, foglalkoztatás </w:t>
      </w:r>
      <w:r w:rsidR="00DE00EB" w:rsidRPr="0081189D">
        <w:rPr>
          <w:rFonts w:cs="Times New Roman"/>
        </w:rPr>
        <w:t xml:space="preserve">általános célja, </w:t>
      </w:r>
      <w:r w:rsidR="00A97907" w:rsidRPr="0081189D">
        <w:rPr>
          <w:rFonts w:cs="Times New Roman"/>
        </w:rPr>
        <w:t xml:space="preserve">szerepe, jelentősége, lehetősége és </w:t>
      </w:r>
      <w:r w:rsidR="00DE00EB" w:rsidRPr="0081189D">
        <w:rPr>
          <w:rFonts w:cs="Times New Roman"/>
        </w:rPr>
        <w:t xml:space="preserve">specifikusan </w:t>
      </w:r>
      <w:r w:rsidR="00A97907" w:rsidRPr="0081189D">
        <w:rPr>
          <w:rFonts w:cs="Times New Roman"/>
        </w:rPr>
        <w:t xml:space="preserve">eltérő célrendszere </w:t>
      </w:r>
      <w:r w:rsidR="004B5114" w:rsidRPr="0081189D">
        <w:rPr>
          <w:rFonts w:cs="Times New Roman"/>
        </w:rPr>
        <w:t xml:space="preserve">a </w:t>
      </w:r>
      <w:proofErr w:type="spellStart"/>
      <w:r w:rsidR="004B5114" w:rsidRPr="0081189D">
        <w:rPr>
          <w:rFonts w:cs="Times New Roman"/>
        </w:rPr>
        <w:t>demencia</w:t>
      </w:r>
      <w:proofErr w:type="spellEnd"/>
      <w:r w:rsidR="004B5114" w:rsidRPr="0081189D">
        <w:rPr>
          <w:rFonts w:cs="Times New Roman"/>
        </w:rPr>
        <w:t xml:space="preserve"> különböző stádiumaiban.</w:t>
      </w:r>
    </w:p>
    <w:p w:rsidR="00B64FCB" w:rsidRPr="0081189D" w:rsidRDefault="001C0C81" w:rsidP="00B64FCB">
      <w:pPr>
        <w:spacing w:after="0"/>
        <w:ind w:left="851"/>
        <w:rPr>
          <w:rFonts w:cs="Times New Roman"/>
        </w:rPr>
      </w:pPr>
      <w:r w:rsidRPr="0081189D">
        <w:rPr>
          <w:rFonts w:cs="Times New Roman"/>
        </w:rPr>
        <w:t xml:space="preserve">A tevékenységek hatása a </w:t>
      </w:r>
      <w:proofErr w:type="spellStart"/>
      <w:r w:rsidRPr="0081189D">
        <w:rPr>
          <w:rFonts w:cs="Times New Roman"/>
        </w:rPr>
        <w:t>demenciával</w:t>
      </w:r>
      <w:proofErr w:type="spellEnd"/>
      <w:r w:rsidRPr="0081189D">
        <w:rPr>
          <w:rFonts w:cs="Times New Roman"/>
        </w:rPr>
        <w:t xml:space="preserve"> </w:t>
      </w:r>
      <w:r w:rsidR="00421EAC" w:rsidRPr="0081189D">
        <w:rPr>
          <w:rFonts w:cs="Times New Roman"/>
        </w:rPr>
        <w:t>élő</w:t>
      </w:r>
      <w:r w:rsidRPr="0081189D">
        <w:rPr>
          <w:rFonts w:cs="Times New Roman"/>
        </w:rPr>
        <w:t xml:space="preserve"> személy </w:t>
      </w:r>
      <w:r w:rsidR="00421EAC" w:rsidRPr="0081189D">
        <w:rPr>
          <w:rFonts w:cs="Times New Roman"/>
        </w:rPr>
        <w:t>életére.</w:t>
      </w:r>
    </w:p>
    <w:p w:rsidR="00A97907" w:rsidRPr="0081189D" w:rsidRDefault="00A97907" w:rsidP="00DE00EB">
      <w:pPr>
        <w:spacing w:after="0"/>
        <w:ind w:left="851"/>
        <w:rPr>
          <w:rFonts w:cs="Times New Roman"/>
        </w:rPr>
      </w:pPr>
      <w:r w:rsidRPr="0081189D">
        <w:rPr>
          <w:rFonts w:cs="Times New Roman"/>
        </w:rPr>
        <w:t>A kognitív funkciók romlása lassításának lehetőségei.</w:t>
      </w:r>
    </w:p>
    <w:p w:rsidR="00B64FCB" w:rsidRPr="0081189D" w:rsidRDefault="00B64FCB" w:rsidP="00B64FCB">
      <w:pPr>
        <w:tabs>
          <w:tab w:val="left" w:pos="1418"/>
          <w:tab w:val="right" w:pos="9072"/>
        </w:tabs>
        <w:spacing w:after="0"/>
        <w:ind w:left="851"/>
        <w:rPr>
          <w:rFonts w:cs="Times New Roman"/>
        </w:rPr>
      </w:pPr>
    </w:p>
    <w:p w:rsidR="00B64FCB" w:rsidRPr="0081189D" w:rsidRDefault="00DC306D" w:rsidP="00B64FCB">
      <w:pPr>
        <w:pStyle w:val="Listaszerbekezds"/>
        <w:numPr>
          <w:ilvl w:val="2"/>
          <w:numId w:val="8"/>
        </w:numPr>
        <w:tabs>
          <w:tab w:val="left" w:pos="1701"/>
          <w:tab w:val="right" w:pos="9072"/>
        </w:tabs>
        <w:spacing w:after="0"/>
        <w:ind w:left="993" w:hanging="426"/>
        <w:rPr>
          <w:rFonts w:cs="Times New Roman"/>
          <w:b/>
          <w:i/>
        </w:rPr>
      </w:pPr>
      <w:proofErr w:type="spellStart"/>
      <w:r w:rsidRPr="0081189D">
        <w:rPr>
          <w:rFonts w:cs="Times New Roman"/>
          <w:b/>
          <w:i/>
        </w:rPr>
        <w:t>Demenciával</w:t>
      </w:r>
      <w:proofErr w:type="spellEnd"/>
      <w:r w:rsidRPr="0081189D">
        <w:rPr>
          <w:rFonts w:cs="Times New Roman"/>
          <w:b/>
          <w:i/>
        </w:rPr>
        <w:t xml:space="preserve"> élő személyek kognitív képességeinek </w:t>
      </w:r>
      <w:r w:rsidR="004B5EE5" w:rsidRPr="0081189D">
        <w:rPr>
          <w:rFonts w:cs="Times New Roman"/>
          <w:b/>
          <w:i/>
        </w:rPr>
        <w:t>gondozása</w:t>
      </w:r>
      <w:r w:rsidR="00B64FCB" w:rsidRPr="0081189D">
        <w:rPr>
          <w:rFonts w:cs="Times New Roman"/>
          <w:b/>
          <w:i/>
        </w:rPr>
        <w:tab/>
      </w:r>
      <w:r w:rsidR="00592EAF" w:rsidRPr="0081189D">
        <w:rPr>
          <w:rFonts w:cs="Times New Roman"/>
          <w:b/>
          <w:i/>
        </w:rPr>
        <w:t xml:space="preserve">8 </w:t>
      </w:r>
      <w:r w:rsidR="00B64FCB" w:rsidRPr="0081189D">
        <w:rPr>
          <w:rFonts w:cs="Times New Roman"/>
          <w:b/>
          <w:i/>
        </w:rPr>
        <w:t>óra</w:t>
      </w:r>
    </w:p>
    <w:p w:rsidR="00CE79E8" w:rsidRPr="0081189D" w:rsidRDefault="00DC306D" w:rsidP="00DC306D">
      <w:pPr>
        <w:tabs>
          <w:tab w:val="left" w:pos="1418"/>
          <w:tab w:val="right" w:pos="9072"/>
        </w:tabs>
        <w:spacing w:after="0"/>
        <w:ind w:left="851"/>
        <w:rPr>
          <w:rFonts w:cs="Times New Roman"/>
        </w:rPr>
      </w:pPr>
      <w:r w:rsidRPr="0081189D">
        <w:rPr>
          <w:rFonts w:cs="Times New Roman"/>
        </w:rPr>
        <w:t xml:space="preserve">A </w:t>
      </w:r>
      <w:r w:rsidR="004B5EE5" w:rsidRPr="0081189D">
        <w:rPr>
          <w:rFonts w:cs="Times New Roman"/>
        </w:rPr>
        <w:t xml:space="preserve">kognitív képességek és </w:t>
      </w:r>
      <w:r w:rsidRPr="0081189D">
        <w:rPr>
          <w:rFonts w:cs="Times New Roman"/>
        </w:rPr>
        <w:t xml:space="preserve">készségek </w:t>
      </w:r>
      <w:r w:rsidR="004B5EE5" w:rsidRPr="0081189D">
        <w:rPr>
          <w:rFonts w:cs="Times New Roman"/>
        </w:rPr>
        <w:t>gondozását, a leépülési folyamat lassítását</w:t>
      </w:r>
      <w:r w:rsidRPr="0081189D">
        <w:rPr>
          <w:rFonts w:cs="Times New Roman"/>
        </w:rPr>
        <w:t xml:space="preserve"> szolgáló foglalkozások</w:t>
      </w:r>
      <w:r w:rsidR="00DE00EB" w:rsidRPr="0081189D">
        <w:rPr>
          <w:rFonts w:cs="Times New Roman"/>
        </w:rPr>
        <w:t>, foglalkoztat</w:t>
      </w:r>
      <w:r w:rsidR="002F72C0" w:rsidRPr="0081189D">
        <w:rPr>
          <w:rFonts w:cs="Times New Roman"/>
        </w:rPr>
        <w:t>ó terápiák</w:t>
      </w:r>
      <w:r w:rsidR="00DE00EB" w:rsidRPr="0081189D">
        <w:rPr>
          <w:rFonts w:cs="Times New Roman"/>
        </w:rPr>
        <w:t>.</w:t>
      </w:r>
      <w:r w:rsidR="002F72C0" w:rsidRPr="0081189D">
        <w:rPr>
          <w:rFonts w:cs="Times New Roman"/>
        </w:rPr>
        <w:t xml:space="preserve"> </w:t>
      </w:r>
    </w:p>
    <w:p w:rsidR="00CE79E8" w:rsidRPr="0081189D" w:rsidRDefault="00CE79E8" w:rsidP="00DC306D">
      <w:pPr>
        <w:tabs>
          <w:tab w:val="left" w:pos="1418"/>
          <w:tab w:val="right" w:pos="9072"/>
        </w:tabs>
        <w:spacing w:after="0"/>
        <w:ind w:left="851"/>
        <w:rPr>
          <w:rFonts w:cs="Times New Roman"/>
        </w:rPr>
      </w:pPr>
      <w:r w:rsidRPr="0081189D">
        <w:rPr>
          <w:rFonts w:cs="Times New Roman"/>
        </w:rPr>
        <w:t xml:space="preserve">A funkcionális felmérés eljárása. </w:t>
      </w:r>
    </w:p>
    <w:p w:rsidR="00682C31" w:rsidRPr="0081189D" w:rsidRDefault="00CE79E8" w:rsidP="00DC306D">
      <w:pPr>
        <w:tabs>
          <w:tab w:val="left" w:pos="1418"/>
          <w:tab w:val="right" w:pos="9072"/>
        </w:tabs>
        <w:spacing w:after="0"/>
        <w:ind w:left="851"/>
        <w:rPr>
          <w:rFonts w:cs="Times New Roman"/>
        </w:rPr>
      </w:pPr>
      <w:r w:rsidRPr="0081189D">
        <w:rPr>
          <w:rFonts w:cs="Times New Roman"/>
        </w:rPr>
        <w:t xml:space="preserve">A csoportos, egyéni terápiás, </w:t>
      </w:r>
      <w:proofErr w:type="spellStart"/>
      <w:r w:rsidRPr="0081189D">
        <w:rPr>
          <w:rFonts w:cs="Times New Roman"/>
        </w:rPr>
        <w:t>szintentartó</w:t>
      </w:r>
      <w:proofErr w:type="spellEnd"/>
      <w:r w:rsidRPr="0081189D">
        <w:rPr>
          <w:rFonts w:cs="Times New Roman"/>
        </w:rPr>
        <w:t>, fejlesztő foglalkozások jelentősége, jellemzői, formái.</w:t>
      </w:r>
      <w:r w:rsidR="00682C31" w:rsidRPr="0081189D">
        <w:rPr>
          <w:rFonts w:cs="Times New Roman"/>
        </w:rPr>
        <w:t xml:space="preserve"> </w:t>
      </w:r>
    </w:p>
    <w:p w:rsidR="00DE00EB" w:rsidRPr="0081189D" w:rsidRDefault="002F72C0" w:rsidP="00DC306D">
      <w:pPr>
        <w:tabs>
          <w:tab w:val="left" w:pos="1418"/>
          <w:tab w:val="right" w:pos="9072"/>
        </w:tabs>
        <w:spacing w:after="0"/>
        <w:ind w:left="851"/>
        <w:rPr>
          <w:rFonts w:cs="Times New Roman"/>
        </w:rPr>
      </w:pPr>
      <w:r w:rsidRPr="0081189D">
        <w:rPr>
          <w:rFonts w:cs="Times New Roman"/>
        </w:rPr>
        <w:t xml:space="preserve">Realitásorientáció egyéni és csoportos formában, reminiszcenciacsoport, az RYCT program, kognitív tréning egyéni és csoportos formája, szenzoros integrációs csoportok, állatasszisztált foglalkozások, mozgásos aktivitást célzó egyéni, csoportos foglalkozások, mozgásterápia (finom mozgások, nagy mozgások), kreatív foglalkozások, művészetterápiás módszerek (zene, mozgás, tánc, képzőművészet, gesztus, színjátszó-és bábterápia, </w:t>
      </w:r>
      <w:proofErr w:type="spellStart"/>
      <w:r w:rsidRPr="0081189D">
        <w:rPr>
          <w:rFonts w:cs="Times New Roman"/>
        </w:rPr>
        <w:t>biblio-terápia</w:t>
      </w:r>
      <w:proofErr w:type="spellEnd"/>
      <w:r w:rsidRPr="0081189D">
        <w:rPr>
          <w:rFonts w:cs="Times New Roman"/>
        </w:rPr>
        <w:t>).</w:t>
      </w:r>
    </w:p>
    <w:p w:rsidR="008A623A" w:rsidRPr="0081189D" w:rsidRDefault="008A623A" w:rsidP="00DC306D">
      <w:pPr>
        <w:tabs>
          <w:tab w:val="left" w:pos="1418"/>
          <w:tab w:val="right" w:pos="9072"/>
        </w:tabs>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személyek kognitív képességeinek </w:t>
      </w:r>
      <w:proofErr w:type="spellStart"/>
      <w:r w:rsidRPr="0081189D">
        <w:rPr>
          <w:rFonts w:cs="Times New Roman"/>
        </w:rPr>
        <w:t>szintentartására</w:t>
      </w:r>
      <w:proofErr w:type="spellEnd"/>
      <w:r w:rsidRPr="0081189D">
        <w:rPr>
          <w:rFonts w:cs="Times New Roman"/>
        </w:rPr>
        <w:t>, fejlesztésére szolgáló foglalkozások általános módszertani alapjai.</w:t>
      </w:r>
    </w:p>
    <w:p w:rsidR="00DC306D" w:rsidRPr="0081189D" w:rsidRDefault="00DE00EB" w:rsidP="00DC306D">
      <w:pPr>
        <w:tabs>
          <w:tab w:val="left" w:pos="1418"/>
          <w:tab w:val="right" w:pos="9072"/>
        </w:tabs>
        <w:spacing w:after="0"/>
        <w:ind w:left="851"/>
        <w:rPr>
          <w:rFonts w:cs="Times New Roman"/>
        </w:rPr>
      </w:pPr>
      <w:r w:rsidRPr="0081189D">
        <w:rPr>
          <w:rFonts w:cs="Times New Roman"/>
        </w:rPr>
        <w:t>A foglalkozások, foglalkoztató terápiák</w:t>
      </w:r>
      <w:r w:rsidR="00DC306D" w:rsidRPr="0081189D">
        <w:rPr>
          <w:rFonts w:cs="Times New Roman"/>
        </w:rPr>
        <w:t xml:space="preserve"> </w:t>
      </w:r>
      <w:r w:rsidRPr="0081189D">
        <w:rPr>
          <w:rFonts w:cs="Times New Roman"/>
        </w:rPr>
        <w:t xml:space="preserve">módszertani </w:t>
      </w:r>
      <w:r w:rsidR="00DC306D" w:rsidRPr="0081189D">
        <w:rPr>
          <w:rFonts w:cs="Times New Roman"/>
        </w:rPr>
        <w:t>jellemzői, formái</w:t>
      </w:r>
      <w:r w:rsidRPr="0081189D">
        <w:rPr>
          <w:rFonts w:cs="Times New Roman"/>
        </w:rPr>
        <w:t>, eszközei,</w:t>
      </w:r>
      <w:r w:rsidR="00DC306D" w:rsidRPr="0081189D">
        <w:rPr>
          <w:rFonts w:cs="Times New Roman"/>
        </w:rPr>
        <w:t xml:space="preserve"> hatásmechanizmusa.</w:t>
      </w:r>
    </w:p>
    <w:p w:rsidR="00DC306D" w:rsidRPr="0081189D" w:rsidRDefault="00DC306D" w:rsidP="00DC306D">
      <w:pPr>
        <w:tabs>
          <w:tab w:val="left" w:pos="1418"/>
          <w:tab w:val="right" w:pos="9072"/>
        </w:tabs>
        <w:spacing w:after="0"/>
        <w:ind w:left="851"/>
        <w:rPr>
          <w:rFonts w:cs="Times New Roman"/>
        </w:rPr>
      </w:pPr>
      <w:r w:rsidRPr="0081189D">
        <w:rPr>
          <w:rFonts w:cs="Times New Roman"/>
        </w:rPr>
        <w:t>Foglalkoztatás tervezése, a foglalkoztatási tervdokumentum kialakítása.</w:t>
      </w:r>
    </w:p>
    <w:p w:rsidR="00B64FCB" w:rsidRPr="0081189D" w:rsidRDefault="00DC306D" w:rsidP="00B64FCB">
      <w:pPr>
        <w:tabs>
          <w:tab w:val="left" w:pos="1418"/>
          <w:tab w:val="right" w:pos="9072"/>
        </w:tabs>
        <w:spacing w:after="0"/>
        <w:ind w:left="851"/>
        <w:rPr>
          <w:rFonts w:cs="Times New Roman"/>
        </w:rPr>
      </w:pPr>
      <w:r w:rsidRPr="0081189D">
        <w:rPr>
          <w:rFonts w:cs="Times New Roman"/>
        </w:rPr>
        <w:t xml:space="preserve">A napi gondozási szakmai tevékenység foglalkoztatás-vezérelt, személyközpontú ellátást célzó gyakorlata, kapcsolódása az </w:t>
      </w:r>
      <w:proofErr w:type="spellStart"/>
      <w:r w:rsidR="00DE00EB" w:rsidRPr="0081189D">
        <w:rPr>
          <w:rFonts w:cs="Times New Roman"/>
        </w:rPr>
        <w:t>interprofesszionális</w:t>
      </w:r>
      <w:proofErr w:type="spellEnd"/>
      <w:r w:rsidRPr="0081189D">
        <w:rPr>
          <w:rFonts w:cs="Times New Roman"/>
        </w:rPr>
        <w:t xml:space="preserve"> team tagjainak tevékenységéhez.</w:t>
      </w:r>
    </w:p>
    <w:p w:rsidR="00B64FCB" w:rsidRPr="0081189D" w:rsidRDefault="00B64FCB" w:rsidP="00B64FCB">
      <w:pPr>
        <w:tabs>
          <w:tab w:val="left" w:pos="1418"/>
          <w:tab w:val="right" w:pos="9072"/>
        </w:tabs>
        <w:spacing w:after="0"/>
        <w:ind w:left="851"/>
        <w:rPr>
          <w:rFonts w:cs="Times New Roman"/>
        </w:rPr>
      </w:pPr>
    </w:p>
    <w:p w:rsidR="00B64FCB" w:rsidRPr="0081189D" w:rsidRDefault="00DC306D" w:rsidP="002D2141">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w:t>
      </w:r>
      <w:r w:rsidR="002D2141" w:rsidRPr="0081189D">
        <w:rPr>
          <w:rFonts w:cs="Times New Roman"/>
          <w:b/>
          <w:i/>
        </w:rPr>
        <w:t xml:space="preserve"> </w:t>
      </w:r>
      <w:proofErr w:type="spellStart"/>
      <w:r w:rsidRPr="0081189D">
        <w:rPr>
          <w:rFonts w:cs="Times New Roman"/>
          <w:b/>
          <w:i/>
        </w:rPr>
        <w:t>demencia</w:t>
      </w:r>
      <w:proofErr w:type="spellEnd"/>
      <w:r w:rsidRPr="0081189D">
        <w:rPr>
          <w:rFonts w:cs="Times New Roman"/>
          <w:b/>
          <w:i/>
        </w:rPr>
        <w:t xml:space="preserve"> gondozó </w:t>
      </w:r>
      <w:r w:rsidR="002D2141" w:rsidRPr="0081189D">
        <w:rPr>
          <w:rFonts w:cs="Times New Roman"/>
          <w:b/>
          <w:i/>
        </w:rPr>
        <w:t>feladatai, lehetőségei a</w:t>
      </w:r>
      <w:r w:rsidRPr="0081189D">
        <w:rPr>
          <w:rFonts w:cs="Times New Roman"/>
          <w:b/>
          <w:i/>
        </w:rPr>
        <w:t xml:space="preserve"> tevékenység</w:t>
      </w:r>
      <w:r w:rsidR="002D2141" w:rsidRPr="0081189D">
        <w:rPr>
          <w:rFonts w:cs="Times New Roman"/>
          <w:b/>
          <w:i/>
        </w:rPr>
        <w:t>-</w:t>
      </w:r>
      <w:r w:rsidRPr="0081189D">
        <w:rPr>
          <w:rFonts w:cs="Times New Roman"/>
          <w:b/>
          <w:i/>
        </w:rPr>
        <w:t>szervezés, foglalkoztatás</w:t>
      </w:r>
      <w:r w:rsidR="002D2141" w:rsidRPr="0081189D">
        <w:rPr>
          <w:rFonts w:cs="Times New Roman"/>
          <w:b/>
          <w:i/>
        </w:rPr>
        <w:t xml:space="preserve"> </w:t>
      </w:r>
      <w:proofErr w:type="gramStart"/>
      <w:r w:rsidR="002D2141" w:rsidRPr="0081189D">
        <w:rPr>
          <w:rFonts w:cs="Times New Roman"/>
          <w:b/>
          <w:i/>
        </w:rPr>
        <w:t>területén</w:t>
      </w:r>
      <w:proofErr w:type="gramEnd"/>
      <w:r w:rsidR="002D2141" w:rsidRPr="0081189D">
        <w:rPr>
          <w:rFonts w:cs="Times New Roman"/>
          <w:b/>
          <w:i/>
        </w:rPr>
        <w:t xml:space="preserve"> </w:t>
      </w:r>
      <w:proofErr w:type="spellStart"/>
      <w:r w:rsidR="002D2141" w:rsidRPr="0081189D">
        <w:rPr>
          <w:rFonts w:cs="Times New Roman"/>
          <w:b/>
          <w:i/>
        </w:rPr>
        <w:t>területén</w:t>
      </w:r>
      <w:proofErr w:type="spellEnd"/>
      <w:r w:rsidR="00B64FCB" w:rsidRPr="0081189D">
        <w:rPr>
          <w:rFonts w:cs="Times New Roman"/>
          <w:b/>
          <w:i/>
        </w:rPr>
        <w:tab/>
      </w:r>
      <w:r w:rsidR="00592EAF" w:rsidRPr="0081189D">
        <w:rPr>
          <w:rFonts w:cs="Times New Roman"/>
          <w:b/>
          <w:i/>
        </w:rPr>
        <w:t xml:space="preserve">8 </w:t>
      </w:r>
      <w:r w:rsidR="00B64FCB" w:rsidRPr="0081189D">
        <w:rPr>
          <w:rFonts w:cs="Times New Roman"/>
          <w:b/>
          <w:i/>
        </w:rPr>
        <w:t>óra</w:t>
      </w:r>
    </w:p>
    <w:p w:rsidR="002D2141" w:rsidRPr="0081189D" w:rsidRDefault="001C0C81" w:rsidP="001C0C81">
      <w:pPr>
        <w:spacing w:after="0"/>
        <w:ind w:left="993"/>
        <w:rPr>
          <w:rFonts w:cs="Times New Roman"/>
        </w:rPr>
      </w:pPr>
      <w:r w:rsidRPr="0081189D">
        <w:rPr>
          <w:rFonts w:cs="Times New Roman"/>
        </w:rPr>
        <w:t>Napi hasznos és célszerű tevékenységek megszervezésének szempontjai.</w:t>
      </w:r>
      <w:r w:rsidR="001C1267" w:rsidRPr="0081189D">
        <w:rPr>
          <w:rFonts w:cs="Times New Roman"/>
        </w:rPr>
        <w:t xml:space="preserve"> </w:t>
      </w:r>
    </w:p>
    <w:p w:rsidR="00B64FCB" w:rsidRPr="0081189D" w:rsidRDefault="001C1267" w:rsidP="002D2141">
      <w:pPr>
        <w:spacing w:after="0"/>
        <w:ind w:left="993"/>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gondozó szakember előkésztő, felkészítő, inspiráló</w:t>
      </w:r>
      <w:r w:rsidR="002D2141" w:rsidRPr="0081189D">
        <w:rPr>
          <w:rFonts w:cs="Times New Roman"/>
        </w:rPr>
        <w:t xml:space="preserve"> tevékenysége</w:t>
      </w:r>
      <w:r w:rsidRPr="0081189D">
        <w:rPr>
          <w:rFonts w:cs="Times New Roman"/>
        </w:rPr>
        <w:t xml:space="preserve"> a foglalkozásokra való eljutás érdekében.</w:t>
      </w:r>
    </w:p>
    <w:p w:rsidR="002D2141" w:rsidRPr="0081189D" w:rsidRDefault="002D2141" w:rsidP="002D2141">
      <w:pPr>
        <w:spacing w:after="0"/>
        <w:ind w:left="993"/>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gondozó közreműködésének lehetősége az </w:t>
      </w:r>
      <w:proofErr w:type="spellStart"/>
      <w:r w:rsidRPr="0081189D">
        <w:rPr>
          <w:rFonts w:cs="Times New Roman"/>
        </w:rPr>
        <w:t>interprofesszionális</w:t>
      </w:r>
      <w:proofErr w:type="spellEnd"/>
      <w:r w:rsidRPr="0081189D">
        <w:rPr>
          <w:rFonts w:cs="Times New Roman"/>
        </w:rPr>
        <w:t xml:space="preserve"> team más tagja által vezetett foglalkoztató tevékenységekben.</w:t>
      </w:r>
    </w:p>
    <w:p w:rsidR="002D2141" w:rsidRPr="0081189D" w:rsidRDefault="002D2141" w:rsidP="002D2141">
      <w:pPr>
        <w:spacing w:after="0"/>
        <w:ind w:left="993"/>
        <w:rPr>
          <w:rFonts w:cs="Times New Roman"/>
        </w:rPr>
      </w:pPr>
      <w:r w:rsidRPr="0081189D">
        <w:rPr>
          <w:rFonts w:cs="Times New Roman"/>
        </w:rPr>
        <w:t>Saját kompetenciakörben elvégezhető tevékenység-szervezés, foglalkoztatás lehetőségei, módszerei.</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1C1267" w:rsidP="001C1267">
      <w:pPr>
        <w:spacing w:after="0"/>
        <w:ind w:firstLine="709"/>
        <w:rPr>
          <w:rFonts w:cs="Times New Roman"/>
          <w:i/>
        </w:rPr>
      </w:pPr>
      <w:r w:rsidRPr="0081189D">
        <w:rPr>
          <w:rFonts w:cs="Times New Roman"/>
          <w:i/>
        </w:rPr>
        <w:t xml:space="preserve"> 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482C" w:rsidRPr="0081189D" w:rsidTr="0019482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9482C" w:rsidRPr="0081189D" w:rsidTr="0019482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19482C">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19482C" w:rsidRPr="0081189D" w:rsidRDefault="0019482C" w:rsidP="0019482C">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482C" w:rsidRPr="0081189D" w:rsidTr="0019482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9482C" w:rsidRPr="0081189D" w:rsidTr="0019482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Gyakorlati munkavégzés körében</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6.3.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6.4.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19482C">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ind w:left="426"/>
        <w:rPr>
          <w:rFonts w:cs="Times New Roman"/>
        </w:rPr>
      </w:pPr>
    </w:p>
    <w:p w:rsidR="00B64FCB" w:rsidRPr="0081189D" w:rsidRDefault="00B64FCB" w:rsidP="00B64FCB">
      <w:pPr>
        <w:spacing w:after="0"/>
        <w:rPr>
          <w:rFonts w:cs="Times New Roman"/>
        </w:rPr>
      </w:pPr>
    </w:p>
    <w:p w:rsidR="00B64FCB" w:rsidRPr="0081189D" w:rsidRDefault="00590B1A" w:rsidP="00B64FCB">
      <w:pPr>
        <w:pStyle w:val="Listaszerbekezds"/>
        <w:numPr>
          <w:ilvl w:val="0"/>
          <w:numId w:val="8"/>
        </w:numPr>
        <w:tabs>
          <w:tab w:val="right" w:pos="9072"/>
        </w:tabs>
        <w:spacing w:after="0"/>
        <w:rPr>
          <w:rFonts w:cs="Times New Roman"/>
          <w:b/>
        </w:rPr>
      </w:pPr>
      <w:proofErr w:type="spellStart"/>
      <w:r w:rsidRPr="0081189D">
        <w:rPr>
          <w:rFonts w:cs="Times New Roman"/>
          <w:b/>
        </w:rPr>
        <w:t>Demenciával</w:t>
      </w:r>
      <w:proofErr w:type="spellEnd"/>
      <w:r w:rsidRPr="0081189D">
        <w:rPr>
          <w:rFonts w:cs="Times New Roman"/>
          <w:b/>
        </w:rPr>
        <w:t xml:space="preserve"> élő személyek jogai</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16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590B1A" w:rsidP="00B64FCB">
      <w:pPr>
        <w:spacing w:after="0"/>
        <w:ind w:left="426"/>
        <w:rPr>
          <w:rFonts w:cs="Times New Roman"/>
        </w:rPr>
      </w:pPr>
      <w:r w:rsidRPr="0081189D">
        <w:rPr>
          <w:rFonts w:cs="Times New Roman"/>
        </w:rPr>
        <w:t xml:space="preserve">A </w:t>
      </w:r>
      <w:r w:rsidR="004C5D5A" w:rsidRPr="0081189D">
        <w:rPr>
          <w:rFonts w:cs="Times New Roman"/>
        </w:rPr>
        <w:t>tanuló</w:t>
      </w:r>
      <w:r w:rsidRPr="0081189D">
        <w:rPr>
          <w:rFonts w:cs="Times New Roman"/>
        </w:rPr>
        <w:t xml:space="preserve"> </w:t>
      </w:r>
      <w:proofErr w:type="gramStart"/>
      <w:r w:rsidRPr="0081189D">
        <w:rPr>
          <w:rFonts w:cs="Times New Roman"/>
        </w:rPr>
        <w:t>megismerje</w:t>
      </w:r>
      <w:proofErr w:type="gramEnd"/>
      <w:r w:rsidRPr="0081189D">
        <w:rPr>
          <w:rFonts w:cs="Times New Roman"/>
        </w:rPr>
        <w:t xml:space="preserve"> és munkája során biztosítsa az emberi jogok</w:t>
      </w:r>
      <w:r w:rsidR="00EA72B6" w:rsidRPr="0081189D">
        <w:rPr>
          <w:rFonts w:cs="Times New Roman"/>
        </w:rPr>
        <w:t>at</w:t>
      </w:r>
      <w:r w:rsidRPr="0081189D">
        <w:rPr>
          <w:rFonts w:cs="Times New Roman"/>
        </w:rPr>
        <w:t xml:space="preserve"> különböző megn</w:t>
      </w:r>
      <w:r w:rsidR="00EA72B6" w:rsidRPr="0081189D">
        <w:rPr>
          <w:rFonts w:cs="Times New Roman"/>
        </w:rPr>
        <w:t>yilvánulási, cselekvéses formákban. Érzékeny legyen azok, egész team által történő betartására.</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EA72B6" w:rsidRPr="0081189D" w:rsidRDefault="007700F0" w:rsidP="007700F0">
      <w:pPr>
        <w:ind w:left="360" w:firstLine="60"/>
        <w:rPr>
          <w:rFonts w:cs="Times New Roman"/>
        </w:rPr>
      </w:pPr>
      <w:r w:rsidRPr="0081189D">
        <w:rPr>
          <w:rFonts w:cs="Times New Roman"/>
        </w:rPr>
        <w:t xml:space="preserve">Jogforrások ismeretei, a normák alkalmazása, amelyek az emberi méltóságot biztosítják a </w:t>
      </w:r>
      <w:proofErr w:type="spellStart"/>
      <w:r w:rsidRPr="0081189D">
        <w:rPr>
          <w:rFonts w:cs="Times New Roman"/>
        </w:rPr>
        <w:t>demenciával</w:t>
      </w:r>
      <w:proofErr w:type="spellEnd"/>
      <w:r w:rsidRPr="0081189D">
        <w:rPr>
          <w:rFonts w:cs="Times New Roman"/>
        </w:rPr>
        <w:t xml:space="preserve"> élő személyek és családjaik számára.</w:t>
      </w:r>
    </w:p>
    <w:p w:rsidR="00B64FCB" w:rsidRPr="0081189D" w:rsidRDefault="00EA72B6" w:rsidP="00B64FCB">
      <w:pPr>
        <w:spacing w:after="0"/>
        <w:ind w:left="426"/>
        <w:rPr>
          <w:rFonts w:cs="Times New Roman"/>
        </w:rPr>
      </w:pPr>
      <w:r w:rsidRPr="0081189D">
        <w:rPr>
          <w:rFonts w:cs="Times New Roman"/>
        </w:rPr>
        <w:t xml:space="preserve"> </w:t>
      </w: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423756"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Alapvető emberi</w:t>
      </w:r>
      <w:r w:rsidR="00F37EBC" w:rsidRPr="0081189D">
        <w:rPr>
          <w:rFonts w:cs="Times New Roman"/>
          <w:b/>
          <w:i/>
        </w:rPr>
        <w:t xml:space="preserve"> jogok</w:t>
      </w:r>
      <w:r w:rsidR="007C0DA3" w:rsidRPr="0081189D">
        <w:rPr>
          <w:rFonts w:cs="Times New Roman"/>
          <w:b/>
          <w:i/>
        </w:rPr>
        <w:t xml:space="preserve"> és a </w:t>
      </w:r>
      <w:proofErr w:type="spellStart"/>
      <w:r w:rsidR="007C0DA3" w:rsidRPr="0081189D">
        <w:rPr>
          <w:rFonts w:cs="Times New Roman"/>
          <w:b/>
          <w:i/>
        </w:rPr>
        <w:t>demenciával</w:t>
      </w:r>
      <w:proofErr w:type="spellEnd"/>
      <w:r w:rsidR="007C0DA3" w:rsidRPr="0081189D">
        <w:rPr>
          <w:rFonts w:cs="Times New Roman"/>
          <w:b/>
          <w:i/>
        </w:rPr>
        <w:t xml:space="preserve"> élő személyek jogai</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F37EBC" w:rsidRPr="0081189D" w:rsidRDefault="00EA72B6" w:rsidP="00B64FCB">
      <w:pPr>
        <w:spacing w:after="0"/>
        <w:ind w:left="851"/>
        <w:rPr>
          <w:rFonts w:cs="Times New Roman"/>
        </w:rPr>
      </w:pPr>
      <w:r w:rsidRPr="0081189D">
        <w:rPr>
          <w:rFonts w:cs="Times New Roman"/>
        </w:rPr>
        <w:t>Az Emb</w:t>
      </w:r>
      <w:r w:rsidR="00423756" w:rsidRPr="0081189D">
        <w:rPr>
          <w:rFonts w:cs="Times New Roman"/>
        </w:rPr>
        <w:t xml:space="preserve">eri Jogok Egyetemes Nyilatkozatának értelmezése, alkalmazási lehetőségei a </w:t>
      </w:r>
      <w:proofErr w:type="spellStart"/>
      <w:r w:rsidR="00423756" w:rsidRPr="0081189D">
        <w:rPr>
          <w:rFonts w:cs="Times New Roman"/>
        </w:rPr>
        <w:t>demenciával</w:t>
      </w:r>
      <w:proofErr w:type="spellEnd"/>
      <w:r w:rsidR="00423756" w:rsidRPr="0081189D">
        <w:rPr>
          <w:rFonts w:cs="Times New Roman"/>
        </w:rPr>
        <w:t xml:space="preserve"> élő személyek támogatásában</w:t>
      </w:r>
      <w:r w:rsidRPr="0081189D">
        <w:rPr>
          <w:rFonts w:cs="Times New Roman"/>
        </w:rPr>
        <w:t>.</w:t>
      </w:r>
    </w:p>
    <w:p w:rsidR="00B64FCB" w:rsidRPr="0081189D" w:rsidRDefault="00423756" w:rsidP="00B64FCB">
      <w:pPr>
        <w:spacing w:after="0"/>
        <w:ind w:left="851"/>
        <w:rPr>
          <w:rFonts w:cs="Times New Roman"/>
        </w:rPr>
      </w:pPr>
      <w:r w:rsidRPr="0081189D">
        <w:rPr>
          <w:rFonts w:cs="Times New Roman"/>
        </w:rPr>
        <w:t>Á</w:t>
      </w:r>
      <w:r w:rsidR="00F37EBC" w:rsidRPr="0081189D">
        <w:rPr>
          <w:rFonts w:cs="Times New Roman"/>
        </w:rPr>
        <w:t>ltalános etikai elvek</w:t>
      </w:r>
      <w:r w:rsidR="00EA72B6" w:rsidRPr="0081189D">
        <w:rPr>
          <w:rFonts w:cs="Times New Roman"/>
        </w:rPr>
        <w:t xml:space="preserve"> a magyar jogforrásokban </w:t>
      </w:r>
      <w:r w:rsidR="00F37EBC" w:rsidRPr="0081189D">
        <w:rPr>
          <w:rFonts w:cs="Times New Roman"/>
        </w:rPr>
        <w:t>(</w:t>
      </w:r>
      <w:r w:rsidR="00EA72B6" w:rsidRPr="0081189D">
        <w:rPr>
          <w:rFonts w:cs="Times New Roman"/>
        </w:rPr>
        <w:t>Alaptörvény</w:t>
      </w:r>
      <w:r w:rsidR="00910B68" w:rsidRPr="0081189D">
        <w:rPr>
          <w:rFonts w:cs="Times New Roman"/>
        </w:rPr>
        <w:t>,</w:t>
      </w:r>
      <w:r w:rsidR="00EA72B6" w:rsidRPr="0081189D">
        <w:rPr>
          <w:rFonts w:cs="Times New Roman"/>
        </w:rPr>
        <w:t xml:space="preserve"> 1993</w:t>
      </w:r>
      <w:r w:rsidR="00910B68" w:rsidRPr="0081189D">
        <w:rPr>
          <w:rFonts w:cs="Times New Roman"/>
        </w:rPr>
        <w:t xml:space="preserve">. évi </w:t>
      </w:r>
      <w:r w:rsidR="00EA72B6" w:rsidRPr="0081189D">
        <w:rPr>
          <w:rFonts w:cs="Times New Roman"/>
        </w:rPr>
        <w:t>III. törvény</w:t>
      </w:r>
      <w:r w:rsidR="00910B68" w:rsidRPr="0081189D">
        <w:rPr>
          <w:rFonts w:cs="Times New Roman"/>
        </w:rPr>
        <w:t>, 1997. évi CLIV. törvény</w:t>
      </w:r>
      <w:r w:rsidR="00F37EBC" w:rsidRPr="0081189D">
        <w:rPr>
          <w:rFonts w:cs="Times New Roman"/>
        </w:rPr>
        <w:t>, 2003. évi CXXV. törvény alapján)</w:t>
      </w:r>
      <w:r w:rsidRPr="0081189D">
        <w:rPr>
          <w:rFonts w:cs="Times New Roman"/>
        </w:rPr>
        <w:t xml:space="preserve">, ezek értelmezése, alkalmazási lehetőségei a </w:t>
      </w:r>
      <w:proofErr w:type="spellStart"/>
      <w:r w:rsidRPr="0081189D">
        <w:rPr>
          <w:rFonts w:cs="Times New Roman"/>
        </w:rPr>
        <w:t>demenciával</w:t>
      </w:r>
      <w:proofErr w:type="spellEnd"/>
      <w:r w:rsidRPr="0081189D">
        <w:rPr>
          <w:rFonts w:cs="Times New Roman"/>
        </w:rPr>
        <w:t xml:space="preserve"> élő személyek támogatásában.</w:t>
      </w:r>
    </w:p>
    <w:p w:rsidR="00AA60AD" w:rsidRPr="0081189D" w:rsidRDefault="00AA60AD" w:rsidP="00B64FCB">
      <w:pPr>
        <w:spacing w:after="0"/>
        <w:ind w:left="851"/>
        <w:rPr>
          <w:rFonts w:cs="Times New Roman"/>
        </w:rPr>
      </w:pPr>
      <w:r w:rsidRPr="0081189D">
        <w:rPr>
          <w:rFonts w:cs="Times New Roman"/>
          <w:bCs/>
        </w:rPr>
        <w:t>Ellátást igénybe vev</w:t>
      </w:r>
      <w:r w:rsidRPr="0081189D">
        <w:rPr>
          <w:rFonts w:cs="Times New Roman"/>
        </w:rPr>
        <w:t>ő</w:t>
      </w:r>
      <w:r w:rsidRPr="0081189D">
        <w:rPr>
          <w:rFonts w:cs="Times New Roman"/>
          <w:bCs/>
        </w:rPr>
        <w:t>k jogai, ellátáshoz f</w:t>
      </w:r>
      <w:r w:rsidRPr="0081189D">
        <w:rPr>
          <w:rFonts w:cs="Times New Roman"/>
        </w:rPr>
        <w:t>űződő</w:t>
      </w:r>
      <w:r w:rsidR="00B419B1" w:rsidRPr="0081189D">
        <w:rPr>
          <w:rFonts w:cs="Times New Roman"/>
        </w:rPr>
        <w:t xml:space="preserve"> </w:t>
      </w:r>
      <w:r w:rsidRPr="0081189D">
        <w:rPr>
          <w:rFonts w:cs="Times New Roman"/>
          <w:bCs/>
        </w:rPr>
        <w:t>jogok (fájdalom csillapításának joga, kapcsolattartás joga, tájékoztatáshoz és önrendelkezéshez való jog, ellátás visszautasításának joga).</w:t>
      </w:r>
    </w:p>
    <w:p w:rsidR="00F37EBC" w:rsidRPr="0081189D" w:rsidRDefault="00F37EBC" w:rsidP="00B64FCB">
      <w:pPr>
        <w:spacing w:after="0"/>
        <w:ind w:left="851"/>
        <w:rPr>
          <w:rFonts w:cs="Times New Roman"/>
        </w:rPr>
      </w:pPr>
      <w:r w:rsidRPr="0081189D">
        <w:rPr>
          <w:rFonts w:cs="Times New Roman"/>
        </w:rPr>
        <w:t>Alzheimer betegek jogai Virginia Bell nyomán,</w:t>
      </w:r>
      <w:r w:rsidR="00423756" w:rsidRPr="0081189D">
        <w:rPr>
          <w:rFonts w:cs="Times New Roman"/>
        </w:rPr>
        <w:t xml:space="preserve"> ezek érvényesítése a </w:t>
      </w:r>
      <w:proofErr w:type="spellStart"/>
      <w:r w:rsidR="00423756" w:rsidRPr="0081189D">
        <w:rPr>
          <w:rFonts w:cs="Times New Roman"/>
        </w:rPr>
        <w:t>demenciával</w:t>
      </w:r>
      <w:proofErr w:type="spellEnd"/>
      <w:r w:rsidR="00423756" w:rsidRPr="0081189D">
        <w:rPr>
          <w:rFonts w:cs="Times New Roman"/>
        </w:rPr>
        <w:t xml:space="preserve"> élő személyek támogatásában.</w:t>
      </w:r>
    </w:p>
    <w:p w:rsidR="00B64FCB" w:rsidRPr="0081189D" w:rsidRDefault="00B64FCB" w:rsidP="00B64FCB">
      <w:pPr>
        <w:tabs>
          <w:tab w:val="left" w:pos="1418"/>
          <w:tab w:val="right" w:pos="9072"/>
        </w:tabs>
        <w:spacing w:after="0"/>
        <w:ind w:left="851"/>
        <w:rPr>
          <w:rFonts w:cs="Times New Roman"/>
        </w:rPr>
      </w:pPr>
    </w:p>
    <w:p w:rsidR="00B64FCB" w:rsidRPr="0081189D" w:rsidRDefault="007C0DA3"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hazai jogvédő szervezetek és szakemberek tevékenységi körei</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7C0DA3" w:rsidRPr="0081189D" w:rsidRDefault="007C0DA3" w:rsidP="007C0DA3">
      <w:pPr>
        <w:tabs>
          <w:tab w:val="left" w:pos="1418"/>
          <w:tab w:val="right" w:pos="9072"/>
        </w:tabs>
        <w:spacing w:after="0"/>
        <w:ind w:left="851"/>
        <w:rPr>
          <w:rFonts w:cs="Times New Roman"/>
        </w:rPr>
      </w:pPr>
      <w:r w:rsidRPr="0081189D">
        <w:rPr>
          <w:rFonts w:cs="Times New Roman"/>
        </w:rPr>
        <w:t>Magyarországon működő jogvédő szervezetek célkitűzései, tevékenységi köre, elérhető szakemberei.</w:t>
      </w:r>
    </w:p>
    <w:p w:rsidR="007C0DA3" w:rsidRPr="0081189D" w:rsidRDefault="007C0DA3" w:rsidP="007C0DA3">
      <w:pPr>
        <w:tabs>
          <w:tab w:val="left" w:pos="1418"/>
          <w:tab w:val="right" w:pos="9072"/>
        </w:tabs>
        <w:spacing w:after="0"/>
        <w:ind w:left="851"/>
        <w:rPr>
          <w:rFonts w:cs="Times New Roman"/>
        </w:rPr>
      </w:pPr>
      <w:r w:rsidRPr="0081189D">
        <w:rPr>
          <w:rFonts w:cs="Times New Roman"/>
        </w:rPr>
        <w:t xml:space="preserve">Az OBDK és az </w:t>
      </w:r>
      <w:proofErr w:type="spellStart"/>
      <w:r w:rsidRPr="0081189D">
        <w:rPr>
          <w:rFonts w:cs="Times New Roman"/>
        </w:rPr>
        <w:t>ellátottjogi</w:t>
      </w:r>
      <w:proofErr w:type="spellEnd"/>
      <w:r w:rsidRPr="0081189D">
        <w:rPr>
          <w:rFonts w:cs="Times New Roman"/>
        </w:rPr>
        <w:t xml:space="preserve"> képviselő.</w:t>
      </w:r>
    </w:p>
    <w:p w:rsidR="00B64FCB" w:rsidRPr="0081189D" w:rsidRDefault="007C0DA3" w:rsidP="007C0DA3">
      <w:pPr>
        <w:spacing w:after="0"/>
        <w:ind w:left="851"/>
        <w:rPr>
          <w:rFonts w:cs="Times New Roman"/>
        </w:rPr>
      </w:pPr>
      <w:r w:rsidRPr="0081189D">
        <w:rPr>
          <w:rFonts w:cs="Times New Roman"/>
        </w:rPr>
        <w:t>A szociális ellátások végzésére működési engedéllyel rendelkező intézmények érdekvédelmi, jogvédelmi, emberi méltóságot biztosító gyakorlata.</w:t>
      </w:r>
    </w:p>
    <w:p w:rsidR="00B64FCB" w:rsidRPr="0081189D" w:rsidRDefault="00B64FCB" w:rsidP="00B64FCB">
      <w:pPr>
        <w:tabs>
          <w:tab w:val="left" w:pos="1418"/>
          <w:tab w:val="right" w:pos="9072"/>
        </w:tabs>
        <w:spacing w:after="0"/>
        <w:ind w:left="851"/>
        <w:rPr>
          <w:rFonts w:cs="Times New Roman"/>
        </w:rPr>
      </w:pPr>
    </w:p>
    <w:p w:rsidR="00B64FCB" w:rsidRPr="0081189D" w:rsidRDefault="007C0DA3"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Cselekvőképesség, jogképesség</w:t>
      </w:r>
      <w:r w:rsidR="00B64FCB" w:rsidRPr="0081189D">
        <w:rPr>
          <w:rFonts w:cs="Times New Roman"/>
          <w:b/>
          <w:i/>
        </w:rPr>
        <w:tab/>
      </w:r>
      <w:r w:rsidR="00592EAF" w:rsidRPr="0081189D">
        <w:rPr>
          <w:rFonts w:cs="Times New Roman"/>
          <w:b/>
          <w:i/>
        </w:rPr>
        <w:t xml:space="preserve">3 </w:t>
      </w:r>
      <w:r w:rsidR="00B64FCB" w:rsidRPr="0081189D">
        <w:rPr>
          <w:rFonts w:cs="Times New Roman"/>
          <w:b/>
          <w:i/>
        </w:rPr>
        <w:t>óra</w:t>
      </w:r>
    </w:p>
    <w:p w:rsidR="009C2400" w:rsidRPr="0081189D" w:rsidRDefault="007C0DA3" w:rsidP="007C0DA3">
      <w:pPr>
        <w:spacing w:after="0"/>
        <w:ind w:left="851"/>
        <w:rPr>
          <w:rFonts w:cs="Times New Roman"/>
        </w:rPr>
      </w:pPr>
      <w:r w:rsidRPr="0081189D">
        <w:rPr>
          <w:rFonts w:cs="Times New Roman"/>
        </w:rPr>
        <w:t xml:space="preserve">A jogképesség, cselekvőképesség fogalma, tartalma, </w:t>
      </w:r>
      <w:r w:rsidR="009C2400" w:rsidRPr="0081189D">
        <w:rPr>
          <w:rFonts w:cs="Times New Roman"/>
        </w:rPr>
        <w:t xml:space="preserve">a cselekvőképességre, jogképességre vonatkozó jogforrások. </w:t>
      </w:r>
    </w:p>
    <w:p w:rsidR="00CB50DC" w:rsidRPr="0081189D" w:rsidRDefault="009C2400" w:rsidP="007C0DA3">
      <w:pPr>
        <w:spacing w:after="0"/>
        <w:ind w:left="851"/>
        <w:rPr>
          <w:rFonts w:cs="Times New Roman"/>
        </w:rPr>
      </w:pPr>
      <w:r w:rsidRPr="0081189D">
        <w:rPr>
          <w:rFonts w:cs="Times New Roman"/>
        </w:rPr>
        <w:t>A cselekvőképességet korlátozó, kizáró e</w:t>
      </w:r>
      <w:r w:rsidR="00CB50DC" w:rsidRPr="0081189D">
        <w:rPr>
          <w:rFonts w:cs="Times New Roman"/>
        </w:rPr>
        <w:t>ljárások a hazai jogrendben.</w:t>
      </w:r>
    </w:p>
    <w:p w:rsidR="007C0DA3" w:rsidRPr="0081189D" w:rsidRDefault="00CB50DC" w:rsidP="007C0DA3">
      <w:pPr>
        <w:spacing w:after="0"/>
        <w:ind w:left="851"/>
        <w:rPr>
          <w:rFonts w:cs="Times New Roman"/>
        </w:rPr>
      </w:pPr>
      <w:r w:rsidRPr="0081189D">
        <w:rPr>
          <w:rFonts w:cs="Times New Roman"/>
        </w:rPr>
        <w:t xml:space="preserve">   </w:t>
      </w:r>
      <w:proofErr w:type="gramStart"/>
      <w:r w:rsidR="007C0DA3" w:rsidRPr="0081189D">
        <w:rPr>
          <w:rFonts w:cs="Times New Roman"/>
        </w:rPr>
        <w:t>jogforrása</w:t>
      </w:r>
      <w:proofErr w:type="gramEnd"/>
      <w:r w:rsidR="007C0DA3" w:rsidRPr="0081189D">
        <w:rPr>
          <w:rFonts w:cs="Times New Roman"/>
        </w:rPr>
        <w:t xml:space="preserve">. </w:t>
      </w:r>
    </w:p>
    <w:p w:rsidR="007C0DA3" w:rsidRPr="0081189D" w:rsidRDefault="007C0DA3" w:rsidP="007C0DA3">
      <w:pPr>
        <w:spacing w:after="0"/>
        <w:ind w:left="851"/>
        <w:rPr>
          <w:rFonts w:cs="Times New Roman"/>
        </w:rPr>
      </w:pPr>
      <w:r w:rsidRPr="0081189D">
        <w:rPr>
          <w:rFonts w:cs="Times New Roman"/>
        </w:rPr>
        <w:t xml:space="preserve">Az előzetes jognyilatkozat célja, tartalma, érvényessége. </w:t>
      </w:r>
    </w:p>
    <w:p w:rsidR="007C0DA3" w:rsidRPr="0081189D" w:rsidRDefault="007C0DA3" w:rsidP="007C0DA3">
      <w:pPr>
        <w:spacing w:after="0"/>
        <w:ind w:left="851"/>
        <w:rPr>
          <w:rFonts w:cs="Times New Roman"/>
        </w:rPr>
      </w:pPr>
      <w:r w:rsidRPr="0081189D">
        <w:rPr>
          <w:rFonts w:cs="Times New Roman"/>
        </w:rPr>
        <w:t>Az önrendelkezés jogának gyakorlata a szociális ellátások igénybevétele esetén.</w:t>
      </w:r>
    </w:p>
    <w:p w:rsidR="00B64FCB" w:rsidRPr="0081189D" w:rsidRDefault="007C0DA3" w:rsidP="007C0DA3">
      <w:pPr>
        <w:tabs>
          <w:tab w:val="left" w:pos="1418"/>
          <w:tab w:val="right" w:pos="9072"/>
        </w:tabs>
        <w:spacing w:after="0"/>
        <w:ind w:left="851"/>
        <w:rPr>
          <w:rFonts w:cs="Times New Roman"/>
        </w:rPr>
      </w:pPr>
      <w:r w:rsidRPr="0081189D">
        <w:rPr>
          <w:rFonts w:cs="Times New Roman"/>
        </w:rPr>
        <w:t>A cselekvőképességet korlátozó, teljesen korlátozó eljárások esetei, eljárási szabályai, intézkedő hivatali, intézményi szervei, személyei.</w:t>
      </w:r>
    </w:p>
    <w:p w:rsidR="00AA60AD" w:rsidRPr="0081189D" w:rsidRDefault="00CB50DC" w:rsidP="00AA60AD">
      <w:pPr>
        <w:tabs>
          <w:tab w:val="left" w:pos="1418"/>
          <w:tab w:val="right" w:pos="9072"/>
        </w:tabs>
        <w:spacing w:after="0"/>
        <w:ind w:left="851"/>
        <w:rPr>
          <w:rFonts w:cs="Times New Roman"/>
          <w:bCs/>
        </w:rPr>
      </w:pPr>
      <w:r w:rsidRPr="0081189D">
        <w:rPr>
          <w:rFonts w:cs="Times New Roman"/>
          <w:bCs/>
        </w:rPr>
        <w:t xml:space="preserve">A </w:t>
      </w:r>
      <w:r w:rsidR="00AA60AD" w:rsidRPr="0081189D">
        <w:rPr>
          <w:rFonts w:cs="Times New Roman"/>
          <w:bCs/>
        </w:rPr>
        <w:t>korlátozó intézkedések alkalmazásának lehet</w:t>
      </w:r>
      <w:r w:rsidR="00AA60AD" w:rsidRPr="0081189D">
        <w:rPr>
          <w:rFonts w:cs="Times New Roman"/>
        </w:rPr>
        <w:t>ő</w:t>
      </w:r>
      <w:r w:rsidR="00AA60AD" w:rsidRPr="0081189D">
        <w:rPr>
          <w:rFonts w:cs="Times New Roman"/>
          <w:bCs/>
        </w:rPr>
        <w:t xml:space="preserve">ségei </w:t>
      </w:r>
      <w:r w:rsidR="00AA60AD" w:rsidRPr="0081189D">
        <w:rPr>
          <w:rFonts w:cs="Times New Roman"/>
        </w:rPr>
        <w:br/>
      </w:r>
      <w:proofErr w:type="spellStart"/>
      <w:r w:rsidR="00AA60AD" w:rsidRPr="0081189D">
        <w:rPr>
          <w:rFonts w:cs="Times New Roman"/>
          <w:bCs/>
        </w:rPr>
        <w:t>demenciával</w:t>
      </w:r>
      <w:proofErr w:type="spellEnd"/>
      <w:r w:rsidR="00AA60AD" w:rsidRPr="0081189D">
        <w:rPr>
          <w:rFonts w:cs="Times New Roman"/>
          <w:bCs/>
        </w:rPr>
        <w:t xml:space="preserve"> élő személyek bentlakásos intézményeiben.</w:t>
      </w:r>
    </w:p>
    <w:p w:rsidR="00B64FCB" w:rsidRPr="0081189D" w:rsidRDefault="00B64FCB" w:rsidP="00B64FCB">
      <w:pPr>
        <w:tabs>
          <w:tab w:val="left" w:pos="1418"/>
          <w:tab w:val="right" w:pos="9072"/>
        </w:tabs>
        <w:spacing w:after="0"/>
        <w:ind w:left="851"/>
        <w:rPr>
          <w:rFonts w:cs="Times New Roman"/>
        </w:rPr>
      </w:pPr>
    </w:p>
    <w:p w:rsidR="00B64FCB" w:rsidRPr="0081189D" w:rsidRDefault="007C0DA3"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végrendelet és az élő végrendelet</w:t>
      </w:r>
      <w:r w:rsidR="00B64FCB" w:rsidRPr="0081189D">
        <w:rPr>
          <w:rFonts w:cs="Times New Roman"/>
          <w:b/>
          <w:i/>
        </w:rPr>
        <w:tab/>
      </w:r>
      <w:r w:rsidR="00FB58DA" w:rsidRPr="0081189D">
        <w:rPr>
          <w:rFonts w:cs="Times New Roman"/>
          <w:b/>
          <w:i/>
        </w:rPr>
        <w:t>2</w:t>
      </w:r>
      <w:r w:rsidR="00B64FCB" w:rsidRPr="0081189D">
        <w:rPr>
          <w:rFonts w:cs="Times New Roman"/>
          <w:b/>
          <w:i/>
        </w:rPr>
        <w:t xml:space="preserve"> óra</w:t>
      </w:r>
    </w:p>
    <w:p w:rsidR="00D87DBB" w:rsidRPr="0081189D" w:rsidRDefault="00D87DBB" w:rsidP="00D87DBB">
      <w:pPr>
        <w:spacing w:after="0"/>
        <w:ind w:left="851"/>
        <w:rPr>
          <w:rFonts w:cs="Times New Roman"/>
        </w:rPr>
      </w:pPr>
      <w:r w:rsidRPr="0081189D">
        <w:rPr>
          <w:rFonts w:cs="Times New Roman"/>
        </w:rPr>
        <w:t>Az életvégi döntési helyzetek azonosítása, támogatási lehetőségek a döntéshozatalban.</w:t>
      </w:r>
    </w:p>
    <w:p w:rsidR="00AA60AD" w:rsidRPr="0081189D" w:rsidRDefault="00AA60AD" w:rsidP="00AA60AD">
      <w:pPr>
        <w:spacing w:after="0"/>
        <w:ind w:left="851"/>
        <w:rPr>
          <w:rFonts w:cs="Times New Roman"/>
        </w:rPr>
      </w:pPr>
      <w:r w:rsidRPr="0081189D">
        <w:rPr>
          <w:rFonts w:cs="Times New Roman"/>
        </w:rPr>
        <w:t>Az életmeghosszabbító kezelésekről való lemondás és egyéb betegjogok.</w:t>
      </w:r>
    </w:p>
    <w:p w:rsidR="00B419B1" w:rsidRPr="0081189D" w:rsidRDefault="00B419B1" w:rsidP="00AA60AD">
      <w:pPr>
        <w:spacing w:after="0"/>
        <w:ind w:left="851"/>
        <w:rPr>
          <w:rFonts w:cs="Times New Roman"/>
        </w:rPr>
      </w:pPr>
      <w:r w:rsidRPr="0081189D">
        <w:rPr>
          <w:rFonts w:cs="Times New Roman"/>
        </w:rPr>
        <w:t>Az életvégi ellátás tervezése.</w:t>
      </w:r>
    </w:p>
    <w:p w:rsidR="007C0DA3" w:rsidRPr="0081189D" w:rsidRDefault="007C0DA3" w:rsidP="007C0DA3">
      <w:pPr>
        <w:spacing w:after="0"/>
        <w:ind w:left="851"/>
        <w:rPr>
          <w:rFonts w:cs="Times New Roman"/>
        </w:rPr>
      </w:pPr>
      <w:r w:rsidRPr="0081189D">
        <w:rPr>
          <w:rFonts w:cs="Times New Roman"/>
        </w:rPr>
        <w:t>A végrendelet célja, tartalma, érvényessége, elkészítésének eljárási szabályai.</w:t>
      </w:r>
    </w:p>
    <w:p w:rsidR="007C0DA3" w:rsidRPr="0081189D" w:rsidRDefault="007C0DA3" w:rsidP="00B64FCB">
      <w:pPr>
        <w:spacing w:after="0"/>
        <w:ind w:left="851"/>
        <w:rPr>
          <w:rFonts w:cs="Times New Roman"/>
        </w:rPr>
      </w:pPr>
      <w:r w:rsidRPr="0081189D">
        <w:rPr>
          <w:rFonts w:cs="Times New Roman"/>
        </w:rPr>
        <w:t>Az élő végrendelet célja, tartalma, érvényessége, elkészítésének eljárási szabályai.</w:t>
      </w:r>
    </w:p>
    <w:p w:rsidR="00B64FCB" w:rsidRPr="0081189D" w:rsidRDefault="00B64FCB" w:rsidP="0019482C">
      <w:pPr>
        <w:tabs>
          <w:tab w:val="left" w:pos="1418"/>
          <w:tab w:val="right" w:pos="9072"/>
        </w:tabs>
        <w:spacing w:after="0"/>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7700F0" w:rsidP="00B64FCB">
      <w:pPr>
        <w:spacing w:after="0"/>
        <w:ind w:left="426"/>
        <w:rPr>
          <w:rFonts w:cs="Times New Roman"/>
          <w:i/>
        </w:rPr>
      </w:pPr>
      <w:r w:rsidRPr="0081189D">
        <w:rPr>
          <w:rFonts w:cs="Times New Roman"/>
          <w:i/>
        </w:rPr>
        <w:t>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19482C" w:rsidRPr="0081189D" w:rsidRDefault="0019482C" w:rsidP="0019482C">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482C" w:rsidRPr="0081189D" w:rsidTr="0019482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9482C" w:rsidRPr="0081189D" w:rsidTr="0019482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19482C">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19482C" w:rsidRPr="0081189D" w:rsidRDefault="0019482C" w:rsidP="0019482C">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482C" w:rsidRPr="0081189D" w:rsidTr="0019482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9482C" w:rsidRPr="0081189D" w:rsidTr="0019482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9482C" w:rsidRPr="0081189D" w:rsidRDefault="0019482C" w:rsidP="0019482C">
            <w:pPr>
              <w:spacing w:after="0"/>
              <w:jc w:val="left"/>
              <w:rPr>
                <w:rFonts w:eastAsia="Times New Roman" w:cs="Times New Roman"/>
                <w:sz w:val="20"/>
                <w:szCs w:val="20"/>
                <w:lang w:eastAsia="hu-HU"/>
              </w:rPr>
            </w:pP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9482C"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9482C"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9482C"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9482C"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9482C"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9482C" w:rsidRPr="0081189D">
              <w:rPr>
                <w:rFonts w:eastAsia="Times New Roman" w:cs="Times New Roman"/>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9482C"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9482C"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9482C"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9482C"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9482C"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9482C"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9482C"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9482C"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9482C"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9482C" w:rsidRPr="0081189D" w:rsidTr="0019482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9482C" w:rsidRPr="0081189D" w:rsidRDefault="006F0761"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9482C"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9482C" w:rsidRPr="0081189D" w:rsidRDefault="0019482C" w:rsidP="0019482C">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9482C" w:rsidRPr="0081189D" w:rsidRDefault="0019482C" w:rsidP="0019482C">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F93EF5" w:rsidP="00B64FCB">
      <w:pPr>
        <w:pStyle w:val="Listaszerbekezds"/>
        <w:numPr>
          <w:ilvl w:val="0"/>
          <w:numId w:val="8"/>
        </w:numPr>
        <w:tabs>
          <w:tab w:val="right" w:pos="9072"/>
        </w:tabs>
        <w:spacing w:after="0"/>
        <w:rPr>
          <w:rFonts w:cs="Times New Roman"/>
          <w:b/>
        </w:rPr>
      </w:pPr>
      <w:r w:rsidRPr="0081189D">
        <w:rPr>
          <w:rFonts w:cs="Times New Roman"/>
          <w:b/>
        </w:rPr>
        <w:t>Életvégi kérdések</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16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0A7C9B" w:rsidP="00B64FCB">
      <w:pPr>
        <w:spacing w:after="0"/>
        <w:ind w:left="426"/>
        <w:rPr>
          <w:rFonts w:cs="Times New Roman"/>
        </w:rPr>
      </w:pPr>
      <w:r w:rsidRPr="0081189D">
        <w:rPr>
          <w:rFonts w:cs="Times New Roman"/>
        </w:rPr>
        <w:t xml:space="preserve">A </w:t>
      </w:r>
      <w:r w:rsidR="004C5D5A" w:rsidRPr="0081189D">
        <w:rPr>
          <w:rFonts w:cs="Times New Roman"/>
        </w:rPr>
        <w:t>tanuló</w:t>
      </w:r>
      <w:r w:rsidRPr="0081189D">
        <w:rPr>
          <w:rFonts w:cs="Times New Roman"/>
        </w:rPr>
        <w:t xml:space="preserve"> ismerje és alkalmazni tudja a hatékony pszichés támogatás eszközeit, módszereit az élet végső szakaszában</w:t>
      </w:r>
      <w:r w:rsidR="004A0CEC" w:rsidRPr="0081189D">
        <w:rPr>
          <w:rFonts w:cs="Times New Roman"/>
        </w:rPr>
        <w:t>. Ismerje a hozzátartozó, gondozó családtag támogatásának eszközeit, a többi IP team tagjának ilyen irányú tevékenységét.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926513" w:rsidRPr="0081189D" w:rsidRDefault="004A0CEC" w:rsidP="00106688">
      <w:pPr>
        <w:spacing w:after="0"/>
        <w:rPr>
          <w:rFonts w:cs="Times New Roman"/>
          <w:szCs w:val="24"/>
        </w:rPr>
      </w:pPr>
      <w:r w:rsidRPr="0081189D">
        <w:rPr>
          <w:rFonts w:cs="Times New Roman"/>
          <w:szCs w:val="24"/>
        </w:rPr>
        <w:t xml:space="preserve">Alkalmazott pszichológia, </w:t>
      </w:r>
      <w:r w:rsidR="00926513" w:rsidRPr="0081189D">
        <w:rPr>
          <w:rFonts w:cs="Times New Roman"/>
          <w:szCs w:val="24"/>
        </w:rPr>
        <w:t xml:space="preserve">szociális esetmunka, </w:t>
      </w:r>
      <w:proofErr w:type="spellStart"/>
      <w:r w:rsidR="00926513" w:rsidRPr="0081189D">
        <w:rPr>
          <w:rFonts w:cs="Times New Roman"/>
          <w:szCs w:val="24"/>
        </w:rPr>
        <w:t>kultúrantropológia</w:t>
      </w:r>
      <w:proofErr w:type="spellEnd"/>
      <w:r w:rsidR="00926513" w:rsidRPr="0081189D">
        <w:rPr>
          <w:rFonts w:cs="Times New Roman"/>
          <w:szCs w:val="24"/>
        </w:rPr>
        <w:t>, szociológia ismeretei. A hazai palliatív, hospice ellátások és hospice szemléletű ellátási lehetőségek</w:t>
      </w:r>
      <w:r w:rsidR="009374C9" w:rsidRPr="0081189D">
        <w:rPr>
          <w:rFonts w:cs="Times New Roman"/>
          <w:szCs w:val="24"/>
        </w:rPr>
        <w:t>, azok jellemzői. A palliatív és a hospice ellátás azonosságai és különbözőségei.</w:t>
      </w:r>
    </w:p>
    <w:p w:rsidR="00F93EF5" w:rsidRPr="0081189D" w:rsidRDefault="00F93EF5" w:rsidP="00106688">
      <w:pPr>
        <w:spacing w:after="0"/>
        <w:rPr>
          <w:rFonts w:cs="Times New Roman"/>
          <w:szCs w:val="24"/>
        </w:rPr>
      </w:pPr>
      <w:r w:rsidRPr="0081189D">
        <w:rPr>
          <w:rFonts w:cs="Times New Roman"/>
          <w:szCs w:val="24"/>
        </w:rPr>
        <w:t xml:space="preserve">A </w:t>
      </w:r>
      <w:proofErr w:type="spellStart"/>
      <w:r w:rsidRPr="0081189D">
        <w:rPr>
          <w:rFonts w:cs="Times New Roman"/>
          <w:szCs w:val="24"/>
        </w:rPr>
        <w:t>demenciával</w:t>
      </w:r>
      <w:proofErr w:type="spellEnd"/>
      <w:r w:rsidRPr="0081189D">
        <w:rPr>
          <w:rFonts w:cs="Times New Roman"/>
          <w:szCs w:val="24"/>
        </w:rPr>
        <w:t xml:space="preserve"> élő személy hozzátartozójának pszichés támogatása az elengedés, gyász megélésében, stratégiák kialakításában</w:t>
      </w:r>
    </w:p>
    <w:p w:rsidR="00F93EF5" w:rsidRPr="0081189D" w:rsidRDefault="00F93EF5" w:rsidP="00106688">
      <w:pPr>
        <w:spacing w:after="0"/>
        <w:rPr>
          <w:rFonts w:cs="Times New Roman"/>
          <w:szCs w:val="24"/>
        </w:rPr>
      </w:pPr>
      <w:r w:rsidRPr="0081189D">
        <w:rPr>
          <w:rFonts w:cs="Times New Roman"/>
          <w:szCs w:val="24"/>
        </w:rPr>
        <w:t>A gondozó családtag, hozzátartozó holisztikus szemléletű támogatásának</w:t>
      </w:r>
      <w:r w:rsidR="0091708E" w:rsidRPr="0081189D">
        <w:rPr>
          <w:rFonts w:cs="Times New Roman"/>
          <w:szCs w:val="24"/>
        </w:rPr>
        <w:t xml:space="preserve"> módjai (emocionális, kapcsolati, szociális, spirituális). </w:t>
      </w:r>
      <w:r w:rsidRPr="0081189D">
        <w:rPr>
          <w:rFonts w:cs="Times New Roman"/>
          <w:szCs w:val="24"/>
        </w:rPr>
        <w:t xml:space="preserve"> </w:t>
      </w:r>
      <w:proofErr w:type="gramStart"/>
      <w:r w:rsidRPr="0081189D">
        <w:rPr>
          <w:rFonts w:cs="Times New Roman"/>
          <w:szCs w:val="24"/>
        </w:rPr>
        <w:t>módszertana</w:t>
      </w:r>
      <w:proofErr w:type="gramEnd"/>
    </w:p>
    <w:p w:rsidR="00F93EF5" w:rsidRPr="0081189D" w:rsidRDefault="00F93EF5" w:rsidP="00106688">
      <w:pPr>
        <w:spacing w:after="0"/>
        <w:rPr>
          <w:rFonts w:cs="Times New Roman"/>
          <w:szCs w:val="24"/>
        </w:rPr>
      </w:pPr>
      <w:r w:rsidRPr="0081189D">
        <w:rPr>
          <w:rFonts w:cs="Times New Roman"/>
          <w:szCs w:val="24"/>
        </w:rPr>
        <w:t>A palliatív és a hospice ellátás jellemzői</w:t>
      </w:r>
    </w:p>
    <w:p w:rsidR="000A7C9B" w:rsidRPr="0081189D" w:rsidRDefault="000A7C9B" w:rsidP="00106688">
      <w:pPr>
        <w:spacing w:after="0"/>
        <w:rPr>
          <w:rFonts w:cs="Times New Roman"/>
          <w:szCs w:val="24"/>
        </w:rPr>
      </w:pPr>
      <w:r w:rsidRPr="0081189D">
        <w:rPr>
          <w:rStyle w:val="FontStyle21"/>
          <w:color w:val="auto"/>
          <w:sz w:val="24"/>
          <w:szCs w:val="24"/>
        </w:rPr>
        <w:t>Az ember halálához, halálhoz való viszonyához fűződő helyi közösségi, intézményi normák, rítusok, támogató szerepének ismerete.</w:t>
      </w:r>
      <w:r w:rsidR="00C257BB" w:rsidRPr="0081189D">
        <w:rPr>
          <w:rStyle w:val="FontStyle21"/>
          <w:color w:val="auto"/>
          <w:sz w:val="24"/>
          <w:szCs w:val="24"/>
        </w:rPr>
        <w:t xml:space="preserve"> </w:t>
      </w:r>
      <w:proofErr w:type="gramStart"/>
      <w:r w:rsidR="00C257BB" w:rsidRPr="0081189D">
        <w:rPr>
          <w:rStyle w:val="FontStyle21"/>
          <w:color w:val="auto"/>
          <w:sz w:val="24"/>
          <w:szCs w:val="24"/>
        </w:rPr>
        <w:t>szerepe</w:t>
      </w:r>
      <w:proofErr w:type="gramEnd"/>
    </w:p>
    <w:p w:rsidR="000A7C9B" w:rsidRPr="0081189D" w:rsidRDefault="000A7C9B" w:rsidP="00106688">
      <w:pPr>
        <w:pStyle w:val="Style4"/>
        <w:widowControl/>
        <w:spacing w:line="240" w:lineRule="auto"/>
        <w:ind w:firstLine="5"/>
        <w:rPr>
          <w:rStyle w:val="FontStyle21"/>
          <w:color w:val="auto"/>
          <w:sz w:val="24"/>
          <w:szCs w:val="24"/>
        </w:rPr>
      </w:pPr>
      <w:r w:rsidRPr="0081189D">
        <w:rPr>
          <w:rStyle w:val="FontStyle21"/>
          <w:color w:val="auto"/>
          <w:sz w:val="24"/>
          <w:szCs w:val="24"/>
        </w:rPr>
        <w:t xml:space="preserve">A halálhoz vezető út pszichés komponenseinek, a segítő „kísérő" szerepének jelentősége és gyakorlata a </w:t>
      </w:r>
      <w:proofErr w:type="spellStart"/>
      <w:r w:rsidRPr="0081189D">
        <w:rPr>
          <w:rStyle w:val="FontStyle21"/>
          <w:color w:val="auto"/>
          <w:sz w:val="24"/>
          <w:szCs w:val="24"/>
        </w:rPr>
        <w:t>demenciával</w:t>
      </w:r>
      <w:proofErr w:type="spellEnd"/>
      <w:r w:rsidRPr="0081189D">
        <w:rPr>
          <w:rStyle w:val="FontStyle21"/>
          <w:color w:val="auto"/>
          <w:sz w:val="24"/>
          <w:szCs w:val="24"/>
        </w:rPr>
        <w:t xml:space="preserve"> élő személy életében.</w:t>
      </w:r>
    </w:p>
    <w:p w:rsidR="000A7C9B" w:rsidRPr="0081189D" w:rsidRDefault="000A7C9B" w:rsidP="00106688">
      <w:pPr>
        <w:spacing w:after="0"/>
        <w:rPr>
          <w:rFonts w:cs="Times New Roman"/>
          <w:szCs w:val="24"/>
        </w:rPr>
      </w:pPr>
      <w:r w:rsidRPr="0081189D">
        <w:rPr>
          <w:rStyle w:val="FontStyle21"/>
          <w:color w:val="auto"/>
          <w:sz w:val="24"/>
          <w:szCs w:val="24"/>
        </w:rPr>
        <w:t>A hozzátartozó pszichés kísérése szempontjából az elengedés/gyász személyes stratégiáinak, támogatási lehetőségei.</w:t>
      </w:r>
    </w:p>
    <w:p w:rsidR="000A7C9B" w:rsidRPr="0081189D" w:rsidRDefault="000A7C9B" w:rsidP="00106688">
      <w:pPr>
        <w:spacing w:after="0"/>
        <w:rPr>
          <w:rStyle w:val="FontStyle21"/>
          <w:color w:val="auto"/>
          <w:sz w:val="24"/>
          <w:szCs w:val="24"/>
        </w:rPr>
      </w:pPr>
      <w:r w:rsidRPr="0081189D">
        <w:rPr>
          <w:rStyle w:val="FontStyle21"/>
          <w:color w:val="auto"/>
          <w:sz w:val="24"/>
          <w:szCs w:val="24"/>
        </w:rPr>
        <w:t>A hozzátartozók holisztikus szemléletű támogatásának módjai (emocionális, kapcsolati, szociális, spirituális).</w:t>
      </w:r>
    </w:p>
    <w:p w:rsidR="000A7C9B" w:rsidRPr="0081189D" w:rsidRDefault="000A7C9B" w:rsidP="00106688">
      <w:pPr>
        <w:spacing w:after="0"/>
        <w:rPr>
          <w:rStyle w:val="FontStyle21"/>
          <w:color w:val="auto"/>
          <w:sz w:val="24"/>
          <w:szCs w:val="24"/>
        </w:rPr>
      </w:pPr>
      <w:r w:rsidRPr="0081189D">
        <w:rPr>
          <w:rStyle w:val="FontStyle21"/>
          <w:color w:val="auto"/>
          <w:sz w:val="24"/>
          <w:szCs w:val="24"/>
        </w:rPr>
        <w:t>Az élő végrendelet célja, lehetséges tartalma.</w:t>
      </w:r>
    </w:p>
    <w:p w:rsidR="000A7C9B" w:rsidRPr="0081189D" w:rsidRDefault="000A7C9B" w:rsidP="00106688">
      <w:pPr>
        <w:spacing w:after="0"/>
        <w:rPr>
          <w:rFonts w:cs="Times New Roman"/>
          <w:szCs w:val="24"/>
        </w:rPr>
      </w:pPr>
      <w:r w:rsidRPr="0081189D">
        <w:rPr>
          <w:rStyle w:val="FontStyle21"/>
          <w:color w:val="auto"/>
          <w:sz w:val="24"/>
          <w:szCs w:val="24"/>
        </w:rPr>
        <w:t>A palliatív és a hospice ellátás jellemzői, azonosságai és különbözőségei.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574CA4"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Veszteségpszichológiai ismeretek</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68646D" w:rsidRPr="0081189D" w:rsidRDefault="00926513" w:rsidP="0068646D">
      <w:pPr>
        <w:spacing w:after="0"/>
        <w:ind w:left="993"/>
        <w:rPr>
          <w:rFonts w:cs="Times New Roman"/>
        </w:rPr>
      </w:pPr>
      <w:r w:rsidRPr="0081189D">
        <w:rPr>
          <w:rFonts w:cs="Times New Roman"/>
        </w:rPr>
        <w:t>Az ember</w:t>
      </w:r>
      <w:r w:rsidR="003E3742" w:rsidRPr="0081189D">
        <w:rPr>
          <w:rFonts w:cs="Times New Roman"/>
        </w:rPr>
        <w:t>i élet</w:t>
      </w:r>
      <w:r w:rsidRPr="0081189D">
        <w:rPr>
          <w:rFonts w:cs="Times New Roman"/>
        </w:rPr>
        <w:t xml:space="preserve"> determinizmusa</w:t>
      </w:r>
      <w:r w:rsidR="00AA60AD" w:rsidRPr="0081189D">
        <w:rPr>
          <w:rFonts w:cs="Times New Roman"/>
        </w:rPr>
        <w:t xml:space="preserve">, ehhez való egyéni </w:t>
      </w:r>
      <w:r w:rsidR="0068646D" w:rsidRPr="0081189D">
        <w:rPr>
          <w:rFonts w:cs="Times New Roman"/>
        </w:rPr>
        <w:t xml:space="preserve">és kulturális </w:t>
      </w:r>
      <w:r w:rsidR="00AA60AD" w:rsidRPr="0081189D">
        <w:rPr>
          <w:rFonts w:cs="Times New Roman"/>
        </w:rPr>
        <w:t>viszony</w:t>
      </w:r>
      <w:r w:rsidR="0068646D" w:rsidRPr="0081189D">
        <w:rPr>
          <w:rFonts w:cs="Times New Roman"/>
        </w:rPr>
        <w:t>ulás</w:t>
      </w:r>
      <w:r w:rsidR="00AA60AD" w:rsidRPr="0081189D">
        <w:rPr>
          <w:rFonts w:cs="Times New Roman"/>
        </w:rPr>
        <w:t>ok</w:t>
      </w:r>
      <w:r w:rsidR="0068646D" w:rsidRPr="0081189D">
        <w:rPr>
          <w:rFonts w:cs="Times New Roman"/>
        </w:rPr>
        <w:t>. Az ember saját halálához való viszonya.</w:t>
      </w:r>
    </w:p>
    <w:p w:rsidR="008765F6" w:rsidRPr="0081189D" w:rsidRDefault="0068646D" w:rsidP="00926513">
      <w:pPr>
        <w:spacing w:after="0"/>
        <w:ind w:left="993"/>
        <w:rPr>
          <w:rFonts w:cs="Times New Roman"/>
        </w:rPr>
      </w:pPr>
      <w:r w:rsidRPr="0081189D">
        <w:rPr>
          <w:rFonts w:cs="Times New Roman"/>
        </w:rPr>
        <w:t>Az élet folyamán elszenvedett és feldolgozott veszteségek kihatása a halál elfogadására és feldolgozására</w:t>
      </w:r>
      <w:r w:rsidR="008765F6" w:rsidRPr="0081189D">
        <w:rPr>
          <w:rFonts w:cs="Times New Roman"/>
        </w:rPr>
        <w:t>.</w:t>
      </w:r>
    </w:p>
    <w:p w:rsidR="00076116" w:rsidRPr="0081189D" w:rsidRDefault="00076116" w:rsidP="00926513">
      <w:pPr>
        <w:spacing w:after="0"/>
        <w:ind w:left="993"/>
        <w:rPr>
          <w:rFonts w:cs="Times New Roman"/>
        </w:rPr>
      </w:pPr>
      <w:r w:rsidRPr="0081189D">
        <w:rPr>
          <w:rFonts w:cs="Times New Roman"/>
        </w:rPr>
        <w:t>A szociális, pszichés és biológiai halál.</w:t>
      </w:r>
    </w:p>
    <w:p w:rsidR="003B1952" w:rsidRPr="0081189D" w:rsidRDefault="0068646D" w:rsidP="00926513">
      <w:pPr>
        <w:spacing w:after="0"/>
        <w:ind w:left="993"/>
        <w:rPr>
          <w:rFonts w:cs="Times New Roman"/>
        </w:rPr>
      </w:pPr>
      <w:r w:rsidRPr="0081189D">
        <w:rPr>
          <w:rFonts w:cs="Times New Roman"/>
        </w:rPr>
        <w:t xml:space="preserve">A halál elfogadásának </w:t>
      </w:r>
      <w:r w:rsidR="00076116" w:rsidRPr="0081189D">
        <w:rPr>
          <w:rFonts w:cs="Times New Roman"/>
        </w:rPr>
        <w:t>öt fázisa</w:t>
      </w:r>
      <w:r w:rsidRPr="0081189D">
        <w:rPr>
          <w:rFonts w:cs="Times New Roman"/>
        </w:rPr>
        <w:t xml:space="preserve"> </w:t>
      </w:r>
      <w:proofErr w:type="spellStart"/>
      <w:r w:rsidRPr="0081189D">
        <w:rPr>
          <w:rFonts w:cs="Times New Roman"/>
        </w:rPr>
        <w:t>Elisabeth</w:t>
      </w:r>
      <w:proofErr w:type="spellEnd"/>
      <w:r w:rsidRPr="0081189D">
        <w:rPr>
          <w:rFonts w:cs="Times New Roman"/>
        </w:rPr>
        <w:t xml:space="preserve"> </w:t>
      </w:r>
      <w:proofErr w:type="spellStart"/>
      <w:r w:rsidRPr="0081189D">
        <w:rPr>
          <w:rFonts w:cs="Times New Roman"/>
        </w:rPr>
        <w:t>Kübler</w:t>
      </w:r>
      <w:proofErr w:type="spellEnd"/>
      <w:r w:rsidRPr="0081189D">
        <w:rPr>
          <w:rFonts w:cs="Times New Roman"/>
        </w:rPr>
        <w:t xml:space="preserve"> Ross nyomán</w:t>
      </w:r>
      <w:r w:rsidR="00076116" w:rsidRPr="0081189D">
        <w:rPr>
          <w:rFonts w:cs="Times New Roman"/>
        </w:rPr>
        <w:t xml:space="preserve"> (tagadás, düh, alku, depresszió, belenyugvás)</w:t>
      </w:r>
      <w:r w:rsidRPr="0081189D">
        <w:rPr>
          <w:rFonts w:cs="Times New Roman"/>
        </w:rPr>
        <w:t>.</w:t>
      </w:r>
    </w:p>
    <w:p w:rsidR="0068646D" w:rsidRPr="0081189D" w:rsidRDefault="0068646D" w:rsidP="00926513">
      <w:pPr>
        <w:spacing w:after="0"/>
        <w:ind w:left="993"/>
        <w:rPr>
          <w:rFonts w:cs="Times New Roman"/>
        </w:rPr>
      </w:pPr>
      <w:r w:rsidRPr="0081189D">
        <w:rPr>
          <w:rFonts w:cs="Times New Roman"/>
        </w:rPr>
        <w:t>A gyász folyamata.</w:t>
      </w:r>
    </w:p>
    <w:p w:rsidR="0068646D" w:rsidRPr="0081189D" w:rsidRDefault="0068646D" w:rsidP="00926513">
      <w:pPr>
        <w:spacing w:after="0"/>
        <w:ind w:left="993"/>
        <w:rPr>
          <w:rFonts w:cs="Times New Roman"/>
        </w:rPr>
      </w:pPr>
      <w:r w:rsidRPr="0081189D">
        <w:rPr>
          <w:rFonts w:cs="Times New Roman"/>
        </w:rPr>
        <w:t>Gyászrítusok, szerepük és megjelenési formáik.</w:t>
      </w:r>
    </w:p>
    <w:p w:rsidR="0068646D" w:rsidRPr="0081189D" w:rsidRDefault="0068646D" w:rsidP="00926513">
      <w:pPr>
        <w:spacing w:after="0"/>
        <w:ind w:left="993"/>
        <w:rPr>
          <w:rFonts w:cs="Times New Roman"/>
        </w:rPr>
      </w:pPr>
      <w:r w:rsidRPr="0081189D">
        <w:rPr>
          <w:rFonts w:cs="Times New Roman"/>
        </w:rPr>
        <w:t>A veszteség folyamata kísérésének, illetve a gyászfolyamat támogatásának lehetőségei intézményi keretek között.</w:t>
      </w:r>
    </w:p>
    <w:p w:rsidR="00B64FCB" w:rsidRPr="0081189D" w:rsidRDefault="00B64FCB" w:rsidP="00B64FCB">
      <w:pPr>
        <w:tabs>
          <w:tab w:val="left" w:pos="1418"/>
          <w:tab w:val="right" w:pos="9072"/>
        </w:tabs>
        <w:spacing w:after="0"/>
        <w:ind w:left="851"/>
        <w:rPr>
          <w:rFonts w:cs="Times New Roman"/>
        </w:rPr>
      </w:pPr>
    </w:p>
    <w:p w:rsidR="00B64FCB" w:rsidRPr="0081189D" w:rsidRDefault="002D146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haldokló, </w:t>
      </w:r>
      <w:proofErr w:type="spellStart"/>
      <w:r w:rsidRPr="0081189D">
        <w:rPr>
          <w:rFonts w:cs="Times New Roman"/>
          <w:b/>
          <w:i/>
        </w:rPr>
        <w:t>demenciával</w:t>
      </w:r>
      <w:proofErr w:type="spellEnd"/>
      <w:r w:rsidRPr="0081189D">
        <w:rPr>
          <w:rFonts w:cs="Times New Roman"/>
          <w:b/>
          <w:i/>
        </w:rPr>
        <w:t xml:space="preserve"> élő ember pszichés támogatása</w:t>
      </w:r>
      <w:r w:rsidR="00B64FCB" w:rsidRPr="0081189D">
        <w:rPr>
          <w:rFonts w:cs="Times New Roman"/>
          <w:b/>
          <w:i/>
        </w:rPr>
        <w:tab/>
      </w:r>
      <w:r w:rsidR="00C975F0" w:rsidRPr="0081189D">
        <w:rPr>
          <w:rFonts w:cs="Times New Roman"/>
          <w:b/>
          <w:i/>
        </w:rPr>
        <w:t>6</w:t>
      </w:r>
      <w:r w:rsidR="00B64FCB" w:rsidRPr="0081189D">
        <w:rPr>
          <w:rFonts w:cs="Times New Roman"/>
          <w:b/>
          <w:i/>
        </w:rPr>
        <w:t xml:space="preserve"> óra</w:t>
      </w:r>
    </w:p>
    <w:p w:rsidR="002D1461" w:rsidRPr="0081189D" w:rsidRDefault="002D1461" w:rsidP="00390851">
      <w:pPr>
        <w:spacing w:after="0"/>
        <w:ind w:left="993"/>
        <w:rPr>
          <w:rFonts w:cs="Times New Roman"/>
        </w:rPr>
      </w:pPr>
      <w:r w:rsidRPr="0081189D">
        <w:rPr>
          <w:rFonts w:cs="Times New Roman"/>
        </w:rPr>
        <w:t xml:space="preserve"> Erik H. </w:t>
      </w:r>
      <w:proofErr w:type="spellStart"/>
      <w:r w:rsidRPr="0081189D">
        <w:rPr>
          <w:rFonts w:cs="Times New Roman"/>
        </w:rPr>
        <w:t>Erikson</w:t>
      </w:r>
      <w:proofErr w:type="spellEnd"/>
      <w:r w:rsidRPr="0081189D">
        <w:rPr>
          <w:rFonts w:cs="Times New Roman"/>
        </w:rPr>
        <w:t xml:space="preserve"> személyiségfejlődési modellje, az egyes identitásszakaszok és pszichológiai szükségletek.</w:t>
      </w:r>
    </w:p>
    <w:p w:rsidR="002D1461" w:rsidRPr="0081189D" w:rsidRDefault="002D1461" w:rsidP="00390851">
      <w:pPr>
        <w:spacing w:after="0"/>
        <w:ind w:left="993"/>
        <w:rPr>
          <w:rFonts w:cs="Times New Roman"/>
        </w:rPr>
      </w:pPr>
      <w:r w:rsidRPr="0081189D">
        <w:rPr>
          <w:rFonts w:cs="Times New Roman"/>
        </w:rPr>
        <w:t xml:space="preserve">H. </w:t>
      </w:r>
      <w:proofErr w:type="spellStart"/>
      <w:r w:rsidRPr="0081189D">
        <w:rPr>
          <w:rFonts w:cs="Times New Roman"/>
        </w:rPr>
        <w:t>Petzold</w:t>
      </w:r>
      <w:proofErr w:type="spellEnd"/>
      <w:r w:rsidRPr="0081189D">
        <w:rPr>
          <w:rFonts w:cs="Times New Roman"/>
        </w:rPr>
        <w:t xml:space="preserve"> identitáselmélete (az öt oszlop).</w:t>
      </w:r>
    </w:p>
    <w:p w:rsidR="002D1461" w:rsidRPr="0081189D" w:rsidRDefault="002D1461" w:rsidP="00390851">
      <w:pPr>
        <w:spacing w:after="0"/>
        <w:ind w:left="993"/>
        <w:rPr>
          <w:rFonts w:cs="Times New Roman"/>
        </w:rPr>
      </w:pPr>
      <w:r w:rsidRPr="0081189D">
        <w:rPr>
          <w:rFonts w:cs="Times New Roman"/>
        </w:rPr>
        <w:t>Az identitás elengedésének eltérő jegyei az egyes identitásszakaszokban, illetve identitáselemekben.</w:t>
      </w:r>
    </w:p>
    <w:p w:rsidR="002D1461" w:rsidRPr="0081189D" w:rsidRDefault="002D1461" w:rsidP="00390851">
      <w:pPr>
        <w:spacing w:after="0"/>
        <w:ind w:left="993"/>
        <w:rPr>
          <w:rFonts w:cs="Times New Roman"/>
        </w:rPr>
      </w:pPr>
      <w:r w:rsidRPr="0081189D">
        <w:rPr>
          <w:rFonts w:cs="Times New Roman"/>
        </w:rPr>
        <w:t>Az identitásvesztés folyamatában azonosítható pszichés szükségletek. Az én integritás vágya és az identitásdiffúzió ellentétes folyamatának következményei.</w:t>
      </w:r>
    </w:p>
    <w:p w:rsidR="002D1461" w:rsidRPr="0081189D" w:rsidRDefault="002D1461" w:rsidP="00390851">
      <w:pPr>
        <w:spacing w:after="0"/>
        <w:ind w:left="993"/>
        <w:rPr>
          <w:rFonts w:cs="Times New Roman"/>
        </w:rPr>
      </w:pPr>
      <w:r w:rsidRPr="0081189D">
        <w:rPr>
          <w:rFonts w:cs="Times New Roman"/>
        </w:rPr>
        <w:t xml:space="preserve">Meglévő és fenntartható identitáselemek támogatásának lehetőségei a </w:t>
      </w:r>
      <w:proofErr w:type="spellStart"/>
      <w:r w:rsidRPr="0081189D">
        <w:rPr>
          <w:rFonts w:cs="Times New Roman"/>
        </w:rPr>
        <w:t>demenciával</w:t>
      </w:r>
      <w:proofErr w:type="spellEnd"/>
      <w:r w:rsidRPr="0081189D">
        <w:rPr>
          <w:rFonts w:cs="Times New Roman"/>
        </w:rPr>
        <w:t xml:space="preserve"> élő személyek kísérése során (a segítő lehetséges célja, a segítés módszertana).</w:t>
      </w:r>
    </w:p>
    <w:p w:rsidR="00B64FCB" w:rsidRPr="0081189D" w:rsidRDefault="002D1461" w:rsidP="002D1461">
      <w:pPr>
        <w:tabs>
          <w:tab w:val="left" w:pos="1418"/>
          <w:tab w:val="right" w:pos="9072"/>
        </w:tabs>
        <w:spacing w:after="0"/>
        <w:ind w:left="993"/>
        <w:rPr>
          <w:rFonts w:cs="Times New Roman"/>
        </w:rPr>
      </w:pPr>
      <w:r w:rsidRPr="0081189D">
        <w:rPr>
          <w:rFonts w:cs="Times New Roman"/>
        </w:rPr>
        <w:t>A haldoklás pszichés támogatásának lehetőségei a halál elfogadásának különböző fázisaiban.</w:t>
      </w:r>
    </w:p>
    <w:p w:rsidR="00B64FCB" w:rsidRPr="0081189D" w:rsidRDefault="00B64FCB" w:rsidP="002D1461">
      <w:pPr>
        <w:tabs>
          <w:tab w:val="left" w:pos="1418"/>
          <w:tab w:val="right" w:pos="9072"/>
        </w:tabs>
        <w:spacing w:after="0"/>
        <w:ind w:left="993"/>
        <w:rPr>
          <w:rFonts w:cs="Times New Roman"/>
        </w:rPr>
      </w:pPr>
    </w:p>
    <w:p w:rsidR="00B64FCB" w:rsidRPr="0081189D" w:rsidRDefault="002D146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w:t>
      </w:r>
      <w:proofErr w:type="spellStart"/>
      <w:r w:rsidRPr="0081189D">
        <w:rPr>
          <w:rFonts w:cs="Times New Roman"/>
          <w:b/>
          <w:i/>
        </w:rPr>
        <w:t>demenciával</w:t>
      </w:r>
      <w:proofErr w:type="spellEnd"/>
      <w:r w:rsidRPr="0081189D">
        <w:rPr>
          <w:rFonts w:cs="Times New Roman"/>
          <w:b/>
          <w:i/>
        </w:rPr>
        <w:t xml:space="preserve"> élő személy hozzátartozójának pszichés támogatás</w:t>
      </w:r>
      <w:r w:rsidR="007C4855" w:rsidRPr="0081189D">
        <w:rPr>
          <w:rFonts w:cs="Times New Roman"/>
          <w:b/>
          <w:i/>
        </w:rPr>
        <w:t>a</w:t>
      </w:r>
      <w:r w:rsidR="00B64FCB" w:rsidRPr="0081189D">
        <w:rPr>
          <w:rFonts w:cs="Times New Roman"/>
          <w:b/>
          <w:i/>
        </w:rPr>
        <w:tab/>
      </w:r>
      <w:r w:rsidR="00C975F0" w:rsidRPr="0081189D">
        <w:rPr>
          <w:rFonts w:cs="Times New Roman"/>
          <w:b/>
          <w:i/>
        </w:rPr>
        <w:t>6</w:t>
      </w:r>
      <w:r w:rsidR="00B64FCB" w:rsidRPr="0081189D">
        <w:rPr>
          <w:rFonts w:cs="Times New Roman"/>
          <w:b/>
          <w:i/>
        </w:rPr>
        <w:t xml:space="preserve"> óra</w:t>
      </w:r>
    </w:p>
    <w:p w:rsidR="002D1461" w:rsidRPr="0081189D" w:rsidRDefault="002D1461" w:rsidP="002D1461">
      <w:pPr>
        <w:tabs>
          <w:tab w:val="left" w:pos="1418"/>
          <w:tab w:val="right" w:pos="9072"/>
        </w:tabs>
        <w:spacing w:after="0"/>
        <w:ind w:left="993"/>
        <w:rPr>
          <w:rFonts w:cs="Times New Roman"/>
        </w:rPr>
      </w:pPr>
      <w:r w:rsidRPr="0081189D">
        <w:rPr>
          <w:rFonts w:cs="Times New Roman"/>
        </w:rPr>
        <w:t xml:space="preserve">A hozzátartozó pszichés támogatása az elengedés és gyász megélésének folyamatában. </w:t>
      </w:r>
    </w:p>
    <w:p w:rsidR="002D1461" w:rsidRPr="0081189D" w:rsidRDefault="002D1461" w:rsidP="002D1461">
      <w:pPr>
        <w:tabs>
          <w:tab w:val="left" w:pos="1418"/>
          <w:tab w:val="right" w:pos="9072"/>
        </w:tabs>
        <w:spacing w:after="0"/>
        <w:ind w:left="993"/>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gondozó céljai, szerepei, dilemmái és a segítés módszertana, határai.</w:t>
      </w:r>
    </w:p>
    <w:p w:rsidR="00076116" w:rsidRPr="0081189D" w:rsidRDefault="002D1461" w:rsidP="002D1461">
      <w:pPr>
        <w:spacing w:after="0"/>
        <w:ind w:left="993"/>
        <w:rPr>
          <w:rFonts w:cs="Times New Roman"/>
        </w:rPr>
      </w:pPr>
      <w:r w:rsidRPr="0081189D">
        <w:rPr>
          <w:rFonts w:cs="Times New Roman"/>
        </w:rPr>
        <w:t xml:space="preserve">A hozzátartozó, gondozó családtag holisztikus támogatásának területei, módjai, az </w:t>
      </w:r>
      <w:proofErr w:type="spellStart"/>
      <w:r w:rsidRPr="0081189D">
        <w:rPr>
          <w:rFonts w:cs="Times New Roman"/>
        </w:rPr>
        <w:t>interprofesszionális</w:t>
      </w:r>
      <w:proofErr w:type="spellEnd"/>
      <w:r w:rsidRPr="0081189D">
        <w:rPr>
          <w:rFonts w:cs="Times New Roman"/>
        </w:rPr>
        <w:t xml:space="preserve"> team tagjainak feladatmegosztásában</w:t>
      </w:r>
      <w:r w:rsidR="00076116"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A0032B" w:rsidP="00A0032B">
      <w:pPr>
        <w:spacing w:after="0"/>
        <w:ind w:left="426"/>
        <w:rPr>
          <w:rFonts w:cs="Times New Roman"/>
          <w:i/>
        </w:rPr>
      </w:pPr>
      <w:r w:rsidRPr="0081189D">
        <w:rPr>
          <w:rFonts w:cs="Times New Roman"/>
          <w:i/>
        </w:rPr>
        <w:t xml:space="preserve"> Átlagos tanterem, terem, könyvtár</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6F0761" w:rsidRPr="0081189D" w:rsidRDefault="006F0761" w:rsidP="006F0761">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0761" w:rsidRPr="0081189D" w:rsidTr="006F076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6F0761" w:rsidRPr="0081189D" w:rsidTr="006F076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6F0761">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6F0761" w:rsidRPr="0081189D" w:rsidRDefault="006F0761" w:rsidP="006F0761">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F0761" w:rsidRPr="0081189D" w:rsidTr="006F076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6F0761" w:rsidRPr="0081189D" w:rsidTr="006F076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6F0761">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936AA5" w:rsidP="00B64FCB">
      <w:pPr>
        <w:pStyle w:val="Listaszerbekezds"/>
        <w:numPr>
          <w:ilvl w:val="0"/>
          <w:numId w:val="8"/>
        </w:numPr>
        <w:tabs>
          <w:tab w:val="right" w:pos="9072"/>
        </w:tabs>
        <w:spacing w:after="0"/>
        <w:rPr>
          <w:rFonts w:cs="Times New Roman"/>
          <w:b/>
        </w:rPr>
      </w:pPr>
      <w:proofErr w:type="spellStart"/>
      <w:r w:rsidRPr="0081189D">
        <w:rPr>
          <w:rFonts w:cs="Times New Roman"/>
          <w:b/>
        </w:rPr>
        <w:t>Demenciával</w:t>
      </w:r>
      <w:proofErr w:type="spellEnd"/>
      <w:r w:rsidRPr="0081189D">
        <w:rPr>
          <w:rFonts w:cs="Times New Roman"/>
          <w:b/>
        </w:rPr>
        <w:t xml:space="preserve"> élő személyek támogatásának gyakorlata</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80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8E1304" w:rsidP="00B64FCB">
      <w:pPr>
        <w:spacing w:after="0"/>
        <w:ind w:left="426"/>
        <w:rPr>
          <w:rFonts w:cs="Times New Roman"/>
        </w:rPr>
      </w:pPr>
      <w:r w:rsidRPr="0081189D">
        <w:rPr>
          <w:rFonts w:cs="Times New Roman"/>
        </w:rPr>
        <w:t xml:space="preserve">Gyakorlati tapasztalatok szerzése a </w:t>
      </w:r>
      <w:proofErr w:type="spellStart"/>
      <w:r w:rsidRPr="0081189D">
        <w:rPr>
          <w:rFonts w:cs="Times New Roman"/>
        </w:rPr>
        <w:t>demenciával</w:t>
      </w:r>
      <w:proofErr w:type="spellEnd"/>
      <w:r w:rsidRPr="0081189D">
        <w:rPr>
          <w:rFonts w:cs="Times New Roman"/>
        </w:rPr>
        <w:t xml:space="preserve"> élő személyek támogatása során szükséges feladatok megtanulása, begyakorlása terén az ellátottak mellett, szakemberek körében.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607438" w:rsidP="00B64FCB">
      <w:pPr>
        <w:spacing w:after="0"/>
        <w:ind w:left="426"/>
        <w:rPr>
          <w:rFonts w:cs="Times New Roman"/>
        </w:rPr>
      </w:pPr>
      <w:r w:rsidRPr="0081189D">
        <w:rPr>
          <w:rFonts w:cs="Times New Roman"/>
        </w:rPr>
        <w:t xml:space="preserve">Az </w:t>
      </w:r>
      <w:proofErr w:type="spellStart"/>
      <w:r w:rsidRPr="0081189D">
        <w:rPr>
          <w:rFonts w:cs="Times New Roman"/>
        </w:rPr>
        <w:t>alap</w:t>
      </w:r>
      <w:r w:rsidR="008E1304" w:rsidRPr="0081189D">
        <w:rPr>
          <w:rFonts w:cs="Times New Roman"/>
        </w:rPr>
        <w:t>szakképesítés</w:t>
      </w:r>
      <w:proofErr w:type="spellEnd"/>
      <w:r w:rsidR="008E1304" w:rsidRPr="0081189D">
        <w:rPr>
          <w:rFonts w:cs="Times New Roman"/>
        </w:rPr>
        <w:t xml:space="preserve"> megszerzése során tanult foglalkoztatás, mentálhigiéné, jogi ismeretek, életvégi gondozás kérdései.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936AA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Tevékenységszervezés és a </w:t>
      </w:r>
      <w:proofErr w:type="spellStart"/>
      <w:r w:rsidRPr="0081189D">
        <w:rPr>
          <w:rFonts w:cs="Times New Roman"/>
          <w:b/>
          <w:i/>
        </w:rPr>
        <w:t>demenciával</w:t>
      </w:r>
      <w:proofErr w:type="spellEnd"/>
      <w:r w:rsidRPr="0081189D">
        <w:rPr>
          <w:rFonts w:cs="Times New Roman"/>
          <w:b/>
          <w:i/>
        </w:rPr>
        <w:t xml:space="preserve"> élő személy egyéb támogatásának gyakorlata</w:t>
      </w:r>
      <w:r w:rsidR="00B64FCB" w:rsidRPr="0081189D">
        <w:rPr>
          <w:rFonts w:cs="Times New Roman"/>
          <w:b/>
          <w:i/>
        </w:rPr>
        <w:tab/>
      </w:r>
      <w:r w:rsidR="00592EAF" w:rsidRPr="0081189D">
        <w:rPr>
          <w:rFonts w:cs="Times New Roman"/>
          <w:b/>
          <w:i/>
        </w:rPr>
        <w:t xml:space="preserve">80 </w:t>
      </w:r>
      <w:r w:rsidR="00B64FCB" w:rsidRPr="0081189D">
        <w:rPr>
          <w:rFonts w:cs="Times New Roman"/>
          <w:b/>
          <w:i/>
        </w:rPr>
        <w:t>óra</w:t>
      </w:r>
    </w:p>
    <w:p w:rsidR="00B64FCB" w:rsidRPr="0081189D" w:rsidRDefault="00AD3C16" w:rsidP="00B64FCB">
      <w:pPr>
        <w:spacing w:after="0"/>
        <w:ind w:left="851"/>
        <w:rPr>
          <w:rFonts w:cs="Times New Roman"/>
        </w:rPr>
      </w:pPr>
      <w:r w:rsidRPr="0081189D">
        <w:rPr>
          <w:rFonts w:cs="Times New Roman"/>
        </w:rPr>
        <w:t xml:space="preserve">Aktív részvétel a </w:t>
      </w:r>
      <w:proofErr w:type="spellStart"/>
      <w:r w:rsidRPr="0081189D">
        <w:rPr>
          <w:rFonts w:cs="Times New Roman"/>
        </w:rPr>
        <w:t>demenciával</w:t>
      </w:r>
      <w:proofErr w:type="spellEnd"/>
      <w:r w:rsidRPr="0081189D">
        <w:rPr>
          <w:rFonts w:cs="Times New Roman"/>
        </w:rPr>
        <w:t xml:space="preserve"> élő személyek tevékenységének, foglalkoztatásának megtervezésében, szervezésében és levezetésében.</w:t>
      </w:r>
    </w:p>
    <w:p w:rsidR="00607438" w:rsidRPr="0081189D" w:rsidRDefault="00607438" w:rsidP="00B64FCB">
      <w:pPr>
        <w:spacing w:after="0"/>
        <w:ind w:left="851"/>
        <w:rPr>
          <w:rFonts w:cs="Times New Roman"/>
        </w:rPr>
      </w:pPr>
      <w:r w:rsidRPr="0081189D">
        <w:rPr>
          <w:rFonts w:cs="Times New Roman"/>
        </w:rPr>
        <w:t xml:space="preserve">Tevékenység szervezése, foglalkoztatás a </w:t>
      </w:r>
      <w:proofErr w:type="spellStart"/>
      <w:r w:rsidRPr="0081189D">
        <w:rPr>
          <w:rFonts w:cs="Times New Roman"/>
        </w:rPr>
        <w:t>demencia</w:t>
      </w:r>
      <w:proofErr w:type="spellEnd"/>
      <w:r w:rsidRPr="0081189D">
        <w:rPr>
          <w:rFonts w:cs="Times New Roman"/>
        </w:rPr>
        <w:t xml:space="preserve"> </w:t>
      </w:r>
      <w:r w:rsidR="002075DE" w:rsidRPr="0081189D">
        <w:rPr>
          <w:rFonts w:cs="Times New Roman"/>
        </w:rPr>
        <w:t>különböző</w:t>
      </w:r>
      <w:r w:rsidRPr="0081189D">
        <w:rPr>
          <w:rFonts w:cs="Times New Roman"/>
        </w:rPr>
        <w:t xml:space="preserve"> stádiumaiban.</w:t>
      </w:r>
    </w:p>
    <w:p w:rsidR="00607438" w:rsidRPr="0081189D" w:rsidRDefault="00607438" w:rsidP="00B64FCB">
      <w:pPr>
        <w:spacing w:after="0"/>
        <w:ind w:left="851"/>
        <w:rPr>
          <w:rFonts w:cs="Times New Roman"/>
        </w:rPr>
      </w:pPr>
      <w:r w:rsidRPr="0081189D">
        <w:rPr>
          <w:rFonts w:cs="Times New Roman"/>
        </w:rPr>
        <w:t>Foglalkoztatási terv készítése.</w:t>
      </w:r>
    </w:p>
    <w:p w:rsidR="00607438" w:rsidRPr="0081189D" w:rsidRDefault="002075DE" w:rsidP="00B64FCB">
      <w:pPr>
        <w:spacing w:after="0"/>
        <w:ind w:left="851"/>
        <w:rPr>
          <w:rFonts w:cs="Times New Roman"/>
        </w:rPr>
      </w:pPr>
      <w:r w:rsidRPr="0081189D">
        <w:rPr>
          <w:rFonts w:cs="Times New Roman"/>
        </w:rPr>
        <w:t xml:space="preserve">A </w:t>
      </w:r>
      <w:proofErr w:type="spellStart"/>
      <w:r w:rsidRPr="0081189D">
        <w:rPr>
          <w:rFonts w:cs="Times New Roman"/>
        </w:rPr>
        <w:t>demen</w:t>
      </w:r>
      <w:r w:rsidR="00720C68" w:rsidRPr="0081189D">
        <w:rPr>
          <w:rFonts w:cs="Times New Roman"/>
        </w:rPr>
        <w:t>ci</w:t>
      </w:r>
      <w:r w:rsidRPr="0081189D">
        <w:rPr>
          <w:rFonts w:cs="Times New Roman"/>
        </w:rPr>
        <w:t>ával</w:t>
      </w:r>
      <w:proofErr w:type="spellEnd"/>
      <w:r w:rsidRPr="0081189D">
        <w:rPr>
          <w:rFonts w:cs="Times New Roman"/>
        </w:rPr>
        <w:t xml:space="preserve"> élő sz</w:t>
      </w:r>
      <w:r w:rsidR="00720C68" w:rsidRPr="0081189D">
        <w:rPr>
          <w:rFonts w:cs="Times New Roman"/>
        </w:rPr>
        <w:t>emély felkészítése/kísérése a foglalkoztatásra.</w:t>
      </w:r>
    </w:p>
    <w:p w:rsidR="00AD3C16" w:rsidRPr="0081189D" w:rsidRDefault="00AD3C16" w:rsidP="00B64FCB">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személyek jogainak betartása, védelme, szükség esetén képviselete.</w:t>
      </w:r>
    </w:p>
    <w:p w:rsidR="00720C68" w:rsidRPr="0081189D" w:rsidRDefault="00720C68" w:rsidP="00B64FCB">
      <w:pPr>
        <w:spacing w:after="0"/>
        <w:ind w:left="851"/>
        <w:rPr>
          <w:rFonts w:cs="Times New Roman"/>
        </w:rPr>
      </w:pPr>
      <w:r w:rsidRPr="0081189D">
        <w:rPr>
          <w:rFonts w:cs="Times New Roman"/>
        </w:rPr>
        <w:t xml:space="preserve">Közreműködés az élő végrendelet létrejöttében. </w:t>
      </w:r>
    </w:p>
    <w:p w:rsidR="00720C68" w:rsidRPr="0081189D" w:rsidRDefault="00720C68" w:rsidP="00B64FCB">
      <w:pPr>
        <w:spacing w:after="0"/>
        <w:ind w:left="851"/>
        <w:rPr>
          <w:rFonts w:cs="Times New Roman"/>
        </w:rPr>
      </w:pPr>
      <w:r w:rsidRPr="0081189D">
        <w:rPr>
          <w:rFonts w:cs="Times New Roman"/>
        </w:rPr>
        <w:t xml:space="preserve">A gyászreakció elfogadása, a </w:t>
      </w:r>
      <w:proofErr w:type="spellStart"/>
      <w:r w:rsidRPr="0081189D">
        <w:rPr>
          <w:rFonts w:cs="Times New Roman"/>
        </w:rPr>
        <w:t>demenicával</w:t>
      </w:r>
      <w:proofErr w:type="spellEnd"/>
      <w:r w:rsidRPr="0081189D">
        <w:rPr>
          <w:rFonts w:cs="Times New Roman"/>
        </w:rPr>
        <w:t xml:space="preserve"> élő személy támogatása.</w:t>
      </w:r>
    </w:p>
    <w:p w:rsidR="00AD3C16" w:rsidRPr="0081189D" w:rsidRDefault="00AD3C16" w:rsidP="00B64FCB">
      <w:pPr>
        <w:spacing w:after="0"/>
        <w:ind w:left="851"/>
        <w:rPr>
          <w:rFonts w:cs="Times New Roman"/>
        </w:rPr>
      </w:pPr>
      <w:r w:rsidRPr="0081189D">
        <w:rPr>
          <w:rFonts w:cs="Times New Roman"/>
        </w:rPr>
        <w:t xml:space="preserve">A haldokló </w:t>
      </w:r>
      <w:proofErr w:type="spellStart"/>
      <w:r w:rsidRPr="0081189D">
        <w:rPr>
          <w:rFonts w:cs="Times New Roman"/>
        </w:rPr>
        <w:t>demenciával</w:t>
      </w:r>
      <w:proofErr w:type="spellEnd"/>
      <w:r w:rsidRPr="0081189D">
        <w:rPr>
          <w:rFonts w:cs="Times New Roman"/>
        </w:rPr>
        <w:t xml:space="preserve"> élő személy kísérete, az elméletben tanultak szerint.</w:t>
      </w:r>
    </w:p>
    <w:p w:rsidR="00B64FCB" w:rsidRPr="0081189D" w:rsidRDefault="002075DE" w:rsidP="00B64FCB">
      <w:pPr>
        <w:tabs>
          <w:tab w:val="left" w:pos="1418"/>
          <w:tab w:val="right" w:pos="9072"/>
        </w:tabs>
        <w:spacing w:after="0"/>
        <w:ind w:left="851"/>
        <w:rPr>
          <w:rFonts w:cs="Times New Roman"/>
        </w:rPr>
      </w:pPr>
      <w:r w:rsidRPr="0081189D">
        <w:rPr>
          <w:rFonts w:cs="Times New Roman"/>
        </w:rPr>
        <w:t>A haldokló pszichés támogatása.</w:t>
      </w:r>
    </w:p>
    <w:p w:rsidR="002075DE" w:rsidRPr="0081189D" w:rsidRDefault="002075DE" w:rsidP="00B64FCB">
      <w:pPr>
        <w:tabs>
          <w:tab w:val="left" w:pos="1418"/>
          <w:tab w:val="right" w:pos="9072"/>
        </w:tabs>
        <w:spacing w:after="0"/>
        <w:ind w:left="851"/>
        <w:rPr>
          <w:rFonts w:cs="Times New Roman"/>
        </w:rPr>
      </w:pPr>
      <w:r w:rsidRPr="0081189D">
        <w:rPr>
          <w:rFonts w:cs="Times New Roman"/>
        </w:rPr>
        <w:t>A hozzátartozó támogatása a gyász folyamatában.</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A15A6B" w:rsidP="00B64FCB">
      <w:pPr>
        <w:spacing w:after="0"/>
        <w:ind w:left="426"/>
        <w:rPr>
          <w:rFonts w:cs="Times New Roman"/>
          <w:i/>
        </w:rPr>
      </w:pPr>
      <w:r w:rsidRPr="0081189D">
        <w:rPr>
          <w:rFonts w:cs="Times New Roman"/>
          <w:i/>
        </w:rPr>
        <w:t xml:space="preserve">Bentlakásos szociális intézményben, </w:t>
      </w:r>
      <w:proofErr w:type="spellStart"/>
      <w:r w:rsidRPr="0081189D">
        <w:rPr>
          <w:rFonts w:cs="Times New Roman"/>
          <w:i/>
        </w:rPr>
        <w:t>demenciával</w:t>
      </w:r>
      <w:proofErr w:type="spellEnd"/>
      <w:r w:rsidRPr="0081189D">
        <w:rPr>
          <w:rFonts w:cs="Times New Roman"/>
          <w:i/>
        </w:rPr>
        <w:t xml:space="preserve"> élők körében/ </w:t>
      </w:r>
      <w:proofErr w:type="spellStart"/>
      <w:r w:rsidRPr="0081189D">
        <w:rPr>
          <w:rFonts w:cs="Times New Roman"/>
          <w:i/>
        </w:rPr>
        <w:t>demenciával</w:t>
      </w:r>
      <w:proofErr w:type="spellEnd"/>
      <w:r w:rsidRPr="0081189D">
        <w:rPr>
          <w:rFonts w:cs="Times New Roman"/>
          <w:i/>
        </w:rPr>
        <w:t xml:space="preserve"> élő személyek klubjában</w:t>
      </w:r>
      <w:r w:rsidR="00185F96" w:rsidRPr="0081189D">
        <w:rPr>
          <w:rFonts w:cs="Times New Roman"/>
          <w:i/>
        </w:rPr>
        <w: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6F0761" w:rsidRPr="0081189D" w:rsidRDefault="006F0761" w:rsidP="006F0761">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0761" w:rsidRPr="0081189D" w:rsidTr="006F076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6F0761" w:rsidRPr="0081189D" w:rsidTr="006F076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6F0761">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6F0761" w:rsidRPr="0081189D" w:rsidRDefault="006F0761" w:rsidP="00B64FCB">
      <w:pPr>
        <w:pStyle w:val="Listaszerbekezds"/>
        <w:numPr>
          <w:ilvl w:val="2"/>
          <w:numId w:val="8"/>
        </w:numPr>
        <w:spacing w:after="0"/>
        <w:rPr>
          <w:rFonts w:cs="Times New Roman"/>
          <w:b/>
        </w:rPr>
      </w:pPr>
    </w:p>
    <w:p w:rsidR="006F0761" w:rsidRPr="0081189D" w:rsidRDefault="006F0761" w:rsidP="006F0761">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F0761" w:rsidRPr="0081189D" w:rsidTr="006F076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6F0761" w:rsidRPr="0081189D" w:rsidTr="006F076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Gyakorlati munkavégzés körében</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6.3.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6.4.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6F0761">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B64FCB" w:rsidP="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p>
    <w:p w:rsidR="00B64FCB" w:rsidRPr="0081189D" w:rsidRDefault="00B64FCB" w:rsidP="00B64FCB">
      <w:pPr>
        <w:spacing w:before="2880"/>
        <w:jc w:val="center"/>
        <w:rPr>
          <w:rFonts w:cs="Times New Roman"/>
          <w:b/>
          <w:sz w:val="36"/>
        </w:rPr>
      </w:pPr>
      <w:r w:rsidRPr="0081189D">
        <w:rPr>
          <w:rFonts w:cs="Times New Roman"/>
          <w:b/>
          <w:sz w:val="36"/>
        </w:rPr>
        <w:t>A</w:t>
      </w:r>
    </w:p>
    <w:p w:rsidR="00B64FCB" w:rsidRPr="0081189D" w:rsidRDefault="005277C4" w:rsidP="00B64FCB">
      <w:pPr>
        <w:spacing w:after="480"/>
        <w:jc w:val="center"/>
        <w:rPr>
          <w:rFonts w:cs="Times New Roman"/>
          <w:b/>
          <w:sz w:val="36"/>
        </w:rPr>
      </w:pPr>
      <w:r w:rsidRPr="0081189D">
        <w:rPr>
          <w:rFonts w:cs="Times New Roman"/>
          <w:b/>
          <w:sz w:val="36"/>
        </w:rPr>
        <w:t>11680</w:t>
      </w:r>
      <w:r w:rsidR="00B64FCB" w:rsidRPr="0081189D">
        <w:rPr>
          <w:rFonts w:cs="Times New Roman"/>
          <w:b/>
          <w:sz w:val="36"/>
        </w:rPr>
        <w:t>-</w:t>
      </w:r>
      <w:r w:rsidR="00FE3880" w:rsidRPr="0081189D">
        <w:rPr>
          <w:rFonts w:cs="Times New Roman"/>
          <w:b/>
          <w:sz w:val="36"/>
        </w:rPr>
        <w:t>16</w:t>
      </w:r>
      <w:r w:rsidR="00B64FCB" w:rsidRPr="0081189D">
        <w:rPr>
          <w:rFonts w:cs="Times New Roman"/>
          <w:b/>
          <w:sz w:val="36"/>
        </w:rPr>
        <w:t xml:space="preserve"> azonosító számú</w:t>
      </w:r>
    </w:p>
    <w:p w:rsidR="00B64FCB" w:rsidRPr="0081189D" w:rsidRDefault="00390851" w:rsidP="00B64FCB">
      <w:pPr>
        <w:jc w:val="center"/>
        <w:rPr>
          <w:rFonts w:cs="Times New Roman"/>
          <w:b/>
          <w:sz w:val="36"/>
        </w:rPr>
      </w:pPr>
      <w:r w:rsidRPr="0081189D">
        <w:rPr>
          <w:rFonts w:cs="Times New Roman"/>
          <w:b/>
          <w:sz w:val="36"/>
        </w:rPr>
        <w:t>Személyközpontú gondozás és kisérés</w:t>
      </w:r>
      <w:r w:rsidR="00B64FCB" w:rsidRPr="0081189D">
        <w:rPr>
          <w:rFonts w:cs="Times New Roman"/>
          <w:b/>
          <w:sz w:val="36"/>
        </w:rPr>
        <w:t>.</w:t>
      </w:r>
    </w:p>
    <w:p w:rsidR="00B64FCB" w:rsidRPr="0081189D" w:rsidRDefault="00B64FCB" w:rsidP="00B64FCB">
      <w:pPr>
        <w:jc w:val="center"/>
        <w:rPr>
          <w:rFonts w:cs="Times New Roman"/>
          <w:b/>
          <w:sz w:val="36"/>
        </w:rPr>
      </w:pPr>
      <w:proofErr w:type="gramStart"/>
      <w:r w:rsidRPr="0081189D">
        <w:rPr>
          <w:rFonts w:cs="Times New Roman"/>
          <w:b/>
          <w:sz w:val="36"/>
        </w:rPr>
        <w:t>megnevezésű</w:t>
      </w:r>
      <w:proofErr w:type="gramEnd"/>
    </w:p>
    <w:p w:rsidR="00B64FCB" w:rsidRPr="0081189D" w:rsidRDefault="00B64FCB" w:rsidP="00B64FCB">
      <w:pPr>
        <w:spacing w:before="480" w:after="480"/>
        <w:jc w:val="center"/>
        <w:rPr>
          <w:rFonts w:cs="Times New Roman"/>
          <w:b/>
          <w:sz w:val="36"/>
        </w:rPr>
      </w:pPr>
      <w:proofErr w:type="gramStart"/>
      <w:r w:rsidRPr="0081189D">
        <w:rPr>
          <w:rFonts w:cs="Times New Roman"/>
          <w:b/>
          <w:sz w:val="36"/>
        </w:rPr>
        <w:t>szakmai</w:t>
      </w:r>
      <w:proofErr w:type="gramEnd"/>
      <w:r w:rsidRPr="0081189D">
        <w:rPr>
          <w:rFonts w:cs="Times New Roman"/>
          <w:b/>
          <w:sz w:val="36"/>
        </w:rPr>
        <w:t xml:space="preserve"> követelménymodul</w:t>
      </w:r>
    </w:p>
    <w:p w:rsidR="00B64FCB" w:rsidRPr="0081189D" w:rsidRDefault="00B64FCB" w:rsidP="00B64FCB">
      <w:pPr>
        <w:jc w:val="center"/>
        <w:rPr>
          <w:rFonts w:cs="Times New Roman"/>
          <w:b/>
          <w:sz w:val="36"/>
        </w:rPr>
      </w:pPr>
      <w:proofErr w:type="gramStart"/>
      <w:r w:rsidRPr="0081189D">
        <w:rPr>
          <w:rFonts w:cs="Times New Roman"/>
          <w:b/>
          <w:sz w:val="36"/>
        </w:rPr>
        <w:t>tantárgyai</w:t>
      </w:r>
      <w:proofErr w:type="gramEnd"/>
      <w:r w:rsidRPr="0081189D">
        <w:rPr>
          <w:rFonts w:cs="Times New Roman"/>
          <w:b/>
          <w:sz w:val="36"/>
        </w:rPr>
        <w:t>, témakörei</w:t>
      </w:r>
    </w:p>
    <w:p w:rsidR="00B64FCB" w:rsidRPr="0081189D" w:rsidRDefault="00B64FCB" w:rsidP="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r w:rsidRPr="0081189D">
        <w:rPr>
          <w:rFonts w:cs="Times New Roman"/>
        </w:rPr>
        <w:t xml:space="preserve">A </w:t>
      </w:r>
      <w:r w:rsidR="005277C4" w:rsidRPr="0081189D">
        <w:rPr>
          <w:rFonts w:cs="Times New Roman"/>
        </w:rPr>
        <w:t>11680</w:t>
      </w:r>
      <w:r w:rsidRPr="0081189D">
        <w:rPr>
          <w:rFonts w:cs="Times New Roman"/>
        </w:rPr>
        <w:t>-</w:t>
      </w:r>
      <w:r w:rsidR="00FE3880" w:rsidRPr="0081189D">
        <w:rPr>
          <w:rFonts w:cs="Times New Roman"/>
        </w:rPr>
        <w:t>16</w:t>
      </w:r>
      <w:r w:rsidRPr="0081189D">
        <w:rPr>
          <w:rFonts w:cs="Times New Roman"/>
        </w:rPr>
        <w:t xml:space="preserve"> azonosító számú </w:t>
      </w:r>
      <w:r w:rsidR="00FE3880" w:rsidRPr="0081189D">
        <w:rPr>
          <w:rFonts w:cs="Times New Roman"/>
        </w:rPr>
        <w:t>Személyközpontú gondozás és kísérés</w:t>
      </w:r>
      <w:r w:rsidRPr="0081189D">
        <w:rPr>
          <w:rFonts w:cs="Times New Roman"/>
        </w:rPr>
        <w:t>. megnevezésű szakmai követelménymodulhoz tartozó tantárgyak és témakörök oktatása során fejlesztendő kompetenciák</w:t>
      </w:r>
    </w:p>
    <w:p w:rsidR="006F0761" w:rsidRPr="0081189D" w:rsidRDefault="006F0761" w:rsidP="00B64FCB">
      <w:pPr>
        <w:rPr>
          <w:rFonts w:cs="Times New Roman"/>
        </w:rPr>
      </w:pPr>
    </w:p>
    <w:tbl>
      <w:tblPr>
        <w:tblW w:w="8709" w:type="dxa"/>
        <w:tblInd w:w="75" w:type="dxa"/>
        <w:tblCellMar>
          <w:left w:w="70" w:type="dxa"/>
          <w:right w:w="70" w:type="dxa"/>
        </w:tblCellMar>
        <w:tblLook w:val="04A0" w:firstRow="1" w:lastRow="0" w:firstColumn="1" w:lastColumn="0" w:noHBand="0" w:noVBand="1"/>
      </w:tblPr>
      <w:tblGrid>
        <w:gridCol w:w="3748"/>
        <w:gridCol w:w="850"/>
        <w:gridCol w:w="992"/>
        <w:gridCol w:w="709"/>
        <w:gridCol w:w="992"/>
        <w:gridCol w:w="851"/>
        <w:gridCol w:w="567"/>
      </w:tblGrid>
      <w:tr w:rsidR="006F0761" w:rsidRPr="0081189D" w:rsidTr="004B0E77">
        <w:trPr>
          <w:trHeight w:val="1755"/>
        </w:trPr>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 személyközpontú segítő kapcsolat pszichológiai alapjai</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Személyközpontú gondozás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élők segítésében</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Kihívások a gondozás mindennapi gyakorlatában</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támogató környezet szerepe a személyközpontú gondozásban</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A családok támogatása a gondozás során</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készségfejlesztés</w:t>
            </w:r>
          </w:p>
        </w:tc>
      </w:tr>
      <w:tr w:rsidR="006F0761" w:rsidRPr="0081189D" w:rsidTr="004B0E77">
        <w:trPr>
          <w:trHeight w:val="300"/>
        </w:trPr>
        <w:tc>
          <w:tcPr>
            <w:tcW w:w="8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FELADATOK</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Alkalmazza a személyközpontú gondozás alapelveit, szemléleti megközelítését.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Felismeri és kezeli a gondozási problémákat, a szükségletekre adott válaszok hiányosságait.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Tisztázza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spirituális igényét és támogatja az elérésben.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3020C1"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Megfogalmazza és elemzi az értékdilemmákat az esetvitel során. </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127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Megvalósítja a felelősségteljes, korrekt, agresszivitást kerülő, szakmaiságot előtérbe helyező, a kulturális másságot és eltérő értelmezési alapot elfogadó, a beteg érdekeit szem előtt tartó IP kommunikációt.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3020C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r>
      <w:tr w:rsidR="006F0761" w:rsidRPr="0081189D" w:rsidTr="004B0E77">
        <w:trPr>
          <w:trHeight w:val="127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Alkalmazza a személyközpontú, partneri kommunikációt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klienssel, családjával, teamben végzett munkája során; veszélyhelyzetekben határozott, szuggesztív, agresszivitástól mentes. </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863886" w:rsidRPr="0081189D">
              <w:rPr>
                <w:rFonts w:eastAsia="Times New Roman" w:cs="Times New Roman"/>
                <w:sz w:val="20"/>
                <w:szCs w:val="20"/>
                <w:lang w:eastAsia="hu-HU"/>
              </w:rPr>
              <w:t>x</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Betartja a kliensekkel, családdal, team tagjaival folytatott kommunikációja során az adatvédelmi előírásokat.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Képviseli az etikai elveket az esetvitelben és személyes döntései során.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Követi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személlyel és családjával végzett munkája során a szakmai etikai kódexek által előírt magatartási mintákat.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Játszmáktól mentes kommunikációs stílusával nyertes-nyertes helyzeteket alakít ki a beteg ellátása érdekében.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863886"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r>
      <w:tr w:rsidR="006F0761" w:rsidRPr="0081189D" w:rsidTr="004B0E77">
        <w:trPr>
          <w:trHeight w:val="102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Felismeri a konfliktusok okait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személy-gondozó, család-gondozó,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 gondozó családtagok relációban. </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Önreflektív</w:t>
            </w:r>
            <w:proofErr w:type="spellEnd"/>
            <w:r w:rsidRPr="0081189D">
              <w:rPr>
                <w:rFonts w:eastAsia="Times New Roman" w:cs="Times New Roman"/>
                <w:sz w:val="20"/>
                <w:szCs w:val="20"/>
                <w:lang w:eastAsia="hu-HU"/>
              </w:rPr>
              <w:t>, segítséget kér saját munkája során tapasztalt szakmai, emberi elakadásai feldolgozásához, részt vesz a szupervízióban.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Biztonságosabbá teszi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otthonát, fizikai környezetét.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Azonosítja az idősödő társadalom következtében megjelenő szükségleteket.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Segítséget keres, ajánl fel civil szervezetek bevonásával,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és családja támogatása érdekében. </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127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Javaslatokat fogalmaz meg, változást kezdeményez a befogadás elérése céljával, intézményi vagy helyi közösségi szinten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és hozzátartozóik érdekeinek artikulálásával.</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102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Felkészíti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családtagjait az otthoni ellátás biztosítására, szükség esetén az intézményi ellátás igénybevételére.</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Megtervezi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napi gondozási feladatait.</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127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Támogatja a gondozó családokat a hosszantartó gondozás során felmerülő praktikus gondozási ismeretek átadásával fizikai, lelki terheik csökkentésére, kezelésére szolgáló lehetőségek felajánlásával.</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300"/>
        </w:trPr>
        <w:tc>
          <w:tcPr>
            <w:tcW w:w="8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ISMERETEK</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Személyközpontú megközelítés lélektani alapjai.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személyek gondozási ismeretei.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Főbb etikai szemléletmódok, a társadalmi normák típusai, jellemzői, jelentősége.</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DE3335"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Érték fogalmának filozófiai, pszichológiai, szociológiai értelmezése, a szociális munka értékdilemmái.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Az elfogadott szakmai etikai kódexek (szociális munka, ápolói) tartalma.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személlyel, családjával és az IP team tagjaival folytatott hatékony kommunikáció elvei és gyakorlata.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DE3335"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DE3335"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interdiszciplináris, multidiszciplináris, </w:t>
            </w:r>
            <w:proofErr w:type="spellStart"/>
            <w:r w:rsidRPr="0081189D">
              <w:rPr>
                <w:rFonts w:eastAsia="Times New Roman" w:cs="Times New Roman"/>
                <w:sz w:val="20"/>
                <w:szCs w:val="20"/>
                <w:lang w:eastAsia="hu-HU"/>
              </w:rPr>
              <w:t>interprofesszionális</w:t>
            </w:r>
            <w:proofErr w:type="spellEnd"/>
            <w:r w:rsidRPr="0081189D">
              <w:rPr>
                <w:rFonts w:eastAsia="Times New Roman" w:cs="Times New Roman"/>
                <w:sz w:val="20"/>
                <w:szCs w:val="20"/>
                <w:lang w:eastAsia="hu-HU"/>
              </w:rPr>
              <w:t xml:space="preserve"> team munka elmélete és gyakorlata.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DE3335"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DE3335"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gondozás optimális szociálpszichológiai környezetének jellemzői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6C70FC"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Az emberi játszmák alapvető jellemzői. </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C70FC"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Önismeret, </w:t>
            </w:r>
            <w:proofErr w:type="spellStart"/>
            <w:r w:rsidRPr="0081189D">
              <w:rPr>
                <w:rFonts w:eastAsia="Times New Roman" w:cs="Times New Roman"/>
                <w:sz w:val="20"/>
                <w:szCs w:val="20"/>
                <w:lang w:eastAsia="hu-HU"/>
              </w:rPr>
              <w:t>burn-out</w:t>
            </w:r>
            <w:proofErr w:type="spellEnd"/>
            <w:r w:rsidRPr="0081189D">
              <w:rPr>
                <w:rFonts w:eastAsia="Times New Roman" w:cs="Times New Roman"/>
                <w:sz w:val="20"/>
                <w:szCs w:val="20"/>
                <w:lang w:eastAsia="hu-HU"/>
              </w:rPr>
              <w:t xml:space="preserve"> prevenció gyakorlata.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Konfliktusok kialakulásának formái, forrásai, dinamikája 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és családja életében, a kezelés gyakorlata. </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6C70FC" w:rsidRPr="0081189D">
              <w:rPr>
                <w:rFonts w:eastAsia="Times New Roman" w:cs="Times New Roman"/>
                <w:sz w:val="20"/>
                <w:szCs w:val="20"/>
                <w:lang w:eastAsia="hu-HU"/>
              </w:rPr>
              <w:t>x</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A humán</w:t>
            </w:r>
            <w:r w:rsidRPr="0081189D">
              <w:rPr>
                <w:rFonts w:eastAsia="Times New Roman" w:cs="Times New Roman"/>
                <w:sz w:val="20"/>
                <w:szCs w:val="20"/>
                <w:lang w:eastAsia="hu-HU"/>
              </w:rPr>
              <w:softHyphen/>
              <w:t>-ökoszisztéma ismeretelméleti alapja.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6C70FC"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számára biztonságos, épített környezet adottságai.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demenciával</w:t>
            </w:r>
            <w:proofErr w:type="spellEnd"/>
            <w:r w:rsidRPr="0081189D">
              <w:rPr>
                <w:rFonts w:eastAsia="Times New Roman" w:cs="Times New Roman"/>
                <w:sz w:val="20"/>
                <w:szCs w:val="20"/>
                <w:lang w:eastAsia="hu-HU"/>
              </w:rPr>
              <w:t xml:space="preserve"> élő személy és családja természetes és intézményesült támaszrendszereinek feltérképezési módjai.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964A3F"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 barát közösség és társadalom jellemzői, a közösségi szociális munka alapjai.</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964A3F"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A család működésének szociológiai, pszichológiai jellemzői, rendszerszemléletű megközelítésben.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r w:rsidR="00964A3F"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76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Egyéni és családi megküzdési stratégiák és a </w:t>
            </w:r>
            <w:proofErr w:type="spellStart"/>
            <w:r w:rsidRPr="0081189D">
              <w:rPr>
                <w:rFonts w:eastAsia="Times New Roman" w:cs="Times New Roman"/>
                <w:sz w:val="20"/>
                <w:szCs w:val="20"/>
                <w:lang w:eastAsia="hu-HU"/>
              </w:rPr>
              <w:t>spiritulaitás</w:t>
            </w:r>
            <w:proofErr w:type="spellEnd"/>
            <w:r w:rsidRPr="0081189D">
              <w:rPr>
                <w:rFonts w:eastAsia="Times New Roman" w:cs="Times New Roman"/>
                <w:sz w:val="20"/>
                <w:szCs w:val="20"/>
                <w:lang w:eastAsia="hu-HU"/>
              </w:rPr>
              <w:t xml:space="preserve"> 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megélése és túlélése kapcsán.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964A3F"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r w:rsidR="006F0761"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300"/>
        </w:trPr>
        <w:tc>
          <w:tcPr>
            <w:tcW w:w="8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KÉSZSÉGEK</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szakmai szöveg megértése, fogalmazás szóban és írásban.</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Szakmai beszédkészség. Pozitív, empatikus attitűd.</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Szakmai beavatkozások szóbeli és cselekvéses formáinak alkalmazása.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300"/>
        </w:trPr>
        <w:tc>
          <w:tcPr>
            <w:tcW w:w="8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SZEMÉLYES KOMPETENCIÁK</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Elhivatottság, elkötelezettség fejlődőképesség, önfejlesztés</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Megbízhatóság, önfegyelem</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Önállóság, szervezőkészség</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300"/>
        </w:trPr>
        <w:tc>
          <w:tcPr>
            <w:tcW w:w="8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TÁRSAS KOMPETENCIÁK</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Kezdeményezőkészség, meggyőzőkészség, konszenzus készség</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Közérthetőség, kommunikációs rugalmasság, meghallgatási készség</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Kompromisszumkészség, konfliktusmegoldó készség</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4B0E77">
        <w:trPr>
          <w:trHeight w:val="300"/>
        </w:trPr>
        <w:tc>
          <w:tcPr>
            <w:tcW w:w="87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MÓDSZERKOMPETENCIÁK</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Kritikus gondolkodás, általános tanulóképesség, következtetési képesség</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25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Értékelés, okok feltárása</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6F0761" w:rsidRPr="0081189D" w:rsidTr="004B0E77">
        <w:trPr>
          <w:trHeight w:val="51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proofErr w:type="gramStart"/>
            <w:r w:rsidRPr="0081189D">
              <w:rPr>
                <w:rFonts w:eastAsia="Times New Roman" w:cs="Times New Roman"/>
                <w:sz w:val="20"/>
                <w:szCs w:val="20"/>
                <w:lang w:eastAsia="hu-HU"/>
              </w:rPr>
              <w:t>Rendszer(</w:t>
            </w:r>
            <w:proofErr w:type="spellStart"/>
            <w:proofErr w:type="gramEnd"/>
            <w:r w:rsidRPr="0081189D">
              <w:rPr>
                <w:rFonts w:eastAsia="Times New Roman" w:cs="Times New Roman"/>
                <w:sz w:val="20"/>
                <w:szCs w:val="20"/>
                <w:lang w:eastAsia="hu-HU"/>
              </w:rPr>
              <w:t>ek</w:t>
            </w:r>
            <w:proofErr w:type="spellEnd"/>
            <w:r w:rsidRPr="0081189D">
              <w:rPr>
                <w:rFonts w:eastAsia="Times New Roman" w:cs="Times New Roman"/>
                <w:sz w:val="20"/>
                <w:szCs w:val="20"/>
                <w:lang w:eastAsia="hu-HU"/>
              </w:rPr>
              <w:t>)</w:t>
            </w:r>
            <w:proofErr w:type="spellStart"/>
            <w:r w:rsidRPr="0081189D">
              <w:rPr>
                <w:rFonts w:eastAsia="Times New Roman" w:cs="Times New Roman"/>
                <w:sz w:val="20"/>
                <w:szCs w:val="20"/>
                <w:lang w:eastAsia="hu-HU"/>
              </w:rPr>
              <w:t>ben</w:t>
            </w:r>
            <w:proofErr w:type="spellEnd"/>
            <w:r w:rsidRPr="0081189D">
              <w:rPr>
                <w:rFonts w:eastAsia="Times New Roman" w:cs="Times New Roman"/>
                <w:sz w:val="20"/>
                <w:szCs w:val="20"/>
                <w:lang w:eastAsia="hu-HU"/>
              </w:rPr>
              <w:t xml:space="preserve"> való gondolkodás, eredményorientáltság</w:t>
            </w:r>
          </w:p>
        </w:tc>
        <w:tc>
          <w:tcPr>
            <w:tcW w:w="850"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567" w:type="dxa"/>
            <w:tcBorders>
              <w:top w:val="nil"/>
              <w:left w:val="nil"/>
              <w:bottom w:val="single" w:sz="4" w:space="0" w:color="auto"/>
              <w:right w:val="single" w:sz="4" w:space="0" w:color="auto"/>
            </w:tcBorders>
            <w:shd w:val="clear" w:color="auto" w:fill="auto"/>
            <w:noWrap/>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B64FCB">
      <w:pPr>
        <w:rPr>
          <w:rFonts w:cs="Times New Roman"/>
        </w:rPr>
      </w:pPr>
    </w:p>
    <w:p w:rsidR="00B64FCB" w:rsidRPr="0081189D" w:rsidRDefault="00B64FCB" w:rsidP="00B64FCB">
      <w:pPr>
        <w:jc w:val="center"/>
        <w:rPr>
          <w:rFonts w:cs="Times New Roman"/>
        </w:rPr>
      </w:pPr>
    </w:p>
    <w:p w:rsidR="00B64FCB" w:rsidRPr="0081189D" w:rsidRDefault="00B64FCB" w:rsidP="00B64FCB">
      <w:pPr>
        <w:rPr>
          <w:rFonts w:cs="Times New Roman"/>
        </w:rPr>
      </w:pPr>
      <w:r w:rsidRPr="0081189D">
        <w:rPr>
          <w:rFonts w:cs="Times New Roman"/>
        </w:rPr>
        <w:br w:type="page"/>
      </w:r>
    </w:p>
    <w:p w:rsidR="00B64FCB" w:rsidRPr="0081189D" w:rsidRDefault="00B64FCB" w:rsidP="00B64FCB">
      <w:pPr>
        <w:spacing w:after="0"/>
        <w:rPr>
          <w:rFonts w:cs="Times New Roman"/>
        </w:rPr>
      </w:pPr>
    </w:p>
    <w:p w:rsidR="00B64FCB" w:rsidRPr="0081189D" w:rsidRDefault="00390851" w:rsidP="00B64FCB">
      <w:pPr>
        <w:pStyle w:val="Listaszerbekezds"/>
        <w:numPr>
          <w:ilvl w:val="0"/>
          <w:numId w:val="8"/>
        </w:numPr>
        <w:tabs>
          <w:tab w:val="right" w:pos="9072"/>
        </w:tabs>
        <w:spacing w:after="0"/>
        <w:rPr>
          <w:rFonts w:cs="Times New Roman"/>
          <w:b/>
        </w:rPr>
      </w:pPr>
      <w:r w:rsidRPr="0081189D">
        <w:rPr>
          <w:rFonts w:cs="Times New Roman"/>
          <w:b/>
        </w:rPr>
        <w:t xml:space="preserve">A </w:t>
      </w:r>
      <w:r w:rsidR="00DF6D54" w:rsidRPr="0081189D">
        <w:rPr>
          <w:rFonts w:cs="Times New Roman"/>
          <w:b/>
        </w:rPr>
        <w:t xml:space="preserve">személyközpontú </w:t>
      </w:r>
      <w:r w:rsidRPr="0081189D">
        <w:rPr>
          <w:rFonts w:cs="Times New Roman"/>
          <w:b/>
        </w:rPr>
        <w:t>segítő kapcsolat pszichológiai alapjai</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16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390851" w:rsidP="00B80E9E">
      <w:pPr>
        <w:pStyle w:val="Listaszerbekezds"/>
        <w:spacing w:after="0"/>
        <w:ind w:left="0"/>
        <w:rPr>
          <w:rFonts w:cs="Times New Roman"/>
        </w:rPr>
      </w:pPr>
      <w:r w:rsidRPr="0081189D">
        <w:rPr>
          <w:rFonts w:cs="Times New Roman"/>
        </w:rPr>
        <w:t xml:space="preserve">Megismertetni a </w:t>
      </w:r>
      <w:r w:rsidR="004C5D5A" w:rsidRPr="0081189D">
        <w:rPr>
          <w:rFonts w:cs="Times New Roman"/>
        </w:rPr>
        <w:t>tanuló</w:t>
      </w:r>
      <w:r w:rsidRPr="0081189D">
        <w:rPr>
          <w:rFonts w:cs="Times New Roman"/>
        </w:rPr>
        <w:t>kkal a hatékony segítő munkában szerepet játszó pszichológiai tényezőket, valamint a segítő kapcsolat kialakítását megha</w:t>
      </w:r>
      <w:r w:rsidR="00B80E9E" w:rsidRPr="0081189D">
        <w:rPr>
          <w:rFonts w:cs="Times New Roman"/>
        </w:rPr>
        <w:t>tározó készségek megerősítése</w:t>
      </w:r>
      <w:r w:rsidR="00291320" w:rsidRPr="0081189D">
        <w:rPr>
          <w:rFonts w:cs="Times New Roman"/>
        </w:rPr>
        <w: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390851" w:rsidP="00B80E9E">
      <w:pPr>
        <w:pStyle w:val="Listaszerbekezds"/>
        <w:spacing w:after="0"/>
        <w:ind w:left="0"/>
        <w:rPr>
          <w:rFonts w:cs="Times New Roman"/>
        </w:rPr>
      </w:pPr>
      <w:r w:rsidRPr="0081189D">
        <w:rPr>
          <w:rFonts w:cs="Times New Roman"/>
        </w:rPr>
        <w:t xml:space="preserve">A korábbi alapozó képzésben megszerzett </w:t>
      </w:r>
      <w:r w:rsidR="00F13FD5" w:rsidRPr="0081189D">
        <w:rPr>
          <w:rFonts w:cs="Times New Roman"/>
        </w:rPr>
        <w:t>személyiség lélektani</w:t>
      </w:r>
      <w:r w:rsidRPr="0081189D">
        <w:rPr>
          <w:rFonts w:cs="Times New Roman"/>
        </w:rPr>
        <w:t xml:space="preserve"> </w:t>
      </w:r>
      <w:proofErr w:type="gramStart"/>
      <w:r w:rsidRPr="0081189D">
        <w:rPr>
          <w:rFonts w:cs="Times New Roman"/>
        </w:rPr>
        <w:t>ismeretek</w:t>
      </w:r>
      <w:proofErr w:type="gramEnd"/>
      <w:r w:rsidRPr="0081189D">
        <w:rPr>
          <w:rFonts w:cs="Times New Roman"/>
        </w:rPr>
        <w:t xml:space="preserve"> ill. sajátélmény</w:t>
      </w:r>
      <w:r w:rsidR="00B80E9E" w:rsidRPr="0081189D">
        <w:rPr>
          <w:rFonts w:cs="Times New Roman"/>
        </w:rPr>
        <w:t>ű csoportban szerzett önismeret</w:t>
      </w:r>
      <w:r w:rsidR="00291320" w:rsidRPr="0081189D">
        <w:rPr>
          <w:rFonts w:cs="Times New Roman"/>
        </w:rPr>
        <w:t>.</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DF6D54"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személyközpontú segítés</w:t>
      </w:r>
      <w:r w:rsidR="00390851" w:rsidRPr="0081189D">
        <w:rPr>
          <w:rFonts w:cs="Times New Roman"/>
          <w:b/>
          <w:i/>
        </w:rPr>
        <w:t xml:space="preserve"> alapelvei</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8320EB" w:rsidRPr="0081189D" w:rsidRDefault="008320EB" w:rsidP="008320EB">
      <w:pPr>
        <w:spacing w:after="0"/>
        <w:ind w:left="851"/>
        <w:rPr>
          <w:rFonts w:cs="Times New Roman"/>
        </w:rPr>
      </w:pPr>
      <w:r w:rsidRPr="0081189D">
        <w:rPr>
          <w:rFonts w:cs="Times New Roman"/>
        </w:rPr>
        <w:t>A patológia –deficit szemlélet korlátai a segítő munkában</w:t>
      </w:r>
    </w:p>
    <w:p w:rsidR="008320EB" w:rsidRPr="0081189D" w:rsidRDefault="008320EB" w:rsidP="008320EB">
      <w:pPr>
        <w:spacing w:after="0"/>
        <w:ind w:left="851"/>
        <w:rPr>
          <w:rFonts w:cs="Times New Roman"/>
        </w:rPr>
      </w:pPr>
      <w:r w:rsidRPr="0081189D">
        <w:rPr>
          <w:rFonts w:cs="Times New Roman"/>
        </w:rPr>
        <w:t>A mobilizálható belső erőforrások a személyiségben és ezek figyelembe vétele a segítés során</w:t>
      </w:r>
    </w:p>
    <w:p w:rsidR="008320EB" w:rsidRPr="0081189D" w:rsidRDefault="008320EB" w:rsidP="008320EB">
      <w:pPr>
        <w:spacing w:after="0"/>
        <w:ind w:left="851"/>
        <w:rPr>
          <w:rFonts w:cs="Times New Roman"/>
        </w:rPr>
      </w:pPr>
      <w:r w:rsidRPr="0081189D">
        <w:rPr>
          <w:rFonts w:cs="Times New Roman"/>
        </w:rPr>
        <w:t>Emberkép és értékorientáció Carl Rogers megközelítésben</w:t>
      </w:r>
    </w:p>
    <w:p w:rsidR="00B64FCB" w:rsidRPr="0081189D" w:rsidRDefault="008320EB" w:rsidP="008320EB">
      <w:pPr>
        <w:spacing w:after="0"/>
        <w:ind w:left="851"/>
        <w:rPr>
          <w:rFonts w:cs="Times New Roman"/>
        </w:rPr>
      </w:pPr>
      <w:r w:rsidRPr="0081189D">
        <w:rPr>
          <w:rFonts w:cs="Times New Roman"/>
        </w:rPr>
        <w:t>A belső fejlődési lehetőség és a változás képessége</w:t>
      </w:r>
    </w:p>
    <w:p w:rsidR="00B64FCB" w:rsidRPr="0081189D" w:rsidRDefault="00B64FCB" w:rsidP="00B64FCB">
      <w:pPr>
        <w:tabs>
          <w:tab w:val="left" w:pos="1418"/>
          <w:tab w:val="right" w:pos="9072"/>
        </w:tabs>
        <w:spacing w:after="0"/>
        <w:ind w:left="851"/>
        <w:rPr>
          <w:rFonts w:cs="Times New Roman"/>
        </w:rPr>
      </w:pPr>
    </w:p>
    <w:p w:rsidR="00B64FCB" w:rsidRPr="0081189D" w:rsidRDefault="008320EB"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A segítő munka </w:t>
      </w:r>
      <w:proofErr w:type="spellStart"/>
      <w:r w:rsidRPr="0081189D">
        <w:rPr>
          <w:rFonts w:cs="Times New Roman"/>
          <w:b/>
          <w:i/>
        </w:rPr>
        <w:t>facilitáló</w:t>
      </w:r>
      <w:proofErr w:type="spellEnd"/>
      <w:r w:rsidRPr="0081189D">
        <w:rPr>
          <w:rFonts w:cs="Times New Roman"/>
          <w:b/>
          <w:i/>
        </w:rPr>
        <w:t xml:space="preserve"> tényezői</w:t>
      </w:r>
      <w:r w:rsidR="00B64FCB" w:rsidRPr="0081189D">
        <w:rPr>
          <w:rFonts w:cs="Times New Roman"/>
          <w:b/>
          <w:i/>
        </w:rPr>
        <w:tab/>
      </w:r>
      <w:r w:rsidR="006F6620" w:rsidRPr="0081189D">
        <w:rPr>
          <w:rFonts w:cs="Times New Roman"/>
          <w:b/>
          <w:i/>
        </w:rPr>
        <w:t>6</w:t>
      </w:r>
      <w:r w:rsidR="00B64FCB" w:rsidRPr="0081189D">
        <w:rPr>
          <w:rFonts w:cs="Times New Roman"/>
          <w:b/>
          <w:i/>
        </w:rPr>
        <w:t xml:space="preserve"> óra</w:t>
      </w:r>
    </w:p>
    <w:p w:rsidR="008320EB" w:rsidRPr="0081189D" w:rsidRDefault="008320EB" w:rsidP="008320EB">
      <w:pPr>
        <w:spacing w:after="0"/>
        <w:ind w:left="851"/>
        <w:rPr>
          <w:rFonts w:cs="Times New Roman"/>
        </w:rPr>
      </w:pPr>
      <w:r w:rsidRPr="0081189D">
        <w:rPr>
          <w:rFonts w:cs="Times New Roman"/>
        </w:rPr>
        <w:t>A feltételnélküli elfogadás</w:t>
      </w:r>
    </w:p>
    <w:p w:rsidR="008320EB" w:rsidRPr="0081189D" w:rsidRDefault="008320EB" w:rsidP="008320EB">
      <w:pPr>
        <w:spacing w:after="0"/>
        <w:ind w:left="851"/>
        <w:rPr>
          <w:rFonts w:cs="Times New Roman"/>
        </w:rPr>
      </w:pPr>
      <w:r w:rsidRPr="0081189D">
        <w:rPr>
          <w:rFonts w:cs="Times New Roman"/>
        </w:rPr>
        <w:t xml:space="preserve">A </w:t>
      </w:r>
      <w:proofErr w:type="spellStart"/>
      <w:r w:rsidRPr="0081189D">
        <w:rPr>
          <w:rFonts w:cs="Times New Roman"/>
        </w:rPr>
        <w:t>nondirektivitás</w:t>
      </w:r>
      <w:proofErr w:type="spellEnd"/>
    </w:p>
    <w:p w:rsidR="008320EB" w:rsidRPr="0081189D" w:rsidRDefault="008320EB" w:rsidP="008320EB">
      <w:pPr>
        <w:spacing w:after="0"/>
        <w:ind w:left="851"/>
        <w:rPr>
          <w:rFonts w:cs="Times New Roman"/>
        </w:rPr>
      </w:pPr>
      <w:r w:rsidRPr="0081189D">
        <w:rPr>
          <w:rFonts w:cs="Times New Roman"/>
        </w:rPr>
        <w:t>A segítő hitelessége</w:t>
      </w:r>
    </w:p>
    <w:p w:rsidR="008320EB" w:rsidRPr="0081189D" w:rsidRDefault="008320EB" w:rsidP="008320EB">
      <w:pPr>
        <w:spacing w:after="0"/>
        <w:ind w:left="851"/>
        <w:rPr>
          <w:rFonts w:cs="Times New Roman"/>
        </w:rPr>
      </w:pPr>
      <w:r w:rsidRPr="0081189D">
        <w:rPr>
          <w:rFonts w:cs="Times New Roman"/>
        </w:rPr>
        <w:t xml:space="preserve">Az érzelmi kifejezés </w:t>
      </w:r>
      <w:proofErr w:type="spellStart"/>
      <w:r w:rsidRPr="0081189D">
        <w:rPr>
          <w:rFonts w:cs="Times New Roman"/>
        </w:rPr>
        <w:t>facilitálása</w:t>
      </w:r>
      <w:proofErr w:type="spellEnd"/>
      <w:r w:rsidRPr="0081189D">
        <w:rPr>
          <w:rFonts w:cs="Times New Roman"/>
        </w:rPr>
        <w:t>, empátia és visszatükrözés</w:t>
      </w:r>
    </w:p>
    <w:p w:rsidR="008320EB" w:rsidRPr="0081189D" w:rsidRDefault="008320EB" w:rsidP="008320EB">
      <w:pPr>
        <w:spacing w:after="0"/>
        <w:ind w:left="851"/>
        <w:rPr>
          <w:rFonts w:cs="Times New Roman"/>
        </w:rPr>
      </w:pPr>
      <w:r w:rsidRPr="0081189D">
        <w:rPr>
          <w:rFonts w:cs="Times New Roman"/>
        </w:rPr>
        <w:t xml:space="preserve">Ítéletmentesség, illetve a pozitív és negatív érzelmek kifejezése a kommunikációban </w:t>
      </w:r>
    </w:p>
    <w:p w:rsidR="00B64FCB" w:rsidRPr="0081189D" w:rsidRDefault="008320EB" w:rsidP="008320EB">
      <w:pPr>
        <w:spacing w:after="0"/>
        <w:ind w:left="851"/>
        <w:rPr>
          <w:rFonts w:cs="Times New Roman"/>
        </w:rPr>
      </w:pPr>
      <w:r w:rsidRPr="0081189D">
        <w:rPr>
          <w:rFonts w:cs="Times New Roman"/>
        </w:rPr>
        <w:t>Az önismeret, belső belátás kikristályosodása és a változás lehetősége</w:t>
      </w:r>
    </w:p>
    <w:p w:rsidR="00B64FCB" w:rsidRPr="0081189D" w:rsidRDefault="00B64FCB" w:rsidP="00B64FCB">
      <w:pPr>
        <w:tabs>
          <w:tab w:val="left" w:pos="1418"/>
          <w:tab w:val="right" w:pos="9072"/>
        </w:tabs>
        <w:spacing w:after="0"/>
        <w:ind w:left="851"/>
        <w:rPr>
          <w:rFonts w:cs="Times New Roman"/>
        </w:rPr>
      </w:pPr>
    </w:p>
    <w:p w:rsidR="00B64FCB" w:rsidRPr="0081189D" w:rsidRDefault="008320EB"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segítő kapcsolat etikai vonatkozásai</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291320" w:rsidRPr="0081189D" w:rsidRDefault="00291320" w:rsidP="008320EB">
      <w:pPr>
        <w:spacing w:after="0"/>
        <w:ind w:left="851"/>
        <w:rPr>
          <w:rFonts w:cs="Times New Roman"/>
        </w:rPr>
      </w:pPr>
      <w:r w:rsidRPr="0081189D">
        <w:rPr>
          <w:rFonts w:cs="Times New Roman"/>
        </w:rPr>
        <w:t>Etikai szemléletmódok, a társadalmi normák típusai, jellemzői, jelentősége.</w:t>
      </w:r>
    </w:p>
    <w:p w:rsidR="00291320" w:rsidRPr="0081189D" w:rsidRDefault="00291320" w:rsidP="008320EB">
      <w:pPr>
        <w:spacing w:after="0"/>
        <w:ind w:left="851"/>
        <w:rPr>
          <w:rFonts w:cs="Times New Roman"/>
        </w:rPr>
      </w:pPr>
      <w:r w:rsidRPr="0081189D">
        <w:rPr>
          <w:rFonts w:cs="Times New Roman"/>
        </w:rPr>
        <w:t>Érték fogalmának filozófiai, pszichológiai, szociológiai értelmezése, a szociális munka értékdilemmái.</w:t>
      </w:r>
    </w:p>
    <w:p w:rsidR="008320EB" w:rsidRPr="0081189D" w:rsidRDefault="008320EB" w:rsidP="008320EB">
      <w:pPr>
        <w:spacing w:after="0"/>
        <w:ind w:left="851"/>
        <w:rPr>
          <w:rFonts w:cs="Times New Roman"/>
        </w:rPr>
      </w:pPr>
      <w:r w:rsidRPr="0081189D">
        <w:rPr>
          <w:rFonts w:cs="Times New Roman"/>
        </w:rPr>
        <w:t>A segítő kapcsolat jellege és határai</w:t>
      </w:r>
    </w:p>
    <w:p w:rsidR="008320EB" w:rsidRPr="0081189D" w:rsidRDefault="008320EB" w:rsidP="008320EB">
      <w:pPr>
        <w:spacing w:after="0"/>
        <w:ind w:left="851"/>
        <w:rPr>
          <w:rFonts w:cs="Times New Roman"/>
        </w:rPr>
      </w:pPr>
      <w:r w:rsidRPr="0081189D">
        <w:rPr>
          <w:rFonts w:cs="Times New Roman"/>
        </w:rPr>
        <w:t>A hatalom és a segítés dilemmája</w:t>
      </w:r>
    </w:p>
    <w:p w:rsidR="008320EB" w:rsidRPr="0081189D" w:rsidRDefault="008320EB" w:rsidP="008320EB">
      <w:pPr>
        <w:spacing w:after="0"/>
        <w:ind w:left="851"/>
        <w:rPr>
          <w:rFonts w:cs="Times New Roman"/>
        </w:rPr>
      </w:pPr>
      <w:r w:rsidRPr="0081189D">
        <w:rPr>
          <w:rFonts w:cs="Times New Roman"/>
        </w:rPr>
        <w:t xml:space="preserve">Az arányos önmegmutatás és az érzelmi bevonódás dilemmái </w:t>
      </w:r>
    </w:p>
    <w:p w:rsidR="00B64FCB" w:rsidRPr="0081189D" w:rsidRDefault="008320EB" w:rsidP="008320EB">
      <w:pPr>
        <w:spacing w:after="0"/>
        <w:ind w:left="851"/>
        <w:rPr>
          <w:rFonts w:cs="Times New Roman"/>
        </w:rPr>
      </w:pPr>
      <w:r w:rsidRPr="0081189D">
        <w:rPr>
          <w:rFonts w:cs="Times New Roman"/>
        </w:rPr>
        <w:t>A szakma etikai kódexe</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C1260C" w:rsidP="00B80E9E">
      <w:pPr>
        <w:spacing w:after="0"/>
        <w:rPr>
          <w:rFonts w:cs="Times New Roman"/>
          <w:i/>
        </w:rPr>
      </w:pPr>
      <w:r w:rsidRPr="0081189D">
        <w:rPr>
          <w:rFonts w:cs="Times New Roman"/>
          <w:i/>
        </w:rPr>
        <w:t>T</w:t>
      </w:r>
      <w:r w:rsidR="00EA4AD7" w:rsidRPr="0081189D">
        <w:rPr>
          <w:rFonts w:cs="Times New Roman"/>
          <w:i/>
        </w:rPr>
        <w:t>anterem, csoport helység, klub helység</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504"/>
        <w:gridCol w:w="676"/>
        <w:gridCol w:w="960"/>
        <w:gridCol w:w="960"/>
        <w:gridCol w:w="2380"/>
      </w:tblGrid>
      <w:tr w:rsidR="00DD09A3" w:rsidRPr="0081189D" w:rsidTr="00DD09A3">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596" w:type="dxa"/>
            <w:gridSpan w:val="3"/>
            <w:tcBorders>
              <w:top w:val="single" w:sz="4" w:space="0" w:color="auto"/>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DD09A3" w:rsidRPr="0081189D" w:rsidTr="00DD09A3">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D09A3" w:rsidRPr="0081189D" w:rsidRDefault="00DD09A3" w:rsidP="00C30C90">
            <w:pPr>
              <w:spacing w:after="0"/>
              <w:jc w:val="left"/>
              <w:rPr>
                <w:rFonts w:eastAsia="Times New Roman" w:cs="Times New Roman"/>
                <w:sz w:val="20"/>
                <w:szCs w:val="20"/>
                <w:lang w:eastAsia="hu-HU"/>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DD09A3" w:rsidRPr="0081189D" w:rsidRDefault="00DD09A3" w:rsidP="00C30C90">
            <w:pPr>
              <w:spacing w:after="0"/>
              <w:jc w:val="left"/>
              <w:rPr>
                <w:rFonts w:eastAsia="Times New Roman" w:cs="Times New Roman"/>
                <w:sz w:val="20"/>
                <w:szCs w:val="20"/>
                <w:lang w:eastAsia="hu-HU"/>
              </w:rPr>
            </w:pPr>
          </w:p>
        </w:tc>
        <w:tc>
          <w:tcPr>
            <w:tcW w:w="676"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D09A3" w:rsidRPr="0081189D" w:rsidRDefault="00DD09A3" w:rsidP="00C30C90">
            <w:pPr>
              <w:spacing w:after="0"/>
              <w:jc w:val="left"/>
              <w:rPr>
                <w:rFonts w:eastAsia="Times New Roman" w:cs="Times New Roman"/>
                <w:sz w:val="20"/>
                <w:szCs w:val="20"/>
                <w:lang w:eastAsia="hu-HU"/>
              </w:rPr>
            </w:pPr>
          </w:p>
        </w:tc>
      </w:tr>
      <w:tr w:rsidR="00DD09A3" w:rsidRPr="0081189D" w:rsidTr="00DD09A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504"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676"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DD09A3" w:rsidRPr="0081189D" w:rsidTr="00DD09A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504"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left"/>
              <w:rPr>
                <w:rFonts w:eastAsia="Times New Roman" w:cs="Times New Roman"/>
                <w:sz w:val="20"/>
                <w:szCs w:val="20"/>
                <w:lang w:eastAsia="hu-HU"/>
              </w:rPr>
            </w:pPr>
            <w:r w:rsidRPr="0081189D">
              <w:rPr>
                <w:rFonts w:eastAsia="Times New Roman" w:cs="Times New Roman"/>
                <w:sz w:val="20"/>
                <w:szCs w:val="20"/>
                <w:lang w:eastAsia="hu-HU"/>
              </w:rPr>
              <w:t>szituációs gyakorlat</w:t>
            </w:r>
          </w:p>
        </w:tc>
        <w:tc>
          <w:tcPr>
            <w:tcW w:w="676"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DD09A3" w:rsidRPr="0081189D" w:rsidTr="00DD09A3">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504"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imteraktív</w:t>
            </w:r>
            <w:proofErr w:type="spellEnd"/>
            <w:r w:rsidRPr="0081189D">
              <w:rPr>
                <w:rFonts w:eastAsia="Times New Roman" w:cs="Times New Roman"/>
                <w:sz w:val="20"/>
                <w:szCs w:val="20"/>
                <w:lang w:eastAsia="hu-HU"/>
              </w:rPr>
              <w:t xml:space="preserve"> esetfeldolgozás</w:t>
            </w:r>
          </w:p>
        </w:tc>
        <w:tc>
          <w:tcPr>
            <w:tcW w:w="676"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09A3" w:rsidRPr="0081189D" w:rsidRDefault="00DD09A3" w:rsidP="00C30C9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6F0761">
      <w:pPr>
        <w:spacing w:after="0"/>
        <w:rPr>
          <w:rFonts w:cs="Times New Roman"/>
          <w:b/>
        </w:rPr>
      </w:pPr>
    </w:p>
    <w:p w:rsidR="00DD09A3" w:rsidRPr="0081189D" w:rsidRDefault="00DD09A3" w:rsidP="006F0761">
      <w:pPr>
        <w:spacing w:after="0"/>
        <w:rPr>
          <w:rFonts w:cs="Times New Roman"/>
          <w:b/>
        </w:rPr>
      </w:pPr>
    </w:p>
    <w:p w:rsidR="006F0761" w:rsidRPr="0081189D" w:rsidRDefault="006F0761" w:rsidP="006F0761">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6F0761" w:rsidRPr="0081189D" w:rsidRDefault="006F0761" w:rsidP="006F0761">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F0761" w:rsidRPr="0081189D" w:rsidTr="006F076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6F0761" w:rsidRPr="0081189D" w:rsidTr="006F076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F0761" w:rsidRPr="0081189D" w:rsidRDefault="006F0761" w:rsidP="006F0761">
            <w:pPr>
              <w:spacing w:after="0"/>
              <w:jc w:val="left"/>
              <w:rPr>
                <w:rFonts w:eastAsia="Times New Roman" w:cs="Times New Roman"/>
                <w:sz w:val="20"/>
                <w:szCs w:val="20"/>
                <w:lang w:eastAsia="hu-HU"/>
              </w:rPr>
            </w:pP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6F0761"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6F0761"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6F0761"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6F0761"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6F0761"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6F0761" w:rsidRPr="0081189D">
              <w:rPr>
                <w:rFonts w:eastAsia="Times New Roman" w:cs="Times New Roman"/>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6F0761"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6F0761"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6F0761"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6F0761"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6F0761" w:rsidRPr="0081189D" w:rsidTr="006F076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6F0761" w:rsidRPr="0081189D" w:rsidRDefault="009B3BB0"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6F0761"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6F0761" w:rsidRPr="0081189D" w:rsidRDefault="006F0761" w:rsidP="006F0761">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6F0761" w:rsidRPr="0081189D" w:rsidRDefault="006F0761" w:rsidP="006F0761">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ind w:left="426"/>
        <w:rPr>
          <w:rFonts w:cs="Times New Roman"/>
        </w:rPr>
      </w:pPr>
    </w:p>
    <w:p w:rsidR="00B64FCB" w:rsidRPr="0081189D" w:rsidRDefault="00B64FCB" w:rsidP="00B64FCB">
      <w:pPr>
        <w:spacing w:after="0"/>
        <w:rPr>
          <w:rFonts w:cs="Times New Roman"/>
        </w:rPr>
      </w:pPr>
    </w:p>
    <w:p w:rsidR="00B64FCB" w:rsidRPr="0081189D" w:rsidRDefault="00EA4AD7" w:rsidP="00B64FCB">
      <w:pPr>
        <w:pStyle w:val="Listaszerbekezds"/>
        <w:numPr>
          <w:ilvl w:val="0"/>
          <w:numId w:val="8"/>
        </w:numPr>
        <w:tabs>
          <w:tab w:val="right" w:pos="9072"/>
        </w:tabs>
        <w:spacing w:after="0"/>
        <w:rPr>
          <w:rFonts w:cs="Times New Roman"/>
          <w:b/>
        </w:rPr>
      </w:pPr>
      <w:r w:rsidRPr="0081189D">
        <w:rPr>
          <w:rFonts w:cs="Times New Roman"/>
          <w:b/>
        </w:rPr>
        <w:t xml:space="preserve">Személyközpontú gondozás a </w:t>
      </w:r>
      <w:proofErr w:type="spellStart"/>
      <w:r w:rsidRPr="0081189D">
        <w:rPr>
          <w:rFonts w:cs="Times New Roman"/>
          <w:b/>
        </w:rPr>
        <w:t>demenciával</w:t>
      </w:r>
      <w:proofErr w:type="spellEnd"/>
      <w:r w:rsidRPr="0081189D">
        <w:rPr>
          <w:rFonts w:cs="Times New Roman"/>
          <w:b/>
        </w:rPr>
        <w:t xml:space="preserve"> élők segítésében</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32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EA4AD7" w:rsidP="00F56039">
      <w:pPr>
        <w:spacing w:after="0"/>
        <w:rPr>
          <w:rFonts w:cs="Times New Roman"/>
        </w:rPr>
      </w:pPr>
      <w:r w:rsidRPr="0081189D">
        <w:rPr>
          <w:rFonts w:cs="Times New Roman"/>
        </w:rPr>
        <w:t xml:space="preserve">A tárgy keretében a </w:t>
      </w:r>
      <w:r w:rsidR="004C5D5A" w:rsidRPr="0081189D">
        <w:rPr>
          <w:rFonts w:cs="Times New Roman"/>
        </w:rPr>
        <w:t>tanuló</w:t>
      </w:r>
      <w:r w:rsidRPr="0081189D">
        <w:rPr>
          <w:rFonts w:cs="Times New Roman"/>
        </w:rPr>
        <w:t xml:space="preserve"> szemléletét, attitűdjét és kapcsolati </w:t>
      </w:r>
      <w:proofErr w:type="gramStart"/>
      <w:r w:rsidRPr="0081189D">
        <w:rPr>
          <w:rFonts w:cs="Times New Roman"/>
        </w:rPr>
        <w:t>kultúráját  alapvetően</w:t>
      </w:r>
      <w:proofErr w:type="gramEnd"/>
      <w:r w:rsidRPr="0081189D">
        <w:rPr>
          <w:rFonts w:cs="Times New Roman"/>
        </w:rPr>
        <w:t xml:space="preserve"> átformáló új megközelítés meghatározó elemeit mutatjuk be egy gyakorlat-orientált interaktív  keretben.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A70AB6" w:rsidP="00F56039">
      <w:pPr>
        <w:pStyle w:val="Listaszerbekezds"/>
        <w:spacing w:after="0"/>
        <w:ind w:left="0"/>
        <w:rPr>
          <w:rFonts w:cs="Times New Roman"/>
        </w:rPr>
      </w:pPr>
      <w:r w:rsidRPr="0081189D">
        <w:rPr>
          <w:rFonts w:cs="Times New Roman"/>
        </w:rPr>
        <w:t xml:space="preserve">Személyközpontú pszichológia alapjai. Az </w:t>
      </w:r>
      <w:r w:rsidR="009452A8" w:rsidRPr="0081189D">
        <w:rPr>
          <w:rFonts w:cs="Times New Roman"/>
        </w:rPr>
        <w:t>időskori</w:t>
      </w:r>
      <w:r w:rsidRPr="0081189D">
        <w:rPr>
          <w:rFonts w:cs="Times New Roman"/>
        </w:rPr>
        <w:t xml:space="preserve"> </w:t>
      </w:r>
      <w:proofErr w:type="spellStart"/>
      <w:r w:rsidRPr="0081189D">
        <w:rPr>
          <w:rFonts w:cs="Times New Roman"/>
        </w:rPr>
        <w:t>demenciák</w:t>
      </w:r>
      <w:r w:rsidR="00F56039" w:rsidRPr="0081189D">
        <w:rPr>
          <w:rFonts w:cs="Times New Roman"/>
        </w:rPr>
        <w:t>ra</w:t>
      </w:r>
      <w:proofErr w:type="spellEnd"/>
      <w:r w:rsidR="00F56039" w:rsidRPr="0081189D">
        <w:rPr>
          <w:rFonts w:cs="Times New Roman"/>
        </w:rPr>
        <w:t xml:space="preserve"> vonatkozó bevezető ismeretek</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7506F6"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személyközpontú gondozás alapjai</w:t>
      </w:r>
      <w:r w:rsidR="00B64FCB" w:rsidRPr="0081189D">
        <w:rPr>
          <w:rFonts w:cs="Times New Roman"/>
          <w:b/>
          <w:i/>
        </w:rPr>
        <w:tab/>
      </w:r>
      <w:r w:rsidR="00592EAF" w:rsidRPr="0081189D">
        <w:rPr>
          <w:rFonts w:cs="Times New Roman"/>
          <w:b/>
          <w:i/>
        </w:rPr>
        <w:t xml:space="preserve">16 </w:t>
      </w:r>
      <w:r w:rsidR="00B64FCB" w:rsidRPr="0081189D">
        <w:rPr>
          <w:rFonts w:cs="Times New Roman"/>
          <w:b/>
          <w:i/>
        </w:rPr>
        <w:t>óra</w:t>
      </w:r>
    </w:p>
    <w:p w:rsidR="002E253C" w:rsidRPr="0081189D" w:rsidRDefault="002E253C" w:rsidP="002E253C">
      <w:pPr>
        <w:spacing w:after="0"/>
        <w:ind w:left="851"/>
        <w:rPr>
          <w:rFonts w:cs="Times New Roman"/>
        </w:rPr>
      </w:pPr>
      <w:r w:rsidRPr="0081189D">
        <w:rPr>
          <w:rFonts w:cs="Times New Roman"/>
        </w:rPr>
        <w:t xml:space="preserve">A személyközpontú megközelítés, mint paradigma </w:t>
      </w:r>
    </w:p>
    <w:p w:rsidR="002E253C" w:rsidRPr="0081189D" w:rsidRDefault="002E253C" w:rsidP="002E253C">
      <w:pPr>
        <w:spacing w:after="0"/>
        <w:ind w:left="851"/>
        <w:rPr>
          <w:rFonts w:cs="Times New Roman"/>
        </w:rPr>
      </w:pPr>
      <w:r w:rsidRPr="0081189D">
        <w:rPr>
          <w:rFonts w:cs="Times New Roman"/>
        </w:rPr>
        <w:t>A személyközpontú gondozás, mint értékrend, etikai állásfoglalás, és szemlélet</w:t>
      </w:r>
    </w:p>
    <w:p w:rsidR="00B64FCB" w:rsidRPr="0081189D" w:rsidRDefault="002E253C" w:rsidP="002E253C">
      <w:pPr>
        <w:spacing w:after="0"/>
        <w:ind w:left="851"/>
        <w:rPr>
          <w:rFonts w:cs="Times New Roman"/>
        </w:rPr>
      </w:pPr>
      <w:r w:rsidRPr="0081189D">
        <w:rPr>
          <w:rFonts w:cs="Times New Roman"/>
        </w:rPr>
        <w:t xml:space="preserve">A személyközpontú gondozás, mint individualizált, személyre szabott gondozás lehetősége a </w:t>
      </w:r>
      <w:proofErr w:type="spellStart"/>
      <w:r w:rsidRPr="0081189D">
        <w:rPr>
          <w:rFonts w:cs="Times New Roman"/>
        </w:rPr>
        <w:t>demenciával</w:t>
      </w:r>
      <w:proofErr w:type="spellEnd"/>
      <w:r w:rsidRPr="0081189D">
        <w:rPr>
          <w:rFonts w:cs="Times New Roman"/>
        </w:rPr>
        <w:t xml:space="preserve"> élő személyek körében.</w:t>
      </w:r>
    </w:p>
    <w:p w:rsidR="00B64FCB" w:rsidRPr="0081189D" w:rsidRDefault="00B64FCB" w:rsidP="00B64FCB">
      <w:pPr>
        <w:tabs>
          <w:tab w:val="left" w:pos="1418"/>
          <w:tab w:val="right" w:pos="9072"/>
        </w:tabs>
        <w:spacing w:after="0"/>
        <w:ind w:left="851"/>
        <w:rPr>
          <w:rFonts w:cs="Times New Roman"/>
        </w:rPr>
      </w:pPr>
    </w:p>
    <w:p w:rsidR="00B64FCB" w:rsidRPr="0081189D" w:rsidRDefault="002E253C"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gondozást meghatározó pszichológiai tényezők</w:t>
      </w:r>
      <w:r w:rsidR="00B64FCB" w:rsidRPr="0081189D">
        <w:rPr>
          <w:rFonts w:cs="Times New Roman"/>
          <w:b/>
          <w:i/>
        </w:rPr>
        <w:tab/>
      </w:r>
      <w:r w:rsidR="00592EAF" w:rsidRPr="0081189D">
        <w:rPr>
          <w:rFonts w:cs="Times New Roman"/>
          <w:b/>
          <w:i/>
        </w:rPr>
        <w:t xml:space="preserve">16 </w:t>
      </w:r>
      <w:r w:rsidR="00B64FCB" w:rsidRPr="0081189D">
        <w:rPr>
          <w:rFonts w:cs="Times New Roman"/>
          <w:b/>
          <w:i/>
        </w:rPr>
        <w:t>óra</w:t>
      </w:r>
    </w:p>
    <w:p w:rsidR="002E253C" w:rsidRPr="0081189D" w:rsidRDefault="002E253C" w:rsidP="002E253C">
      <w:pPr>
        <w:spacing w:after="0"/>
        <w:ind w:left="851"/>
        <w:rPr>
          <w:rFonts w:cs="Times New Roman"/>
        </w:rPr>
      </w:pPr>
      <w:r w:rsidRPr="0081189D">
        <w:rPr>
          <w:rFonts w:cs="Times New Roman"/>
        </w:rPr>
        <w:t>A „</w:t>
      </w:r>
      <w:proofErr w:type="spellStart"/>
      <w:r w:rsidRPr="0081189D">
        <w:rPr>
          <w:rFonts w:cs="Times New Roman"/>
        </w:rPr>
        <w:t>malignus</w:t>
      </w:r>
      <w:proofErr w:type="spellEnd"/>
      <w:r w:rsidRPr="0081189D">
        <w:rPr>
          <w:rFonts w:cs="Times New Roman"/>
        </w:rPr>
        <w:t xml:space="preserve"> szociálpszichológiai környezet” koncepciója</w:t>
      </w:r>
    </w:p>
    <w:p w:rsidR="002E253C" w:rsidRPr="0081189D" w:rsidRDefault="002E253C" w:rsidP="002E253C">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vágyai, szükségletei</w:t>
      </w:r>
    </w:p>
    <w:p w:rsidR="002E253C" w:rsidRPr="0081189D" w:rsidRDefault="002E253C" w:rsidP="002E253C">
      <w:pPr>
        <w:spacing w:after="0"/>
        <w:ind w:left="851"/>
        <w:rPr>
          <w:rFonts w:cs="Times New Roman"/>
        </w:rPr>
      </w:pPr>
      <w:r w:rsidRPr="0081189D">
        <w:rPr>
          <w:rFonts w:cs="Times New Roman"/>
        </w:rPr>
        <w:t>A megerősítő környezet jellemzői</w:t>
      </w:r>
    </w:p>
    <w:p w:rsidR="00F86082" w:rsidRPr="0081189D" w:rsidRDefault="00F86082" w:rsidP="002E253C">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 és családja természetes és intézményesült támaszrendszereinek feltérképezési módjai.</w:t>
      </w:r>
    </w:p>
    <w:p w:rsidR="00F86082" w:rsidRPr="0081189D" w:rsidRDefault="00F86082" w:rsidP="002E253C">
      <w:pPr>
        <w:spacing w:after="0"/>
        <w:ind w:left="851"/>
        <w:rPr>
          <w:rFonts w:cs="Times New Roman"/>
        </w:rPr>
      </w:pPr>
      <w:r w:rsidRPr="0081189D">
        <w:rPr>
          <w:rFonts w:cs="Times New Roman"/>
        </w:rPr>
        <w:t>A család működésének szociológiai, pszichológiai jellemzői, rendszerszemléletű megközelítésben.</w:t>
      </w:r>
    </w:p>
    <w:p w:rsidR="002E253C" w:rsidRPr="0081189D" w:rsidRDefault="002E253C" w:rsidP="002E253C">
      <w:pPr>
        <w:spacing w:after="0"/>
        <w:ind w:left="851"/>
        <w:rPr>
          <w:rFonts w:cs="Times New Roman"/>
        </w:rPr>
      </w:pPr>
      <w:r w:rsidRPr="0081189D">
        <w:rPr>
          <w:rFonts w:cs="Times New Roman"/>
        </w:rPr>
        <w:t>A segítő én-támogató hozzáállása, kommunikációja</w:t>
      </w:r>
    </w:p>
    <w:p w:rsidR="00B64FCB" w:rsidRPr="0081189D" w:rsidRDefault="002E253C" w:rsidP="002E253C">
      <w:pPr>
        <w:spacing w:after="0"/>
        <w:ind w:left="851"/>
        <w:rPr>
          <w:rFonts w:cs="Times New Roman"/>
        </w:rPr>
      </w:pPr>
      <w:r w:rsidRPr="0081189D">
        <w:rPr>
          <w:rFonts w:cs="Times New Roman"/>
        </w:rPr>
        <w:t>A kapcsolatépítés és hatékony kommunikáció elemei</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A70AB6" w:rsidRPr="0081189D" w:rsidRDefault="004A159B" w:rsidP="00231527">
      <w:pPr>
        <w:pStyle w:val="Listaszerbekezds"/>
        <w:spacing w:after="0"/>
        <w:ind w:left="0"/>
        <w:rPr>
          <w:rFonts w:cs="Times New Roman"/>
          <w:i/>
        </w:rPr>
      </w:pPr>
      <w:r w:rsidRPr="0081189D">
        <w:rPr>
          <w:rFonts w:cs="Times New Roman"/>
          <w:i/>
        </w:rPr>
        <w:t>T</w:t>
      </w:r>
      <w:r w:rsidR="00A70AB6" w:rsidRPr="0081189D">
        <w:rPr>
          <w:rFonts w:cs="Times New Roman"/>
          <w:i/>
        </w:rPr>
        <w:t>anterem, csoport helység, klub helység</w:t>
      </w:r>
    </w:p>
    <w:p w:rsidR="00A70AB6" w:rsidRPr="0081189D" w:rsidRDefault="00A70AB6" w:rsidP="00231527">
      <w:pPr>
        <w:spacing w:after="0"/>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9B3BB0">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9B3BB0" w:rsidRPr="0081189D" w:rsidRDefault="009B3BB0" w:rsidP="009B3BB0">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BB0" w:rsidRPr="0081189D" w:rsidTr="009B3BB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szituációs gyakorlat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esetfeldolgozás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B3BB0" w:rsidRPr="0081189D" w:rsidTr="009B3BB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A70AB6" w:rsidP="00B64FCB">
      <w:pPr>
        <w:pStyle w:val="Listaszerbekezds"/>
        <w:numPr>
          <w:ilvl w:val="0"/>
          <w:numId w:val="8"/>
        </w:numPr>
        <w:tabs>
          <w:tab w:val="right" w:pos="9072"/>
        </w:tabs>
        <w:spacing w:after="0"/>
        <w:rPr>
          <w:rFonts w:cs="Times New Roman"/>
          <w:b/>
        </w:rPr>
      </w:pPr>
      <w:r w:rsidRPr="0081189D">
        <w:rPr>
          <w:rFonts w:cs="Times New Roman"/>
          <w:b/>
        </w:rPr>
        <w:t>Kihívások a gondozás mindennapi gyakorlatában tantárgy</w:t>
      </w:r>
      <w:r w:rsidR="00B64FCB" w:rsidRPr="0081189D">
        <w:rPr>
          <w:rFonts w:cs="Times New Roman"/>
          <w:b/>
        </w:rPr>
        <w:t xml:space="preserve"> </w:t>
      </w:r>
      <w:proofErr w:type="spellStart"/>
      <w:r w:rsidR="00B64FCB" w:rsidRPr="0081189D">
        <w:rPr>
          <w:rFonts w:cs="Times New Roman"/>
          <w:b/>
        </w:rPr>
        <w:t>tantárgy</w:t>
      </w:r>
      <w:proofErr w:type="spellEnd"/>
      <w:r w:rsidR="00B64FCB" w:rsidRPr="0081189D">
        <w:rPr>
          <w:rFonts w:cs="Times New Roman"/>
          <w:b/>
        </w:rPr>
        <w:tab/>
      </w:r>
      <w:r w:rsidR="00592EAF" w:rsidRPr="0081189D">
        <w:rPr>
          <w:rFonts w:cs="Times New Roman"/>
          <w:b/>
        </w:rPr>
        <w:t xml:space="preserve">32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A70AB6" w:rsidP="00231527">
      <w:pPr>
        <w:spacing w:after="0"/>
        <w:rPr>
          <w:rFonts w:cs="Times New Roman"/>
        </w:rPr>
      </w:pPr>
      <w:r w:rsidRPr="0081189D">
        <w:rPr>
          <w:rFonts w:cs="Times New Roman"/>
        </w:rPr>
        <w:t>A tantárgy célja a gondozás gyakorlatában megjelenő nehézségek, konfliktusok kezelésében alkalmazható gondozási stratégiák és a társszakmákkal való együttműködés szempontjainak megismerése, gyakorlati alkalma6ásukra való felkészülés</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A70AB6" w:rsidP="00231527">
      <w:pPr>
        <w:pStyle w:val="Listaszerbekezds"/>
        <w:spacing w:after="0"/>
        <w:ind w:left="0"/>
        <w:rPr>
          <w:rFonts w:cs="Times New Roman"/>
        </w:rPr>
      </w:pPr>
      <w:r w:rsidRPr="0081189D">
        <w:rPr>
          <w:rFonts w:cs="Times New Roman"/>
        </w:rPr>
        <w:t xml:space="preserve">A </w:t>
      </w:r>
      <w:proofErr w:type="spellStart"/>
      <w:r w:rsidRPr="0081189D">
        <w:rPr>
          <w:rFonts w:cs="Times New Roman"/>
        </w:rPr>
        <w:t>demenciához</w:t>
      </w:r>
      <w:proofErr w:type="spellEnd"/>
      <w:r w:rsidRPr="0081189D">
        <w:rPr>
          <w:rFonts w:cs="Times New Roman"/>
        </w:rPr>
        <w:t xml:space="preserve"> társuló viselkedé</w:t>
      </w:r>
      <w:r w:rsidR="00231527" w:rsidRPr="0081189D">
        <w:rPr>
          <w:rFonts w:cs="Times New Roman"/>
        </w:rPr>
        <w:t>si és pszichés zavarok ismerete</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18573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Konfliktusok és elakadások a gondozás során</w:t>
      </w:r>
      <w:r w:rsidR="00B64FCB" w:rsidRPr="0081189D">
        <w:rPr>
          <w:rFonts w:cs="Times New Roman"/>
          <w:b/>
          <w:i/>
        </w:rPr>
        <w:tab/>
      </w:r>
      <w:r w:rsidR="00D45489" w:rsidRPr="0081189D">
        <w:rPr>
          <w:rFonts w:cs="Times New Roman"/>
          <w:b/>
          <w:i/>
        </w:rPr>
        <w:t>1</w:t>
      </w:r>
      <w:r w:rsidR="00592EAF" w:rsidRPr="0081189D">
        <w:rPr>
          <w:rFonts w:cs="Times New Roman"/>
          <w:b/>
          <w:i/>
        </w:rPr>
        <w:t>3</w:t>
      </w:r>
      <w:r w:rsidR="00B64FCB" w:rsidRPr="0081189D">
        <w:rPr>
          <w:rFonts w:cs="Times New Roman"/>
          <w:b/>
          <w:i/>
        </w:rPr>
        <w:t xml:space="preserve"> óra</w:t>
      </w:r>
    </w:p>
    <w:p w:rsidR="00EE308E" w:rsidRPr="0081189D" w:rsidRDefault="00EE308E" w:rsidP="00185731">
      <w:pPr>
        <w:spacing w:after="0"/>
        <w:ind w:left="851"/>
        <w:rPr>
          <w:rFonts w:cs="Times New Roman"/>
        </w:rPr>
      </w:pPr>
      <w:r w:rsidRPr="0081189D">
        <w:rPr>
          <w:rFonts w:cs="Times New Roman"/>
        </w:rPr>
        <w:t xml:space="preserve">Konfliktusok kialakulásának formái, forrásai, dinamikája, a </w:t>
      </w:r>
      <w:proofErr w:type="spellStart"/>
      <w:r w:rsidRPr="0081189D">
        <w:rPr>
          <w:rFonts w:cs="Times New Roman"/>
        </w:rPr>
        <w:t>demenciával</w:t>
      </w:r>
      <w:proofErr w:type="spellEnd"/>
      <w:r w:rsidRPr="0081189D">
        <w:rPr>
          <w:rFonts w:cs="Times New Roman"/>
        </w:rPr>
        <w:t xml:space="preserve"> élő személy és családja életében.</w:t>
      </w:r>
    </w:p>
    <w:p w:rsidR="00185731" w:rsidRPr="0081189D" w:rsidRDefault="00185731" w:rsidP="00185731">
      <w:pPr>
        <w:spacing w:after="0"/>
        <w:ind w:left="851"/>
        <w:rPr>
          <w:rFonts w:cs="Times New Roman"/>
        </w:rPr>
      </w:pPr>
      <w:r w:rsidRPr="0081189D">
        <w:rPr>
          <w:rFonts w:cs="Times New Roman"/>
        </w:rPr>
        <w:t>A kognitív akadályozottság nyomán kialakuló stressz és nyugtalanság kezelése</w:t>
      </w:r>
    </w:p>
    <w:p w:rsidR="00185731" w:rsidRPr="0081189D" w:rsidRDefault="00185731" w:rsidP="00185731">
      <w:pPr>
        <w:spacing w:after="0"/>
        <w:ind w:left="851"/>
        <w:rPr>
          <w:rFonts w:cs="Times New Roman"/>
        </w:rPr>
      </w:pPr>
      <w:r w:rsidRPr="0081189D">
        <w:rPr>
          <w:rFonts w:cs="Times New Roman"/>
        </w:rPr>
        <w:t>A környezeti feltételekhez és az adaptációs kihívásokhoz kapcsolódó nehézségekkel való foglalkozás</w:t>
      </w:r>
    </w:p>
    <w:p w:rsidR="00B64FCB" w:rsidRPr="0081189D" w:rsidRDefault="00185731" w:rsidP="00185731">
      <w:pPr>
        <w:spacing w:after="0"/>
        <w:ind w:left="851"/>
        <w:rPr>
          <w:rFonts w:cs="Times New Roman"/>
        </w:rPr>
      </w:pPr>
      <w:r w:rsidRPr="0081189D">
        <w:rPr>
          <w:rFonts w:cs="Times New Roman"/>
        </w:rPr>
        <w:t>A gondozás során felmerülő kooperációs nehézségek kezelése</w:t>
      </w:r>
    </w:p>
    <w:p w:rsidR="00F868C9" w:rsidRPr="0081189D" w:rsidRDefault="00F868C9" w:rsidP="00185731">
      <w:pPr>
        <w:spacing w:after="0"/>
        <w:ind w:left="851"/>
        <w:rPr>
          <w:rFonts w:cs="Times New Roman"/>
        </w:rPr>
      </w:pPr>
      <w:r w:rsidRPr="0081189D">
        <w:rPr>
          <w:rFonts w:cs="Times New Roman"/>
        </w:rPr>
        <w:t>Fokozott szorongás, agitáltság, agresszivitás, hangsúlyos orientációs zavarok és paranoid történések megjelenése és a gondozó sürgősségi lépései</w:t>
      </w:r>
    </w:p>
    <w:p w:rsidR="00B64FCB" w:rsidRPr="0081189D" w:rsidRDefault="00B64FCB" w:rsidP="00B64FCB">
      <w:pPr>
        <w:tabs>
          <w:tab w:val="left" w:pos="1418"/>
          <w:tab w:val="right" w:pos="9072"/>
        </w:tabs>
        <w:spacing w:after="0"/>
        <w:ind w:left="851"/>
        <w:rPr>
          <w:rFonts w:cs="Times New Roman"/>
        </w:rPr>
      </w:pPr>
    </w:p>
    <w:p w:rsidR="00B64FCB" w:rsidRPr="0081189D" w:rsidRDefault="00185731"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„zavaró viselkedés” proak</w:t>
      </w:r>
      <w:r w:rsidR="009101B4" w:rsidRPr="0081189D">
        <w:rPr>
          <w:rFonts w:cs="Times New Roman"/>
          <w:b/>
          <w:i/>
        </w:rPr>
        <w:t>tív megközelítése és konfliktus</w:t>
      </w:r>
      <w:r w:rsidRPr="0081189D">
        <w:rPr>
          <w:rFonts w:cs="Times New Roman"/>
          <w:b/>
          <w:i/>
        </w:rPr>
        <w:t>kezelés a gondozás során</w:t>
      </w:r>
      <w:r w:rsidR="00B64FCB" w:rsidRPr="0081189D">
        <w:rPr>
          <w:rFonts w:cs="Times New Roman"/>
          <w:b/>
          <w:i/>
        </w:rPr>
        <w:tab/>
      </w:r>
      <w:r w:rsidR="00D45489" w:rsidRPr="0081189D">
        <w:rPr>
          <w:rFonts w:cs="Times New Roman"/>
          <w:b/>
          <w:i/>
        </w:rPr>
        <w:t>1</w:t>
      </w:r>
      <w:r w:rsidR="00592EAF" w:rsidRPr="0081189D">
        <w:rPr>
          <w:rFonts w:cs="Times New Roman"/>
          <w:b/>
          <w:i/>
        </w:rPr>
        <w:t>3</w:t>
      </w:r>
      <w:r w:rsidR="00B64FCB" w:rsidRPr="0081189D">
        <w:rPr>
          <w:rFonts w:cs="Times New Roman"/>
          <w:b/>
          <w:i/>
        </w:rPr>
        <w:t xml:space="preserve"> óra</w:t>
      </w:r>
    </w:p>
    <w:p w:rsidR="009148CE" w:rsidRPr="0081189D" w:rsidRDefault="009148CE" w:rsidP="009148CE">
      <w:pPr>
        <w:spacing w:after="0"/>
        <w:ind w:left="851"/>
        <w:rPr>
          <w:rFonts w:cs="Times New Roman"/>
        </w:rPr>
      </w:pPr>
      <w:r w:rsidRPr="0081189D">
        <w:rPr>
          <w:rFonts w:cs="Times New Roman"/>
        </w:rPr>
        <w:t>A szociális készségek lebomlása nyomán megjelenő interperszonális nehézségek és konfliktusok</w:t>
      </w:r>
      <w:r w:rsidR="00F32BDD" w:rsidRPr="0081189D">
        <w:rPr>
          <w:rFonts w:cs="Times New Roman"/>
        </w:rPr>
        <w:t>, a konfliktusok kezelésének</w:t>
      </w:r>
      <w:r w:rsidR="00DF431E" w:rsidRPr="0081189D">
        <w:rPr>
          <w:rFonts w:cs="Times New Roman"/>
        </w:rPr>
        <w:t xml:space="preserve"> lehetséges stratégiái</w:t>
      </w:r>
      <w:r w:rsidR="00F32BDD" w:rsidRPr="0081189D">
        <w:rPr>
          <w:rFonts w:cs="Times New Roman"/>
        </w:rPr>
        <w:t>.</w:t>
      </w:r>
    </w:p>
    <w:p w:rsidR="00CE7F8C" w:rsidRPr="0081189D" w:rsidRDefault="00CE7F8C" w:rsidP="009148CE">
      <w:pPr>
        <w:spacing w:after="0"/>
        <w:ind w:left="851"/>
        <w:rPr>
          <w:rFonts w:cs="Times New Roman"/>
        </w:rPr>
      </w:pPr>
      <w:r w:rsidRPr="0081189D">
        <w:rPr>
          <w:rFonts w:cs="Times New Roman"/>
        </w:rPr>
        <w:t>Egyéni és családi megküzdési stratégiák és a spiritualitás</w:t>
      </w:r>
      <w:r w:rsidR="001C26F1" w:rsidRPr="0081189D">
        <w:rPr>
          <w:rFonts w:cs="Times New Roman"/>
        </w:rPr>
        <w:t xml:space="preserve"> a </w:t>
      </w:r>
      <w:proofErr w:type="spellStart"/>
      <w:r w:rsidR="001C26F1" w:rsidRPr="0081189D">
        <w:rPr>
          <w:rFonts w:cs="Times New Roman"/>
        </w:rPr>
        <w:t>demencia</w:t>
      </w:r>
      <w:proofErr w:type="spellEnd"/>
      <w:r w:rsidR="001C26F1" w:rsidRPr="0081189D">
        <w:rPr>
          <w:rFonts w:cs="Times New Roman"/>
        </w:rPr>
        <w:t xml:space="preserve"> megélése és túlélése kapcsán.</w:t>
      </w:r>
    </w:p>
    <w:p w:rsidR="001C26F1" w:rsidRPr="0081189D" w:rsidRDefault="001C26F1" w:rsidP="009148CE">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személlyel, családjával és az IP team tagjaival folytatott hatékony kommunikáció elvei.</w:t>
      </w:r>
    </w:p>
    <w:p w:rsidR="00DF431E" w:rsidRPr="0081189D" w:rsidRDefault="00DF431E" w:rsidP="009148CE">
      <w:pPr>
        <w:spacing w:after="0"/>
        <w:ind w:left="851"/>
        <w:rPr>
          <w:rFonts w:cs="Times New Roman"/>
        </w:rPr>
      </w:pPr>
      <w:r w:rsidRPr="0081189D">
        <w:rPr>
          <w:rFonts w:cs="Times New Roman"/>
        </w:rPr>
        <w:t>A megoldhatatlan konflik</w:t>
      </w:r>
      <w:r w:rsidR="00680125" w:rsidRPr="0081189D">
        <w:rPr>
          <w:rFonts w:cs="Times New Roman"/>
        </w:rPr>
        <w:t xml:space="preserve">tusokból származó tehetetlenséggel szembeni elfogadó attitűd kialakításának </w:t>
      </w:r>
      <w:r w:rsidRPr="0081189D">
        <w:rPr>
          <w:rFonts w:cs="Times New Roman"/>
        </w:rPr>
        <w:t>lehetőségei.</w:t>
      </w:r>
    </w:p>
    <w:p w:rsidR="009148CE" w:rsidRPr="0081189D" w:rsidRDefault="009148CE" w:rsidP="009148CE">
      <w:pPr>
        <w:spacing w:after="0"/>
        <w:ind w:left="851"/>
        <w:rPr>
          <w:rFonts w:cs="Times New Roman"/>
        </w:rPr>
      </w:pPr>
      <w:r w:rsidRPr="0081189D">
        <w:rPr>
          <w:rFonts w:cs="Times New Roman"/>
        </w:rPr>
        <w:t xml:space="preserve">A </w:t>
      </w:r>
      <w:r w:rsidR="009101B4" w:rsidRPr="0081189D">
        <w:rPr>
          <w:rFonts w:cs="Times New Roman"/>
        </w:rPr>
        <w:t xml:space="preserve">segítő lehetőségei a </w:t>
      </w:r>
      <w:r w:rsidRPr="0081189D">
        <w:rPr>
          <w:rFonts w:cs="Times New Roman"/>
        </w:rPr>
        <w:t>„zavaró viselkedés” kialakulásá</w:t>
      </w:r>
      <w:r w:rsidR="009101B4" w:rsidRPr="0081189D">
        <w:rPr>
          <w:rFonts w:cs="Times New Roman"/>
        </w:rPr>
        <w:t>nak megelőzésében.</w:t>
      </w:r>
    </w:p>
    <w:p w:rsidR="00F868C9" w:rsidRPr="0081189D" w:rsidRDefault="009148CE" w:rsidP="00F868C9">
      <w:pPr>
        <w:spacing w:after="0"/>
        <w:ind w:left="851"/>
        <w:rPr>
          <w:rFonts w:cs="Times New Roman"/>
        </w:rPr>
      </w:pPr>
      <w:r w:rsidRPr="0081189D">
        <w:rPr>
          <w:rFonts w:cs="Times New Roman"/>
        </w:rPr>
        <w:t>A szociális készségek megőrzés</w:t>
      </w:r>
      <w:r w:rsidR="008457E5" w:rsidRPr="0081189D">
        <w:rPr>
          <w:rFonts w:cs="Times New Roman"/>
        </w:rPr>
        <w:t>e</w:t>
      </w:r>
      <w:r w:rsidRPr="0081189D">
        <w:rPr>
          <w:rFonts w:cs="Times New Roman"/>
        </w:rPr>
        <w:t>, megerősítés</w:t>
      </w:r>
      <w:r w:rsidR="008457E5" w:rsidRPr="0081189D">
        <w:rPr>
          <w:rFonts w:cs="Times New Roman"/>
        </w:rPr>
        <w:t>e, mint konfliktuskezelési eszköz.</w:t>
      </w:r>
    </w:p>
    <w:p w:rsidR="00B64FCB" w:rsidRPr="0081189D" w:rsidRDefault="00B64FCB" w:rsidP="00B64FCB">
      <w:pPr>
        <w:tabs>
          <w:tab w:val="left" w:pos="1418"/>
          <w:tab w:val="right" w:pos="9072"/>
        </w:tabs>
        <w:spacing w:after="0"/>
        <w:ind w:left="851"/>
        <w:rPr>
          <w:rFonts w:cs="Times New Roman"/>
        </w:rPr>
      </w:pPr>
    </w:p>
    <w:p w:rsidR="00B64FCB" w:rsidRPr="0081189D" w:rsidRDefault="009148CE"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Együttműködés a társszakmákkal, a segítő </w:t>
      </w:r>
      <w:proofErr w:type="gramStart"/>
      <w:r w:rsidRPr="0081189D">
        <w:rPr>
          <w:rFonts w:cs="Times New Roman"/>
          <w:b/>
          <w:i/>
        </w:rPr>
        <w:t>munka támogató</w:t>
      </w:r>
      <w:proofErr w:type="gramEnd"/>
      <w:r w:rsidRPr="0081189D">
        <w:rPr>
          <w:rFonts w:cs="Times New Roman"/>
          <w:b/>
          <w:i/>
        </w:rPr>
        <w:t xml:space="preserve"> hátterei</w:t>
      </w:r>
      <w:r w:rsidR="00B64FCB" w:rsidRPr="0081189D">
        <w:rPr>
          <w:rFonts w:cs="Times New Roman"/>
          <w:b/>
          <w:i/>
        </w:rPr>
        <w:tab/>
      </w:r>
      <w:r w:rsidR="00D45489" w:rsidRPr="0081189D">
        <w:rPr>
          <w:rFonts w:cs="Times New Roman"/>
          <w:b/>
          <w:i/>
        </w:rPr>
        <w:t>6</w:t>
      </w:r>
      <w:r w:rsidR="00B64FCB" w:rsidRPr="0081189D">
        <w:rPr>
          <w:rFonts w:cs="Times New Roman"/>
          <w:b/>
          <w:i/>
        </w:rPr>
        <w:t xml:space="preserve"> óra</w:t>
      </w:r>
    </w:p>
    <w:p w:rsidR="00B3715A" w:rsidRPr="0081189D" w:rsidRDefault="00B3715A" w:rsidP="009148CE">
      <w:pPr>
        <w:spacing w:after="0"/>
        <w:ind w:left="851"/>
        <w:rPr>
          <w:rFonts w:cs="Times New Roman"/>
        </w:rPr>
      </w:pPr>
      <w:r w:rsidRPr="0081189D">
        <w:rPr>
          <w:rFonts w:cs="Times New Roman"/>
        </w:rPr>
        <w:t>A gondozás optimális szociálpszichológiai környezetének jellemzői.</w:t>
      </w:r>
    </w:p>
    <w:p w:rsidR="00B3715A" w:rsidRPr="0081189D" w:rsidRDefault="00B3715A" w:rsidP="009148CE">
      <w:pPr>
        <w:spacing w:after="0"/>
        <w:ind w:left="851"/>
        <w:rPr>
          <w:rFonts w:cs="Times New Roman"/>
        </w:rPr>
      </w:pPr>
      <w:r w:rsidRPr="0081189D">
        <w:rPr>
          <w:rFonts w:cs="Times New Roman"/>
        </w:rPr>
        <w:t>A humán</w:t>
      </w:r>
      <w:r w:rsidR="00EC529D" w:rsidRPr="0081189D">
        <w:rPr>
          <w:rFonts w:cs="Times New Roman"/>
        </w:rPr>
        <w:t>- ökoszisztéma ismeretelméleti alapja.</w:t>
      </w:r>
    </w:p>
    <w:p w:rsidR="00EC529D" w:rsidRPr="0081189D" w:rsidRDefault="00EC529D" w:rsidP="009148CE">
      <w:pPr>
        <w:spacing w:after="0"/>
        <w:ind w:left="851"/>
        <w:rPr>
          <w:rFonts w:cs="Times New Roman"/>
        </w:rPr>
      </w:pPr>
      <w:r w:rsidRPr="0081189D">
        <w:rPr>
          <w:rFonts w:cs="Times New Roman"/>
        </w:rPr>
        <w:t xml:space="preserve">Az interdiszciplináris, multidiszciplináris, </w:t>
      </w:r>
      <w:proofErr w:type="spellStart"/>
      <w:r w:rsidRPr="0081189D">
        <w:rPr>
          <w:rFonts w:cs="Times New Roman"/>
        </w:rPr>
        <w:t>interprofesszionális</w:t>
      </w:r>
      <w:proofErr w:type="spellEnd"/>
      <w:r w:rsidRPr="0081189D">
        <w:rPr>
          <w:rFonts w:cs="Times New Roman"/>
        </w:rPr>
        <w:t xml:space="preserve"> team munka.</w:t>
      </w:r>
    </w:p>
    <w:p w:rsidR="009148CE" w:rsidRPr="0081189D" w:rsidRDefault="009148CE" w:rsidP="009148CE">
      <w:pPr>
        <w:spacing w:after="0"/>
        <w:ind w:left="851"/>
        <w:rPr>
          <w:rFonts w:cs="Times New Roman"/>
        </w:rPr>
      </w:pPr>
      <w:r w:rsidRPr="0081189D">
        <w:rPr>
          <w:rFonts w:cs="Times New Roman"/>
        </w:rPr>
        <w:t>A személyközpontú te</w:t>
      </w:r>
      <w:r w:rsidR="00905192" w:rsidRPr="0081189D">
        <w:rPr>
          <w:rFonts w:cs="Times New Roman"/>
        </w:rPr>
        <w:t>am jellemzői és a hatékony team</w:t>
      </w:r>
      <w:r w:rsidR="009C2A39" w:rsidRPr="0081189D">
        <w:rPr>
          <w:rFonts w:cs="Times New Roman"/>
        </w:rPr>
        <w:t xml:space="preserve"> </w:t>
      </w:r>
      <w:r w:rsidRPr="0081189D">
        <w:rPr>
          <w:rFonts w:cs="Times New Roman"/>
        </w:rPr>
        <w:t>munka kialakítása</w:t>
      </w:r>
      <w:r w:rsidR="00905192" w:rsidRPr="0081189D">
        <w:rPr>
          <w:rFonts w:cs="Times New Roman"/>
        </w:rPr>
        <w:t>.</w:t>
      </w:r>
    </w:p>
    <w:p w:rsidR="005817B1" w:rsidRPr="0081189D" w:rsidRDefault="005817B1" w:rsidP="009148CE">
      <w:pPr>
        <w:spacing w:after="0"/>
        <w:ind w:left="851"/>
        <w:rPr>
          <w:rFonts w:cs="Times New Roman"/>
        </w:rPr>
      </w:pPr>
      <w:r w:rsidRPr="0081189D">
        <w:rPr>
          <w:rFonts w:cs="Times New Roman"/>
        </w:rPr>
        <w:t xml:space="preserve">A </w:t>
      </w:r>
      <w:proofErr w:type="spellStart"/>
      <w:r w:rsidRPr="0081189D">
        <w:rPr>
          <w:rFonts w:cs="Times New Roman"/>
        </w:rPr>
        <w:t>demencia-barát</w:t>
      </w:r>
      <w:proofErr w:type="spellEnd"/>
      <w:r w:rsidRPr="0081189D">
        <w:rPr>
          <w:rFonts w:cs="Times New Roman"/>
        </w:rPr>
        <w:t xml:space="preserve"> közösség és társadalom jellemzői, a közösségi szociális munka alapjai.</w:t>
      </w:r>
    </w:p>
    <w:p w:rsidR="009148CE" w:rsidRPr="0081189D" w:rsidRDefault="009148CE" w:rsidP="009148CE">
      <w:pPr>
        <w:spacing w:after="0"/>
        <w:ind w:left="851"/>
        <w:rPr>
          <w:rFonts w:cs="Times New Roman"/>
        </w:rPr>
      </w:pPr>
      <w:r w:rsidRPr="0081189D">
        <w:rPr>
          <w:rFonts w:cs="Times New Roman"/>
        </w:rPr>
        <w:t>Gondozási esetmegbeszélő csoport a gondozói munka támogatásában</w:t>
      </w:r>
      <w:r w:rsidR="00905192" w:rsidRPr="0081189D">
        <w:rPr>
          <w:rFonts w:cs="Times New Roman"/>
        </w:rPr>
        <w:t>.</w:t>
      </w:r>
    </w:p>
    <w:p w:rsidR="00B64FCB" w:rsidRPr="0081189D" w:rsidRDefault="00905192" w:rsidP="009148CE">
      <w:pPr>
        <w:spacing w:after="0"/>
        <w:ind w:left="851"/>
        <w:rPr>
          <w:rFonts w:cs="Times New Roman"/>
        </w:rPr>
      </w:pPr>
      <w:r w:rsidRPr="0081189D">
        <w:rPr>
          <w:rFonts w:cs="Times New Roman"/>
        </w:rPr>
        <w:t>A szuperví</w:t>
      </w:r>
      <w:r w:rsidR="009148CE" w:rsidRPr="0081189D">
        <w:rPr>
          <w:rFonts w:cs="Times New Roman"/>
        </w:rPr>
        <w:t>zió szerepe a segítők támogatásában</w:t>
      </w:r>
      <w:r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5817B1" w:rsidP="0071558E">
      <w:pPr>
        <w:spacing w:after="0"/>
        <w:rPr>
          <w:rFonts w:cs="Times New Roman"/>
          <w:i/>
        </w:rPr>
      </w:pPr>
      <w:r w:rsidRPr="0081189D">
        <w:rPr>
          <w:rFonts w:cs="Times New Roman"/>
          <w:i/>
        </w:rPr>
        <w:t>T</w:t>
      </w:r>
      <w:r w:rsidR="00814EF0" w:rsidRPr="0081189D">
        <w:rPr>
          <w:rFonts w:cs="Times New Roman"/>
          <w:i/>
        </w:rPr>
        <w:t>anterem, csoport helység, klub helység</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BB0" w:rsidRPr="0081189D" w:rsidTr="009B3BB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interaktiv</w:t>
            </w:r>
            <w:proofErr w:type="spellEnd"/>
            <w:r w:rsidRPr="0081189D">
              <w:rPr>
                <w:rFonts w:eastAsia="Times New Roman" w:cs="Times New Roman"/>
                <w:sz w:val="20"/>
                <w:szCs w:val="20"/>
                <w:lang w:eastAsia="hu-HU"/>
              </w:rPr>
              <w:t xml:space="preserve"> esetfeldolgozás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szituációs gyakorlat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9B3BB0" w:rsidRPr="0081189D" w:rsidRDefault="009B3BB0" w:rsidP="009B3BB0">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B3BB0" w:rsidRPr="0081189D" w:rsidTr="009B3BB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814EF0" w:rsidP="00B64FCB">
      <w:pPr>
        <w:pStyle w:val="Listaszerbekezds"/>
        <w:numPr>
          <w:ilvl w:val="0"/>
          <w:numId w:val="8"/>
        </w:numPr>
        <w:tabs>
          <w:tab w:val="right" w:pos="9072"/>
        </w:tabs>
        <w:spacing w:after="0"/>
        <w:rPr>
          <w:rFonts w:cs="Times New Roman"/>
          <w:b/>
        </w:rPr>
      </w:pPr>
      <w:r w:rsidRPr="0081189D">
        <w:rPr>
          <w:rFonts w:cs="Times New Roman"/>
          <w:b/>
        </w:rPr>
        <w:t>A támogató környezet szerepe a személyközpontú gondozásban</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16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814EF0" w:rsidP="00B40727">
      <w:pPr>
        <w:pStyle w:val="Listaszerbekezds"/>
        <w:spacing w:after="0"/>
        <w:ind w:left="0"/>
        <w:rPr>
          <w:rFonts w:cs="Times New Roman"/>
        </w:rPr>
      </w:pPr>
      <w:r w:rsidRPr="0081189D">
        <w:rPr>
          <w:rFonts w:cs="Times New Roman"/>
        </w:rPr>
        <w:t xml:space="preserve">A tantárgy keretében a </w:t>
      </w:r>
      <w:proofErr w:type="gramStart"/>
      <w:r w:rsidR="004C5D5A" w:rsidRPr="0081189D">
        <w:rPr>
          <w:rFonts w:cs="Times New Roman"/>
        </w:rPr>
        <w:t>tanuló</w:t>
      </w:r>
      <w:r w:rsidRPr="0081189D">
        <w:rPr>
          <w:rFonts w:cs="Times New Roman"/>
        </w:rPr>
        <w:t xml:space="preserve">  áttekintést</w:t>
      </w:r>
      <w:proofErr w:type="gramEnd"/>
      <w:r w:rsidRPr="0081189D">
        <w:rPr>
          <w:rFonts w:cs="Times New Roman"/>
        </w:rPr>
        <w:t xml:space="preserve"> kap a kognitív nehézséggel küzdő idős életvitelét nehezítő környezeti tényezőkről, és a környezet alakításának szerepéről a </w:t>
      </w:r>
      <w:proofErr w:type="spellStart"/>
      <w:r w:rsidRPr="0081189D">
        <w:rPr>
          <w:rFonts w:cs="Times New Roman"/>
        </w:rPr>
        <w:t>demen</w:t>
      </w:r>
      <w:r w:rsidR="00B40727" w:rsidRPr="0081189D">
        <w:rPr>
          <w:rFonts w:cs="Times New Roman"/>
        </w:rPr>
        <w:t>ciával</w:t>
      </w:r>
      <w:proofErr w:type="spellEnd"/>
      <w:r w:rsidR="00B40727" w:rsidRPr="0081189D">
        <w:rPr>
          <w:rFonts w:cs="Times New Roman"/>
        </w:rPr>
        <w:t xml:space="preserve"> élő idősek segítésében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814EF0" w:rsidP="00B40727">
      <w:pPr>
        <w:spacing w:after="0"/>
        <w:rPr>
          <w:rFonts w:cs="Times New Roman"/>
        </w:rPr>
      </w:pPr>
      <w:r w:rsidRPr="0081189D">
        <w:rPr>
          <w:rFonts w:cs="Times New Roman"/>
        </w:rPr>
        <w:t xml:space="preserve">A </w:t>
      </w:r>
      <w:proofErr w:type="spellStart"/>
      <w:r w:rsidRPr="0081189D">
        <w:rPr>
          <w:rFonts w:cs="Times New Roman"/>
        </w:rPr>
        <w:t>demenciához</w:t>
      </w:r>
      <w:proofErr w:type="spellEnd"/>
      <w:r w:rsidRPr="0081189D">
        <w:rPr>
          <w:rFonts w:cs="Times New Roman"/>
        </w:rPr>
        <w:t xml:space="preserve"> társuló kognitív romlás és a </w:t>
      </w:r>
      <w:proofErr w:type="spellStart"/>
      <w:r w:rsidRPr="0081189D">
        <w:rPr>
          <w:rFonts w:cs="Times New Roman"/>
        </w:rPr>
        <w:t>demencia</w:t>
      </w:r>
      <w:proofErr w:type="spellEnd"/>
      <w:r w:rsidRPr="0081189D">
        <w:rPr>
          <w:rFonts w:cs="Times New Roman"/>
        </w:rPr>
        <w:t xml:space="preserve"> tünettanának ismerete</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CC2C2B"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K</w:t>
      </w:r>
      <w:r w:rsidR="00814EF0" w:rsidRPr="0081189D">
        <w:rPr>
          <w:rFonts w:cs="Times New Roman"/>
          <w:b/>
          <w:i/>
        </w:rPr>
        <w:t>örnyezeti tényezők és kockázatok</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6F26E7" w:rsidRPr="0081189D" w:rsidRDefault="006F26E7" w:rsidP="00E77E7D">
      <w:pPr>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személy számára biztonságos</w:t>
      </w:r>
      <w:r w:rsidR="00E77E7D" w:rsidRPr="0081189D">
        <w:rPr>
          <w:rFonts w:cs="Times New Roman"/>
        </w:rPr>
        <w:t>, épített környezet adottságai.</w:t>
      </w:r>
    </w:p>
    <w:p w:rsidR="00CA47BE" w:rsidRPr="0081189D" w:rsidRDefault="00CA47BE" w:rsidP="00CA47BE">
      <w:pPr>
        <w:spacing w:after="0"/>
        <w:ind w:left="851"/>
        <w:rPr>
          <w:rFonts w:cs="Times New Roman"/>
        </w:rPr>
      </w:pPr>
      <w:r w:rsidRPr="0081189D">
        <w:rPr>
          <w:rFonts w:cs="Times New Roman"/>
        </w:rPr>
        <w:t>Az intézményi környezet kialakításának biztonsági szempontjai.</w:t>
      </w:r>
    </w:p>
    <w:p w:rsidR="00CA47BE" w:rsidRPr="0081189D" w:rsidRDefault="00CA47BE" w:rsidP="00CA47BE">
      <w:pPr>
        <w:spacing w:after="0"/>
        <w:ind w:left="851"/>
        <w:rPr>
          <w:rFonts w:cs="Times New Roman"/>
        </w:rPr>
      </w:pPr>
      <w:r w:rsidRPr="0081189D">
        <w:rPr>
          <w:rFonts w:cs="Times New Roman"/>
        </w:rPr>
        <w:t xml:space="preserve">Az optimális </w:t>
      </w:r>
      <w:proofErr w:type="spellStart"/>
      <w:r w:rsidRPr="0081189D">
        <w:rPr>
          <w:rFonts w:cs="Times New Roman"/>
        </w:rPr>
        <w:t>ingerstimulációt</w:t>
      </w:r>
      <w:proofErr w:type="spellEnd"/>
      <w:r w:rsidRPr="0081189D">
        <w:rPr>
          <w:rFonts w:cs="Times New Roman"/>
        </w:rPr>
        <w:t xml:space="preserve"> nyújtó környezet.</w:t>
      </w:r>
    </w:p>
    <w:p w:rsidR="00CA47BE" w:rsidRPr="0081189D" w:rsidRDefault="00CA47BE" w:rsidP="00CA47BE">
      <w:pPr>
        <w:spacing w:after="0"/>
        <w:ind w:left="851"/>
        <w:rPr>
          <w:rFonts w:cs="Times New Roman"/>
        </w:rPr>
      </w:pPr>
      <w:r w:rsidRPr="0081189D">
        <w:rPr>
          <w:rFonts w:cs="Times New Roman"/>
        </w:rPr>
        <w:t>Az orientációt segítő környezeti tényezők.</w:t>
      </w:r>
    </w:p>
    <w:p w:rsidR="00CA47BE" w:rsidRPr="0081189D" w:rsidRDefault="00CA47BE" w:rsidP="00CA47BE">
      <w:pPr>
        <w:spacing w:after="0"/>
        <w:ind w:left="851"/>
        <w:rPr>
          <w:rFonts w:cs="Times New Roman"/>
        </w:rPr>
      </w:pPr>
      <w:r w:rsidRPr="0081189D">
        <w:rPr>
          <w:rFonts w:cs="Times New Roman"/>
        </w:rPr>
        <w:t>A személyi autonómiát és identitást erősítő környezeti tényezők.</w:t>
      </w:r>
    </w:p>
    <w:p w:rsidR="00B64FCB" w:rsidRPr="0081189D" w:rsidRDefault="00CA47BE" w:rsidP="00CA47BE">
      <w:pPr>
        <w:spacing w:after="0"/>
        <w:ind w:left="851"/>
        <w:rPr>
          <w:rFonts w:cs="Times New Roman"/>
        </w:rPr>
      </w:pPr>
      <w:r w:rsidRPr="0081189D">
        <w:rPr>
          <w:rFonts w:cs="Times New Roman"/>
        </w:rPr>
        <w:t>Az intimitás és méltóság megőrzésének környezeti tényezői.</w:t>
      </w:r>
    </w:p>
    <w:p w:rsidR="00B64FCB" w:rsidRPr="0081189D" w:rsidRDefault="00B64FCB" w:rsidP="00B64FCB">
      <w:pPr>
        <w:tabs>
          <w:tab w:val="left" w:pos="1418"/>
          <w:tab w:val="right" w:pos="9072"/>
        </w:tabs>
        <w:spacing w:after="0"/>
        <w:ind w:left="851"/>
        <w:rPr>
          <w:rFonts w:cs="Times New Roman"/>
        </w:rPr>
      </w:pPr>
    </w:p>
    <w:p w:rsidR="00B64FCB" w:rsidRPr="0081189D" w:rsidRDefault="00CA47BE"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környezet alakításának szempontjai</w:t>
      </w:r>
      <w:r w:rsidR="00B64FCB" w:rsidRPr="0081189D">
        <w:rPr>
          <w:rFonts w:cs="Times New Roman"/>
          <w:b/>
          <w:i/>
        </w:rPr>
        <w:tab/>
      </w:r>
      <w:r w:rsidR="00D45489" w:rsidRPr="0081189D">
        <w:rPr>
          <w:rFonts w:cs="Times New Roman"/>
          <w:b/>
          <w:i/>
        </w:rPr>
        <w:t>6</w:t>
      </w:r>
      <w:r w:rsidR="00B64FCB" w:rsidRPr="0081189D">
        <w:rPr>
          <w:rFonts w:cs="Times New Roman"/>
          <w:b/>
          <w:i/>
        </w:rPr>
        <w:t xml:space="preserve"> óra</w:t>
      </w:r>
    </w:p>
    <w:p w:rsidR="00CA47BE" w:rsidRPr="0081189D" w:rsidRDefault="00CA47BE" w:rsidP="00CA47BE">
      <w:pPr>
        <w:spacing w:after="0"/>
        <w:ind w:left="851"/>
        <w:rPr>
          <w:rFonts w:cs="Times New Roman"/>
        </w:rPr>
      </w:pPr>
      <w:r w:rsidRPr="0081189D">
        <w:rPr>
          <w:rFonts w:cs="Times New Roman"/>
        </w:rPr>
        <w:t>A kognitív és funkcionális képességek megerősítésének környezeti eszközei.</w:t>
      </w:r>
    </w:p>
    <w:p w:rsidR="00CA47BE" w:rsidRPr="0081189D" w:rsidRDefault="00CA47BE" w:rsidP="00CA47BE">
      <w:pPr>
        <w:spacing w:after="0"/>
        <w:ind w:left="851"/>
        <w:rPr>
          <w:rFonts w:cs="Times New Roman"/>
        </w:rPr>
      </w:pPr>
      <w:r w:rsidRPr="0081189D">
        <w:rPr>
          <w:rFonts w:cs="Times New Roman"/>
        </w:rPr>
        <w:t>Környezeti tényezők a „zavaró viselkedés” minimalizálásában.</w:t>
      </w:r>
    </w:p>
    <w:p w:rsidR="00B64FCB" w:rsidRPr="0081189D" w:rsidRDefault="00CA47BE" w:rsidP="00CA47BE">
      <w:pPr>
        <w:spacing w:after="0"/>
        <w:ind w:left="851"/>
        <w:rPr>
          <w:rFonts w:cs="Times New Roman"/>
        </w:rPr>
      </w:pPr>
      <w:r w:rsidRPr="0081189D">
        <w:rPr>
          <w:rFonts w:cs="Times New Roman"/>
        </w:rPr>
        <w:t>Az identitás megerősítését segítő környezet.</w:t>
      </w:r>
    </w:p>
    <w:p w:rsidR="00B64FCB" w:rsidRPr="0081189D" w:rsidRDefault="00B64FCB" w:rsidP="00B64FCB">
      <w:pPr>
        <w:tabs>
          <w:tab w:val="left" w:pos="1418"/>
          <w:tab w:val="right" w:pos="9072"/>
        </w:tabs>
        <w:spacing w:after="0"/>
        <w:ind w:left="851"/>
        <w:rPr>
          <w:rFonts w:cs="Times New Roman"/>
        </w:rPr>
      </w:pPr>
    </w:p>
    <w:p w:rsidR="00B64FCB" w:rsidRPr="0081189D" w:rsidRDefault="00CA47BE"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Az intézményi környezet és az intézményi kultúra alakítása</w:t>
      </w:r>
      <w:r w:rsidR="00B64FCB" w:rsidRPr="0081189D">
        <w:rPr>
          <w:rFonts w:cs="Times New Roman"/>
          <w:b/>
          <w:i/>
        </w:rPr>
        <w:tab/>
      </w:r>
      <w:r w:rsidR="00592EAF" w:rsidRPr="0081189D">
        <w:rPr>
          <w:rFonts w:cs="Times New Roman"/>
          <w:b/>
          <w:i/>
        </w:rPr>
        <w:t xml:space="preserve">5 </w:t>
      </w:r>
      <w:r w:rsidR="00B64FCB" w:rsidRPr="0081189D">
        <w:rPr>
          <w:rFonts w:cs="Times New Roman"/>
          <w:b/>
          <w:i/>
        </w:rPr>
        <w:t>óra</w:t>
      </w:r>
    </w:p>
    <w:p w:rsidR="00CA47BE" w:rsidRPr="0081189D" w:rsidRDefault="00CA47BE" w:rsidP="00CA47BE">
      <w:pPr>
        <w:spacing w:after="0"/>
        <w:ind w:left="851"/>
        <w:rPr>
          <w:rFonts w:cs="Times New Roman"/>
        </w:rPr>
      </w:pPr>
      <w:r w:rsidRPr="0081189D">
        <w:rPr>
          <w:rFonts w:cs="Times New Roman"/>
        </w:rPr>
        <w:t>Szempontrendszer a személyközpontú gondozást nyújtó in</w:t>
      </w:r>
      <w:r w:rsidR="004C0FC0" w:rsidRPr="0081189D">
        <w:rPr>
          <w:rFonts w:cs="Times New Roman"/>
        </w:rPr>
        <w:t>tézményi kultúra kialakításához.</w:t>
      </w:r>
    </w:p>
    <w:p w:rsidR="00CA47BE" w:rsidRPr="0081189D" w:rsidRDefault="00CA47BE" w:rsidP="00CA47BE">
      <w:pPr>
        <w:spacing w:after="0"/>
        <w:ind w:left="851"/>
        <w:rPr>
          <w:rFonts w:cs="Times New Roman"/>
        </w:rPr>
      </w:pPr>
      <w:r w:rsidRPr="0081189D">
        <w:rPr>
          <w:rFonts w:cs="Times New Roman"/>
        </w:rPr>
        <w:t>Az intézményi működést meghatározó értékek</w:t>
      </w:r>
      <w:r w:rsidR="004C0FC0" w:rsidRPr="0081189D">
        <w:rPr>
          <w:rFonts w:cs="Times New Roman"/>
        </w:rPr>
        <w:t>.</w:t>
      </w:r>
    </w:p>
    <w:p w:rsidR="00CA47BE" w:rsidRPr="0081189D" w:rsidRDefault="00CA47BE" w:rsidP="00CA47BE">
      <w:pPr>
        <w:spacing w:after="0"/>
        <w:ind w:left="851"/>
        <w:rPr>
          <w:rFonts w:cs="Times New Roman"/>
        </w:rPr>
      </w:pPr>
      <w:r w:rsidRPr="0081189D">
        <w:rPr>
          <w:rFonts w:cs="Times New Roman"/>
        </w:rPr>
        <w:t>Az individualitás figyelembe vételének érvényesítése az intézményi működés kialakítása során</w:t>
      </w:r>
    </w:p>
    <w:p w:rsidR="00CA47BE" w:rsidRPr="0081189D" w:rsidRDefault="00CA47BE" w:rsidP="00CA47BE">
      <w:pPr>
        <w:spacing w:after="0"/>
        <w:ind w:left="851"/>
        <w:rPr>
          <w:rFonts w:cs="Times New Roman"/>
        </w:rPr>
      </w:pPr>
      <w:r w:rsidRPr="0081189D">
        <w:rPr>
          <w:rFonts w:cs="Times New Roman"/>
        </w:rPr>
        <w:t>A „felhasználói perspektíva” megértése és figyelembe vétele a gondozás során</w:t>
      </w:r>
      <w:r w:rsidR="004C0FC0" w:rsidRPr="0081189D">
        <w:rPr>
          <w:rFonts w:cs="Times New Roman"/>
        </w:rPr>
        <w:t>.</w:t>
      </w:r>
    </w:p>
    <w:p w:rsidR="00B64FCB" w:rsidRPr="0081189D" w:rsidRDefault="00CA47BE" w:rsidP="00B64FCB">
      <w:pPr>
        <w:tabs>
          <w:tab w:val="left" w:pos="1418"/>
          <w:tab w:val="right" w:pos="9072"/>
        </w:tabs>
        <w:spacing w:after="0"/>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élők szükségleteinek figyelembevétele az intézményi működés kialakításában</w:t>
      </w:r>
      <w:r w:rsidR="004C0FC0"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60798D" w:rsidP="00CC2C2B">
      <w:pPr>
        <w:spacing w:after="0"/>
        <w:rPr>
          <w:rFonts w:cs="Times New Roman"/>
          <w:i/>
        </w:rPr>
      </w:pPr>
      <w:r w:rsidRPr="0081189D">
        <w:rPr>
          <w:rFonts w:cs="Times New Roman"/>
          <w:i/>
        </w:rPr>
        <w:t>T</w:t>
      </w:r>
      <w:r w:rsidR="00814EF0" w:rsidRPr="0081189D">
        <w:rPr>
          <w:rFonts w:cs="Times New Roman"/>
          <w:i/>
        </w:rPr>
        <w:t>anterem, csoport helység, klub helység</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9B3BB0" w:rsidRPr="0081189D" w:rsidRDefault="009B3BB0" w:rsidP="009B3BB0">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BB0" w:rsidRPr="0081189D" w:rsidTr="009B3BB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9B3BB0" w:rsidRPr="0081189D" w:rsidRDefault="009B3BB0" w:rsidP="009B3BB0">
      <w:pPr>
        <w:spacing w:after="0"/>
        <w:rPr>
          <w:rFonts w:cs="Times New Roman"/>
          <w:b/>
        </w:rPr>
      </w:pPr>
    </w:p>
    <w:p w:rsidR="009B3BB0" w:rsidRPr="0081189D" w:rsidRDefault="009B3BB0" w:rsidP="009B3BB0">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B3BB0" w:rsidRPr="0081189D" w:rsidTr="009B3BB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8D6040" w:rsidP="00B64FCB">
      <w:pPr>
        <w:pStyle w:val="Listaszerbekezds"/>
        <w:numPr>
          <w:ilvl w:val="0"/>
          <w:numId w:val="8"/>
        </w:numPr>
        <w:tabs>
          <w:tab w:val="right" w:pos="9072"/>
        </w:tabs>
        <w:spacing w:after="0"/>
        <w:rPr>
          <w:rFonts w:cs="Times New Roman"/>
          <w:b/>
        </w:rPr>
      </w:pPr>
      <w:r w:rsidRPr="0081189D">
        <w:rPr>
          <w:rFonts w:cs="Times New Roman"/>
          <w:b/>
        </w:rPr>
        <w:t>A családok támogatása a gondozás során</w:t>
      </w:r>
      <w:r w:rsidR="00B64FCB" w:rsidRPr="0081189D">
        <w:rPr>
          <w:rFonts w:cs="Times New Roman"/>
          <w:b/>
        </w:rPr>
        <w:t xml:space="preserve"> tantárgy</w:t>
      </w:r>
      <w:r w:rsidR="00B64FCB" w:rsidRPr="0081189D">
        <w:rPr>
          <w:rFonts w:cs="Times New Roman"/>
          <w:b/>
        </w:rPr>
        <w:tab/>
      </w:r>
      <w:r w:rsidR="00592EAF" w:rsidRPr="0081189D">
        <w:rPr>
          <w:rFonts w:cs="Times New Roman"/>
          <w:b/>
        </w:rPr>
        <w:t>4</w:t>
      </w:r>
      <w:r w:rsidR="00821398" w:rsidRPr="0081189D">
        <w:rPr>
          <w:rFonts w:cs="Times New Roman"/>
          <w:b/>
        </w:rPr>
        <w:t>8</w:t>
      </w:r>
      <w:r w:rsidR="00B64FCB" w:rsidRPr="0081189D">
        <w:rPr>
          <w:rFonts w:cs="Times New Roman"/>
          <w:b/>
        </w:rPr>
        <w:t xml:space="preserve"> 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64FCB" w:rsidRPr="0081189D" w:rsidRDefault="008D6040" w:rsidP="00B64FCB">
      <w:pPr>
        <w:spacing w:after="0"/>
        <w:ind w:left="426"/>
        <w:rPr>
          <w:rFonts w:cs="Times New Roman"/>
        </w:rPr>
      </w:pPr>
      <w:r w:rsidRPr="0081189D">
        <w:rPr>
          <w:rFonts w:cs="Times New Roman"/>
        </w:rPr>
        <w:t xml:space="preserve">A tantárgy célja az, hogy a </w:t>
      </w:r>
      <w:r w:rsidR="004C5D5A" w:rsidRPr="0081189D">
        <w:rPr>
          <w:rFonts w:cs="Times New Roman"/>
        </w:rPr>
        <w:t>tanuló</w:t>
      </w:r>
      <w:r w:rsidRPr="0081189D">
        <w:rPr>
          <w:rFonts w:cs="Times New Roman"/>
        </w:rPr>
        <w:t>k megismerjék azokat a csa</w:t>
      </w:r>
      <w:r w:rsidR="009B2C25" w:rsidRPr="0081189D">
        <w:rPr>
          <w:rFonts w:cs="Times New Roman"/>
        </w:rPr>
        <w:t>l</w:t>
      </w:r>
      <w:r w:rsidRPr="0081189D">
        <w:rPr>
          <w:rFonts w:cs="Times New Roman"/>
        </w:rPr>
        <w:t xml:space="preserve">ádszociológiai jellemzőket és a családi működés azon jellemzőit, amelyek meghatározóak az idős és családja közötti viszonyok alakulásában. A tantárgyon belül kiemelt szerepet kap a </w:t>
      </w:r>
      <w:proofErr w:type="spellStart"/>
      <w:r w:rsidRPr="0081189D">
        <w:rPr>
          <w:rFonts w:cs="Times New Roman"/>
        </w:rPr>
        <w:t>demenciával</w:t>
      </w:r>
      <w:proofErr w:type="spellEnd"/>
      <w:r w:rsidRPr="0081189D">
        <w:rPr>
          <w:rFonts w:cs="Times New Roman"/>
        </w:rPr>
        <w:t xml:space="preserve"> élőket gondozó családok nehézségei, valamint a hivatásos gondozó és a család együttműködésének, a családok támogatásának szempontjai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9B2C25" w:rsidP="009B2C25">
      <w:pPr>
        <w:spacing w:after="0"/>
        <w:rPr>
          <w:rFonts w:cs="Times New Roman"/>
        </w:rPr>
      </w:pPr>
      <w:r w:rsidRPr="0081189D">
        <w:rPr>
          <w:rFonts w:cs="Times New Roman"/>
        </w:rPr>
        <w:t xml:space="preserve">       Az időskor lélektanára vonatkozó ismeretek</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9B2C2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Idős a családba</w:t>
      </w:r>
      <w:r w:rsidR="001A0598" w:rsidRPr="0081189D">
        <w:rPr>
          <w:rFonts w:cs="Times New Roman"/>
          <w:b/>
          <w:i/>
        </w:rPr>
        <w:t>n</w:t>
      </w:r>
      <w:r w:rsidR="00B64FCB" w:rsidRPr="0081189D">
        <w:rPr>
          <w:rFonts w:cs="Times New Roman"/>
          <w:b/>
          <w:i/>
        </w:rPr>
        <w:t xml:space="preserve"> </w:t>
      </w:r>
      <w:r w:rsidR="00B64FCB" w:rsidRPr="0081189D">
        <w:rPr>
          <w:rFonts w:cs="Times New Roman"/>
          <w:b/>
          <w:i/>
        </w:rPr>
        <w:tab/>
      </w:r>
      <w:r w:rsidR="00592EAF" w:rsidRPr="0081189D">
        <w:rPr>
          <w:rFonts w:cs="Times New Roman"/>
          <w:b/>
          <w:i/>
        </w:rPr>
        <w:t xml:space="preserve">18 </w:t>
      </w:r>
      <w:r w:rsidR="00B64FCB" w:rsidRPr="0081189D">
        <w:rPr>
          <w:rFonts w:cs="Times New Roman"/>
          <w:b/>
          <w:i/>
        </w:rPr>
        <w:t>óra</w:t>
      </w:r>
    </w:p>
    <w:p w:rsidR="009B2C25" w:rsidRPr="0081189D" w:rsidRDefault="009B2C25" w:rsidP="00B64FCB">
      <w:pPr>
        <w:spacing w:after="0"/>
        <w:ind w:left="851"/>
        <w:rPr>
          <w:rFonts w:cs="Times New Roman"/>
        </w:rPr>
      </w:pPr>
      <w:r w:rsidRPr="0081189D">
        <w:rPr>
          <w:rFonts w:cs="Times New Roman"/>
        </w:rPr>
        <w:t>A demográfiai változások hatása a családi viszonyok alakulására</w:t>
      </w:r>
      <w:r w:rsidR="004C0FC0" w:rsidRPr="0081189D">
        <w:rPr>
          <w:rFonts w:cs="Times New Roman"/>
        </w:rPr>
        <w:t>.</w:t>
      </w:r>
    </w:p>
    <w:p w:rsidR="00B64FCB" w:rsidRPr="0081189D" w:rsidRDefault="009B2C25" w:rsidP="00B64FCB">
      <w:pPr>
        <w:spacing w:after="0"/>
        <w:ind w:left="851"/>
        <w:rPr>
          <w:rFonts w:cs="Times New Roman"/>
        </w:rPr>
      </w:pPr>
      <w:r w:rsidRPr="0081189D">
        <w:rPr>
          <w:rFonts w:cs="Times New Roman"/>
        </w:rPr>
        <w:t>Az idős helyzete és szerepe a családban az átalakuló családi viszonyok között</w:t>
      </w:r>
      <w:r w:rsidR="004C0FC0" w:rsidRPr="0081189D">
        <w:rPr>
          <w:rFonts w:cs="Times New Roman"/>
        </w:rPr>
        <w:t>.</w:t>
      </w:r>
    </w:p>
    <w:p w:rsidR="009B2C25" w:rsidRPr="0081189D" w:rsidRDefault="009B2C25" w:rsidP="00B64FCB">
      <w:pPr>
        <w:spacing w:after="0"/>
        <w:ind w:left="851"/>
        <w:rPr>
          <w:rFonts w:cs="Times New Roman"/>
        </w:rPr>
      </w:pPr>
      <w:r w:rsidRPr="0081189D">
        <w:rPr>
          <w:rFonts w:cs="Times New Roman"/>
        </w:rPr>
        <w:t>A családi működés főbb jellemzői</w:t>
      </w:r>
      <w:r w:rsidR="004C0FC0"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9B2C25"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gondozó családok nehézségei</w:t>
      </w:r>
      <w:r w:rsidR="00B64FCB" w:rsidRPr="0081189D">
        <w:rPr>
          <w:rFonts w:cs="Times New Roman"/>
          <w:b/>
          <w:i/>
        </w:rPr>
        <w:tab/>
      </w:r>
      <w:r w:rsidR="00592EAF" w:rsidRPr="0081189D">
        <w:rPr>
          <w:rFonts w:cs="Times New Roman"/>
          <w:b/>
          <w:i/>
        </w:rPr>
        <w:t xml:space="preserve">10 </w:t>
      </w:r>
      <w:r w:rsidR="00B64FCB" w:rsidRPr="0081189D">
        <w:rPr>
          <w:rFonts w:cs="Times New Roman"/>
          <w:b/>
          <w:i/>
        </w:rPr>
        <w:t>óra</w:t>
      </w:r>
    </w:p>
    <w:p w:rsidR="00B64FCB" w:rsidRPr="0081189D" w:rsidRDefault="00273757" w:rsidP="00B64FCB">
      <w:pPr>
        <w:spacing w:after="0"/>
        <w:ind w:left="851"/>
        <w:rPr>
          <w:rFonts w:cs="Times New Roman"/>
        </w:rPr>
      </w:pPr>
      <w:r w:rsidRPr="0081189D">
        <w:rPr>
          <w:rFonts w:cs="Times New Roman"/>
        </w:rPr>
        <w:t>A „gondozói karrier</w:t>
      </w:r>
      <w:proofErr w:type="gramStart"/>
      <w:r w:rsidRPr="0081189D">
        <w:rPr>
          <w:rFonts w:cs="Times New Roman"/>
        </w:rPr>
        <w:t>”</w:t>
      </w:r>
      <w:r w:rsidR="002814E9" w:rsidRPr="0081189D">
        <w:rPr>
          <w:rFonts w:cs="Times New Roman"/>
        </w:rPr>
        <w:t xml:space="preserve">  és</w:t>
      </w:r>
      <w:proofErr w:type="gramEnd"/>
      <w:r w:rsidR="002814E9" w:rsidRPr="0081189D">
        <w:rPr>
          <w:rFonts w:cs="Times New Roman"/>
        </w:rPr>
        <w:t xml:space="preserve"> a családon belüli szerepviszonyok alakulása a gondozás kihívásai során</w:t>
      </w:r>
      <w:r w:rsidR="004C0FC0" w:rsidRPr="0081189D">
        <w:rPr>
          <w:rFonts w:cs="Times New Roman"/>
        </w:rPr>
        <w:t>.</w:t>
      </w:r>
    </w:p>
    <w:p w:rsidR="002814E9" w:rsidRPr="0081189D" w:rsidRDefault="002814E9" w:rsidP="00B64FCB">
      <w:pPr>
        <w:spacing w:after="0"/>
        <w:ind w:left="851"/>
        <w:rPr>
          <w:rFonts w:cs="Times New Roman"/>
        </w:rPr>
      </w:pPr>
      <w:r w:rsidRPr="0081189D">
        <w:rPr>
          <w:rFonts w:cs="Times New Roman"/>
        </w:rPr>
        <w:t>A primer gondozó családtag objektív és szubjektív terhelődése és annak következményei</w:t>
      </w:r>
      <w:r w:rsidR="004C0FC0" w:rsidRPr="0081189D">
        <w:rPr>
          <w:rFonts w:cs="Times New Roman"/>
        </w:rPr>
        <w:t>.</w:t>
      </w:r>
    </w:p>
    <w:p w:rsidR="002814E9" w:rsidRPr="0081189D" w:rsidRDefault="002814E9" w:rsidP="00B64FCB">
      <w:pPr>
        <w:spacing w:after="0"/>
        <w:ind w:left="851"/>
        <w:rPr>
          <w:rFonts w:cs="Times New Roman"/>
        </w:rPr>
      </w:pPr>
      <w:r w:rsidRPr="0081189D">
        <w:rPr>
          <w:rFonts w:cs="Times New Roman"/>
        </w:rPr>
        <w:t>Az intézményi elhelyezési döntésben szerepet játszó tényezők a családban</w:t>
      </w:r>
      <w:r w:rsidR="004C0FC0"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2814E9"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család</w:t>
      </w:r>
      <w:r w:rsidR="00821398" w:rsidRPr="0081189D">
        <w:rPr>
          <w:rFonts w:cs="Times New Roman"/>
          <w:b/>
          <w:i/>
        </w:rPr>
        <w:t>ok</w:t>
      </w:r>
      <w:r w:rsidRPr="0081189D">
        <w:rPr>
          <w:rFonts w:cs="Times New Roman"/>
          <w:b/>
          <w:i/>
        </w:rPr>
        <w:t xml:space="preserve"> támogatása a gondozás során</w:t>
      </w:r>
      <w:r w:rsidR="00B64FCB" w:rsidRPr="0081189D">
        <w:rPr>
          <w:rFonts w:cs="Times New Roman"/>
          <w:b/>
          <w:i/>
        </w:rPr>
        <w:tab/>
      </w:r>
      <w:r w:rsidR="00592EAF" w:rsidRPr="0081189D">
        <w:rPr>
          <w:rFonts w:cs="Times New Roman"/>
          <w:b/>
          <w:i/>
        </w:rPr>
        <w:t xml:space="preserve">10 </w:t>
      </w:r>
      <w:r w:rsidR="00B64FCB" w:rsidRPr="0081189D">
        <w:rPr>
          <w:rFonts w:cs="Times New Roman"/>
          <w:b/>
          <w:i/>
        </w:rPr>
        <w:t>óra</w:t>
      </w:r>
    </w:p>
    <w:p w:rsidR="00B64FCB" w:rsidRPr="0081189D" w:rsidRDefault="00151502" w:rsidP="00B64FCB">
      <w:pPr>
        <w:tabs>
          <w:tab w:val="left" w:pos="1418"/>
          <w:tab w:val="right" w:pos="9072"/>
        </w:tabs>
        <w:spacing w:after="0"/>
        <w:ind w:left="851"/>
        <w:rPr>
          <w:rFonts w:cs="Times New Roman"/>
        </w:rPr>
      </w:pPr>
      <w:r w:rsidRPr="0081189D">
        <w:rPr>
          <w:rFonts w:cs="Times New Roman"/>
        </w:rPr>
        <w:t>Együttműködés a családdal és a család támogatása a házi segítségnyújtásban</w:t>
      </w:r>
      <w:r w:rsidR="004C0FC0" w:rsidRPr="0081189D">
        <w:rPr>
          <w:rFonts w:cs="Times New Roman"/>
        </w:rPr>
        <w:t>.</w:t>
      </w:r>
    </w:p>
    <w:p w:rsidR="00B64FCB" w:rsidRPr="0081189D" w:rsidRDefault="00151502" w:rsidP="00B64FCB">
      <w:pPr>
        <w:tabs>
          <w:tab w:val="left" w:pos="1418"/>
          <w:tab w:val="right" w:pos="9072"/>
        </w:tabs>
        <w:spacing w:after="0"/>
        <w:ind w:left="851"/>
        <w:rPr>
          <w:rFonts w:cs="Times New Roman"/>
        </w:rPr>
      </w:pPr>
      <w:r w:rsidRPr="0081189D">
        <w:rPr>
          <w:rFonts w:cs="Times New Roman"/>
        </w:rPr>
        <w:t>A többforrású közösségi gondozás szerepe a családok támogatásában</w:t>
      </w:r>
      <w:r w:rsidR="004C0FC0" w:rsidRPr="0081189D">
        <w:rPr>
          <w:rFonts w:cs="Times New Roman"/>
        </w:rPr>
        <w:t>.</w:t>
      </w:r>
    </w:p>
    <w:p w:rsidR="00B64FCB" w:rsidRPr="0081189D" w:rsidRDefault="00151502" w:rsidP="00B64FCB">
      <w:pPr>
        <w:tabs>
          <w:tab w:val="left" w:pos="1418"/>
          <w:tab w:val="right" w:pos="9072"/>
        </w:tabs>
        <w:spacing w:after="0"/>
        <w:ind w:left="851"/>
        <w:rPr>
          <w:rFonts w:cs="Times New Roman"/>
        </w:rPr>
      </w:pPr>
      <w:r w:rsidRPr="0081189D">
        <w:rPr>
          <w:rFonts w:cs="Times New Roman"/>
        </w:rPr>
        <w:t>A gondozó családok támogatásának „</w:t>
      </w:r>
      <w:proofErr w:type="gramStart"/>
      <w:r w:rsidRPr="0081189D">
        <w:rPr>
          <w:rFonts w:cs="Times New Roman"/>
        </w:rPr>
        <w:t>makro szint</w:t>
      </w:r>
      <w:proofErr w:type="gramEnd"/>
      <w:r w:rsidRPr="0081189D">
        <w:rPr>
          <w:rFonts w:cs="Times New Roman"/>
        </w:rPr>
        <w:t>”</w:t>
      </w:r>
      <w:proofErr w:type="spellStart"/>
      <w:r w:rsidRPr="0081189D">
        <w:rPr>
          <w:rFonts w:cs="Times New Roman"/>
        </w:rPr>
        <w:t>-je</w:t>
      </w:r>
      <w:proofErr w:type="spellEnd"/>
      <w:r w:rsidRPr="0081189D">
        <w:rPr>
          <w:rFonts w:cs="Times New Roman"/>
        </w:rPr>
        <w:t xml:space="preserve">  és a szociálpolitikai stratégiák</w:t>
      </w:r>
      <w:r w:rsidR="004C0FC0" w:rsidRPr="0081189D">
        <w:rPr>
          <w:rFonts w:cs="Times New Roman"/>
        </w:rPr>
        <w:t>.</w:t>
      </w:r>
    </w:p>
    <w:p w:rsidR="00B64FCB" w:rsidRPr="0081189D" w:rsidRDefault="00B64FCB" w:rsidP="00B64FCB">
      <w:pPr>
        <w:tabs>
          <w:tab w:val="left" w:pos="1418"/>
          <w:tab w:val="right" w:pos="9072"/>
        </w:tabs>
        <w:spacing w:after="0"/>
        <w:ind w:left="851"/>
        <w:rPr>
          <w:rFonts w:cs="Times New Roman"/>
        </w:rPr>
      </w:pPr>
    </w:p>
    <w:p w:rsidR="00B64FCB" w:rsidRPr="0081189D" w:rsidRDefault="00151502"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családkonzultáció szerepe a gondozó családok támogatásában</w:t>
      </w:r>
      <w:r w:rsidR="00B64FCB" w:rsidRPr="0081189D">
        <w:rPr>
          <w:rFonts w:cs="Times New Roman"/>
          <w:b/>
          <w:i/>
        </w:rPr>
        <w:tab/>
      </w:r>
      <w:r w:rsidR="00592EAF" w:rsidRPr="0081189D">
        <w:rPr>
          <w:rFonts w:cs="Times New Roman"/>
          <w:b/>
          <w:i/>
        </w:rPr>
        <w:t xml:space="preserve">10 </w:t>
      </w:r>
      <w:r w:rsidR="00B64FCB" w:rsidRPr="0081189D">
        <w:rPr>
          <w:rFonts w:cs="Times New Roman"/>
          <w:b/>
          <w:i/>
        </w:rPr>
        <w:t>óra</w:t>
      </w:r>
    </w:p>
    <w:p w:rsidR="00B64FCB" w:rsidRPr="0081189D" w:rsidRDefault="00151502" w:rsidP="00B64FCB">
      <w:pPr>
        <w:spacing w:after="0"/>
        <w:ind w:left="851"/>
        <w:rPr>
          <w:rFonts w:cs="Times New Roman"/>
        </w:rPr>
      </w:pPr>
      <w:r w:rsidRPr="0081189D">
        <w:rPr>
          <w:rFonts w:cs="Times New Roman"/>
        </w:rPr>
        <w:t>Kr</w:t>
      </w:r>
      <w:r w:rsidR="004C0FC0" w:rsidRPr="0081189D">
        <w:rPr>
          <w:rFonts w:cs="Times New Roman"/>
        </w:rPr>
        <w:t>í</w:t>
      </w:r>
      <w:r w:rsidRPr="0081189D">
        <w:rPr>
          <w:rFonts w:cs="Times New Roman"/>
        </w:rPr>
        <w:t>z</w:t>
      </w:r>
      <w:r w:rsidR="004C0FC0" w:rsidRPr="0081189D">
        <w:rPr>
          <w:rFonts w:cs="Times New Roman"/>
        </w:rPr>
        <w:t>i</w:t>
      </w:r>
      <w:r w:rsidRPr="0081189D">
        <w:rPr>
          <w:rFonts w:cs="Times New Roman"/>
        </w:rPr>
        <w:t xml:space="preserve">s-támogatás és </w:t>
      </w:r>
      <w:proofErr w:type="spellStart"/>
      <w:r w:rsidRPr="0081189D">
        <w:rPr>
          <w:rFonts w:cs="Times New Roman"/>
        </w:rPr>
        <w:t>pszichoedukáció</w:t>
      </w:r>
      <w:proofErr w:type="spellEnd"/>
      <w:r w:rsidR="004C0FC0" w:rsidRPr="0081189D">
        <w:rPr>
          <w:rFonts w:cs="Times New Roman"/>
        </w:rPr>
        <w:t>.</w:t>
      </w:r>
    </w:p>
    <w:p w:rsidR="00151502" w:rsidRPr="0081189D" w:rsidRDefault="00151502" w:rsidP="00B64FCB">
      <w:pPr>
        <w:spacing w:after="0"/>
        <w:ind w:left="851"/>
        <w:rPr>
          <w:rFonts w:cs="Times New Roman"/>
        </w:rPr>
      </w:pPr>
      <w:r w:rsidRPr="0081189D">
        <w:rPr>
          <w:rFonts w:cs="Times New Roman"/>
        </w:rPr>
        <w:t xml:space="preserve">A </w:t>
      </w:r>
      <w:proofErr w:type="spellStart"/>
      <w:r w:rsidRPr="0081189D">
        <w:rPr>
          <w:rFonts w:cs="Times New Roman"/>
        </w:rPr>
        <w:t>mediációs</w:t>
      </w:r>
      <w:proofErr w:type="spellEnd"/>
      <w:r w:rsidRPr="0081189D">
        <w:rPr>
          <w:rFonts w:cs="Times New Roman"/>
        </w:rPr>
        <w:t xml:space="preserve"> módszerek alkalmazása a gondozó családok konflikt</w:t>
      </w:r>
      <w:r w:rsidR="008C1919" w:rsidRPr="0081189D">
        <w:rPr>
          <w:rFonts w:cs="Times New Roman"/>
        </w:rPr>
        <w:t>u</w:t>
      </w:r>
      <w:r w:rsidRPr="0081189D">
        <w:rPr>
          <w:rFonts w:cs="Times New Roman"/>
        </w:rPr>
        <w:t>saiban</w:t>
      </w:r>
      <w:r w:rsidR="004C0FC0" w:rsidRPr="0081189D">
        <w:rPr>
          <w:rFonts w:cs="Times New Roman"/>
        </w:rPr>
        <w:t>.</w:t>
      </w:r>
    </w:p>
    <w:p w:rsidR="00151502" w:rsidRPr="0081189D" w:rsidRDefault="00151502" w:rsidP="00B64FCB">
      <w:pPr>
        <w:spacing w:after="0"/>
        <w:ind w:left="851"/>
        <w:rPr>
          <w:rFonts w:cs="Times New Roman"/>
        </w:rPr>
      </w:pPr>
      <w:r w:rsidRPr="0081189D">
        <w:rPr>
          <w:rFonts w:cs="Times New Roman"/>
        </w:rPr>
        <w:t>A diszfunkcionális családi működés kezelése</w:t>
      </w:r>
      <w:r w:rsidR="004C0FC0" w:rsidRPr="0081189D">
        <w:rPr>
          <w:rFonts w:cs="Times New Roman"/>
        </w:rPr>
        <w:t>.</w:t>
      </w:r>
    </w:p>
    <w:p w:rsidR="008C1919" w:rsidRPr="0081189D" w:rsidRDefault="008C1919" w:rsidP="00B64FCB">
      <w:pPr>
        <w:spacing w:after="0"/>
        <w:ind w:left="851"/>
        <w:rPr>
          <w:rFonts w:cs="Times New Roman"/>
        </w:rPr>
      </w:pPr>
      <w:r w:rsidRPr="0081189D">
        <w:rPr>
          <w:rFonts w:cs="Times New Roman"/>
        </w:rPr>
        <w:t>Hozzátartozói támogató csoport és önsegítő szerveződések</w:t>
      </w:r>
      <w:r w:rsidR="004C0FC0" w:rsidRPr="0081189D">
        <w:rPr>
          <w:rFonts w:cs="Times New Roman"/>
        </w:rPr>
        <w:t>.</w:t>
      </w:r>
    </w:p>
    <w:p w:rsidR="0059509A" w:rsidRPr="0081189D" w:rsidRDefault="0059509A" w:rsidP="00B64FCB">
      <w:pPr>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59509A" w:rsidP="001A0598">
      <w:pPr>
        <w:spacing w:after="0"/>
        <w:rPr>
          <w:rFonts w:cs="Times New Roman"/>
          <w:i/>
        </w:rPr>
      </w:pPr>
      <w:r w:rsidRPr="0081189D">
        <w:rPr>
          <w:rFonts w:cs="Times New Roman"/>
          <w:i/>
        </w:rPr>
        <w:t>T</w:t>
      </w:r>
      <w:r w:rsidR="008C1919" w:rsidRPr="0081189D">
        <w:rPr>
          <w:rFonts w:cs="Times New Roman"/>
          <w:i/>
        </w:rPr>
        <w:t>anterem, csoport hely</w:t>
      </w:r>
      <w:r w:rsidRPr="0081189D">
        <w:rPr>
          <w:rFonts w:cs="Times New Roman"/>
          <w:i/>
        </w:rPr>
        <w:t>i</w:t>
      </w:r>
      <w:r w:rsidR="008C1919" w:rsidRPr="0081189D">
        <w:rPr>
          <w:rFonts w:cs="Times New Roman"/>
          <w:i/>
        </w:rPr>
        <w:t xml:space="preserve">ség, </w:t>
      </w:r>
      <w:proofErr w:type="gramStart"/>
      <w:r w:rsidR="008C1919" w:rsidRPr="0081189D">
        <w:rPr>
          <w:rFonts w:cs="Times New Roman"/>
          <w:i/>
        </w:rPr>
        <w:t>klub hely</w:t>
      </w:r>
      <w:r w:rsidRPr="0081189D">
        <w:rPr>
          <w:rFonts w:cs="Times New Roman"/>
          <w:i/>
        </w:rPr>
        <w:t>i</w:t>
      </w:r>
      <w:r w:rsidR="008C1919" w:rsidRPr="0081189D">
        <w:rPr>
          <w:rFonts w:cs="Times New Roman"/>
          <w:i/>
        </w:rPr>
        <w:t>ség</w:t>
      </w:r>
      <w:proofErr w:type="gramEnd"/>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B3BB0" w:rsidRPr="0081189D" w:rsidTr="009B3BB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esetfeldolgozás</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helyzetgyakorlat</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9B3BB0" w:rsidRPr="0081189D" w:rsidRDefault="009B3BB0" w:rsidP="009B3BB0">
      <w:pPr>
        <w:spacing w:after="0"/>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B3BB0" w:rsidRPr="0081189D" w:rsidTr="009B3BB0">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9B3BB0" w:rsidRPr="0081189D" w:rsidTr="009B3BB0">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B3BB0" w:rsidRPr="0081189D" w:rsidRDefault="009B3BB0" w:rsidP="009B3BB0">
            <w:pPr>
              <w:spacing w:after="0"/>
              <w:jc w:val="left"/>
              <w:rPr>
                <w:rFonts w:eastAsia="Times New Roman" w:cs="Times New Roman"/>
                <w:sz w:val="20"/>
                <w:szCs w:val="20"/>
                <w:lang w:eastAsia="hu-HU"/>
              </w:rPr>
            </w:pP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B3BB0" w:rsidRPr="0081189D" w:rsidRDefault="004252AB"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9B3BB0"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4252AB"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9B3BB0"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4252AB"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9B3BB0"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4252AB"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9B3BB0"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9B3BB0" w:rsidRPr="0081189D" w:rsidTr="009B3BB0">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B3BB0" w:rsidRPr="0081189D" w:rsidRDefault="004252AB"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9B3BB0"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B3BB0" w:rsidRPr="0081189D" w:rsidRDefault="009B3BB0" w:rsidP="009B3BB0">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9B3BB0" w:rsidRPr="0081189D" w:rsidRDefault="009B3BB0" w:rsidP="009B3BB0">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1D088A" w:rsidP="00B64FCB">
      <w:pPr>
        <w:pStyle w:val="Listaszerbekezds"/>
        <w:numPr>
          <w:ilvl w:val="0"/>
          <w:numId w:val="8"/>
        </w:numPr>
        <w:tabs>
          <w:tab w:val="right" w:pos="9072"/>
        </w:tabs>
        <w:spacing w:after="0"/>
        <w:rPr>
          <w:rFonts w:cs="Times New Roman"/>
          <w:b/>
        </w:rPr>
      </w:pPr>
      <w:r w:rsidRPr="0081189D">
        <w:rPr>
          <w:rFonts w:cs="Times New Roman"/>
          <w:b/>
        </w:rPr>
        <w:t>Szakmai készségfejlesztés</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96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443B15" w:rsidRPr="0081189D" w:rsidRDefault="001D088A" w:rsidP="00B64FCB">
      <w:pPr>
        <w:spacing w:after="0"/>
        <w:ind w:left="426"/>
        <w:rPr>
          <w:rFonts w:cs="Times New Roman"/>
        </w:rPr>
      </w:pPr>
      <w:r w:rsidRPr="0081189D">
        <w:rPr>
          <w:rFonts w:cs="Times New Roman"/>
        </w:rPr>
        <w:t>A tantárgy célja a segítő munkához szükséges speciális szakmai készségek kialakítása</w:t>
      </w:r>
      <w:r w:rsidR="00443B15" w:rsidRPr="0081189D">
        <w:rPr>
          <w:rFonts w:cs="Times New Roman"/>
        </w:rPr>
        <w:t xml:space="preserve"> </w:t>
      </w:r>
    </w:p>
    <w:p w:rsidR="00B64FCB" w:rsidRPr="0081189D" w:rsidRDefault="00443B15" w:rsidP="00B64FCB">
      <w:pPr>
        <w:spacing w:after="0"/>
        <w:ind w:left="426"/>
        <w:rPr>
          <w:rFonts w:cs="Times New Roman"/>
        </w:rPr>
      </w:pPr>
      <w:r w:rsidRPr="0081189D">
        <w:rPr>
          <w:rFonts w:cs="Times New Roman"/>
        </w:rPr>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 A vizsgára bocsátás feltétele igazolás, amely minimum „120 órás szakmai (60 óra kommunikációs, 60 óra személyiségfejlesztő) készségfejlesztés” teljesítéséről szól.</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1D088A" w:rsidP="00B64FCB">
      <w:pPr>
        <w:spacing w:after="0"/>
        <w:ind w:left="426"/>
        <w:rPr>
          <w:rFonts w:cs="Times New Roman"/>
        </w:rPr>
      </w:pPr>
      <w:r w:rsidRPr="0081189D">
        <w:rPr>
          <w:rFonts w:cs="Times New Roman"/>
        </w:rPr>
        <w:t>A segítő kapcsolati pszichológia alapjai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1B5604"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rPr>
        <w:t>Segítő kapcsolat kommunikációja</w:t>
      </w:r>
      <w:r w:rsidR="00B64FCB" w:rsidRPr="0081189D">
        <w:rPr>
          <w:rFonts w:cs="Times New Roman"/>
          <w:b/>
          <w:i/>
        </w:rPr>
        <w:tab/>
      </w:r>
      <w:r w:rsidR="00592EAF" w:rsidRPr="0081189D">
        <w:rPr>
          <w:rFonts w:cs="Times New Roman"/>
          <w:b/>
          <w:i/>
        </w:rPr>
        <w:t xml:space="preserve">32 </w:t>
      </w:r>
      <w:r w:rsidR="00B64FCB" w:rsidRPr="0081189D">
        <w:rPr>
          <w:rFonts w:cs="Times New Roman"/>
          <w:b/>
          <w:i/>
        </w:rPr>
        <w:t>óra</w:t>
      </w:r>
    </w:p>
    <w:p w:rsidR="001B5604" w:rsidRPr="0081189D" w:rsidRDefault="001B5604" w:rsidP="00596E44">
      <w:pPr>
        <w:pStyle w:val="Listaszerbekezds"/>
        <w:ind w:left="851"/>
        <w:rPr>
          <w:rFonts w:cs="Times New Roman"/>
        </w:rPr>
      </w:pPr>
      <w:r w:rsidRPr="0081189D">
        <w:rPr>
          <w:rFonts w:cs="Times New Roman"/>
        </w:rPr>
        <w:t>A kognitív akadályozottság figyelembe vétele és a kommunikáció alapelvei</w:t>
      </w:r>
      <w:r w:rsidR="00596E44" w:rsidRPr="0081189D">
        <w:rPr>
          <w:rFonts w:cs="Times New Roman"/>
        </w:rPr>
        <w:t>.</w:t>
      </w:r>
    </w:p>
    <w:p w:rsidR="001B5604" w:rsidRPr="0081189D" w:rsidRDefault="00596E44" w:rsidP="00596E44">
      <w:pPr>
        <w:pStyle w:val="Listaszerbekezds"/>
        <w:ind w:left="851"/>
        <w:rPr>
          <w:rFonts w:cs="Times New Roman"/>
        </w:rPr>
      </w:pPr>
      <w:proofErr w:type="spellStart"/>
      <w:r w:rsidRPr="0081189D">
        <w:rPr>
          <w:rFonts w:cs="Times New Roman"/>
        </w:rPr>
        <w:t>Demenciával</w:t>
      </w:r>
      <w:proofErr w:type="spellEnd"/>
      <w:r w:rsidRPr="0081189D">
        <w:rPr>
          <w:rFonts w:cs="Times New Roman"/>
        </w:rPr>
        <w:t xml:space="preserve"> élő személyekkel a</w:t>
      </w:r>
      <w:r w:rsidR="001B5604" w:rsidRPr="0081189D">
        <w:rPr>
          <w:rFonts w:cs="Times New Roman"/>
        </w:rPr>
        <w:t xml:space="preserve"> gondozói kapcso</w:t>
      </w:r>
      <w:r w:rsidRPr="0081189D">
        <w:rPr>
          <w:rFonts w:cs="Times New Roman"/>
        </w:rPr>
        <w:t>lat kialakítása és fenntartása.</w:t>
      </w:r>
    </w:p>
    <w:p w:rsidR="001B5604" w:rsidRPr="0081189D" w:rsidRDefault="001B5604" w:rsidP="00596E44">
      <w:pPr>
        <w:pStyle w:val="Listaszerbekezds"/>
        <w:ind w:left="851"/>
        <w:rPr>
          <w:rFonts w:cs="Times New Roman"/>
        </w:rPr>
      </w:pPr>
      <w:r w:rsidRPr="0081189D">
        <w:rPr>
          <w:rFonts w:cs="Times New Roman"/>
        </w:rPr>
        <w:t xml:space="preserve">Kommunikációs csapdák: </w:t>
      </w:r>
      <w:proofErr w:type="spellStart"/>
      <w:r w:rsidRPr="0081189D">
        <w:rPr>
          <w:rFonts w:cs="Times New Roman"/>
        </w:rPr>
        <w:t>dependencia</w:t>
      </w:r>
      <w:proofErr w:type="spellEnd"/>
      <w:r w:rsidRPr="0081189D">
        <w:rPr>
          <w:rFonts w:cs="Times New Roman"/>
        </w:rPr>
        <w:t xml:space="preserve"> erősítése, </w:t>
      </w:r>
      <w:proofErr w:type="spellStart"/>
      <w:r w:rsidRPr="0081189D">
        <w:rPr>
          <w:rFonts w:cs="Times New Roman"/>
        </w:rPr>
        <w:t>infantilizálás</w:t>
      </w:r>
      <w:proofErr w:type="spellEnd"/>
      <w:r w:rsidRPr="0081189D">
        <w:rPr>
          <w:rFonts w:cs="Times New Roman"/>
        </w:rPr>
        <w:t xml:space="preserve">, </w:t>
      </w:r>
      <w:proofErr w:type="spellStart"/>
      <w:r w:rsidRPr="0081189D">
        <w:rPr>
          <w:rFonts w:cs="Times New Roman"/>
        </w:rPr>
        <w:t>paternalisztikus</w:t>
      </w:r>
      <w:proofErr w:type="spellEnd"/>
      <w:r w:rsidRPr="0081189D">
        <w:rPr>
          <w:rFonts w:cs="Times New Roman"/>
        </w:rPr>
        <w:t xml:space="preserve"> kommunikáció, dominancia és kontroll</w:t>
      </w:r>
      <w:r w:rsidR="00596E44" w:rsidRPr="0081189D">
        <w:rPr>
          <w:rFonts w:cs="Times New Roman"/>
        </w:rPr>
        <w:t>.</w:t>
      </w:r>
    </w:p>
    <w:p w:rsidR="00443B15" w:rsidRPr="0081189D" w:rsidRDefault="00443B15" w:rsidP="00F6192F">
      <w:pPr>
        <w:pStyle w:val="Listaszerbekezds"/>
        <w:ind w:left="851"/>
        <w:rPr>
          <w:rFonts w:cs="Times New Roman"/>
        </w:rPr>
      </w:pPr>
      <w:r w:rsidRPr="0081189D">
        <w:rPr>
          <w:rFonts w:cs="Times New Roman"/>
        </w:rPr>
        <w:t>Emb</w:t>
      </w:r>
      <w:r w:rsidR="00F6192F" w:rsidRPr="0081189D">
        <w:rPr>
          <w:rFonts w:cs="Times New Roman"/>
        </w:rPr>
        <w:t>eri játszmák alapvető jellemzői.</w:t>
      </w:r>
    </w:p>
    <w:p w:rsidR="001B5604" w:rsidRPr="0081189D" w:rsidRDefault="001B5604" w:rsidP="001207EF">
      <w:pPr>
        <w:pStyle w:val="Listaszerbekezds"/>
        <w:ind w:left="851"/>
        <w:rPr>
          <w:rFonts w:cs="Times New Roman"/>
        </w:rPr>
      </w:pPr>
      <w:r w:rsidRPr="0081189D">
        <w:rPr>
          <w:rFonts w:cs="Times New Roman"/>
        </w:rPr>
        <w:t>Kölcsönösség, megértés és a partnerség alakít</w:t>
      </w:r>
      <w:r w:rsidR="001207EF" w:rsidRPr="0081189D">
        <w:rPr>
          <w:rFonts w:cs="Times New Roman"/>
        </w:rPr>
        <w:t>ása a segítő kapcsolatban</w:t>
      </w:r>
    </w:p>
    <w:p w:rsidR="00B64FCB" w:rsidRPr="0081189D" w:rsidRDefault="00B64FCB" w:rsidP="00B64FCB">
      <w:pPr>
        <w:tabs>
          <w:tab w:val="left" w:pos="1418"/>
          <w:tab w:val="right" w:pos="9072"/>
        </w:tabs>
        <w:spacing w:after="0"/>
        <w:ind w:left="851"/>
        <w:rPr>
          <w:rFonts w:cs="Times New Roman"/>
        </w:rPr>
      </w:pPr>
    </w:p>
    <w:p w:rsidR="00B64FCB" w:rsidRPr="0081189D" w:rsidRDefault="001B5604"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Készségfejlesztés a segítő kapcsolat működtetéséhez</w:t>
      </w:r>
      <w:r w:rsidR="00B64FCB" w:rsidRPr="0081189D">
        <w:rPr>
          <w:rFonts w:cs="Times New Roman"/>
          <w:b/>
          <w:i/>
        </w:rPr>
        <w:tab/>
      </w:r>
      <w:r w:rsidR="00592EAF" w:rsidRPr="0081189D">
        <w:rPr>
          <w:rFonts w:cs="Times New Roman"/>
          <w:b/>
          <w:i/>
        </w:rPr>
        <w:t xml:space="preserve">64 </w:t>
      </w:r>
      <w:r w:rsidR="00B64FCB" w:rsidRPr="0081189D">
        <w:rPr>
          <w:rFonts w:cs="Times New Roman"/>
          <w:b/>
          <w:i/>
        </w:rPr>
        <w:t>óra</w:t>
      </w:r>
    </w:p>
    <w:p w:rsidR="00F6192F" w:rsidRPr="0081189D" w:rsidRDefault="00F6192F" w:rsidP="00596E44">
      <w:pPr>
        <w:pStyle w:val="Listaszerbekezds"/>
        <w:ind w:left="851"/>
        <w:rPr>
          <w:rFonts w:cs="Times New Roman"/>
        </w:rPr>
      </w:pPr>
      <w:r w:rsidRPr="0081189D">
        <w:rPr>
          <w:rFonts w:cs="Times New Roman"/>
        </w:rPr>
        <w:t xml:space="preserve">Az interdiszciplináris, multidiszciplináris, </w:t>
      </w:r>
      <w:proofErr w:type="spellStart"/>
      <w:r w:rsidRPr="0081189D">
        <w:rPr>
          <w:rFonts w:cs="Times New Roman"/>
        </w:rPr>
        <w:t>interprofesszionális</w:t>
      </w:r>
      <w:proofErr w:type="spellEnd"/>
      <w:r w:rsidRPr="0081189D">
        <w:rPr>
          <w:rFonts w:cs="Times New Roman"/>
        </w:rPr>
        <w:t xml:space="preserve"> team munka gyakorlata.</w:t>
      </w:r>
    </w:p>
    <w:p w:rsidR="00F6192F" w:rsidRPr="0081189D" w:rsidRDefault="00F6192F" w:rsidP="00596E44">
      <w:pPr>
        <w:pStyle w:val="Listaszerbekezds"/>
        <w:ind w:left="851"/>
        <w:rPr>
          <w:rFonts w:cs="Times New Roman"/>
        </w:rPr>
      </w:pPr>
      <w:r w:rsidRPr="0081189D">
        <w:rPr>
          <w:rFonts w:cs="Times New Roman"/>
        </w:rPr>
        <w:t xml:space="preserve">A </w:t>
      </w:r>
      <w:proofErr w:type="spellStart"/>
      <w:r w:rsidRPr="0081189D">
        <w:rPr>
          <w:rFonts w:cs="Times New Roman"/>
        </w:rPr>
        <w:t>demenciával</w:t>
      </w:r>
      <w:proofErr w:type="spellEnd"/>
      <w:r w:rsidRPr="0081189D">
        <w:rPr>
          <w:rFonts w:cs="Times New Roman"/>
        </w:rPr>
        <w:t xml:space="preserve"> élő személlyel, családjával és az IP team tagjaival folytatott hatékony kommunikáció gyakorlata.</w:t>
      </w:r>
    </w:p>
    <w:p w:rsidR="00596E44" w:rsidRPr="0081189D" w:rsidRDefault="00596E44" w:rsidP="00596E44">
      <w:pPr>
        <w:pStyle w:val="Listaszerbekezds"/>
        <w:ind w:left="851"/>
        <w:rPr>
          <w:rFonts w:cs="Times New Roman"/>
        </w:rPr>
      </w:pPr>
      <w:r w:rsidRPr="0081189D">
        <w:rPr>
          <w:rFonts w:cs="Times New Roman"/>
        </w:rPr>
        <w:t>A leépülési folyamat egyedi mintázata és az individualizált gondozás kialakítása az önellátó képesség felmérése mentén.</w:t>
      </w:r>
    </w:p>
    <w:p w:rsidR="00B64FCB" w:rsidRPr="0081189D" w:rsidRDefault="00596E44" w:rsidP="00596E44">
      <w:pPr>
        <w:pStyle w:val="Listaszerbekezds"/>
        <w:ind w:left="851"/>
        <w:rPr>
          <w:rFonts w:cs="Times New Roman"/>
        </w:rPr>
      </w:pPr>
      <w:r w:rsidRPr="0081189D">
        <w:rPr>
          <w:rFonts w:cs="Times New Roman"/>
        </w:rPr>
        <w:t>Elakadások és nehézségek a mindennapi gondozásban (tisztálkodás, öltözködés, étkezés, toalett használat során megjelenő nehézségek kezelése, a szociális készségek megerősítése)</w:t>
      </w:r>
    </w:p>
    <w:p w:rsidR="00596E44" w:rsidRPr="0081189D" w:rsidRDefault="00596E44" w:rsidP="00596E44">
      <w:pPr>
        <w:pStyle w:val="Listaszerbekezds"/>
        <w:ind w:left="851"/>
        <w:rPr>
          <w:rFonts w:cs="Times New Roman"/>
        </w:rPr>
      </w:pPr>
      <w:r w:rsidRPr="0081189D">
        <w:rPr>
          <w:rFonts w:cs="Times New Roman"/>
        </w:rPr>
        <w:t>A zavaró viselkedés tényezőinek feltárása a személyközpontú megközelítés mentén</w:t>
      </w:r>
    </w:p>
    <w:p w:rsidR="00596E44" w:rsidRPr="0081189D" w:rsidRDefault="00596E44" w:rsidP="00596E44">
      <w:pPr>
        <w:pStyle w:val="Listaszerbekezds"/>
        <w:ind w:left="851"/>
        <w:rPr>
          <w:rFonts w:cs="Times New Roman"/>
        </w:rPr>
      </w:pPr>
      <w:r w:rsidRPr="0081189D">
        <w:rPr>
          <w:rFonts w:cs="Times New Roman"/>
        </w:rPr>
        <w:t xml:space="preserve">A </w:t>
      </w:r>
      <w:proofErr w:type="spellStart"/>
      <w:r w:rsidRPr="0081189D">
        <w:rPr>
          <w:rFonts w:cs="Times New Roman"/>
        </w:rPr>
        <w:t>demenciához</w:t>
      </w:r>
      <w:proofErr w:type="spellEnd"/>
      <w:r w:rsidRPr="0081189D">
        <w:rPr>
          <w:rFonts w:cs="Times New Roman"/>
        </w:rPr>
        <w:t xml:space="preserve"> társuló viselkedés</w:t>
      </w:r>
      <w:r w:rsidR="006B2BC7" w:rsidRPr="0081189D">
        <w:rPr>
          <w:rFonts w:cs="Times New Roman"/>
        </w:rPr>
        <w:t xml:space="preserve"> problémák és pszichés </w:t>
      </w:r>
      <w:proofErr w:type="gramStart"/>
      <w:r w:rsidR="006B2BC7" w:rsidRPr="0081189D">
        <w:rPr>
          <w:rFonts w:cs="Times New Roman"/>
        </w:rPr>
        <w:t xml:space="preserve">tünetek </w:t>
      </w:r>
      <w:r w:rsidRPr="0081189D">
        <w:rPr>
          <w:rFonts w:cs="Times New Roman"/>
        </w:rPr>
        <w:t xml:space="preserve"> </w:t>
      </w:r>
      <w:r w:rsidR="006B2BC7" w:rsidRPr="0081189D">
        <w:rPr>
          <w:rFonts w:cs="Times New Roman"/>
        </w:rPr>
        <w:t>/</w:t>
      </w:r>
      <w:proofErr w:type="gramEnd"/>
      <w:r w:rsidRPr="0081189D">
        <w:rPr>
          <w:rFonts w:cs="Times New Roman"/>
        </w:rPr>
        <w:t>BPSD/ kritikai mérlegelése</w:t>
      </w:r>
    </w:p>
    <w:p w:rsidR="00596E44" w:rsidRPr="0081189D" w:rsidRDefault="00596E44" w:rsidP="00596E44">
      <w:pPr>
        <w:pStyle w:val="Listaszerbekezds"/>
        <w:ind w:left="851"/>
        <w:rPr>
          <w:rFonts w:cs="Times New Roman"/>
        </w:rPr>
      </w:pPr>
      <w:r w:rsidRPr="0081189D">
        <w:rPr>
          <w:rFonts w:cs="Times New Roman"/>
        </w:rPr>
        <w:t>A zavaró viselkedés mege</w:t>
      </w:r>
      <w:r w:rsidR="006B2BC7" w:rsidRPr="0081189D">
        <w:rPr>
          <w:rFonts w:cs="Times New Roman"/>
        </w:rPr>
        <w:t>lőzésének proaktív stratégiái, /</w:t>
      </w:r>
      <w:r w:rsidRPr="0081189D">
        <w:rPr>
          <w:rFonts w:cs="Times New Roman"/>
        </w:rPr>
        <w:t xml:space="preserve">a pakolászás, bolyongás, nyugtalanság, és az inadekvát, fellazult viselkedés kezelésének stratégiái a </w:t>
      </w:r>
      <w:proofErr w:type="gramStart"/>
      <w:r w:rsidRPr="0081189D">
        <w:rPr>
          <w:rFonts w:cs="Times New Roman"/>
        </w:rPr>
        <w:t>gondozás  során</w:t>
      </w:r>
      <w:proofErr w:type="gramEnd"/>
      <w:r w:rsidRPr="0081189D">
        <w:rPr>
          <w:rFonts w:cs="Times New Roman"/>
        </w:rPr>
        <w:t>.</w:t>
      </w:r>
    </w:p>
    <w:p w:rsidR="001207EF" w:rsidRPr="0081189D" w:rsidRDefault="001207EF" w:rsidP="001207EF">
      <w:pPr>
        <w:pStyle w:val="Listaszerbekezds"/>
        <w:ind w:left="851"/>
        <w:rPr>
          <w:rFonts w:cs="Times New Roman"/>
        </w:rPr>
      </w:pPr>
      <w:r w:rsidRPr="0081189D">
        <w:rPr>
          <w:rFonts w:cs="Times New Roman"/>
        </w:rPr>
        <w:t>Konzultációs hátterek szerepe a „</w:t>
      </w:r>
      <w:proofErr w:type="gramStart"/>
      <w:r w:rsidRPr="0081189D">
        <w:rPr>
          <w:rFonts w:cs="Times New Roman"/>
        </w:rPr>
        <w:t>katasztrófa  reakciók</w:t>
      </w:r>
      <w:proofErr w:type="gramEnd"/>
      <w:r w:rsidRPr="0081189D">
        <w:rPr>
          <w:rFonts w:cs="Times New Roman"/>
        </w:rPr>
        <w:t>” diagnosztikai értékelésében és ellátásában</w:t>
      </w:r>
    </w:p>
    <w:p w:rsidR="001207EF" w:rsidRPr="0081189D" w:rsidRDefault="001207EF" w:rsidP="001207EF">
      <w:pPr>
        <w:pStyle w:val="Listaszerbekezds"/>
        <w:ind w:left="851"/>
        <w:rPr>
          <w:rFonts w:cs="Times New Roman"/>
        </w:rPr>
      </w:pPr>
      <w:r w:rsidRPr="0081189D">
        <w:rPr>
          <w:rFonts w:cs="Times New Roman"/>
        </w:rPr>
        <w:t xml:space="preserve">A </w:t>
      </w:r>
      <w:proofErr w:type="gramStart"/>
      <w:r w:rsidRPr="0081189D">
        <w:rPr>
          <w:rFonts w:cs="Times New Roman"/>
        </w:rPr>
        <w:t>gondozó  pszichopatológiai</w:t>
      </w:r>
      <w:proofErr w:type="gramEnd"/>
      <w:r w:rsidRPr="0081189D">
        <w:rPr>
          <w:rFonts w:cs="Times New Roman"/>
        </w:rPr>
        <w:t xml:space="preserve"> ismeretei, felkészültsége,  kompetencia határainak felismerése és a </w:t>
      </w:r>
      <w:proofErr w:type="spellStart"/>
      <w:r w:rsidRPr="0081189D">
        <w:rPr>
          <w:rFonts w:cs="Times New Roman"/>
        </w:rPr>
        <w:t>szuperviziós</w:t>
      </w:r>
      <w:proofErr w:type="spellEnd"/>
      <w:r w:rsidRPr="0081189D">
        <w:rPr>
          <w:rFonts w:cs="Times New Roman"/>
        </w:rPr>
        <w:t xml:space="preserve"> hátterek fontossága a gondozói munkában</w:t>
      </w:r>
    </w:p>
    <w:p w:rsidR="00EA52F2" w:rsidRPr="0081189D" w:rsidRDefault="00EA52F2" w:rsidP="001207EF">
      <w:pPr>
        <w:pStyle w:val="Listaszerbekezds"/>
        <w:ind w:left="851"/>
        <w:rPr>
          <w:rFonts w:cs="Times New Roman"/>
        </w:rPr>
      </w:pPr>
      <w:r w:rsidRPr="0081189D">
        <w:rPr>
          <w:rFonts w:cs="Times New Roman"/>
        </w:rPr>
        <w:t xml:space="preserve">Konfliktusok megelőzése, illetve a kialakult konfliktus kezelési lehetőségének gyakorlata a </w:t>
      </w:r>
      <w:proofErr w:type="spellStart"/>
      <w:r w:rsidRPr="0081189D">
        <w:rPr>
          <w:rFonts w:cs="Times New Roman"/>
        </w:rPr>
        <w:t>demenciával</w:t>
      </w:r>
      <w:proofErr w:type="spellEnd"/>
      <w:r w:rsidRPr="0081189D">
        <w:rPr>
          <w:rFonts w:cs="Times New Roman"/>
        </w:rPr>
        <w:t xml:space="preserve"> élő személy és családja életében.</w:t>
      </w:r>
    </w:p>
    <w:p w:rsidR="00EA52F2" w:rsidRPr="0081189D" w:rsidRDefault="00EA52F2" w:rsidP="001207EF">
      <w:pPr>
        <w:pStyle w:val="Listaszerbekezds"/>
        <w:ind w:left="851"/>
        <w:rPr>
          <w:rFonts w:cs="Times New Roman"/>
        </w:rPr>
      </w:pPr>
      <w:r w:rsidRPr="0081189D">
        <w:rPr>
          <w:rFonts w:cs="Times New Roman"/>
        </w:rPr>
        <w:t xml:space="preserve">Önismeret, </w:t>
      </w:r>
      <w:proofErr w:type="spellStart"/>
      <w:r w:rsidRPr="0081189D">
        <w:rPr>
          <w:rFonts w:cs="Times New Roman"/>
        </w:rPr>
        <w:t>burn-out</w:t>
      </w:r>
      <w:proofErr w:type="spellEnd"/>
      <w:r w:rsidRPr="0081189D">
        <w:rPr>
          <w:rFonts w:cs="Times New Roman"/>
        </w:rPr>
        <w:t>, prevenció gyakorlata.</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EA52F2" w:rsidP="00E723E3">
      <w:pPr>
        <w:pStyle w:val="Listaszerbekezds"/>
        <w:spacing w:after="0"/>
        <w:ind w:left="0"/>
        <w:rPr>
          <w:rFonts w:cs="Times New Roman"/>
          <w:i/>
        </w:rPr>
      </w:pPr>
      <w:r w:rsidRPr="0081189D">
        <w:rPr>
          <w:rFonts w:cs="Times New Roman"/>
          <w:i/>
        </w:rPr>
        <w:t>T</w:t>
      </w:r>
      <w:r w:rsidR="00506C4A" w:rsidRPr="0081189D">
        <w:rPr>
          <w:rFonts w:cs="Times New Roman"/>
          <w:i/>
        </w:rPr>
        <w:t>anterem</w:t>
      </w:r>
      <w:r w:rsidR="00E723E3" w:rsidRPr="0081189D">
        <w:rPr>
          <w:rFonts w:cs="Times New Roman"/>
          <w:i/>
        </w:rPr>
        <w:t>, csoport hely</w:t>
      </w:r>
      <w:r w:rsidRPr="0081189D">
        <w:rPr>
          <w:rFonts w:cs="Times New Roman"/>
          <w:i/>
        </w:rPr>
        <w:t>i</w:t>
      </w:r>
      <w:r w:rsidR="00E723E3" w:rsidRPr="0081189D">
        <w:rPr>
          <w:rFonts w:cs="Times New Roman"/>
          <w:i/>
        </w:rPr>
        <w:t xml:space="preserve">ség, </w:t>
      </w:r>
      <w:proofErr w:type="gramStart"/>
      <w:r w:rsidR="00E723E3" w:rsidRPr="0081189D">
        <w:rPr>
          <w:rFonts w:cs="Times New Roman"/>
          <w:i/>
        </w:rPr>
        <w:t>klub hely</w:t>
      </w:r>
      <w:r w:rsidRPr="0081189D">
        <w:rPr>
          <w:rFonts w:cs="Times New Roman"/>
          <w:i/>
        </w:rPr>
        <w:t>i</w:t>
      </w:r>
      <w:r w:rsidR="00E723E3" w:rsidRPr="0081189D">
        <w:rPr>
          <w:rFonts w:cs="Times New Roman"/>
          <w:i/>
        </w:rPr>
        <w:t>ség</w:t>
      </w:r>
      <w:proofErr w:type="gramEnd"/>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4252AB" w:rsidRPr="0081189D" w:rsidRDefault="004252AB" w:rsidP="004252AB">
      <w:pPr>
        <w:spacing w:after="0"/>
        <w:rPr>
          <w:rFonts w:cs="Times New Roman"/>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52AB" w:rsidRPr="0081189D" w:rsidTr="004252A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4252AB" w:rsidRPr="0081189D" w:rsidTr="004252A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52AB" w:rsidRPr="0081189D" w:rsidRDefault="004252AB" w:rsidP="004252AB">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52AB" w:rsidRPr="0081189D" w:rsidRDefault="004252AB" w:rsidP="004252AB">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52AB" w:rsidRPr="0081189D" w:rsidRDefault="004252AB" w:rsidP="004252AB">
            <w:pPr>
              <w:spacing w:after="0"/>
              <w:jc w:val="left"/>
              <w:rPr>
                <w:rFonts w:eastAsia="Times New Roman" w:cs="Times New Roman"/>
                <w:sz w:val="20"/>
                <w:szCs w:val="20"/>
                <w:lang w:eastAsia="hu-HU"/>
              </w:rPr>
            </w:pPr>
          </w:p>
        </w:tc>
      </w:tr>
      <w:tr w:rsidR="004252AB" w:rsidRPr="0081189D" w:rsidTr="00425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interaktiv</w:t>
            </w:r>
            <w:proofErr w:type="spellEnd"/>
            <w:r w:rsidRPr="0081189D">
              <w:rPr>
                <w:rFonts w:eastAsia="Times New Roman" w:cs="Times New Roman"/>
                <w:sz w:val="20"/>
                <w:szCs w:val="20"/>
                <w:lang w:eastAsia="hu-HU"/>
              </w:rPr>
              <w:t xml:space="preserve"> esetfeldolgozás</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4252AB" w:rsidRPr="0081189D" w:rsidTr="00425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helyzetgyakorlatok</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4252AB" w:rsidRPr="0081189D" w:rsidTr="00425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4252AB" w:rsidRPr="0081189D" w:rsidRDefault="004252AB" w:rsidP="004252AB">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4252AB" w:rsidRPr="0081189D" w:rsidRDefault="004252AB" w:rsidP="004252AB">
      <w:pPr>
        <w:spacing w:after="0"/>
        <w:rPr>
          <w:rFonts w:cs="Times New Roman"/>
          <w:b/>
        </w:rPr>
      </w:pPr>
    </w:p>
    <w:p w:rsidR="004252AB" w:rsidRPr="0081189D" w:rsidRDefault="004252AB" w:rsidP="004252AB">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p>
    <w:p w:rsidR="00B64FCB" w:rsidRPr="0081189D" w:rsidRDefault="00B64FCB" w:rsidP="00B64FCB">
      <w:pPr>
        <w:spacing w:before="2880"/>
        <w:jc w:val="center"/>
        <w:rPr>
          <w:rFonts w:cs="Times New Roman"/>
          <w:b/>
          <w:sz w:val="36"/>
        </w:rPr>
      </w:pPr>
      <w:r w:rsidRPr="0081189D">
        <w:rPr>
          <w:rFonts w:cs="Times New Roman"/>
          <w:b/>
          <w:sz w:val="36"/>
        </w:rPr>
        <w:t>A</w:t>
      </w:r>
    </w:p>
    <w:p w:rsidR="00B64FCB" w:rsidRPr="0081189D" w:rsidRDefault="00E03A1A" w:rsidP="00B64FCB">
      <w:pPr>
        <w:spacing w:after="480"/>
        <w:jc w:val="center"/>
        <w:rPr>
          <w:rFonts w:cs="Times New Roman"/>
          <w:b/>
          <w:sz w:val="36"/>
        </w:rPr>
      </w:pPr>
      <w:r w:rsidRPr="0081189D">
        <w:rPr>
          <w:rFonts w:cs="Times New Roman"/>
          <w:b/>
          <w:sz w:val="36"/>
        </w:rPr>
        <w:t>11681</w:t>
      </w:r>
      <w:r w:rsidR="00B64FCB" w:rsidRPr="0081189D">
        <w:rPr>
          <w:rFonts w:cs="Times New Roman"/>
          <w:b/>
          <w:sz w:val="36"/>
        </w:rPr>
        <w:t>-</w:t>
      </w:r>
      <w:r w:rsidRPr="0081189D">
        <w:rPr>
          <w:rFonts w:cs="Times New Roman"/>
          <w:b/>
          <w:sz w:val="36"/>
        </w:rPr>
        <w:t>16</w:t>
      </w:r>
      <w:r w:rsidR="00B64FCB" w:rsidRPr="0081189D">
        <w:rPr>
          <w:rFonts w:cs="Times New Roman"/>
          <w:b/>
          <w:sz w:val="36"/>
        </w:rPr>
        <w:t xml:space="preserve"> azonosító számú</w:t>
      </w:r>
    </w:p>
    <w:p w:rsidR="00B64FCB" w:rsidRPr="0081189D" w:rsidRDefault="00DF26ED" w:rsidP="00B64FCB">
      <w:pPr>
        <w:jc w:val="center"/>
        <w:rPr>
          <w:rFonts w:cs="Times New Roman"/>
          <w:b/>
          <w:sz w:val="36"/>
        </w:rPr>
      </w:pPr>
      <w:r w:rsidRPr="0081189D">
        <w:rPr>
          <w:rFonts w:cs="Times New Roman"/>
          <w:b/>
          <w:sz w:val="36"/>
        </w:rPr>
        <w:t xml:space="preserve">A </w:t>
      </w:r>
      <w:proofErr w:type="spellStart"/>
      <w:r w:rsidRPr="0081189D">
        <w:rPr>
          <w:rFonts w:cs="Times New Roman"/>
          <w:b/>
          <w:sz w:val="36"/>
        </w:rPr>
        <w:t>demencia</w:t>
      </w:r>
      <w:proofErr w:type="spellEnd"/>
      <w:r w:rsidRPr="0081189D">
        <w:rPr>
          <w:rFonts w:cs="Times New Roman"/>
          <w:b/>
          <w:sz w:val="36"/>
        </w:rPr>
        <w:t xml:space="preserve"> gondozás adminisztrációs feladatai</w:t>
      </w:r>
    </w:p>
    <w:p w:rsidR="00B64FCB" w:rsidRPr="0081189D" w:rsidRDefault="00B64FCB" w:rsidP="00B64FCB">
      <w:pPr>
        <w:jc w:val="center"/>
        <w:rPr>
          <w:rFonts w:cs="Times New Roman"/>
          <w:b/>
          <w:sz w:val="36"/>
        </w:rPr>
      </w:pPr>
      <w:proofErr w:type="gramStart"/>
      <w:r w:rsidRPr="0081189D">
        <w:rPr>
          <w:rFonts w:cs="Times New Roman"/>
          <w:b/>
          <w:sz w:val="36"/>
        </w:rPr>
        <w:t>megnevezésű</w:t>
      </w:r>
      <w:proofErr w:type="gramEnd"/>
    </w:p>
    <w:p w:rsidR="00B64FCB" w:rsidRPr="0081189D" w:rsidRDefault="00B64FCB" w:rsidP="00B64FCB">
      <w:pPr>
        <w:spacing w:before="480" w:after="480"/>
        <w:jc w:val="center"/>
        <w:rPr>
          <w:rFonts w:cs="Times New Roman"/>
          <w:b/>
          <w:sz w:val="36"/>
        </w:rPr>
      </w:pPr>
      <w:proofErr w:type="gramStart"/>
      <w:r w:rsidRPr="0081189D">
        <w:rPr>
          <w:rFonts w:cs="Times New Roman"/>
          <w:b/>
          <w:sz w:val="36"/>
        </w:rPr>
        <w:t>szakmai</w:t>
      </w:r>
      <w:proofErr w:type="gramEnd"/>
      <w:r w:rsidRPr="0081189D">
        <w:rPr>
          <w:rFonts w:cs="Times New Roman"/>
          <w:b/>
          <w:sz w:val="36"/>
        </w:rPr>
        <w:t xml:space="preserve"> követelménymodul</w:t>
      </w:r>
    </w:p>
    <w:p w:rsidR="00B64FCB" w:rsidRPr="0081189D" w:rsidRDefault="00B64FCB" w:rsidP="00B64FCB">
      <w:pPr>
        <w:jc w:val="center"/>
        <w:rPr>
          <w:rFonts w:cs="Times New Roman"/>
          <w:b/>
          <w:sz w:val="36"/>
        </w:rPr>
      </w:pPr>
      <w:proofErr w:type="gramStart"/>
      <w:r w:rsidRPr="0081189D">
        <w:rPr>
          <w:rFonts w:cs="Times New Roman"/>
          <w:b/>
          <w:sz w:val="36"/>
        </w:rPr>
        <w:t>tantárgyai</w:t>
      </w:r>
      <w:proofErr w:type="gramEnd"/>
      <w:r w:rsidRPr="0081189D">
        <w:rPr>
          <w:rFonts w:cs="Times New Roman"/>
          <w:b/>
          <w:sz w:val="36"/>
        </w:rPr>
        <w:t>, témakörei</w:t>
      </w:r>
    </w:p>
    <w:p w:rsidR="00B64FCB" w:rsidRPr="0081189D" w:rsidRDefault="00B64FCB" w:rsidP="00B64FCB">
      <w:pPr>
        <w:spacing w:after="200" w:line="276" w:lineRule="auto"/>
        <w:jc w:val="left"/>
        <w:rPr>
          <w:rFonts w:cs="Times New Roman"/>
        </w:rPr>
      </w:pPr>
      <w:r w:rsidRPr="0081189D">
        <w:rPr>
          <w:rFonts w:cs="Times New Roman"/>
        </w:rPr>
        <w:br w:type="page"/>
      </w:r>
    </w:p>
    <w:p w:rsidR="00B64FCB" w:rsidRPr="0081189D" w:rsidRDefault="00B64FCB" w:rsidP="00B64FCB">
      <w:pPr>
        <w:rPr>
          <w:rFonts w:cs="Times New Roman"/>
        </w:rPr>
      </w:pPr>
      <w:r w:rsidRPr="0081189D">
        <w:rPr>
          <w:rFonts w:cs="Times New Roman"/>
        </w:rPr>
        <w:t xml:space="preserve">A </w:t>
      </w:r>
      <w:r w:rsidR="00A03553" w:rsidRPr="0081189D">
        <w:rPr>
          <w:rFonts w:cs="Times New Roman"/>
        </w:rPr>
        <w:t>11681</w:t>
      </w:r>
      <w:r w:rsidRPr="0081189D">
        <w:rPr>
          <w:rFonts w:cs="Times New Roman"/>
        </w:rPr>
        <w:t>-</w:t>
      </w:r>
      <w:r w:rsidR="00A03553" w:rsidRPr="0081189D">
        <w:rPr>
          <w:rFonts w:cs="Times New Roman"/>
        </w:rPr>
        <w:t>16</w:t>
      </w:r>
      <w:r w:rsidRPr="0081189D">
        <w:rPr>
          <w:rFonts w:cs="Times New Roman"/>
        </w:rPr>
        <w:t xml:space="preserve"> azonosító számú </w:t>
      </w:r>
      <w:proofErr w:type="gramStart"/>
      <w:r w:rsidR="00A03553" w:rsidRPr="0081189D">
        <w:rPr>
          <w:rFonts w:cs="Times New Roman"/>
        </w:rPr>
        <w:t>A</w:t>
      </w:r>
      <w:proofErr w:type="gramEnd"/>
      <w:r w:rsidR="00A03553" w:rsidRPr="0081189D">
        <w:rPr>
          <w:rFonts w:cs="Times New Roman"/>
        </w:rPr>
        <w:t xml:space="preserve"> </w:t>
      </w:r>
      <w:proofErr w:type="spellStart"/>
      <w:r w:rsidR="00A03553" w:rsidRPr="0081189D">
        <w:rPr>
          <w:rFonts w:cs="Times New Roman"/>
        </w:rPr>
        <w:t>demencia</w:t>
      </w:r>
      <w:proofErr w:type="spellEnd"/>
      <w:r w:rsidR="00A03553" w:rsidRPr="0081189D">
        <w:rPr>
          <w:rFonts w:cs="Times New Roman"/>
        </w:rPr>
        <w:t xml:space="preserve"> gondozás adminisztrációs feladatai</w:t>
      </w:r>
      <w:r w:rsidRPr="0081189D">
        <w:rPr>
          <w:rFonts w:cs="Times New Roman"/>
        </w:rPr>
        <w:t xml:space="preserve"> megnevezésű szakmai követelménymodulhoz tartozó tantárgyak és témakörök oktatása során fejlesztendő kompetenciák</w:t>
      </w:r>
    </w:p>
    <w:p w:rsidR="004252AB" w:rsidRPr="0081189D" w:rsidRDefault="004252AB" w:rsidP="00B64FCB">
      <w:pPr>
        <w:rPr>
          <w:rFonts w:cs="Times New Roman"/>
        </w:rPr>
      </w:pPr>
    </w:p>
    <w:tbl>
      <w:tblPr>
        <w:tblW w:w="6941" w:type="dxa"/>
        <w:tblInd w:w="75" w:type="dxa"/>
        <w:tblLayout w:type="fixed"/>
        <w:tblCellMar>
          <w:left w:w="70" w:type="dxa"/>
          <w:right w:w="70" w:type="dxa"/>
        </w:tblCellMar>
        <w:tblLook w:val="04A0" w:firstRow="1" w:lastRow="0" w:firstColumn="1" w:lastColumn="0" w:noHBand="0" w:noVBand="1"/>
      </w:tblPr>
      <w:tblGrid>
        <w:gridCol w:w="3980"/>
        <w:gridCol w:w="977"/>
        <w:gridCol w:w="1257"/>
        <w:gridCol w:w="727"/>
      </w:tblGrid>
      <w:tr w:rsidR="004252AB" w:rsidRPr="0081189D" w:rsidTr="0017177F">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77" w:type="dxa"/>
            <w:tcBorders>
              <w:top w:val="single" w:sz="4" w:space="0" w:color="auto"/>
              <w:left w:val="nil"/>
              <w:bottom w:val="single" w:sz="4" w:space="0" w:color="auto"/>
              <w:right w:val="single" w:sz="4" w:space="0" w:color="auto"/>
            </w:tcBorders>
            <w:shd w:val="clear" w:color="auto" w:fill="auto"/>
            <w:textDirection w:val="btLr"/>
            <w:vAlign w:val="bottom"/>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intézményi és gondozási adminisztrációja</w:t>
            </w:r>
          </w:p>
        </w:tc>
        <w:tc>
          <w:tcPr>
            <w:tcW w:w="1257" w:type="dxa"/>
            <w:tcBorders>
              <w:top w:val="single" w:sz="4" w:space="0" w:color="auto"/>
              <w:left w:val="nil"/>
              <w:bottom w:val="single" w:sz="4" w:space="0" w:color="auto"/>
              <w:right w:val="single" w:sz="4" w:space="0" w:color="auto"/>
            </w:tcBorders>
            <w:shd w:val="clear" w:color="auto" w:fill="auto"/>
            <w:textDirection w:val="btLr"/>
            <w:vAlign w:val="bottom"/>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 </w:t>
            </w:r>
            <w:proofErr w:type="spellStart"/>
            <w:r w:rsidRPr="0081189D">
              <w:rPr>
                <w:rFonts w:eastAsia="Times New Roman" w:cs="Times New Roman"/>
                <w:sz w:val="20"/>
                <w:szCs w:val="20"/>
                <w:lang w:eastAsia="hu-HU"/>
              </w:rPr>
              <w:t>demencia</w:t>
            </w:r>
            <w:proofErr w:type="spellEnd"/>
            <w:r w:rsidRPr="0081189D">
              <w:rPr>
                <w:rFonts w:eastAsia="Times New Roman" w:cs="Times New Roman"/>
                <w:sz w:val="20"/>
                <w:szCs w:val="20"/>
                <w:lang w:eastAsia="hu-HU"/>
              </w:rPr>
              <w:t xml:space="preserve"> intézményi és gondozási adminisztrációjának gyakorlata</w:t>
            </w:r>
          </w:p>
        </w:tc>
        <w:tc>
          <w:tcPr>
            <w:tcW w:w="727" w:type="dxa"/>
            <w:tcBorders>
              <w:top w:val="single" w:sz="4" w:space="0" w:color="auto"/>
              <w:left w:val="nil"/>
              <w:bottom w:val="single" w:sz="4" w:space="0" w:color="auto"/>
              <w:right w:val="single" w:sz="4" w:space="0" w:color="auto"/>
            </w:tcBorders>
            <w:shd w:val="clear" w:color="auto" w:fill="auto"/>
            <w:textDirection w:val="btLr"/>
            <w:vAlign w:val="bottom"/>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Számítástechnikai gyakorlat</w:t>
            </w:r>
          </w:p>
        </w:tc>
      </w:tr>
      <w:tr w:rsidR="004252AB" w:rsidRPr="0081189D" w:rsidTr="0017177F">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FELADATOK</w:t>
            </w:r>
          </w:p>
        </w:tc>
      </w:tr>
      <w:tr w:rsidR="004252AB" w:rsidRPr="0081189D" w:rsidTr="0017177F">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Vezeti az előgondozás, gondozási szükségletvizsgálat a gondozási, ápolási terv dokumentációját</w:t>
            </w:r>
          </w:p>
        </w:tc>
        <w:tc>
          <w:tcPr>
            <w:tcW w:w="97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p>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 xml:space="preserve">Dokumentálja saját gondozási, ápolási, foglalkoztatással kapcsolatos munkájának folyamatát. </w:t>
            </w:r>
          </w:p>
        </w:tc>
        <w:tc>
          <w:tcPr>
            <w:tcW w:w="97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Vezeti az intézményi munkával kapcsolatos nyilvántartásokat, elvégzi a munkaköréből adódó adatszolgáltatást</w:t>
            </w:r>
          </w:p>
        </w:tc>
        <w:tc>
          <w:tcPr>
            <w:tcW w:w="97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 szolgáltatást igénybe vevő megbízására beadványokat, kérelmeket fogalmaz</w:t>
            </w:r>
          </w:p>
        </w:tc>
        <w:tc>
          <w:tcPr>
            <w:tcW w:w="97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Részt vesz a pályázatok írásában és projektek adminisztrálásában.</w:t>
            </w:r>
          </w:p>
        </w:tc>
        <w:tc>
          <w:tcPr>
            <w:tcW w:w="97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52AB" w:rsidRPr="0081189D" w:rsidRDefault="004252AB"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Részt vesz a minőségbiztosítással és a szakmai protokollokkal kapcsolatos adminisztratív feladatok ellátásában</w:t>
            </w:r>
          </w:p>
        </w:tc>
        <w:tc>
          <w:tcPr>
            <w:tcW w:w="97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ISMERETEK</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Az előgondozás, gondozási szükségletvizsgálat adminisztrációja.</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 gondozási, ápolási terv, a foglalkoztatási tevékenység készítésének, alkalmazásának szempontjai.</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 személyközpontú gondozás folyamatának adminisztrációja.</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 nyilvántartások kezelési, a statisztikai adatok szolgáltatási szabályai</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Pályázatírás és a projekt kidolgozásának formai, eljárási követelményei</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 minőségbiztosítás szabályai. A szakmai protokollok adminisztrációja</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A kérelmek, beadványok, végrendelet formai és tartalmi követelményei</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SZAKMAI KÉSZSÉGEK</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köznyelvi szöveg megértése és fogalmazása írásban.</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Köznyelvi szöveg hallás utáni megértése és köznyelvi beszédkészség.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szakmai szöveg megértése, fogalmazás szóban és írásban.</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IKT eszközök, szövegszerkesztő, elektronikus dokumentációs rendszer kezelése.</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SZEMÉLYES KOMPETENCIÁK</w:t>
            </w:r>
          </w:p>
        </w:tc>
      </w:tr>
      <w:tr w:rsidR="0017177F" w:rsidRPr="0081189D" w:rsidTr="0017177F">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Kitartás, pontosság, precizitás</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proofErr w:type="spellStart"/>
            <w:r w:rsidRPr="0081189D">
              <w:rPr>
                <w:rFonts w:eastAsia="Times New Roman" w:cs="Times New Roman"/>
                <w:sz w:val="20"/>
                <w:szCs w:val="20"/>
                <w:lang w:eastAsia="hu-HU"/>
              </w:rPr>
              <w:t>Stressztűrőképesség</w:t>
            </w:r>
            <w:proofErr w:type="spellEnd"/>
            <w:r w:rsidRPr="0081189D">
              <w:rPr>
                <w:rFonts w:eastAsia="Times New Roman" w:cs="Times New Roman"/>
                <w:sz w:val="20"/>
                <w:szCs w:val="20"/>
                <w:lang w:eastAsia="hu-HU"/>
              </w:rPr>
              <w:t>, szervezőkészség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Megbízhatóság, terhelhetőség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TÁRSAS KOMPETENCIÁK</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Kezdeményezőkészség, határozottság, visszacsatolási készség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Fogalmazó készség, közérthetőség, nyelvhelyesség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Kompromisszumkészség, konfliktusmegoldó készség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4252AB" w:rsidRPr="0081189D" w:rsidTr="0017177F">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2AB" w:rsidRPr="0081189D" w:rsidRDefault="004252AB"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MÓDSZERKOMPETENCIÁK</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Áttekintő képesség, rendszerező képesség, felfogóképesség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Tervezés, értékelés</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r w:rsidR="0017177F" w:rsidRPr="0081189D" w:rsidTr="0017177F">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4252AB">
            <w:pPr>
              <w:spacing w:after="0"/>
              <w:jc w:val="left"/>
              <w:rPr>
                <w:rFonts w:eastAsia="Times New Roman" w:cs="Times New Roman"/>
                <w:sz w:val="20"/>
                <w:szCs w:val="20"/>
                <w:lang w:eastAsia="hu-HU"/>
              </w:rPr>
            </w:pPr>
            <w:r w:rsidRPr="0081189D">
              <w:rPr>
                <w:rFonts w:eastAsia="Times New Roman" w:cs="Times New Roman"/>
                <w:sz w:val="20"/>
                <w:szCs w:val="20"/>
                <w:lang w:eastAsia="hu-HU"/>
              </w:rPr>
              <w:t>Módszeres munkavégzés, figyelem összpontosítás, eredményorientáltság</w:t>
            </w:r>
          </w:p>
        </w:tc>
        <w:tc>
          <w:tcPr>
            <w:tcW w:w="97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125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27" w:type="dxa"/>
            <w:tcBorders>
              <w:top w:val="nil"/>
              <w:left w:val="nil"/>
              <w:bottom w:val="single" w:sz="4" w:space="0" w:color="auto"/>
              <w:right w:val="single" w:sz="4" w:space="0" w:color="auto"/>
            </w:tcBorders>
            <w:shd w:val="clear" w:color="auto" w:fill="auto"/>
            <w:noWrap/>
            <w:vAlign w:val="center"/>
            <w:hideMark/>
          </w:tcPr>
          <w:p w:rsidR="0017177F" w:rsidRPr="0081189D" w:rsidRDefault="0017177F" w:rsidP="004252AB">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r>
    </w:tbl>
    <w:p w:rsidR="004252AB" w:rsidRPr="0081189D" w:rsidRDefault="004252AB" w:rsidP="00B64FCB">
      <w:pPr>
        <w:rPr>
          <w:rFonts w:cs="Times New Roman"/>
        </w:rPr>
      </w:pPr>
    </w:p>
    <w:p w:rsidR="00B64FCB" w:rsidRPr="0081189D" w:rsidRDefault="00B64FCB" w:rsidP="00B64FCB">
      <w:pPr>
        <w:jc w:val="center"/>
        <w:rPr>
          <w:rFonts w:cs="Times New Roman"/>
        </w:rPr>
      </w:pPr>
    </w:p>
    <w:p w:rsidR="00B64FCB" w:rsidRPr="0081189D" w:rsidRDefault="00B64FCB" w:rsidP="00B64FCB">
      <w:pPr>
        <w:rPr>
          <w:rFonts w:cs="Times New Roman"/>
        </w:rPr>
      </w:pPr>
      <w:r w:rsidRPr="0081189D">
        <w:rPr>
          <w:rFonts w:cs="Times New Roman"/>
        </w:rPr>
        <w:br w:type="page"/>
      </w:r>
    </w:p>
    <w:p w:rsidR="00B64FCB" w:rsidRPr="0081189D" w:rsidRDefault="00B64FCB" w:rsidP="00B64FCB">
      <w:pPr>
        <w:spacing w:after="0"/>
        <w:rPr>
          <w:rFonts w:cs="Times New Roman"/>
        </w:rPr>
      </w:pPr>
    </w:p>
    <w:p w:rsidR="00B64FCB" w:rsidRPr="0081189D" w:rsidRDefault="00B22E72" w:rsidP="00B64FCB">
      <w:pPr>
        <w:pStyle w:val="Listaszerbekezds"/>
        <w:numPr>
          <w:ilvl w:val="0"/>
          <w:numId w:val="8"/>
        </w:numPr>
        <w:tabs>
          <w:tab w:val="right" w:pos="9072"/>
        </w:tabs>
        <w:spacing w:after="0"/>
        <w:rPr>
          <w:rFonts w:cs="Times New Roman"/>
          <w:b/>
        </w:rPr>
      </w:pPr>
      <w:r w:rsidRPr="0081189D">
        <w:rPr>
          <w:rFonts w:cs="Times New Roman"/>
          <w:b/>
        </w:rPr>
        <w:t xml:space="preserve">A </w:t>
      </w:r>
      <w:proofErr w:type="spellStart"/>
      <w:r w:rsidRPr="0081189D">
        <w:rPr>
          <w:rFonts w:cs="Times New Roman"/>
          <w:b/>
        </w:rPr>
        <w:t>demencia</w:t>
      </w:r>
      <w:proofErr w:type="spellEnd"/>
      <w:r w:rsidRPr="0081189D">
        <w:rPr>
          <w:rFonts w:cs="Times New Roman"/>
          <w:b/>
        </w:rPr>
        <w:t xml:space="preserve"> intézményi és gondozási adminisztrációja</w:t>
      </w:r>
      <w:r w:rsidR="00B64FCB" w:rsidRPr="0081189D">
        <w:rPr>
          <w:rFonts w:cs="Times New Roman"/>
          <w:b/>
        </w:rPr>
        <w:t xml:space="preserve"> tantárgy</w:t>
      </w:r>
      <w:r w:rsidR="00B64FCB" w:rsidRPr="0081189D">
        <w:rPr>
          <w:rFonts w:cs="Times New Roman"/>
          <w:b/>
        </w:rPr>
        <w:tab/>
      </w:r>
      <w:r w:rsidRPr="0081189D">
        <w:rPr>
          <w:rFonts w:cs="Times New Roman"/>
          <w:b/>
        </w:rPr>
        <w:t>1</w:t>
      </w:r>
      <w:r w:rsidR="00592EAF" w:rsidRPr="0081189D">
        <w:rPr>
          <w:rFonts w:cs="Times New Roman"/>
          <w:b/>
        </w:rPr>
        <w:t>6</w:t>
      </w:r>
      <w:r w:rsidR="00B64FCB" w:rsidRPr="0081189D">
        <w:rPr>
          <w:rFonts w:cs="Times New Roman"/>
          <w:b/>
        </w:rPr>
        <w:t xml:space="preserve"> 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B22E72" w:rsidRPr="0081189D" w:rsidRDefault="00B22E72" w:rsidP="00B22E72">
      <w:pPr>
        <w:spacing w:after="0"/>
        <w:ind w:left="426"/>
        <w:rPr>
          <w:rFonts w:cs="Times New Roman"/>
        </w:rPr>
      </w:pPr>
      <w:r w:rsidRPr="0081189D">
        <w:rPr>
          <w:rFonts w:cs="Times New Roman"/>
        </w:rPr>
        <w:t xml:space="preserve">A tantárgy megismerteti a </w:t>
      </w:r>
      <w:proofErr w:type="spellStart"/>
      <w:r w:rsidRPr="0081189D">
        <w:rPr>
          <w:rFonts w:cs="Times New Roman"/>
        </w:rPr>
        <w:t>demenciával</w:t>
      </w:r>
      <w:proofErr w:type="spellEnd"/>
      <w:r w:rsidRPr="0081189D">
        <w:rPr>
          <w:rFonts w:cs="Times New Roman"/>
        </w:rPr>
        <w:t xml:space="preserve"> élő személyek gondozásával foglalkozó intézmények formáit, azok működésével, a működést segítő pályázati, minőségbiztosítási adminisztrációt. </w:t>
      </w:r>
    </w:p>
    <w:p w:rsidR="00B22E72" w:rsidRPr="0081189D" w:rsidRDefault="00B22E72" w:rsidP="00B22E72">
      <w:pPr>
        <w:spacing w:after="0"/>
        <w:ind w:left="426"/>
        <w:rPr>
          <w:rFonts w:cs="Times New Roman"/>
        </w:rPr>
      </w:pPr>
      <w:r w:rsidRPr="0081189D">
        <w:rPr>
          <w:rFonts w:cs="Times New Roman"/>
        </w:rPr>
        <w:t xml:space="preserve">Részletesen tárgyalja az ellátással, szolgáltatást igénybevétellel, gondozással ápolással összefüggő adminisztrációt. Megismeri az alapítás, működtetés szabályait, lehetőségeit hazánkban és nemzetközi kitekintésben. </w:t>
      </w:r>
    </w:p>
    <w:p w:rsidR="00B64FCB" w:rsidRPr="0081189D" w:rsidRDefault="00B22E72" w:rsidP="00B22E72">
      <w:pPr>
        <w:spacing w:after="0"/>
        <w:ind w:left="426"/>
        <w:rPr>
          <w:rFonts w:cs="Times New Roman"/>
        </w:rPr>
      </w:pPr>
      <w:r w:rsidRPr="0081189D">
        <w:rPr>
          <w:rFonts w:cs="Times New Roman"/>
        </w:rPr>
        <w:t>Képessé válik az ellátott ügyeinek intézéséhez szükséges nyomtatványok, beadványok, kérelmek és személyes jellegű írások fogalmazására.</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B22E72" w:rsidP="00B64FCB">
      <w:pPr>
        <w:spacing w:after="0"/>
        <w:ind w:left="426"/>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gondozó képzés ráépül több szociális és egészségügyi alapképzésre, így az egészségügyi- ápolási ismeretek, a klinikai ismeretek, népegészségügyi és elsősegélynyújtás alapjai, gondozási- ápolási, személyes gondoskodási, szociális vezetési, szervezési ismeretek, szervezési, vezetési és szakgondozási adminisztráció fontos alapot képeznek. Az intézményi szabályzatok, nyilvántartások kezelési szabályai, szakmai protokollok, minőségbiztosítás adminisztrációs szabályai, kérelmek beadványok formai és tartalmi követelményei. A gondozási ápolási terv készítésének, alkalmazásának szempontjai.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B22E72"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Az intézményi adminisztráció ismerete</w:t>
      </w:r>
      <w:r w:rsidR="00B64FCB" w:rsidRPr="0081189D">
        <w:rPr>
          <w:rFonts w:cs="Times New Roman"/>
          <w:b/>
          <w:i/>
        </w:rPr>
        <w:tab/>
      </w:r>
      <w:r w:rsidR="00592EAF" w:rsidRPr="0081189D">
        <w:rPr>
          <w:rFonts w:cs="Times New Roman"/>
          <w:b/>
          <w:i/>
        </w:rPr>
        <w:t xml:space="preserve">8 </w:t>
      </w:r>
      <w:r w:rsidR="00B64FCB" w:rsidRPr="0081189D">
        <w:rPr>
          <w:rFonts w:cs="Times New Roman"/>
          <w:b/>
          <w:i/>
        </w:rPr>
        <w:t>óra</w:t>
      </w:r>
    </w:p>
    <w:p w:rsidR="00B22E72" w:rsidRPr="0081189D" w:rsidRDefault="00B22E72" w:rsidP="00B22E72">
      <w:pPr>
        <w:spacing w:after="0"/>
        <w:ind w:left="851"/>
        <w:rPr>
          <w:rFonts w:cs="Times New Roman"/>
        </w:rPr>
      </w:pPr>
      <w:r w:rsidRPr="0081189D">
        <w:rPr>
          <w:rFonts w:cs="Times New Roman"/>
        </w:rPr>
        <w:t>A szociális intézmények létrehozásának, működésének dokumentumai.</w:t>
      </w:r>
    </w:p>
    <w:p w:rsidR="00B22E72" w:rsidRPr="0081189D" w:rsidRDefault="00B22E72" w:rsidP="00B22E72">
      <w:pPr>
        <w:spacing w:after="0"/>
        <w:ind w:left="851"/>
        <w:rPr>
          <w:rFonts w:cs="Times New Roman"/>
        </w:rPr>
      </w:pPr>
      <w:r w:rsidRPr="0081189D">
        <w:rPr>
          <w:rFonts w:cs="Times New Roman"/>
        </w:rPr>
        <w:t>Adatszolgáltatás, adatvédelem.</w:t>
      </w:r>
    </w:p>
    <w:p w:rsidR="00B22E72" w:rsidRPr="0081189D" w:rsidRDefault="00B22E72" w:rsidP="00B22E72">
      <w:pPr>
        <w:spacing w:after="0"/>
        <w:ind w:left="851"/>
        <w:rPr>
          <w:rFonts w:cs="Times New Roman"/>
        </w:rPr>
      </w:pPr>
      <w:r w:rsidRPr="0081189D">
        <w:rPr>
          <w:rFonts w:cs="Times New Roman"/>
        </w:rPr>
        <w:t>Az intézményi nyilvántartások, leltárak, dokumentumok rendszere, tartalmi és formai követelményei.</w:t>
      </w:r>
    </w:p>
    <w:p w:rsidR="00D05864" w:rsidRPr="0081189D" w:rsidRDefault="00D05864" w:rsidP="00B22E72">
      <w:pPr>
        <w:spacing w:after="0"/>
        <w:ind w:left="851"/>
        <w:rPr>
          <w:rFonts w:cs="Times New Roman"/>
        </w:rPr>
      </w:pPr>
      <w:r w:rsidRPr="0081189D">
        <w:rPr>
          <w:rFonts w:cs="Times New Roman"/>
        </w:rPr>
        <w:t>Nyilvántartások kezelési, a statisztikai adatok szolgáltatási szabályai.</w:t>
      </w:r>
    </w:p>
    <w:p w:rsidR="00B22E72" w:rsidRPr="0081189D" w:rsidRDefault="00B22E72" w:rsidP="00B22E72">
      <w:pPr>
        <w:spacing w:after="0"/>
        <w:ind w:left="851"/>
        <w:rPr>
          <w:rFonts w:cs="Times New Roman"/>
        </w:rPr>
      </w:pPr>
      <w:r w:rsidRPr="0081189D">
        <w:rPr>
          <w:rFonts w:cs="Times New Roman"/>
        </w:rPr>
        <w:t>A gazdálkodás adminisztrációs feladatai.</w:t>
      </w:r>
    </w:p>
    <w:p w:rsidR="00B22E72" w:rsidRPr="0081189D" w:rsidRDefault="00B22E72" w:rsidP="00B22E72">
      <w:pPr>
        <w:spacing w:after="0"/>
        <w:ind w:left="851"/>
        <w:rPr>
          <w:rFonts w:cs="Times New Roman"/>
        </w:rPr>
      </w:pPr>
      <w:r w:rsidRPr="0081189D">
        <w:rPr>
          <w:rFonts w:cs="Times New Roman"/>
        </w:rPr>
        <w:t>A szolgáltatást igénybevevő iratainak, értékeinek kezelési szabályai.</w:t>
      </w:r>
    </w:p>
    <w:p w:rsidR="00B64FCB" w:rsidRPr="0081189D" w:rsidRDefault="00B22E72" w:rsidP="00B22E72">
      <w:pPr>
        <w:spacing w:after="0"/>
        <w:ind w:left="851"/>
        <w:rPr>
          <w:rFonts w:cs="Times New Roman"/>
        </w:rPr>
      </w:pPr>
      <w:r w:rsidRPr="0081189D">
        <w:rPr>
          <w:rFonts w:cs="Times New Roman"/>
        </w:rPr>
        <w:t>A szakmai protokollok alkalmazása, a minőségbiztosítás iratai és dokumentumai.</w:t>
      </w:r>
    </w:p>
    <w:p w:rsidR="00B64FCB" w:rsidRPr="0081189D" w:rsidRDefault="00B64FCB" w:rsidP="00B64FCB">
      <w:pPr>
        <w:tabs>
          <w:tab w:val="left" w:pos="1418"/>
          <w:tab w:val="right" w:pos="9072"/>
        </w:tabs>
        <w:spacing w:after="0"/>
        <w:ind w:left="851"/>
        <w:rPr>
          <w:rFonts w:cs="Times New Roman"/>
        </w:rPr>
      </w:pPr>
    </w:p>
    <w:p w:rsidR="00B64FCB" w:rsidRPr="0081189D" w:rsidRDefault="00B22E72"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A gondozás adminisztrációjának ismerete</w:t>
      </w:r>
      <w:r w:rsidR="00B64FCB" w:rsidRPr="0081189D">
        <w:rPr>
          <w:rFonts w:cs="Times New Roman"/>
          <w:b/>
          <w:i/>
        </w:rPr>
        <w:tab/>
      </w:r>
      <w:r w:rsidR="00592EAF" w:rsidRPr="0081189D">
        <w:rPr>
          <w:rFonts w:cs="Times New Roman"/>
          <w:b/>
          <w:i/>
        </w:rPr>
        <w:t xml:space="preserve">8 </w:t>
      </w:r>
      <w:r w:rsidR="00B64FCB" w:rsidRPr="0081189D">
        <w:rPr>
          <w:rFonts w:cs="Times New Roman"/>
          <w:b/>
          <w:i/>
        </w:rPr>
        <w:t>óra</w:t>
      </w:r>
    </w:p>
    <w:p w:rsidR="00B22E72" w:rsidRPr="0081189D" w:rsidRDefault="00B22E72" w:rsidP="00B22E72">
      <w:pPr>
        <w:spacing w:after="0"/>
        <w:ind w:left="851"/>
        <w:rPr>
          <w:rFonts w:cs="Times New Roman"/>
        </w:rPr>
      </w:pPr>
      <w:r w:rsidRPr="0081189D">
        <w:rPr>
          <w:rFonts w:cs="Times New Roman"/>
        </w:rPr>
        <w:t>Az igénybevétel, előgondozás</w:t>
      </w:r>
      <w:proofErr w:type="gramStart"/>
      <w:r w:rsidRPr="0081189D">
        <w:rPr>
          <w:rFonts w:cs="Times New Roman"/>
        </w:rPr>
        <w:t xml:space="preserve">, </w:t>
      </w:r>
      <w:r w:rsidR="00A67B69" w:rsidRPr="0081189D">
        <w:rPr>
          <w:rFonts w:cs="Times New Roman"/>
        </w:rPr>
        <w:t xml:space="preserve"> gondozási</w:t>
      </w:r>
      <w:proofErr w:type="gramEnd"/>
      <w:r w:rsidR="00A67B69" w:rsidRPr="0081189D">
        <w:rPr>
          <w:rFonts w:cs="Times New Roman"/>
        </w:rPr>
        <w:t xml:space="preserve"> szükségelt, </w:t>
      </w:r>
      <w:r w:rsidRPr="0081189D">
        <w:rPr>
          <w:rFonts w:cs="Times New Roman"/>
        </w:rPr>
        <w:t>gondozási- ápolási terv</w:t>
      </w:r>
      <w:r w:rsidR="00A67B69" w:rsidRPr="0081189D">
        <w:rPr>
          <w:rFonts w:cs="Times New Roman"/>
        </w:rPr>
        <w:t xml:space="preserve">, a foglalkoztatási tevékenység készítésének </w:t>
      </w:r>
      <w:r w:rsidRPr="0081189D">
        <w:rPr>
          <w:rFonts w:cs="Times New Roman"/>
        </w:rPr>
        <w:t xml:space="preserve"> dokumentációja.</w:t>
      </w:r>
    </w:p>
    <w:p w:rsidR="00975311" w:rsidRPr="0081189D" w:rsidRDefault="00975311" w:rsidP="00B22E72">
      <w:pPr>
        <w:spacing w:after="0"/>
        <w:ind w:left="851"/>
        <w:rPr>
          <w:rFonts w:cs="Times New Roman"/>
        </w:rPr>
      </w:pPr>
      <w:r w:rsidRPr="0081189D">
        <w:rPr>
          <w:rFonts w:cs="Times New Roman"/>
        </w:rPr>
        <w:t>A személyközpontú gondozás folyamatának adminisztrációja.</w:t>
      </w:r>
    </w:p>
    <w:p w:rsidR="00B22E72" w:rsidRPr="0081189D" w:rsidRDefault="00B22E72" w:rsidP="00B22E72">
      <w:pPr>
        <w:spacing w:after="0"/>
        <w:ind w:left="851"/>
        <w:rPr>
          <w:rFonts w:cs="Times New Roman"/>
        </w:rPr>
      </w:pPr>
      <w:r w:rsidRPr="0081189D">
        <w:rPr>
          <w:rFonts w:cs="Times New Roman"/>
        </w:rPr>
        <w:t xml:space="preserve">A saját </w:t>
      </w:r>
      <w:proofErr w:type="spellStart"/>
      <w:r w:rsidRPr="0081189D">
        <w:rPr>
          <w:rFonts w:cs="Times New Roman"/>
        </w:rPr>
        <w:t>demenciával</w:t>
      </w:r>
      <w:proofErr w:type="spellEnd"/>
      <w:r w:rsidRPr="0081189D">
        <w:rPr>
          <w:rFonts w:cs="Times New Roman"/>
        </w:rPr>
        <w:t xml:space="preserve"> élő személy gondozási munkájának dokumentálása.</w:t>
      </w:r>
    </w:p>
    <w:p w:rsidR="00B64FCB" w:rsidRPr="0081189D" w:rsidRDefault="00B22E72" w:rsidP="00B22E72">
      <w:pPr>
        <w:spacing w:after="0"/>
        <w:ind w:left="851"/>
        <w:rPr>
          <w:rFonts w:cs="Times New Roman"/>
        </w:rPr>
      </w:pPr>
      <w:r w:rsidRPr="0081189D">
        <w:rPr>
          <w:rFonts w:cs="Times New Roman"/>
        </w:rPr>
        <w:t>Beadványok, kérelmek, személyes írások fogalmazása. Értékelő lap, tevékenységi napló ismerete. A pályázatok, minőségbiztosítási dokumentumok és szakmai protokollok készítése vagy ezekhez adatszolgáltatás.</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4F20B7" w:rsidP="00B64FCB">
      <w:pPr>
        <w:spacing w:after="0"/>
        <w:ind w:left="426"/>
        <w:rPr>
          <w:rFonts w:cs="Times New Roman"/>
          <w:i/>
        </w:rPr>
      </w:pPr>
      <w:r w:rsidRPr="0081189D">
        <w:rPr>
          <w:rFonts w:cs="Times New Roman"/>
          <w:i/>
        </w:rPr>
        <w:t>Átlagos tanterem, terem, könyvtár, számítógép terem</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17177F" w:rsidRPr="0081189D" w:rsidRDefault="0017177F" w:rsidP="0017177F">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7177F" w:rsidRPr="0081189D" w:rsidTr="0017177F">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7177F" w:rsidRPr="0081189D" w:rsidTr="0017177F">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7177F" w:rsidRPr="0081189D" w:rsidRDefault="0017177F" w:rsidP="0017177F">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17177F" w:rsidRPr="0081189D" w:rsidRDefault="0017177F" w:rsidP="0017177F">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7177F" w:rsidRPr="0081189D" w:rsidTr="0017177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7177F" w:rsidRPr="0081189D" w:rsidTr="0017177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7177F" w:rsidRPr="0081189D" w:rsidRDefault="0017177F" w:rsidP="0017177F">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ind w:left="426"/>
        <w:rPr>
          <w:rFonts w:cs="Times New Roman"/>
        </w:rPr>
      </w:pPr>
    </w:p>
    <w:p w:rsidR="00B64FCB" w:rsidRPr="0081189D" w:rsidRDefault="00B64FCB" w:rsidP="00B64FCB">
      <w:pPr>
        <w:spacing w:after="0"/>
        <w:rPr>
          <w:rFonts w:cs="Times New Roman"/>
        </w:rPr>
      </w:pPr>
    </w:p>
    <w:p w:rsidR="00B64FCB" w:rsidRPr="0081189D" w:rsidRDefault="00694693" w:rsidP="00B64FCB">
      <w:pPr>
        <w:pStyle w:val="Listaszerbekezds"/>
        <w:numPr>
          <w:ilvl w:val="0"/>
          <w:numId w:val="8"/>
        </w:numPr>
        <w:tabs>
          <w:tab w:val="right" w:pos="9072"/>
        </w:tabs>
        <w:spacing w:after="0"/>
        <w:rPr>
          <w:rFonts w:cs="Times New Roman"/>
          <w:b/>
        </w:rPr>
      </w:pPr>
      <w:r w:rsidRPr="0081189D">
        <w:rPr>
          <w:rFonts w:cs="Times New Roman"/>
          <w:b/>
        </w:rPr>
        <w:t xml:space="preserve">A </w:t>
      </w:r>
      <w:proofErr w:type="spellStart"/>
      <w:r w:rsidRPr="0081189D">
        <w:rPr>
          <w:rFonts w:cs="Times New Roman"/>
          <w:b/>
        </w:rPr>
        <w:t>demencia</w:t>
      </w:r>
      <w:proofErr w:type="spellEnd"/>
      <w:r w:rsidRPr="0081189D">
        <w:rPr>
          <w:rFonts w:cs="Times New Roman"/>
          <w:b/>
        </w:rPr>
        <w:t xml:space="preserve"> intézményi és gondozási adminisztrációjának gyakorlata</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32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A8634E" w:rsidRPr="0081189D" w:rsidRDefault="00A8634E" w:rsidP="00A8634E">
      <w:pPr>
        <w:spacing w:after="0"/>
        <w:ind w:left="426"/>
        <w:rPr>
          <w:rFonts w:cs="Times New Roman"/>
        </w:rPr>
      </w:pPr>
      <w:r w:rsidRPr="0081189D">
        <w:rPr>
          <w:rFonts w:cs="Times New Roman"/>
        </w:rPr>
        <w:t>Gyakorlatban megismerik a szociális intézmények létrehozásának, működésének dokumentumait, az intézményi nyilvántartások, leltárak, dokumentumok rendszerét, tartalmi és formai követelményeit.</w:t>
      </w:r>
    </w:p>
    <w:p w:rsidR="00A8634E" w:rsidRPr="0081189D" w:rsidRDefault="00A8634E" w:rsidP="00A8634E">
      <w:pPr>
        <w:spacing w:after="0"/>
        <w:ind w:left="426"/>
        <w:rPr>
          <w:rFonts w:cs="Times New Roman"/>
        </w:rPr>
      </w:pPr>
      <w:r w:rsidRPr="0081189D">
        <w:rPr>
          <w:rFonts w:cs="Times New Roman"/>
        </w:rPr>
        <w:t xml:space="preserve">A gyakorlat során a tanulók, tereptanár vezetésével megismerik a lehetséges intézményi formákat melyek a </w:t>
      </w:r>
      <w:proofErr w:type="spellStart"/>
      <w:r w:rsidRPr="0081189D">
        <w:rPr>
          <w:rFonts w:cs="Times New Roman"/>
        </w:rPr>
        <w:t>demencia</w:t>
      </w:r>
      <w:proofErr w:type="spellEnd"/>
      <w:r w:rsidRPr="0081189D">
        <w:rPr>
          <w:rFonts w:cs="Times New Roman"/>
        </w:rPr>
        <w:t xml:space="preserve"> gondozó feladatokat képesek ellátni, a gyakorlat helye szerint tanulmányozza az intézményalapítás, működtetés szabályrendszerét, meglévő dokumentumait.</w:t>
      </w:r>
    </w:p>
    <w:p w:rsidR="00B64FCB" w:rsidRPr="0081189D" w:rsidRDefault="00A8634E" w:rsidP="00A8634E">
      <w:pPr>
        <w:spacing w:after="0"/>
        <w:ind w:left="426"/>
        <w:rPr>
          <w:rFonts w:cs="Times New Roman"/>
        </w:rPr>
      </w:pPr>
      <w:r w:rsidRPr="0081189D">
        <w:rPr>
          <w:rFonts w:cs="Times New Roman"/>
        </w:rPr>
        <w:t>Aktívan részt vesz a szociális munka adminisztrációjának kialakításában és működtetésében tevékenykedik.</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A8634E" w:rsidP="00B64FCB">
      <w:pPr>
        <w:spacing w:after="0"/>
        <w:ind w:left="426"/>
        <w:rPr>
          <w:rFonts w:cs="Times New Roman"/>
        </w:rPr>
      </w:pPr>
      <w:r w:rsidRPr="0081189D">
        <w:rPr>
          <w:rFonts w:cs="Times New Roman"/>
        </w:rPr>
        <w:t>Az alapképesítés során megszerzett tudásanyag a szociális ellátás általános tevékenységei tantárgyai, az egészségügyi alap és klinikai ismeretek, népegészségügyi és elsősegélynyújtás alapjai, gondozási- ápolási, személyes gondoskodási, szociális vezetési, szervezési ismeretek, szervezési, vezetési és szakgondozási adminisztráció.</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A8634E"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Intézményi és gondozási adminisztráció gyakorlata</w:t>
      </w:r>
      <w:r w:rsidR="00B64FCB" w:rsidRPr="0081189D">
        <w:rPr>
          <w:rFonts w:cs="Times New Roman"/>
          <w:b/>
          <w:i/>
        </w:rPr>
        <w:tab/>
      </w:r>
      <w:r w:rsidR="00592EAF" w:rsidRPr="0081189D">
        <w:rPr>
          <w:rFonts w:cs="Times New Roman"/>
          <w:b/>
          <w:i/>
        </w:rPr>
        <w:t xml:space="preserve">32 </w:t>
      </w:r>
      <w:r w:rsidR="00B64FCB" w:rsidRPr="0081189D">
        <w:rPr>
          <w:rFonts w:cs="Times New Roman"/>
          <w:b/>
          <w:i/>
        </w:rPr>
        <w:t>óra</w:t>
      </w:r>
    </w:p>
    <w:p w:rsidR="000B7C74" w:rsidRPr="0081189D" w:rsidRDefault="00A8634E" w:rsidP="00A8634E">
      <w:pPr>
        <w:spacing w:after="0"/>
        <w:ind w:left="851"/>
        <w:rPr>
          <w:rFonts w:cs="Times New Roman"/>
        </w:rPr>
      </w:pPr>
      <w:r w:rsidRPr="0081189D">
        <w:rPr>
          <w:rFonts w:cs="Times New Roman"/>
        </w:rPr>
        <w:t xml:space="preserve">Önállóan készít ápolási tervet (ápolási anamnézis, egyéni ápolási terv, ápolási </w:t>
      </w:r>
      <w:proofErr w:type="spellStart"/>
      <w:r w:rsidRPr="0081189D">
        <w:rPr>
          <w:rFonts w:cs="Times New Roman"/>
        </w:rPr>
        <w:t>esettörténet-dekurzus</w:t>
      </w:r>
      <w:proofErr w:type="spellEnd"/>
      <w:r w:rsidRPr="0081189D">
        <w:rPr>
          <w:rFonts w:cs="Times New Roman"/>
        </w:rPr>
        <w:t xml:space="preserve"> lap, ápolási ellenőrző lap, megfigyelő lap)</w:t>
      </w:r>
      <w:r w:rsidR="000B7C74" w:rsidRPr="0081189D">
        <w:rPr>
          <w:rFonts w:cs="Times New Roman"/>
        </w:rPr>
        <w:t>.</w:t>
      </w:r>
      <w:r w:rsidRPr="0081189D">
        <w:rPr>
          <w:rFonts w:cs="Times New Roman"/>
        </w:rPr>
        <w:t xml:space="preserve"> </w:t>
      </w:r>
      <w:proofErr w:type="gramStart"/>
      <w:r w:rsidRPr="0081189D">
        <w:rPr>
          <w:rFonts w:cs="Times New Roman"/>
        </w:rPr>
        <w:t>vagy</w:t>
      </w:r>
      <w:proofErr w:type="gramEnd"/>
      <w:r w:rsidRPr="0081189D">
        <w:rPr>
          <w:rFonts w:cs="Times New Roman"/>
        </w:rPr>
        <w:t xml:space="preserve"> </w:t>
      </w:r>
    </w:p>
    <w:p w:rsidR="00A8634E" w:rsidRPr="0081189D" w:rsidRDefault="000B7C74" w:rsidP="00A8634E">
      <w:pPr>
        <w:spacing w:after="0"/>
        <w:ind w:left="851"/>
        <w:rPr>
          <w:rFonts w:cs="Times New Roman"/>
        </w:rPr>
      </w:pPr>
      <w:r w:rsidRPr="0081189D">
        <w:rPr>
          <w:rFonts w:cs="Times New Roman"/>
        </w:rPr>
        <w:t>Gondozási tervet készít (</w:t>
      </w:r>
      <w:r w:rsidR="00A8634E" w:rsidRPr="0081189D">
        <w:rPr>
          <w:rFonts w:cs="Times New Roman"/>
        </w:rPr>
        <w:t>előgondozási adatlap, gondozási anamnézis, gondozási terv, gondozási lap) és ez alapján tevékenykedik.</w:t>
      </w:r>
    </w:p>
    <w:p w:rsidR="00A8634E" w:rsidRPr="0081189D" w:rsidRDefault="00A8634E" w:rsidP="00A8634E">
      <w:pPr>
        <w:spacing w:after="0"/>
        <w:ind w:left="851"/>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gondozás intézményben szokásos dokumentumai: naplók, nyilvántartások, leltárak stb. egyéni gondozási, ápolási terv készítése.</w:t>
      </w:r>
    </w:p>
    <w:p w:rsidR="00B64FCB" w:rsidRPr="0081189D" w:rsidRDefault="00A8634E" w:rsidP="00A8634E">
      <w:pPr>
        <w:spacing w:after="0"/>
        <w:ind w:left="851"/>
        <w:rPr>
          <w:rFonts w:cs="Times New Roman"/>
        </w:rPr>
      </w:pPr>
      <w:r w:rsidRPr="0081189D">
        <w:rPr>
          <w:rFonts w:cs="Times New Roman"/>
        </w:rPr>
        <w:t>Gyakorolja a szakmai protokollok alkalmazását, a minőségbiztosítás iratainak és dokumentumainak kezelését a gondozási tevékenységével összefüggésben.</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EB3604" w:rsidRPr="0081189D" w:rsidRDefault="00EB3604" w:rsidP="00EB3604">
      <w:pPr>
        <w:spacing w:after="0"/>
        <w:ind w:left="426"/>
        <w:rPr>
          <w:rFonts w:cs="Times New Roman"/>
          <w:i/>
        </w:rPr>
      </w:pPr>
      <w:r w:rsidRPr="0081189D">
        <w:rPr>
          <w:rFonts w:cs="Times New Roman"/>
          <w:i/>
        </w:rPr>
        <w:t xml:space="preserve">Bentlakásos szociális intézményben, </w:t>
      </w:r>
      <w:proofErr w:type="spellStart"/>
      <w:r w:rsidRPr="0081189D">
        <w:rPr>
          <w:rFonts w:cs="Times New Roman"/>
          <w:i/>
        </w:rPr>
        <w:t>demenciával</w:t>
      </w:r>
      <w:proofErr w:type="spellEnd"/>
      <w:r w:rsidRPr="0081189D">
        <w:rPr>
          <w:rFonts w:cs="Times New Roman"/>
          <w:i/>
        </w:rPr>
        <w:t xml:space="preserve"> élő személyek körében, </w:t>
      </w:r>
      <w:proofErr w:type="spellStart"/>
      <w:r w:rsidRPr="0081189D">
        <w:rPr>
          <w:rFonts w:cs="Times New Roman"/>
          <w:i/>
        </w:rPr>
        <w:t>demenciával</w:t>
      </w:r>
      <w:proofErr w:type="spellEnd"/>
      <w:r w:rsidRPr="0081189D">
        <w:rPr>
          <w:rFonts w:cs="Times New Roman"/>
          <w:i/>
        </w:rPr>
        <w:t xml:space="preserve"> élő személyek klubjában, vagy házi segítségnyújtásban.</w:t>
      </w:r>
    </w:p>
    <w:p w:rsidR="00B64FCB" w:rsidRPr="0081189D" w:rsidRDefault="00EB3604" w:rsidP="00EB3604">
      <w:pPr>
        <w:spacing w:after="0"/>
        <w:ind w:left="426"/>
        <w:rPr>
          <w:rFonts w:cs="Times New Roman"/>
          <w:i/>
        </w:rPr>
      </w:pPr>
      <w:r w:rsidRPr="0081189D">
        <w:rPr>
          <w:rFonts w:cs="Times New Roman"/>
          <w:i/>
        </w:rPr>
        <w:t>Számítógép terem.</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p w:rsidR="0017177F" w:rsidRPr="0081189D" w:rsidRDefault="0017177F" w:rsidP="0017177F">
      <w:pPr>
        <w:spacing w:after="0"/>
        <w:rPr>
          <w:rFonts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7177F" w:rsidRPr="0081189D" w:rsidTr="0017177F">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7177F" w:rsidRPr="0081189D" w:rsidTr="0017177F">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7177F" w:rsidRPr="0081189D" w:rsidRDefault="0017177F" w:rsidP="0017177F">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17177F" w:rsidRPr="0081189D" w:rsidRDefault="0017177F" w:rsidP="0017177F">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7177F" w:rsidRPr="0081189D" w:rsidTr="0017177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7177F" w:rsidRPr="0081189D" w:rsidTr="0017177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7177F" w:rsidRPr="0081189D" w:rsidRDefault="0017177F" w:rsidP="0017177F">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p w:rsidR="00B64FCB" w:rsidRPr="0081189D" w:rsidRDefault="00941BF9" w:rsidP="00B64FCB">
      <w:pPr>
        <w:pStyle w:val="Listaszerbekezds"/>
        <w:numPr>
          <w:ilvl w:val="0"/>
          <w:numId w:val="8"/>
        </w:numPr>
        <w:tabs>
          <w:tab w:val="right" w:pos="9072"/>
        </w:tabs>
        <w:spacing w:after="0"/>
        <w:rPr>
          <w:rFonts w:cs="Times New Roman"/>
          <w:b/>
        </w:rPr>
      </w:pPr>
      <w:r w:rsidRPr="0081189D">
        <w:rPr>
          <w:rFonts w:cs="Times New Roman"/>
          <w:b/>
        </w:rPr>
        <w:t>Számítástechnikai gyakorlat</w:t>
      </w:r>
      <w:r w:rsidR="00B64FCB" w:rsidRPr="0081189D">
        <w:rPr>
          <w:rFonts w:cs="Times New Roman"/>
          <w:b/>
        </w:rPr>
        <w:t xml:space="preserve"> tantárgy</w:t>
      </w:r>
      <w:r w:rsidR="00B64FCB" w:rsidRPr="0081189D">
        <w:rPr>
          <w:rFonts w:cs="Times New Roman"/>
          <w:b/>
        </w:rPr>
        <w:tab/>
      </w:r>
      <w:r w:rsidR="00592EAF" w:rsidRPr="0081189D">
        <w:rPr>
          <w:rFonts w:cs="Times New Roman"/>
          <w:b/>
        </w:rPr>
        <w:t xml:space="preserve">48 </w:t>
      </w:r>
      <w:r w:rsidR="00B64FCB" w:rsidRPr="0081189D">
        <w:rPr>
          <w:rFonts w:cs="Times New Roman"/>
          <w:b/>
        </w:rPr>
        <w:t>óra</w:t>
      </w:r>
    </w:p>
    <w:p w:rsidR="00B64FCB" w:rsidRPr="0081189D" w:rsidRDefault="00B64FCB" w:rsidP="00B64FCB">
      <w:pPr>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tanításának célja</w:t>
      </w:r>
    </w:p>
    <w:p w:rsidR="00941BF9" w:rsidRPr="0081189D" w:rsidRDefault="00941BF9" w:rsidP="00941BF9">
      <w:pPr>
        <w:spacing w:after="0"/>
        <w:ind w:left="426"/>
        <w:rPr>
          <w:rFonts w:cs="Times New Roman"/>
        </w:rPr>
      </w:pPr>
      <w:r w:rsidRPr="0081189D">
        <w:rPr>
          <w:rFonts w:cs="Times New Roman"/>
        </w:rPr>
        <w:t xml:space="preserve">A </w:t>
      </w:r>
      <w:proofErr w:type="spellStart"/>
      <w:r w:rsidRPr="0081189D">
        <w:rPr>
          <w:rFonts w:cs="Times New Roman"/>
        </w:rPr>
        <w:t>demencia</w:t>
      </w:r>
      <w:proofErr w:type="spellEnd"/>
      <w:r w:rsidRPr="0081189D">
        <w:rPr>
          <w:rFonts w:cs="Times New Roman"/>
        </w:rPr>
        <w:t xml:space="preserve"> gondozó képzés, az egyéb módon megszerzett számítástechnikai alapismeretekre építve, fejlessze tovább a tanuló ismereteit az internet használat, Word- Excel programok használatával.</w:t>
      </w:r>
    </w:p>
    <w:p w:rsidR="00941BF9" w:rsidRPr="0081189D" w:rsidRDefault="00941BF9" w:rsidP="00941BF9">
      <w:pPr>
        <w:spacing w:after="0"/>
        <w:ind w:left="426"/>
        <w:rPr>
          <w:rFonts w:cs="Times New Roman"/>
        </w:rPr>
      </w:pPr>
      <w:r w:rsidRPr="0081189D">
        <w:rPr>
          <w:rFonts w:cs="Times New Roman"/>
        </w:rPr>
        <w:t>Ismerkedjen meg prezentációs módszerekkel.</w:t>
      </w:r>
    </w:p>
    <w:p w:rsidR="00B64FCB" w:rsidRPr="0081189D" w:rsidRDefault="00941BF9" w:rsidP="00941BF9">
      <w:pPr>
        <w:spacing w:after="0"/>
        <w:ind w:left="426"/>
        <w:rPr>
          <w:rFonts w:cs="Times New Roman"/>
        </w:rPr>
      </w:pPr>
      <w:r w:rsidRPr="0081189D">
        <w:rPr>
          <w:rFonts w:cs="Times New Roman"/>
        </w:rPr>
        <w:t>Infó-kommunikációs eszközök, a számítógép szélesebb körű biztonságos használata.</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Kapcsolódó szakmai tartalmak</w:t>
      </w:r>
    </w:p>
    <w:p w:rsidR="00B64FCB" w:rsidRPr="0081189D" w:rsidRDefault="00941BF9" w:rsidP="00B64FCB">
      <w:pPr>
        <w:spacing w:after="0"/>
        <w:ind w:left="426"/>
        <w:rPr>
          <w:rFonts w:cs="Times New Roman"/>
        </w:rPr>
      </w:pPr>
      <w:r w:rsidRPr="0081189D">
        <w:rPr>
          <w:rFonts w:cs="Times New Roman"/>
        </w:rPr>
        <w:t>Számítás technika alapjai, egyéb területek adminisztrációs ismeretei. Nyilvántartások kezelési, statisztikai adatok szolgáltatási szabályai. Pályázatírás és projektek kidolgozásának formai, tartalmi és eljárási követelményei. Kérelmek, beadványok formai és tartalmi követelményei.</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Témakörök</w:t>
      </w:r>
    </w:p>
    <w:p w:rsidR="00B64FCB" w:rsidRPr="0081189D" w:rsidRDefault="00941BF9"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Számítástechnikai ismeretek</w:t>
      </w:r>
      <w:r w:rsidR="00B64FCB" w:rsidRPr="0081189D">
        <w:rPr>
          <w:rFonts w:cs="Times New Roman"/>
          <w:b/>
          <w:i/>
        </w:rPr>
        <w:tab/>
      </w:r>
      <w:r w:rsidR="00592EAF" w:rsidRPr="0081189D">
        <w:rPr>
          <w:rFonts w:cs="Times New Roman"/>
          <w:b/>
          <w:i/>
        </w:rPr>
        <w:t xml:space="preserve">24 </w:t>
      </w:r>
      <w:r w:rsidR="00B64FCB" w:rsidRPr="0081189D">
        <w:rPr>
          <w:rFonts w:cs="Times New Roman"/>
          <w:b/>
          <w:i/>
        </w:rPr>
        <w:t>óra</w:t>
      </w:r>
    </w:p>
    <w:p w:rsidR="00941BF9" w:rsidRPr="0081189D" w:rsidRDefault="00941BF9" w:rsidP="00941BF9">
      <w:pPr>
        <w:spacing w:after="0"/>
        <w:ind w:left="851"/>
        <w:rPr>
          <w:rFonts w:cs="Times New Roman"/>
        </w:rPr>
      </w:pPr>
      <w:r w:rsidRPr="0081189D">
        <w:rPr>
          <w:rFonts w:cs="Times New Roman"/>
        </w:rPr>
        <w:t>A számítógép működésének, részegységeinek ismerete, a Word-, Excel programok használata, működésének technikai ismerete:</w:t>
      </w:r>
    </w:p>
    <w:p w:rsidR="00941BF9" w:rsidRPr="0081189D" w:rsidRDefault="00941BF9" w:rsidP="00941BF9">
      <w:pPr>
        <w:spacing w:after="0"/>
        <w:ind w:left="851"/>
        <w:rPr>
          <w:rFonts w:cs="Times New Roman"/>
        </w:rPr>
      </w:pPr>
      <w:r w:rsidRPr="0081189D">
        <w:rPr>
          <w:rFonts w:cs="Times New Roman"/>
        </w:rPr>
        <w:t>Egyszerű Word-dokumentumok, levelek, feljegyzések tartalmi és formai követelményei, prezentáció, grafika készítése, pályázatok és projektek kidolgozása, statisztikai adatok felhasználása, statisztikai adatszolgáltatás, adatok megőrzése, tárolása.</w:t>
      </w:r>
    </w:p>
    <w:p w:rsidR="00941BF9" w:rsidRPr="0081189D" w:rsidRDefault="00941BF9" w:rsidP="00941BF9">
      <w:pPr>
        <w:spacing w:after="0"/>
        <w:ind w:left="851"/>
        <w:rPr>
          <w:rFonts w:cs="Times New Roman"/>
        </w:rPr>
      </w:pPr>
      <w:r w:rsidRPr="0081189D">
        <w:rPr>
          <w:rFonts w:cs="Times New Roman"/>
        </w:rPr>
        <w:t>Ismerje meg a speciális a szakterületéhez kötődő ügyviteli szoftverek használatát, az elektronikus ügyintézés módját.</w:t>
      </w:r>
    </w:p>
    <w:p w:rsidR="00B64FCB" w:rsidRPr="0081189D" w:rsidRDefault="00941BF9" w:rsidP="00941BF9">
      <w:pPr>
        <w:spacing w:after="0"/>
        <w:ind w:left="851"/>
        <w:rPr>
          <w:rFonts w:cs="Times New Roman"/>
        </w:rPr>
      </w:pPr>
      <w:r w:rsidRPr="0081189D">
        <w:rPr>
          <w:rFonts w:cs="Times New Roman"/>
        </w:rPr>
        <w:t>Tudja rutinszerűen használni a számítástechnikát pályázatírásra, és folyamatos önképzésre. Prezentáció, grafika készítése.</w:t>
      </w:r>
    </w:p>
    <w:p w:rsidR="00B64FCB" w:rsidRPr="0081189D" w:rsidRDefault="00B64FCB" w:rsidP="00B64FCB">
      <w:pPr>
        <w:tabs>
          <w:tab w:val="left" w:pos="1418"/>
          <w:tab w:val="right" w:pos="9072"/>
        </w:tabs>
        <w:spacing w:after="0"/>
        <w:ind w:left="851"/>
        <w:rPr>
          <w:rFonts w:cs="Times New Roman"/>
        </w:rPr>
      </w:pPr>
    </w:p>
    <w:p w:rsidR="00B64FCB" w:rsidRPr="0081189D" w:rsidRDefault="00941BF9" w:rsidP="00B64FCB">
      <w:pPr>
        <w:pStyle w:val="Listaszerbekezds"/>
        <w:numPr>
          <w:ilvl w:val="2"/>
          <w:numId w:val="8"/>
        </w:numPr>
        <w:tabs>
          <w:tab w:val="left" w:pos="1701"/>
          <w:tab w:val="right" w:pos="9072"/>
        </w:tabs>
        <w:spacing w:after="0"/>
        <w:ind w:left="993" w:hanging="426"/>
        <w:rPr>
          <w:rFonts w:cs="Times New Roman"/>
          <w:b/>
          <w:i/>
        </w:rPr>
      </w:pPr>
      <w:r w:rsidRPr="0081189D">
        <w:rPr>
          <w:rFonts w:cs="Times New Roman"/>
          <w:b/>
          <w:i/>
        </w:rPr>
        <w:t xml:space="preserve">Számítástechnika a </w:t>
      </w:r>
      <w:proofErr w:type="spellStart"/>
      <w:r w:rsidRPr="0081189D">
        <w:rPr>
          <w:rFonts w:cs="Times New Roman"/>
          <w:b/>
          <w:i/>
        </w:rPr>
        <w:t>demencia</w:t>
      </w:r>
      <w:proofErr w:type="spellEnd"/>
      <w:r w:rsidRPr="0081189D">
        <w:rPr>
          <w:rFonts w:cs="Times New Roman"/>
          <w:b/>
          <w:i/>
        </w:rPr>
        <w:t xml:space="preserve"> gondozás adminisztrációjában</w:t>
      </w:r>
      <w:r w:rsidR="00B64FCB" w:rsidRPr="0081189D">
        <w:rPr>
          <w:rFonts w:cs="Times New Roman"/>
          <w:b/>
          <w:i/>
        </w:rPr>
        <w:tab/>
      </w:r>
      <w:r w:rsidR="00592EAF" w:rsidRPr="0081189D">
        <w:rPr>
          <w:rFonts w:cs="Times New Roman"/>
          <w:b/>
          <w:i/>
        </w:rPr>
        <w:t xml:space="preserve">24 </w:t>
      </w:r>
      <w:r w:rsidR="00B64FCB" w:rsidRPr="0081189D">
        <w:rPr>
          <w:rFonts w:cs="Times New Roman"/>
          <w:b/>
          <w:i/>
        </w:rPr>
        <w:t>óra</w:t>
      </w:r>
    </w:p>
    <w:p w:rsidR="00F00570" w:rsidRPr="0081189D" w:rsidRDefault="00F00570" w:rsidP="00F00570">
      <w:pPr>
        <w:spacing w:after="0"/>
        <w:ind w:left="851"/>
        <w:rPr>
          <w:rFonts w:cs="Times New Roman"/>
        </w:rPr>
      </w:pPr>
      <w:r w:rsidRPr="0081189D">
        <w:rPr>
          <w:rFonts w:cs="Times New Roman"/>
        </w:rPr>
        <w:t xml:space="preserve">Tereptanár irányításával, bekapcsolódik a </w:t>
      </w:r>
      <w:proofErr w:type="spellStart"/>
      <w:r w:rsidRPr="0081189D">
        <w:rPr>
          <w:rFonts w:cs="Times New Roman"/>
        </w:rPr>
        <w:t>demenciával</w:t>
      </w:r>
      <w:proofErr w:type="spellEnd"/>
      <w:r w:rsidRPr="0081189D">
        <w:rPr>
          <w:rFonts w:cs="Times New Roman"/>
        </w:rPr>
        <w:t xml:space="preserve"> élő személyeket ellátó speciális munkafolyamatok számítógépes adminisztrációjába.</w:t>
      </w:r>
    </w:p>
    <w:p w:rsidR="00F00570" w:rsidRPr="0081189D" w:rsidRDefault="00F00570" w:rsidP="00F00570">
      <w:pPr>
        <w:spacing w:after="0"/>
        <w:ind w:left="851"/>
        <w:rPr>
          <w:rFonts w:cs="Times New Roman"/>
        </w:rPr>
      </w:pPr>
      <w:r w:rsidRPr="0081189D">
        <w:rPr>
          <w:rFonts w:cs="Times New Roman"/>
        </w:rPr>
        <w:t>Vezeti az előgondozás, a gondozási, ápolási terv dokumentációját.</w:t>
      </w:r>
    </w:p>
    <w:p w:rsidR="00F00570" w:rsidRPr="0081189D" w:rsidRDefault="00F00570" w:rsidP="00F00570">
      <w:pPr>
        <w:spacing w:after="0"/>
        <w:ind w:left="851"/>
        <w:rPr>
          <w:rFonts w:cs="Times New Roman"/>
        </w:rPr>
      </w:pPr>
      <w:r w:rsidRPr="0081189D">
        <w:rPr>
          <w:rFonts w:cs="Times New Roman"/>
        </w:rPr>
        <w:t xml:space="preserve">Dokumentálja saját </w:t>
      </w:r>
      <w:proofErr w:type="spellStart"/>
      <w:r w:rsidRPr="0081189D">
        <w:rPr>
          <w:rFonts w:cs="Times New Roman"/>
        </w:rPr>
        <w:t>demencia</w:t>
      </w:r>
      <w:proofErr w:type="spellEnd"/>
      <w:r w:rsidRPr="0081189D">
        <w:rPr>
          <w:rFonts w:cs="Times New Roman"/>
        </w:rPr>
        <w:t xml:space="preserve"> gondozási munkájának folyamatát.</w:t>
      </w:r>
    </w:p>
    <w:p w:rsidR="00F00570" w:rsidRPr="0081189D" w:rsidRDefault="00F00570" w:rsidP="00F00570">
      <w:pPr>
        <w:spacing w:after="0"/>
        <w:ind w:left="851"/>
        <w:rPr>
          <w:rFonts w:cs="Times New Roman"/>
        </w:rPr>
      </w:pPr>
      <w:r w:rsidRPr="0081189D">
        <w:rPr>
          <w:rFonts w:cs="Times New Roman"/>
        </w:rPr>
        <w:t>Vezeti az intézményi munkával kapcsolatos nyilvántartásokat, elvégzi a munkaköréből adódó adatszolgáltatást.</w:t>
      </w:r>
    </w:p>
    <w:p w:rsidR="00F00570" w:rsidRPr="0081189D" w:rsidRDefault="00F00570" w:rsidP="00F00570">
      <w:pPr>
        <w:spacing w:after="0"/>
        <w:ind w:left="851"/>
        <w:rPr>
          <w:rFonts w:cs="Times New Roman"/>
        </w:rPr>
      </w:pPr>
      <w:r w:rsidRPr="0081189D">
        <w:rPr>
          <w:rFonts w:cs="Times New Roman"/>
        </w:rPr>
        <w:t>Beadványokat, kérelmeket, személyes írásokat fogalmaz.</w:t>
      </w:r>
    </w:p>
    <w:p w:rsidR="00F00570" w:rsidRPr="0081189D" w:rsidRDefault="00F00570" w:rsidP="00F00570">
      <w:pPr>
        <w:spacing w:after="0"/>
        <w:ind w:left="851"/>
        <w:rPr>
          <w:rFonts w:cs="Times New Roman"/>
        </w:rPr>
      </w:pPr>
      <w:r w:rsidRPr="0081189D">
        <w:rPr>
          <w:rFonts w:cs="Times New Roman"/>
        </w:rPr>
        <w:t>Részt vesz a pályázatok írásában és projektek adminisztrálásában.</w:t>
      </w:r>
    </w:p>
    <w:p w:rsidR="00B64FCB" w:rsidRPr="0081189D" w:rsidRDefault="00F00570" w:rsidP="00F00570">
      <w:pPr>
        <w:spacing w:after="0"/>
        <w:ind w:left="851"/>
        <w:rPr>
          <w:rFonts w:cs="Times New Roman"/>
        </w:rPr>
      </w:pPr>
      <w:r w:rsidRPr="0081189D">
        <w:rPr>
          <w:rFonts w:cs="Times New Roman"/>
        </w:rPr>
        <w:t>Elsajátítja a statisztikai adatok felhasználását, statisztikai adatszolgáltatást, adatok megőrzését, tárolását.</w:t>
      </w: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tabs>
          <w:tab w:val="left" w:pos="1418"/>
          <w:tab w:val="right" w:pos="9072"/>
        </w:tabs>
        <w:spacing w:after="0"/>
        <w:ind w:left="851"/>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képzés javasolt helyszíne (ajánlás)</w:t>
      </w:r>
    </w:p>
    <w:p w:rsidR="00B64FCB" w:rsidRPr="0081189D" w:rsidRDefault="00EE11A0" w:rsidP="00B64FCB">
      <w:pPr>
        <w:spacing w:after="0"/>
        <w:ind w:left="426"/>
        <w:rPr>
          <w:rFonts w:cs="Times New Roman"/>
          <w:i/>
        </w:rPr>
      </w:pPr>
      <w:r w:rsidRPr="0081189D">
        <w:rPr>
          <w:rFonts w:cs="Times New Roman"/>
          <w:i/>
        </w:rPr>
        <w:t xml:space="preserve">Számítógép terem. Bentlakásos szociális intézményben, </w:t>
      </w:r>
      <w:proofErr w:type="spellStart"/>
      <w:r w:rsidRPr="0081189D">
        <w:rPr>
          <w:rFonts w:cs="Times New Roman"/>
          <w:i/>
        </w:rPr>
        <w:t>demenciával</w:t>
      </w:r>
      <w:proofErr w:type="spellEnd"/>
      <w:r w:rsidRPr="0081189D">
        <w:rPr>
          <w:rFonts w:cs="Times New Roman"/>
          <w:i/>
        </w:rPr>
        <w:t xml:space="preserve"> élő személyek körében, </w:t>
      </w:r>
      <w:proofErr w:type="spellStart"/>
      <w:r w:rsidRPr="0081189D">
        <w:rPr>
          <w:rFonts w:cs="Times New Roman"/>
          <w:i/>
        </w:rPr>
        <w:t>demenciával</w:t>
      </w:r>
      <w:proofErr w:type="spellEnd"/>
      <w:r w:rsidRPr="0081189D">
        <w:rPr>
          <w:rFonts w:cs="Times New Roman"/>
          <w:i/>
        </w:rPr>
        <w:t xml:space="preserve"> élő személyek klubjában, vagy házi segítségnyújtásban.</w:t>
      </w: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elsajátítása során alkalmazható sajátos módszerek, tanulói tevékenységformák (ajánlás)</w:t>
      </w:r>
    </w:p>
    <w:p w:rsidR="00B64FCB" w:rsidRPr="0081189D" w:rsidRDefault="00B64FCB" w:rsidP="00B64FCB">
      <w:pPr>
        <w:spacing w:after="0"/>
        <w:ind w:left="426"/>
        <w:rPr>
          <w:rFonts w:cs="Times New Roman"/>
        </w:rPr>
      </w:pPr>
    </w:p>
    <w:p w:rsidR="00B64FCB" w:rsidRPr="0081189D" w:rsidRDefault="00B64FCB" w:rsidP="00B64FCB">
      <w:pPr>
        <w:spacing w:after="0"/>
        <w:ind w:left="426"/>
        <w:rPr>
          <w:rFonts w:cs="Times New Roman"/>
          <w:i/>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7177F" w:rsidRPr="0081189D" w:rsidTr="0017177F">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7177F" w:rsidRPr="0081189D" w:rsidTr="0017177F">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7177F" w:rsidRPr="0081189D" w:rsidRDefault="0017177F" w:rsidP="0017177F">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2"/>
          <w:numId w:val="8"/>
        </w:numPr>
        <w:spacing w:after="0"/>
        <w:rPr>
          <w:rFonts w:cs="Times New Roman"/>
          <w:b/>
        </w:rPr>
      </w:pPr>
      <w:r w:rsidRPr="0081189D">
        <w:rPr>
          <w:rFonts w:cs="Times New Roman"/>
          <w:b/>
        </w:rPr>
        <w:t>A tantárgy elsajátítása során alkalmazható tanulói tevékenységformák (ajánlás)</w:t>
      </w:r>
    </w:p>
    <w:p w:rsidR="0017177F" w:rsidRPr="0081189D" w:rsidRDefault="0017177F" w:rsidP="0017177F">
      <w:pPr>
        <w:spacing w:after="0"/>
        <w:rPr>
          <w:rFonts w:cs="Times New Roman"/>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7177F" w:rsidRPr="0081189D" w:rsidTr="0017177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xml:space="preserve">Alkalmazandó eszközök és felszerelések </w:t>
            </w:r>
          </w:p>
        </w:tc>
      </w:tr>
      <w:tr w:rsidR="0017177F" w:rsidRPr="0081189D" w:rsidTr="0017177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7177F" w:rsidRPr="0081189D" w:rsidRDefault="0017177F" w:rsidP="0017177F">
            <w:pPr>
              <w:spacing w:after="0"/>
              <w:jc w:val="left"/>
              <w:rPr>
                <w:rFonts w:eastAsia="Times New Roman" w:cs="Times New Roman"/>
                <w:sz w:val="20"/>
                <w:szCs w:val="20"/>
                <w:lang w:eastAsia="hu-HU"/>
              </w:rPr>
            </w:pP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 feldolgozó tevékenységek</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Ismeretalkalmazási gyakorló tevékenységek, feladatok</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2.6.</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2.7.</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7177F"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Komplex információk körében</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7177F"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7177F"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7177F"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7177F"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3</w:t>
            </w:r>
            <w:r w:rsidR="0017177F" w:rsidRPr="0081189D">
              <w:rPr>
                <w:rFonts w:eastAsia="Times New Roman" w:cs="Times New Roman"/>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7177F"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munkaformák körében</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7177F"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7177F"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7177F"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7177F"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4</w:t>
            </w:r>
            <w:r w:rsidR="0017177F" w:rsidRPr="0081189D">
              <w:rPr>
                <w:rFonts w:eastAsia="Times New Roman" w:cs="Times New Roman"/>
                <w:sz w:val="20"/>
                <w:szCs w:val="20"/>
                <w:lang w:eastAsia="hu-HU"/>
              </w:rPr>
              <w:t>.5.</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7177F" w:rsidRPr="0081189D">
              <w:rPr>
                <w:rFonts w:eastAsia="Times New Roman" w:cs="Times New Roman"/>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tevékenységek körében</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7177F" w:rsidRPr="0081189D">
              <w:rPr>
                <w:rFonts w:eastAsia="Times New Roman" w:cs="Times New Roman"/>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7177F" w:rsidRPr="0081189D">
              <w:rPr>
                <w:rFonts w:eastAsia="Times New Roman" w:cs="Times New Roman"/>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7177F" w:rsidRPr="0081189D">
              <w:rPr>
                <w:rFonts w:eastAsia="Times New Roman" w:cs="Times New Roman"/>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r w:rsidR="0017177F" w:rsidRPr="0081189D" w:rsidTr="0017177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7177F" w:rsidRPr="0081189D" w:rsidRDefault="00317090"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5</w:t>
            </w:r>
            <w:r w:rsidR="0017177F" w:rsidRPr="0081189D">
              <w:rPr>
                <w:rFonts w:eastAsia="Times New Roman" w:cs="Times New Roman"/>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center"/>
              <w:rPr>
                <w:rFonts w:eastAsia="Times New Roman" w:cs="Times New Roman"/>
                <w:sz w:val="20"/>
                <w:szCs w:val="20"/>
                <w:lang w:eastAsia="hu-HU"/>
              </w:rPr>
            </w:pPr>
            <w:r w:rsidRPr="0081189D">
              <w:rPr>
                <w:rFonts w:eastAsia="Times New Roman" w:cs="Times New Roman"/>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7177F" w:rsidRPr="0081189D" w:rsidRDefault="0017177F" w:rsidP="0017177F">
            <w:pPr>
              <w:spacing w:after="0"/>
              <w:jc w:val="left"/>
              <w:rPr>
                <w:rFonts w:eastAsia="Times New Roman" w:cs="Times New Roman"/>
                <w:sz w:val="20"/>
                <w:szCs w:val="20"/>
                <w:lang w:eastAsia="hu-HU"/>
              </w:rPr>
            </w:pPr>
            <w:r w:rsidRPr="0081189D">
              <w:rPr>
                <w:rFonts w:eastAsia="Times New Roman" w:cs="Times New Roman"/>
                <w:sz w:val="20"/>
                <w:szCs w:val="20"/>
                <w:lang w:eastAsia="hu-HU"/>
              </w:rPr>
              <w:t> </w:t>
            </w:r>
          </w:p>
        </w:tc>
      </w:tr>
    </w:tbl>
    <w:p w:rsidR="0017177F" w:rsidRPr="0081189D" w:rsidRDefault="0017177F" w:rsidP="0017177F">
      <w:pPr>
        <w:spacing w:after="0"/>
        <w:rPr>
          <w:rFonts w:cs="Times New Roman"/>
          <w:b/>
        </w:rPr>
      </w:pPr>
    </w:p>
    <w:p w:rsidR="00B64FCB" w:rsidRPr="0081189D" w:rsidRDefault="00B64FCB" w:rsidP="00B64FCB">
      <w:pPr>
        <w:spacing w:after="0"/>
        <w:ind w:left="426"/>
        <w:rPr>
          <w:rFonts w:cs="Times New Roman"/>
        </w:rPr>
      </w:pPr>
    </w:p>
    <w:p w:rsidR="00B64FCB" w:rsidRPr="0081189D" w:rsidRDefault="00B64FCB" w:rsidP="00B64FCB">
      <w:pPr>
        <w:pStyle w:val="Listaszerbekezds"/>
        <w:numPr>
          <w:ilvl w:val="1"/>
          <w:numId w:val="8"/>
        </w:numPr>
        <w:spacing w:after="0"/>
        <w:rPr>
          <w:rFonts w:cs="Times New Roman"/>
          <w:b/>
        </w:rPr>
      </w:pPr>
      <w:r w:rsidRPr="0081189D">
        <w:rPr>
          <w:rFonts w:cs="Times New Roman"/>
          <w:b/>
        </w:rPr>
        <w:t>A tantárgy értékelésének módja</w:t>
      </w:r>
    </w:p>
    <w:p w:rsidR="00B64FCB" w:rsidRPr="0081189D" w:rsidRDefault="00B64FCB" w:rsidP="00B64FCB">
      <w:pPr>
        <w:spacing w:after="0"/>
        <w:ind w:left="426"/>
        <w:rPr>
          <w:rFonts w:cs="Times New Roman"/>
        </w:rPr>
      </w:pPr>
      <w:r w:rsidRPr="0081189D">
        <w:rPr>
          <w:rFonts w:cs="Times New Roman"/>
        </w:rPr>
        <w:t>A nemzeti köznevelésről szóló 2011. évi CXC. törvény. 54. § (2) a) pontja szerinti értékeléssel.</w:t>
      </w:r>
    </w:p>
    <w:p w:rsidR="00B64FCB" w:rsidRPr="0081189D" w:rsidRDefault="00B64FCB" w:rsidP="00B64FCB">
      <w:pPr>
        <w:spacing w:after="0"/>
        <w:rPr>
          <w:rFonts w:cs="Times New Roman"/>
        </w:rPr>
      </w:pPr>
    </w:p>
    <w:p w:rsidR="00B64FCB" w:rsidRPr="0081189D" w:rsidRDefault="00B64FCB" w:rsidP="00B64FCB">
      <w:pPr>
        <w:spacing w:after="0"/>
        <w:rPr>
          <w:rFonts w:cs="Times New Roman"/>
        </w:rPr>
      </w:pPr>
    </w:p>
    <w:sectPr w:rsidR="00B64FCB" w:rsidRPr="0081189D" w:rsidSect="0010437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BFC3D" w15:done="0"/>
  <w15:commentEx w15:paraId="32A867AF" w15:done="0"/>
  <w15:commentEx w15:paraId="019E6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A7" w:rsidRDefault="002A50A7" w:rsidP="00B945BE">
      <w:pPr>
        <w:spacing w:after="0"/>
      </w:pPr>
      <w:r>
        <w:separator/>
      </w:r>
    </w:p>
  </w:endnote>
  <w:endnote w:type="continuationSeparator" w:id="0">
    <w:p w:rsidR="002A50A7" w:rsidRDefault="002A50A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28" w:rsidRPr="00B862AB" w:rsidRDefault="00874528">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A7" w:rsidRDefault="002A50A7" w:rsidP="00B945BE">
      <w:pPr>
        <w:spacing w:after="0"/>
      </w:pPr>
      <w:r>
        <w:separator/>
      </w:r>
    </w:p>
  </w:footnote>
  <w:footnote w:type="continuationSeparator" w:id="0">
    <w:p w:rsidR="002A50A7" w:rsidRDefault="002A50A7"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28" w:rsidRDefault="00874528" w:rsidP="00B945BE">
    <w:pPr>
      <w:pStyle w:val="lfej"/>
      <w:jc w:val="right"/>
      <w:rPr>
        <w:rFonts w:cs="Times New Roman"/>
        <w:sz w:val="20"/>
      </w:rPr>
    </w:pPr>
  </w:p>
  <w:p w:rsidR="00874528" w:rsidRDefault="00874528" w:rsidP="00B945BE">
    <w:pPr>
      <w:pStyle w:val="lfej"/>
      <w:jc w:val="right"/>
      <w:rPr>
        <w:rFonts w:cs="Times New Roman"/>
        <w:sz w:val="20"/>
      </w:rPr>
    </w:pPr>
  </w:p>
  <w:p w:rsidR="00874528" w:rsidRDefault="00874528" w:rsidP="00B945BE">
    <w:pPr>
      <w:pStyle w:val="lfej"/>
      <w:jc w:val="right"/>
      <w:rPr>
        <w:rFonts w:cs="Times New Roman"/>
        <w:sz w:val="20"/>
      </w:rPr>
    </w:pPr>
  </w:p>
  <w:p w:rsidR="00874528" w:rsidRDefault="00874528"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581AE7"/>
    <w:multiLevelType w:val="hybridMultilevel"/>
    <w:tmpl w:val="811EBD52"/>
    <w:lvl w:ilvl="0" w:tplc="B5A2BD10">
      <w:start w:val="75"/>
      <w:numFmt w:val="bullet"/>
      <w:lvlText w:val="-"/>
      <w:lvlJc w:val="left"/>
      <w:pPr>
        <w:ind w:left="1211" w:hanging="360"/>
      </w:pPr>
      <w:rPr>
        <w:rFonts w:ascii="Times New Roman" w:eastAsiaTheme="minorHAnsi" w:hAnsi="Times New Roman" w:cs="Times New Roman" w:hint="default"/>
        <w:i w:val="0"/>
        <w:sz w:val="24"/>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5744FF"/>
    <w:multiLevelType w:val="hybridMultilevel"/>
    <w:tmpl w:val="41C212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D65FB0"/>
    <w:multiLevelType w:val="hybridMultilevel"/>
    <w:tmpl w:val="F7BEDC9C"/>
    <w:lvl w:ilvl="0" w:tplc="8A1CCEE0">
      <w:start w:val="7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0"/>
  </w:num>
  <w:num w:numId="6">
    <w:abstractNumId w:val="6"/>
  </w:num>
  <w:num w:numId="7">
    <w:abstractNumId w:val="1"/>
  </w:num>
  <w:num w:numId="8">
    <w:abstractNumId w:val="3"/>
  </w:num>
  <w:num w:numId="9">
    <w:abstractNumId w:val="10"/>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Zoltán">
    <w15:presenceInfo w15:providerId="AD" w15:userId="S-1-5-21-98541848-2840657942-330481747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05"/>
    <w:rsid w:val="00005747"/>
    <w:rsid w:val="00005B1D"/>
    <w:rsid w:val="00007082"/>
    <w:rsid w:val="0001682B"/>
    <w:rsid w:val="00022F7B"/>
    <w:rsid w:val="000239C6"/>
    <w:rsid w:val="00024ED5"/>
    <w:rsid w:val="00026917"/>
    <w:rsid w:val="00032B63"/>
    <w:rsid w:val="00036473"/>
    <w:rsid w:val="000406AD"/>
    <w:rsid w:val="00052990"/>
    <w:rsid w:val="00052AED"/>
    <w:rsid w:val="000725FF"/>
    <w:rsid w:val="0007281D"/>
    <w:rsid w:val="00076116"/>
    <w:rsid w:val="000772D7"/>
    <w:rsid w:val="0008288D"/>
    <w:rsid w:val="00090AC9"/>
    <w:rsid w:val="000912B1"/>
    <w:rsid w:val="00094705"/>
    <w:rsid w:val="00094796"/>
    <w:rsid w:val="00095B5F"/>
    <w:rsid w:val="00097BE3"/>
    <w:rsid w:val="000A21B7"/>
    <w:rsid w:val="000A7C9B"/>
    <w:rsid w:val="000B0DAA"/>
    <w:rsid w:val="000B5E9D"/>
    <w:rsid w:val="000B7C74"/>
    <w:rsid w:val="000D175A"/>
    <w:rsid w:val="000D678B"/>
    <w:rsid w:val="000D6FB2"/>
    <w:rsid w:val="000E1A81"/>
    <w:rsid w:val="000E6ADB"/>
    <w:rsid w:val="000F35B5"/>
    <w:rsid w:val="000F371B"/>
    <w:rsid w:val="000F44A2"/>
    <w:rsid w:val="00104377"/>
    <w:rsid w:val="00105272"/>
    <w:rsid w:val="00106688"/>
    <w:rsid w:val="00111C6A"/>
    <w:rsid w:val="001130A3"/>
    <w:rsid w:val="001207EF"/>
    <w:rsid w:val="00121695"/>
    <w:rsid w:val="00125255"/>
    <w:rsid w:val="00127DBC"/>
    <w:rsid w:val="00131142"/>
    <w:rsid w:val="00131CBC"/>
    <w:rsid w:val="00132499"/>
    <w:rsid w:val="00134763"/>
    <w:rsid w:val="00143E4B"/>
    <w:rsid w:val="00146BE1"/>
    <w:rsid w:val="00147E7D"/>
    <w:rsid w:val="00151502"/>
    <w:rsid w:val="00152F8F"/>
    <w:rsid w:val="00170983"/>
    <w:rsid w:val="0017177F"/>
    <w:rsid w:val="001738FC"/>
    <w:rsid w:val="00173A54"/>
    <w:rsid w:val="00185731"/>
    <w:rsid w:val="00185F08"/>
    <w:rsid w:val="00185F96"/>
    <w:rsid w:val="0019482C"/>
    <w:rsid w:val="001A0598"/>
    <w:rsid w:val="001A69AC"/>
    <w:rsid w:val="001A7163"/>
    <w:rsid w:val="001A7777"/>
    <w:rsid w:val="001B5604"/>
    <w:rsid w:val="001B61A0"/>
    <w:rsid w:val="001C0C81"/>
    <w:rsid w:val="001C1267"/>
    <w:rsid w:val="001C26F1"/>
    <w:rsid w:val="001C3E02"/>
    <w:rsid w:val="001C4ACD"/>
    <w:rsid w:val="001C73F4"/>
    <w:rsid w:val="001D088A"/>
    <w:rsid w:val="001D1074"/>
    <w:rsid w:val="001D10D1"/>
    <w:rsid w:val="001E0EBC"/>
    <w:rsid w:val="001F08AF"/>
    <w:rsid w:val="001F7BA7"/>
    <w:rsid w:val="00202ED0"/>
    <w:rsid w:val="002075DE"/>
    <w:rsid w:val="00213012"/>
    <w:rsid w:val="00216033"/>
    <w:rsid w:val="002215E8"/>
    <w:rsid w:val="0022239A"/>
    <w:rsid w:val="00224B9C"/>
    <w:rsid w:val="00231527"/>
    <w:rsid w:val="00236D60"/>
    <w:rsid w:val="00242A96"/>
    <w:rsid w:val="0025489A"/>
    <w:rsid w:val="002550EF"/>
    <w:rsid w:val="002601C5"/>
    <w:rsid w:val="00260454"/>
    <w:rsid w:val="00260A73"/>
    <w:rsid w:val="00260E77"/>
    <w:rsid w:val="00266A2C"/>
    <w:rsid w:val="00271E52"/>
    <w:rsid w:val="00273757"/>
    <w:rsid w:val="00276E6B"/>
    <w:rsid w:val="002814E9"/>
    <w:rsid w:val="00284B72"/>
    <w:rsid w:val="00291320"/>
    <w:rsid w:val="00294F8F"/>
    <w:rsid w:val="002A3678"/>
    <w:rsid w:val="002A50A7"/>
    <w:rsid w:val="002B10FA"/>
    <w:rsid w:val="002B24B4"/>
    <w:rsid w:val="002B6B18"/>
    <w:rsid w:val="002C07C8"/>
    <w:rsid w:val="002C1C5B"/>
    <w:rsid w:val="002C23FD"/>
    <w:rsid w:val="002C4434"/>
    <w:rsid w:val="002C5889"/>
    <w:rsid w:val="002D029F"/>
    <w:rsid w:val="002D1461"/>
    <w:rsid w:val="002D2141"/>
    <w:rsid w:val="002D3B0B"/>
    <w:rsid w:val="002E253C"/>
    <w:rsid w:val="002F43E0"/>
    <w:rsid w:val="002F72C0"/>
    <w:rsid w:val="003020C1"/>
    <w:rsid w:val="00305CA3"/>
    <w:rsid w:val="00307F93"/>
    <w:rsid w:val="00317090"/>
    <w:rsid w:val="00320239"/>
    <w:rsid w:val="00320C4A"/>
    <w:rsid w:val="00321399"/>
    <w:rsid w:val="00324292"/>
    <w:rsid w:val="003325F4"/>
    <w:rsid w:val="0033612E"/>
    <w:rsid w:val="00337E21"/>
    <w:rsid w:val="00344039"/>
    <w:rsid w:val="00344663"/>
    <w:rsid w:val="003468AB"/>
    <w:rsid w:val="0035707A"/>
    <w:rsid w:val="00361F16"/>
    <w:rsid w:val="003626AB"/>
    <w:rsid w:val="00370317"/>
    <w:rsid w:val="00374DAB"/>
    <w:rsid w:val="00381B6C"/>
    <w:rsid w:val="0038736A"/>
    <w:rsid w:val="003876B2"/>
    <w:rsid w:val="00390851"/>
    <w:rsid w:val="00390F08"/>
    <w:rsid w:val="00391719"/>
    <w:rsid w:val="003A3B6C"/>
    <w:rsid w:val="003A6B70"/>
    <w:rsid w:val="003A7273"/>
    <w:rsid w:val="003B1952"/>
    <w:rsid w:val="003D3223"/>
    <w:rsid w:val="003E3742"/>
    <w:rsid w:val="003F06CB"/>
    <w:rsid w:val="003F463B"/>
    <w:rsid w:val="003F54D6"/>
    <w:rsid w:val="003F6264"/>
    <w:rsid w:val="004077D3"/>
    <w:rsid w:val="00407AD4"/>
    <w:rsid w:val="004101E4"/>
    <w:rsid w:val="00411E4F"/>
    <w:rsid w:val="00412529"/>
    <w:rsid w:val="004128CE"/>
    <w:rsid w:val="0041674C"/>
    <w:rsid w:val="00420CA2"/>
    <w:rsid w:val="00421EAC"/>
    <w:rsid w:val="00423756"/>
    <w:rsid w:val="004252AB"/>
    <w:rsid w:val="00427413"/>
    <w:rsid w:val="004319D2"/>
    <w:rsid w:val="004323AF"/>
    <w:rsid w:val="00437470"/>
    <w:rsid w:val="00437B6B"/>
    <w:rsid w:val="00441860"/>
    <w:rsid w:val="00442DB8"/>
    <w:rsid w:val="00443B15"/>
    <w:rsid w:val="004474B5"/>
    <w:rsid w:val="00447566"/>
    <w:rsid w:val="0045474F"/>
    <w:rsid w:val="00455E77"/>
    <w:rsid w:val="00464A68"/>
    <w:rsid w:val="00480C0C"/>
    <w:rsid w:val="0049127E"/>
    <w:rsid w:val="0049243B"/>
    <w:rsid w:val="004933C6"/>
    <w:rsid w:val="004A0CEC"/>
    <w:rsid w:val="004A159B"/>
    <w:rsid w:val="004A713A"/>
    <w:rsid w:val="004B0E77"/>
    <w:rsid w:val="004B5114"/>
    <w:rsid w:val="004B5EE5"/>
    <w:rsid w:val="004B6BD3"/>
    <w:rsid w:val="004C0FC0"/>
    <w:rsid w:val="004C219A"/>
    <w:rsid w:val="004C313F"/>
    <w:rsid w:val="004C3F3F"/>
    <w:rsid w:val="004C4C11"/>
    <w:rsid w:val="004C5D5A"/>
    <w:rsid w:val="004C66F9"/>
    <w:rsid w:val="004E1B53"/>
    <w:rsid w:val="004E32A8"/>
    <w:rsid w:val="004E758C"/>
    <w:rsid w:val="004F20B7"/>
    <w:rsid w:val="004F6765"/>
    <w:rsid w:val="00502521"/>
    <w:rsid w:val="0050610F"/>
    <w:rsid w:val="00506C4A"/>
    <w:rsid w:val="00523D2E"/>
    <w:rsid w:val="005277C4"/>
    <w:rsid w:val="00543BE9"/>
    <w:rsid w:val="005440F6"/>
    <w:rsid w:val="00556A2A"/>
    <w:rsid w:val="0056091A"/>
    <w:rsid w:val="00561B88"/>
    <w:rsid w:val="005631FC"/>
    <w:rsid w:val="00565574"/>
    <w:rsid w:val="0056667C"/>
    <w:rsid w:val="00573C83"/>
    <w:rsid w:val="00573EA8"/>
    <w:rsid w:val="00573EAC"/>
    <w:rsid w:val="00574CA4"/>
    <w:rsid w:val="005751DE"/>
    <w:rsid w:val="005762DF"/>
    <w:rsid w:val="005817B1"/>
    <w:rsid w:val="00584A7F"/>
    <w:rsid w:val="00586A78"/>
    <w:rsid w:val="00590B1A"/>
    <w:rsid w:val="00592EAF"/>
    <w:rsid w:val="0059509A"/>
    <w:rsid w:val="00596E44"/>
    <w:rsid w:val="005A2205"/>
    <w:rsid w:val="005A2A13"/>
    <w:rsid w:val="005A3782"/>
    <w:rsid w:val="005A6E31"/>
    <w:rsid w:val="005B62B0"/>
    <w:rsid w:val="005D5327"/>
    <w:rsid w:val="005D7015"/>
    <w:rsid w:val="005E2FF0"/>
    <w:rsid w:val="005E7714"/>
    <w:rsid w:val="005F568E"/>
    <w:rsid w:val="005F6F98"/>
    <w:rsid w:val="00602463"/>
    <w:rsid w:val="00607438"/>
    <w:rsid w:val="0060798D"/>
    <w:rsid w:val="00614332"/>
    <w:rsid w:val="006144E3"/>
    <w:rsid w:val="00623DBF"/>
    <w:rsid w:val="006335C6"/>
    <w:rsid w:val="006370C9"/>
    <w:rsid w:val="006432F2"/>
    <w:rsid w:val="00643426"/>
    <w:rsid w:val="0064410A"/>
    <w:rsid w:val="00645B4F"/>
    <w:rsid w:val="00646000"/>
    <w:rsid w:val="00647114"/>
    <w:rsid w:val="0065053C"/>
    <w:rsid w:val="00654A4D"/>
    <w:rsid w:val="00663B4B"/>
    <w:rsid w:val="00663CF0"/>
    <w:rsid w:val="00663DDE"/>
    <w:rsid w:val="00675766"/>
    <w:rsid w:val="00680125"/>
    <w:rsid w:val="006827A5"/>
    <w:rsid w:val="00682C31"/>
    <w:rsid w:val="00682D8A"/>
    <w:rsid w:val="0068646D"/>
    <w:rsid w:val="00694693"/>
    <w:rsid w:val="00696ED9"/>
    <w:rsid w:val="006A308A"/>
    <w:rsid w:val="006A574E"/>
    <w:rsid w:val="006B002E"/>
    <w:rsid w:val="006B2BC7"/>
    <w:rsid w:val="006C70FC"/>
    <w:rsid w:val="006D1E54"/>
    <w:rsid w:val="006D44FB"/>
    <w:rsid w:val="006E6169"/>
    <w:rsid w:val="006E6D33"/>
    <w:rsid w:val="006F0761"/>
    <w:rsid w:val="006F1681"/>
    <w:rsid w:val="006F26E7"/>
    <w:rsid w:val="006F6620"/>
    <w:rsid w:val="00700C48"/>
    <w:rsid w:val="0070369D"/>
    <w:rsid w:val="007044AD"/>
    <w:rsid w:val="00704A02"/>
    <w:rsid w:val="00706BA5"/>
    <w:rsid w:val="00710068"/>
    <w:rsid w:val="00711835"/>
    <w:rsid w:val="0071558E"/>
    <w:rsid w:val="00720C68"/>
    <w:rsid w:val="007252CA"/>
    <w:rsid w:val="007263E4"/>
    <w:rsid w:val="00726B2D"/>
    <w:rsid w:val="007302C2"/>
    <w:rsid w:val="007308AA"/>
    <w:rsid w:val="007352C8"/>
    <w:rsid w:val="007506F6"/>
    <w:rsid w:val="0075157B"/>
    <w:rsid w:val="00753313"/>
    <w:rsid w:val="00757F85"/>
    <w:rsid w:val="007674D5"/>
    <w:rsid w:val="007700F0"/>
    <w:rsid w:val="00772569"/>
    <w:rsid w:val="007761DE"/>
    <w:rsid w:val="007841C2"/>
    <w:rsid w:val="00791825"/>
    <w:rsid w:val="007A003B"/>
    <w:rsid w:val="007A7E11"/>
    <w:rsid w:val="007C0DA3"/>
    <w:rsid w:val="007C4855"/>
    <w:rsid w:val="007E3DA0"/>
    <w:rsid w:val="007E482A"/>
    <w:rsid w:val="007F5AA1"/>
    <w:rsid w:val="007F5D8F"/>
    <w:rsid w:val="00807FA9"/>
    <w:rsid w:val="00811300"/>
    <w:rsid w:val="00811551"/>
    <w:rsid w:val="0081189D"/>
    <w:rsid w:val="00812EFA"/>
    <w:rsid w:val="008134EF"/>
    <w:rsid w:val="00814EF0"/>
    <w:rsid w:val="00821398"/>
    <w:rsid w:val="00822A48"/>
    <w:rsid w:val="008320EB"/>
    <w:rsid w:val="0083271C"/>
    <w:rsid w:val="00834B8E"/>
    <w:rsid w:val="0083589F"/>
    <w:rsid w:val="008419D5"/>
    <w:rsid w:val="008457E5"/>
    <w:rsid w:val="0085115E"/>
    <w:rsid w:val="00863886"/>
    <w:rsid w:val="008740EC"/>
    <w:rsid w:val="00874528"/>
    <w:rsid w:val="00874C37"/>
    <w:rsid w:val="00876453"/>
    <w:rsid w:val="008765F6"/>
    <w:rsid w:val="008A17AB"/>
    <w:rsid w:val="008A21A7"/>
    <w:rsid w:val="008A623A"/>
    <w:rsid w:val="008B01A2"/>
    <w:rsid w:val="008B2DA4"/>
    <w:rsid w:val="008B3AE1"/>
    <w:rsid w:val="008C1919"/>
    <w:rsid w:val="008C647C"/>
    <w:rsid w:val="008D6040"/>
    <w:rsid w:val="008E1304"/>
    <w:rsid w:val="008F1A3A"/>
    <w:rsid w:val="008F676D"/>
    <w:rsid w:val="009007FA"/>
    <w:rsid w:val="00905192"/>
    <w:rsid w:val="009057DD"/>
    <w:rsid w:val="009101B4"/>
    <w:rsid w:val="009104EA"/>
    <w:rsid w:val="00910B68"/>
    <w:rsid w:val="009112E2"/>
    <w:rsid w:val="009148CE"/>
    <w:rsid w:val="0091708E"/>
    <w:rsid w:val="00923EF1"/>
    <w:rsid w:val="00926513"/>
    <w:rsid w:val="00933FD6"/>
    <w:rsid w:val="00935385"/>
    <w:rsid w:val="00936AA5"/>
    <w:rsid w:val="009374C9"/>
    <w:rsid w:val="00941BF9"/>
    <w:rsid w:val="009452A8"/>
    <w:rsid w:val="00961330"/>
    <w:rsid w:val="009629A2"/>
    <w:rsid w:val="00963C94"/>
    <w:rsid w:val="0096446F"/>
    <w:rsid w:val="00964A3F"/>
    <w:rsid w:val="00975311"/>
    <w:rsid w:val="009912F4"/>
    <w:rsid w:val="009941E5"/>
    <w:rsid w:val="009A5890"/>
    <w:rsid w:val="009B2C25"/>
    <w:rsid w:val="009B3BB0"/>
    <w:rsid w:val="009B6E6E"/>
    <w:rsid w:val="009C2400"/>
    <w:rsid w:val="009C28EA"/>
    <w:rsid w:val="009C2A39"/>
    <w:rsid w:val="009C4A30"/>
    <w:rsid w:val="009C6104"/>
    <w:rsid w:val="009D2927"/>
    <w:rsid w:val="009D2A84"/>
    <w:rsid w:val="009E4AEF"/>
    <w:rsid w:val="009F3254"/>
    <w:rsid w:val="009F6EF8"/>
    <w:rsid w:val="00A0032B"/>
    <w:rsid w:val="00A02192"/>
    <w:rsid w:val="00A03553"/>
    <w:rsid w:val="00A05350"/>
    <w:rsid w:val="00A104AF"/>
    <w:rsid w:val="00A105BE"/>
    <w:rsid w:val="00A10F72"/>
    <w:rsid w:val="00A11FA0"/>
    <w:rsid w:val="00A15A6B"/>
    <w:rsid w:val="00A17316"/>
    <w:rsid w:val="00A24DEC"/>
    <w:rsid w:val="00A33F4F"/>
    <w:rsid w:val="00A35A03"/>
    <w:rsid w:val="00A43629"/>
    <w:rsid w:val="00A47728"/>
    <w:rsid w:val="00A673DA"/>
    <w:rsid w:val="00A67B69"/>
    <w:rsid w:val="00A70AB6"/>
    <w:rsid w:val="00A71780"/>
    <w:rsid w:val="00A80941"/>
    <w:rsid w:val="00A81703"/>
    <w:rsid w:val="00A840A6"/>
    <w:rsid w:val="00A841BB"/>
    <w:rsid w:val="00A8634E"/>
    <w:rsid w:val="00A9411E"/>
    <w:rsid w:val="00A97907"/>
    <w:rsid w:val="00AA60AD"/>
    <w:rsid w:val="00AA6C3D"/>
    <w:rsid w:val="00AB5433"/>
    <w:rsid w:val="00AB789B"/>
    <w:rsid w:val="00AB7E05"/>
    <w:rsid w:val="00AD0B84"/>
    <w:rsid w:val="00AD1A53"/>
    <w:rsid w:val="00AD37DF"/>
    <w:rsid w:val="00AD3C16"/>
    <w:rsid w:val="00AE576A"/>
    <w:rsid w:val="00AF038A"/>
    <w:rsid w:val="00AF5CBF"/>
    <w:rsid w:val="00AF700F"/>
    <w:rsid w:val="00B00C68"/>
    <w:rsid w:val="00B100FE"/>
    <w:rsid w:val="00B22E72"/>
    <w:rsid w:val="00B31325"/>
    <w:rsid w:val="00B32D00"/>
    <w:rsid w:val="00B3715A"/>
    <w:rsid w:val="00B40727"/>
    <w:rsid w:val="00B419B1"/>
    <w:rsid w:val="00B5075E"/>
    <w:rsid w:val="00B5129D"/>
    <w:rsid w:val="00B51306"/>
    <w:rsid w:val="00B53D44"/>
    <w:rsid w:val="00B55528"/>
    <w:rsid w:val="00B64FCB"/>
    <w:rsid w:val="00B7514A"/>
    <w:rsid w:val="00B75532"/>
    <w:rsid w:val="00B77578"/>
    <w:rsid w:val="00B80E9E"/>
    <w:rsid w:val="00B856FC"/>
    <w:rsid w:val="00B862AB"/>
    <w:rsid w:val="00B90103"/>
    <w:rsid w:val="00B945BE"/>
    <w:rsid w:val="00B94AD6"/>
    <w:rsid w:val="00BA0E76"/>
    <w:rsid w:val="00BA65D8"/>
    <w:rsid w:val="00BC7851"/>
    <w:rsid w:val="00BE01CE"/>
    <w:rsid w:val="00BF1F05"/>
    <w:rsid w:val="00BF2C7A"/>
    <w:rsid w:val="00BF44DE"/>
    <w:rsid w:val="00C0390D"/>
    <w:rsid w:val="00C124C0"/>
    <w:rsid w:val="00C1260C"/>
    <w:rsid w:val="00C13DAC"/>
    <w:rsid w:val="00C17AE8"/>
    <w:rsid w:val="00C22E22"/>
    <w:rsid w:val="00C240CB"/>
    <w:rsid w:val="00C2564D"/>
    <w:rsid w:val="00C257BB"/>
    <w:rsid w:val="00C257EF"/>
    <w:rsid w:val="00C27201"/>
    <w:rsid w:val="00C30C90"/>
    <w:rsid w:val="00C34362"/>
    <w:rsid w:val="00C3660E"/>
    <w:rsid w:val="00C4382C"/>
    <w:rsid w:val="00C46E0A"/>
    <w:rsid w:val="00C50065"/>
    <w:rsid w:val="00C530CF"/>
    <w:rsid w:val="00C64856"/>
    <w:rsid w:val="00C65408"/>
    <w:rsid w:val="00C80975"/>
    <w:rsid w:val="00C86B7B"/>
    <w:rsid w:val="00C8784A"/>
    <w:rsid w:val="00C92709"/>
    <w:rsid w:val="00C95CA8"/>
    <w:rsid w:val="00C975F0"/>
    <w:rsid w:val="00CA2B4C"/>
    <w:rsid w:val="00CA47BE"/>
    <w:rsid w:val="00CA6BB2"/>
    <w:rsid w:val="00CB20C0"/>
    <w:rsid w:val="00CB484D"/>
    <w:rsid w:val="00CB50DC"/>
    <w:rsid w:val="00CC00C3"/>
    <w:rsid w:val="00CC144F"/>
    <w:rsid w:val="00CC2C2B"/>
    <w:rsid w:val="00CC376F"/>
    <w:rsid w:val="00CC73F3"/>
    <w:rsid w:val="00CD37F8"/>
    <w:rsid w:val="00CD4B33"/>
    <w:rsid w:val="00CE2D24"/>
    <w:rsid w:val="00CE79E8"/>
    <w:rsid w:val="00CE7F8C"/>
    <w:rsid w:val="00CF79D1"/>
    <w:rsid w:val="00D00D7E"/>
    <w:rsid w:val="00D0455A"/>
    <w:rsid w:val="00D05864"/>
    <w:rsid w:val="00D059BF"/>
    <w:rsid w:val="00D077F1"/>
    <w:rsid w:val="00D278D7"/>
    <w:rsid w:val="00D34F6A"/>
    <w:rsid w:val="00D40A77"/>
    <w:rsid w:val="00D45489"/>
    <w:rsid w:val="00D47B84"/>
    <w:rsid w:val="00D47F69"/>
    <w:rsid w:val="00D52C63"/>
    <w:rsid w:val="00D55892"/>
    <w:rsid w:val="00D55BF1"/>
    <w:rsid w:val="00D6356E"/>
    <w:rsid w:val="00D738CC"/>
    <w:rsid w:val="00D75C42"/>
    <w:rsid w:val="00D8183E"/>
    <w:rsid w:val="00D85154"/>
    <w:rsid w:val="00D87DBB"/>
    <w:rsid w:val="00D93B4D"/>
    <w:rsid w:val="00DA378E"/>
    <w:rsid w:val="00DA3990"/>
    <w:rsid w:val="00DB70E7"/>
    <w:rsid w:val="00DC0EB8"/>
    <w:rsid w:val="00DC306D"/>
    <w:rsid w:val="00DC3537"/>
    <w:rsid w:val="00DC677F"/>
    <w:rsid w:val="00DD09A3"/>
    <w:rsid w:val="00DD439D"/>
    <w:rsid w:val="00DE00EB"/>
    <w:rsid w:val="00DE0CDA"/>
    <w:rsid w:val="00DE3335"/>
    <w:rsid w:val="00DE7574"/>
    <w:rsid w:val="00DF26ED"/>
    <w:rsid w:val="00DF3985"/>
    <w:rsid w:val="00DF431E"/>
    <w:rsid w:val="00DF6D54"/>
    <w:rsid w:val="00DF75B9"/>
    <w:rsid w:val="00DF7821"/>
    <w:rsid w:val="00E03A1A"/>
    <w:rsid w:val="00E0552E"/>
    <w:rsid w:val="00E07BFA"/>
    <w:rsid w:val="00E1046E"/>
    <w:rsid w:val="00E10EB5"/>
    <w:rsid w:val="00E12B0B"/>
    <w:rsid w:val="00E131F8"/>
    <w:rsid w:val="00E302EC"/>
    <w:rsid w:val="00E3450A"/>
    <w:rsid w:val="00E34B73"/>
    <w:rsid w:val="00E3598E"/>
    <w:rsid w:val="00E373F4"/>
    <w:rsid w:val="00E37733"/>
    <w:rsid w:val="00E37AEA"/>
    <w:rsid w:val="00E431FD"/>
    <w:rsid w:val="00E510C2"/>
    <w:rsid w:val="00E512CC"/>
    <w:rsid w:val="00E5201A"/>
    <w:rsid w:val="00E57804"/>
    <w:rsid w:val="00E57E1C"/>
    <w:rsid w:val="00E67779"/>
    <w:rsid w:val="00E723E3"/>
    <w:rsid w:val="00E77E7D"/>
    <w:rsid w:val="00E96240"/>
    <w:rsid w:val="00EA05C2"/>
    <w:rsid w:val="00EA4AD7"/>
    <w:rsid w:val="00EA52F2"/>
    <w:rsid w:val="00EA72B6"/>
    <w:rsid w:val="00EB3604"/>
    <w:rsid w:val="00EC1A08"/>
    <w:rsid w:val="00EC1EE7"/>
    <w:rsid w:val="00EC529D"/>
    <w:rsid w:val="00ED48AC"/>
    <w:rsid w:val="00EE11A0"/>
    <w:rsid w:val="00EE2A8B"/>
    <w:rsid w:val="00EE308E"/>
    <w:rsid w:val="00EE359D"/>
    <w:rsid w:val="00EE3A36"/>
    <w:rsid w:val="00EE42C9"/>
    <w:rsid w:val="00EE7F58"/>
    <w:rsid w:val="00EF276E"/>
    <w:rsid w:val="00EF4635"/>
    <w:rsid w:val="00EF56BF"/>
    <w:rsid w:val="00F00570"/>
    <w:rsid w:val="00F01539"/>
    <w:rsid w:val="00F0277F"/>
    <w:rsid w:val="00F13FD5"/>
    <w:rsid w:val="00F229A7"/>
    <w:rsid w:val="00F22C57"/>
    <w:rsid w:val="00F24097"/>
    <w:rsid w:val="00F27DD4"/>
    <w:rsid w:val="00F316BD"/>
    <w:rsid w:val="00F32BDD"/>
    <w:rsid w:val="00F37EBC"/>
    <w:rsid w:val="00F41AF1"/>
    <w:rsid w:val="00F4488E"/>
    <w:rsid w:val="00F45113"/>
    <w:rsid w:val="00F4537A"/>
    <w:rsid w:val="00F56039"/>
    <w:rsid w:val="00F571CE"/>
    <w:rsid w:val="00F614BA"/>
    <w:rsid w:val="00F6192F"/>
    <w:rsid w:val="00F619BF"/>
    <w:rsid w:val="00F74AB6"/>
    <w:rsid w:val="00F86082"/>
    <w:rsid w:val="00F868C9"/>
    <w:rsid w:val="00F93EF5"/>
    <w:rsid w:val="00F96F61"/>
    <w:rsid w:val="00FA1F60"/>
    <w:rsid w:val="00FB273F"/>
    <w:rsid w:val="00FB5185"/>
    <w:rsid w:val="00FB58DA"/>
    <w:rsid w:val="00FD00E5"/>
    <w:rsid w:val="00FD2804"/>
    <w:rsid w:val="00FD75C6"/>
    <w:rsid w:val="00FE3880"/>
    <w:rsid w:val="00FF04C8"/>
    <w:rsid w:val="00FF2FA4"/>
    <w:rsid w:val="00FF57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l"/>
    <w:uiPriority w:val="99"/>
    <w:rsid w:val="000A7C9B"/>
    <w:pPr>
      <w:widowControl w:val="0"/>
      <w:autoSpaceDE w:val="0"/>
      <w:autoSpaceDN w:val="0"/>
      <w:adjustRightInd w:val="0"/>
      <w:spacing w:after="0" w:line="235" w:lineRule="exact"/>
      <w:jc w:val="left"/>
    </w:pPr>
    <w:rPr>
      <w:rFonts w:eastAsiaTheme="minorEastAsia" w:cs="Times New Roman"/>
      <w:szCs w:val="24"/>
      <w:lang w:eastAsia="hu-HU"/>
    </w:rPr>
  </w:style>
  <w:style w:type="character" w:customStyle="1" w:styleId="FontStyle21">
    <w:name w:val="Font Style21"/>
    <w:basedOn w:val="Bekezdsalapbettpusa"/>
    <w:uiPriority w:val="99"/>
    <w:rsid w:val="000A7C9B"/>
    <w:rPr>
      <w:rFonts w:ascii="Times New Roman" w:hAnsi="Times New Roman" w:cs="Times New Roman" w:hint="default"/>
      <w:color w:val="000000"/>
      <w:sz w:val="20"/>
      <w:szCs w:val="20"/>
    </w:rPr>
  </w:style>
  <w:style w:type="character" w:styleId="Jegyzethivatkozs">
    <w:name w:val="annotation reference"/>
    <w:basedOn w:val="Bekezdsalapbettpusa"/>
    <w:uiPriority w:val="99"/>
    <w:semiHidden/>
    <w:unhideWhenUsed/>
    <w:rsid w:val="00DE7574"/>
    <w:rPr>
      <w:sz w:val="16"/>
      <w:szCs w:val="16"/>
    </w:rPr>
  </w:style>
  <w:style w:type="paragraph" w:styleId="Jegyzetszveg">
    <w:name w:val="annotation text"/>
    <w:basedOn w:val="Norml"/>
    <w:link w:val="JegyzetszvegChar"/>
    <w:uiPriority w:val="99"/>
    <w:semiHidden/>
    <w:unhideWhenUsed/>
    <w:rsid w:val="00DE7574"/>
    <w:rPr>
      <w:sz w:val="20"/>
      <w:szCs w:val="20"/>
    </w:rPr>
  </w:style>
  <w:style w:type="character" w:customStyle="1" w:styleId="JegyzetszvegChar">
    <w:name w:val="Jegyzetszöveg Char"/>
    <w:basedOn w:val="Bekezdsalapbettpusa"/>
    <w:link w:val="Jegyzetszveg"/>
    <w:uiPriority w:val="99"/>
    <w:semiHidden/>
    <w:rsid w:val="00DE7574"/>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E7574"/>
    <w:rPr>
      <w:b/>
      <w:bCs/>
    </w:rPr>
  </w:style>
  <w:style w:type="character" w:customStyle="1" w:styleId="MegjegyzstrgyaChar">
    <w:name w:val="Megjegyzés tárgya Char"/>
    <w:basedOn w:val="JegyzetszvegChar"/>
    <w:link w:val="Megjegyzstrgya"/>
    <w:uiPriority w:val="99"/>
    <w:semiHidden/>
    <w:rsid w:val="00DE7574"/>
    <w:rPr>
      <w:rFonts w:ascii="Times New Roman" w:hAnsi="Times New Roman"/>
      <w:b/>
      <w:bCs/>
      <w:sz w:val="20"/>
      <w:szCs w:val="20"/>
    </w:rPr>
  </w:style>
  <w:style w:type="paragraph" w:styleId="Buborkszveg">
    <w:name w:val="Balloon Text"/>
    <w:basedOn w:val="Norml"/>
    <w:link w:val="BuborkszvegChar"/>
    <w:uiPriority w:val="99"/>
    <w:semiHidden/>
    <w:unhideWhenUsed/>
    <w:rsid w:val="00DE757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l"/>
    <w:uiPriority w:val="99"/>
    <w:rsid w:val="000A7C9B"/>
    <w:pPr>
      <w:widowControl w:val="0"/>
      <w:autoSpaceDE w:val="0"/>
      <w:autoSpaceDN w:val="0"/>
      <w:adjustRightInd w:val="0"/>
      <w:spacing w:after="0" w:line="235" w:lineRule="exact"/>
      <w:jc w:val="left"/>
    </w:pPr>
    <w:rPr>
      <w:rFonts w:eastAsiaTheme="minorEastAsia" w:cs="Times New Roman"/>
      <w:szCs w:val="24"/>
      <w:lang w:eastAsia="hu-HU"/>
    </w:rPr>
  </w:style>
  <w:style w:type="character" w:customStyle="1" w:styleId="FontStyle21">
    <w:name w:val="Font Style21"/>
    <w:basedOn w:val="Bekezdsalapbettpusa"/>
    <w:uiPriority w:val="99"/>
    <w:rsid w:val="000A7C9B"/>
    <w:rPr>
      <w:rFonts w:ascii="Times New Roman" w:hAnsi="Times New Roman" w:cs="Times New Roman" w:hint="default"/>
      <w:color w:val="000000"/>
      <w:sz w:val="20"/>
      <w:szCs w:val="20"/>
    </w:rPr>
  </w:style>
  <w:style w:type="character" w:styleId="Jegyzethivatkozs">
    <w:name w:val="annotation reference"/>
    <w:basedOn w:val="Bekezdsalapbettpusa"/>
    <w:uiPriority w:val="99"/>
    <w:semiHidden/>
    <w:unhideWhenUsed/>
    <w:rsid w:val="00DE7574"/>
    <w:rPr>
      <w:sz w:val="16"/>
      <w:szCs w:val="16"/>
    </w:rPr>
  </w:style>
  <w:style w:type="paragraph" w:styleId="Jegyzetszveg">
    <w:name w:val="annotation text"/>
    <w:basedOn w:val="Norml"/>
    <w:link w:val="JegyzetszvegChar"/>
    <w:uiPriority w:val="99"/>
    <w:semiHidden/>
    <w:unhideWhenUsed/>
    <w:rsid w:val="00DE7574"/>
    <w:rPr>
      <w:sz w:val="20"/>
      <w:szCs w:val="20"/>
    </w:rPr>
  </w:style>
  <w:style w:type="character" w:customStyle="1" w:styleId="JegyzetszvegChar">
    <w:name w:val="Jegyzetszöveg Char"/>
    <w:basedOn w:val="Bekezdsalapbettpusa"/>
    <w:link w:val="Jegyzetszveg"/>
    <w:uiPriority w:val="99"/>
    <w:semiHidden/>
    <w:rsid w:val="00DE7574"/>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E7574"/>
    <w:rPr>
      <w:b/>
      <w:bCs/>
    </w:rPr>
  </w:style>
  <w:style w:type="character" w:customStyle="1" w:styleId="MegjegyzstrgyaChar">
    <w:name w:val="Megjegyzés tárgya Char"/>
    <w:basedOn w:val="JegyzetszvegChar"/>
    <w:link w:val="Megjegyzstrgya"/>
    <w:uiPriority w:val="99"/>
    <w:semiHidden/>
    <w:rsid w:val="00DE7574"/>
    <w:rPr>
      <w:rFonts w:ascii="Times New Roman" w:hAnsi="Times New Roman"/>
      <w:b/>
      <w:bCs/>
      <w:sz w:val="20"/>
      <w:szCs w:val="20"/>
    </w:rPr>
  </w:style>
  <w:style w:type="paragraph" w:styleId="Buborkszveg">
    <w:name w:val="Balloon Text"/>
    <w:basedOn w:val="Norml"/>
    <w:link w:val="BuborkszvegChar"/>
    <w:uiPriority w:val="99"/>
    <w:semiHidden/>
    <w:unhideWhenUsed/>
    <w:rsid w:val="00DE757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327">
      <w:bodyDiv w:val="1"/>
      <w:marLeft w:val="0"/>
      <w:marRight w:val="0"/>
      <w:marTop w:val="0"/>
      <w:marBottom w:val="0"/>
      <w:divBdr>
        <w:top w:val="none" w:sz="0" w:space="0" w:color="auto"/>
        <w:left w:val="none" w:sz="0" w:space="0" w:color="auto"/>
        <w:bottom w:val="none" w:sz="0" w:space="0" w:color="auto"/>
        <w:right w:val="none" w:sz="0" w:space="0" w:color="auto"/>
      </w:divBdr>
    </w:div>
    <w:div w:id="131365999">
      <w:bodyDiv w:val="1"/>
      <w:marLeft w:val="0"/>
      <w:marRight w:val="0"/>
      <w:marTop w:val="0"/>
      <w:marBottom w:val="0"/>
      <w:divBdr>
        <w:top w:val="none" w:sz="0" w:space="0" w:color="auto"/>
        <w:left w:val="none" w:sz="0" w:space="0" w:color="auto"/>
        <w:bottom w:val="none" w:sz="0" w:space="0" w:color="auto"/>
        <w:right w:val="none" w:sz="0" w:space="0" w:color="auto"/>
      </w:divBdr>
    </w:div>
    <w:div w:id="190530178">
      <w:bodyDiv w:val="1"/>
      <w:marLeft w:val="0"/>
      <w:marRight w:val="0"/>
      <w:marTop w:val="0"/>
      <w:marBottom w:val="0"/>
      <w:divBdr>
        <w:top w:val="none" w:sz="0" w:space="0" w:color="auto"/>
        <w:left w:val="none" w:sz="0" w:space="0" w:color="auto"/>
        <w:bottom w:val="none" w:sz="0" w:space="0" w:color="auto"/>
        <w:right w:val="none" w:sz="0" w:space="0" w:color="auto"/>
      </w:divBdr>
    </w:div>
    <w:div w:id="314114307">
      <w:bodyDiv w:val="1"/>
      <w:marLeft w:val="0"/>
      <w:marRight w:val="0"/>
      <w:marTop w:val="0"/>
      <w:marBottom w:val="0"/>
      <w:divBdr>
        <w:top w:val="none" w:sz="0" w:space="0" w:color="auto"/>
        <w:left w:val="none" w:sz="0" w:space="0" w:color="auto"/>
        <w:bottom w:val="none" w:sz="0" w:space="0" w:color="auto"/>
        <w:right w:val="none" w:sz="0" w:space="0" w:color="auto"/>
      </w:divBdr>
    </w:div>
    <w:div w:id="338504576">
      <w:bodyDiv w:val="1"/>
      <w:marLeft w:val="0"/>
      <w:marRight w:val="0"/>
      <w:marTop w:val="0"/>
      <w:marBottom w:val="0"/>
      <w:divBdr>
        <w:top w:val="none" w:sz="0" w:space="0" w:color="auto"/>
        <w:left w:val="none" w:sz="0" w:space="0" w:color="auto"/>
        <w:bottom w:val="none" w:sz="0" w:space="0" w:color="auto"/>
        <w:right w:val="none" w:sz="0" w:space="0" w:color="auto"/>
      </w:divBdr>
    </w:div>
    <w:div w:id="339165083">
      <w:bodyDiv w:val="1"/>
      <w:marLeft w:val="0"/>
      <w:marRight w:val="0"/>
      <w:marTop w:val="0"/>
      <w:marBottom w:val="0"/>
      <w:divBdr>
        <w:top w:val="none" w:sz="0" w:space="0" w:color="auto"/>
        <w:left w:val="none" w:sz="0" w:space="0" w:color="auto"/>
        <w:bottom w:val="none" w:sz="0" w:space="0" w:color="auto"/>
        <w:right w:val="none" w:sz="0" w:space="0" w:color="auto"/>
      </w:divBdr>
    </w:div>
    <w:div w:id="450519282">
      <w:bodyDiv w:val="1"/>
      <w:marLeft w:val="0"/>
      <w:marRight w:val="0"/>
      <w:marTop w:val="0"/>
      <w:marBottom w:val="0"/>
      <w:divBdr>
        <w:top w:val="none" w:sz="0" w:space="0" w:color="auto"/>
        <w:left w:val="none" w:sz="0" w:space="0" w:color="auto"/>
        <w:bottom w:val="none" w:sz="0" w:space="0" w:color="auto"/>
        <w:right w:val="none" w:sz="0" w:space="0" w:color="auto"/>
      </w:divBdr>
    </w:div>
    <w:div w:id="466046436">
      <w:bodyDiv w:val="1"/>
      <w:marLeft w:val="0"/>
      <w:marRight w:val="0"/>
      <w:marTop w:val="0"/>
      <w:marBottom w:val="0"/>
      <w:divBdr>
        <w:top w:val="none" w:sz="0" w:space="0" w:color="auto"/>
        <w:left w:val="none" w:sz="0" w:space="0" w:color="auto"/>
        <w:bottom w:val="none" w:sz="0" w:space="0" w:color="auto"/>
        <w:right w:val="none" w:sz="0" w:space="0" w:color="auto"/>
      </w:divBdr>
    </w:div>
    <w:div w:id="527765811">
      <w:bodyDiv w:val="1"/>
      <w:marLeft w:val="0"/>
      <w:marRight w:val="0"/>
      <w:marTop w:val="0"/>
      <w:marBottom w:val="0"/>
      <w:divBdr>
        <w:top w:val="none" w:sz="0" w:space="0" w:color="auto"/>
        <w:left w:val="none" w:sz="0" w:space="0" w:color="auto"/>
        <w:bottom w:val="none" w:sz="0" w:space="0" w:color="auto"/>
        <w:right w:val="none" w:sz="0" w:space="0" w:color="auto"/>
      </w:divBdr>
    </w:div>
    <w:div w:id="538051166">
      <w:bodyDiv w:val="1"/>
      <w:marLeft w:val="0"/>
      <w:marRight w:val="0"/>
      <w:marTop w:val="0"/>
      <w:marBottom w:val="0"/>
      <w:divBdr>
        <w:top w:val="none" w:sz="0" w:space="0" w:color="auto"/>
        <w:left w:val="none" w:sz="0" w:space="0" w:color="auto"/>
        <w:bottom w:val="none" w:sz="0" w:space="0" w:color="auto"/>
        <w:right w:val="none" w:sz="0" w:space="0" w:color="auto"/>
      </w:divBdr>
    </w:div>
    <w:div w:id="540943776">
      <w:bodyDiv w:val="1"/>
      <w:marLeft w:val="0"/>
      <w:marRight w:val="0"/>
      <w:marTop w:val="0"/>
      <w:marBottom w:val="0"/>
      <w:divBdr>
        <w:top w:val="none" w:sz="0" w:space="0" w:color="auto"/>
        <w:left w:val="none" w:sz="0" w:space="0" w:color="auto"/>
        <w:bottom w:val="none" w:sz="0" w:space="0" w:color="auto"/>
        <w:right w:val="none" w:sz="0" w:space="0" w:color="auto"/>
      </w:divBdr>
    </w:div>
    <w:div w:id="542444140">
      <w:bodyDiv w:val="1"/>
      <w:marLeft w:val="0"/>
      <w:marRight w:val="0"/>
      <w:marTop w:val="0"/>
      <w:marBottom w:val="0"/>
      <w:divBdr>
        <w:top w:val="none" w:sz="0" w:space="0" w:color="auto"/>
        <w:left w:val="none" w:sz="0" w:space="0" w:color="auto"/>
        <w:bottom w:val="none" w:sz="0" w:space="0" w:color="auto"/>
        <w:right w:val="none" w:sz="0" w:space="0" w:color="auto"/>
      </w:divBdr>
    </w:div>
    <w:div w:id="603460456">
      <w:bodyDiv w:val="1"/>
      <w:marLeft w:val="0"/>
      <w:marRight w:val="0"/>
      <w:marTop w:val="0"/>
      <w:marBottom w:val="0"/>
      <w:divBdr>
        <w:top w:val="none" w:sz="0" w:space="0" w:color="auto"/>
        <w:left w:val="none" w:sz="0" w:space="0" w:color="auto"/>
        <w:bottom w:val="none" w:sz="0" w:space="0" w:color="auto"/>
        <w:right w:val="none" w:sz="0" w:space="0" w:color="auto"/>
      </w:divBdr>
    </w:div>
    <w:div w:id="613832048">
      <w:bodyDiv w:val="1"/>
      <w:marLeft w:val="0"/>
      <w:marRight w:val="0"/>
      <w:marTop w:val="0"/>
      <w:marBottom w:val="0"/>
      <w:divBdr>
        <w:top w:val="none" w:sz="0" w:space="0" w:color="auto"/>
        <w:left w:val="none" w:sz="0" w:space="0" w:color="auto"/>
        <w:bottom w:val="none" w:sz="0" w:space="0" w:color="auto"/>
        <w:right w:val="none" w:sz="0" w:space="0" w:color="auto"/>
      </w:divBdr>
    </w:div>
    <w:div w:id="636645082">
      <w:bodyDiv w:val="1"/>
      <w:marLeft w:val="0"/>
      <w:marRight w:val="0"/>
      <w:marTop w:val="0"/>
      <w:marBottom w:val="0"/>
      <w:divBdr>
        <w:top w:val="none" w:sz="0" w:space="0" w:color="auto"/>
        <w:left w:val="none" w:sz="0" w:space="0" w:color="auto"/>
        <w:bottom w:val="none" w:sz="0" w:space="0" w:color="auto"/>
        <w:right w:val="none" w:sz="0" w:space="0" w:color="auto"/>
      </w:divBdr>
    </w:div>
    <w:div w:id="644622980">
      <w:bodyDiv w:val="1"/>
      <w:marLeft w:val="0"/>
      <w:marRight w:val="0"/>
      <w:marTop w:val="0"/>
      <w:marBottom w:val="0"/>
      <w:divBdr>
        <w:top w:val="none" w:sz="0" w:space="0" w:color="auto"/>
        <w:left w:val="none" w:sz="0" w:space="0" w:color="auto"/>
        <w:bottom w:val="none" w:sz="0" w:space="0" w:color="auto"/>
        <w:right w:val="none" w:sz="0" w:space="0" w:color="auto"/>
      </w:divBdr>
    </w:div>
    <w:div w:id="662395956">
      <w:bodyDiv w:val="1"/>
      <w:marLeft w:val="0"/>
      <w:marRight w:val="0"/>
      <w:marTop w:val="0"/>
      <w:marBottom w:val="0"/>
      <w:divBdr>
        <w:top w:val="none" w:sz="0" w:space="0" w:color="auto"/>
        <w:left w:val="none" w:sz="0" w:space="0" w:color="auto"/>
        <w:bottom w:val="none" w:sz="0" w:space="0" w:color="auto"/>
        <w:right w:val="none" w:sz="0" w:space="0" w:color="auto"/>
      </w:divBdr>
    </w:div>
    <w:div w:id="736321519">
      <w:bodyDiv w:val="1"/>
      <w:marLeft w:val="0"/>
      <w:marRight w:val="0"/>
      <w:marTop w:val="0"/>
      <w:marBottom w:val="0"/>
      <w:divBdr>
        <w:top w:val="none" w:sz="0" w:space="0" w:color="auto"/>
        <w:left w:val="none" w:sz="0" w:space="0" w:color="auto"/>
        <w:bottom w:val="none" w:sz="0" w:space="0" w:color="auto"/>
        <w:right w:val="none" w:sz="0" w:space="0" w:color="auto"/>
      </w:divBdr>
    </w:div>
    <w:div w:id="804009539">
      <w:bodyDiv w:val="1"/>
      <w:marLeft w:val="0"/>
      <w:marRight w:val="0"/>
      <w:marTop w:val="0"/>
      <w:marBottom w:val="0"/>
      <w:divBdr>
        <w:top w:val="none" w:sz="0" w:space="0" w:color="auto"/>
        <w:left w:val="none" w:sz="0" w:space="0" w:color="auto"/>
        <w:bottom w:val="none" w:sz="0" w:space="0" w:color="auto"/>
        <w:right w:val="none" w:sz="0" w:space="0" w:color="auto"/>
      </w:divBdr>
    </w:div>
    <w:div w:id="813524036">
      <w:bodyDiv w:val="1"/>
      <w:marLeft w:val="0"/>
      <w:marRight w:val="0"/>
      <w:marTop w:val="0"/>
      <w:marBottom w:val="0"/>
      <w:divBdr>
        <w:top w:val="none" w:sz="0" w:space="0" w:color="auto"/>
        <w:left w:val="none" w:sz="0" w:space="0" w:color="auto"/>
        <w:bottom w:val="none" w:sz="0" w:space="0" w:color="auto"/>
        <w:right w:val="none" w:sz="0" w:space="0" w:color="auto"/>
      </w:divBdr>
    </w:div>
    <w:div w:id="829367691">
      <w:bodyDiv w:val="1"/>
      <w:marLeft w:val="0"/>
      <w:marRight w:val="0"/>
      <w:marTop w:val="0"/>
      <w:marBottom w:val="0"/>
      <w:divBdr>
        <w:top w:val="none" w:sz="0" w:space="0" w:color="auto"/>
        <w:left w:val="none" w:sz="0" w:space="0" w:color="auto"/>
        <w:bottom w:val="none" w:sz="0" w:space="0" w:color="auto"/>
        <w:right w:val="none" w:sz="0" w:space="0" w:color="auto"/>
      </w:divBdr>
    </w:div>
    <w:div w:id="877200825">
      <w:bodyDiv w:val="1"/>
      <w:marLeft w:val="0"/>
      <w:marRight w:val="0"/>
      <w:marTop w:val="0"/>
      <w:marBottom w:val="0"/>
      <w:divBdr>
        <w:top w:val="none" w:sz="0" w:space="0" w:color="auto"/>
        <w:left w:val="none" w:sz="0" w:space="0" w:color="auto"/>
        <w:bottom w:val="none" w:sz="0" w:space="0" w:color="auto"/>
        <w:right w:val="none" w:sz="0" w:space="0" w:color="auto"/>
      </w:divBdr>
    </w:div>
    <w:div w:id="925725797">
      <w:bodyDiv w:val="1"/>
      <w:marLeft w:val="0"/>
      <w:marRight w:val="0"/>
      <w:marTop w:val="0"/>
      <w:marBottom w:val="0"/>
      <w:divBdr>
        <w:top w:val="none" w:sz="0" w:space="0" w:color="auto"/>
        <w:left w:val="none" w:sz="0" w:space="0" w:color="auto"/>
        <w:bottom w:val="none" w:sz="0" w:space="0" w:color="auto"/>
        <w:right w:val="none" w:sz="0" w:space="0" w:color="auto"/>
      </w:divBdr>
    </w:div>
    <w:div w:id="937370047">
      <w:bodyDiv w:val="1"/>
      <w:marLeft w:val="0"/>
      <w:marRight w:val="0"/>
      <w:marTop w:val="0"/>
      <w:marBottom w:val="0"/>
      <w:divBdr>
        <w:top w:val="none" w:sz="0" w:space="0" w:color="auto"/>
        <w:left w:val="none" w:sz="0" w:space="0" w:color="auto"/>
        <w:bottom w:val="none" w:sz="0" w:space="0" w:color="auto"/>
        <w:right w:val="none" w:sz="0" w:space="0" w:color="auto"/>
      </w:divBdr>
    </w:div>
    <w:div w:id="943728672">
      <w:bodyDiv w:val="1"/>
      <w:marLeft w:val="0"/>
      <w:marRight w:val="0"/>
      <w:marTop w:val="0"/>
      <w:marBottom w:val="0"/>
      <w:divBdr>
        <w:top w:val="none" w:sz="0" w:space="0" w:color="auto"/>
        <w:left w:val="none" w:sz="0" w:space="0" w:color="auto"/>
        <w:bottom w:val="none" w:sz="0" w:space="0" w:color="auto"/>
        <w:right w:val="none" w:sz="0" w:space="0" w:color="auto"/>
      </w:divBdr>
    </w:div>
    <w:div w:id="1055396564">
      <w:bodyDiv w:val="1"/>
      <w:marLeft w:val="0"/>
      <w:marRight w:val="0"/>
      <w:marTop w:val="0"/>
      <w:marBottom w:val="0"/>
      <w:divBdr>
        <w:top w:val="none" w:sz="0" w:space="0" w:color="auto"/>
        <w:left w:val="none" w:sz="0" w:space="0" w:color="auto"/>
        <w:bottom w:val="none" w:sz="0" w:space="0" w:color="auto"/>
        <w:right w:val="none" w:sz="0" w:space="0" w:color="auto"/>
      </w:divBdr>
    </w:div>
    <w:div w:id="1143497242">
      <w:bodyDiv w:val="1"/>
      <w:marLeft w:val="0"/>
      <w:marRight w:val="0"/>
      <w:marTop w:val="0"/>
      <w:marBottom w:val="0"/>
      <w:divBdr>
        <w:top w:val="none" w:sz="0" w:space="0" w:color="auto"/>
        <w:left w:val="none" w:sz="0" w:space="0" w:color="auto"/>
        <w:bottom w:val="none" w:sz="0" w:space="0" w:color="auto"/>
        <w:right w:val="none" w:sz="0" w:space="0" w:color="auto"/>
      </w:divBdr>
    </w:div>
    <w:div w:id="1271552339">
      <w:bodyDiv w:val="1"/>
      <w:marLeft w:val="0"/>
      <w:marRight w:val="0"/>
      <w:marTop w:val="0"/>
      <w:marBottom w:val="0"/>
      <w:divBdr>
        <w:top w:val="none" w:sz="0" w:space="0" w:color="auto"/>
        <w:left w:val="none" w:sz="0" w:space="0" w:color="auto"/>
        <w:bottom w:val="none" w:sz="0" w:space="0" w:color="auto"/>
        <w:right w:val="none" w:sz="0" w:space="0" w:color="auto"/>
      </w:divBdr>
    </w:div>
    <w:div w:id="1291012190">
      <w:bodyDiv w:val="1"/>
      <w:marLeft w:val="0"/>
      <w:marRight w:val="0"/>
      <w:marTop w:val="0"/>
      <w:marBottom w:val="0"/>
      <w:divBdr>
        <w:top w:val="none" w:sz="0" w:space="0" w:color="auto"/>
        <w:left w:val="none" w:sz="0" w:space="0" w:color="auto"/>
        <w:bottom w:val="none" w:sz="0" w:space="0" w:color="auto"/>
        <w:right w:val="none" w:sz="0" w:space="0" w:color="auto"/>
      </w:divBdr>
    </w:div>
    <w:div w:id="1293092559">
      <w:bodyDiv w:val="1"/>
      <w:marLeft w:val="0"/>
      <w:marRight w:val="0"/>
      <w:marTop w:val="0"/>
      <w:marBottom w:val="0"/>
      <w:divBdr>
        <w:top w:val="none" w:sz="0" w:space="0" w:color="auto"/>
        <w:left w:val="none" w:sz="0" w:space="0" w:color="auto"/>
        <w:bottom w:val="none" w:sz="0" w:space="0" w:color="auto"/>
        <w:right w:val="none" w:sz="0" w:space="0" w:color="auto"/>
      </w:divBdr>
    </w:div>
    <w:div w:id="1307584347">
      <w:bodyDiv w:val="1"/>
      <w:marLeft w:val="0"/>
      <w:marRight w:val="0"/>
      <w:marTop w:val="0"/>
      <w:marBottom w:val="0"/>
      <w:divBdr>
        <w:top w:val="none" w:sz="0" w:space="0" w:color="auto"/>
        <w:left w:val="none" w:sz="0" w:space="0" w:color="auto"/>
        <w:bottom w:val="none" w:sz="0" w:space="0" w:color="auto"/>
        <w:right w:val="none" w:sz="0" w:space="0" w:color="auto"/>
      </w:divBdr>
    </w:div>
    <w:div w:id="1343437522">
      <w:bodyDiv w:val="1"/>
      <w:marLeft w:val="0"/>
      <w:marRight w:val="0"/>
      <w:marTop w:val="0"/>
      <w:marBottom w:val="0"/>
      <w:divBdr>
        <w:top w:val="none" w:sz="0" w:space="0" w:color="auto"/>
        <w:left w:val="none" w:sz="0" w:space="0" w:color="auto"/>
        <w:bottom w:val="none" w:sz="0" w:space="0" w:color="auto"/>
        <w:right w:val="none" w:sz="0" w:space="0" w:color="auto"/>
      </w:divBdr>
    </w:div>
    <w:div w:id="1439984292">
      <w:bodyDiv w:val="1"/>
      <w:marLeft w:val="0"/>
      <w:marRight w:val="0"/>
      <w:marTop w:val="0"/>
      <w:marBottom w:val="0"/>
      <w:divBdr>
        <w:top w:val="none" w:sz="0" w:space="0" w:color="auto"/>
        <w:left w:val="none" w:sz="0" w:space="0" w:color="auto"/>
        <w:bottom w:val="none" w:sz="0" w:space="0" w:color="auto"/>
        <w:right w:val="none" w:sz="0" w:space="0" w:color="auto"/>
      </w:divBdr>
    </w:div>
    <w:div w:id="1476994560">
      <w:bodyDiv w:val="1"/>
      <w:marLeft w:val="0"/>
      <w:marRight w:val="0"/>
      <w:marTop w:val="0"/>
      <w:marBottom w:val="0"/>
      <w:divBdr>
        <w:top w:val="none" w:sz="0" w:space="0" w:color="auto"/>
        <w:left w:val="none" w:sz="0" w:space="0" w:color="auto"/>
        <w:bottom w:val="none" w:sz="0" w:space="0" w:color="auto"/>
        <w:right w:val="none" w:sz="0" w:space="0" w:color="auto"/>
      </w:divBdr>
    </w:div>
    <w:div w:id="1496797903">
      <w:bodyDiv w:val="1"/>
      <w:marLeft w:val="0"/>
      <w:marRight w:val="0"/>
      <w:marTop w:val="0"/>
      <w:marBottom w:val="0"/>
      <w:divBdr>
        <w:top w:val="none" w:sz="0" w:space="0" w:color="auto"/>
        <w:left w:val="none" w:sz="0" w:space="0" w:color="auto"/>
        <w:bottom w:val="none" w:sz="0" w:space="0" w:color="auto"/>
        <w:right w:val="none" w:sz="0" w:space="0" w:color="auto"/>
      </w:divBdr>
    </w:div>
    <w:div w:id="1543832694">
      <w:bodyDiv w:val="1"/>
      <w:marLeft w:val="0"/>
      <w:marRight w:val="0"/>
      <w:marTop w:val="0"/>
      <w:marBottom w:val="0"/>
      <w:divBdr>
        <w:top w:val="none" w:sz="0" w:space="0" w:color="auto"/>
        <w:left w:val="none" w:sz="0" w:space="0" w:color="auto"/>
        <w:bottom w:val="none" w:sz="0" w:space="0" w:color="auto"/>
        <w:right w:val="none" w:sz="0" w:space="0" w:color="auto"/>
      </w:divBdr>
    </w:div>
    <w:div w:id="1607420863">
      <w:bodyDiv w:val="1"/>
      <w:marLeft w:val="0"/>
      <w:marRight w:val="0"/>
      <w:marTop w:val="0"/>
      <w:marBottom w:val="0"/>
      <w:divBdr>
        <w:top w:val="none" w:sz="0" w:space="0" w:color="auto"/>
        <w:left w:val="none" w:sz="0" w:space="0" w:color="auto"/>
        <w:bottom w:val="none" w:sz="0" w:space="0" w:color="auto"/>
        <w:right w:val="none" w:sz="0" w:space="0" w:color="auto"/>
      </w:divBdr>
    </w:div>
    <w:div w:id="1689211911">
      <w:bodyDiv w:val="1"/>
      <w:marLeft w:val="0"/>
      <w:marRight w:val="0"/>
      <w:marTop w:val="0"/>
      <w:marBottom w:val="0"/>
      <w:divBdr>
        <w:top w:val="none" w:sz="0" w:space="0" w:color="auto"/>
        <w:left w:val="none" w:sz="0" w:space="0" w:color="auto"/>
        <w:bottom w:val="none" w:sz="0" w:space="0" w:color="auto"/>
        <w:right w:val="none" w:sz="0" w:space="0" w:color="auto"/>
      </w:divBdr>
    </w:div>
    <w:div w:id="1793091907">
      <w:bodyDiv w:val="1"/>
      <w:marLeft w:val="0"/>
      <w:marRight w:val="0"/>
      <w:marTop w:val="0"/>
      <w:marBottom w:val="0"/>
      <w:divBdr>
        <w:top w:val="none" w:sz="0" w:space="0" w:color="auto"/>
        <w:left w:val="none" w:sz="0" w:space="0" w:color="auto"/>
        <w:bottom w:val="none" w:sz="0" w:space="0" w:color="auto"/>
        <w:right w:val="none" w:sz="0" w:space="0" w:color="auto"/>
      </w:divBdr>
    </w:div>
    <w:div w:id="1796751118">
      <w:bodyDiv w:val="1"/>
      <w:marLeft w:val="0"/>
      <w:marRight w:val="0"/>
      <w:marTop w:val="0"/>
      <w:marBottom w:val="0"/>
      <w:divBdr>
        <w:top w:val="none" w:sz="0" w:space="0" w:color="auto"/>
        <w:left w:val="none" w:sz="0" w:space="0" w:color="auto"/>
        <w:bottom w:val="none" w:sz="0" w:space="0" w:color="auto"/>
        <w:right w:val="none" w:sz="0" w:space="0" w:color="auto"/>
      </w:divBdr>
    </w:div>
    <w:div w:id="1810397780">
      <w:bodyDiv w:val="1"/>
      <w:marLeft w:val="0"/>
      <w:marRight w:val="0"/>
      <w:marTop w:val="0"/>
      <w:marBottom w:val="0"/>
      <w:divBdr>
        <w:top w:val="none" w:sz="0" w:space="0" w:color="auto"/>
        <w:left w:val="none" w:sz="0" w:space="0" w:color="auto"/>
        <w:bottom w:val="none" w:sz="0" w:space="0" w:color="auto"/>
        <w:right w:val="none" w:sz="0" w:space="0" w:color="auto"/>
      </w:divBdr>
    </w:div>
    <w:div w:id="1818258058">
      <w:bodyDiv w:val="1"/>
      <w:marLeft w:val="0"/>
      <w:marRight w:val="0"/>
      <w:marTop w:val="0"/>
      <w:marBottom w:val="0"/>
      <w:divBdr>
        <w:top w:val="none" w:sz="0" w:space="0" w:color="auto"/>
        <w:left w:val="none" w:sz="0" w:space="0" w:color="auto"/>
        <w:bottom w:val="none" w:sz="0" w:space="0" w:color="auto"/>
        <w:right w:val="none" w:sz="0" w:space="0" w:color="auto"/>
      </w:divBdr>
    </w:div>
    <w:div w:id="1835994924">
      <w:bodyDiv w:val="1"/>
      <w:marLeft w:val="0"/>
      <w:marRight w:val="0"/>
      <w:marTop w:val="0"/>
      <w:marBottom w:val="0"/>
      <w:divBdr>
        <w:top w:val="none" w:sz="0" w:space="0" w:color="auto"/>
        <w:left w:val="none" w:sz="0" w:space="0" w:color="auto"/>
        <w:bottom w:val="none" w:sz="0" w:space="0" w:color="auto"/>
        <w:right w:val="none" w:sz="0" w:space="0" w:color="auto"/>
      </w:divBdr>
    </w:div>
    <w:div w:id="1874880102">
      <w:bodyDiv w:val="1"/>
      <w:marLeft w:val="0"/>
      <w:marRight w:val="0"/>
      <w:marTop w:val="0"/>
      <w:marBottom w:val="0"/>
      <w:divBdr>
        <w:top w:val="none" w:sz="0" w:space="0" w:color="auto"/>
        <w:left w:val="none" w:sz="0" w:space="0" w:color="auto"/>
        <w:bottom w:val="none" w:sz="0" w:space="0" w:color="auto"/>
        <w:right w:val="none" w:sz="0" w:space="0" w:color="auto"/>
      </w:divBdr>
    </w:div>
    <w:div w:id="1882084422">
      <w:bodyDiv w:val="1"/>
      <w:marLeft w:val="0"/>
      <w:marRight w:val="0"/>
      <w:marTop w:val="0"/>
      <w:marBottom w:val="0"/>
      <w:divBdr>
        <w:top w:val="none" w:sz="0" w:space="0" w:color="auto"/>
        <w:left w:val="none" w:sz="0" w:space="0" w:color="auto"/>
        <w:bottom w:val="none" w:sz="0" w:space="0" w:color="auto"/>
        <w:right w:val="none" w:sz="0" w:space="0" w:color="auto"/>
      </w:divBdr>
    </w:div>
    <w:div w:id="19353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kus\Downloads\sablon_alap_16_ra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AFEF-862C-4B67-891F-03379B4C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sablon_alap_16_ra_160414</Template>
  <TotalTime>9</TotalTime>
  <Pages>75</Pages>
  <Words>14873</Words>
  <Characters>102631</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Erzsike</dc:creator>
  <cp:lastModifiedBy>Eszes-Anka Anikó</cp:lastModifiedBy>
  <cp:revision>6</cp:revision>
  <cp:lastPrinted>2016-07-29T10:01:00Z</cp:lastPrinted>
  <dcterms:created xsi:type="dcterms:W3CDTF">2016-08-01T09:09:00Z</dcterms:created>
  <dcterms:modified xsi:type="dcterms:W3CDTF">2016-08-22T15:07:00Z</dcterms:modified>
</cp:coreProperties>
</file>