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C26966" w:rsidRDefault="00C26966" w:rsidP="00C26966">
      <w:pPr>
        <w:spacing w:after="0"/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 w:rsidRPr="00C26966">
        <w:rPr>
          <w:rFonts w:cs="Times New Roman"/>
          <w:b/>
          <w:caps/>
          <w:szCs w:val="24"/>
        </w:rPr>
        <w:t>3.16.</w:t>
      </w:r>
    </w:p>
    <w:p w:rsidR="001A7777" w:rsidRPr="00C26966" w:rsidRDefault="001A7777" w:rsidP="00C26966">
      <w:pPr>
        <w:jc w:val="center"/>
        <w:rPr>
          <w:rFonts w:cs="Times New Roman"/>
          <w:b/>
          <w:caps/>
          <w:spacing w:val="60"/>
          <w:szCs w:val="24"/>
        </w:rPr>
      </w:pPr>
      <w:r w:rsidRPr="00C26966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C26966" w:rsidRDefault="001A7777" w:rsidP="00C26966">
      <w:pPr>
        <w:jc w:val="center"/>
        <w:rPr>
          <w:rFonts w:cs="Times New Roman"/>
          <w:b/>
          <w:szCs w:val="24"/>
        </w:rPr>
      </w:pPr>
      <w:proofErr w:type="gramStart"/>
      <w:r w:rsidRPr="00C26966">
        <w:rPr>
          <w:rFonts w:cs="Times New Roman"/>
          <w:b/>
          <w:szCs w:val="24"/>
        </w:rPr>
        <w:t>a</w:t>
      </w:r>
      <w:proofErr w:type="gramEnd"/>
      <w:r w:rsidRPr="00C26966">
        <w:rPr>
          <w:rFonts w:cs="Times New Roman"/>
          <w:b/>
          <w:szCs w:val="24"/>
        </w:rPr>
        <w:t>(z)</w:t>
      </w:r>
    </w:p>
    <w:p w:rsidR="001A7777" w:rsidRPr="00C26966" w:rsidRDefault="00B23C07" w:rsidP="00C26966">
      <w:pPr>
        <w:jc w:val="center"/>
        <w:rPr>
          <w:rFonts w:cs="Times New Roman"/>
          <w:b/>
          <w:szCs w:val="24"/>
        </w:rPr>
      </w:pPr>
      <w:r w:rsidRPr="00C26966">
        <w:rPr>
          <w:rFonts w:cs="Times New Roman"/>
          <w:b/>
          <w:szCs w:val="24"/>
        </w:rPr>
        <w:t xml:space="preserve">55 </w:t>
      </w:r>
      <w:r w:rsidR="00C463DF" w:rsidRPr="00C26966">
        <w:rPr>
          <w:rFonts w:cs="Times New Roman"/>
          <w:b/>
          <w:szCs w:val="24"/>
        </w:rPr>
        <w:t>523 05</w:t>
      </w:r>
    </w:p>
    <w:p w:rsidR="001A7777" w:rsidRPr="00C26966" w:rsidRDefault="00ED5555" w:rsidP="00C26966">
      <w:pPr>
        <w:jc w:val="center"/>
        <w:rPr>
          <w:rFonts w:cs="Times New Roman"/>
          <w:b/>
          <w:caps/>
          <w:szCs w:val="24"/>
        </w:rPr>
      </w:pPr>
      <w:r w:rsidRPr="00C26966">
        <w:rPr>
          <w:rFonts w:cs="Times New Roman"/>
          <w:b/>
          <w:caps/>
          <w:szCs w:val="24"/>
        </w:rPr>
        <w:t>Beszédátviteli rendszerüzemeltető technikus</w:t>
      </w:r>
    </w:p>
    <w:p w:rsidR="000B5E9D" w:rsidRPr="00C26966" w:rsidRDefault="001A7777" w:rsidP="00C26966">
      <w:pPr>
        <w:jc w:val="center"/>
        <w:rPr>
          <w:rFonts w:cs="Times New Roman"/>
          <w:b/>
          <w:caps/>
          <w:szCs w:val="24"/>
        </w:rPr>
      </w:pPr>
      <w:r w:rsidRPr="00C26966">
        <w:rPr>
          <w:rFonts w:cs="Times New Roman"/>
          <w:b/>
          <w:caps/>
          <w:szCs w:val="24"/>
        </w:rPr>
        <w:t>szakképesítés</w:t>
      </w:r>
      <w:r w:rsidR="009C4A30" w:rsidRPr="00C26966">
        <w:rPr>
          <w:rFonts w:cs="Times New Roman"/>
          <w:b/>
          <w:caps/>
          <w:szCs w:val="24"/>
        </w:rPr>
        <w:t>-ráépülés</w:t>
      </w:r>
      <w:r w:rsidRPr="00C26966">
        <w:rPr>
          <w:rFonts w:cs="Times New Roman"/>
          <w:b/>
          <w:caps/>
          <w:szCs w:val="24"/>
        </w:rPr>
        <w:t>hez</w:t>
      </w:r>
    </w:p>
    <w:p w:rsidR="000B5E9D" w:rsidRDefault="000B5E9D" w:rsidP="000B5E9D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 xml:space="preserve">I. </w:t>
      </w:r>
      <w:proofErr w:type="gramStart"/>
      <w:r w:rsidRPr="00F24097">
        <w:rPr>
          <w:rFonts w:cs="Times New Roman"/>
          <w:b/>
        </w:rPr>
        <w:t>A</w:t>
      </w:r>
      <w:proofErr w:type="gramEnd"/>
      <w:r w:rsidRPr="00F24097">
        <w:rPr>
          <w:rFonts w:cs="Times New Roman"/>
          <w:b/>
        </w:rPr>
        <w:t xml:space="preserve"> szakképzés jogi háttere</w:t>
      </w:r>
    </w:p>
    <w:p w:rsidR="00C26966" w:rsidRDefault="00C26966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:rsidR="00F24097" w:rsidRPr="00F24097" w:rsidRDefault="00F24097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>
        <w:rPr>
          <w:rFonts w:cs="Times New Roman"/>
        </w:rPr>
        <w:t>valamint</w:t>
      </w:r>
      <w:proofErr w:type="gramEnd"/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</w:t>
      </w:r>
      <w:r w:rsidR="00C26966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</w:t>
      </w:r>
      <w:r w:rsidR="00C26966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  <w:r w:rsidR="00C26966">
        <w:rPr>
          <w:rFonts w:cs="Times New Roman"/>
        </w:rPr>
        <w:t xml:space="preserve"> és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>
        <w:rPr>
          <w:rFonts w:cs="Times New Roman"/>
        </w:rPr>
        <w:t>a(</w:t>
      </w:r>
      <w:proofErr w:type="gramEnd"/>
      <w:r>
        <w:rPr>
          <w:rFonts w:cs="Times New Roman"/>
        </w:rPr>
        <w:t xml:space="preserve">z) </w:t>
      </w:r>
      <w:r w:rsidR="00B23C07">
        <w:rPr>
          <w:rFonts w:cs="Times New Roman"/>
        </w:rPr>
        <w:t xml:space="preserve">55 </w:t>
      </w:r>
      <w:r w:rsidR="00C463DF">
        <w:rPr>
          <w:rFonts w:cs="Times New Roman"/>
        </w:rPr>
        <w:t>523 05</w:t>
      </w:r>
      <w:r>
        <w:rPr>
          <w:rFonts w:cs="Times New Roman"/>
        </w:rPr>
        <w:t xml:space="preserve"> számú,</w:t>
      </w:r>
      <w:r w:rsidR="00B23C07">
        <w:rPr>
          <w:rFonts w:cs="Times New Roman"/>
        </w:rPr>
        <w:t xml:space="preserve"> </w:t>
      </w:r>
      <w:r w:rsidR="00C463DF">
        <w:rPr>
          <w:rFonts w:cs="Times New Roman"/>
        </w:rPr>
        <w:t>Beszédátviteli rendszerüzemeltető technikus</w:t>
      </w:r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szakképesítés szakmai és vizsgakövetelményeit tartalmazó rendelet </w:t>
      </w: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 w:rsidRPr="00F24097">
        <w:rPr>
          <w:rFonts w:cs="Times New Roman"/>
        </w:rPr>
        <w:t>alapján</w:t>
      </w:r>
      <w:proofErr w:type="gramEnd"/>
      <w:r w:rsidRPr="00F24097">
        <w:rPr>
          <w:rFonts w:cs="Times New Roman"/>
        </w:rPr>
        <w:t xml:space="preserve"> készült.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proofErr w:type="gramStart"/>
      <w:r w:rsidRPr="00C64856">
        <w:rPr>
          <w:rFonts w:cs="Times New Roman"/>
          <w:b/>
        </w:rPr>
        <w:t>A</w:t>
      </w:r>
      <w:proofErr w:type="gramEnd"/>
      <w:r w:rsidRPr="00C64856">
        <w:rPr>
          <w:rFonts w:cs="Times New Roman"/>
          <w:b/>
        </w:rPr>
        <w:t xml:space="preserve">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:rsidR="00C64856" w:rsidRPr="00C64856" w:rsidRDefault="00C64856" w:rsidP="00C64856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C463DF">
        <w:rPr>
          <w:rFonts w:cs="Times New Roman"/>
        </w:rPr>
        <w:t>55</w:t>
      </w:r>
      <w:r>
        <w:rPr>
          <w:rFonts w:cs="Times New Roman"/>
        </w:rPr>
        <w:t xml:space="preserve"> </w:t>
      </w:r>
      <w:r w:rsidR="00A42FF6">
        <w:rPr>
          <w:rFonts w:cs="Times New Roman"/>
        </w:rPr>
        <w:t>523</w:t>
      </w:r>
      <w:r>
        <w:rPr>
          <w:rFonts w:cs="Times New Roman"/>
        </w:rPr>
        <w:t xml:space="preserve"> </w:t>
      </w:r>
      <w:r w:rsidR="00A42FF6">
        <w:rPr>
          <w:rFonts w:cs="Times New Roman"/>
        </w:rPr>
        <w:t>05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A42FF6">
        <w:rPr>
          <w:rFonts w:cs="Times New Roman"/>
        </w:rPr>
        <w:t>Beszédátviteli rendszerüzemeltető technikus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B260BF">
        <w:rPr>
          <w:rFonts w:cs="Times New Roman"/>
        </w:rPr>
        <w:t>6</w:t>
      </w:r>
      <w:r w:rsidRPr="00C64856">
        <w:rPr>
          <w:rFonts w:cs="Times New Roman"/>
        </w:rPr>
        <w:t xml:space="preserve">. </w:t>
      </w:r>
      <w:r w:rsidR="00B260BF" w:rsidRPr="00CA4357">
        <w:rPr>
          <w:rFonts w:eastAsia="Times New Roman"/>
          <w:szCs w:val="24"/>
          <w:lang w:eastAsia="hu-HU"/>
        </w:rPr>
        <w:t>Elektrotechnika-elektronika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B260BF">
        <w:rPr>
          <w:rFonts w:cs="Times New Roman"/>
        </w:rPr>
        <w:t>XII</w:t>
      </w:r>
      <w:r w:rsidRPr="00C64856">
        <w:rPr>
          <w:rFonts w:cs="Times New Roman"/>
        </w:rPr>
        <w:t xml:space="preserve">. </w:t>
      </w:r>
      <w:r w:rsidR="00B260BF">
        <w:rPr>
          <w:rFonts w:cs="Times New Roman"/>
        </w:rPr>
        <w:t>Távközlés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FB169B">
        <w:rPr>
          <w:rFonts w:cs="Times New Roman"/>
        </w:rPr>
        <w:t>0,5</w:t>
      </w:r>
      <w:r w:rsidRPr="00C64856">
        <w:rPr>
          <w:rFonts w:cs="Times New Roman"/>
        </w:rPr>
        <w:t xml:space="preserve"> év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B260BF">
        <w:rPr>
          <w:rFonts w:cs="Times New Roman"/>
        </w:rPr>
        <w:t>40</w:t>
      </w:r>
      <w:r w:rsidRPr="00C64856">
        <w:rPr>
          <w:rFonts w:cs="Times New Roman"/>
        </w:rPr>
        <w:t>%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B260BF">
        <w:rPr>
          <w:rFonts w:cs="Times New Roman"/>
        </w:rPr>
        <w:t>60</w:t>
      </w:r>
      <w:r w:rsidRPr="00C64856">
        <w:rPr>
          <w:rFonts w:cs="Times New Roman"/>
        </w:rPr>
        <w:t>%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 xml:space="preserve">III.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szakképzésbe történő belépés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4F2CA8">
        <w:rPr>
          <w:rFonts w:cs="Times New Roman"/>
        </w:rPr>
        <w:t>—</w:t>
      </w:r>
    </w:p>
    <w:p w:rsidR="00DC677F" w:rsidRDefault="00DC677F" w:rsidP="00E96240">
      <w:pPr>
        <w:spacing w:after="0"/>
        <w:rPr>
          <w:rFonts w:cs="Times New Roman"/>
        </w:rPr>
      </w:pPr>
      <w:r>
        <w:rPr>
          <w:rFonts w:cs="Times New Roman"/>
        </w:rPr>
        <w:tab/>
      </w:r>
      <w:proofErr w:type="gramStart"/>
      <w:r>
        <w:rPr>
          <w:rFonts w:cs="Times New Roman"/>
        </w:rPr>
        <w:t>vagy</w:t>
      </w:r>
      <w:proofErr w:type="gramEnd"/>
      <w:r>
        <w:rPr>
          <w:rFonts w:cs="Times New Roman"/>
        </w:rPr>
        <w:t xml:space="preserve"> iskolai </w:t>
      </w:r>
      <w:r w:rsidR="009C4A30">
        <w:rPr>
          <w:rFonts w:cs="Times New Roman"/>
        </w:rPr>
        <w:t>előkép</w:t>
      </w:r>
      <w:r>
        <w:rPr>
          <w:rFonts w:cs="Times New Roman"/>
        </w:rPr>
        <w:t xml:space="preserve">zettség hiányában: </w:t>
      </w:r>
      <w:r w:rsidR="004F2CA8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Bemeneti kompetenciák: </w:t>
      </w:r>
      <w:r w:rsidR="004F2CA8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4F2CA8"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54 523 05 Távközlési technikus</w:t>
      </w:r>
      <w:r w:rsidR="004F2CA8">
        <w:rPr>
          <w:rFonts w:cs="Times New Roman"/>
        </w:rPr>
        <w:t xml:space="preserve">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0772D7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4F2CA8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4F2CA8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D55892" w:rsidRDefault="00D558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 szervezésének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:rsidR="001A7777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0D4A82" w:rsidRPr="000D4A82" w:rsidTr="000D4A82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</w:pPr>
            <w:r w:rsidRPr="000D4A82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</w:pPr>
            <w:r w:rsidRPr="000D4A82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0D4A82" w:rsidRPr="000D4A82" w:rsidTr="000D4A82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0D4A82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0D4A82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0D4A82" w:rsidRPr="000D4A82" w:rsidTr="000D4A82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0D4A82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0D4A82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0D4A82" w:rsidRDefault="000D4A82" w:rsidP="000B5E9D">
      <w:pPr>
        <w:spacing w:after="0"/>
        <w:rPr>
          <w:rFonts w:cs="Times New Roman"/>
        </w:rPr>
      </w:pPr>
    </w:p>
    <w:p w:rsidR="00E57804" w:rsidRDefault="00E57804" w:rsidP="00E57804">
      <w:pPr>
        <w:spacing w:after="0"/>
        <w:jc w:val="center"/>
        <w:rPr>
          <w:rFonts w:cs="Times New Roman"/>
        </w:rPr>
      </w:pPr>
    </w:p>
    <w:p w:rsidR="0041674C" w:rsidRDefault="0041674C" w:rsidP="000B5E9D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:rsidR="00696ED9" w:rsidRPr="00696ED9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96ED9">
        <w:rPr>
          <w:rFonts w:cs="Times New Roman"/>
        </w:rPr>
        <w:t>szvk</w:t>
      </w:r>
      <w:proofErr w:type="spellEnd"/>
      <w:r w:rsidRPr="00696ED9">
        <w:rPr>
          <w:rFonts w:cs="Times New Roman"/>
        </w:rPr>
        <w:t>) tartalmazza, melynek tovább</w:t>
      </w:r>
      <w:r>
        <w:rPr>
          <w:rFonts w:cs="Times New Roman"/>
        </w:rPr>
        <w:t>i részletei az alábbiak: Nincs.</w:t>
      </w: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 xml:space="preserve">Ajánlás a szakmai képzés lebonyolításához szükséges további eszközökre és felszerelésekre: </w:t>
      </w:r>
      <w:r w:rsidR="00E17DA2">
        <w:rPr>
          <w:rFonts w:cs="Times New Roman"/>
        </w:rPr>
        <w:t>A gyakorlati képzést ajánlott egy olyan hírközlési szolgáltatónál tartani, mely rendelkezik beszédátviteli rendszerekkel</w:t>
      </w:r>
      <w:r w:rsidRPr="00696ED9">
        <w:rPr>
          <w:rFonts w:cs="Times New Roman"/>
        </w:rPr>
        <w:t>.</w:t>
      </w:r>
    </w:p>
    <w:p w:rsidR="004F6765" w:rsidRDefault="004F6765" w:rsidP="000B5E9D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 xml:space="preserve">V. </w:t>
      </w:r>
      <w:proofErr w:type="gramStart"/>
      <w:r w:rsidRPr="00FB273F">
        <w:rPr>
          <w:rFonts w:cs="Times New Roman"/>
          <w:b/>
        </w:rPr>
        <w:t>A</w:t>
      </w:r>
      <w:proofErr w:type="gramEnd"/>
      <w:r w:rsidRPr="00FB273F">
        <w:rPr>
          <w:rFonts w:cs="Times New Roman"/>
          <w:b/>
        </w:rPr>
        <w:t xml:space="preserve">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:rsidR="00FB273F" w:rsidRDefault="00FB273F" w:rsidP="00FB273F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</w:t>
      </w:r>
      <w:r w:rsidR="00A344BD">
        <w:rPr>
          <w:rFonts w:cs="Times New Roman"/>
        </w:rPr>
        <w:t>gimnáziumi</w:t>
      </w:r>
      <w:r w:rsidRPr="00104377">
        <w:rPr>
          <w:rFonts w:cs="Times New Roman"/>
        </w:rPr>
        <w:t xml:space="preserve"> képzés összes szakmai óraszáma 0,5 évfolyamos képzés esetén: 560 óra (16 hét x 35 óra)</w:t>
      </w:r>
    </w:p>
    <w:p w:rsid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Default="00E57804" w:rsidP="000B5E9D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B484D" w:rsidRDefault="00CB484D" w:rsidP="000B5E9D">
      <w:pPr>
        <w:spacing w:after="0"/>
        <w:rPr>
          <w:rFonts w:cs="Times New Roman"/>
        </w:rPr>
        <w:sectPr w:rsidR="00CB484D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1. számú táblázat</w:t>
      </w:r>
    </w:p>
    <w:p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:rsidR="00EF55EE" w:rsidRDefault="00EF55EE" w:rsidP="00EF55EE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08534A" w:rsidRPr="0008534A" w:rsidTr="0008534A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08534A" w:rsidRPr="0008534A" w:rsidTr="0008534A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FE5D6D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</w:t>
            </w:r>
            <w:proofErr w:type="spellStart"/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</w:tr>
      <w:tr w:rsidR="0008534A" w:rsidRPr="0008534A" w:rsidTr="0008534A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08534A" w:rsidRPr="0008534A" w:rsidRDefault="00FE5D6D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modul1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Beszédátviteli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Beszédátviteli rendszerüzemeltetés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</w:tr>
    </w:tbl>
    <w:p w:rsidR="00EF55EE" w:rsidRDefault="00EF55EE" w:rsidP="00EF55EE">
      <w:pPr>
        <w:spacing w:after="0"/>
        <w:rPr>
          <w:rFonts w:cs="Times New Roman"/>
        </w:rPr>
      </w:pPr>
    </w:p>
    <w:p w:rsidR="00420CA2" w:rsidRDefault="00420CA2" w:rsidP="00EF55EE">
      <w:pPr>
        <w:spacing w:after="0"/>
        <w:rPr>
          <w:rFonts w:cs="Times New Roman"/>
        </w:rPr>
      </w:pPr>
    </w:p>
    <w:p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</w:t>
      </w:r>
      <w:proofErr w:type="gramStart"/>
      <w:r w:rsidRPr="00104377">
        <w:rPr>
          <w:rFonts w:cs="Times New Roman"/>
        </w:rPr>
        <w:t>A</w:t>
      </w:r>
      <w:proofErr w:type="gramEnd"/>
      <w:r w:rsidRPr="00104377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Default="00CB484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t>2. számú táblázat</w:t>
      </w:r>
    </w:p>
    <w:p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08534A" w:rsidRPr="0008534A" w:rsidTr="0008534A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08534A" w:rsidRPr="0008534A" w:rsidTr="0008534A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305</w:t>
            </w:r>
          </w:p>
        </w:tc>
      </w:tr>
      <w:tr w:rsidR="0008534A" w:rsidRPr="0008534A" w:rsidTr="0008534A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505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modul1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Beszédátviteli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Vezetékes távközlési rendszerek működése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távközlési rendszerek működése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Műholdas távközlési rendszerek működése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Csomagkapcsolt rendszerek, hálózatok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8534A" w:rsidRPr="0008534A" w:rsidTr="0008534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Áramkörmódú és/vagy IP PBX felépítése, egységei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Előfizetői adminisztráció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Hálózati adminisztráció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VOIP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Beszédátviteli rendszerüzemeltetés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305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Beszédhálózatok menedzselése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Hálózati kapcsolóeszközök telepítése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hálózati berendezések telepítése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08534A" w:rsidRPr="0008534A" w:rsidTr="0008534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Végfelhasználói beszédterminálok konfigurálása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08534A" w:rsidRPr="0008534A" w:rsidTr="0008534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8534A" w:rsidRPr="0008534A" w:rsidRDefault="0008534A" w:rsidP="0008534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Szolgáltatói rendszerek összekapcsolása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8534A" w:rsidRPr="0008534A" w:rsidRDefault="0008534A" w:rsidP="0008534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8534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49</w:t>
            </w:r>
          </w:p>
        </w:tc>
      </w:tr>
    </w:tbl>
    <w:p w:rsidR="0008534A" w:rsidRDefault="0008534A" w:rsidP="000B5E9D">
      <w:pPr>
        <w:spacing w:after="0"/>
        <w:rPr>
          <w:rFonts w:cs="Times New Roman"/>
        </w:rPr>
      </w:pPr>
    </w:p>
    <w:p w:rsidR="0008534A" w:rsidRDefault="0008534A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</w:p>
    <w:p w:rsidR="004F6765" w:rsidRDefault="004F6765" w:rsidP="000B5E9D">
      <w:pPr>
        <w:spacing w:after="0"/>
        <w:rPr>
          <w:rFonts w:cs="Times New Roman"/>
        </w:rPr>
      </w:pP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="00EF55EE">
        <w:rPr>
          <w:rFonts w:cs="Times New Roman"/>
          <w:i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B37BFD" w:rsidP="00B64FCB">
      <w:pPr>
        <w:spacing w:after="480"/>
        <w:jc w:val="center"/>
        <w:rPr>
          <w:rFonts w:cs="Times New Roman"/>
          <w:b/>
          <w:sz w:val="36"/>
        </w:rPr>
      </w:pPr>
      <w:bookmarkStart w:id="1" w:name="OLE_LINK1"/>
      <w:bookmarkStart w:id="2" w:name="OLE_LINK3"/>
      <w:bookmarkStart w:id="3" w:name="OLE_LINK4"/>
      <w:r>
        <w:rPr>
          <w:rFonts w:cs="Times New Roman"/>
          <w:b/>
          <w:sz w:val="36"/>
          <w:highlight w:val="yellow"/>
        </w:rPr>
        <w:t>10841</w:t>
      </w:r>
      <w:r w:rsidR="00B64FCB" w:rsidRPr="00D52C63">
        <w:rPr>
          <w:rFonts w:cs="Times New Roman"/>
          <w:b/>
          <w:sz w:val="36"/>
          <w:highlight w:val="yellow"/>
        </w:rPr>
        <w:t>-</w:t>
      </w:r>
      <w:bookmarkEnd w:id="1"/>
      <w:bookmarkEnd w:id="2"/>
      <w:bookmarkEnd w:id="3"/>
      <w:r>
        <w:rPr>
          <w:rFonts w:cs="Times New Roman"/>
          <w:b/>
          <w:sz w:val="36"/>
        </w:rPr>
        <w:t>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B37BFD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Beszédátviteli rendszerek üzemeltetése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t xml:space="preserve">A </w:t>
      </w:r>
      <w:r w:rsidR="00884997">
        <w:rPr>
          <w:rFonts w:cs="Times New Roman"/>
        </w:rPr>
        <w:t>10841</w:t>
      </w:r>
      <w:r w:rsidRPr="00D26A67">
        <w:rPr>
          <w:rFonts w:cs="Times New Roman"/>
        </w:rPr>
        <w:t>-</w:t>
      </w:r>
      <w:r w:rsidR="00884997">
        <w:rPr>
          <w:rFonts w:cs="Times New Roman"/>
        </w:rPr>
        <w:t>16</w:t>
      </w:r>
      <w:r w:rsidRPr="00D52C63">
        <w:rPr>
          <w:rFonts w:cs="Times New Roman"/>
        </w:rPr>
        <w:t xml:space="preserve"> azonosító számú </w:t>
      </w:r>
      <w:r w:rsidR="00884997">
        <w:rPr>
          <w:rFonts w:cs="Times New Roman"/>
        </w:rPr>
        <w:t xml:space="preserve">Beszédátviteli rendszerek </w:t>
      </w:r>
      <w:proofErr w:type="gramStart"/>
      <w:r w:rsidR="00884997">
        <w:rPr>
          <w:rFonts w:cs="Times New Roman"/>
        </w:rPr>
        <w:t xml:space="preserve">üzemeltetése </w:t>
      </w:r>
      <w:r w:rsidRPr="00D26A67">
        <w:rPr>
          <w:rFonts w:cs="Times New Roman"/>
        </w:rPr>
        <w:t>.</w:t>
      </w:r>
      <w:r w:rsidRPr="00D52C63">
        <w:rPr>
          <w:rFonts w:cs="Times New Roman"/>
        </w:rPr>
        <w:t>megnevezésű</w:t>
      </w:r>
      <w:proofErr w:type="gramEnd"/>
      <w:r w:rsidRPr="00D52C63">
        <w:rPr>
          <w:rFonts w:cs="Times New Roman"/>
        </w:rPr>
        <w:t xml:space="preserve">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0D4A82" w:rsidRPr="000D4A82" w:rsidTr="000D4A82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Beszédátviteli rendszerek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beszédátviteli rendszerüzemeltetetés</w:t>
            </w:r>
          </w:p>
        </w:tc>
      </w:tr>
      <w:tr w:rsidR="000D4A82" w:rsidRPr="000D4A82" w:rsidTr="000D4A8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Beszédhálózatokat működtet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központokban operátori feladatokat lát 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Szereli, üzembe helyezi, konfigurálja, üzemelteti, karbantartja, javítja a hálózati kapcsolóeszközöket, berendezéseket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Szereli, üzembe helyezi, konfigurálja, üzemelteti, karbantartja, javítja a mobil hálózatok berendezéseit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Szereli, üzembe helyezi, konfigurálja, üzemelteti, karbantartja, javítja a végfelhasználói beszédterminálokat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Kapcsolatot létesít a különböző szolgáltatók rendszerei között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az előfizetői és hálózati adminisztrációt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Felügyeli a jelzéshálózatok működését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Menedzseli a beszédhálózatokat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műszaki dokumentációkat használ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 munka-, baleset-, tűz- és környezetvédelmi, valamint a távközlési szakmára vonatkozó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0D4A82" w:rsidRPr="000D4A82" w:rsidTr="000D4A8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Kapcsolási technikák megvalósítása a beszédhálózatokban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Központok felépítése és működése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távközlési rendszerek működése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rendszerek kapcsolóközpontjai és szolgáltatásai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rendszerek és az e-kommunikáció megvalósítása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Műholdas mobil távközlési rendszerek működése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Csomagkapcsolt rendszerek működése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Beszédátvitel csomagkapcsolt hálózaton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Áramkörmódú és/vagy IP PBX felépítése, egységei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Kezelői teendők a PBX üzemeltetése során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Felhasználók és hálózati linkek adminisztrálása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Előfizetői adminisztráció végzése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Beszéd- és jelzéshálózati adminisztráció végzése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központhoz csatlakozó </w:t>
            </w:r>
            <w:proofErr w:type="spellStart"/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VoIP</w:t>
            </w:r>
            <w:proofErr w:type="spellEnd"/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átlépő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angol nyelvtudás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tűz- és környezetvédelmi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Rendszerszemlélet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jelzésrendszerek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Konszenzuskészség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D4A82" w:rsidRPr="000D4A82" w:rsidTr="000D4A8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0D4A82" w:rsidRPr="000D4A82" w:rsidRDefault="000D4A82" w:rsidP="000D4A8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0D4A82" w:rsidRPr="000D4A82" w:rsidRDefault="000D4A82" w:rsidP="000D4A8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0D4A82" w:rsidRDefault="000D4A82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bookmarkStart w:id="4" w:name="_MON_1520112852"/>
      <w:bookmarkStart w:id="5" w:name="_MON_1520113148"/>
      <w:bookmarkStart w:id="6" w:name="_MON_1520113442"/>
      <w:bookmarkStart w:id="7" w:name="_MON_1520112153"/>
      <w:bookmarkStart w:id="8" w:name="_MON_1520112252"/>
      <w:bookmarkStart w:id="9" w:name="_MON_1520112324"/>
      <w:bookmarkStart w:id="10" w:name="_MON_1520112404"/>
      <w:bookmarkStart w:id="11" w:name="_MON_1520112681"/>
      <w:bookmarkEnd w:id="4"/>
      <w:bookmarkEnd w:id="5"/>
      <w:bookmarkEnd w:id="6"/>
      <w:bookmarkEnd w:id="7"/>
      <w:bookmarkEnd w:id="8"/>
      <w:bookmarkEnd w:id="9"/>
      <w:bookmarkEnd w:id="10"/>
      <w:bookmarkEnd w:id="11"/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88499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Beszédátviteli rendszerek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093139">
        <w:rPr>
          <w:b/>
        </w:rPr>
        <w:t>200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B37BFD" w:rsidP="00B92842">
      <w:pPr>
        <w:spacing w:after="20"/>
        <w:ind w:left="180"/>
      </w:pPr>
      <w:r w:rsidRPr="00B37BFD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A végzett technikus ismerje </w:t>
      </w:r>
      <w:r w:rsidR="00B92842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a</w:t>
      </w:r>
      <w:r w:rsidR="00B92842"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 különböző beszédhálózati rendszerek</w:t>
      </w:r>
      <w:r w:rsidR="00B92842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et, az</w:t>
      </w:r>
      <w:r w:rsidR="00B92842"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 összeszerel</w:t>
      </w:r>
      <w:r w:rsidR="00B92842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és</w:t>
      </w:r>
      <w:r w:rsidR="00B92842"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, </w:t>
      </w:r>
      <w:r w:rsidR="00B92842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az </w:t>
      </w:r>
      <w:r w:rsidR="00B92842"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üzembe helyez</w:t>
      </w:r>
      <w:r w:rsidR="00B92842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és</w:t>
      </w:r>
      <w:r w:rsidR="00B92842"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, </w:t>
      </w:r>
      <w:r w:rsidR="00B92842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az </w:t>
      </w:r>
      <w:r w:rsidR="00B92842"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üzemeltet</w:t>
      </w:r>
      <w:r w:rsidR="00B92842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és tevékenységeit</w:t>
      </w:r>
      <w:r w:rsidR="00B92842"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, </w:t>
      </w:r>
      <w:r w:rsidR="00B92842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valamint a mindennapi karbantartási</w:t>
      </w:r>
      <w:r w:rsidR="00B92842"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 </w:t>
      </w:r>
      <w:r w:rsidR="00B92842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és az</w:t>
      </w:r>
      <w:r w:rsidR="00B92842"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 üzemviteli tevékenység</w:t>
      </w:r>
      <w:r w:rsidR="00B92842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 folyamatait.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Pr="002B5BF7" w:rsidRDefault="00EC1BAA" w:rsidP="00B64FCB">
      <w:pPr>
        <w:spacing w:after="0"/>
        <w:ind w:left="426"/>
      </w:pPr>
      <w:r w:rsidRPr="00EC1BAA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Távközlési technikus moduljainak ismerete</w:t>
      </w: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5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Vezetékes távközlési rendszerek működése</w:t>
      </w:r>
      <w:r w:rsidR="00B64FCB" w:rsidRPr="00644690">
        <w:rPr>
          <w:b/>
          <w:i/>
        </w:rPr>
        <w:tab/>
      </w:r>
      <w:r w:rsidR="00093139">
        <w:rPr>
          <w:b/>
          <w:i/>
        </w:rPr>
        <w:t>30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Kapcsolási technikák megvalósítása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 xml:space="preserve">Központok felépítése, működése 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Központok szolgáltatásai, együttműködése, szabványos jelei</w:t>
      </w:r>
    </w:p>
    <w:p w:rsidR="00B64FCB" w:rsidRDefault="007E3C0F" w:rsidP="007E3C0F">
      <w:pPr>
        <w:spacing w:after="0"/>
        <w:ind w:left="851"/>
      </w:pPr>
      <w:r>
        <w:t>Központok kiváltási lehetőségei, IP technológia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Mobil távközlési rendszerek működése</w:t>
      </w:r>
      <w:r w:rsidR="00B64FCB" w:rsidRPr="00644690">
        <w:rPr>
          <w:b/>
          <w:i/>
        </w:rPr>
        <w:tab/>
      </w:r>
      <w:r w:rsidR="00093139">
        <w:rPr>
          <w:b/>
          <w:i/>
        </w:rPr>
        <w:t>30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Mobil rendszerek összehasonlítása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Mobil rendszerek működési előírásai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Kapcsolóközpontok és szolgáltatásai</w:t>
      </w:r>
    </w:p>
    <w:p w:rsidR="00B64FCB" w:rsidRDefault="007E3C0F" w:rsidP="007E3C0F">
      <w:pPr>
        <w:spacing w:after="0"/>
        <w:ind w:left="851"/>
      </w:pPr>
      <w:r>
        <w:t>E-kommunikáció megvalósítási lehetőségei a mobil rendszerekben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Műholdas távközlési rendszerek működése</w:t>
      </w:r>
      <w:r w:rsidR="00B64FCB" w:rsidRPr="00644690">
        <w:rPr>
          <w:b/>
          <w:i/>
        </w:rPr>
        <w:tab/>
      </w:r>
      <w:r w:rsidR="00093139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Műholdas mobil rendszerek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 xml:space="preserve">GPS, </w:t>
      </w:r>
      <w:proofErr w:type="spellStart"/>
      <w:r w:rsidRPr="007E3C0F">
        <w:rPr>
          <w:sz w:val="24"/>
          <w:szCs w:val="24"/>
        </w:rPr>
        <w:t>Iridium</w:t>
      </w:r>
      <w:proofErr w:type="spellEnd"/>
      <w:r w:rsidRPr="007E3C0F">
        <w:rPr>
          <w:sz w:val="24"/>
          <w:szCs w:val="24"/>
        </w:rPr>
        <w:t xml:space="preserve">, </w:t>
      </w:r>
      <w:proofErr w:type="spellStart"/>
      <w:r w:rsidRPr="007E3C0F">
        <w:rPr>
          <w:sz w:val="24"/>
          <w:szCs w:val="24"/>
        </w:rPr>
        <w:t>SatPhone</w:t>
      </w:r>
      <w:proofErr w:type="spellEnd"/>
      <w:r w:rsidRPr="007E3C0F">
        <w:rPr>
          <w:sz w:val="24"/>
          <w:szCs w:val="24"/>
        </w:rPr>
        <w:t xml:space="preserve">, </w:t>
      </w:r>
      <w:proofErr w:type="spellStart"/>
      <w:r w:rsidRPr="007E3C0F">
        <w:rPr>
          <w:sz w:val="24"/>
          <w:szCs w:val="24"/>
        </w:rPr>
        <w:t>Inmarsat</w:t>
      </w:r>
      <w:proofErr w:type="spellEnd"/>
      <w:r w:rsidRPr="007E3C0F">
        <w:rPr>
          <w:sz w:val="24"/>
          <w:szCs w:val="24"/>
        </w:rPr>
        <w:t xml:space="preserve">, </w:t>
      </w:r>
      <w:proofErr w:type="spellStart"/>
      <w:r w:rsidRPr="007E3C0F">
        <w:rPr>
          <w:sz w:val="24"/>
          <w:szCs w:val="24"/>
        </w:rPr>
        <w:t>Globalstar</w:t>
      </w:r>
      <w:proofErr w:type="spellEnd"/>
      <w:r w:rsidRPr="007E3C0F">
        <w:rPr>
          <w:sz w:val="24"/>
          <w:szCs w:val="24"/>
        </w:rPr>
        <w:t>…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Ren</w:t>
      </w:r>
      <w:r>
        <w:rPr>
          <w:sz w:val="24"/>
          <w:szCs w:val="24"/>
        </w:rPr>
        <w:t>d</w:t>
      </w:r>
      <w:r w:rsidRPr="007E3C0F">
        <w:rPr>
          <w:sz w:val="24"/>
          <w:szCs w:val="24"/>
        </w:rPr>
        <w:t>szerek működési paraméterei</w:t>
      </w:r>
    </w:p>
    <w:p w:rsidR="00B64FCB" w:rsidRDefault="007E3C0F" w:rsidP="007E3C0F">
      <w:pPr>
        <w:spacing w:after="0"/>
        <w:ind w:left="851"/>
      </w:pPr>
      <w:r>
        <w:t>Mobil telefonok alkalmazása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Csomagkapcsolt rendszerek, hálózatok</w:t>
      </w:r>
      <w:r w:rsidR="00B64FCB" w:rsidRPr="00644690">
        <w:rPr>
          <w:b/>
          <w:i/>
        </w:rPr>
        <w:tab/>
      </w:r>
      <w:r w:rsidR="00093139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Csomagkapcsolt rendszerek összehasonlítása a keretezett jelekkel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A rendszerek működése, előírásai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Beszédátvitel a csomagkapcsolt hálózatokon</w:t>
      </w:r>
    </w:p>
    <w:p w:rsidR="00B64FCB" w:rsidRDefault="007E3C0F" w:rsidP="007E3C0F">
      <w:pPr>
        <w:spacing w:after="0"/>
        <w:ind w:left="851"/>
      </w:pPr>
      <w:proofErr w:type="spellStart"/>
      <w:r>
        <w:t>VoIP</w:t>
      </w:r>
      <w:proofErr w:type="spellEnd"/>
      <w:r>
        <w:t xml:space="preserve"> rendszerek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5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Áramkörmódú és/vagy IP PBX felépítése, egységei</w:t>
      </w:r>
      <w:r w:rsidR="00B64FCB" w:rsidRPr="00644690">
        <w:rPr>
          <w:b/>
          <w:i/>
        </w:rPr>
        <w:tab/>
      </w:r>
      <w:r w:rsidR="00093139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Az IP PBX felépítése és szabványos előírásai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Az egységek funkciói és működése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A PBX programozása és üzemeltetése, kezelői teendők az üzemeltetés során</w:t>
      </w:r>
    </w:p>
    <w:p w:rsidR="00B64FCB" w:rsidRDefault="007E3C0F" w:rsidP="007E3C0F">
      <w:pPr>
        <w:spacing w:after="0"/>
        <w:ind w:left="851"/>
      </w:pPr>
      <w:r>
        <w:t>Forgalomvezérlés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Előfizetői adminisztráció</w:t>
      </w:r>
      <w:r w:rsidR="00B64FCB" w:rsidRPr="00644690">
        <w:rPr>
          <w:b/>
          <w:i/>
        </w:rPr>
        <w:tab/>
      </w:r>
      <w:r w:rsidR="00093139">
        <w:rPr>
          <w:b/>
          <w:i/>
        </w:rPr>
        <w:t>25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3C0F" w:rsidRPr="007E3C0F" w:rsidRDefault="00B64FCB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rFonts w:cs="Times New Roman"/>
          <w:sz w:val="24"/>
          <w:szCs w:val="24"/>
        </w:rPr>
        <w:t xml:space="preserve">A </w:t>
      </w:r>
      <w:r w:rsidR="007E3C0F" w:rsidRPr="007E3C0F">
        <w:rPr>
          <w:sz w:val="24"/>
          <w:szCs w:val="24"/>
        </w:rPr>
        <w:t>PBX szolgáltatásai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A hálózatlétesítés dokumentálása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Előfizetői adminisztráció</w:t>
      </w:r>
    </w:p>
    <w:p w:rsidR="00B64FCB" w:rsidRDefault="007E3C0F" w:rsidP="007E3C0F">
      <w:pPr>
        <w:spacing w:after="0"/>
        <w:ind w:left="851"/>
      </w:pPr>
      <w:r>
        <w:t>Üzemeltetési, hibajavítás dokumentálása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Hálózati adminisztráció</w:t>
      </w:r>
      <w:r w:rsidR="00B64FCB" w:rsidRPr="00644690">
        <w:rPr>
          <w:b/>
          <w:i/>
        </w:rPr>
        <w:tab/>
      </w:r>
      <w:r w:rsidR="00093139">
        <w:rPr>
          <w:b/>
          <w:i/>
        </w:rPr>
        <w:t>25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Nyilvántartási rendszerekkel történő kommunikáció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Beszédhálózati adminisztráció végzése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Felügyeleti rendszerek a mobil hálózatokban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Menedzselési technikák</w:t>
      </w:r>
    </w:p>
    <w:p w:rsidR="00B64FCB" w:rsidRDefault="007E3C0F" w:rsidP="007E3C0F">
      <w:pPr>
        <w:spacing w:after="0"/>
        <w:ind w:left="851"/>
      </w:pPr>
      <w:r>
        <w:t>Nyilvántartó programok kezelése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VOIP rendszerek</w:t>
      </w:r>
      <w:r w:rsidR="00B64FCB" w:rsidRPr="00644690">
        <w:rPr>
          <w:b/>
          <w:i/>
        </w:rPr>
        <w:tab/>
      </w:r>
      <w:r w:rsidR="00093139">
        <w:rPr>
          <w:b/>
          <w:i/>
        </w:rPr>
        <w:t>30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proofErr w:type="spellStart"/>
      <w:r w:rsidRPr="007E3C0F">
        <w:rPr>
          <w:sz w:val="24"/>
          <w:szCs w:val="24"/>
        </w:rPr>
        <w:t>VoIP</w:t>
      </w:r>
      <w:proofErr w:type="spellEnd"/>
      <w:r w:rsidRPr="007E3C0F">
        <w:rPr>
          <w:sz w:val="24"/>
          <w:szCs w:val="24"/>
        </w:rPr>
        <w:t xml:space="preserve"> rendszerek fajtái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Előfizetői berendezések és működésük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 xml:space="preserve">A </w:t>
      </w:r>
      <w:proofErr w:type="spellStart"/>
      <w:r w:rsidRPr="007E3C0F">
        <w:rPr>
          <w:sz w:val="24"/>
          <w:szCs w:val="24"/>
        </w:rPr>
        <w:t>VoIP</w:t>
      </w:r>
      <w:proofErr w:type="spellEnd"/>
      <w:r w:rsidRPr="007E3C0F">
        <w:rPr>
          <w:sz w:val="24"/>
          <w:szCs w:val="24"/>
        </w:rPr>
        <w:t xml:space="preserve"> </w:t>
      </w:r>
      <w:proofErr w:type="spellStart"/>
      <w:r w:rsidRPr="007E3C0F">
        <w:rPr>
          <w:sz w:val="24"/>
          <w:szCs w:val="24"/>
        </w:rPr>
        <w:t>gateway-ek</w:t>
      </w:r>
      <w:proofErr w:type="spellEnd"/>
      <w:r w:rsidRPr="007E3C0F">
        <w:rPr>
          <w:sz w:val="24"/>
          <w:szCs w:val="24"/>
        </w:rPr>
        <w:t xml:space="preserve"> kezelése, installálása</w:t>
      </w:r>
    </w:p>
    <w:p w:rsidR="00B64FCB" w:rsidRDefault="007E3C0F" w:rsidP="007E3C0F">
      <w:pPr>
        <w:spacing w:after="0"/>
        <w:ind w:left="851"/>
      </w:pPr>
      <w:proofErr w:type="spellStart"/>
      <w:r>
        <w:t>VoIP</w:t>
      </w:r>
      <w:proofErr w:type="spellEnd"/>
      <w:r>
        <w:t xml:space="preserve"> rendszerek együttműködése más mobil rendszerekkel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37BFD" w:rsidRDefault="00B37BFD" w:rsidP="00B37BFD">
      <w:pPr>
        <w:spacing w:after="0"/>
        <w:ind w:left="709"/>
        <w:rPr>
          <w:i/>
        </w:rPr>
      </w:pPr>
      <w:r w:rsidRPr="00B37BFD">
        <w:rPr>
          <w:i/>
        </w:rPr>
        <w:t>Szaktanterem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92842" w:rsidP="00B64FCB">
      <w:pPr>
        <w:spacing w:after="0"/>
        <w:ind w:left="426"/>
        <w:rPr>
          <w:i/>
        </w:rPr>
      </w:pPr>
      <w:proofErr w:type="gramStart"/>
      <w:r>
        <w:rPr>
          <w:i/>
        </w:rPr>
        <w:t>nincs</w:t>
      </w:r>
      <w:proofErr w:type="gramEnd"/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7655" w:type="dxa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1984"/>
        <w:gridCol w:w="851"/>
        <w:gridCol w:w="850"/>
        <w:gridCol w:w="992"/>
        <w:gridCol w:w="2127"/>
      </w:tblGrid>
      <w:tr w:rsidR="00BB1677" w:rsidRPr="000D4A82" w:rsidTr="00BB1677">
        <w:trPr>
          <w:trHeight w:val="6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Alkalmazandó eszközök és felszerelések</w:t>
            </w:r>
          </w:p>
        </w:tc>
      </w:tr>
      <w:tr w:rsidR="00BB1677" w:rsidRPr="000D4A82" w:rsidTr="00BB1677">
        <w:trPr>
          <w:trHeight w:val="30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677" w:rsidRPr="000D4A82" w:rsidRDefault="00BB1677" w:rsidP="00BB1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677" w:rsidRPr="000D4A82" w:rsidRDefault="00BB1677" w:rsidP="00BB1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677" w:rsidRPr="000D4A82" w:rsidRDefault="00BB1677" w:rsidP="00BB1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B1677" w:rsidRPr="000D4A82" w:rsidTr="00BB1677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0D4A82" w:rsidRDefault="00BB1677" w:rsidP="00BB1677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B1677" w:rsidRPr="000D4A82" w:rsidTr="00BB1677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0D4A82" w:rsidRDefault="00BB1677" w:rsidP="00BB1677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B1677" w:rsidRPr="00DE6354" w:rsidTr="00BB1677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0D4A82" w:rsidRDefault="00BB1677" w:rsidP="00BB1677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0D4A82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D4A8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</w:tbl>
    <w:p w:rsidR="00B64FCB" w:rsidRDefault="00B64FCB" w:rsidP="00B64FCB">
      <w:pPr>
        <w:spacing w:after="0"/>
        <w:ind w:left="426"/>
      </w:pP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23" w:type="dxa"/>
        <w:tblInd w:w="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9"/>
        <w:gridCol w:w="2835"/>
        <w:gridCol w:w="850"/>
        <w:gridCol w:w="851"/>
        <w:gridCol w:w="850"/>
        <w:gridCol w:w="2268"/>
      </w:tblGrid>
      <w:tr w:rsidR="00F86F26" w:rsidRPr="001B3BC7" w:rsidTr="00984B19">
        <w:trPr>
          <w:trHeight w:val="840"/>
        </w:trPr>
        <w:tc>
          <w:tcPr>
            <w:tcW w:w="869" w:type="dxa"/>
            <w:vMerge w:val="restart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86F26" w:rsidRPr="001B3BC7" w:rsidTr="00984B19">
        <w:trPr>
          <w:trHeight w:val="510"/>
        </w:trPr>
        <w:tc>
          <w:tcPr>
            <w:tcW w:w="869" w:type="dxa"/>
            <w:vMerge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268" w:type="dxa"/>
            <w:vMerge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86F26" w:rsidRPr="001B3BC7" w:rsidTr="00984B19">
        <w:trPr>
          <w:trHeight w:val="300"/>
        </w:trPr>
        <w:tc>
          <w:tcPr>
            <w:tcW w:w="869" w:type="dxa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54" w:type="dxa"/>
            <w:gridSpan w:val="5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86F26" w:rsidRPr="001B3BC7" w:rsidTr="00984B19">
        <w:trPr>
          <w:trHeight w:val="60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984B19">
        <w:trPr>
          <w:trHeight w:val="51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984B19">
        <w:trPr>
          <w:trHeight w:val="51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  <w:r w:rsidR="001F79B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984B19">
        <w:trPr>
          <w:trHeight w:val="51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1F79B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.4</w:t>
            </w: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984B19">
        <w:trPr>
          <w:trHeight w:val="300"/>
        </w:trPr>
        <w:tc>
          <w:tcPr>
            <w:tcW w:w="869" w:type="dxa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54" w:type="dxa"/>
            <w:gridSpan w:val="5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86F26" w:rsidRPr="001B3BC7" w:rsidTr="00984B19">
        <w:trPr>
          <w:trHeight w:val="30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984B19">
        <w:trPr>
          <w:trHeight w:val="51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984B19">
        <w:trPr>
          <w:trHeight w:val="300"/>
        </w:trPr>
        <w:tc>
          <w:tcPr>
            <w:tcW w:w="869" w:type="dxa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54" w:type="dxa"/>
            <w:gridSpan w:val="5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F86F26" w:rsidRPr="001B3BC7" w:rsidTr="00984B19">
        <w:trPr>
          <w:trHeight w:val="30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35" w:type="dxa"/>
            <w:shd w:val="clear" w:color="auto" w:fill="auto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86F26" w:rsidRPr="001B3BC7" w:rsidTr="00984B19">
        <w:trPr>
          <w:trHeight w:val="300"/>
        </w:trPr>
        <w:tc>
          <w:tcPr>
            <w:tcW w:w="869" w:type="dxa"/>
            <w:shd w:val="clear" w:color="000000" w:fill="D9D9D9"/>
            <w:vAlign w:val="center"/>
            <w:hideMark/>
          </w:tcPr>
          <w:p w:rsidR="00F86F26" w:rsidRPr="001B3BC7" w:rsidRDefault="001F79B3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F86F26" w:rsidRPr="001B3BC7" w:rsidTr="00984B19">
        <w:trPr>
          <w:trHeight w:val="555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F79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984B19">
        <w:trPr>
          <w:trHeight w:val="300"/>
        </w:trPr>
        <w:tc>
          <w:tcPr>
            <w:tcW w:w="869" w:type="dxa"/>
            <w:shd w:val="clear" w:color="000000" w:fill="D9D9D9"/>
            <w:vAlign w:val="center"/>
            <w:hideMark/>
          </w:tcPr>
          <w:p w:rsidR="00F86F26" w:rsidRPr="001B3BC7" w:rsidRDefault="001F79B3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F86F26" w:rsidRPr="001B3BC7" w:rsidTr="00984B19">
        <w:trPr>
          <w:trHeight w:val="51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35" w:type="dxa"/>
            <w:shd w:val="clear" w:color="auto" w:fill="auto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86F26" w:rsidRPr="001B3BC7" w:rsidTr="00984B19">
        <w:trPr>
          <w:trHeight w:val="555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F79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984B19">
        <w:trPr>
          <w:trHeight w:val="51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F79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984B19">
        <w:trPr>
          <w:trHeight w:val="300"/>
        </w:trPr>
        <w:tc>
          <w:tcPr>
            <w:tcW w:w="869" w:type="dxa"/>
            <w:shd w:val="clear" w:color="000000" w:fill="D9D9D9"/>
            <w:vAlign w:val="center"/>
            <w:hideMark/>
          </w:tcPr>
          <w:p w:rsidR="00F86F26" w:rsidRPr="001B3BC7" w:rsidRDefault="001F79B3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F86F26" w:rsidRPr="001B3BC7" w:rsidTr="00984B19">
        <w:trPr>
          <w:trHeight w:val="555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F79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B37BF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Beszédátviteli rendszerüzemeltetés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093139">
        <w:rPr>
          <w:b/>
        </w:rPr>
        <w:t>305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Pr="00B92842" w:rsidRDefault="00B37BFD" w:rsidP="00B92842">
      <w:pPr>
        <w:spacing w:after="20"/>
        <w:ind w:left="180"/>
        <w:rPr>
          <w:rFonts w:ascii="Times" w:eastAsia="Times New Roman" w:hAnsi="Times" w:cs="Times"/>
          <w:color w:val="000000"/>
          <w:sz w:val="27"/>
          <w:szCs w:val="27"/>
          <w:lang w:eastAsia="hu-HU"/>
        </w:rPr>
      </w:pPr>
      <w:r w:rsidRPr="00B00DAF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A végzett technikus </w:t>
      </w:r>
      <w:r w:rsidR="00B92842"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a különböző beszédhálózati rendszerek területén </w:t>
      </w:r>
      <w:r w:rsidR="00B92842" w:rsidRPr="00B00DAF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képes legyen </w:t>
      </w:r>
      <w:r w:rsidR="00B92842"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összeszerelni, üzembe helyezni, üzemeltetni a berendezéseket, a mindennapi karbantartási feladatokat elvégezni, az üzemviteli tevékenységet ellátni</w:t>
      </w:r>
      <w:r w:rsidR="00B92842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EC1BAA" w:rsidRDefault="00EC1BAA" w:rsidP="00EC1BAA">
      <w:pPr>
        <w:spacing w:after="0"/>
        <w:ind w:firstLine="709"/>
      </w:pPr>
      <w:r w:rsidRPr="00EC1BAA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Távközlési technikus moduljainak ismerete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5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Beszédhálózatok menedzselése</w:t>
      </w:r>
      <w:r w:rsidR="00B64FCB" w:rsidRPr="00644690">
        <w:rPr>
          <w:b/>
          <w:i/>
        </w:rPr>
        <w:tab/>
      </w:r>
      <w:r w:rsidR="007E3C0F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A beszédhálózatok menedzsmentjének megismerése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Kezelésének elsajátítása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Konfigurációs gyakorlatok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Összeköttetések létesítése, bontása, menedzselése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Operátori feladatok a beszédhálózatokban</w:t>
      </w:r>
    </w:p>
    <w:p w:rsidR="00B64FCB" w:rsidRDefault="007E3C0F" w:rsidP="007E3C0F">
      <w:pPr>
        <w:spacing w:after="0"/>
        <w:ind w:left="851"/>
      </w:pPr>
      <w:r>
        <w:t>Hibakezelési, karbantartási feladatok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Hálózati kapcsolóeszközök </w:t>
      </w:r>
      <w:r w:rsidR="007E3C0F">
        <w:rPr>
          <w:b/>
          <w:i/>
        </w:rPr>
        <w:t>telepítése</w:t>
      </w:r>
      <w:r w:rsidR="00B64FCB" w:rsidRPr="00644690">
        <w:rPr>
          <w:b/>
          <w:i/>
        </w:rPr>
        <w:tab/>
      </w:r>
      <w:r w:rsidR="007E3C0F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Kapcsolóelemek, központok egységeinek szerelése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A rendszer beüzemelése, konfigurálása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A berendezések üzemeltetése</w:t>
      </w:r>
    </w:p>
    <w:p w:rsidR="00B64FCB" w:rsidRDefault="007E3C0F" w:rsidP="007E3C0F">
      <w:pPr>
        <w:spacing w:after="0"/>
        <w:ind w:left="851"/>
      </w:pPr>
      <w:r>
        <w:t>Karbantartási feladatok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465D9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</w:t>
      </w:r>
      <w:r w:rsidR="005B7D79">
        <w:rPr>
          <w:b/>
          <w:i/>
        </w:rPr>
        <w:t xml:space="preserve">obil hálózati berendezések </w:t>
      </w:r>
      <w:r w:rsidR="007E3C0F">
        <w:rPr>
          <w:b/>
          <w:i/>
        </w:rPr>
        <w:t>telepítése</w:t>
      </w:r>
      <w:r w:rsidR="00B64FCB" w:rsidRPr="00644690">
        <w:rPr>
          <w:b/>
          <w:i/>
        </w:rPr>
        <w:tab/>
      </w:r>
      <w:r w:rsidR="007E3C0F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Mobil központok egységeinek szerelése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A rendszer beüzemelése, konfigurálása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A berendezések üzemeltetése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Karbantartási feladatok</w:t>
      </w:r>
    </w:p>
    <w:p w:rsidR="00B64FCB" w:rsidRDefault="007E3C0F" w:rsidP="007E3C0F">
      <w:pPr>
        <w:spacing w:after="0"/>
        <w:ind w:left="851"/>
      </w:pPr>
      <w:proofErr w:type="spellStart"/>
      <w:r>
        <w:t>Frekvenciakiosztás</w:t>
      </w:r>
      <w:proofErr w:type="spellEnd"/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Végfelhasználói beszédterminálok </w:t>
      </w:r>
      <w:r w:rsidR="007E3C0F">
        <w:rPr>
          <w:b/>
          <w:i/>
        </w:rPr>
        <w:t>konfigurálása</w:t>
      </w:r>
      <w:r w:rsidR="00B64FCB" w:rsidRPr="00644690">
        <w:rPr>
          <w:b/>
          <w:i/>
        </w:rPr>
        <w:tab/>
      </w:r>
      <w:r w:rsidR="007E3C0F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Különböző előfizetői készülékek üzembe helyezése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Az eszközök konfigurálása, paramétereinek beállítása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Az eszközök karbantartása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proofErr w:type="gramStart"/>
      <w:r w:rsidRPr="007E3C0F">
        <w:rPr>
          <w:sz w:val="24"/>
          <w:szCs w:val="24"/>
        </w:rPr>
        <w:t>Programok ,</w:t>
      </w:r>
      <w:proofErr w:type="gramEnd"/>
      <w:r w:rsidRPr="007E3C0F">
        <w:rPr>
          <w:sz w:val="24"/>
          <w:szCs w:val="24"/>
        </w:rPr>
        <w:t xml:space="preserve"> alkalmazások telepítése, személyre szabása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GPS helymeghatározások</w:t>
      </w:r>
    </w:p>
    <w:p w:rsidR="00B64FCB" w:rsidRDefault="007E3C0F" w:rsidP="007E3C0F">
      <w:pPr>
        <w:spacing w:after="0"/>
        <w:ind w:left="851"/>
      </w:pPr>
      <w:proofErr w:type="spellStart"/>
      <w:r>
        <w:t>VoIP</w:t>
      </w:r>
      <w:proofErr w:type="spellEnd"/>
      <w:r>
        <w:t xml:space="preserve"> készülékek telepítése és </w:t>
      </w:r>
      <w:proofErr w:type="spellStart"/>
      <w:r>
        <w:t>testreszabása</w:t>
      </w:r>
      <w:proofErr w:type="spellEnd"/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5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Szolgáltatói rendszerek összekapcsolása</w:t>
      </w:r>
      <w:r w:rsidR="00B64FCB" w:rsidRPr="00644690">
        <w:rPr>
          <w:b/>
          <w:i/>
        </w:rPr>
        <w:tab/>
      </w:r>
      <w:r w:rsidR="007E3C0F">
        <w:rPr>
          <w:b/>
          <w:i/>
        </w:rPr>
        <w:t>4</w:t>
      </w:r>
      <w:r w:rsidR="00EC5899">
        <w:rPr>
          <w:b/>
          <w:i/>
        </w:rPr>
        <w:t>9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Különböző rendszerek együttműködési lehetőségeinek vizsgálata</w:t>
      </w:r>
    </w:p>
    <w:p w:rsidR="007E3C0F" w:rsidRPr="007E3C0F" w:rsidRDefault="007E3C0F" w:rsidP="007E3C0F">
      <w:pPr>
        <w:pStyle w:val="Jegyzetszveg"/>
        <w:spacing w:after="0"/>
        <w:ind w:left="851"/>
        <w:rPr>
          <w:sz w:val="24"/>
          <w:szCs w:val="24"/>
        </w:rPr>
      </w:pPr>
      <w:r w:rsidRPr="007E3C0F">
        <w:rPr>
          <w:sz w:val="24"/>
          <w:szCs w:val="24"/>
        </w:rPr>
        <w:t>Alkalmazások közös platformon</w:t>
      </w:r>
    </w:p>
    <w:p w:rsidR="00B64FCB" w:rsidRDefault="007E3C0F" w:rsidP="007E3C0F">
      <w:pPr>
        <w:spacing w:after="0"/>
        <w:ind w:left="851"/>
      </w:pPr>
      <w:r>
        <w:t>Kapcsolat létesítése különböző szolgáltatók között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37BFD" w:rsidRDefault="00BD4F2E" w:rsidP="00B37BFD">
      <w:pPr>
        <w:spacing w:after="0"/>
        <w:ind w:left="83" w:firstLine="709"/>
        <w:rPr>
          <w:i/>
        </w:rPr>
      </w:pPr>
      <w:r>
        <w:rPr>
          <w:i/>
        </w:rPr>
        <w:t xml:space="preserve">Mobil központtal és </w:t>
      </w:r>
      <w:proofErr w:type="spellStart"/>
      <w:r>
        <w:rPr>
          <w:i/>
        </w:rPr>
        <w:t>VoIP</w:t>
      </w:r>
      <w:proofErr w:type="spellEnd"/>
      <w:r>
        <w:rPr>
          <w:i/>
        </w:rPr>
        <w:t xml:space="preserve"> rendszerrel felszerelt labor, vagy Mobil szolgáltató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7655" w:type="dxa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1984"/>
        <w:gridCol w:w="851"/>
        <w:gridCol w:w="850"/>
        <w:gridCol w:w="851"/>
        <w:gridCol w:w="2268"/>
      </w:tblGrid>
      <w:tr w:rsidR="00BB1677" w:rsidRPr="00DE6354" w:rsidTr="00BB1677">
        <w:trPr>
          <w:trHeight w:val="6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Alkalmazandó eszközök és felszerelések</w:t>
            </w:r>
          </w:p>
        </w:tc>
      </w:tr>
      <w:tr w:rsidR="00BB1677" w:rsidRPr="00DE6354" w:rsidTr="00BB1677">
        <w:trPr>
          <w:trHeight w:val="30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677" w:rsidRPr="00DE6354" w:rsidRDefault="00BB1677" w:rsidP="00BB1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677" w:rsidRPr="00DE6354" w:rsidRDefault="00BB1677" w:rsidP="00BB1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677" w:rsidRPr="00DE6354" w:rsidRDefault="00BB1677" w:rsidP="00BB167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B1677" w:rsidRPr="00DE6354" w:rsidTr="00BB1677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DE6354" w:rsidRDefault="00BB1677" w:rsidP="00BB1677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B1677" w:rsidRPr="00DE6354" w:rsidTr="00BB1677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DE6354" w:rsidRDefault="00BB1677" w:rsidP="00BB1677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B1677" w:rsidRPr="00DE6354" w:rsidTr="00BB1677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DE6354" w:rsidRDefault="00BB1677" w:rsidP="00BB1677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B1677" w:rsidRPr="00DE6354" w:rsidTr="00BB1677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77" w:rsidRPr="00DE6354" w:rsidRDefault="00BB1677" w:rsidP="00BB1677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77" w:rsidRPr="00DE6354" w:rsidRDefault="00BB1677" w:rsidP="00BB167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</w:tbl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2D796E" w:rsidRDefault="002D796E" w:rsidP="002D796E">
      <w:pPr>
        <w:pStyle w:val="Listaszerbekezds"/>
        <w:spacing w:after="0"/>
        <w:ind w:left="1224"/>
        <w:rPr>
          <w:b/>
        </w:rPr>
      </w:pPr>
    </w:p>
    <w:p w:rsidR="002D796E" w:rsidRPr="00BC7291" w:rsidRDefault="002D796E" w:rsidP="002D796E">
      <w:pPr>
        <w:pStyle w:val="Listaszerbekezds"/>
        <w:spacing w:after="0"/>
        <w:ind w:left="1224"/>
        <w:rPr>
          <w:b/>
        </w:rPr>
      </w:pPr>
    </w:p>
    <w:tbl>
      <w:tblPr>
        <w:tblW w:w="8523" w:type="dxa"/>
        <w:tblInd w:w="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9"/>
        <w:gridCol w:w="2835"/>
        <w:gridCol w:w="850"/>
        <w:gridCol w:w="851"/>
        <w:gridCol w:w="850"/>
        <w:gridCol w:w="2268"/>
      </w:tblGrid>
      <w:tr w:rsidR="00F86F26" w:rsidRPr="001B3BC7" w:rsidTr="002D796E">
        <w:trPr>
          <w:trHeight w:val="840"/>
        </w:trPr>
        <w:tc>
          <w:tcPr>
            <w:tcW w:w="869" w:type="dxa"/>
            <w:vMerge w:val="restart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86F26" w:rsidRPr="001B3BC7" w:rsidTr="002D796E">
        <w:trPr>
          <w:trHeight w:val="510"/>
        </w:trPr>
        <w:tc>
          <w:tcPr>
            <w:tcW w:w="869" w:type="dxa"/>
            <w:vMerge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268" w:type="dxa"/>
            <w:vMerge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86F26" w:rsidRPr="001B3BC7" w:rsidTr="002D796E">
        <w:trPr>
          <w:trHeight w:val="300"/>
        </w:trPr>
        <w:tc>
          <w:tcPr>
            <w:tcW w:w="869" w:type="dxa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54" w:type="dxa"/>
            <w:gridSpan w:val="5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86F26" w:rsidRPr="001B3BC7" w:rsidTr="002D796E">
        <w:trPr>
          <w:trHeight w:val="60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2D796E">
        <w:trPr>
          <w:trHeight w:val="51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2D796E">
        <w:trPr>
          <w:trHeight w:val="51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2D796E">
        <w:trPr>
          <w:trHeight w:val="51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2D796E">
        <w:trPr>
          <w:trHeight w:val="300"/>
        </w:trPr>
        <w:tc>
          <w:tcPr>
            <w:tcW w:w="869" w:type="dxa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54" w:type="dxa"/>
            <w:gridSpan w:val="5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86F26" w:rsidRPr="001B3BC7" w:rsidTr="002D796E">
        <w:trPr>
          <w:trHeight w:val="30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2D796E">
        <w:trPr>
          <w:trHeight w:val="51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F79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2D796E">
        <w:trPr>
          <w:trHeight w:val="300"/>
        </w:trPr>
        <w:tc>
          <w:tcPr>
            <w:tcW w:w="869" w:type="dxa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54" w:type="dxa"/>
            <w:gridSpan w:val="5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F86F26" w:rsidRPr="001B3BC7" w:rsidTr="002D796E">
        <w:trPr>
          <w:trHeight w:val="30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35" w:type="dxa"/>
            <w:shd w:val="clear" w:color="auto" w:fill="auto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86F26" w:rsidRPr="001B3BC7" w:rsidTr="002D796E">
        <w:trPr>
          <w:trHeight w:val="300"/>
        </w:trPr>
        <w:tc>
          <w:tcPr>
            <w:tcW w:w="869" w:type="dxa"/>
            <w:shd w:val="clear" w:color="000000" w:fill="D9D9D9"/>
            <w:vAlign w:val="center"/>
            <w:hideMark/>
          </w:tcPr>
          <w:p w:rsidR="00F86F26" w:rsidRPr="001B3BC7" w:rsidRDefault="001F79B3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F86F26" w:rsidRPr="001B3BC7" w:rsidTr="002D796E">
        <w:trPr>
          <w:trHeight w:val="555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F79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2D796E">
        <w:trPr>
          <w:trHeight w:val="300"/>
        </w:trPr>
        <w:tc>
          <w:tcPr>
            <w:tcW w:w="869" w:type="dxa"/>
            <w:shd w:val="clear" w:color="000000" w:fill="D9D9D9"/>
            <w:vAlign w:val="center"/>
            <w:hideMark/>
          </w:tcPr>
          <w:p w:rsidR="00F86F26" w:rsidRPr="001B3BC7" w:rsidRDefault="001F79B3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F86F26" w:rsidRPr="001B3BC7" w:rsidTr="002D796E">
        <w:trPr>
          <w:trHeight w:val="51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35" w:type="dxa"/>
            <w:shd w:val="clear" w:color="auto" w:fill="auto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86F26" w:rsidRPr="001B3BC7" w:rsidTr="002D796E">
        <w:trPr>
          <w:trHeight w:val="555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F79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2D796E">
        <w:trPr>
          <w:trHeight w:val="510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F79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F86F26" w:rsidRPr="001B3BC7" w:rsidTr="002D796E">
        <w:trPr>
          <w:trHeight w:val="300"/>
        </w:trPr>
        <w:tc>
          <w:tcPr>
            <w:tcW w:w="869" w:type="dxa"/>
            <w:shd w:val="clear" w:color="000000" w:fill="D9D9D9"/>
            <w:vAlign w:val="center"/>
            <w:hideMark/>
          </w:tcPr>
          <w:p w:rsidR="00F86F26" w:rsidRPr="001B3BC7" w:rsidRDefault="001F79B3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shd w:val="clear" w:color="000000" w:fill="D9D9D9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F86F26" w:rsidRPr="001B3BC7" w:rsidTr="002D796E">
        <w:trPr>
          <w:trHeight w:val="555"/>
        </w:trPr>
        <w:tc>
          <w:tcPr>
            <w:tcW w:w="869" w:type="dxa"/>
            <w:shd w:val="clear" w:color="000000" w:fill="FFFFFF"/>
            <w:vAlign w:val="center"/>
            <w:hideMark/>
          </w:tcPr>
          <w:p w:rsidR="00F86F26" w:rsidRPr="001B3BC7" w:rsidRDefault="001F79B3" w:rsidP="001F79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F86F26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shd w:val="clear" w:color="000000" w:fill="FFFFFF"/>
            <w:vAlign w:val="center"/>
            <w:hideMark/>
          </w:tcPr>
          <w:p w:rsidR="00F86F26" w:rsidRPr="001B3BC7" w:rsidRDefault="00F86F26" w:rsidP="001A71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F86F26" w:rsidRPr="001B3BC7" w:rsidRDefault="00F86F26" w:rsidP="001A7162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0A21B7">
      <w:pPr>
        <w:spacing w:after="0"/>
        <w:rPr>
          <w:rFonts w:cs="Times New Roman"/>
        </w:rPr>
      </w:pPr>
    </w:p>
    <w:p w:rsidR="008419D5" w:rsidRPr="00D52C63" w:rsidRDefault="008419D5" w:rsidP="000A21B7">
      <w:pPr>
        <w:spacing w:after="0"/>
        <w:rPr>
          <w:rFonts w:cs="Times New Roman"/>
        </w:rPr>
      </w:pPr>
    </w:p>
    <w:sectPr w:rsidR="008419D5" w:rsidRPr="00D52C6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3BC" w:rsidRDefault="005263BC" w:rsidP="00B945BE">
      <w:pPr>
        <w:spacing w:after="0"/>
      </w:pPr>
      <w:r>
        <w:separator/>
      </w:r>
    </w:p>
  </w:endnote>
  <w:endnote w:type="continuationSeparator" w:id="0">
    <w:p w:rsidR="005263BC" w:rsidRDefault="005263BC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63BC" w:rsidRDefault="005263BC">
    <w:pPr>
      <w:pStyle w:val="llb"/>
      <w:rPr>
        <w:sz w:val="20"/>
      </w:rPr>
    </w:pPr>
    <w:r w:rsidRPr="00B862AB">
      <w:rPr>
        <w:sz w:val="20"/>
      </w:rPr>
      <w:tab/>
    </w:r>
  </w:p>
  <w:p w:rsidR="00E63F1B" w:rsidRPr="00B862AB" w:rsidRDefault="00E63F1B">
    <w:pPr>
      <w:pStyle w:val="llb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3BC" w:rsidRDefault="005263BC" w:rsidP="00B945BE">
      <w:pPr>
        <w:spacing w:after="0"/>
      </w:pPr>
      <w:r>
        <w:separator/>
      </w:r>
    </w:p>
  </w:footnote>
  <w:footnote w:type="continuationSeparator" w:id="0">
    <w:p w:rsidR="005263BC" w:rsidRDefault="005263BC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C69"/>
    <w:rsid w:val="00026917"/>
    <w:rsid w:val="000772D7"/>
    <w:rsid w:val="0008534A"/>
    <w:rsid w:val="00093139"/>
    <w:rsid w:val="00097BE3"/>
    <w:rsid w:val="000A21B7"/>
    <w:rsid w:val="000B0293"/>
    <w:rsid w:val="000B5E9D"/>
    <w:rsid w:val="000C19C6"/>
    <w:rsid w:val="000C4E32"/>
    <w:rsid w:val="000D4A82"/>
    <w:rsid w:val="000F44A2"/>
    <w:rsid w:val="000F601A"/>
    <w:rsid w:val="00104377"/>
    <w:rsid w:val="0016236B"/>
    <w:rsid w:val="001A16D6"/>
    <w:rsid w:val="001A7162"/>
    <w:rsid w:val="001A7777"/>
    <w:rsid w:val="001B61A0"/>
    <w:rsid w:val="001F08AF"/>
    <w:rsid w:val="001F79B3"/>
    <w:rsid w:val="00205252"/>
    <w:rsid w:val="00216033"/>
    <w:rsid w:val="00236D60"/>
    <w:rsid w:val="0025489A"/>
    <w:rsid w:val="00266A2C"/>
    <w:rsid w:val="00271E52"/>
    <w:rsid w:val="0027664C"/>
    <w:rsid w:val="002B24B4"/>
    <w:rsid w:val="002D029F"/>
    <w:rsid w:val="002D796E"/>
    <w:rsid w:val="00320239"/>
    <w:rsid w:val="003325F4"/>
    <w:rsid w:val="003468AB"/>
    <w:rsid w:val="00381B6C"/>
    <w:rsid w:val="00390F08"/>
    <w:rsid w:val="00391719"/>
    <w:rsid w:val="003A7273"/>
    <w:rsid w:val="0041674C"/>
    <w:rsid w:val="00420CA2"/>
    <w:rsid w:val="00427413"/>
    <w:rsid w:val="00437470"/>
    <w:rsid w:val="00447566"/>
    <w:rsid w:val="0045474F"/>
    <w:rsid w:val="00465D94"/>
    <w:rsid w:val="004757F6"/>
    <w:rsid w:val="0049127E"/>
    <w:rsid w:val="0049243B"/>
    <w:rsid w:val="004D32A9"/>
    <w:rsid w:val="004E32A8"/>
    <w:rsid w:val="004F2CA8"/>
    <w:rsid w:val="004F6765"/>
    <w:rsid w:val="005263BC"/>
    <w:rsid w:val="005440F6"/>
    <w:rsid w:val="00550D45"/>
    <w:rsid w:val="00565574"/>
    <w:rsid w:val="0056667C"/>
    <w:rsid w:val="005762DF"/>
    <w:rsid w:val="005B7D79"/>
    <w:rsid w:val="00602463"/>
    <w:rsid w:val="00645B4F"/>
    <w:rsid w:val="0065053C"/>
    <w:rsid w:val="00696ED9"/>
    <w:rsid w:val="006A1853"/>
    <w:rsid w:val="00704A02"/>
    <w:rsid w:val="00710068"/>
    <w:rsid w:val="00711835"/>
    <w:rsid w:val="007130C4"/>
    <w:rsid w:val="007302C2"/>
    <w:rsid w:val="007308AA"/>
    <w:rsid w:val="007444A0"/>
    <w:rsid w:val="007761DE"/>
    <w:rsid w:val="007E3C0F"/>
    <w:rsid w:val="007E3DA0"/>
    <w:rsid w:val="007E482A"/>
    <w:rsid w:val="007F5D8F"/>
    <w:rsid w:val="00807FA9"/>
    <w:rsid w:val="00811551"/>
    <w:rsid w:val="008212F8"/>
    <w:rsid w:val="0083174C"/>
    <w:rsid w:val="008419D5"/>
    <w:rsid w:val="00874C37"/>
    <w:rsid w:val="00876453"/>
    <w:rsid w:val="00884997"/>
    <w:rsid w:val="008A17AB"/>
    <w:rsid w:val="008B01A2"/>
    <w:rsid w:val="008F1A3A"/>
    <w:rsid w:val="008F29CB"/>
    <w:rsid w:val="009112E2"/>
    <w:rsid w:val="009229A3"/>
    <w:rsid w:val="00961330"/>
    <w:rsid w:val="0096446F"/>
    <w:rsid w:val="00984B19"/>
    <w:rsid w:val="009B6E6E"/>
    <w:rsid w:val="009C28EA"/>
    <w:rsid w:val="009C4A30"/>
    <w:rsid w:val="009E1C69"/>
    <w:rsid w:val="009E4AEF"/>
    <w:rsid w:val="00A05350"/>
    <w:rsid w:val="00A24DEC"/>
    <w:rsid w:val="00A33F4F"/>
    <w:rsid w:val="00A344BD"/>
    <w:rsid w:val="00A42FF6"/>
    <w:rsid w:val="00A62431"/>
    <w:rsid w:val="00A80941"/>
    <w:rsid w:val="00AB789B"/>
    <w:rsid w:val="00AC3713"/>
    <w:rsid w:val="00B00C68"/>
    <w:rsid w:val="00B23C07"/>
    <w:rsid w:val="00B260BF"/>
    <w:rsid w:val="00B30A7A"/>
    <w:rsid w:val="00B37BFD"/>
    <w:rsid w:val="00B433B9"/>
    <w:rsid w:val="00B64FCB"/>
    <w:rsid w:val="00B75532"/>
    <w:rsid w:val="00B862AB"/>
    <w:rsid w:val="00B92842"/>
    <w:rsid w:val="00B945BE"/>
    <w:rsid w:val="00BB1677"/>
    <w:rsid w:val="00BD4F2E"/>
    <w:rsid w:val="00C03C28"/>
    <w:rsid w:val="00C124C0"/>
    <w:rsid w:val="00C26966"/>
    <w:rsid w:val="00C463DF"/>
    <w:rsid w:val="00C64856"/>
    <w:rsid w:val="00C86B7B"/>
    <w:rsid w:val="00C8784A"/>
    <w:rsid w:val="00C92709"/>
    <w:rsid w:val="00CB484D"/>
    <w:rsid w:val="00CC73F3"/>
    <w:rsid w:val="00CD37F8"/>
    <w:rsid w:val="00CE7C2F"/>
    <w:rsid w:val="00CF79D1"/>
    <w:rsid w:val="00D14038"/>
    <w:rsid w:val="00D2109C"/>
    <w:rsid w:val="00D278D7"/>
    <w:rsid w:val="00D35B7B"/>
    <w:rsid w:val="00D47F69"/>
    <w:rsid w:val="00D52C63"/>
    <w:rsid w:val="00D54C30"/>
    <w:rsid w:val="00D55892"/>
    <w:rsid w:val="00D93B4D"/>
    <w:rsid w:val="00DA3990"/>
    <w:rsid w:val="00DB26B3"/>
    <w:rsid w:val="00DC677F"/>
    <w:rsid w:val="00DE1643"/>
    <w:rsid w:val="00E1046E"/>
    <w:rsid w:val="00E17889"/>
    <w:rsid w:val="00E17DA2"/>
    <w:rsid w:val="00E3598E"/>
    <w:rsid w:val="00E431FD"/>
    <w:rsid w:val="00E57804"/>
    <w:rsid w:val="00E57E1C"/>
    <w:rsid w:val="00E63F1B"/>
    <w:rsid w:val="00E96240"/>
    <w:rsid w:val="00EA05C2"/>
    <w:rsid w:val="00EC1BAA"/>
    <w:rsid w:val="00EC5899"/>
    <w:rsid w:val="00ED48AC"/>
    <w:rsid w:val="00ED5555"/>
    <w:rsid w:val="00EE2780"/>
    <w:rsid w:val="00EE359D"/>
    <w:rsid w:val="00EF55EE"/>
    <w:rsid w:val="00F0277F"/>
    <w:rsid w:val="00F24097"/>
    <w:rsid w:val="00F41AF1"/>
    <w:rsid w:val="00F74AB6"/>
    <w:rsid w:val="00F86F26"/>
    <w:rsid w:val="00F93B3B"/>
    <w:rsid w:val="00FA1055"/>
    <w:rsid w:val="00FB169B"/>
    <w:rsid w:val="00FB273F"/>
    <w:rsid w:val="00FD2804"/>
    <w:rsid w:val="00FD4208"/>
    <w:rsid w:val="00FE5D6D"/>
    <w:rsid w:val="00FF14C8"/>
    <w:rsid w:val="00FF2FA4"/>
    <w:rsid w:val="00FF47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1A716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A716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1A7162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A716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1A7162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A7162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A71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1A716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A716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1A7162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A716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1A7162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A7162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A71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5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&#237;gh\Downloads\sablon_alap_16_ra_160414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059E63-DE3D-492C-90C3-EA6FC2302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</Template>
  <TotalTime>37</TotalTime>
  <Pages>12</Pages>
  <Words>1744</Words>
  <Characters>12034</Characters>
  <Application>Microsoft Office Word</Application>
  <DocSecurity>0</DocSecurity>
  <Lines>100</Lines>
  <Paragraphs>27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13751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Vígh</dc:creator>
  <cp:lastModifiedBy>Eszes-Anka Anikó</cp:lastModifiedBy>
  <cp:revision>7</cp:revision>
  <dcterms:created xsi:type="dcterms:W3CDTF">2016-07-20T09:20:00Z</dcterms:created>
  <dcterms:modified xsi:type="dcterms:W3CDTF">2016-08-22T14:58:00Z</dcterms:modified>
</cp:coreProperties>
</file>