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DCF" w:rsidRDefault="00414DCF" w:rsidP="000E1722">
      <w:pPr>
        <w:autoSpaceDE w:val="0"/>
        <w:spacing w:after="0" w:line="240" w:lineRule="auto"/>
        <w:ind w:right="-20"/>
        <w:jc w:val="center"/>
        <w:rPr>
          <w:rFonts w:ascii="Palatino Linotype" w:hAnsi="Palatino Linotype"/>
          <w:b/>
          <w:w w:val="99"/>
          <w:sz w:val="24"/>
          <w:szCs w:val="24"/>
        </w:rPr>
      </w:pPr>
      <w:bookmarkStart w:id="0" w:name="_GoBack"/>
      <w:bookmarkEnd w:id="0"/>
      <w:r>
        <w:rPr>
          <w:rFonts w:ascii="Palatino Linotype" w:hAnsi="Palatino Linotype"/>
          <w:b/>
          <w:w w:val="99"/>
          <w:sz w:val="24"/>
          <w:szCs w:val="24"/>
        </w:rPr>
        <w:t>2.125.</w:t>
      </w:r>
    </w:p>
    <w:p w:rsidR="00414DCF" w:rsidRPr="000E1722" w:rsidRDefault="00414DCF" w:rsidP="000E1722">
      <w:pPr>
        <w:autoSpaceDE w:val="0"/>
        <w:spacing w:after="0" w:line="240" w:lineRule="auto"/>
        <w:ind w:right="-20"/>
        <w:jc w:val="center"/>
        <w:rPr>
          <w:rFonts w:ascii="Palatino Linotype" w:hAnsi="Palatino Linotype"/>
          <w:b/>
          <w:w w:val="99"/>
          <w:sz w:val="24"/>
          <w:szCs w:val="24"/>
        </w:rPr>
      </w:pPr>
      <w:r w:rsidRPr="000E1722">
        <w:rPr>
          <w:rFonts w:ascii="Palatino Linotype" w:hAnsi="Palatino Linotype"/>
          <w:b/>
          <w:w w:val="99"/>
          <w:sz w:val="24"/>
          <w:szCs w:val="24"/>
        </w:rPr>
        <w:t xml:space="preserve">SZAKKÉPZÉSI KERETTANTERV </w:t>
      </w:r>
    </w:p>
    <w:p w:rsidR="00414DCF" w:rsidRPr="000E1722" w:rsidRDefault="00414DCF" w:rsidP="000E1722">
      <w:pPr>
        <w:autoSpaceDE w:val="0"/>
        <w:spacing w:after="0" w:line="240" w:lineRule="auto"/>
        <w:ind w:right="-20"/>
        <w:jc w:val="center"/>
        <w:rPr>
          <w:rFonts w:ascii="Palatino Linotype" w:hAnsi="Palatino Linotype"/>
          <w:b/>
          <w:w w:val="99"/>
          <w:sz w:val="24"/>
          <w:szCs w:val="24"/>
        </w:rPr>
      </w:pPr>
      <w:r w:rsidRPr="000E1722">
        <w:rPr>
          <w:rFonts w:ascii="Palatino Linotype" w:hAnsi="Palatino Linotype"/>
          <w:b/>
          <w:w w:val="99"/>
          <w:sz w:val="24"/>
          <w:szCs w:val="24"/>
        </w:rPr>
        <w:t>az</w:t>
      </w:r>
    </w:p>
    <w:p w:rsidR="00414DCF" w:rsidRPr="000E1722" w:rsidRDefault="00414DCF" w:rsidP="000E1722">
      <w:pPr>
        <w:spacing w:after="0" w:line="240" w:lineRule="auto"/>
        <w:ind w:left="555" w:hanging="555"/>
        <w:jc w:val="center"/>
        <w:rPr>
          <w:rFonts w:ascii="Palatino Linotype" w:hAnsi="Palatino Linotype" w:cs="Mangal"/>
          <w:b/>
          <w:bCs/>
          <w:kern w:val="1"/>
          <w:sz w:val="24"/>
          <w:szCs w:val="24"/>
          <w:lang w:eastAsia="hi-IN" w:bidi="hi-IN"/>
        </w:rPr>
      </w:pPr>
      <w:r w:rsidRPr="000E1722">
        <w:rPr>
          <w:rFonts w:ascii="Palatino Linotype" w:hAnsi="Palatino Linotype" w:cs="Mangal"/>
          <w:b/>
          <w:bCs/>
          <w:kern w:val="1"/>
          <w:sz w:val="24"/>
          <w:szCs w:val="24"/>
          <w:lang w:eastAsia="hi-IN" w:bidi="hi-IN"/>
        </w:rPr>
        <w:t>54</w:t>
      </w:r>
      <w:r>
        <w:rPr>
          <w:rFonts w:ascii="Palatino Linotype" w:hAnsi="Palatino Linotype" w:cs="Mangal"/>
          <w:b/>
          <w:bCs/>
          <w:kern w:val="1"/>
          <w:sz w:val="24"/>
          <w:szCs w:val="24"/>
          <w:lang w:eastAsia="hi-IN" w:bidi="hi-IN"/>
        </w:rPr>
        <w:t xml:space="preserve"> </w:t>
      </w:r>
      <w:r w:rsidRPr="000E1722">
        <w:rPr>
          <w:rFonts w:ascii="Palatino Linotype" w:hAnsi="Palatino Linotype" w:cs="Mangal"/>
          <w:b/>
          <w:bCs/>
          <w:kern w:val="1"/>
          <w:sz w:val="24"/>
          <w:szCs w:val="24"/>
          <w:lang w:eastAsia="hi-IN" w:bidi="hi-IN"/>
        </w:rPr>
        <w:t>853 01</w:t>
      </w:r>
    </w:p>
    <w:p w:rsidR="00414DCF" w:rsidRPr="000E1722" w:rsidRDefault="00414DCF" w:rsidP="000E1722">
      <w:pPr>
        <w:spacing w:after="0" w:line="240" w:lineRule="auto"/>
        <w:ind w:left="555" w:hanging="555"/>
        <w:jc w:val="center"/>
        <w:rPr>
          <w:rFonts w:ascii="Palatino Linotype" w:hAnsi="Palatino Linotype" w:cs="Mangal"/>
          <w:b/>
          <w:bCs/>
          <w:kern w:val="1"/>
          <w:sz w:val="24"/>
          <w:szCs w:val="24"/>
          <w:lang w:eastAsia="hi-IN" w:bidi="hi-IN"/>
        </w:rPr>
      </w:pPr>
      <w:r w:rsidRPr="000E1722">
        <w:rPr>
          <w:rFonts w:ascii="Palatino Linotype" w:hAnsi="Palatino Linotype" w:cs="Mangal"/>
          <w:b/>
          <w:bCs/>
          <w:kern w:val="1"/>
          <w:sz w:val="24"/>
          <w:szCs w:val="24"/>
          <w:lang w:eastAsia="hi-IN" w:bidi="hi-IN"/>
        </w:rPr>
        <w:t>VÍZÜGYI TECHNIKUS</w:t>
      </w:r>
    </w:p>
    <w:p w:rsidR="00414DCF" w:rsidRPr="000E1722" w:rsidRDefault="00414DCF" w:rsidP="000E1722">
      <w:pPr>
        <w:spacing w:after="0" w:line="240" w:lineRule="auto"/>
        <w:ind w:left="555" w:hanging="555"/>
        <w:jc w:val="center"/>
        <w:rPr>
          <w:rFonts w:ascii="Palatino Linotype" w:hAnsi="Palatino Linotype"/>
          <w:b/>
          <w:bCs/>
          <w:sz w:val="24"/>
          <w:szCs w:val="24"/>
        </w:rPr>
      </w:pPr>
      <w:r w:rsidRPr="000E1722">
        <w:rPr>
          <w:rFonts w:ascii="Palatino Linotype" w:hAnsi="Palatino Linotype"/>
          <w:b/>
          <w:bCs/>
          <w:sz w:val="24"/>
          <w:szCs w:val="24"/>
        </w:rPr>
        <w:t xml:space="preserve">SZAKKÉPESÍTÉSHEZ, </w:t>
      </w:r>
    </w:p>
    <w:p w:rsidR="00414DCF" w:rsidRPr="000E1722" w:rsidRDefault="00414DCF" w:rsidP="000E1722">
      <w:pPr>
        <w:autoSpaceDE w:val="0"/>
        <w:spacing w:after="0" w:line="240" w:lineRule="auto"/>
        <w:ind w:right="-20"/>
        <w:jc w:val="center"/>
        <w:rPr>
          <w:rFonts w:ascii="Palatino Linotype" w:hAnsi="Palatino Linotype"/>
          <w:b/>
          <w:w w:val="99"/>
          <w:sz w:val="24"/>
          <w:szCs w:val="24"/>
        </w:rPr>
      </w:pPr>
      <w:r w:rsidRPr="000E1722">
        <w:rPr>
          <w:rFonts w:ascii="Palatino Linotype" w:hAnsi="Palatino Linotype"/>
          <w:b/>
          <w:w w:val="99"/>
          <w:sz w:val="24"/>
          <w:szCs w:val="24"/>
        </w:rPr>
        <w:t>valamint a</w:t>
      </w:r>
    </w:p>
    <w:p w:rsidR="00414DCF" w:rsidRPr="000E1722" w:rsidRDefault="00414DCF" w:rsidP="000E1722">
      <w:pPr>
        <w:autoSpaceDE w:val="0"/>
        <w:spacing w:after="0" w:line="240" w:lineRule="auto"/>
        <w:ind w:right="-20"/>
        <w:jc w:val="center"/>
        <w:rPr>
          <w:rFonts w:ascii="Palatino Linotype" w:hAnsi="Palatino Linotype"/>
          <w:b/>
          <w:w w:val="99"/>
          <w:sz w:val="24"/>
          <w:szCs w:val="24"/>
        </w:rPr>
      </w:pPr>
      <w:r w:rsidRPr="000E1722">
        <w:rPr>
          <w:rFonts w:ascii="Palatino Linotype" w:hAnsi="Palatino Linotype"/>
          <w:b/>
          <w:w w:val="99"/>
          <w:sz w:val="24"/>
          <w:szCs w:val="24"/>
        </w:rPr>
        <w:t xml:space="preserve"> XXIII</w:t>
      </w:r>
      <w:r>
        <w:rPr>
          <w:rFonts w:ascii="Palatino Linotype" w:hAnsi="Palatino Linotype"/>
          <w:b/>
          <w:w w:val="99"/>
          <w:sz w:val="24"/>
          <w:szCs w:val="24"/>
        </w:rPr>
        <w:t>.</w:t>
      </w:r>
      <w:r w:rsidRPr="000E1722">
        <w:rPr>
          <w:rFonts w:ascii="Palatino Linotype" w:hAnsi="Palatino Linotype"/>
          <w:b/>
          <w:w w:val="99"/>
          <w:sz w:val="24"/>
          <w:szCs w:val="24"/>
        </w:rPr>
        <w:t xml:space="preserve"> </w:t>
      </w:r>
      <w:r>
        <w:rPr>
          <w:rFonts w:ascii="Palatino Linotype" w:hAnsi="Palatino Linotype"/>
          <w:b/>
          <w:w w:val="99"/>
          <w:sz w:val="24"/>
          <w:szCs w:val="24"/>
        </w:rPr>
        <w:t>KÖRNYEZETVÉDELEM - VÍZGAZDÁLKODÁS</w:t>
      </w:r>
      <w:r w:rsidRPr="000E1722">
        <w:rPr>
          <w:rFonts w:ascii="Palatino Linotype" w:hAnsi="Palatino Linotype"/>
          <w:w w:val="99"/>
          <w:sz w:val="24"/>
          <w:szCs w:val="24"/>
        </w:rPr>
        <w:t xml:space="preserve"> </w:t>
      </w:r>
    </w:p>
    <w:p w:rsidR="00414DCF" w:rsidRPr="000E1722" w:rsidRDefault="00414DCF" w:rsidP="000E1722">
      <w:pPr>
        <w:autoSpaceDE w:val="0"/>
        <w:spacing w:after="0" w:line="240" w:lineRule="auto"/>
        <w:ind w:right="-20"/>
        <w:jc w:val="center"/>
        <w:rPr>
          <w:rFonts w:ascii="Palatino Linotype" w:hAnsi="Palatino Linotype"/>
          <w:b/>
          <w:w w:val="99"/>
          <w:sz w:val="24"/>
          <w:szCs w:val="24"/>
        </w:rPr>
      </w:pPr>
      <w:r w:rsidRPr="000E1722">
        <w:rPr>
          <w:rFonts w:ascii="Palatino Linotype" w:hAnsi="Palatino Linotype"/>
          <w:b/>
          <w:w w:val="99"/>
          <w:sz w:val="24"/>
          <w:szCs w:val="24"/>
        </w:rPr>
        <w:t>ÁGAZATHOZ</w:t>
      </w:r>
    </w:p>
    <w:p w:rsidR="00414DCF" w:rsidRPr="000E1722" w:rsidRDefault="00414DCF" w:rsidP="000E1722">
      <w:pPr>
        <w:autoSpaceDE w:val="0"/>
        <w:spacing w:after="0" w:line="240" w:lineRule="auto"/>
        <w:ind w:right="-20"/>
        <w:jc w:val="center"/>
        <w:rPr>
          <w:rFonts w:ascii="Palatino Linotype" w:hAnsi="Palatino Linotype"/>
          <w:b/>
          <w:w w:val="99"/>
          <w:sz w:val="24"/>
          <w:szCs w:val="24"/>
        </w:rPr>
      </w:pPr>
    </w:p>
    <w:p w:rsidR="00414DCF" w:rsidRPr="000E1722" w:rsidRDefault="00414DCF" w:rsidP="000E1722">
      <w:pPr>
        <w:widowControl w:val="0"/>
        <w:suppressAutoHyphens/>
        <w:spacing w:after="0" w:line="240" w:lineRule="auto"/>
        <w:jc w:val="both"/>
        <w:rPr>
          <w:rFonts w:ascii="Palatino Linotype" w:hAnsi="Palatino Linotype"/>
          <w:kern w:val="1"/>
          <w:sz w:val="24"/>
          <w:szCs w:val="24"/>
          <w:lang w:eastAsia="hi-IN" w:bidi="hi-IN"/>
        </w:rPr>
      </w:pPr>
    </w:p>
    <w:p w:rsidR="00414DCF" w:rsidRPr="000E1722" w:rsidRDefault="00414DCF" w:rsidP="000E1722">
      <w:pPr>
        <w:widowControl w:val="0"/>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A szakképzési kerettanterv ágazatra vonatkozó része (4+1 évfolyamos képzésben az első négy évfolyamra</w:t>
      </w:r>
      <w:r>
        <w:rPr>
          <w:rFonts w:ascii="Palatino Linotype" w:hAnsi="Palatino Linotype"/>
          <w:kern w:val="1"/>
          <w:sz w:val="24"/>
          <w:szCs w:val="24"/>
          <w:lang w:eastAsia="hi-IN" w:bidi="hi-IN"/>
        </w:rPr>
        <w:t>,</w:t>
      </w:r>
      <w:r w:rsidRPr="000E1722">
        <w:rPr>
          <w:rFonts w:ascii="Palatino Linotype" w:hAnsi="Palatino Linotype"/>
          <w:kern w:val="1"/>
          <w:sz w:val="24"/>
          <w:szCs w:val="24"/>
          <w:lang w:eastAsia="hi-IN" w:bidi="hi-IN"/>
        </w:rPr>
        <w:t xml:space="preserve"> azaz a 9-12. középiskolai évfolyamokra, két</w:t>
      </w:r>
      <w:r>
        <w:rPr>
          <w:rFonts w:ascii="Palatino Linotype" w:hAnsi="Palatino Linotype"/>
          <w:kern w:val="1"/>
          <w:sz w:val="24"/>
          <w:szCs w:val="24"/>
          <w:lang w:eastAsia="hi-IN" w:bidi="hi-IN"/>
        </w:rPr>
        <w:t xml:space="preserve"> </w:t>
      </w:r>
      <w:r w:rsidRPr="000E1722">
        <w:rPr>
          <w:rFonts w:ascii="Palatino Linotype" w:hAnsi="Palatino Linotype"/>
          <w:kern w:val="1"/>
          <w:sz w:val="24"/>
          <w:szCs w:val="24"/>
          <w:lang w:eastAsia="hi-IN" w:bidi="hi-IN"/>
        </w:rPr>
        <w:t>évfolyamos szakképzésben az első évfolyamra, előírt tartalom) a</w:t>
      </w:r>
      <w:r>
        <w:rPr>
          <w:rFonts w:ascii="Palatino Linotype" w:hAnsi="Palatino Linotype"/>
          <w:kern w:val="1"/>
          <w:sz w:val="24"/>
          <w:szCs w:val="24"/>
          <w:lang w:eastAsia="hi-IN" w:bidi="hi-IN"/>
        </w:rPr>
        <w:t xml:space="preserve"> XXIII.</w:t>
      </w:r>
      <w:r w:rsidRPr="000E1722">
        <w:rPr>
          <w:rFonts w:ascii="Palatino Linotype" w:hAnsi="Palatino Linotype"/>
          <w:b/>
          <w:w w:val="99"/>
          <w:sz w:val="24"/>
          <w:szCs w:val="24"/>
        </w:rPr>
        <w:t xml:space="preserve"> </w:t>
      </w:r>
      <w:r w:rsidRPr="000E1722">
        <w:rPr>
          <w:rFonts w:ascii="Palatino Linotype" w:hAnsi="Palatino Linotype"/>
          <w:w w:val="99"/>
          <w:sz w:val="24"/>
          <w:szCs w:val="24"/>
        </w:rPr>
        <w:t xml:space="preserve">Környezetvédelem- vízgazdálkodás </w:t>
      </w:r>
      <w:r w:rsidRPr="000E1722">
        <w:rPr>
          <w:rFonts w:ascii="Palatino Linotype" w:hAnsi="Palatino Linotype"/>
          <w:kern w:val="1"/>
          <w:sz w:val="24"/>
          <w:szCs w:val="24"/>
          <w:lang w:eastAsia="hi-IN" w:bidi="hi-IN"/>
        </w:rPr>
        <w:t>ágazat alábbi szakképesítéseire egységesen vonatkozik:</w:t>
      </w:r>
    </w:p>
    <w:p w:rsidR="00414DCF" w:rsidRPr="000E1722" w:rsidRDefault="00414DCF" w:rsidP="000E1722">
      <w:pPr>
        <w:widowControl w:val="0"/>
        <w:suppressAutoHyphens/>
        <w:spacing w:after="0" w:line="240" w:lineRule="auto"/>
        <w:jc w:val="both"/>
        <w:rPr>
          <w:rFonts w:ascii="Palatino Linotype" w:hAnsi="Palatino Linotype"/>
          <w:kern w:val="1"/>
          <w:sz w:val="24"/>
          <w:szCs w:val="24"/>
          <w:lang w:eastAsia="hi-IN" w:bidi="hi-IN"/>
        </w:rPr>
      </w:pPr>
    </w:p>
    <w:p w:rsidR="00414DCF" w:rsidRPr="000E1722" w:rsidRDefault="00414DCF" w:rsidP="000E1722">
      <w:pPr>
        <w:widowControl w:val="0"/>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ab/>
      </w:r>
    </w:p>
    <w:p w:rsidR="00414DCF" w:rsidRPr="000E1722" w:rsidRDefault="00414DCF" w:rsidP="000E1722">
      <w:pPr>
        <w:widowControl w:val="0"/>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cs="Mangal"/>
          <w:bCs/>
          <w:kern w:val="1"/>
          <w:sz w:val="24"/>
          <w:szCs w:val="24"/>
          <w:lang w:eastAsia="hi-IN" w:bidi="hi-IN"/>
        </w:rPr>
        <w:t>54</w:t>
      </w:r>
      <w:r>
        <w:rPr>
          <w:rFonts w:ascii="Palatino Linotype" w:hAnsi="Palatino Linotype" w:cs="Mangal"/>
          <w:bCs/>
          <w:kern w:val="1"/>
          <w:sz w:val="24"/>
          <w:szCs w:val="24"/>
          <w:lang w:eastAsia="hi-IN" w:bidi="hi-IN"/>
        </w:rPr>
        <w:t xml:space="preserve"> </w:t>
      </w:r>
      <w:r w:rsidRPr="000E1722">
        <w:rPr>
          <w:rFonts w:ascii="Palatino Linotype" w:hAnsi="Palatino Linotype" w:cs="Mangal"/>
          <w:bCs/>
          <w:kern w:val="1"/>
          <w:sz w:val="24"/>
          <w:szCs w:val="24"/>
          <w:lang w:eastAsia="hi-IN" w:bidi="hi-IN"/>
        </w:rPr>
        <w:t>850 01</w:t>
      </w:r>
      <w:r w:rsidRPr="000E1722">
        <w:rPr>
          <w:rFonts w:ascii="Palatino Linotype" w:hAnsi="Palatino Linotype"/>
          <w:kern w:val="1"/>
          <w:sz w:val="24"/>
          <w:szCs w:val="24"/>
          <w:lang w:eastAsia="hi-IN" w:bidi="hi-IN"/>
        </w:rPr>
        <w:tab/>
      </w:r>
      <w:r w:rsidRPr="000E1722">
        <w:rPr>
          <w:rFonts w:ascii="Palatino Linotype" w:hAnsi="Palatino Linotype" w:cs="Mangal"/>
          <w:bCs/>
          <w:kern w:val="1"/>
          <w:sz w:val="24"/>
          <w:szCs w:val="24"/>
          <w:lang w:eastAsia="hi-IN" w:bidi="hi-IN"/>
        </w:rPr>
        <w:t>Környezetvédelmi technikus</w:t>
      </w:r>
    </w:p>
    <w:p w:rsidR="00414DCF" w:rsidRPr="000E1722" w:rsidRDefault="00414DCF" w:rsidP="000E1722">
      <w:pPr>
        <w:widowControl w:val="0"/>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cs="Mangal"/>
          <w:bCs/>
          <w:kern w:val="1"/>
          <w:sz w:val="24"/>
          <w:szCs w:val="24"/>
          <w:lang w:eastAsia="hi-IN" w:bidi="hi-IN"/>
        </w:rPr>
        <w:t>54</w:t>
      </w:r>
      <w:r>
        <w:rPr>
          <w:rFonts w:ascii="Palatino Linotype" w:hAnsi="Palatino Linotype" w:cs="Mangal"/>
          <w:bCs/>
          <w:kern w:val="1"/>
          <w:sz w:val="24"/>
          <w:szCs w:val="24"/>
          <w:lang w:eastAsia="hi-IN" w:bidi="hi-IN"/>
        </w:rPr>
        <w:t xml:space="preserve"> </w:t>
      </w:r>
      <w:r w:rsidRPr="000E1722">
        <w:rPr>
          <w:rFonts w:ascii="Palatino Linotype" w:hAnsi="Palatino Linotype" w:cs="Mangal"/>
          <w:bCs/>
          <w:kern w:val="1"/>
          <w:sz w:val="24"/>
          <w:szCs w:val="24"/>
          <w:lang w:eastAsia="hi-IN" w:bidi="hi-IN"/>
        </w:rPr>
        <w:t>853 01</w:t>
      </w:r>
      <w:r w:rsidRPr="000E1722">
        <w:rPr>
          <w:rFonts w:ascii="Palatino Linotype" w:hAnsi="Palatino Linotype"/>
          <w:kern w:val="1"/>
          <w:sz w:val="24"/>
          <w:szCs w:val="24"/>
          <w:lang w:eastAsia="hi-IN" w:bidi="hi-IN"/>
        </w:rPr>
        <w:tab/>
      </w:r>
      <w:r w:rsidRPr="000E1722">
        <w:rPr>
          <w:rFonts w:ascii="Palatino Linotype" w:hAnsi="Palatino Linotype" w:cs="Mangal"/>
          <w:bCs/>
          <w:kern w:val="1"/>
          <w:sz w:val="24"/>
          <w:szCs w:val="24"/>
          <w:lang w:eastAsia="hi-IN" w:bidi="hi-IN"/>
        </w:rPr>
        <w:t>Vízügyi technikus</w:t>
      </w:r>
    </w:p>
    <w:p w:rsidR="00414DCF" w:rsidRPr="000E1722" w:rsidRDefault="00414DCF" w:rsidP="000E1722">
      <w:pPr>
        <w:spacing w:after="0" w:line="240" w:lineRule="auto"/>
        <w:jc w:val="both"/>
        <w:rPr>
          <w:rFonts w:ascii="Palatino Linotype" w:hAnsi="Palatino Linotype"/>
          <w:sz w:val="24"/>
          <w:szCs w:val="24"/>
        </w:rPr>
      </w:pPr>
    </w:p>
    <w:p w:rsidR="00414DCF" w:rsidRPr="000E1722" w:rsidRDefault="00414DCF" w:rsidP="000E1722">
      <w:pPr>
        <w:spacing w:after="0" w:line="240" w:lineRule="auto"/>
        <w:ind w:left="555" w:hanging="555"/>
        <w:jc w:val="both"/>
        <w:rPr>
          <w:rFonts w:ascii="Palatino Linotype" w:hAnsi="Palatino Linotype"/>
          <w:b/>
          <w:sz w:val="24"/>
          <w:szCs w:val="24"/>
        </w:rPr>
      </w:pPr>
      <w:r w:rsidRPr="000E1722">
        <w:rPr>
          <w:rFonts w:ascii="Palatino Linotype" w:hAnsi="Palatino Linotype"/>
          <w:b/>
          <w:bCs/>
          <w:sz w:val="24"/>
          <w:szCs w:val="24"/>
        </w:rPr>
        <w:t>I.</w:t>
      </w:r>
      <w:r w:rsidRPr="000E1722">
        <w:rPr>
          <w:rFonts w:ascii="Palatino Linotype" w:hAnsi="Palatino Linotype"/>
          <w:b/>
          <w:bCs/>
          <w:sz w:val="24"/>
          <w:szCs w:val="24"/>
        </w:rPr>
        <w:tab/>
      </w:r>
      <w:r w:rsidRPr="000E1722">
        <w:rPr>
          <w:rFonts w:ascii="Palatino Linotype" w:hAnsi="Palatino Linotype"/>
          <w:b/>
          <w:sz w:val="24"/>
          <w:szCs w:val="24"/>
        </w:rPr>
        <w:t>A szakképzés jogi háttere</w:t>
      </w:r>
    </w:p>
    <w:p w:rsidR="00414DCF" w:rsidRPr="000E1722" w:rsidRDefault="00414DCF" w:rsidP="000E1722">
      <w:pPr>
        <w:spacing w:after="0" w:line="240" w:lineRule="auto"/>
        <w:jc w:val="both"/>
        <w:rPr>
          <w:rFonts w:ascii="Palatino Linotype" w:hAnsi="Palatino Linotype"/>
          <w:b/>
          <w:sz w:val="24"/>
          <w:szCs w:val="24"/>
        </w:rPr>
      </w:pPr>
    </w:p>
    <w:p w:rsidR="00414DCF" w:rsidRPr="000E1722" w:rsidRDefault="00414DCF" w:rsidP="000E1722">
      <w:pPr>
        <w:spacing w:after="0" w:line="240" w:lineRule="auto"/>
        <w:jc w:val="both"/>
        <w:rPr>
          <w:rFonts w:ascii="Palatino Linotype" w:hAnsi="Palatino Linotype"/>
          <w:sz w:val="24"/>
          <w:szCs w:val="24"/>
        </w:rPr>
      </w:pPr>
      <w:r w:rsidRPr="000E1722">
        <w:rPr>
          <w:rFonts w:ascii="Palatino Linotype" w:hAnsi="Palatino Linotype"/>
          <w:sz w:val="24"/>
          <w:szCs w:val="24"/>
        </w:rPr>
        <w:t>A szakképzési kerettanterv</w:t>
      </w:r>
      <w:r w:rsidRPr="000E1722">
        <w:rPr>
          <w:rFonts w:ascii="Palatino Linotype" w:hAnsi="Palatino Linotype"/>
          <w:sz w:val="24"/>
          <w:szCs w:val="24"/>
        </w:rPr>
        <w:tab/>
      </w:r>
      <w:r w:rsidRPr="000E1722">
        <w:rPr>
          <w:rFonts w:ascii="Palatino Linotype" w:hAnsi="Palatino Linotype"/>
          <w:sz w:val="24"/>
          <w:szCs w:val="24"/>
        </w:rPr>
        <w:tab/>
      </w:r>
      <w:r w:rsidRPr="000E1722">
        <w:rPr>
          <w:rFonts w:ascii="Palatino Linotype" w:hAnsi="Palatino Linotype"/>
          <w:sz w:val="24"/>
          <w:szCs w:val="24"/>
        </w:rPr>
        <w:tab/>
      </w:r>
      <w:r w:rsidRPr="000E1722">
        <w:rPr>
          <w:rFonts w:ascii="Palatino Linotype" w:hAnsi="Palatino Linotype"/>
          <w:sz w:val="24"/>
          <w:szCs w:val="24"/>
        </w:rPr>
        <w:tab/>
      </w:r>
      <w:r w:rsidRPr="000E1722">
        <w:rPr>
          <w:rFonts w:ascii="Palatino Linotype" w:hAnsi="Palatino Linotype"/>
          <w:sz w:val="24"/>
          <w:szCs w:val="24"/>
        </w:rPr>
        <w:tab/>
      </w:r>
      <w:r w:rsidRPr="000E1722">
        <w:rPr>
          <w:rFonts w:ascii="Palatino Linotype" w:hAnsi="Palatino Linotype"/>
          <w:sz w:val="24"/>
          <w:szCs w:val="24"/>
        </w:rPr>
        <w:tab/>
      </w:r>
      <w:r w:rsidRPr="000E1722">
        <w:rPr>
          <w:rFonts w:ascii="Palatino Linotype" w:hAnsi="Palatino Linotype"/>
          <w:sz w:val="24"/>
          <w:szCs w:val="24"/>
        </w:rPr>
        <w:tab/>
      </w:r>
      <w:r w:rsidRPr="000E1722">
        <w:rPr>
          <w:rFonts w:ascii="Palatino Linotype" w:hAnsi="Palatino Linotype"/>
          <w:sz w:val="24"/>
          <w:szCs w:val="24"/>
        </w:rPr>
        <w:tab/>
      </w:r>
    </w:p>
    <w:p w:rsidR="00414DCF" w:rsidRPr="000E1722" w:rsidRDefault="00414DCF" w:rsidP="000E1722">
      <w:pPr>
        <w:spacing w:after="0" w:line="240" w:lineRule="auto"/>
        <w:ind w:left="1362" w:hanging="447"/>
        <w:jc w:val="both"/>
        <w:rPr>
          <w:rFonts w:ascii="Palatino Linotype" w:hAnsi="Palatino Linotype"/>
          <w:sz w:val="24"/>
          <w:szCs w:val="24"/>
        </w:rPr>
      </w:pPr>
      <w:r w:rsidRPr="000E1722">
        <w:rPr>
          <w:rFonts w:ascii="Palatino Linotype" w:hAnsi="Palatino Linotype"/>
          <w:sz w:val="24"/>
          <w:szCs w:val="24"/>
        </w:rPr>
        <w:t>–</w:t>
      </w:r>
      <w:r w:rsidRPr="000E1722">
        <w:rPr>
          <w:rFonts w:ascii="Palatino Linotype" w:hAnsi="Palatino Linotype"/>
          <w:sz w:val="24"/>
          <w:szCs w:val="24"/>
        </w:rPr>
        <w:tab/>
        <w:t>a nemzeti köznevelésről szóló 2011. évi CXC. törvény,</w:t>
      </w:r>
      <w:r w:rsidRPr="000E1722">
        <w:rPr>
          <w:rFonts w:ascii="Palatino Linotype" w:hAnsi="Palatino Linotype"/>
          <w:sz w:val="24"/>
          <w:szCs w:val="24"/>
        </w:rPr>
        <w:tab/>
      </w:r>
    </w:p>
    <w:p w:rsidR="00414DCF" w:rsidRPr="000E1722" w:rsidRDefault="00414DCF" w:rsidP="000E1722">
      <w:pPr>
        <w:spacing w:after="0" w:line="240" w:lineRule="auto"/>
        <w:ind w:left="1362" w:hanging="447"/>
        <w:jc w:val="both"/>
        <w:rPr>
          <w:rFonts w:ascii="Palatino Linotype" w:hAnsi="Palatino Linotype"/>
          <w:sz w:val="24"/>
          <w:szCs w:val="24"/>
        </w:rPr>
      </w:pPr>
      <w:r w:rsidRPr="000E1722">
        <w:rPr>
          <w:rFonts w:ascii="Palatino Linotype" w:hAnsi="Palatino Linotype"/>
          <w:sz w:val="24"/>
          <w:szCs w:val="24"/>
        </w:rPr>
        <w:t>–</w:t>
      </w:r>
      <w:r w:rsidRPr="000E1722">
        <w:rPr>
          <w:rFonts w:ascii="Palatino Linotype" w:hAnsi="Palatino Linotype"/>
          <w:sz w:val="24"/>
          <w:szCs w:val="24"/>
        </w:rPr>
        <w:tab/>
        <w:t>a szakképzésről szóló 2011. évi CLXXXVII. törvény,</w:t>
      </w:r>
      <w:r w:rsidRPr="000E1722">
        <w:rPr>
          <w:rFonts w:ascii="Palatino Linotype" w:hAnsi="Palatino Linotype"/>
          <w:sz w:val="24"/>
          <w:szCs w:val="24"/>
        </w:rPr>
        <w:tab/>
      </w:r>
    </w:p>
    <w:p w:rsidR="00414DCF" w:rsidRDefault="00414DCF" w:rsidP="000E1722">
      <w:pPr>
        <w:spacing w:after="0" w:line="240" w:lineRule="auto"/>
        <w:ind w:left="555"/>
        <w:jc w:val="both"/>
        <w:rPr>
          <w:rFonts w:ascii="Palatino Linotype" w:hAnsi="Palatino Linotype"/>
          <w:sz w:val="24"/>
          <w:szCs w:val="24"/>
        </w:rPr>
      </w:pPr>
      <w:r w:rsidRPr="000E1722">
        <w:rPr>
          <w:rFonts w:ascii="Palatino Linotype" w:hAnsi="Palatino Linotype"/>
          <w:sz w:val="24"/>
          <w:szCs w:val="24"/>
        </w:rPr>
        <w:t>valamint</w:t>
      </w:r>
      <w:r w:rsidRPr="000E1722">
        <w:rPr>
          <w:rFonts w:ascii="Palatino Linotype" w:hAnsi="Palatino Linotype"/>
          <w:sz w:val="24"/>
          <w:szCs w:val="24"/>
        </w:rPr>
        <w:tab/>
      </w:r>
      <w:r w:rsidRPr="000E1722">
        <w:rPr>
          <w:rFonts w:ascii="Palatino Linotype" w:hAnsi="Palatino Linotype"/>
          <w:sz w:val="24"/>
          <w:szCs w:val="24"/>
        </w:rPr>
        <w:tab/>
      </w:r>
      <w:r w:rsidRPr="000E1722">
        <w:rPr>
          <w:rFonts w:ascii="Palatino Linotype" w:hAnsi="Palatino Linotype"/>
          <w:sz w:val="24"/>
          <w:szCs w:val="24"/>
        </w:rPr>
        <w:tab/>
      </w:r>
      <w:r w:rsidRPr="000E1722">
        <w:rPr>
          <w:rFonts w:ascii="Palatino Linotype" w:hAnsi="Palatino Linotype"/>
          <w:sz w:val="24"/>
          <w:szCs w:val="24"/>
        </w:rPr>
        <w:tab/>
      </w:r>
      <w:r w:rsidRPr="000E1722">
        <w:rPr>
          <w:rFonts w:ascii="Palatino Linotype" w:hAnsi="Palatino Linotype"/>
          <w:sz w:val="24"/>
          <w:szCs w:val="24"/>
        </w:rPr>
        <w:tab/>
      </w:r>
    </w:p>
    <w:p w:rsidR="00414DCF" w:rsidRPr="000E1722" w:rsidRDefault="00414DCF" w:rsidP="000E1722">
      <w:pPr>
        <w:widowControl w:val="0"/>
        <w:numPr>
          <w:ilvl w:val="0"/>
          <w:numId w:val="1"/>
        </w:numPr>
        <w:suppressAutoHyphens/>
        <w:spacing w:after="0" w:line="240" w:lineRule="auto"/>
        <w:ind w:left="1288" w:hanging="373"/>
        <w:jc w:val="both"/>
        <w:rPr>
          <w:rFonts w:ascii="Palatino Linotype" w:hAnsi="Palatino Linotype"/>
          <w:sz w:val="24"/>
          <w:szCs w:val="24"/>
        </w:rPr>
      </w:pPr>
      <w:r w:rsidRPr="000E1722">
        <w:rPr>
          <w:rFonts w:ascii="Palatino Linotype" w:hAnsi="Palatino Linotype"/>
          <w:sz w:val="24"/>
          <w:szCs w:val="24"/>
        </w:rPr>
        <w:t>az Országos Képzési Jegyzékről és az Országos Képzési Jegyzék módosításának eljárásrendjéről szóló 150/2012. (VII. 6.) Kormányrendelet,</w:t>
      </w:r>
    </w:p>
    <w:p w:rsidR="00414DCF" w:rsidRPr="000E1722" w:rsidRDefault="00414DCF" w:rsidP="000E1722">
      <w:pPr>
        <w:widowControl w:val="0"/>
        <w:numPr>
          <w:ilvl w:val="0"/>
          <w:numId w:val="1"/>
        </w:numPr>
        <w:suppressAutoHyphens/>
        <w:spacing w:after="0" w:line="240" w:lineRule="auto"/>
        <w:ind w:left="1288" w:hanging="373"/>
        <w:jc w:val="both"/>
        <w:rPr>
          <w:rFonts w:ascii="Palatino Linotype" w:hAnsi="Palatino Linotype"/>
          <w:sz w:val="24"/>
          <w:szCs w:val="24"/>
        </w:rPr>
      </w:pPr>
      <w:r w:rsidRPr="000E1722">
        <w:rPr>
          <w:rFonts w:ascii="Palatino Linotype" w:hAnsi="Palatino Linotype"/>
          <w:sz w:val="24"/>
          <w:szCs w:val="24"/>
        </w:rPr>
        <w:t>az állam által elismert szakképesítések szakmai követelménymoduljairól</w:t>
      </w:r>
      <w:r w:rsidRPr="000E1722">
        <w:rPr>
          <w:rFonts w:ascii="Palatino Linotype" w:hAnsi="Palatino Linotype"/>
          <w:iCs/>
          <w:sz w:val="24"/>
          <w:szCs w:val="24"/>
        </w:rPr>
        <w:t xml:space="preserve"> szóló</w:t>
      </w:r>
      <w:r w:rsidRPr="000E1722">
        <w:rPr>
          <w:rFonts w:ascii="Palatino Linotype" w:hAnsi="Palatino Linotype"/>
          <w:sz w:val="24"/>
          <w:szCs w:val="24"/>
        </w:rPr>
        <w:t xml:space="preserve"> 217/2012. (VIII. 9.) Kormányrendelet, </w:t>
      </w:r>
    </w:p>
    <w:p w:rsidR="00414DCF" w:rsidRPr="000E1722" w:rsidRDefault="00414DCF" w:rsidP="000E1722">
      <w:pPr>
        <w:spacing w:after="0" w:line="240" w:lineRule="auto"/>
        <w:ind w:left="1288" w:hanging="373"/>
        <w:jc w:val="both"/>
        <w:rPr>
          <w:rFonts w:ascii="Palatino Linotype" w:hAnsi="Palatino Linotype"/>
          <w:sz w:val="24"/>
          <w:szCs w:val="24"/>
        </w:rPr>
      </w:pPr>
      <w:r w:rsidRPr="000E1722">
        <w:rPr>
          <w:rFonts w:ascii="Palatino Linotype" w:hAnsi="Palatino Linotype"/>
          <w:sz w:val="24"/>
          <w:szCs w:val="24"/>
        </w:rPr>
        <w:t>–</w:t>
      </w:r>
      <w:r w:rsidRPr="000E1722">
        <w:rPr>
          <w:rFonts w:ascii="Palatino Linotype" w:hAnsi="Palatino Linotype"/>
          <w:sz w:val="24"/>
          <w:szCs w:val="24"/>
        </w:rPr>
        <w:tab/>
      </w:r>
      <w:r w:rsidRPr="000E1722">
        <w:rPr>
          <w:rFonts w:ascii="Palatino Linotype" w:hAnsi="Palatino Linotype"/>
          <w:kern w:val="1"/>
          <w:sz w:val="24"/>
          <w:szCs w:val="24"/>
          <w:lang w:eastAsia="hi-IN" w:bidi="hi-IN"/>
        </w:rPr>
        <w:t>az 54</w:t>
      </w:r>
      <w:r>
        <w:rPr>
          <w:rFonts w:ascii="Palatino Linotype" w:hAnsi="Palatino Linotype"/>
          <w:kern w:val="1"/>
          <w:sz w:val="24"/>
          <w:szCs w:val="24"/>
          <w:lang w:eastAsia="hi-IN" w:bidi="hi-IN"/>
        </w:rPr>
        <w:t xml:space="preserve"> </w:t>
      </w:r>
      <w:r w:rsidRPr="000E1722">
        <w:rPr>
          <w:rFonts w:ascii="Palatino Linotype" w:hAnsi="Palatino Linotype"/>
          <w:kern w:val="1"/>
          <w:sz w:val="24"/>
          <w:szCs w:val="24"/>
          <w:lang w:eastAsia="hi-IN" w:bidi="hi-IN"/>
        </w:rPr>
        <w:t>853 01 (OKJ azonosítószám) Vízügyi technikus (OKJ megnevezés) szakképesítés szakmai és viz</w:t>
      </w:r>
      <w:r>
        <w:rPr>
          <w:rFonts w:ascii="Palatino Linotype" w:hAnsi="Palatino Linotype"/>
          <w:kern w:val="1"/>
          <w:sz w:val="24"/>
          <w:szCs w:val="24"/>
          <w:lang w:eastAsia="hi-IN" w:bidi="hi-IN"/>
        </w:rPr>
        <w:t>sgakövetelményeit tartalmazó</w:t>
      </w:r>
      <w:r w:rsidRPr="000E1722">
        <w:rPr>
          <w:rFonts w:ascii="Palatino Linotype" w:hAnsi="Palatino Linotype"/>
          <w:kern w:val="1"/>
          <w:sz w:val="24"/>
          <w:szCs w:val="24"/>
          <w:lang w:eastAsia="hi-IN" w:bidi="hi-IN"/>
        </w:rPr>
        <w:t xml:space="preserve"> rendelet</w:t>
      </w:r>
      <w:r w:rsidRPr="000E1722">
        <w:rPr>
          <w:rFonts w:ascii="Palatino Linotype" w:hAnsi="Palatino Linotype"/>
          <w:sz w:val="24"/>
          <w:szCs w:val="24"/>
        </w:rPr>
        <w:tab/>
      </w:r>
    </w:p>
    <w:p w:rsidR="00414DCF" w:rsidRPr="000E1722" w:rsidRDefault="00414DCF" w:rsidP="000E1722">
      <w:pPr>
        <w:spacing w:after="0" w:line="240" w:lineRule="auto"/>
        <w:ind w:left="555"/>
        <w:jc w:val="both"/>
        <w:rPr>
          <w:rFonts w:ascii="Palatino Linotype" w:hAnsi="Palatino Linotype"/>
          <w:sz w:val="24"/>
          <w:szCs w:val="24"/>
        </w:rPr>
      </w:pPr>
      <w:r w:rsidRPr="000E1722">
        <w:rPr>
          <w:rFonts w:ascii="Palatino Linotype" w:hAnsi="Palatino Linotype"/>
          <w:sz w:val="24"/>
          <w:szCs w:val="24"/>
        </w:rPr>
        <w:t>alapján készült.</w:t>
      </w:r>
      <w:r w:rsidRPr="000E1722">
        <w:rPr>
          <w:rFonts w:ascii="Palatino Linotype" w:hAnsi="Palatino Linotype"/>
          <w:sz w:val="24"/>
          <w:szCs w:val="24"/>
        </w:rPr>
        <w:tab/>
      </w:r>
      <w:r w:rsidRPr="000E1722">
        <w:rPr>
          <w:rFonts w:ascii="Palatino Linotype" w:hAnsi="Palatino Linotype"/>
          <w:sz w:val="24"/>
          <w:szCs w:val="24"/>
        </w:rPr>
        <w:tab/>
      </w:r>
      <w:r w:rsidRPr="000E1722">
        <w:rPr>
          <w:rFonts w:ascii="Palatino Linotype" w:hAnsi="Palatino Linotype"/>
          <w:sz w:val="24"/>
          <w:szCs w:val="24"/>
        </w:rPr>
        <w:tab/>
      </w:r>
      <w:r w:rsidRPr="000E1722">
        <w:rPr>
          <w:rFonts w:ascii="Palatino Linotype" w:hAnsi="Palatino Linotype"/>
          <w:sz w:val="24"/>
          <w:szCs w:val="24"/>
        </w:rPr>
        <w:tab/>
      </w:r>
      <w:r w:rsidRPr="000E1722">
        <w:rPr>
          <w:rFonts w:ascii="Palatino Linotype" w:hAnsi="Palatino Linotype"/>
          <w:sz w:val="24"/>
          <w:szCs w:val="24"/>
        </w:rPr>
        <w:tab/>
      </w:r>
    </w:p>
    <w:p w:rsidR="00414DCF" w:rsidRPr="000E1722" w:rsidRDefault="00414DCF" w:rsidP="000E1722">
      <w:pPr>
        <w:spacing w:after="0" w:line="240" w:lineRule="auto"/>
        <w:ind w:left="555"/>
        <w:jc w:val="both"/>
        <w:rPr>
          <w:rFonts w:ascii="Palatino Linotype" w:hAnsi="Palatino Linotype"/>
          <w:sz w:val="24"/>
          <w:szCs w:val="24"/>
        </w:rPr>
      </w:pPr>
    </w:p>
    <w:p w:rsidR="00414DCF" w:rsidRPr="000E1722" w:rsidRDefault="00414DCF" w:rsidP="000E1722">
      <w:pPr>
        <w:widowControl w:val="0"/>
        <w:numPr>
          <w:ilvl w:val="0"/>
          <w:numId w:val="3"/>
        </w:numPr>
        <w:suppressAutoHyphens/>
        <w:spacing w:after="0" w:line="240" w:lineRule="auto"/>
        <w:jc w:val="both"/>
        <w:rPr>
          <w:rFonts w:ascii="Palatino Linotype" w:hAnsi="Palatino Linotype"/>
          <w:b/>
          <w:sz w:val="24"/>
          <w:szCs w:val="24"/>
        </w:rPr>
      </w:pPr>
      <w:r w:rsidRPr="000E1722">
        <w:rPr>
          <w:rFonts w:ascii="Palatino Linotype" w:hAnsi="Palatino Linotype"/>
          <w:b/>
          <w:sz w:val="24"/>
          <w:szCs w:val="24"/>
        </w:rPr>
        <w:t>A szakképesítés alapadatai</w:t>
      </w:r>
    </w:p>
    <w:p w:rsidR="00414DCF" w:rsidRPr="000E1722" w:rsidRDefault="00414DCF" w:rsidP="000E1722">
      <w:pPr>
        <w:widowControl w:val="0"/>
        <w:suppressAutoHyphens/>
        <w:spacing w:after="0" w:line="240" w:lineRule="auto"/>
        <w:ind w:left="750"/>
        <w:jc w:val="both"/>
        <w:rPr>
          <w:rFonts w:ascii="Palatino Linotype" w:hAnsi="Palatino Linotype"/>
          <w:b/>
          <w:sz w:val="24"/>
          <w:szCs w:val="24"/>
        </w:rPr>
      </w:pPr>
    </w:p>
    <w:p w:rsidR="00414DCF" w:rsidRPr="000E1722" w:rsidRDefault="00414DCF" w:rsidP="000E1722">
      <w:pPr>
        <w:autoSpaceDE w:val="0"/>
        <w:autoSpaceDN w:val="0"/>
        <w:adjustRightInd w:val="0"/>
        <w:spacing w:after="0" w:line="240" w:lineRule="auto"/>
        <w:ind w:left="234" w:firstLine="204"/>
        <w:jc w:val="both"/>
        <w:rPr>
          <w:rFonts w:ascii="Palatino Linotype" w:hAnsi="Palatino Linotype"/>
          <w:iCs/>
          <w:sz w:val="24"/>
          <w:szCs w:val="24"/>
        </w:rPr>
      </w:pPr>
      <w:r w:rsidRPr="000E1722">
        <w:rPr>
          <w:rFonts w:ascii="Palatino Linotype" w:hAnsi="Palatino Linotype"/>
          <w:iCs/>
          <w:sz w:val="24"/>
          <w:szCs w:val="24"/>
        </w:rPr>
        <w:t xml:space="preserve">A szakképesítés azonosító száma: </w:t>
      </w:r>
      <w:r w:rsidRPr="000E1722">
        <w:rPr>
          <w:rFonts w:ascii="Palatino Linotype" w:hAnsi="Palatino Linotype"/>
          <w:kern w:val="1"/>
          <w:sz w:val="24"/>
          <w:szCs w:val="24"/>
          <w:lang w:eastAsia="hi-IN" w:bidi="hi-IN"/>
        </w:rPr>
        <w:t>54</w:t>
      </w:r>
      <w:r>
        <w:rPr>
          <w:rFonts w:ascii="Palatino Linotype" w:hAnsi="Palatino Linotype"/>
          <w:kern w:val="1"/>
          <w:sz w:val="24"/>
          <w:szCs w:val="24"/>
          <w:lang w:eastAsia="hi-IN" w:bidi="hi-IN"/>
        </w:rPr>
        <w:t xml:space="preserve"> </w:t>
      </w:r>
      <w:r w:rsidRPr="000E1722">
        <w:rPr>
          <w:rFonts w:ascii="Palatino Linotype" w:hAnsi="Palatino Linotype"/>
          <w:kern w:val="1"/>
          <w:sz w:val="24"/>
          <w:szCs w:val="24"/>
          <w:lang w:eastAsia="hi-IN" w:bidi="hi-IN"/>
        </w:rPr>
        <w:t>853 01</w:t>
      </w:r>
    </w:p>
    <w:p w:rsidR="00414DCF" w:rsidRPr="000E1722" w:rsidRDefault="00414DCF" w:rsidP="000E1722">
      <w:pPr>
        <w:autoSpaceDE w:val="0"/>
        <w:autoSpaceDN w:val="0"/>
        <w:adjustRightInd w:val="0"/>
        <w:spacing w:after="0" w:line="240" w:lineRule="auto"/>
        <w:ind w:left="234" w:firstLine="204"/>
        <w:jc w:val="both"/>
        <w:rPr>
          <w:rFonts w:ascii="Palatino Linotype" w:hAnsi="Palatino Linotype"/>
          <w:iCs/>
          <w:sz w:val="24"/>
          <w:szCs w:val="24"/>
        </w:rPr>
      </w:pPr>
    </w:p>
    <w:p w:rsidR="00414DCF" w:rsidRPr="000E1722" w:rsidRDefault="00414DCF" w:rsidP="000E1722">
      <w:pPr>
        <w:autoSpaceDE w:val="0"/>
        <w:autoSpaceDN w:val="0"/>
        <w:adjustRightInd w:val="0"/>
        <w:spacing w:after="0" w:line="240" w:lineRule="auto"/>
        <w:ind w:left="234" w:firstLine="204"/>
        <w:jc w:val="both"/>
        <w:rPr>
          <w:rFonts w:ascii="Palatino Linotype" w:hAnsi="Palatino Linotype"/>
          <w:iCs/>
          <w:sz w:val="24"/>
          <w:szCs w:val="24"/>
        </w:rPr>
      </w:pPr>
      <w:r w:rsidRPr="000E1722">
        <w:rPr>
          <w:rFonts w:ascii="Palatino Linotype" w:hAnsi="Palatino Linotype"/>
          <w:iCs/>
          <w:sz w:val="24"/>
          <w:szCs w:val="24"/>
        </w:rPr>
        <w:t xml:space="preserve">A szakképesítés megnevezése: </w:t>
      </w:r>
      <w:r w:rsidRPr="000E1722">
        <w:rPr>
          <w:rFonts w:ascii="Palatino Linotype" w:hAnsi="Palatino Linotype"/>
          <w:kern w:val="1"/>
          <w:sz w:val="24"/>
          <w:szCs w:val="24"/>
          <w:lang w:eastAsia="hi-IN" w:bidi="hi-IN"/>
        </w:rPr>
        <w:t>Vízügyi technikus</w:t>
      </w:r>
    </w:p>
    <w:p w:rsidR="00414DCF" w:rsidRPr="000E1722" w:rsidRDefault="00414DCF" w:rsidP="000E1722">
      <w:pPr>
        <w:autoSpaceDE w:val="0"/>
        <w:autoSpaceDN w:val="0"/>
        <w:adjustRightInd w:val="0"/>
        <w:spacing w:after="0" w:line="240" w:lineRule="auto"/>
        <w:ind w:left="234" w:firstLine="204"/>
        <w:jc w:val="both"/>
        <w:rPr>
          <w:rFonts w:ascii="Palatino Linotype" w:hAnsi="Palatino Linotype"/>
          <w:iCs/>
          <w:sz w:val="24"/>
          <w:szCs w:val="24"/>
        </w:rPr>
      </w:pPr>
    </w:p>
    <w:p w:rsidR="00414DCF" w:rsidRPr="000E1722" w:rsidRDefault="00414DCF" w:rsidP="000E1722">
      <w:pPr>
        <w:autoSpaceDE w:val="0"/>
        <w:autoSpaceDN w:val="0"/>
        <w:adjustRightInd w:val="0"/>
        <w:spacing w:after="0" w:line="240" w:lineRule="auto"/>
        <w:ind w:left="234" w:firstLine="204"/>
        <w:jc w:val="both"/>
        <w:rPr>
          <w:rFonts w:ascii="Palatino Linotype" w:hAnsi="Palatino Linotype"/>
          <w:iCs/>
          <w:sz w:val="24"/>
          <w:szCs w:val="24"/>
        </w:rPr>
      </w:pPr>
      <w:r w:rsidRPr="000E1722">
        <w:rPr>
          <w:rFonts w:ascii="Palatino Linotype" w:hAnsi="Palatino Linotype"/>
          <w:iCs/>
          <w:sz w:val="24"/>
          <w:szCs w:val="24"/>
        </w:rPr>
        <w:t>A szakmacsoport száma és megnevezése: 14</w:t>
      </w:r>
      <w:r>
        <w:rPr>
          <w:rFonts w:ascii="Palatino Linotype" w:hAnsi="Palatino Linotype"/>
          <w:iCs/>
          <w:sz w:val="24"/>
          <w:szCs w:val="24"/>
        </w:rPr>
        <w:t>.</w:t>
      </w:r>
      <w:r w:rsidRPr="000E1722">
        <w:rPr>
          <w:rFonts w:ascii="Palatino Linotype" w:hAnsi="Palatino Linotype"/>
          <w:iCs/>
          <w:sz w:val="24"/>
          <w:szCs w:val="24"/>
        </w:rPr>
        <w:t xml:space="preserve"> Környezetvédelem-vízgazdálkodás</w:t>
      </w:r>
    </w:p>
    <w:p w:rsidR="00414DCF" w:rsidRPr="000E1722" w:rsidRDefault="00414DCF" w:rsidP="000E1722">
      <w:pPr>
        <w:autoSpaceDE w:val="0"/>
        <w:autoSpaceDN w:val="0"/>
        <w:adjustRightInd w:val="0"/>
        <w:spacing w:after="0" w:line="240" w:lineRule="auto"/>
        <w:ind w:left="234" w:firstLine="204"/>
        <w:jc w:val="both"/>
        <w:rPr>
          <w:rFonts w:ascii="Palatino Linotype" w:hAnsi="Palatino Linotype"/>
          <w:iCs/>
          <w:sz w:val="24"/>
          <w:szCs w:val="24"/>
        </w:rPr>
      </w:pPr>
    </w:p>
    <w:p w:rsidR="00414DCF" w:rsidRPr="000E1722" w:rsidRDefault="00414DCF" w:rsidP="000E1722">
      <w:pPr>
        <w:tabs>
          <w:tab w:val="left" w:pos="2925"/>
        </w:tabs>
        <w:autoSpaceDE w:val="0"/>
        <w:autoSpaceDN w:val="0"/>
        <w:adjustRightInd w:val="0"/>
        <w:spacing w:after="0" w:line="240" w:lineRule="auto"/>
        <w:ind w:left="234" w:firstLine="204"/>
        <w:rPr>
          <w:rFonts w:ascii="Palatino Linotype" w:hAnsi="Palatino Linotype"/>
          <w:iCs/>
          <w:sz w:val="24"/>
          <w:szCs w:val="24"/>
        </w:rPr>
      </w:pPr>
      <w:r w:rsidRPr="000E1722">
        <w:rPr>
          <w:rFonts w:ascii="Palatino Linotype" w:hAnsi="Palatino Linotype"/>
          <w:iCs/>
          <w:sz w:val="24"/>
          <w:szCs w:val="24"/>
        </w:rPr>
        <w:lastRenderedPageBreak/>
        <w:t xml:space="preserve">Ágazati besorolás száma és megnevezése: </w:t>
      </w:r>
      <w:r w:rsidRPr="000E1722">
        <w:rPr>
          <w:rFonts w:ascii="Palatino Linotype" w:hAnsi="Palatino Linotype"/>
          <w:iCs/>
          <w:sz w:val="24"/>
          <w:szCs w:val="24"/>
        </w:rPr>
        <w:tab/>
        <w:t>XXIII. Környezetvédelem-vízgazdálkodás</w:t>
      </w:r>
    </w:p>
    <w:p w:rsidR="00414DCF" w:rsidRPr="000E1722" w:rsidRDefault="00414DCF" w:rsidP="000E1722">
      <w:pPr>
        <w:autoSpaceDE w:val="0"/>
        <w:autoSpaceDN w:val="0"/>
        <w:adjustRightInd w:val="0"/>
        <w:spacing w:after="0" w:line="240" w:lineRule="auto"/>
        <w:ind w:left="234" w:firstLine="204"/>
        <w:jc w:val="both"/>
        <w:rPr>
          <w:rFonts w:ascii="Palatino Linotype" w:hAnsi="Palatino Linotype"/>
          <w:iCs/>
          <w:sz w:val="24"/>
          <w:szCs w:val="24"/>
        </w:rPr>
      </w:pPr>
    </w:p>
    <w:p w:rsidR="00414DCF" w:rsidRPr="000E1722" w:rsidRDefault="00414DCF" w:rsidP="000E1722">
      <w:pPr>
        <w:autoSpaceDE w:val="0"/>
        <w:autoSpaceDN w:val="0"/>
        <w:adjustRightInd w:val="0"/>
        <w:spacing w:after="0" w:line="240" w:lineRule="auto"/>
        <w:ind w:left="234" w:firstLine="204"/>
        <w:jc w:val="both"/>
        <w:rPr>
          <w:rFonts w:ascii="Palatino Linotype" w:hAnsi="Palatino Linotype"/>
          <w:iCs/>
          <w:sz w:val="24"/>
          <w:szCs w:val="24"/>
        </w:rPr>
      </w:pPr>
      <w:r w:rsidRPr="000E1722">
        <w:rPr>
          <w:rFonts w:ascii="Palatino Linotype" w:hAnsi="Palatino Linotype"/>
          <w:iCs/>
          <w:sz w:val="24"/>
          <w:szCs w:val="24"/>
        </w:rPr>
        <w:t>Iskolai rendszerű szakképzésben a szakképzési évfolyamok száma: 2</w:t>
      </w:r>
    </w:p>
    <w:p w:rsidR="00414DCF" w:rsidRPr="000E1722" w:rsidRDefault="00414DCF" w:rsidP="000E1722">
      <w:pPr>
        <w:autoSpaceDE w:val="0"/>
        <w:autoSpaceDN w:val="0"/>
        <w:adjustRightInd w:val="0"/>
        <w:spacing w:after="0" w:line="240" w:lineRule="auto"/>
        <w:ind w:left="234" w:firstLine="204"/>
        <w:jc w:val="both"/>
        <w:rPr>
          <w:rFonts w:ascii="Palatino Linotype" w:hAnsi="Palatino Linotype"/>
          <w:iCs/>
          <w:sz w:val="24"/>
          <w:szCs w:val="24"/>
        </w:rPr>
      </w:pPr>
    </w:p>
    <w:p w:rsidR="00414DCF" w:rsidRPr="000E1722" w:rsidRDefault="00414DCF" w:rsidP="000E1722">
      <w:pPr>
        <w:autoSpaceDE w:val="0"/>
        <w:autoSpaceDN w:val="0"/>
        <w:adjustRightInd w:val="0"/>
        <w:spacing w:after="0" w:line="240" w:lineRule="auto"/>
        <w:ind w:left="234" w:firstLine="204"/>
        <w:jc w:val="both"/>
        <w:rPr>
          <w:rFonts w:ascii="Palatino Linotype" w:hAnsi="Palatino Linotype"/>
          <w:iCs/>
          <w:sz w:val="24"/>
          <w:szCs w:val="24"/>
        </w:rPr>
      </w:pPr>
      <w:r w:rsidRPr="000E1722">
        <w:rPr>
          <w:rFonts w:ascii="Palatino Linotype" w:hAnsi="Palatino Linotype"/>
          <w:iCs/>
          <w:sz w:val="24"/>
          <w:szCs w:val="24"/>
        </w:rPr>
        <w:t>Elméleti képzési idő aránya: 60 %</w:t>
      </w:r>
    </w:p>
    <w:p w:rsidR="00414DCF" w:rsidRPr="000E1722" w:rsidRDefault="00414DCF" w:rsidP="000E1722">
      <w:pPr>
        <w:autoSpaceDE w:val="0"/>
        <w:autoSpaceDN w:val="0"/>
        <w:adjustRightInd w:val="0"/>
        <w:spacing w:after="0" w:line="240" w:lineRule="auto"/>
        <w:ind w:left="234" w:firstLine="204"/>
        <w:jc w:val="both"/>
        <w:rPr>
          <w:rFonts w:ascii="Palatino Linotype" w:hAnsi="Palatino Linotype"/>
          <w:iCs/>
          <w:sz w:val="24"/>
          <w:szCs w:val="24"/>
        </w:rPr>
      </w:pPr>
    </w:p>
    <w:p w:rsidR="00414DCF" w:rsidRPr="000E1722" w:rsidRDefault="00414DCF" w:rsidP="000E1722">
      <w:pPr>
        <w:autoSpaceDE w:val="0"/>
        <w:autoSpaceDN w:val="0"/>
        <w:adjustRightInd w:val="0"/>
        <w:spacing w:after="0" w:line="240" w:lineRule="auto"/>
        <w:ind w:left="234" w:firstLine="204"/>
        <w:jc w:val="both"/>
        <w:rPr>
          <w:rFonts w:ascii="Palatino Linotype" w:hAnsi="Palatino Linotype"/>
          <w:iCs/>
          <w:sz w:val="24"/>
          <w:szCs w:val="24"/>
        </w:rPr>
      </w:pPr>
      <w:r w:rsidRPr="000E1722">
        <w:rPr>
          <w:rFonts w:ascii="Palatino Linotype" w:hAnsi="Palatino Linotype"/>
          <w:iCs/>
          <w:sz w:val="24"/>
          <w:szCs w:val="24"/>
        </w:rPr>
        <w:t>Gyakorlati képzési idő aránya: 40 %</w:t>
      </w:r>
    </w:p>
    <w:p w:rsidR="00414DCF" w:rsidRPr="000E1722" w:rsidRDefault="00414DCF" w:rsidP="000E1722">
      <w:pPr>
        <w:autoSpaceDE w:val="0"/>
        <w:autoSpaceDN w:val="0"/>
        <w:adjustRightInd w:val="0"/>
        <w:spacing w:after="0" w:line="240" w:lineRule="auto"/>
        <w:ind w:left="234" w:firstLine="204"/>
        <w:jc w:val="both"/>
        <w:rPr>
          <w:rFonts w:ascii="Palatino Linotype" w:hAnsi="Palatino Linotype"/>
          <w:iCs/>
          <w:sz w:val="24"/>
          <w:szCs w:val="24"/>
        </w:rPr>
      </w:pPr>
    </w:p>
    <w:p w:rsidR="00414DCF" w:rsidRPr="000E1722" w:rsidRDefault="00414DCF" w:rsidP="000E1722">
      <w:pPr>
        <w:pStyle w:val="Listaszerbekezds4"/>
        <w:spacing w:after="0" w:line="240" w:lineRule="auto"/>
        <w:ind w:left="709" w:hanging="567"/>
        <w:jc w:val="both"/>
        <w:rPr>
          <w:rFonts w:ascii="Palatino Linotype" w:hAnsi="Palatino Linotype"/>
          <w:sz w:val="24"/>
          <w:szCs w:val="24"/>
        </w:rPr>
      </w:pPr>
      <w:r w:rsidRPr="000E1722">
        <w:rPr>
          <w:rFonts w:ascii="Palatino Linotype" w:hAnsi="Palatino Linotype"/>
          <w:sz w:val="24"/>
          <w:szCs w:val="24"/>
        </w:rPr>
        <w:t xml:space="preserve">     Az iskolai rendszerű képzésben az összefüggő szakmai gyakorlat időtartama:</w:t>
      </w:r>
    </w:p>
    <w:p w:rsidR="00414DCF" w:rsidRPr="000E1722" w:rsidRDefault="00414DCF" w:rsidP="000E1722">
      <w:pPr>
        <w:pStyle w:val="Listaszerbekezds4"/>
        <w:spacing w:after="0" w:line="240" w:lineRule="auto"/>
        <w:ind w:left="709" w:hanging="567"/>
        <w:jc w:val="both"/>
        <w:rPr>
          <w:rFonts w:ascii="Palatino Linotype" w:hAnsi="Palatino Linotype"/>
          <w:sz w:val="24"/>
          <w:szCs w:val="24"/>
        </w:rPr>
      </w:pPr>
      <w:r w:rsidRPr="000E1722">
        <w:rPr>
          <w:rFonts w:ascii="Palatino Linotype" w:hAnsi="Palatino Linotype"/>
          <w:sz w:val="24"/>
          <w:szCs w:val="24"/>
        </w:rPr>
        <w:t xml:space="preserve"> 5 évfolyamos képzés esetén a 9. évfolyamot követően 70 óra, a 10. évfolyamot követően 105 óra, a 11. évfolyamot követően 140 óra;</w:t>
      </w:r>
    </w:p>
    <w:p w:rsidR="00414DCF" w:rsidRPr="000E1722" w:rsidRDefault="00414DCF" w:rsidP="000E1722">
      <w:pPr>
        <w:pStyle w:val="Listaszerbekezds4"/>
        <w:spacing w:after="0" w:line="240" w:lineRule="auto"/>
        <w:ind w:left="709" w:hanging="567"/>
        <w:jc w:val="both"/>
        <w:rPr>
          <w:rFonts w:ascii="Palatino Linotype" w:hAnsi="Palatino Linotype"/>
          <w:sz w:val="24"/>
          <w:szCs w:val="24"/>
        </w:rPr>
      </w:pPr>
      <w:r w:rsidRPr="000E1722">
        <w:rPr>
          <w:rFonts w:ascii="Palatino Linotype" w:hAnsi="Palatino Linotype"/>
          <w:sz w:val="24"/>
          <w:szCs w:val="24"/>
        </w:rPr>
        <w:t>2 évfolyamos képzés esetén az első szakképzési évfolyamot követően 160 óra</w:t>
      </w:r>
    </w:p>
    <w:p w:rsidR="00414DCF" w:rsidRPr="000E1722" w:rsidRDefault="00414DCF" w:rsidP="000E1722">
      <w:pPr>
        <w:autoSpaceDE w:val="0"/>
        <w:autoSpaceDN w:val="0"/>
        <w:adjustRightInd w:val="0"/>
        <w:spacing w:after="0" w:line="240" w:lineRule="auto"/>
        <w:ind w:left="234" w:firstLine="204"/>
        <w:jc w:val="both"/>
        <w:rPr>
          <w:rFonts w:ascii="Palatino Linotype" w:hAnsi="Palatino Linotype"/>
          <w:iCs/>
          <w:sz w:val="24"/>
          <w:szCs w:val="24"/>
        </w:rPr>
      </w:pPr>
    </w:p>
    <w:p w:rsidR="00414DCF" w:rsidRPr="000E1722" w:rsidRDefault="00414DCF" w:rsidP="000E1722">
      <w:pPr>
        <w:tabs>
          <w:tab w:val="left" w:pos="1260"/>
        </w:tabs>
        <w:spacing w:after="0" w:line="240" w:lineRule="auto"/>
        <w:ind w:left="30"/>
        <w:jc w:val="both"/>
        <w:rPr>
          <w:rFonts w:ascii="Palatino Linotype" w:hAnsi="Palatino Linotype"/>
          <w:b/>
          <w:sz w:val="24"/>
          <w:szCs w:val="24"/>
        </w:rPr>
      </w:pPr>
      <w:r w:rsidRPr="000E1722">
        <w:rPr>
          <w:rFonts w:ascii="Palatino Linotype" w:hAnsi="Palatino Linotype"/>
          <w:b/>
          <w:sz w:val="24"/>
          <w:szCs w:val="24"/>
        </w:rPr>
        <w:t>III. A szakképzésbe történő belépés feltételei</w:t>
      </w:r>
    </w:p>
    <w:p w:rsidR="00414DCF" w:rsidRPr="000E1722" w:rsidRDefault="00414DCF" w:rsidP="000E1722">
      <w:pPr>
        <w:tabs>
          <w:tab w:val="left" w:pos="1260"/>
        </w:tabs>
        <w:spacing w:after="0" w:line="240" w:lineRule="auto"/>
        <w:ind w:left="42" w:hanging="12"/>
        <w:jc w:val="both"/>
        <w:rPr>
          <w:rFonts w:ascii="Palatino Linotype" w:hAnsi="Palatino Linotype"/>
          <w:b/>
          <w:sz w:val="24"/>
          <w:szCs w:val="24"/>
        </w:rPr>
      </w:pPr>
    </w:p>
    <w:p w:rsidR="00414DCF" w:rsidRPr="000E1722" w:rsidRDefault="00414DCF" w:rsidP="000E1722">
      <w:pPr>
        <w:autoSpaceDE w:val="0"/>
        <w:autoSpaceDN w:val="0"/>
        <w:adjustRightInd w:val="0"/>
        <w:spacing w:after="0" w:line="240" w:lineRule="auto"/>
        <w:ind w:left="234" w:firstLine="204"/>
        <w:jc w:val="both"/>
        <w:rPr>
          <w:rFonts w:ascii="Palatino Linotype" w:hAnsi="Palatino Linotype"/>
          <w:iCs/>
          <w:sz w:val="24"/>
          <w:szCs w:val="24"/>
        </w:rPr>
      </w:pPr>
      <w:r w:rsidRPr="000E1722">
        <w:rPr>
          <w:rFonts w:ascii="Palatino Linotype" w:hAnsi="Palatino Linotype"/>
          <w:iCs/>
          <w:sz w:val="24"/>
          <w:szCs w:val="24"/>
        </w:rPr>
        <w:t>Iskolai előképzettség: érettségi</w:t>
      </w:r>
    </w:p>
    <w:p w:rsidR="00414DCF" w:rsidRPr="000E1722" w:rsidRDefault="00414DCF" w:rsidP="000E1722">
      <w:pPr>
        <w:autoSpaceDE w:val="0"/>
        <w:autoSpaceDN w:val="0"/>
        <w:adjustRightInd w:val="0"/>
        <w:spacing w:after="0" w:line="240" w:lineRule="auto"/>
        <w:ind w:left="234" w:firstLine="204"/>
        <w:jc w:val="both"/>
        <w:rPr>
          <w:rFonts w:ascii="Palatino Linotype" w:hAnsi="Palatino Linotype"/>
          <w:iCs/>
          <w:sz w:val="24"/>
          <w:szCs w:val="24"/>
        </w:rPr>
      </w:pPr>
      <w:r w:rsidRPr="000E1722">
        <w:rPr>
          <w:rFonts w:ascii="Palatino Linotype" w:hAnsi="Palatino Linotype"/>
          <w:iCs/>
          <w:sz w:val="24"/>
          <w:szCs w:val="24"/>
        </w:rPr>
        <w:tab/>
      </w:r>
    </w:p>
    <w:p w:rsidR="00414DCF" w:rsidRPr="000E1722" w:rsidRDefault="00414DCF" w:rsidP="000E1722">
      <w:pPr>
        <w:autoSpaceDE w:val="0"/>
        <w:autoSpaceDN w:val="0"/>
        <w:adjustRightInd w:val="0"/>
        <w:spacing w:after="0" w:line="240" w:lineRule="auto"/>
        <w:ind w:left="234" w:firstLine="474"/>
        <w:jc w:val="both"/>
        <w:rPr>
          <w:rFonts w:ascii="Palatino Linotype" w:hAnsi="Palatino Linotype"/>
          <w:iCs/>
          <w:sz w:val="24"/>
          <w:szCs w:val="24"/>
        </w:rPr>
      </w:pPr>
      <w:r w:rsidRPr="000E1722">
        <w:rPr>
          <w:rFonts w:ascii="Palatino Linotype" w:hAnsi="Palatino Linotype"/>
          <w:iCs/>
          <w:sz w:val="24"/>
          <w:szCs w:val="24"/>
        </w:rPr>
        <w:t>vagy iskolai előképzettség hiányában</w:t>
      </w:r>
    </w:p>
    <w:p w:rsidR="00414DCF" w:rsidRPr="000E1722" w:rsidRDefault="00414DCF" w:rsidP="000E1722">
      <w:pPr>
        <w:autoSpaceDE w:val="0"/>
        <w:autoSpaceDN w:val="0"/>
        <w:adjustRightInd w:val="0"/>
        <w:spacing w:after="0" w:line="240" w:lineRule="auto"/>
        <w:ind w:left="234" w:firstLine="204"/>
        <w:jc w:val="both"/>
        <w:rPr>
          <w:rFonts w:ascii="Palatino Linotype" w:hAnsi="Palatino Linotype"/>
          <w:iCs/>
          <w:sz w:val="24"/>
          <w:szCs w:val="24"/>
        </w:rPr>
      </w:pPr>
    </w:p>
    <w:p w:rsidR="00414DCF" w:rsidRPr="000E1722" w:rsidRDefault="00414DCF" w:rsidP="000E1722">
      <w:pPr>
        <w:autoSpaceDE w:val="0"/>
        <w:autoSpaceDN w:val="0"/>
        <w:adjustRightInd w:val="0"/>
        <w:spacing w:after="0" w:line="240" w:lineRule="auto"/>
        <w:ind w:left="234" w:firstLine="204"/>
        <w:jc w:val="both"/>
        <w:rPr>
          <w:rFonts w:ascii="Palatino Linotype" w:hAnsi="Palatino Linotype"/>
          <w:iCs/>
          <w:sz w:val="24"/>
          <w:szCs w:val="24"/>
        </w:rPr>
      </w:pPr>
      <w:r w:rsidRPr="000E1722">
        <w:rPr>
          <w:rFonts w:ascii="Palatino Linotype" w:hAnsi="Palatino Linotype"/>
          <w:iCs/>
          <w:sz w:val="24"/>
          <w:szCs w:val="24"/>
        </w:rPr>
        <w:t>Bemeneti kompetenciák:</w:t>
      </w:r>
    </w:p>
    <w:p w:rsidR="00414DCF" w:rsidRPr="000E1722" w:rsidRDefault="00414DCF" w:rsidP="000E1722">
      <w:pPr>
        <w:autoSpaceDE w:val="0"/>
        <w:autoSpaceDN w:val="0"/>
        <w:adjustRightInd w:val="0"/>
        <w:spacing w:after="0" w:line="240" w:lineRule="auto"/>
        <w:ind w:left="234" w:firstLine="204"/>
        <w:jc w:val="both"/>
        <w:rPr>
          <w:rFonts w:ascii="Palatino Linotype" w:hAnsi="Palatino Linotype"/>
          <w:iCs/>
          <w:sz w:val="24"/>
          <w:szCs w:val="24"/>
        </w:rPr>
      </w:pPr>
    </w:p>
    <w:p w:rsidR="00414DCF" w:rsidRPr="000E1722" w:rsidRDefault="00414DCF" w:rsidP="000E1722">
      <w:pPr>
        <w:autoSpaceDE w:val="0"/>
        <w:autoSpaceDN w:val="0"/>
        <w:adjustRightInd w:val="0"/>
        <w:spacing w:after="0" w:line="240" w:lineRule="auto"/>
        <w:ind w:left="234" w:firstLine="204"/>
        <w:jc w:val="both"/>
        <w:rPr>
          <w:rFonts w:ascii="Palatino Linotype" w:hAnsi="Palatino Linotype"/>
          <w:iCs/>
          <w:sz w:val="24"/>
          <w:szCs w:val="24"/>
        </w:rPr>
      </w:pPr>
      <w:r w:rsidRPr="000E1722">
        <w:rPr>
          <w:rFonts w:ascii="Palatino Linotype" w:hAnsi="Palatino Linotype"/>
          <w:iCs/>
          <w:sz w:val="24"/>
          <w:szCs w:val="24"/>
        </w:rPr>
        <w:t>Szakmai előképzettség: -</w:t>
      </w:r>
    </w:p>
    <w:p w:rsidR="00414DCF" w:rsidRPr="000E1722" w:rsidRDefault="00414DCF" w:rsidP="000E1722">
      <w:pPr>
        <w:autoSpaceDE w:val="0"/>
        <w:autoSpaceDN w:val="0"/>
        <w:adjustRightInd w:val="0"/>
        <w:spacing w:after="0" w:line="240" w:lineRule="auto"/>
        <w:ind w:left="234" w:firstLine="204"/>
        <w:jc w:val="both"/>
        <w:rPr>
          <w:rFonts w:ascii="Palatino Linotype" w:hAnsi="Palatino Linotype"/>
          <w:iCs/>
          <w:sz w:val="24"/>
          <w:szCs w:val="24"/>
        </w:rPr>
      </w:pPr>
    </w:p>
    <w:p w:rsidR="00414DCF" w:rsidRPr="000E1722" w:rsidRDefault="00414DCF" w:rsidP="000E1722">
      <w:pPr>
        <w:autoSpaceDE w:val="0"/>
        <w:autoSpaceDN w:val="0"/>
        <w:adjustRightInd w:val="0"/>
        <w:spacing w:after="0" w:line="240" w:lineRule="auto"/>
        <w:ind w:left="234" w:firstLine="204"/>
        <w:jc w:val="both"/>
        <w:rPr>
          <w:rFonts w:ascii="Palatino Linotype" w:hAnsi="Palatino Linotype"/>
          <w:iCs/>
          <w:sz w:val="24"/>
          <w:szCs w:val="24"/>
        </w:rPr>
      </w:pPr>
      <w:r w:rsidRPr="000E1722">
        <w:rPr>
          <w:rFonts w:ascii="Palatino Linotype" w:hAnsi="Palatino Linotype"/>
          <w:iCs/>
          <w:sz w:val="24"/>
          <w:szCs w:val="24"/>
        </w:rPr>
        <w:t>Előírt gyakorlat: -év</w:t>
      </w:r>
    </w:p>
    <w:p w:rsidR="00414DCF" w:rsidRPr="000E1722" w:rsidRDefault="00414DCF" w:rsidP="000E1722">
      <w:pPr>
        <w:autoSpaceDE w:val="0"/>
        <w:autoSpaceDN w:val="0"/>
        <w:adjustRightInd w:val="0"/>
        <w:spacing w:after="0" w:line="240" w:lineRule="auto"/>
        <w:ind w:left="234" w:firstLine="204"/>
        <w:jc w:val="both"/>
        <w:rPr>
          <w:rFonts w:ascii="Palatino Linotype" w:hAnsi="Palatino Linotype"/>
          <w:iCs/>
          <w:sz w:val="24"/>
          <w:szCs w:val="24"/>
        </w:rPr>
      </w:pPr>
    </w:p>
    <w:p w:rsidR="00414DCF" w:rsidRPr="000E1722" w:rsidRDefault="00414DCF" w:rsidP="000E1722">
      <w:pPr>
        <w:autoSpaceDE w:val="0"/>
        <w:autoSpaceDN w:val="0"/>
        <w:adjustRightInd w:val="0"/>
        <w:spacing w:after="0" w:line="240" w:lineRule="auto"/>
        <w:ind w:left="234" w:firstLine="204"/>
        <w:jc w:val="both"/>
        <w:rPr>
          <w:rFonts w:ascii="Palatino Linotype" w:hAnsi="Palatino Linotype"/>
          <w:iCs/>
          <w:sz w:val="24"/>
          <w:szCs w:val="24"/>
        </w:rPr>
      </w:pPr>
      <w:r w:rsidRPr="000E1722">
        <w:rPr>
          <w:rFonts w:ascii="Palatino Linotype" w:hAnsi="Palatino Linotype"/>
          <w:iCs/>
          <w:sz w:val="24"/>
          <w:szCs w:val="24"/>
        </w:rPr>
        <w:t>Egészségügyi alkalmassági követelmények: szükségesek</w:t>
      </w:r>
    </w:p>
    <w:p w:rsidR="00414DCF" w:rsidRPr="000E1722" w:rsidRDefault="00414DCF" w:rsidP="000E1722">
      <w:pPr>
        <w:autoSpaceDE w:val="0"/>
        <w:autoSpaceDN w:val="0"/>
        <w:adjustRightInd w:val="0"/>
        <w:spacing w:after="0" w:line="240" w:lineRule="auto"/>
        <w:ind w:left="234" w:firstLine="204"/>
        <w:jc w:val="both"/>
        <w:rPr>
          <w:rFonts w:ascii="Palatino Linotype" w:hAnsi="Palatino Linotype"/>
          <w:iCs/>
          <w:sz w:val="24"/>
          <w:szCs w:val="24"/>
        </w:rPr>
      </w:pPr>
    </w:p>
    <w:p w:rsidR="00414DCF" w:rsidRPr="000E1722" w:rsidRDefault="00414DCF" w:rsidP="000E1722">
      <w:pPr>
        <w:autoSpaceDE w:val="0"/>
        <w:autoSpaceDN w:val="0"/>
        <w:adjustRightInd w:val="0"/>
        <w:spacing w:after="0" w:line="240" w:lineRule="auto"/>
        <w:ind w:left="234" w:firstLine="204"/>
        <w:jc w:val="both"/>
        <w:rPr>
          <w:rFonts w:ascii="Palatino Linotype" w:hAnsi="Palatino Linotype"/>
          <w:iCs/>
          <w:sz w:val="24"/>
          <w:szCs w:val="24"/>
        </w:rPr>
      </w:pPr>
      <w:r w:rsidRPr="000E1722">
        <w:rPr>
          <w:rFonts w:ascii="Palatino Linotype" w:hAnsi="Palatino Linotype"/>
          <w:iCs/>
          <w:sz w:val="24"/>
          <w:szCs w:val="24"/>
        </w:rPr>
        <w:t xml:space="preserve">Pályaalkalmassági követelmények: </w:t>
      </w:r>
      <w:r>
        <w:rPr>
          <w:rFonts w:ascii="Palatino Linotype" w:hAnsi="Palatino Linotype"/>
          <w:iCs/>
          <w:sz w:val="24"/>
          <w:szCs w:val="24"/>
        </w:rPr>
        <w:t>-</w:t>
      </w:r>
    </w:p>
    <w:p w:rsidR="00414DCF" w:rsidRPr="000E1722" w:rsidRDefault="00414DCF" w:rsidP="000E1722">
      <w:pPr>
        <w:autoSpaceDE w:val="0"/>
        <w:autoSpaceDN w:val="0"/>
        <w:adjustRightInd w:val="0"/>
        <w:spacing w:after="0" w:line="240" w:lineRule="auto"/>
        <w:jc w:val="both"/>
        <w:rPr>
          <w:rFonts w:ascii="Palatino Linotype" w:hAnsi="Palatino Linotype"/>
          <w:iCs/>
          <w:sz w:val="24"/>
          <w:szCs w:val="24"/>
        </w:rPr>
      </w:pPr>
    </w:p>
    <w:p w:rsidR="00414DCF" w:rsidRPr="000E1722" w:rsidRDefault="00414DCF" w:rsidP="000E1722">
      <w:pPr>
        <w:widowControl w:val="0"/>
        <w:numPr>
          <w:ilvl w:val="0"/>
          <w:numId w:val="4"/>
        </w:numPr>
        <w:suppressAutoHyphens/>
        <w:spacing w:after="0" w:line="240" w:lineRule="auto"/>
        <w:jc w:val="both"/>
        <w:rPr>
          <w:rFonts w:ascii="Palatino Linotype" w:hAnsi="Palatino Linotype"/>
          <w:b/>
          <w:sz w:val="24"/>
          <w:szCs w:val="24"/>
        </w:rPr>
      </w:pPr>
      <w:r w:rsidRPr="000E1722">
        <w:rPr>
          <w:rFonts w:ascii="Palatino Linotype" w:hAnsi="Palatino Linotype"/>
          <w:b/>
          <w:sz w:val="24"/>
          <w:szCs w:val="24"/>
        </w:rPr>
        <w:t>A szakképzés szervezésének feltételei</w:t>
      </w:r>
    </w:p>
    <w:p w:rsidR="00414DCF" w:rsidRPr="000E1722" w:rsidRDefault="00414DCF" w:rsidP="000E1722">
      <w:pPr>
        <w:widowControl w:val="0"/>
        <w:suppressAutoHyphens/>
        <w:spacing w:after="0" w:line="240" w:lineRule="auto"/>
        <w:ind w:left="750"/>
        <w:jc w:val="both"/>
        <w:rPr>
          <w:rFonts w:ascii="Palatino Linotype" w:hAnsi="Palatino Linotype"/>
          <w:b/>
          <w:sz w:val="24"/>
          <w:szCs w:val="24"/>
        </w:rPr>
      </w:pPr>
    </w:p>
    <w:p w:rsidR="00414DCF" w:rsidRPr="000E1722" w:rsidRDefault="00414DCF" w:rsidP="000E1722">
      <w:pPr>
        <w:spacing w:after="0" w:line="240" w:lineRule="auto"/>
        <w:ind w:left="555"/>
        <w:jc w:val="both"/>
        <w:rPr>
          <w:rFonts w:ascii="Palatino Linotype" w:hAnsi="Palatino Linotype"/>
          <w:b/>
          <w:sz w:val="24"/>
          <w:szCs w:val="24"/>
        </w:rPr>
      </w:pPr>
      <w:r w:rsidRPr="000E1722">
        <w:rPr>
          <w:rFonts w:ascii="Palatino Linotype" w:hAnsi="Palatino Linotype"/>
          <w:b/>
          <w:sz w:val="24"/>
          <w:szCs w:val="24"/>
        </w:rPr>
        <w:t>Személyi feltételek</w:t>
      </w:r>
    </w:p>
    <w:p w:rsidR="00414DCF" w:rsidRPr="000E1722" w:rsidRDefault="00414DCF" w:rsidP="000E1722">
      <w:pPr>
        <w:spacing w:after="0" w:line="240" w:lineRule="auto"/>
        <w:ind w:left="555"/>
        <w:jc w:val="both"/>
        <w:rPr>
          <w:rFonts w:ascii="Palatino Linotype" w:hAnsi="Palatino Linotype"/>
          <w:sz w:val="24"/>
          <w:szCs w:val="24"/>
        </w:rPr>
      </w:pPr>
      <w:r w:rsidRPr="000E1722">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414DCF" w:rsidRPr="000E1722" w:rsidRDefault="00414DCF" w:rsidP="000E1722">
      <w:pPr>
        <w:spacing w:after="0" w:line="240" w:lineRule="auto"/>
        <w:ind w:left="555"/>
        <w:jc w:val="both"/>
        <w:rPr>
          <w:rFonts w:ascii="Palatino Linotype" w:hAnsi="Palatino Linotype"/>
          <w:sz w:val="24"/>
          <w:szCs w:val="24"/>
        </w:rPr>
      </w:pPr>
      <w:r w:rsidRPr="000E1722">
        <w:rPr>
          <w:rFonts w:ascii="Palatino Linotype" w:hAnsi="Palatino Linotype"/>
          <w:sz w:val="24"/>
          <w:szCs w:val="24"/>
        </w:rPr>
        <w:t>Ezen túl az alábbi tantárgyak oktatására az alábbi végzettséggel rendelkező szakember alkalmazható:</w:t>
      </w:r>
    </w:p>
    <w:p w:rsidR="00414DCF" w:rsidRDefault="00414DCF" w:rsidP="000E1722">
      <w:pPr>
        <w:spacing w:after="0" w:line="240" w:lineRule="auto"/>
        <w:ind w:left="555"/>
        <w:jc w:val="both"/>
        <w:rPr>
          <w:rFonts w:ascii="Palatino Linotype" w:hAnsi="Palatino Linotype"/>
          <w:sz w:val="24"/>
          <w:szCs w:val="24"/>
        </w:rPr>
      </w:pPr>
    </w:p>
    <w:p w:rsidR="00414DCF" w:rsidRPr="000E1722" w:rsidRDefault="00414DCF" w:rsidP="000E1722">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414DCF" w:rsidRPr="000E1722">
        <w:trPr>
          <w:jc w:val="center"/>
        </w:trPr>
        <w:tc>
          <w:tcPr>
            <w:tcW w:w="4053" w:type="dxa"/>
          </w:tcPr>
          <w:p w:rsidR="00414DCF" w:rsidRPr="000E1722" w:rsidRDefault="00414DCF" w:rsidP="000E1722">
            <w:pPr>
              <w:spacing w:after="0" w:line="240" w:lineRule="auto"/>
              <w:jc w:val="center"/>
              <w:rPr>
                <w:rFonts w:ascii="Palatino Linotype" w:hAnsi="Palatino Linotype"/>
                <w:b/>
                <w:sz w:val="24"/>
                <w:szCs w:val="24"/>
              </w:rPr>
            </w:pPr>
            <w:r w:rsidRPr="000E1722">
              <w:rPr>
                <w:rFonts w:ascii="Palatino Linotype" w:hAnsi="Palatino Linotype"/>
                <w:b/>
                <w:sz w:val="24"/>
                <w:szCs w:val="24"/>
              </w:rPr>
              <w:t>Tantárgy</w:t>
            </w:r>
          </w:p>
        </w:tc>
        <w:tc>
          <w:tcPr>
            <w:tcW w:w="4678" w:type="dxa"/>
          </w:tcPr>
          <w:p w:rsidR="00414DCF" w:rsidRPr="000E1722" w:rsidRDefault="00414DCF" w:rsidP="000E1722">
            <w:pPr>
              <w:spacing w:after="0" w:line="240" w:lineRule="auto"/>
              <w:jc w:val="center"/>
              <w:rPr>
                <w:rFonts w:ascii="Palatino Linotype" w:hAnsi="Palatino Linotype"/>
                <w:b/>
                <w:sz w:val="24"/>
                <w:szCs w:val="24"/>
              </w:rPr>
            </w:pPr>
            <w:r w:rsidRPr="000E1722">
              <w:rPr>
                <w:rFonts w:ascii="Palatino Linotype" w:hAnsi="Palatino Linotype"/>
                <w:b/>
                <w:sz w:val="24"/>
                <w:szCs w:val="24"/>
              </w:rPr>
              <w:t>Szakképesítés/Szakképzettség</w:t>
            </w:r>
          </w:p>
        </w:tc>
      </w:tr>
      <w:tr w:rsidR="00414DCF" w:rsidRPr="000E1722">
        <w:trPr>
          <w:jc w:val="center"/>
        </w:trPr>
        <w:tc>
          <w:tcPr>
            <w:tcW w:w="4053" w:type="dxa"/>
            <w:vAlign w:val="center"/>
          </w:tcPr>
          <w:p w:rsidR="00414DCF" w:rsidRPr="000E1722" w:rsidRDefault="00414DCF" w:rsidP="000E1722">
            <w:pPr>
              <w:spacing w:after="0" w:line="240" w:lineRule="auto"/>
              <w:rPr>
                <w:rFonts w:ascii="Palatino Linotype" w:hAnsi="Palatino Linotype"/>
                <w:bCs/>
                <w:sz w:val="24"/>
                <w:szCs w:val="24"/>
              </w:rPr>
            </w:pPr>
            <w:r w:rsidRPr="000E1722">
              <w:rPr>
                <w:rFonts w:ascii="Palatino Linotype" w:hAnsi="Palatino Linotype"/>
                <w:bCs/>
                <w:sz w:val="24"/>
                <w:szCs w:val="24"/>
              </w:rPr>
              <w:t>-</w:t>
            </w:r>
          </w:p>
        </w:tc>
        <w:tc>
          <w:tcPr>
            <w:tcW w:w="4678" w:type="dxa"/>
          </w:tcPr>
          <w:p w:rsidR="00414DCF" w:rsidRPr="000E1722" w:rsidRDefault="00414DCF" w:rsidP="000E1722">
            <w:pPr>
              <w:spacing w:after="0" w:line="240" w:lineRule="auto"/>
              <w:jc w:val="both"/>
              <w:rPr>
                <w:rFonts w:ascii="Palatino Linotype" w:hAnsi="Palatino Linotype"/>
                <w:sz w:val="24"/>
                <w:szCs w:val="24"/>
              </w:rPr>
            </w:pPr>
          </w:p>
        </w:tc>
      </w:tr>
    </w:tbl>
    <w:p w:rsidR="00414DCF" w:rsidRPr="000E1722" w:rsidRDefault="00414DCF" w:rsidP="000E1722">
      <w:pPr>
        <w:spacing w:after="0" w:line="240" w:lineRule="auto"/>
        <w:ind w:left="555"/>
        <w:jc w:val="both"/>
        <w:rPr>
          <w:rFonts w:ascii="Palatino Linotype" w:hAnsi="Palatino Linotype"/>
          <w:b/>
          <w:sz w:val="24"/>
          <w:szCs w:val="24"/>
        </w:rPr>
      </w:pPr>
    </w:p>
    <w:p w:rsidR="00414DCF" w:rsidRPr="000E1722" w:rsidRDefault="00414DCF" w:rsidP="000E1722">
      <w:pPr>
        <w:spacing w:after="0" w:line="240" w:lineRule="auto"/>
        <w:ind w:left="555"/>
        <w:jc w:val="both"/>
        <w:rPr>
          <w:rFonts w:ascii="Palatino Linotype" w:hAnsi="Palatino Linotype"/>
          <w:b/>
          <w:sz w:val="24"/>
          <w:szCs w:val="24"/>
        </w:rPr>
      </w:pPr>
      <w:r w:rsidRPr="000E1722">
        <w:rPr>
          <w:rFonts w:ascii="Palatino Linotype" w:hAnsi="Palatino Linotype"/>
          <w:b/>
          <w:sz w:val="24"/>
          <w:szCs w:val="24"/>
        </w:rPr>
        <w:t>Tárgyi feltételek</w:t>
      </w:r>
    </w:p>
    <w:p w:rsidR="00414DCF" w:rsidRPr="000E1722" w:rsidRDefault="00414DCF" w:rsidP="000E1722">
      <w:pPr>
        <w:spacing w:after="0" w:line="240" w:lineRule="auto"/>
        <w:ind w:left="555"/>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 xml:space="preserve">A szakmai képzés lebonyolításához szükséges eszközök és felszerelések felsorolását a szakképesítés szakmai és vizsgakövetelménye (szvk) tartalmazza, melynek további részletei az alábbiak: </w:t>
      </w:r>
      <w:r>
        <w:rPr>
          <w:rFonts w:ascii="Palatino Linotype" w:hAnsi="Palatino Linotype"/>
          <w:kern w:val="1"/>
          <w:sz w:val="24"/>
          <w:szCs w:val="24"/>
          <w:lang w:eastAsia="hi-IN" w:bidi="hi-IN"/>
        </w:rPr>
        <w:t>nincs</w:t>
      </w:r>
    </w:p>
    <w:p w:rsidR="00414DCF" w:rsidRPr="000E1722" w:rsidRDefault="00414DCF" w:rsidP="000E1722">
      <w:pPr>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ab/>
      </w:r>
    </w:p>
    <w:p w:rsidR="00414DCF" w:rsidRPr="000E1722" w:rsidRDefault="00414DCF" w:rsidP="000E1722">
      <w:pPr>
        <w:spacing w:after="0" w:line="240" w:lineRule="auto"/>
        <w:ind w:left="555"/>
        <w:jc w:val="both"/>
        <w:rPr>
          <w:rFonts w:ascii="Palatino Linotype" w:hAnsi="Palatino Linotype"/>
          <w:i/>
          <w:kern w:val="1"/>
          <w:sz w:val="24"/>
          <w:szCs w:val="24"/>
          <w:lang w:eastAsia="hi-IN" w:bidi="hi-IN"/>
        </w:rPr>
      </w:pPr>
      <w:r w:rsidRPr="000E1722">
        <w:rPr>
          <w:rFonts w:ascii="Palatino Linotype" w:hAnsi="Palatino Linotype"/>
          <w:i/>
          <w:kern w:val="1"/>
          <w:sz w:val="24"/>
          <w:szCs w:val="24"/>
          <w:lang w:eastAsia="hi-IN" w:bidi="hi-IN"/>
        </w:rPr>
        <w:t>Ajánlás a szakmai képzés lebonyolításához szükséges további eszközökre és felszerelésekre:</w:t>
      </w:r>
      <w:r>
        <w:rPr>
          <w:rFonts w:ascii="Palatino Linotype" w:hAnsi="Palatino Linotype"/>
          <w:i/>
          <w:kern w:val="1"/>
          <w:sz w:val="24"/>
          <w:szCs w:val="24"/>
          <w:lang w:eastAsia="hi-IN" w:bidi="hi-IN"/>
        </w:rPr>
        <w:t xml:space="preserve"> nincs</w:t>
      </w:r>
    </w:p>
    <w:p w:rsidR="00414DCF" w:rsidRPr="000E1722" w:rsidRDefault="00414DCF" w:rsidP="000E1722">
      <w:pPr>
        <w:spacing w:after="0" w:line="240" w:lineRule="auto"/>
        <w:jc w:val="both"/>
        <w:rPr>
          <w:rFonts w:ascii="Palatino Linotype" w:hAnsi="Palatino Linotype"/>
          <w:b/>
          <w:sz w:val="16"/>
          <w:szCs w:val="16"/>
        </w:rPr>
      </w:pPr>
    </w:p>
    <w:p w:rsidR="00414DCF" w:rsidRPr="000E1722" w:rsidRDefault="00414DCF" w:rsidP="000E1722">
      <w:pPr>
        <w:spacing w:after="0" w:line="240" w:lineRule="auto"/>
        <w:jc w:val="both"/>
        <w:rPr>
          <w:rFonts w:ascii="Palatino Linotype" w:hAnsi="Palatino Linotype"/>
          <w:b/>
          <w:sz w:val="16"/>
          <w:szCs w:val="16"/>
        </w:rPr>
      </w:pPr>
    </w:p>
    <w:p w:rsidR="00414DCF" w:rsidRPr="000E1722" w:rsidRDefault="00414DCF" w:rsidP="000E1722">
      <w:pPr>
        <w:widowControl w:val="0"/>
        <w:numPr>
          <w:ilvl w:val="0"/>
          <w:numId w:val="4"/>
        </w:numPr>
        <w:suppressAutoHyphens/>
        <w:spacing w:after="0" w:line="240" w:lineRule="auto"/>
        <w:jc w:val="both"/>
        <w:rPr>
          <w:rFonts w:ascii="Palatino Linotype" w:hAnsi="Palatino Linotype"/>
          <w:b/>
          <w:sz w:val="24"/>
          <w:szCs w:val="24"/>
        </w:rPr>
      </w:pPr>
      <w:r w:rsidRPr="000E1722">
        <w:rPr>
          <w:rFonts w:ascii="Palatino Linotype" w:hAnsi="Palatino Linotype"/>
          <w:b/>
          <w:sz w:val="24"/>
          <w:szCs w:val="24"/>
        </w:rPr>
        <w:t>A szakképesítés óraterve nappali rendszerű oktatásra</w:t>
      </w:r>
    </w:p>
    <w:p w:rsidR="00414DCF" w:rsidRPr="000E1722" w:rsidRDefault="00414DCF" w:rsidP="000E1722">
      <w:pPr>
        <w:widowControl w:val="0"/>
        <w:suppressAutoHyphens/>
        <w:spacing w:after="0" w:line="240" w:lineRule="auto"/>
        <w:ind w:left="750"/>
        <w:jc w:val="both"/>
        <w:rPr>
          <w:rFonts w:ascii="Palatino Linotype" w:hAnsi="Palatino Linotype"/>
          <w:b/>
        </w:rPr>
      </w:pPr>
    </w:p>
    <w:p w:rsidR="00414DCF" w:rsidRPr="000E1722" w:rsidRDefault="00414DCF" w:rsidP="000E1722">
      <w:pPr>
        <w:widowControl w:val="0"/>
        <w:suppressAutoHyphens/>
        <w:spacing w:after="0" w:line="240" w:lineRule="auto"/>
        <w:ind w:left="750"/>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A szakközépiskolai képzésben a két</w:t>
      </w:r>
      <w:r>
        <w:rPr>
          <w:rFonts w:ascii="Palatino Linotype" w:hAnsi="Palatino Linotype"/>
          <w:kern w:val="1"/>
          <w:sz w:val="24"/>
          <w:szCs w:val="24"/>
          <w:lang w:eastAsia="hi-IN" w:bidi="hi-IN"/>
        </w:rPr>
        <w:t xml:space="preserve"> </w:t>
      </w:r>
      <w:r w:rsidRPr="000E1722">
        <w:rPr>
          <w:rFonts w:ascii="Palatino Linotype" w:hAnsi="Palatino Linotype"/>
          <w:kern w:val="1"/>
          <w:sz w:val="24"/>
          <w:szCs w:val="24"/>
          <w:lang w:eastAsia="hi-IN" w:bidi="hi-IN"/>
        </w:rPr>
        <w:t>évfolyamos képzés második évfolyamának (2/14.) szakmai tartalma, tantárgyi rendszere, órakerete megegyezik a 4+1 évfolyamos képzés érettségi utáni évfolyamának szakmai tartalmával, tantárgyi rendszerével, órakeretével. A két</w:t>
      </w:r>
      <w:r>
        <w:rPr>
          <w:rFonts w:ascii="Palatino Linotype" w:hAnsi="Palatino Linotype"/>
          <w:kern w:val="1"/>
          <w:sz w:val="24"/>
          <w:szCs w:val="24"/>
          <w:lang w:eastAsia="hi-IN" w:bidi="hi-IN"/>
        </w:rPr>
        <w:t xml:space="preserve"> </w:t>
      </w:r>
      <w:r w:rsidRPr="000E1722">
        <w:rPr>
          <w:rFonts w:ascii="Palatino Linotype" w:hAnsi="Palatino Linotype"/>
          <w:kern w:val="1"/>
          <w:sz w:val="24"/>
          <w:szCs w:val="24"/>
          <w:lang w:eastAsia="hi-IN" w:bidi="hi-IN"/>
        </w:rPr>
        <w: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414DCF" w:rsidRPr="000E1722" w:rsidRDefault="00414DCF" w:rsidP="000E1722">
      <w:pPr>
        <w:widowControl w:val="0"/>
        <w:suppressAutoHyphens/>
        <w:spacing w:after="0" w:line="240" w:lineRule="auto"/>
        <w:ind w:left="750"/>
        <w:jc w:val="both"/>
        <w:rPr>
          <w:rFonts w:ascii="Palatino Linotype" w:hAnsi="Palatino Linotype"/>
          <w:kern w:val="1"/>
          <w:sz w:val="24"/>
          <w:szCs w:val="24"/>
          <w:lang w:eastAsia="hi-IN" w:bidi="hi-IN"/>
        </w:rPr>
      </w:pPr>
    </w:p>
    <w:p w:rsidR="00414DCF" w:rsidRPr="000E1722" w:rsidRDefault="00414DCF" w:rsidP="000E1722">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 xml:space="preserve">Szakközépiskolai képzés esetén a heti és éves szakmai óraszámok: </w:t>
      </w:r>
    </w:p>
    <w:p w:rsidR="00414DCF" w:rsidRPr="005737C6" w:rsidRDefault="00414DCF" w:rsidP="000E1722">
      <w:pPr>
        <w:widowControl w:val="0"/>
        <w:shd w:val="clear" w:color="auto" w:fill="FFFFFF"/>
        <w:suppressAutoHyphens/>
        <w:spacing w:after="0" w:line="240" w:lineRule="auto"/>
        <w:jc w:val="both"/>
        <w:rPr>
          <w:rFonts w:ascii="Palatino Linotype"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00"/>
        <w:gridCol w:w="1393"/>
        <w:gridCol w:w="1990"/>
        <w:gridCol w:w="1915"/>
        <w:gridCol w:w="1990"/>
      </w:tblGrid>
      <w:tr w:rsidR="00414DCF" w:rsidRPr="000E1722">
        <w:trPr>
          <w:jc w:val="center"/>
        </w:trPr>
        <w:tc>
          <w:tcPr>
            <w:tcW w:w="2000" w:type="dxa"/>
            <w:vAlign w:val="center"/>
          </w:tcPr>
          <w:p w:rsidR="00414DCF" w:rsidRPr="000E1722" w:rsidRDefault="00414DCF" w:rsidP="000E1722">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évfolyam</w:t>
            </w:r>
          </w:p>
        </w:tc>
        <w:tc>
          <w:tcPr>
            <w:tcW w:w="1393" w:type="dxa"/>
            <w:vAlign w:val="center"/>
          </w:tcPr>
          <w:p w:rsidR="00414DCF" w:rsidRPr="000E1722" w:rsidRDefault="00414DCF" w:rsidP="000E1722">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heti óraszám szabadsáv nélkül</w:t>
            </w:r>
          </w:p>
        </w:tc>
        <w:tc>
          <w:tcPr>
            <w:tcW w:w="1990" w:type="dxa"/>
            <w:vAlign w:val="center"/>
          </w:tcPr>
          <w:p w:rsidR="00414DCF" w:rsidRPr="000E1722" w:rsidRDefault="00414DCF" w:rsidP="000E1722">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éves óraszám szabadsáv nélkül</w:t>
            </w:r>
          </w:p>
        </w:tc>
        <w:tc>
          <w:tcPr>
            <w:tcW w:w="1915" w:type="dxa"/>
            <w:vAlign w:val="center"/>
          </w:tcPr>
          <w:p w:rsidR="00414DCF" w:rsidRPr="000E1722" w:rsidRDefault="00414DCF" w:rsidP="000E1722">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heti óraszám</w:t>
            </w:r>
          </w:p>
          <w:p w:rsidR="00414DCF" w:rsidRPr="000E1722" w:rsidRDefault="00414DCF" w:rsidP="000E1722">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szabadsávval</w:t>
            </w:r>
          </w:p>
        </w:tc>
        <w:tc>
          <w:tcPr>
            <w:tcW w:w="1990" w:type="dxa"/>
            <w:vAlign w:val="center"/>
          </w:tcPr>
          <w:p w:rsidR="00414DCF" w:rsidRPr="000E1722" w:rsidRDefault="00414DCF" w:rsidP="000E1722">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éves óraszám szabadsávval</w:t>
            </w:r>
          </w:p>
        </w:tc>
      </w:tr>
      <w:tr w:rsidR="00414DCF" w:rsidRPr="000E1722">
        <w:trPr>
          <w:jc w:val="center"/>
        </w:trPr>
        <w:tc>
          <w:tcPr>
            <w:tcW w:w="2000" w:type="dxa"/>
          </w:tcPr>
          <w:p w:rsidR="00414DCF" w:rsidRPr="000E1722" w:rsidRDefault="00414DCF" w:rsidP="000E1722">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9. évfolyam</w:t>
            </w:r>
          </w:p>
        </w:tc>
        <w:tc>
          <w:tcPr>
            <w:tcW w:w="1393" w:type="dxa"/>
          </w:tcPr>
          <w:p w:rsidR="00414DCF" w:rsidRPr="000E1722" w:rsidRDefault="00414DCF" w:rsidP="000E1722">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5 óra/hét</w:t>
            </w:r>
          </w:p>
        </w:tc>
        <w:tc>
          <w:tcPr>
            <w:tcW w:w="1990" w:type="dxa"/>
          </w:tcPr>
          <w:p w:rsidR="00414DCF" w:rsidRPr="000E1722" w:rsidRDefault="00414DCF" w:rsidP="000E1722">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180 óra/év</w:t>
            </w:r>
          </w:p>
        </w:tc>
        <w:tc>
          <w:tcPr>
            <w:tcW w:w="1915" w:type="dxa"/>
          </w:tcPr>
          <w:p w:rsidR="00414DCF" w:rsidRPr="000E1722" w:rsidDel="006107BC" w:rsidRDefault="00414DCF" w:rsidP="000E1722">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6 óra/hét</w:t>
            </w:r>
          </w:p>
        </w:tc>
        <w:tc>
          <w:tcPr>
            <w:tcW w:w="1990" w:type="dxa"/>
          </w:tcPr>
          <w:p w:rsidR="00414DCF" w:rsidRPr="000E1722" w:rsidDel="006107BC" w:rsidRDefault="00414DCF" w:rsidP="000E1722">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216 óra/év</w:t>
            </w:r>
          </w:p>
        </w:tc>
      </w:tr>
      <w:tr w:rsidR="00414DCF" w:rsidRPr="000E1722">
        <w:trPr>
          <w:jc w:val="center"/>
        </w:trPr>
        <w:tc>
          <w:tcPr>
            <w:tcW w:w="2000" w:type="dxa"/>
          </w:tcPr>
          <w:p w:rsidR="00414DCF" w:rsidRPr="000E1722" w:rsidRDefault="00414DCF" w:rsidP="000E1722">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Ögy.</w:t>
            </w:r>
          </w:p>
        </w:tc>
        <w:tc>
          <w:tcPr>
            <w:tcW w:w="1393" w:type="dxa"/>
          </w:tcPr>
          <w:p w:rsidR="00414DCF" w:rsidRPr="000E1722" w:rsidDel="00F96649" w:rsidRDefault="00414DCF" w:rsidP="000E1722">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414DCF" w:rsidRPr="000E1722" w:rsidRDefault="00414DCF" w:rsidP="000E1722">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70 óra</w:t>
            </w:r>
          </w:p>
        </w:tc>
        <w:tc>
          <w:tcPr>
            <w:tcW w:w="1915" w:type="dxa"/>
          </w:tcPr>
          <w:p w:rsidR="00414DCF" w:rsidRPr="000E1722" w:rsidRDefault="00414DCF" w:rsidP="000E1722">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414DCF" w:rsidRPr="000E1722" w:rsidRDefault="00414DCF" w:rsidP="000E1722">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70 óra</w:t>
            </w:r>
          </w:p>
        </w:tc>
      </w:tr>
      <w:tr w:rsidR="00414DCF" w:rsidRPr="000E1722">
        <w:trPr>
          <w:jc w:val="center"/>
        </w:trPr>
        <w:tc>
          <w:tcPr>
            <w:tcW w:w="2000" w:type="dxa"/>
          </w:tcPr>
          <w:p w:rsidR="00414DCF" w:rsidRPr="000E1722" w:rsidRDefault="00414DCF" w:rsidP="000E1722">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10. évfolyam</w:t>
            </w:r>
          </w:p>
        </w:tc>
        <w:tc>
          <w:tcPr>
            <w:tcW w:w="1393" w:type="dxa"/>
          </w:tcPr>
          <w:p w:rsidR="00414DCF" w:rsidRPr="000E1722" w:rsidRDefault="00414DCF" w:rsidP="000E1722">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6 óra/hét</w:t>
            </w:r>
          </w:p>
        </w:tc>
        <w:tc>
          <w:tcPr>
            <w:tcW w:w="1990" w:type="dxa"/>
          </w:tcPr>
          <w:p w:rsidR="00414DCF" w:rsidRPr="000E1722" w:rsidRDefault="00414DCF" w:rsidP="000E1722">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216 óra/év</w:t>
            </w:r>
          </w:p>
        </w:tc>
        <w:tc>
          <w:tcPr>
            <w:tcW w:w="1915" w:type="dxa"/>
          </w:tcPr>
          <w:p w:rsidR="00414DCF" w:rsidRPr="000E1722" w:rsidDel="006107BC" w:rsidRDefault="00414DCF" w:rsidP="000E1722">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7 óra/hét</w:t>
            </w:r>
          </w:p>
        </w:tc>
        <w:tc>
          <w:tcPr>
            <w:tcW w:w="1990" w:type="dxa"/>
          </w:tcPr>
          <w:p w:rsidR="00414DCF" w:rsidRPr="000E1722" w:rsidDel="006107BC" w:rsidRDefault="00414DCF" w:rsidP="000E1722">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252 óra/év</w:t>
            </w:r>
          </w:p>
        </w:tc>
      </w:tr>
      <w:tr w:rsidR="00414DCF" w:rsidRPr="000E1722">
        <w:trPr>
          <w:jc w:val="center"/>
        </w:trPr>
        <w:tc>
          <w:tcPr>
            <w:tcW w:w="2000" w:type="dxa"/>
          </w:tcPr>
          <w:p w:rsidR="00414DCF" w:rsidRPr="000E1722" w:rsidRDefault="00414DCF" w:rsidP="000E1722">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Ögy.</w:t>
            </w:r>
          </w:p>
        </w:tc>
        <w:tc>
          <w:tcPr>
            <w:tcW w:w="1393" w:type="dxa"/>
          </w:tcPr>
          <w:p w:rsidR="00414DCF" w:rsidRPr="000E1722" w:rsidDel="00F96649" w:rsidRDefault="00414DCF" w:rsidP="000E1722">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414DCF" w:rsidRPr="000E1722" w:rsidRDefault="00414DCF" w:rsidP="000E1722">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105 óra</w:t>
            </w:r>
          </w:p>
        </w:tc>
        <w:tc>
          <w:tcPr>
            <w:tcW w:w="1915" w:type="dxa"/>
          </w:tcPr>
          <w:p w:rsidR="00414DCF" w:rsidRPr="000E1722" w:rsidRDefault="00414DCF" w:rsidP="000E1722">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414DCF" w:rsidRPr="000E1722" w:rsidRDefault="00414DCF" w:rsidP="000E1722">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105 óra</w:t>
            </w:r>
          </w:p>
        </w:tc>
      </w:tr>
      <w:tr w:rsidR="00414DCF" w:rsidRPr="000E1722">
        <w:trPr>
          <w:jc w:val="center"/>
        </w:trPr>
        <w:tc>
          <w:tcPr>
            <w:tcW w:w="2000" w:type="dxa"/>
          </w:tcPr>
          <w:p w:rsidR="00414DCF" w:rsidRPr="000E1722" w:rsidRDefault="00414DCF" w:rsidP="000E1722">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11. évfolyam</w:t>
            </w:r>
          </w:p>
        </w:tc>
        <w:tc>
          <w:tcPr>
            <w:tcW w:w="1393" w:type="dxa"/>
          </w:tcPr>
          <w:p w:rsidR="00414DCF" w:rsidRPr="000E1722" w:rsidRDefault="00414DCF" w:rsidP="000E1722">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7 óra/hét</w:t>
            </w:r>
          </w:p>
        </w:tc>
        <w:tc>
          <w:tcPr>
            <w:tcW w:w="1990" w:type="dxa"/>
          </w:tcPr>
          <w:p w:rsidR="00414DCF" w:rsidRPr="000E1722" w:rsidRDefault="00414DCF" w:rsidP="000E1722">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252 óra/év</w:t>
            </w:r>
          </w:p>
        </w:tc>
        <w:tc>
          <w:tcPr>
            <w:tcW w:w="1915" w:type="dxa"/>
          </w:tcPr>
          <w:p w:rsidR="00414DCF" w:rsidRPr="000E1722" w:rsidDel="006107BC" w:rsidRDefault="00414DCF" w:rsidP="000E1722">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8 óra/hét</w:t>
            </w:r>
          </w:p>
        </w:tc>
        <w:tc>
          <w:tcPr>
            <w:tcW w:w="1990" w:type="dxa"/>
          </w:tcPr>
          <w:p w:rsidR="00414DCF" w:rsidRPr="000E1722" w:rsidDel="006107BC" w:rsidRDefault="00414DCF" w:rsidP="000E1722">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288 óra/év</w:t>
            </w:r>
          </w:p>
        </w:tc>
      </w:tr>
      <w:tr w:rsidR="00414DCF" w:rsidRPr="000E1722">
        <w:trPr>
          <w:jc w:val="center"/>
        </w:trPr>
        <w:tc>
          <w:tcPr>
            <w:tcW w:w="2000" w:type="dxa"/>
          </w:tcPr>
          <w:p w:rsidR="00414DCF" w:rsidRPr="000E1722" w:rsidRDefault="00414DCF" w:rsidP="000E1722">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Ögy.</w:t>
            </w:r>
          </w:p>
        </w:tc>
        <w:tc>
          <w:tcPr>
            <w:tcW w:w="1393" w:type="dxa"/>
          </w:tcPr>
          <w:p w:rsidR="00414DCF" w:rsidRPr="000E1722" w:rsidRDefault="00414DCF" w:rsidP="000E1722">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414DCF" w:rsidRPr="000E1722" w:rsidRDefault="00414DCF" w:rsidP="000E1722">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140 óra</w:t>
            </w:r>
          </w:p>
        </w:tc>
        <w:tc>
          <w:tcPr>
            <w:tcW w:w="1915" w:type="dxa"/>
          </w:tcPr>
          <w:p w:rsidR="00414DCF" w:rsidRPr="000E1722" w:rsidDel="005546A9" w:rsidRDefault="00414DCF" w:rsidP="000E1722">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414DCF" w:rsidRPr="000E1722" w:rsidDel="005546A9" w:rsidRDefault="00414DCF" w:rsidP="000E1722">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140 óra</w:t>
            </w:r>
          </w:p>
        </w:tc>
      </w:tr>
      <w:tr w:rsidR="00414DCF" w:rsidRPr="000E1722">
        <w:trPr>
          <w:jc w:val="center"/>
        </w:trPr>
        <w:tc>
          <w:tcPr>
            <w:tcW w:w="2000" w:type="dxa"/>
          </w:tcPr>
          <w:p w:rsidR="00414DCF" w:rsidRPr="000E1722" w:rsidRDefault="00414DCF" w:rsidP="000E1722">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12. évfolyam</w:t>
            </w:r>
          </w:p>
        </w:tc>
        <w:tc>
          <w:tcPr>
            <w:tcW w:w="1393" w:type="dxa"/>
          </w:tcPr>
          <w:p w:rsidR="00414DCF" w:rsidRPr="000E1722" w:rsidRDefault="00414DCF" w:rsidP="000E1722">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10 óra/hét</w:t>
            </w:r>
          </w:p>
        </w:tc>
        <w:tc>
          <w:tcPr>
            <w:tcW w:w="1990" w:type="dxa"/>
          </w:tcPr>
          <w:p w:rsidR="00414DCF" w:rsidRPr="000E1722" w:rsidRDefault="00414DCF" w:rsidP="000E1722">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320 óra/év</w:t>
            </w:r>
          </w:p>
        </w:tc>
        <w:tc>
          <w:tcPr>
            <w:tcW w:w="1915" w:type="dxa"/>
          </w:tcPr>
          <w:p w:rsidR="00414DCF" w:rsidRPr="000E1722" w:rsidDel="006107BC" w:rsidRDefault="00414DCF" w:rsidP="000E1722">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11 óra/hét</w:t>
            </w:r>
          </w:p>
        </w:tc>
        <w:tc>
          <w:tcPr>
            <w:tcW w:w="1990" w:type="dxa"/>
          </w:tcPr>
          <w:p w:rsidR="00414DCF" w:rsidRPr="000E1722" w:rsidDel="006107BC" w:rsidRDefault="00414DCF" w:rsidP="000E1722">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352 óra/év</w:t>
            </w:r>
          </w:p>
        </w:tc>
      </w:tr>
      <w:tr w:rsidR="00414DCF" w:rsidRPr="000E1722">
        <w:trPr>
          <w:jc w:val="center"/>
        </w:trPr>
        <w:tc>
          <w:tcPr>
            <w:tcW w:w="2000" w:type="dxa"/>
          </w:tcPr>
          <w:p w:rsidR="00414DCF" w:rsidRPr="000E1722" w:rsidRDefault="00414DCF" w:rsidP="000E1722">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5/13. évfolyam</w:t>
            </w:r>
          </w:p>
        </w:tc>
        <w:tc>
          <w:tcPr>
            <w:tcW w:w="1393" w:type="dxa"/>
          </w:tcPr>
          <w:p w:rsidR="00414DCF" w:rsidRPr="000E1722" w:rsidRDefault="00414DCF" w:rsidP="000E1722">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31 óra/hét</w:t>
            </w:r>
          </w:p>
        </w:tc>
        <w:tc>
          <w:tcPr>
            <w:tcW w:w="1990" w:type="dxa"/>
          </w:tcPr>
          <w:p w:rsidR="00414DCF" w:rsidRPr="000E1722" w:rsidRDefault="00414DCF" w:rsidP="000E1722">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992 óra/év</w:t>
            </w:r>
          </w:p>
        </w:tc>
        <w:tc>
          <w:tcPr>
            <w:tcW w:w="1915" w:type="dxa"/>
          </w:tcPr>
          <w:p w:rsidR="00414DCF" w:rsidRPr="000E1722" w:rsidRDefault="00414DCF" w:rsidP="000E1722">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35 óra/hét</w:t>
            </w:r>
          </w:p>
        </w:tc>
        <w:tc>
          <w:tcPr>
            <w:tcW w:w="1990" w:type="dxa"/>
          </w:tcPr>
          <w:p w:rsidR="00414DCF" w:rsidRPr="000E1722" w:rsidRDefault="00414DCF" w:rsidP="000E1722">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1120 óra/év</w:t>
            </w:r>
          </w:p>
        </w:tc>
      </w:tr>
      <w:tr w:rsidR="00414DCF" w:rsidRPr="000E1722">
        <w:trPr>
          <w:jc w:val="center"/>
        </w:trPr>
        <w:tc>
          <w:tcPr>
            <w:tcW w:w="3393" w:type="dxa"/>
            <w:gridSpan w:val="2"/>
          </w:tcPr>
          <w:p w:rsidR="00414DCF" w:rsidRPr="000E1722" w:rsidRDefault="00414DCF" w:rsidP="000E1722">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Összesen:</w:t>
            </w:r>
          </w:p>
        </w:tc>
        <w:tc>
          <w:tcPr>
            <w:tcW w:w="1990" w:type="dxa"/>
          </w:tcPr>
          <w:p w:rsidR="00414DCF" w:rsidRPr="000E1722" w:rsidRDefault="00414DCF" w:rsidP="000E1722">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2275 óra</w:t>
            </w:r>
          </w:p>
        </w:tc>
        <w:tc>
          <w:tcPr>
            <w:tcW w:w="1915" w:type="dxa"/>
          </w:tcPr>
          <w:p w:rsidR="00414DCF" w:rsidRPr="000E1722" w:rsidDel="005546A9" w:rsidRDefault="00414DCF" w:rsidP="000E1722">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414DCF" w:rsidRPr="000E1722" w:rsidDel="005546A9" w:rsidRDefault="00414DCF" w:rsidP="000E1722">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2543 óra</w:t>
            </w:r>
          </w:p>
        </w:tc>
      </w:tr>
    </w:tbl>
    <w:p w:rsidR="00414DCF" w:rsidRPr="000E1722" w:rsidRDefault="00414DCF" w:rsidP="000E1722">
      <w:pPr>
        <w:spacing w:after="0" w:line="240" w:lineRule="auto"/>
        <w:rPr>
          <w:rFonts w:ascii="Palatino Linotype" w:hAnsi="Palatino Linotype"/>
        </w:rPr>
      </w:pP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40"/>
        <w:gridCol w:w="1842"/>
        <w:gridCol w:w="1897"/>
        <w:gridCol w:w="1679"/>
        <w:gridCol w:w="1679"/>
      </w:tblGrid>
      <w:tr w:rsidR="00414DCF" w:rsidRPr="000E1722">
        <w:trPr>
          <w:jc w:val="center"/>
        </w:trPr>
        <w:tc>
          <w:tcPr>
            <w:tcW w:w="2140" w:type="dxa"/>
            <w:vAlign w:val="center"/>
          </w:tcPr>
          <w:p w:rsidR="00414DCF" w:rsidRPr="000E1722" w:rsidRDefault="00414DCF" w:rsidP="000E1722">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évfolyam</w:t>
            </w:r>
          </w:p>
        </w:tc>
        <w:tc>
          <w:tcPr>
            <w:tcW w:w="1842" w:type="dxa"/>
            <w:vAlign w:val="center"/>
          </w:tcPr>
          <w:p w:rsidR="00414DCF" w:rsidRPr="000E1722" w:rsidRDefault="00414DCF" w:rsidP="000E1722">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heti óraszám szabadsáv nélkül</w:t>
            </w:r>
          </w:p>
        </w:tc>
        <w:tc>
          <w:tcPr>
            <w:tcW w:w="1897" w:type="dxa"/>
            <w:vAlign w:val="center"/>
          </w:tcPr>
          <w:p w:rsidR="00414DCF" w:rsidRPr="000E1722" w:rsidRDefault="00414DCF" w:rsidP="000E1722">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éves óraszám szabadsáv nélkül</w:t>
            </w:r>
          </w:p>
        </w:tc>
        <w:tc>
          <w:tcPr>
            <w:tcW w:w="1679" w:type="dxa"/>
            <w:vAlign w:val="center"/>
          </w:tcPr>
          <w:p w:rsidR="00414DCF" w:rsidRPr="000E1722" w:rsidRDefault="00414DCF" w:rsidP="000E1722">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heti óraszám</w:t>
            </w:r>
          </w:p>
          <w:p w:rsidR="00414DCF" w:rsidRPr="000E1722" w:rsidRDefault="00414DCF" w:rsidP="000E1722">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szabadsávval</w:t>
            </w:r>
          </w:p>
        </w:tc>
        <w:tc>
          <w:tcPr>
            <w:tcW w:w="1679" w:type="dxa"/>
            <w:vAlign w:val="center"/>
          </w:tcPr>
          <w:p w:rsidR="00414DCF" w:rsidRPr="000E1722" w:rsidRDefault="00414DCF" w:rsidP="000E1722">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éves óraszám szabadsávval</w:t>
            </w:r>
          </w:p>
        </w:tc>
      </w:tr>
      <w:tr w:rsidR="00414DCF" w:rsidRPr="000E1722">
        <w:trPr>
          <w:jc w:val="center"/>
        </w:trPr>
        <w:tc>
          <w:tcPr>
            <w:tcW w:w="2140" w:type="dxa"/>
            <w:shd w:val="clear" w:color="auto" w:fill="FFFFFF"/>
          </w:tcPr>
          <w:p w:rsidR="00414DCF" w:rsidRPr="000E1722" w:rsidRDefault="00414DCF" w:rsidP="000E1722">
            <w:pPr>
              <w:widowControl w:val="0"/>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1/13. évfolyam</w:t>
            </w:r>
          </w:p>
        </w:tc>
        <w:tc>
          <w:tcPr>
            <w:tcW w:w="1842" w:type="dxa"/>
            <w:shd w:val="clear" w:color="auto" w:fill="FFFFFF"/>
          </w:tcPr>
          <w:p w:rsidR="00414DCF" w:rsidRPr="000E1722" w:rsidRDefault="00414DCF" w:rsidP="000E1722">
            <w:pPr>
              <w:widowControl w:val="0"/>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31 óra/hét</w:t>
            </w:r>
          </w:p>
        </w:tc>
        <w:tc>
          <w:tcPr>
            <w:tcW w:w="1897" w:type="dxa"/>
            <w:shd w:val="clear" w:color="auto" w:fill="FFFFFF"/>
          </w:tcPr>
          <w:p w:rsidR="00414DCF" w:rsidRPr="000E1722" w:rsidRDefault="00414DCF" w:rsidP="000E1722">
            <w:pPr>
              <w:widowControl w:val="0"/>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1116 óra/év</w:t>
            </w:r>
          </w:p>
        </w:tc>
        <w:tc>
          <w:tcPr>
            <w:tcW w:w="1679" w:type="dxa"/>
            <w:shd w:val="clear" w:color="auto" w:fill="FFFFFF"/>
          </w:tcPr>
          <w:p w:rsidR="00414DCF" w:rsidRPr="000E1722" w:rsidRDefault="00414DCF" w:rsidP="000E1722">
            <w:pPr>
              <w:widowControl w:val="0"/>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35 óra/hét</w:t>
            </w:r>
          </w:p>
        </w:tc>
        <w:tc>
          <w:tcPr>
            <w:tcW w:w="1679" w:type="dxa"/>
            <w:shd w:val="clear" w:color="auto" w:fill="FFFFFF"/>
          </w:tcPr>
          <w:p w:rsidR="00414DCF" w:rsidRPr="000E1722" w:rsidRDefault="00414DCF" w:rsidP="000E1722">
            <w:pPr>
              <w:widowControl w:val="0"/>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1260 óra/év</w:t>
            </w:r>
          </w:p>
        </w:tc>
      </w:tr>
      <w:tr w:rsidR="00414DCF" w:rsidRPr="000E1722">
        <w:trPr>
          <w:jc w:val="center"/>
        </w:trPr>
        <w:tc>
          <w:tcPr>
            <w:tcW w:w="2140" w:type="dxa"/>
          </w:tcPr>
          <w:p w:rsidR="00414DCF" w:rsidRPr="000E1722" w:rsidRDefault="00414DCF" w:rsidP="000E1722">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Ögy</w:t>
            </w:r>
          </w:p>
        </w:tc>
        <w:tc>
          <w:tcPr>
            <w:tcW w:w="1842" w:type="dxa"/>
          </w:tcPr>
          <w:p w:rsidR="00414DCF" w:rsidRPr="000E1722" w:rsidRDefault="00414DCF" w:rsidP="000E1722">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897" w:type="dxa"/>
          </w:tcPr>
          <w:p w:rsidR="00414DCF" w:rsidRPr="000E1722" w:rsidRDefault="00414DCF" w:rsidP="000E1722">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160 óra</w:t>
            </w:r>
          </w:p>
        </w:tc>
        <w:tc>
          <w:tcPr>
            <w:tcW w:w="1679" w:type="dxa"/>
          </w:tcPr>
          <w:p w:rsidR="00414DCF" w:rsidRPr="000E1722" w:rsidDel="005546A9" w:rsidRDefault="00414DCF" w:rsidP="000E1722">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414DCF" w:rsidRPr="000E1722" w:rsidDel="005546A9" w:rsidRDefault="00414DCF" w:rsidP="000E1722">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160 óra</w:t>
            </w:r>
          </w:p>
        </w:tc>
      </w:tr>
      <w:tr w:rsidR="00414DCF" w:rsidRPr="000E1722">
        <w:trPr>
          <w:jc w:val="center"/>
        </w:trPr>
        <w:tc>
          <w:tcPr>
            <w:tcW w:w="2140" w:type="dxa"/>
            <w:shd w:val="clear" w:color="auto" w:fill="FFFFFF"/>
          </w:tcPr>
          <w:p w:rsidR="00414DCF" w:rsidRPr="000E1722" w:rsidRDefault="00414DCF" w:rsidP="000E1722">
            <w:pPr>
              <w:widowControl w:val="0"/>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2/14. évfolyam</w:t>
            </w:r>
          </w:p>
        </w:tc>
        <w:tc>
          <w:tcPr>
            <w:tcW w:w="1842" w:type="dxa"/>
            <w:shd w:val="clear" w:color="auto" w:fill="FFFFFF"/>
          </w:tcPr>
          <w:p w:rsidR="00414DCF" w:rsidRPr="000E1722" w:rsidRDefault="00414DCF" w:rsidP="000E1722">
            <w:pPr>
              <w:widowControl w:val="0"/>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31 óra/hét</w:t>
            </w:r>
          </w:p>
        </w:tc>
        <w:tc>
          <w:tcPr>
            <w:tcW w:w="1897" w:type="dxa"/>
            <w:shd w:val="clear" w:color="auto" w:fill="FFFFFF"/>
          </w:tcPr>
          <w:p w:rsidR="00414DCF" w:rsidRPr="000E1722" w:rsidRDefault="00414DCF" w:rsidP="000E1722">
            <w:pPr>
              <w:widowControl w:val="0"/>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992 óra/év</w:t>
            </w:r>
          </w:p>
        </w:tc>
        <w:tc>
          <w:tcPr>
            <w:tcW w:w="1679" w:type="dxa"/>
            <w:shd w:val="clear" w:color="auto" w:fill="FFFFFF"/>
          </w:tcPr>
          <w:p w:rsidR="00414DCF" w:rsidRPr="000E1722" w:rsidRDefault="00414DCF" w:rsidP="000E1722">
            <w:pPr>
              <w:widowControl w:val="0"/>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35 óra/hét</w:t>
            </w:r>
          </w:p>
        </w:tc>
        <w:tc>
          <w:tcPr>
            <w:tcW w:w="1679" w:type="dxa"/>
            <w:shd w:val="clear" w:color="auto" w:fill="FFFFFF"/>
          </w:tcPr>
          <w:p w:rsidR="00414DCF" w:rsidRPr="000E1722" w:rsidRDefault="00414DCF" w:rsidP="000E1722">
            <w:pPr>
              <w:widowControl w:val="0"/>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1120 óra/év</w:t>
            </w:r>
          </w:p>
        </w:tc>
      </w:tr>
      <w:tr w:rsidR="00414DCF" w:rsidRPr="000E1722">
        <w:trPr>
          <w:jc w:val="center"/>
        </w:trPr>
        <w:tc>
          <w:tcPr>
            <w:tcW w:w="3982" w:type="dxa"/>
            <w:gridSpan w:val="2"/>
            <w:shd w:val="clear" w:color="auto" w:fill="FFFFFF"/>
          </w:tcPr>
          <w:p w:rsidR="00414DCF" w:rsidRPr="000E1722" w:rsidRDefault="00414DCF" w:rsidP="000E1722">
            <w:pPr>
              <w:widowControl w:val="0"/>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lastRenderedPageBreak/>
              <w:t>Összesen:</w:t>
            </w:r>
          </w:p>
        </w:tc>
        <w:tc>
          <w:tcPr>
            <w:tcW w:w="1897" w:type="dxa"/>
            <w:shd w:val="clear" w:color="auto" w:fill="FFFFFF"/>
          </w:tcPr>
          <w:p w:rsidR="00414DCF" w:rsidRPr="000E1722" w:rsidRDefault="00414DCF" w:rsidP="000E1722">
            <w:pPr>
              <w:widowControl w:val="0"/>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2268 óra</w:t>
            </w:r>
          </w:p>
        </w:tc>
        <w:tc>
          <w:tcPr>
            <w:tcW w:w="1679" w:type="dxa"/>
            <w:shd w:val="clear" w:color="auto" w:fill="FFFFFF"/>
          </w:tcPr>
          <w:p w:rsidR="00414DCF" w:rsidRPr="000E1722" w:rsidDel="005546A9" w:rsidRDefault="00414DCF" w:rsidP="000E1722">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414DCF" w:rsidRPr="000E1722" w:rsidDel="005546A9" w:rsidRDefault="00414DCF" w:rsidP="000E1722">
            <w:pPr>
              <w:widowControl w:val="0"/>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2540 óra</w:t>
            </w:r>
          </w:p>
        </w:tc>
      </w:tr>
    </w:tbl>
    <w:p w:rsidR="00414DCF" w:rsidRPr="000E1722" w:rsidRDefault="00414DCF" w:rsidP="000E1722">
      <w:pPr>
        <w:widowControl w:val="0"/>
        <w:suppressAutoHyphens/>
        <w:spacing w:after="0" w:line="240" w:lineRule="auto"/>
        <w:ind w:left="750"/>
        <w:jc w:val="both"/>
        <w:rPr>
          <w:rFonts w:ascii="Palatino Linotype" w:hAnsi="Palatino Linotype"/>
          <w:i/>
          <w:kern w:val="1"/>
          <w:sz w:val="24"/>
          <w:szCs w:val="24"/>
          <w:lang w:eastAsia="hi-IN" w:bidi="hi-IN"/>
        </w:rPr>
      </w:pPr>
    </w:p>
    <w:p w:rsidR="00414DCF" w:rsidRPr="000E1722" w:rsidRDefault="00414DCF" w:rsidP="0091196A">
      <w:pPr>
        <w:widowControl w:val="0"/>
        <w:suppressAutoHyphens/>
        <w:spacing w:after="0" w:line="240" w:lineRule="auto"/>
        <w:jc w:val="both"/>
        <w:rPr>
          <w:rFonts w:ascii="Palatino Linotype" w:hAnsi="Palatino Linotype"/>
          <w:sz w:val="24"/>
          <w:szCs w:val="24"/>
        </w:rPr>
      </w:pPr>
      <w:r w:rsidRPr="000E1722">
        <w:rPr>
          <w:rFonts w:ascii="Palatino Linotype" w:hAnsi="Palatino Linotype"/>
          <w:kern w:val="1"/>
          <w:sz w:val="24"/>
          <w:szCs w:val="24"/>
          <w:lang w:eastAsia="hi-IN" w:bidi="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 keletkezik!)</w:t>
      </w:r>
    </w:p>
    <w:p w:rsidR="00414DCF" w:rsidRPr="000E1722" w:rsidRDefault="00414DCF" w:rsidP="000E1722">
      <w:pPr>
        <w:spacing w:after="0" w:line="240" w:lineRule="auto"/>
        <w:jc w:val="both"/>
        <w:rPr>
          <w:rFonts w:ascii="Palatino Linotype" w:hAnsi="Palatino Linotype"/>
          <w:sz w:val="24"/>
          <w:szCs w:val="24"/>
        </w:rPr>
        <w:sectPr w:rsidR="00414DCF" w:rsidRPr="000E1722" w:rsidSect="00A123C7">
          <w:footerReference w:type="default" r:id="rId8"/>
          <w:pgSz w:w="11906" w:h="16838"/>
          <w:pgMar w:top="1418" w:right="1418" w:bottom="1418" w:left="1276" w:header="709" w:footer="709" w:gutter="0"/>
          <w:pgNumType w:start="0"/>
          <w:cols w:space="708"/>
          <w:titlePg/>
          <w:docGrid w:linePitch="360"/>
        </w:sectPr>
      </w:pPr>
    </w:p>
    <w:p w:rsidR="00414DCF" w:rsidRPr="005E764D" w:rsidRDefault="00414DCF" w:rsidP="00465295">
      <w:pPr>
        <w:spacing w:after="0" w:line="240" w:lineRule="auto"/>
        <w:jc w:val="center"/>
        <w:rPr>
          <w:rFonts w:ascii="Palatino Linotype" w:hAnsi="Palatino Linotype"/>
          <w:b/>
          <w:sz w:val="24"/>
          <w:szCs w:val="24"/>
        </w:rPr>
      </w:pPr>
    </w:p>
    <w:p w:rsidR="00414DCF" w:rsidRPr="005E764D" w:rsidRDefault="00414DCF" w:rsidP="00465295">
      <w:pPr>
        <w:spacing w:after="0" w:line="240" w:lineRule="auto"/>
        <w:jc w:val="center"/>
        <w:rPr>
          <w:rFonts w:ascii="Palatino Linotype" w:hAnsi="Palatino Linotype"/>
          <w:b/>
          <w:sz w:val="24"/>
          <w:szCs w:val="24"/>
        </w:rPr>
      </w:pPr>
    </w:p>
    <w:p w:rsidR="00414DCF" w:rsidRPr="000E1722" w:rsidRDefault="00414DCF" w:rsidP="00465295">
      <w:pPr>
        <w:jc w:val="center"/>
        <w:rPr>
          <w:rFonts w:ascii="Palatino Linotype" w:hAnsi="Palatino Linotype"/>
          <w:sz w:val="24"/>
          <w:szCs w:val="24"/>
        </w:rPr>
      </w:pPr>
      <w:r w:rsidRPr="000E1722">
        <w:rPr>
          <w:rFonts w:ascii="Palatino Linotype" w:hAnsi="Palatino Linotype"/>
          <w:sz w:val="24"/>
          <w:szCs w:val="24"/>
        </w:rPr>
        <w:t>1. számú táblázat</w:t>
      </w:r>
    </w:p>
    <w:p w:rsidR="00414DCF" w:rsidRPr="000E1722" w:rsidRDefault="00414DCF" w:rsidP="000E1722">
      <w:pPr>
        <w:spacing w:after="0" w:line="240" w:lineRule="auto"/>
        <w:jc w:val="center"/>
        <w:rPr>
          <w:rFonts w:ascii="Palatino Linotype" w:hAnsi="Palatino Linotype"/>
          <w:b/>
          <w:sz w:val="24"/>
          <w:szCs w:val="24"/>
        </w:rPr>
      </w:pPr>
      <w:r w:rsidRPr="000E1722">
        <w:rPr>
          <w:rFonts w:ascii="Palatino Linotype" w:hAnsi="Palatino Linotype"/>
          <w:b/>
          <w:sz w:val="24"/>
          <w:szCs w:val="24"/>
        </w:rPr>
        <w:t>A szakmai követelménymodulokhoz rendelt tantárgyak heti óraszáma évfolyamonként</w:t>
      </w:r>
    </w:p>
    <w:tbl>
      <w:tblPr>
        <w:tblW w:w="161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2163"/>
        <w:gridCol w:w="1874"/>
        <w:gridCol w:w="760"/>
        <w:gridCol w:w="760"/>
        <w:gridCol w:w="760"/>
        <w:gridCol w:w="760"/>
        <w:gridCol w:w="760"/>
        <w:gridCol w:w="760"/>
        <w:gridCol w:w="760"/>
        <w:gridCol w:w="760"/>
        <w:gridCol w:w="760"/>
        <w:gridCol w:w="760"/>
        <w:gridCol w:w="760"/>
        <w:gridCol w:w="760"/>
        <w:gridCol w:w="760"/>
        <w:gridCol w:w="760"/>
        <w:gridCol w:w="760"/>
        <w:gridCol w:w="760"/>
      </w:tblGrid>
      <w:tr w:rsidR="00414DCF" w:rsidRPr="000E1722" w:rsidTr="00A33F51">
        <w:trPr>
          <w:cantSplit/>
          <w:trHeight w:val="113"/>
          <w:jc w:val="center"/>
        </w:trPr>
        <w:tc>
          <w:tcPr>
            <w:tcW w:w="2163" w:type="dxa"/>
            <w:vMerge w:val="restart"/>
            <w:vAlign w:val="center"/>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Szakmai követelménymodulok</w:t>
            </w:r>
          </w:p>
        </w:tc>
        <w:tc>
          <w:tcPr>
            <w:tcW w:w="1874" w:type="dxa"/>
            <w:vMerge w:val="restart"/>
            <w:vAlign w:val="center"/>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Tantárgyak</w:t>
            </w:r>
          </w:p>
        </w:tc>
        <w:tc>
          <w:tcPr>
            <w:tcW w:w="8360" w:type="dxa"/>
            <w:gridSpan w:val="11"/>
            <w:shd w:val="clear" w:color="000000" w:fill="FFFFFF"/>
            <w:vAlign w:val="center"/>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Ágazati szakképzés a közismereti oktatással párhuzamosan</w:t>
            </w:r>
          </w:p>
        </w:tc>
        <w:tc>
          <w:tcPr>
            <w:tcW w:w="2280" w:type="dxa"/>
            <w:gridSpan w:val="3"/>
            <w:shd w:val="clear" w:color="000000" w:fill="FFFFFF"/>
            <w:vAlign w:val="center"/>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 xml:space="preserve">Ágazati szakképzés </w:t>
            </w:r>
            <w:r w:rsidRPr="000E1722">
              <w:rPr>
                <w:rFonts w:ascii="Palatino Linotype" w:hAnsi="Palatino Linotype"/>
                <w:b/>
                <w:bCs/>
                <w:sz w:val="18"/>
                <w:szCs w:val="18"/>
                <w:lang w:eastAsia="hu-HU"/>
              </w:rPr>
              <w:t>közismeret nélkül</w:t>
            </w:r>
          </w:p>
        </w:tc>
        <w:tc>
          <w:tcPr>
            <w:tcW w:w="1520" w:type="dxa"/>
            <w:gridSpan w:val="2"/>
            <w:shd w:val="clear" w:color="000000" w:fill="FFFFFF"/>
            <w:vAlign w:val="center"/>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Szakképesítés-specifikus utolsó évf.</w:t>
            </w:r>
          </w:p>
        </w:tc>
      </w:tr>
      <w:tr w:rsidR="00414DCF" w:rsidRPr="000E1722" w:rsidTr="00A33F51">
        <w:trPr>
          <w:cantSplit/>
          <w:trHeight w:val="113"/>
          <w:jc w:val="center"/>
        </w:trPr>
        <w:tc>
          <w:tcPr>
            <w:tcW w:w="2163" w:type="dxa"/>
            <w:vMerge/>
            <w:vAlign w:val="center"/>
          </w:tcPr>
          <w:p w:rsidR="00414DCF" w:rsidRPr="000E1722" w:rsidRDefault="00414DCF" w:rsidP="00A33F51">
            <w:pPr>
              <w:spacing w:after="0" w:line="240" w:lineRule="auto"/>
              <w:rPr>
                <w:rFonts w:ascii="Palatino Linotype" w:hAnsi="Palatino Linotype"/>
                <w:b/>
                <w:bCs/>
                <w:sz w:val="20"/>
                <w:szCs w:val="20"/>
                <w:lang w:eastAsia="hu-HU"/>
              </w:rPr>
            </w:pPr>
          </w:p>
        </w:tc>
        <w:tc>
          <w:tcPr>
            <w:tcW w:w="1874" w:type="dxa"/>
            <w:vMerge/>
            <w:vAlign w:val="center"/>
          </w:tcPr>
          <w:p w:rsidR="00414DCF" w:rsidRPr="000E1722" w:rsidRDefault="00414DCF" w:rsidP="00A33F51">
            <w:pPr>
              <w:spacing w:after="0" w:line="240" w:lineRule="auto"/>
              <w:rPr>
                <w:rFonts w:ascii="Palatino Linotype" w:hAnsi="Palatino Linotype"/>
                <w:b/>
                <w:bCs/>
                <w:sz w:val="20"/>
                <w:szCs w:val="20"/>
                <w:lang w:eastAsia="hu-HU"/>
              </w:rPr>
            </w:pPr>
          </w:p>
        </w:tc>
        <w:tc>
          <w:tcPr>
            <w:tcW w:w="2280" w:type="dxa"/>
            <w:gridSpan w:val="3"/>
            <w:shd w:val="clear" w:color="000000" w:fill="FFFFFF"/>
            <w:vAlign w:val="bottom"/>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9.</w:t>
            </w:r>
          </w:p>
        </w:tc>
        <w:tc>
          <w:tcPr>
            <w:tcW w:w="2280" w:type="dxa"/>
            <w:gridSpan w:val="3"/>
            <w:shd w:val="clear" w:color="000000" w:fill="FFFFFF"/>
            <w:vAlign w:val="bottom"/>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10.</w:t>
            </w:r>
          </w:p>
        </w:tc>
        <w:tc>
          <w:tcPr>
            <w:tcW w:w="2280" w:type="dxa"/>
            <w:gridSpan w:val="3"/>
            <w:shd w:val="clear" w:color="000000" w:fill="FFFFFF"/>
            <w:vAlign w:val="bottom"/>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11.</w:t>
            </w:r>
          </w:p>
        </w:tc>
        <w:tc>
          <w:tcPr>
            <w:tcW w:w="1520" w:type="dxa"/>
            <w:gridSpan w:val="2"/>
            <w:shd w:val="clear" w:color="000000" w:fill="FFFFFF"/>
            <w:vAlign w:val="bottom"/>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12.</w:t>
            </w:r>
          </w:p>
        </w:tc>
        <w:tc>
          <w:tcPr>
            <w:tcW w:w="2280" w:type="dxa"/>
            <w:gridSpan w:val="3"/>
            <w:shd w:val="clear" w:color="000000" w:fill="FFFFFF"/>
            <w:vAlign w:val="bottom"/>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1/13</w:t>
            </w:r>
          </w:p>
        </w:tc>
        <w:tc>
          <w:tcPr>
            <w:tcW w:w="1520" w:type="dxa"/>
            <w:gridSpan w:val="2"/>
            <w:shd w:val="clear" w:color="000000" w:fill="FFFFFF"/>
            <w:vAlign w:val="bottom"/>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5/13 és 2/14.</w:t>
            </w:r>
          </w:p>
        </w:tc>
      </w:tr>
      <w:tr w:rsidR="00414DCF" w:rsidRPr="000E1722" w:rsidTr="00A33F51">
        <w:trPr>
          <w:cantSplit/>
          <w:trHeight w:val="113"/>
          <w:jc w:val="center"/>
        </w:trPr>
        <w:tc>
          <w:tcPr>
            <w:tcW w:w="2163" w:type="dxa"/>
            <w:vMerge/>
            <w:vAlign w:val="center"/>
          </w:tcPr>
          <w:p w:rsidR="00414DCF" w:rsidRPr="000E1722" w:rsidRDefault="00414DCF" w:rsidP="00A33F51">
            <w:pPr>
              <w:spacing w:after="0" w:line="240" w:lineRule="auto"/>
              <w:rPr>
                <w:rFonts w:ascii="Palatino Linotype" w:hAnsi="Palatino Linotype"/>
                <w:b/>
                <w:bCs/>
                <w:sz w:val="20"/>
                <w:szCs w:val="20"/>
                <w:lang w:eastAsia="hu-HU"/>
              </w:rPr>
            </w:pPr>
          </w:p>
        </w:tc>
        <w:tc>
          <w:tcPr>
            <w:tcW w:w="1874" w:type="dxa"/>
            <w:vMerge/>
            <w:vAlign w:val="center"/>
          </w:tcPr>
          <w:p w:rsidR="00414DCF" w:rsidRPr="000E1722" w:rsidRDefault="00414DCF" w:rsidP="00A33F51">
            <w:pPr>
              <w:spacing w:after="0" w:line="240" w:lineRule="auto"/>
              <w:rPr>
                <w:rFonts w:ascii="Palatino Linotype" w:hAnsi="Palatino Linotype"/>
                <w:b/>
                <w:bCs/>
                <w:sz w:val="20"/>
                <w:szCs w:val="20"/>
                <w:lang w:eastAsia="hu-HU"/>
              </w:rPr>
            </w:pPr>
          </w:p>
        </w:tc>
        <w:tc>
          <w:tcPr>
            <w:tcW w:w="1520" w:type="dxa"/>
            <w:gridSpan w:val="2"/>
            <w:shd w:val="clear" w:color="000000" w:fill="FFFFFF"/>
            <w:vAlign w:val="bottom"/>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heti óraszám</w:t>
            </w:r>
          </w:p>
        </w:tc>
        <w:tc>
          <w:tcPr>
            <w:tcW w:w="760" w:type="dxa"/>
            <w:vMerge w:val="restart"/>
            <w:shd w:val="clear" w:color="000000" w:fill="808080"/>
            <w:vAlign w:val="center"/>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ögy</w:t>
            </w:r>
          </w:p>
        </w:tc>
        <w:tc>
          <w:tcPr>
            <w:tcW w:w="1520" w:type="dxa"/>
            <w:gridSpan w:val="2"/>
            <w:shd w:val="clear" w:color="000000" w:fill="FFFFFF"/>
            <w:vAlign w:val="bottom"/>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heti óraszám</w:t>
            </w:r>
          </w:p>
        </w:tc>
        <w:tc>
          <w:tcPr>
            <w:tcW w:w="760" w:type="dxa"/>
            <w:vMerge w:val="restart"/>
            <w:shd w:val="clear" w:color="000000" w:fill="808080"/>
            <w:vAlign w:val="center"/>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ögy</w:t>
            </w:r>
          </w:p>
        </w:tc>
        <w:tc>
          <w:tcPr>
            <w:tcW w:w="1520" w:type="dxa"/>
            <w:gridSpan w:val="2"/>
            <w:shd w:val="clear" w:color="000000" w:fill="FFFFFF"/>
            <w:vAlign w:val="bottom"/>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heti óraszám</w:t>
            </w:r>
          </w:p>
        </w:tc>
        <w:tc>
          <w:tcPr>
            <w:tcW w:w="760" w:type="dxa"/>
            <w:vMerge w:val="restart"/>
            <w:shd w:val="clear" w:color="000000" w:fill="808080"/>
            <w:vAlign w:val="center"/>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ögy</w:t>
            </w:r>
          </w:p>
        </w:tc>
        <w:tc>
          <w:tcPr>
            <w:tcW w:w="1520" w:type="dxa"/>
            <w:gridSpan w:val="2"/>
            <w:shd w:val="clear" w:color="000000" w:fill="FFFFFF"/>
            <w:vAlign w:val="bottom"/>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heti óraszám</w:t>
            </w:r>
          </w:p>
        </w:tc>
        <w:tc>
          <w:tcPr>
            <w:tcW w:w="1520" w:type="dxa"/>
            <w:gridSpan w:val="2"/>
            <w:shd w:val="clear" w:color="000000" w:fill="FFFFFF"/>
            <w:vAlign w:val="bottom"/>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heti óraszám</w:t>
            </w:r>
          </w:p>
        </w:tc>
        <w:tc>
          <w:tcPr>
            <w:tcW w:w="760" w:type="dxa"/>
            <w:vMerge w:val="restart"/>
            <w:shd w:val="clear" w:color="000000" w:fill="808080"/>
            <w:vAlign w:val="center"/>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ögy</w:t>
            </w:r>
          </w:p>
        </w:tc>
        <w:tc>
          <w:tcPr>
            <w:tcW w:w="1520" w:type="dxa"/>
            <w:gridSpan w:val="2"/>
            <w:shd w:val="clear" w:color="000000" w:fill="FFFFFF"/>
            <w:vAlign w:val="bottom"/>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heti óraszám</w:t>
            </w:r>
          </w:p>
        </w:tc>
      </w:tr>
      <w:tr w:rsidR="00414DCF" w:rsidRPr="000E1722" w:rsidTr="00A33F51">
        <w:trPr>
          <w:cantSplit/>
          <w:trHeight w:val="113"/>
          <w:jc w:val="center"/>
        </w:trPr>
        <w:tc>
          <w:tcPr>
            <w:tcW w:w="2163" w:type="dxa"/>
            <w:vMerge/>
            <w:vAlign w:val="center"/>
          </w:tcPr>
          <w:p w:rsidR="00414DCF" w:rsidRPr="000E1722" w:rsidRDefault="00414DCF" w:rsidP="00A33F51">
            <w:pPr>
              <w:spacing w:after="0" w:line="240" w:lineRule="auto"/>
              <w:rPr>
                <w:rFonts w:ascii="Palatino Linotype" w:hAnsi="Palatino Linotype"/>
                <w:b/>
                <w:bCs/>
                <w:sz w:val="20"/>
                <w:szCs w:val="20"/>
                <w:lang w:eastAsia="hu-HU"/>
              </w:rPr>
            </w:pPr>
          </w:p>
        </w:tc>
        <w:tc>
          <w:tcPr>
            <w:tcW w:w="1874" w:type="dxa"/>
            <w:vMerge/>
            <w:vAlign w:val="center"/>
          </w:tcPr>
          <w:p w:rsidR="00414DCF" w:rsidRPr="000E1722" w:rsidRDefault="00414DCF" w:rsidP="00A33F51">
            <w:pPr>
              <w:spacing w:after="0" w:line="240" w:lineRule="auto"/>
              <w:rPr>
                <w:rFonts w:ascii="Palatino Linotype" w:hAnsi="Palatino Linotype"/>
                <w:b/>
                <w:bCs/>
                <w:sz w:val="20"/>
                <w:szCs w:val="20"/>
                <w:lang w:eastAsia="hu-HU"/>
              </w:rPr>
            </w:pPr>
          </w:p>
        </w:tc>
        <w:tc>
          <w:tcPr>
            <w:tcW w:w="760" w:type="dxa"/>
            <w:shd w:val="clear" w:color="000000" w:fill="FFFFFF"/>
            <w:vAlign w:val="bottom"/>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e</w:t>
            </w:r>
          </w:p>
        </w:tc>
        <w:tc>
          <w:tcPr>
            <w:tcW w:w="760" w:type="dxa"/>
            <w:shd w:val="clear" w:color="000000" w:fill="C0C0C0"/>
            <w:vAlign w:val="bottom"/>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gy</w:t>
            </w:r>
          </w:p>
        </w:tc>
        <w:tc>
          <w:tcPr>
            <w:tcW w:w="760" w:type="dxa"/>
            <w:vMerge/>
            <w:vAlign w:val="center"/>
          </w:tcPr>
          <w:p w:rsidR="00414DCF" w:rsidRPr="000E1722" w:rsidRDefault="00414DCF" w:rsidP="00A33F51">
            <w:pPr>
              <w:spacing w:after="0" w:line="240" w:lineRule="auto"/>
              <w:rPr>
                <w:rFonts w:ascii="Palatino Linotype" w:hAnsi="Palatino Linotype"/>
                <w:b/>
                <w:bCs/>
                <w:sz w:val="20"/>
                <w:szCs w:val="20"/>
                <w:lang w:eastAsia="hu-HU"/>
              </w:rPr>
            </w:pPr>
          </w:p>
        </w:tc>
        <w:tc>
          <w:tcPr>
            <w:tcW w:w="760" w:type="dxa"/>
            <w:shd w:val="clear" w:color="000000" w:fill="FFFFFF"/>
            <w:vAlign w:val="bottom"/>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e</w:t>
            </w:r>
          </w:p>
        </w:tc>
        <w:tc>
          <w:tcPr>
            <w:tcW w:w="760" w:type="dxa"/>
            <w:shd w:val="clear" w:color="000000" w:fill="C0C0C0"/>
            <w:vAlign w:val="bottom"/>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gy</w:t>
            </w:r>
          </w:p>
        </w:tc>
        <w:tc>
          <w:tcPr>
            <w:tcW w:w="760" w:type="dxa"/>
            <w:vMerge/>
            <w:vAlign w:val="center"/>
          </w:tcPr>
          <w:p w:rsidR="00414DCF" w:rsidRPr="000E1722" w:rsidRDefault="00414DCF" w:rsidP="00A33F51">
            <w:pPr>
              <w:spacing w:after="0" w:line="240" w:lineRule="auto"/>
              <w:rPr>
                <w:rFonts w:ascii="Palatino Linotype" w:hAnsi="Palatino Linotype"/>
                <w:b/>
                <w:bCs/>
                <w:sz w:val="20"/>
                <w:szCs w:val="20"/>
                <w:lang w:eastAsia="hu-HU"/>
              </w:rPr>
            </w:pPr>
          </w:p>
        </w:tc>
        <w:tc>
          <w:tcPr>
            <w:tcW w:w="760" w:type="dxa"/>
            <w:shd w:val="clear" w:color="000000" w:fill="FFFFFF"/>
            <w:vAlign w:val="bottom"/>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e</w:t>
            </w:r>
          </w:p>
        </w:tc>
        <w:tc>
          <w:tcPr>
            <w:tcW w:w="760" w:type="dxa"/>
            <w:shd w:val="clear" w:color="000000" w:fill="C0C0C0"/>
            <w:vAlign w:val="bottom"/>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gy</w:t>
            </w:r>
          </w:p>
        </w:tc>
        <w:tc>
          <w:tcPr>
            <w:tcW w:w="760" w:type="dxa"/>
            <w:vMerge/>
            <w:vAlign w:val="center"/>
          </w:tcPr>
          <w:p w:rsidR="00414DCF" w:rsidRPr="000E1722" w:rsidRDefault="00414DCF" w:rsidP="00A33F51">
            <w:pPr>
              <w:spacing w:after="0" w:line="240" w:lineRule="auto"/>
              <w:rPr>
                <w:rFonts w:ascii="Palatino Linotype" w:hAnsi="Palatino Linotype"/>
                <w:b/>
                <w:bCs/>
                <w:sz w:val="20"/>
                <w:szCs w:val="20"/>
                <w:lang w:eastAsia="hu-HU"/>
              </w:rPr>
            </w:pPr>
          </w:p>
        </w:tc>
        <w:tc>
          <w:tcPr>
            <w:tcW w:w="760" w:type="dxa"/>
            <w:shd w:val="clear" w:color="000000" w:fill="FFFFFF"/>
            <w:vAlign w:val="bottom"/>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e</w:t>
            </w:r>
          </w:p>
        </w:tc>
        <w:tc>
          <w:tcPr>
            <w:tcW w:w="760" w:type="dxa"/>
            <w:shd w:val="clear" w:color="000000" w:fill="C0C0C0"/>
            <w:vAlign w:val="bottom"/>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gy</w:t>
            </w:r>
          </w:p>
        </w:tc>
        <w:tc>
          <w:tcPr>
            <w:tcW w:w="760" w:type="dxa"/>
            <w:shd w:val="clear" w:color="000000" w:fill="FFFFFF"/>
            <w:vAlign w:val="bottom"/>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e</w:t>
            </w:r>
          </w:p>
        </w:tc>
        <w:tc>
          <w:tcPr>
            <w:tcW w:w="760" w:type="dxa"/>
            <w:shd w:val="clear" w:color="000000" w:fill="C0C0C0"/>
            <w:vAlign w:val="bottom"/>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gy</w:t>
            </w:r>
          </w:p>
        </w:tc>
        <w:tc>
          <w:tcPr>
            <w:tcW w:w="760" w:type="dxa"/>
            <w:vMerge/>
            <w:vAlign w:val="center"/>
          </w:tcPr>
          <w:p w:rsidR="00414DCF" w:rsidRPr="000E1722" w:rsidRDefault="00414DCF" w:rsidP="00A33F51">
            <w:pPr>
              <w:spacing w:after="0" w:line="240" w:lineRule="auto"/>
              <w:rPr>
                <w:rFonts w:ascii="Palatino Linotype" w:hAnsi="Palatino Linotype"/>
                <w:b/>
                <w:bCs/>
                <w:sz w:val="20"/>
                <w:szCs w:val="20"/>
                <w:lang w:eastAsia="hu-HU"/>
              </w:rPr>
            </w:pPr>
          </w:p>
        </w:tc>
        <w:tc>
          <w:tcPr>
            <w:tcW w:w="760" w:type="dxa"/>
            <w:shd w:val="clear" w:color="000000" w:fill="FFFFFF"/>
            <w:vAlign w:val="bottom"/>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e</w:t>
            </w:r>
          </w:p>
        </w:tc>
        <w:tc>
          <w:tcPr>
            <w:tcW w:w="760" w:type="dxa"/>
            <w:shd w:val="clear" w:color="000000" w:fill="C0C0C0"/>
            <w:vAlign w:val="bottom"/>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gy</w:t>
            </w:r>
          </w:p>
        </w:tc>
      </w:tr>
      <w:tr w:rsidR="00414DCF" w:rsidRPr="000E1722" w:rsidTr="00A33F51">
        <w:trPr>
          <w:cantSplit/>
          <w:trHeight w:val="113"/>
          <w:jc w:val="center"/>
        </w:trPr>
        <w:tc>
          <w:tcPr>
            <w:tcW w:w="2163" w:type="dxa"/>
            <w:shd w:val="clear" w:color="000000" w:fill="FFC000"/>
            <w:vAlign w:val="center"/>
          </w:tcPr>
          <w:p w:rsidR="00414DCF" w:rsidRPr="005E764D" w:rsidRDefault="00414DCF" w:rsidP="00A33F51">
            <w:pPr>
              <w:spacing w:after="0" w:line="240" w:lineRule="auto"/>
              <w:rPr>
                <w:rFonts w:ascii="Palatino Linotype" w:hAnsi="Palatino Linotype" w:cs="Arial"/>
                <w:sz w:val="20"/>
                <w:szCs w:val="20"/>
              </w:rPr>
            </w:pPr>
            <w:r w:rsidRPr="005E764D">
              <w:rPr>
                <w:rFonts w:ascii="Palatino Linotype" w:hAnsi="Palatino Linotype" w:cs="Arial"/>
                <w:sz w:val="20"/>
                <w:szCs w:val="20"/>
              </w:rPr>
              <w:t>11500-12 Munkahelyi egészség és biztonság</w:t>
            </w:r>
          </w:p>
        </w:tc>
        <w:tc>
          <w:tcPr>
            <w:tcW w:w="1874" w:type="dxa"/>
            <w:vAlign w:val="center"/>
          </w:tcPr>
          <w:p w:rsidR="00414DCF" w:rsidRPr="005E764D" w:rsidRDefault="00414DCF" w:rsidP="00A33F51">
            <w:pPr>
              <w:spacing w:after="0" w:line="240" w:lineRule="auto"/>
              <w:rPr>
                <w:rFonts w:ascii="Palatino Linotype" w:hAnsi="Palatino Linotype" w:cs="Arial"/>
                <w:sz w:val="20"/>
                <w:szCs w:val="20"/>
              </w:rPr>
            </w:pPr>
            <w:r w:rsidRPr="005E764D">
              <w:rPr>
                <w:rFonts w:ascii="Palatino Linotype" w:hAnsi="Palatino Linotype" w:cs="Arial"/>
                <w:sz w:val="20"/>
                <w:szCs w:val="20"/>
              </w:rPr>
              <w:t>Munkahelyi egészség és biztonság</w:t>
            </w: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bCs/>
                <w:sz w:val="20"/>
                <w:szCs w:val="20"/>
              </w:rPr>
            </w:pPr>
            <w:r w:rsidRPr="006E2819">
              <w:rPr>
                <w:rFonts w:ascii="Palatino Linotype" w:hAnsi="Palatino Linotype"/>
                <w:bCs/>
                <w:sz w:val="20"/>
                <w:szCs w:val="20"/>
              </w:rPr>
              <w:t>0,5</w:t>
            </w: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bCs/>
                <w:sz w:val="20"/>
                <w:szCs w:val="20"/>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bCs/>
                <w:sz w:val="20"/>
                <w:szCs w:val="20"/>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bCs/>
                <w:sz w:val="20"/>
                <w:szCs w:val="20"/>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bCs/>
                <w:sz w:val="20"/>
                <w:szCs w:val="20"/>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bCs/>
                <w:sz w:val="20"/>
                <w:szCs w:val="20"/>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bCs/>
                <w:sz w:val="20"/>
                <w:szCs w:val="20"/>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bCs/>
                <w:sz w:val="20"/>
                <w:szCs w:val="20"/>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bCs/>
                <w:sz w:val="20"/>
                <w:szCs w:val="20"/>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bCs/>
                <w:sz w:val="20"/>
                <w:szCs w:val="20"/>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bCs/>
                <w:sz w:val="20"/>
                <w:szCs w:val="20"/>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bCs/>
                <w:sz w:val="20"/>
                <w:szCs w:val="20"/>
              </w:rPr>
            </w:pPr>
            <w:r w:rsidRPr="006E2819">
              <w:rPr>
                <w:rFonts w:ascii="Palatino Linotype" w:hAnsi="Palatino Linotype"/>
                <w:bCs/>
                <w:sz w:val="20"/>
                <w:szCs w:val="20"/>
              </w:rPr>
              <w:t>0,5</w:t>
            </w: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bCs/>
                <w:sz w:val="20"/>
                <w:szCs w:val="20"/>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bCs/>
                <w:sz w:val="20"/>
                <w:szCs w:val="20"/>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bCs/>
                <w:sz w:val="20"/>
                <w:szCs w:val="20"/>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bCs/>
                <w:sz w:val="20"/>
                <w:szCs w:val="20"/>
              </w:rPr>
            </w:pPr>
          </w:p>
        </w:tc>
      </w:tr>
      <w:tr w:rsidR="00414DCF" w:rsidRPr="000E1722" w:rsidTr="00A33F51">
        <w:trPr>
          <w:cantSplit/>
          <w:trHeight w:val="113"/>
          <w:jc w:val="center"/>
        </w:trPr>
        <w:tc>
          <w:tcPr>
            <w:tcW w:w="2163" w:type="dxa"/>
            <w:shd w:val="clear" w:color="000000" w:fill="FFC000"/>
            <w:vAlign w:val="center"/>
          </w:tcPr>
          <w:p w:rsidR="00414DCF" w:rsidRPr="005E764D" w:rsidRDefault="00414DCF" w:rsidP="00A33F51">
            <w:pPr>
              <w:spacing w:after="0" w:line="240" w:lineRule="auto"/>
              <w:rPr>
                <w:rFonts w:ascii="Palatino Linotype" w:hAnsi="Palatino Linotype" w:cs="Arial"/>
                <w:sz w:val="20"/>
                <w:szCs w:val="20"/>
              </w:rPr>
            </w:pPr>
            <w:r w:rsidRPr="005E764D">
              <w:rPr>
                <w:rFonts w:ascii="Palatino Linotype" w:hAnsi="Palatino Linotype" w:cs="Arial"/>
                <w:sz w:val="20"/>
                <w:szCs w:val="20"/>
              </w:rPr>
              <w:t>11499-12 Foglalkoztatás II.</w:t>
            </w:r>
          </w:p>
        </w:tc>
        <w:tc>
          <w:tcPr>
            <w:tcW w:w="1874" w:type="dxa"/>
            <w:vAlign w:val="center"/>
          </w:tcPr>
          <w:p w:rsidR="00414DCF" w:rsidRPr="005E764D" w:rsidRDefault="00414DCF" w:rsidP="00A33F51">
            <w:pPr>
              <w:spacing w:after="0" w:line="240" w:lineRule="auto"/>
              <w:rPr>
                <w:rFonts w:ascii="Palatino Linotype" w:hAnsi="Palatino Linotype" w:cs="Arial"/>
                <w:sz w:val="20"/>
                <w:szCs w:val="20"/>
              </w:rPr>
            </w:pPr>
            <w:r w:rsidRPr="005E764D">
              <w:rPr>
                <w:rFonts w:ascii="Palatino Linotype" w:hAnsi="Palatino Linotype" w:cs="Arial"/>
                <w:sz w:val="20"/>
                <w:szCs w:val="20"/>
              </w:rPr>
              <w:t>Foglalkoztatás II.</w:t>
            </w: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bCs/>
                <w:sz w:val="20"/>
                <w:szCs w:val="20"/>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bCs/>
                <w:sz w:val="20"/>
                <w:szCs w:val="20"/>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bCs/>
                <w:sz w:val="20"/>
                <w:szCs w:val="20"/>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bCs/>
                <w:sz w:val="20"/>
                <w:szCs w:val="20"/>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bCs/>
                <w:sz w:val="20"/>
                <w:szCs w:val="20"/>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bCs/>
                <w:sz w:val="20"/>
                <w:szCs w:val="20"/>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bCs/>
                <w:sz w:val="20"/>
                <w:szCs w:val="20"/>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bCs/>
                <w:sz w:val="20"/>
                <w:szCs w:val="20"/>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bCs/>
                <w:sz w:val="20"/>
                <w:szCs w:val="20"/>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bCs/>
                <w:sz w:val="20"/>
                <w:szCs w:val="20"/>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bCs/>
                <w:sz w:val="20"/>
                <w:szCs w:val="20"/>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bCs/>
                <w:sz w:val="20"/>
                <w:szCs w:val="20"/>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bCs/>
                <w:sz w:val="20"/>
                <w:szCs w:val="20"/>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bCs/>
                <w:sz w:val="20"/>
                <w:szCs w:val="20"/>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bCs/>
                <w:sz w:val="20"/>
                <w:szCs w:val="20"/>
              </w:rPr>
            </w:pPr>
            <w:r w:rsidRPr="006E2819">
              <w:rPr>
                <w:rFonts w:ascii="Palatino Linotype" w:hAnsi="Palatino Linotype"/>
                <w:bCs/>
                <w:sz w:val="20"/>
                <w:szCs w:val="20"/>
              </w:rPr>
              <w:t>0,5</w:t>
            </w: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bCs/>
                <w:sz w:val="20"/>
                <w:szCs w:val="20"/>
              </w:rPr>
            </w:pPr>
          </w:p>
        </w:tc>
      </w:tr>
      <w:tr w:rsidR="00414DCF" w:rsidRPr="000E1722" w:rsidTr="00A33F51">
        <w:trPr>
          <w:cantSplit/>
          <w:trHeight w:val="113"/>
          <w:jc w:val="center"/>
        </w:trPr>
        <w:tc>
          <w:tcPr>
            <w:tcW w:w="2163" w:type="dxa"/>
            <w:shd w:val="clear" w:color="000000" w:fill="FFC000"/>
            <w:vAlign w:val="center"/>
          </w:tcPr>
          <w:p w:rsidR="00414DCF" w:rsidRPr="005E764D" w:rsidRDefault="00414DCF" w:rsidP="00A33F51">
            <w:pPr>
              <w:spacing w:after="0" w:line="240" w:lineRule="auto"/>
              <w:rPr>
                <w:rFonts w:ascii="Palatino Linotype" w:hAnsi="Palatino Linotype" w:cs="Arial"/>
                <w:sz w:val="20"/>
                <w:szCs w:val="20"/>
              </w:rPr>
            </w:pPr>
            <w:r w:rsidRPr="005E764D">
              <w:rPr>
                <w:rFonts w:ascii="Palatino Linotype" w:hAnsi="Palatino Linotype" w:cs="Arial"/>
                <w:sz w:val="20"/>
                <w:szCs w:val="20"/>
              </w:rPr>
              <w:t>11498-12 Foglalkoztatás I. (érettségire épülő képzések esetén)</w:t>
            </w:r>
          </w:p>
        </w:tc>
        <w:tc>
          <w:tcPr>
            <w:tcW w:w="1874" w:type="dxa"/>
            <w:vAlign w:val="center"/>
          </w:tcPr>
          <w:p w:rsidR="00414DCF" w:rsidRPr="005E764D" w:rsidRDefault="00414DCF" w:rsidP="00A33F51">
            <w:pPr>
              <w:spacing w:after="0" w:line="240" w:lineRule="auto"/>
              <w:rPr>
                <w:rFonts w:ascii="Palatino Linotype" w:hAnsi="Palatino Linotype" w:cs="Arial"/>
                <w:sz w:val="20"/>
                <w:szCs w:val="20"/>
              </w:rPr>
            </w:pPr>
            <w:r w:rsidRPr="005E764D">
              <w:rPr>
                <w:rFonts w:ascii="Palatino Linotype" w:hAnsi="Palatino Linotype" w:cs="Arial"/>
                <w:sz w:val="20"/>
                <w:szCs w:val="20"/>
              </w:rPr>
              <w:t xml:space="preserve">Foglalkoztatás I. </w:t>
            </w: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bCs/>
                <w:sz w:val="20"/>
                <w:szCs w:val="20"/>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bCs/>
                <w:sz w:val="20"/>
                <w:szCs w:val="20"/>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bCs/>
                <w:sz w:val="20"/>
                <w:szCs w:val="20"/>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bCs/>
                <w:sz w:val="20"/>
                <w:szCs w:val="20"/>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bCs/>
                <w:sz w:val="20"/>
                <w:szCs w:val="20"/>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bCs/>
                <w:sz w:val="20"/>
                <w:szCs w:val="20"/>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bCs/>
                <w:sz w:val="20"/>
                <w:szCs w:val="20"/>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bCs/>
                <w:sz w:val="20"/>
                <w:szCs w:val="20"/>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bCs/>
                <w:sz w:val="20"/>
                <w:szCs w:val="20"/>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bCs/>
                <w:sz w:val="20"/>
                <w:szCs w:val="20"/>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bCs/>
                <w:sz w:val="20"/>
                <w:szCs w:val="20"/>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bCs/>
                <w:sz w:val="20"/>
                <w:szCs w:val="20"/>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bCs/>
                <w:sz w:val="20"/>
                <w:szCs w:val="20"/>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bCs/>
                <w:sz w:val="20"/>
                <w:szCs w:val="20"/>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bCs/>
                <w:sz w:val="20"/>
                <w:szCs w:val="20"/>
              </w:rPr>
            </w:pPr>
            <w:r w:rsidRPr="006E2819">
              <w:rPr>
                <w:rFonts w:ascii="Palatino Linotype" w:hAnsi="Palatino Linotype"/>
                <w:bCs/>
                <w:sz w:val="20"/>
                <w:szCs w:val="20"/>
              </w:rPr>
              <w:t>2</w:t>
            </w: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bCs/>
                <w:sz w:val="20"/>
                <w:szCs w:val="20"/>
              </w:rPr>
            </w:pPr>
          </w:p>
        </w:tc>
      </w:tr>
      <w:tr w:rsidR="00414DCF" w:rsidRPr="000E1722" w:rsidTr="00A33F51">
        <w:trPr>
          <w:cantSplit/>
          <w:trHeight w:val="113"/>
          <w:jc w:val="center"/>
        </w:trPr>
        <w:tc>
          <w:tcPr>
            <w:tcW w:w="2163" w:type="dxa"/>
            <w:vMerge w:val="restart"/>
            <w:shd w:val="clear" w:color="000000" w:fill="FFC000"/>
            <w:vAlign w:val="center"/>
          </w:tcPr>
          <w:p w:rsidR="00414DCF" w:rsidRPr="000E1722" w:rsidRDefault="00414DCF" w:rsidP="00A33F51">
            <w:pPr>
              <w:spacing w:after="0" w:line="240" w:lineRule="auto"/>
              <w:rPr>
                <w:rFonts w:ascii="Palatino Linotype" w:hAnsi="Palatino Linotype" w:cs="Arial"/>
                <w:sz w:val="20"/>
                <w:szCs w:val="20"/>
                <w:lang w:eastAsia="hu-HU"/>
              </w:rPr>
            </w:pPr>
            <w:r w:rsidRPr="000E1722">
              <w:rPr>
                <w:rFonts w:ascii="Palatino Linotype" w:hAnsi="Palatino Linotype" w:cs="Arial"/>
                <w:sz w:val="20"/>
                <w:szCs w:val="20"/>
                <w:lang w:eastAsia="hu-HU"/>
              </w:rPr>
              <w:t>11494-12</w:t>
            </w:r>
          </w:p>
          <w:p w:rsidR="00414DCF" w:rsidRPr="000E1722" w:rsidRDefault="00414DCF" w:rsidP="00A33F51">
            <w:pPr>
              <w:spacing w:after="0" w:line="240" w:lineRule="auto"/>
              <w:rPr>
                <w:rFonts w:ascii="Palatino Linotype" w:hAnsi="Palatino Linotype" w:cs="Arial"/>
                <w:sz w:val="20"/>
                <w:szCs w:val="20"/>
                <w:lang w:eastAsia="hu-HU"/>
              </w:rPr>
            </w:pPr>
            <w:r w:rsidRPr="000E1722">
              <w:rPr>
                <w:rFonts w:ascii="Palatino Linotype" w:hAnsi="Palatino Linotype" w:cs="Arial"/>
                <w:sz w:val="20"/>
                <w:szCs w:val="20"/>
                <w:lang w:eastAsia="hu-HU"/>
              </w:rPr>
              <w:t>Környezetvédelmi és vízgazdálkodási alapismeretek</w:t>
            </w:r>
          </w:p>
        </w:tc>
        <w:tc>
          <w:tcPr>
            <w:tcW w:w="1874" w:type="dxa"/>
            <w:vAlign w:val="center"/>
          </w:tcPr>
          <w:p w:rsidR="00414DCF" w:rsidRPr="000E1722" w:rsidRDefault="00414DCF" w:rsidP="00A33F51">
            <w:pPr>
              <w:spacing w:after="0" w:line="240" w:lineRule="auto"/>
              <w:rPr>
                <w:rFonts w:ascii="Palatino Linotype" w:hAnsi="Palatino Linotype"/>
                <w:sz w:val="20"/>
                <w:szCs w:val="20"/>
              </w:rPr>
            </w:pPr>
            <w:r w:rsidRPr="000E1722">
              <w:rPr>
                <w:rFonts w:ascii="Palatino Linotype" w:hAnsi="Palatino Linotype"/>
                <w:sz w:val="20"/>
                <w:szCs w:val="20"/>
              </w:rPr>
              <w:t>Környezetvédelemi alapismeretek</w:t>
            </w: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r w:rsidRPr="006E2819">
              <w:rPr>
                <w:rFonts w:ascii="Palatino Linotype" w:hAnsi="Palatino Linotype"/>
                <w:sz w:val="20"/>
                <w:szCs w:val="20"/>
                <w:lang w:eastAsia="hu-HU"/>
              </w:rPr>
              <w:t>3</w:t>
            </w: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r w:rsidRPr="006E2819">
              <w:rPr>
                <w:rFonts w:ascii="Palatino Linotype" w:hAnsi="Palatino Linotype"/>
                <w:sz w:val="20"/>
                <w:szCs w:val="20"/>
                <w:lang w:eastAsia="hu-HU"/>
              </w:rPr>
              <w:t>2</w:t>
            </w: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rPr>
            </w:pPr>
            <w:r w:rsidRPr="006E2819">
              <w:rPr>
                <w:rFonts w:ascii="Palatino Linotype" w:hAnsi="Palatino Linotype"/>
                <w:sz w:val="20"/>
                <w:szCs w:val="20"/>
              </w:rPr>
              <w:t>5</w:t>
            </w: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r>
      <w:tr w:rsidR="00414DCF" w:rsidRPr="000E1722" w:rsidTr="00A33F51">
        <w:trPr>
          <w:cantSplit/>
          <w:trHeight w:val="113"/>
          <w:jc w:val="center"/>
        </w:trPr>
        <w:tc>
          <w:tcPr>
            <w:tcW w:w="2163" w:type="dxa"/>
            <w:vMerge/>
            <w:vAlign w:val="center"/>
          </w:tcPr>
          <w:p w:rsidR="00414DCF" w:rsidRPr="000E1722" w:rsidRDefault="00414DCF" w:rsidP="00A33F51">
            <w:pPr>
              <w:spacing w:after="0" w:line="240" w:lineRule="auto"/>
              <w:rPr>
                <w:rFonts w:ascii="Palatino Linotype" w:hAnsi="Palatino Linotype" w:cs="Arial"/>
                <w:sz w:val="20"/>
                <w:szCs w:val="20"/>
                <w:lang w:eastAsia="hu-HU"/>
              </w:rPr>
            </w:pPr>
          </w:p>
        </w:tc>
        <w:tc>
          <w:tcPr>
            <w:tcW w:w="1874" w:type="dxa"/>
            <w:vAlign w:val="center"/>
          </w:tcPr>
          <w:p w:rsidR="00414DCF" w:rsidRPr="000E1722" w:rsidRDefault="00414DCF" w:rsidP="00A33F51">
            <w:pPr>
              <w:spacing w:after="0" w:line="240" w:lineRule="auto"/>
              <w:rPr>
                <w:rFonts w:ascii="Palatino Linotype" w:hAnsi="Palatino Linotype"/>
                <w:sz w:val="20"/>
                <w:szCs w:val="20"/>
              </w:rPr>
            </w:pPr>
            <w:r w:rsidRPr="000E1722">
              <w:rPr>
                <w:rFonts w:ascii="Palatino Linotype" w:hAnsi="Palatino Linotype"/>
                <w:sz w:val="20"/>
                <w:szCs w:val="20"/>
              </w:rPr>
              <w:t>Vízgazdálkodási alapismeretek</w:t>
            </w: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r w:rsidRPr="006E2819">
              <w:rPr>
                <w:rFonts w:ascii="Palatino Linotype" w:hAnsi="Palatino Linotype"/>
                <w:sz w:val="20"/>
                <w:szCs w:val="20"/>
                <w:lang w:eastAsia="hu-HU"/>
              </w:rPr>
              <w:t>3</w:t>
            </w: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r w:rsidRPr="006E2819">
              <w:rPr>
                <w:rFonts w:ascii="Palatino Linotype" w:hAnsi="Palatino Linotype"/>
                <w:sz w:val="20"/>
                <w:szCs w:val="20"/>
                <w:lang w:eastAsia="hu-HU"/>
              </w:rPr>
              <w:t>2</w:t>
            </w: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rPr>
            </w:pPr>
            <w:r w:rsidRPr="006E2819">
              <w:rPr>
                <w:rFonts w:ascii="Palatino Linotype" w:hAnsi="Palatino Linotype"/>
                <w:sz w:val="20"/>
                <w:szCs w:val="20"/>
              </w:rPr>
              <w:t>5</w:t>
            </w: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r>
      <w:tr w:rsidR="00414DCF" w:rsidRPr="000E1722" w:rsidTr="00A33F51">
        <w:trPr>
          <w:cantSplit/>
          <w:trHeight w:val="113"/>
          <w:jc w:val="center"/>
        </w:trPr>
        <w:tc>
          <w:tcPr>
            <w:tcW w:w="2163" w:type="dxa"/>
            <w:vMerge/>
            <w:shd w:val="clear" w:color="000000" w:fill="FFC000"/>
            <w:vAlign w:val="center"/>
          </w:tcPr>
          <w:p w:rsidR="00414DCF" w:rsidRPr="000E1722" w:rsidRDefault="00414DCF" w:rsidP="00A33F51">
            <w:pPr>
              <w:spacing w:after="0" w:line="240" w:lineRule="auto"/>
              <w:rPr>
                <w:rFonts w:ascii="Palatino Linotype" w:hAnsi="Palatino Linotype" w:cs="Arial"/>
                <w:sz w:val="20"/>
                <w:szCs w:val="20"/>
                <w:lang w:eastAsia="hu-HU"/>
              </w:rPr>
            </w:pPr>
          </w:p>
        </w:tc>
        <w:tc>
          <w:tcPr>
            <w:tcW w:w="1874" w:type="dxa"/>
            <w:vAlign w:val="center"/>
          </w:tcPr>
          <w:p w:rsidR="00414DCF" w:rsidRPr="000E1722" w:rsidRDefault="00414DCF" w:rsidP="00A33F51">
            <w:pPr>
              <w:spacing w:after="0" w:line="240" w:lineRule="auto"/>
              <w:rPr>
                <w:rFonts w:ascii="Palatino Linotype" w:hAnsi="Palatino Linotype"/>
                <w:sz w:val="20"/>
                <w:szCs w:val="20"/>
              </w:rPr>
            </w:pPr>
            <w:r w:rsidRPr="000E1722">
              <w:rPr>
                <w:rFonts w:ascii="Palatino Linotype" w:hAnsi="Palatino Linotype"/>
                <w:sz w:val="20"/>
                <w:szCs w:val="20"/>
              </w:rPr>
              <w:t>Környezettechnikai alapok</w:t>
            </w: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r w:rsidRPr="006E2819">
              <w:rPr>
                <w:rFonts w:ascii="Palatino Linotype" w:hAnsi="Palatino Linotype"/>
                <w:sz w:val="20"/>
                <w:szCs w:val="20"/>
                <w:lang w:eastAsia="hu-HU"/>
              </w:rPr>
              <w:t>1</w:t>
            </w: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r w:rsidRPr="006E2819">
              <w:rPr>
                <w:rFonts w:ascii="Palatino Linotype" w:hAnsi="Palatino Linotype"/>
                <w:sz w:val="20"/>
                <w:szCs w:val="20"/>
                <w:lang w:eastAsia="hu-HU"/>
              </w:rPr>
              <w:t>2</w:t>
            </w: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rPr>
            </w:pPr>
            <w:r w:rsidRPr="006E2819">
              <w:rPr>
                <w:rFonts w:ascii="Palatino Linotype" w:hAnsi="Palatino Linotype"/>
                <w:sz w:val="20"/>
                <w:szCs w:val="20"/>
              </w:rPr>
              <w:t>3</w:t>
            </w: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r>
      <w:tr w:rsidR="00414DCF" w:rsidRPr="000E1722" w:rsidTr="00A33F51">
        <w:trPr>
          <w:cantSplit/>
          <w:trHeight w:val="375"/>
          <w:jc w:val="center"/>
        </w:trPr>
        <w:tc>
          <w:tcPr>
            <w:tcW w:w="2163" w:type="dxa"/>
            <w:vMerge/>
            <w:vAlign w:val="center"/>
          </w:tcPr>
          <w:p w:rsidR="00414DCF" w:rsidRPr="000E1722" w:rsidRDefault="00414DCF" w:rsidP="00A33F51">
            <w:pPr>
              <w:spacing w:after="0" w:line="240" w:lineRule="auto"/>
              <w:rPr>
                <w:rFonts w:ascii="Palatino Linotype" w:hAnsi="Palatino Linotype" w:cs="Arial"/>
                <w:sz w:val="20"/>
                <w:szCs w:val="20"/>
                <w:lang w:eastAsia="hu-HU"/>
              </w:rPr>
            </w:pPr>
          </w:p>
        </w:tc>
        <w:tc>
          <w:tcPr>
            <w:tcW w:w="1874" w:type="dxa"/>
            <w:vAlign w:val="center"/>
          </w:tcPr>
          <w:p w:rsidR="00414DCF" w:rsidRPr="000E1722" w:rsidRDefault="00414DCF" w:rsidP="00A33F51">
            <w:pPr>
              <w:spacing w:after="0" w:line="240" w:lineRule="auto"/>
              <w:rPr>
                <w:rFonts w:ascii="Palatino Linotype" w:hAnsi="Palatino Linotype"/>
                <w:sz w:val="20"/>
                <w:szCs w:val="20"/>
              </w:rPr>
            </w:pPr>
            <w:r w:rsidRPr="000E1722">
              <w:rPr>
                <w:rFonts w:ascii="Palatino Linotype" w:hAnsi="Palatino Linotype"/>
                <w:sz w:val="20"/>
                <w:szCs w:val="20"/>
              </w:rPr>
              <w:t>Műszaki ábrázolás</w:t>
            </w: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r w:rsidRPr="006E2819">
              <w:rPr>
                <w:rFonts w:ascii="Palatino Linotype" w:hAnsi="Palatino Linotype"/>
                <w:sz w:val="20"/>
                <w:szCs w:val="20"/>
                <w:lang w:eastAsia="hu-HU"/>
              </w:rPr>
              <w:t>0,5</w:t>
            </w: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rPr>
            </w:pPr>
            <w:r w:rsidRPr="006E2819">
              <w:rPr>
                <w:rFonts w:ascii="Palatino Linotype" w:hAnsi="Palatino Linotype"/>
                <w:sz w:val="20"/>
                <w:szCs w:val="20"/>
              </w:rPr>
              <w:t>0,5</w:t>
            </w: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r>
      <w:tr w:rsidR="00414DCF" w:rsidRPr="000E1722" w:rsidTr="00A33F51">
        <w:trPr>
          <w:cantSplit/>
          <w:trHeight w:val="113"/>
          <w:jc w:val="center"/>
        </w:trPr>
        <w:tc>
          <w:tcPr>
            <w:tcW w:w="2163" w:type="dxa"/>
            <w:vMerge/>
            <w:vAlign w:val="center"/>
          </w:tcPr>
          <w:p w:rsidR="00414DCF" w:rsidRPr="000E1722" w:rsidRDefault="00414DCF" w:rsidP="00A33F51">
            <w:pPr>
              <w:spacing w:after="0" w:line="240" w:lineRule="auto"/>
              <w:rPr>
                <w:rFonts w:ascii="Palatino Linotype" w:hAnsi="Palatino Linotype" w:cs="Arial"/>
                <w:sz w:val="20"/>
                <w:szCs w:val="20"/>
                <w:lang w:eastAsia="hu-HU"/>
              </w:rPr>
            </w:pPr>
          </w:p>
        </w:tc>
        <w:tc>
          <w:tcPr>
            <w:tcW w:w="1874" w:type="dxa"/>
            <w:vAlign w:val="center"/>
          </w:tcPr>
          <w:p w:rsidR="00414DCF" w:rsidRPr="000E1722" w:rsidRDefault="00414DCF" w:rsidP="00A33F51">
            <w:pPr>
              <w:spacing w:after="0" w:line="240" w:lineRule="auto"/>
              <w:rPr>
                <w:rFonts w:ascii="Palatino Linotype" w:hAnsi="Palatino Linotype"/>
                <w:sz w:val="20"/>
                <w:szCs w:val="20"/>
              </w:rPr>
            </w:pPr>
            <w:r w:rsidRPr="000E1722">
              <w:rPr>
                <w:rFonts w:ascii="Palatino Linotype" w:hAnsi="Palatino Linotype"/>
                <w:sz w:val="20"/>
                <w:szCs w:val="20"/>
              </w:rPr>
              <w:t>Laboratóriumi alapgyakorlatok</w:t>
            </w: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r w:rsidRPr="006E2819">
              <w:rPr>
                <w:rFonts w:ascii="Palatino Linotype" w:hAnsi="Palatino Linotype"/>
                <w:sz w:val="20"/>
                <w:szCs w:val="20"/>
                <w:lang w:eastAsia="hu-HU"/>
              </w:rPr>
              <w:t>4</w:t>
            </w:r>
          </w:p>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r w:rsidRPr="006E2819">
              <w:rPr>
                <w:rFonts w:ascii="Palatino Linotype" w:hAnsi="Palatino Linotype"/>
                <w:sz w:val="20"/>
                <w:szCs w:val="20"/>
                <w:lang w:eastAsia="hu-HU"/>
              </w:rPr>
              <w:t>3</w:t>
            </w: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rPr>
            </w:pPr>
            <w:r w:rsidRPr="006E2819">
              <w:rPr>
                <w:rFonts w:ascii="Palatino Linotype" w:hAnsi="Palatino Linotype"/>
                <w:sz w:val="20"/>
                <w:szCs w:val="20"/>
              </w:rPr>
              <w:t>4</w:t>
            </w: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r>
      <w:tr w:rsidR="00414DCF" w:rsidRPr="000E1722" w:rsidTr="00A33F51">
        <w:trPr>
          <w:cantSplit/>
          <w:trHeight w:val="113"/>
          <w:jc w:val="center"/>
        </w:trPr>
        <w:tc>
          <w:tcPr>
            <w:tcW w:w="2163" w:type="dxa"/>
            <w:vMerge/>
            <w:vAlign w:val="center"/>
          </w:tcPr>
          <w:p w:rsidR="00414DCF" w:rsidRPr="000E1722" w:rsidRDefault="00414DCF" w:rsidP="00A33F51">
            <w:pPr>
              <w:spacing w:after="0" w:line="240" w:lineRule="auto"/>
              <w:rPr>
                <w:rFonts w:ascii="Palatino Linotype" w:hAnsi="Palatino Linotype" w:cs="Arial"/>
                <w:sz w:val="20"/>
                <w:szCs w:val="20"/>
                <w:lang w:eastAsia="hu-HU"/>
              </w:rPr>
            </w:pPr>
          </w:p>
        </w:tc>
        <w:tc>
          <w:tcPr>
            <w:tcW w:w="1874" w:type="dxa"/>
            <w:vAlign w:val="center"/>
          </w:tcPr>
          <w:p w:rsidR="00414DCF" w:rsidRPr="000E1722" w:rsidRDefault="00414DCF" w:rsidP="00A33F51">
            <w:pPr>
              <w:spacing w:after="0" w:line="240" w:lineRule="auto"/>
              <w:rPr>
                <w:rFonts w:ascii="Palatino Linotype" w:hAnsi="Palatino Linotype"/>
                <w:sz w:val="20"/>
                <w:szCs w:val="20"/>
              </w:rPr>
            </w:pPr>
            <w:r w:rsidRPr="000E1722">
              <w:rPr>
                <w:rFonts w:ascii="Palatino Linotype" w:hAnsi="Palatino Linotype"/>
                <w:sz w:val="20"/>
                <w:szCs w:val="20"/>
              </w:rPr>
              <w:t>Környezetvédelmi gyakorlat</w:t>
            </w: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r w:rsidRPr="006E2819">
              <w:rPr>
                <w:rFonts w:ascii="Palatino Linotype" w:hAnsi="Palatino Linotype"/>
                <w:sz w:val="20"/>
                <w:szCs w:val="20"/>
                <w:lang w:eastAsia="hu-HU"/>
              </w:rPr>
              <w:t>3</w:t>
            </w: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r w:rsidRPr="006E2819">
              <w:rPr>
                <w:rFonts w:ascii="Palatino Linotype" w:hAnsi="Palatino Linotype"/>
                <w:sz w:val="20"/>
                <w:szCs w:val="20"/>
                <w:lang w:eastAsia="hu-HU"/>
              </w:rPr>
              <w:t>3</w:t>
            </w: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r w:rsidRPr="006E2819">
              <w:rPr>
                <w:rFonts w:ascii="Palatino Linotype" w:hAnsi="Palatino Linotype"/>
                <w:sz w:val="20"/>
                <w:szCs w:val="20"/>
                <w:lang w:eastAsia="hu-HU"/>
              </w:rPr>
              <w:t>2</w:t>
            </w: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rPr>
            </w:pPr>
            <w:r w:rsidRPr="006E2819">
              <w:rPr>
                <w:rFonts w:ascii="Palatino Linotype" w:hAnsi="Palatino Linotype"/>
                <w:sz w:val="20"/>
                <w:szCs w:val="20"/>
              </w:rPr>
              <w:t>5</w:t>
            </w: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r>
      <w:tr w:rsidR="00414DCF" w:rsidRPr="000E1722" w:rsidTr="00A33F51">
        <w:trPr>
          <w:cantSplit/>
          <w:trHeight w:val="113"/>
          <w:jc w:val="center"/>
        </w:trPr>
        <w:tc>
          <w:tcPr>
            <w:tcW w:w="2163" w:type="dxa"/>
            <w:vMerge/>
            <w:vAlign w:val="center"/>
          </w:tcPr>
          <w:p w:rsidR="00414DCF" w:rsidRPr="000E1722" w:rsidRDefault="00414DCF" w:rsidP="00A33F51">
            <w:pPr>
              <w:spacing w:after="0" w:line="240" w:lineRule="auto"/>
              <w:rPr>
                <w:rFonts w:ascii="Palatino Linotype" w:hAnsi="Palatino Linotype" w:cs="Arial"/>
                <w:sz w:val="20"/>
                <w:szCs w:val="20"/>
                <w:lang w:eastAsia="hu-HU"/>
              </w:rPr>
            </w:pPr>
          </w:p>
        </w:tc>
        <w:tc>
          <w:tcPr>
            <w:tcW w:w="1874" w:type="dxa"/>
            <w:vAlign w:val="center"/>
          </w:tcPr>
          <w:p w:rsidR="00414DCF" w:rsidRPr="000E1722" w:rsidRDefault="00414DCF" w:rsidP="00A33F51">
            <w:pPr>
              <w:spacing w:after="0" w:line="240" w:lineRule="auto"/>
              <w:rPr>
                <w:rFonts w:ascii="Palatino Linotype" w:hAnsi="Palatino Linotype"/>
                <w:sz w:val="20"/>
                <w:szCs w:val="20"/>
              </w:rPr>
            </w:pPr>
            <w:r w:rsidRPr="000E1722">
              <w:rPr>
                <w:rFonts w:ascii="Palatino Linotype" w:hAnsi="Palatino Linotype"/>
                <w:sz w:val="20"/>
                <w:szCs w:val="20"/>
              </w:rPr>
              <w:t>Vízgazdálkodási alapgyakorlat</w:t>
            </w: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r w:rsidRPr="006E2819">
              <w:rPr>
                <w:rFonts w:ascii="Palatino Linotype" w:hAnsi="Palatino Linotype"/>
                <w:sz w:val="20"/>
                <w:szCs w:val="20"/>
                <w:lang w:eastAsia="hu-HU"/>
              </w:rPr>
              <w:t>3</w:t>
            </w:r>
          </w:p>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r w:rsidRPr="006E2819">
              <w:rPr>
                <w:rFonts w:ascii="Palatino Linotype" w:hAnsi="Palatino Linotype"/>
                <w:sz w:val="20"/>
                <w:szCs w:val="20"/>
                <w:lang w:eastAsia="hu-HU"/>
              </w:rPr>
              <w:t>3</w:t>
            </w: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rPr>
            </w:pPr>
            <w:r w:rsidRPr="006E2819">
              <w:rPr>
                <w:rFonts w:ascii="Palatino Linotype" w:hAnsi="Palatino Linotype"/>
                <w:sz w:val="20"/>
                <w:szCs w:val="20"/>
              </w:rPr>
              <w:t>5</w:t>
            </w: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r>
      <w:tr w:rsidR="00414DCF" w:rsidRPr="000E1722" w:rsidTr="00A33F51">
        <w:trPr>
          <w:cantSplit/>
          <w:trHeight w:val="113"/>
          <w:jc w:val="center"/>
        </w:trPr>
        <w:tc>
          <w:tcPr>
            <w:tcW w:w="2163" w:type="dxa"/>
            <w:vMerge/>
            <w:vAlign w:val="center"/>
          </w:tcPr>
          <w:p w:rsidR="00414DCF" w:rsidRPr="000E1722" w:rsidRDefault="00414DCF" w:rsidP="00A33F51">
            <w:pPr>
              <w:spacing w:after="0" w:line="240" w:lineRule="auto"/>
              <w:rPr>
                <w:rFonts w:ascii="Palatino Linotype" w:hAnsi="Palatino Linotype" w:cs="Arial"/>
                <w:sz w:val="20"/>
                <w:szCs w:val="20"/>
                <w:lang w:eastAsia="hu-HU"/>
              </w:rPr>
            </w:pPr>
          </w:p>
        </w:tc>
        <w:tc>
          <w:tcPr>
            <w:tcW w:w="1874" w:type="dxa"/>
            <w:vAlign w:val="center"/>
          </w:tcPr>
          <w:p w:rsidR="00414DCF" w:rsidRPr="000E1722" w:rsidRDefault="00414DCF" w:rsidP="00A33F51">
            <w:pPr>
              <w:spacing w:after="0" w:line="240" w:lineRule="auto"/>
              <w:rPr>
                <w:rFonts w:ascii="Palatino Linotype" w:hAnsi="Palatino Linotype"/>
                <w:sz w:val="20"/>
                <w:szCs w:val="20"/>
              </w:rPr>
            </w:pPr>
            <w:r w:rsidRPr="000E1722">
              <w:rPr>
                <w:rFonts w:ascii="Palatino Linotype" w:hAnsi="Palatino Linotype"/>
                <w:sz w:val="20"/>
                <w:szCs w:val="20"/>
              </w:rPr>
              <w:t>Analitika gyakorlat</w:t>
            </w: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r w:rsidRPr="006E2819">
              <w:rPr>
                <w:rFonts w:ascii="Palatino Linotype" w:hAnsi="Palatino Linotype"/>
                <w:sz w:val="20"/>
                <w:szCs w:val="20"/>
                <w:lang w:eastAsia="hu-HU"/>
              </w:rPr>
              <w:t>2</w:t>
            </w: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rPr>
            </w:pPr>
            <w:r w:rsidRPr="006E2819">
              <w:rPr>
                <w:rFonts w:ascii="Palatino Linotype" w:hAnsi="Palatino Linotype"/>
                <w:sz w:val="20"/>
                <w:szCs w:val="20"/>
              </w:rPr>
              <w:t>2</w:t>
            </w: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r>
      <w:tr w:rsidR="00414DCF" w:rsidRPr="000E1722" w:rsidTr="00A33F51">
        <w:trPr>
          <w:cantSplit/>
          <w:trHeight w:val="113"/>
          <w:jc w:val="center"/>
        </w:trPr>
        <w:tc>
          <w:tcPr>
            <w:tcW w:w="2163" w:type="dxa"/>
            <w:vMerge w:val="restart"/>
            <w:vAlign w:val="center"/>
          </w:tcPr>
          <w:p w:rsidR="00414DCF" w:rsidRPr="000E1722" w:rsidRDefault="00414DCF" w:rsidP="00A33F51">
            <w:pPr>
              <w:spacing w:after="0" w:line="240" w:lineRule="auto"/>
              <w:rPr>
                <w:rFonts w:ascii="Palatino Linotype" w:hAnsi="Palatino Linotype" w:cs="Arial"/>
                <w:sz w:val="20"/>
                <w:szCs w:val="20"/>
                <w:lang w:eastAsia="hu-HU"/>
              </w:rPr>
            </w:pPr>
            <w:r w:rsidRPr="000E1722">
              <w:rPr>
                <w:rFonts w:ascii="Palatino Linotype" w:hAnsi="Palatino Linotype" w:cs="Arial"/>
                <w:sz w:val="20"/>
                <w:szCs w:val="20"/>
                <w:lang w:eastAsia="hu-HU"/>
              </w:rPr>
              <w:t>10882-12 Víz- és szennyvízkezelő üzemeltetési feladatai</w:t>
            </w:r>
          </w:p>
        </w:tc>
        <w:tc>
          <w:tcPr>
            <w:tcW w:w="1874" w:type="dxa"/>
            <w:vAlign w:val="center"/>
          </w:tcPr>
          <w:p w:rsidR="00414DCF" w:rsidRPr="000E1722" w:rsidRDefault="00414DCF" w:rsidP="00A33F51">
            <w:pPr>
              <w:spacing w:after="0" w:line="240" w:lineRule="auto"/>
              <w:rPr>
                <w:rFonts w:ascii="Palatino Linotype" w:hAnsi="Palatino Linotype" w:cs="Arial"/>
                <w:sz w:val="20"/>
                <w:szCs w:val="20"/>
              </w:rPr>
            </w:pPr>
            <w:r w:rsidRPr="000E1722">
              <w:rPr>
                <w:rFonts w:ascii="Palatino Linotype" w:hAnsi="Palatino Linotype" w:cs="Arial"/>
                <w:sz w:val="20"/>
                <w:szCs w:val="20"/>
              </w:rPr>
              <w:t>Víz- és szennyvízkezelés</w:t>
            </w: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r w:rsidRPr="006E2819">
              <w:rPr>
                <w:rFonts w:ascii="Palatino Linotype" w:hAnsi="Palatino Linotype"/>
                <w:sz w:val="20"/>
                <w:szCs w:val="20"/>
                <w:lang w:eastAsia="hu-HU"/>
              </w:rPr>
              <w:t>5</w:t>
            </w: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r>
      <w:tr w:rsidR="00414DCF" w:rsidRPr="000E1722" w:rsidTr="00A33F51">
        <w:trPr>
          <w:cantSplit/>
          <w:trHeight w:val="113"/>
          <w:jc w:val="center"/>
        </w:trPr>
        <w:tc>
          <w:tcPr>
            <w:tcW w:w="2163" w:type="dxa"/>
            <w:vMerge/>
            <w:vAlign w:val="center"/>
          </w:tcPr>
          <w:p w:rsidR="00414DCF" w:rsidRPr="000E1722" w:rsidRDefault="00414DCF" w:rsidP="00A33F51">
            <w:pPr>
              <w:spacing w:after="0" w:line="240" w:lineRule="auto"/>
              <w:rPr>
                <w:rFonts w:ascii="Palatino Linotype" w:hAnsi="Palatino Linotype" w:cs="Arial"/>
                <w:sz w:val="20"/>
                <w:szCs w:val="20"/>
                <w:lang w:eastAsia="hu-HU"/>
              </w:rPr>
            </w:pPr>
          </w:p>
        </w:tc>
        <w:tc>
          <w:tcPr>
            <w:tcW w:w="1874" w:type="dxa"/>
            <w:vAlign w:val="center"/>
          </w:tcPr>
          <w:p w:rsidR="00414DCF" w:rsidRPr="000E1722" w:rsidRDefault="00414DCF" w:rsidP="00A33F51">
            <w:pPr>
              <w:spacing w:after="0" w:line="240" w:lineRule="auto"/>
              <w:rPr>
                <w:rFonts w:ascii="Palatino Linotype" w:hAnsi="Palatino Linotype"/>
                <w:sz w:val="20"/>
                <w:szCs w:val="20"/>
              </w:rPr>
            </w:pPr>
            <w:r w:rsidRPr="000E1722">
              <w:rPr>
                <w:rFonts w:ascii="Palatino Linotype" w:hAnsi="Palatino Linotype"/>
                <w:sz w:val="20"/>
                <w:szCs w:val="20"/>
              </w:rPr>
              <w:t>Üzemeltetési gyakorlat</w:t>
            </w: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r w:rsidRPr="006E2819">
              <w:rPr>
                <w:rFonts w:ascii="Palatino Linotype" w:hAnsi="Palatino Linotype"/>
                <w:sz w:val="20"/>
                <w:szCs w:val="20"/>
                <w:lang w:eastAsia="hu-HU"/>
              </w:rPr>
              <w:t>1</w:t>
            </w:r>
          </w:p>
        </w:tc>
      </w:tr>
      <w:tr w:rsidR="00414DCF" w:rsidRPr="000E1722" w:rsidTr="00A33F51">
        <w:trPr>
          <w:cantSplit/>
          <w:trHeight w:val="113"/>
          <w:jc w:val="center"/>
        </w:trPr>
        <w:tc>
          <w:tcPr>
            <w:tcW w:w="2163" w:type="dxa"/>
            <w:vMerge w:val="restart"/>
            <w:vAlign w:val="center"/>
          </w:tcPr>
          <w:p w:rsidR="00414DCF" w:rsidRPr="000E1722" w:rsidRDefault="00414DCF" w:rsidP="00A33F51">
            <w:pPr>
              <w:spacing w:after="0" w:line="240" w:lineRule="auto"/>
              <w:rPr>
                <w:rFonts w:ascii="Palatino Linotype" w:hAnsi="Palatino Linotype" w:cs="Arial"/>
                <w:sz w:val="20"/>
                <w:szCs w:val="20"/>
                <w:lang w:eastAsia="hu-HU"/>
              </w:rPr>
            </w:pPr>
            <w:r w:rsidRPr="000E1722">
              <w:rPr>
                <w:rFonts w:ascii="Palatino Linotype" w:hAnsi="Palatino Linotype" w:cs="Arial"/>
                <w:sz w:val="20"/>
                <w:szCs w:val="20"/>
                <w:lang w:eastAsia="hu-HU"/>
              </w:rPr>
              <w:t>10883-12</w:t>
            </w:r>
          </w:p>
          <w:p w:rsidR="00414DCF" w:rsidRPr="000E1722" w:rsidRDefault="00414DCF" w:rsidP="00A33F51">
            <w:pPr>
              <w:spacing w:after="0" w:line="240" w:lineRule="auto"/>
              <w:rPr>
                <w:rFonts w:ascii="Palatino Linotype" w:hAnsi="Palatino Linotype" w:cs="Arial"/>
                <w:sz w:val="20"/>
                <w:szCs w:val="20"/>
                <w:lang w:eastAsia="hu-HU"/>
              </w:rPr>
            </w:pPr>
            <w:r w:rsidRPr="000E1722">
              <w:rPr>
                <w:rFonts w:ascii="Palatino Linotype" w:hAnsi="Palatino Linotype" w:cs="Arial"/>
                <w:sz w:val="20"/>
                <w:szCs w:val="20"/>
                <w:lang w:eastAsia="hu-HU"/>
              </w:rPr>
              <w:t>Vízkárelhárítás</w:t>
            </w:r>
          </w:p>
        </w:tc>
        <w:tc>
          <w:tcPr>
            <w:tcW w:w="1874" w:type="dxa"/>
            <w:vAlign w:val="center"/>
          </w:tcPr>
          <w:p w:rsidR="00414DCF" w:rsidRPr="000E1722" w:rsidRDefault="00414DCF" w:rsidP="00A33F51">
            <w:pPr>
              <w:spacing w:after="0" w:line="240" w:lineRule="auto"/>
              <w:rPr>
                <w:rFonts w:ascii="Palatino Linotype" w:hAnsi="Palatino Linotype"/>
                <w:sz w:val="20"/>
                <w:szCs w:val="20"/>
              </w:rPr>
            </w:pPr>
            <w:r w:rsidRPr="000E1722">
              <w:rPr>
                <w:rFonts w:ascii="Palatino Linotype" w:hAnsi="Palatino Linotype"/>
                <w:sz w:val="20"/>
                <w:szCs w:val="20"/>
              </w:rPr>
              <w:t>Vízkárelhárítás</w:t>
            </w: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r w:rsidRPr="006E2819">
              <w:rPr>
                <w:rFonts w:ascii="Palatino Linotype" w:hAnsi="Palatino Linotype"/>
                <w:sz w:val="20"/>
                <w:szCs w:val="20"/>
                <w:lang w:eastAsia="hu-HU"/>
              </w:rPr>
              <w:t>5</w:t>
            </w: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r>
      <w:tr w:rsidR="00414DCF" w:rsidRPr="000E1722" w:rsidTr="00A33F51">
        <w:trPr>
          <w:cantSplit/>
          <w:trHeight w:val="113"/>
          <w:jc w:val="center"/>
        </w:trPr>
        <w:tc>
          <w:tcPr>
            <w:tcW w:w="2163" w:type="dxa"/>
            <w:vMerge/>
            <w:vAlign w:val="center"/>
          </w:tcPr>
          <w:p w:rsidR="00414DCF" w:rsidRPr="000E1722" w:rsidRDefault="00414DCF" w:rsidP="00A33F51">
            <w:pPr>
              <w:spacing w:after="0" w:line="240" w:lineRule="auto"/>
              <w:rPr>
                <w:rFonts w:ascii="Palatino Linotype" w:hAnsi="Palatino Linotype" w:cs="Arial"/>
                <w:sz w:val="20"/>
                <w:szCs w:val="20"/>
                <w:lang w:eastAsia="hu-HU"/>
              </w:rPr>
            </w:pPr>
          </w:p>
        </w:tc>
        <w:tc>
          <w:tcPr>
            <w:tcW w:w="1874" w:type="dxa"/>
            <w:vAlign w:val="center"/>
          </w:tcPr>
          <w:p w:rsidR="00414DCF" w:rsidRPr="000E1722" w:rsidRDefault="00414DCF" w:rsidP="00A33F51">
            <w:pPr>
              <w:spacing w:after="0" w:line="240" w:lineRule="auto"/>
              <w:rPr>
                <w:rFonts w:ascii="Palatino Linotype" w:hAnsi="Palatino Linotype"/>
                <w:sz w:val="20"/>
                <w:szCs w:val="20"/>
              </w:rPr>
            </w:pPr>
            <w:r w:rsidRPr="000E1722">
              <w:rPr>
                <w:rFonts w:ascii="Palatino Linotype" w:hAnsi="Palatino Linotype"/>
                <w:sz w:val="20"/>
                <w:szCs w:val="20"/>
              </w:rPr>
              <w:t>Vízkárelhárítás gyakorlat</w:t>
            </w: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r w:rsidRPr="006E2819">
              <w:rPr>
                <w:rFonts w:ascii="Palatino Linotype" w:hAnsi="Palatino Linotype"/>
                <w:sz w:val="20"/>
                <w:szCs w:val="20"/>
                <w:lang w:eastAsia="hu-HU"/>
              </w:rPr>
              <w:t>1</w:t>
            </w:r>
          </w:p>
        </w:tc>
      </w:tr>
      <w:tr w:rsidR="00414DCF" w:rsidRPr="000E1722" w:rsidTr="00A33F51">
        <w:trPr>
          <w:cantSplit/>
          <w:trHeight w:val="113"/>
          <w:jc w:val="center"/>
        </w:trPr>
        <w:tc>
          <w:tcPr>
            <w:tcW w:w="2163" w:type="dxa"/>
            <w:vMerge w:val="restart"/>
            <w:vAlign w:val="center"/>
          </w:tcPr>
          <w:p w:rsidR="00414DCF" w:rsidRPr="000E1722" w:rsidRDefault="00414DCF" w:rsidP="00A33F51">
            <w:pPr>
              <w:spacing w:after="0" w:line="240" w:lineRule="auto"/>
              <w:rPr>
                <w:rFonts w:ascii="Palatino Linotype" w:hAnsi="Palatino Linotype" w:cs="Arial"/>
                <w:sz w:val="20"/>
                <w:szCs w:val="20"/>
                <w:lang w:eastAsia="hu-HU"/>
              </w:rPr>
            </w:pPr>
            <w:r w:rsidRPr="000E1722">
              <w:rPr>
                <w:rFonts w:ascii="Palatino Linotype" w:hAnsi="Palatino Linotype" w:cs="Arial"/>
                <w:sz w:val="20"/>
                <w:szCs w:val="20"/>
                <w:lang w:eastAsia="hu-HU"/>
              </w:rPr>
              <w:t>10884-12</w:t>
            </w:r>
          </w:p>
          <w:p w:rsidR="00414DCF" w:rsidRPr="000E1722" w:rsidRDefault="00414DCF" w:rsidP="00A33F51">
            <w:pPr>
              <w:spacing w:after="0" w:line="240" w:lineRule="auto"/>
              <w:rPr>
                <w:rFonts w:ascii="Palatino Linotype" w:hAnsi="Palatino Linotype" w:cs="Arial"/>
                <w:sz w:val="20"/>
                <w:szCs w:val="20"/>
                <w:lang w:eastAsia="hu-HU"/>
              </w:rPr>
            </w:pPr>
            <w:r w:rsidRPr="000E1722">
              <w:rPr>
                <w:rFonts w:ascii="Palatino Linotype" w:hAnsi="Palatino Linotype" w:cs="Arial"/>
                <w:sz w:val="20"/>
                <w:szCs w:val="20"/>
                <w:lang w:eastAsia="hu-HU"/>
              </w:rPr>
              <w:t>Vízügyi technikus feladatok</w:t>
            </w:r>
          </w:p>
        </w:tc>
        <w:tc>
          <w:tcPr>
            <w:tcW w:w="1874" w:type="dxa"/>
            <w:vAlign w:val="center"/>
          </w:tcPr>
          <w:p w:rsidR="00414DCF" w:rsidRPr="000E1722" w:rsidRDefault="00414DCF" w:rsidP="00A33F51">
            <w:pPr>
              <w:spacing w:after="0" w:line="240" w:lineRule="auto"/>
              <w:rPr>
                <w:rFonts w:ascii="Palatino Linotype" w:hAnsi="Palatino Linotype"/>
                <w:sz w:val="20"/>
                <w:szCs w:val="20"/>
              </w:rPr>
            </w:pPr>
            <w:r w:rsidRPr="000E1722">
              <w:rPr>
                <w:rFonts w:ascii="Palatino Linotype" w:hAnsi="Palatino Linotype"/>
                <w:sz w:val="20"/>
                <w:szCs w:val="20"/>
              </w:rPr>
              <w:t>Szakigazgatási- és műszaki ismeretek</w:t>
            </w: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rPr>
            </w:pPr>
            <w:r w:rsidRPr="006E2819">
              <w:rPr>
                <w:rFonts w:ascii="Palatino Linotype" w:hAnsi="Palatino Linotype"/>
                <w:sz w:val="20"/>
                <w:szCs w:val="20"/>
              </w:rPr>
              <w:t>3</w:t>
            </w: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rPr>
            </w:pPr>
          </w:p>
        </w:tc>
      </w:tr>
      <w:tr w:rsidR="00414DCF" w:rsidRPr="000E1722" w:rsidTr="00A33F51">
        <w:trPr>
          <w:cantSplit/>
          <w:trHeight w:val="113"/>
          <w:jc w:val="center"/>
        </w:trPr>
        <w:tc>
          <w:tcPr>
            <w:tcW w:w="2163" w:type="dxa"/>
            <w:vMerge/>
            <w:vAlign w:val="center"/>
          </w:tcPr>
          <w:p w:rsidR="00414DCF" w:rsidRPr="000E1722" w:rsidRDefault="00414DCF" w:rsidP="00A33F51">
            <w:pPr>
              <w:spacing w:after="0" w:line="240" w:lineRule="auto"/>
              <w:rPr>
                <w:rFonts w:ascii="Palatino Linotype" w:hAnsi="Palatino Linotype" w:cs="Arial"/>
                <w:sz w:val="20"/>
                <w:szCs w:val="20"/>
                <w:lang w:eastAsia="hu-HU"/>
              </w:rPr>
            </w:pPr>
          </w:p>
        </w:tc>
        <w:tc>
          <w:tcPr>
            <w:tcW w:w="1874" w:type="dxa"/>
            <w:vAlign w:val="center"/>
          </w:tcPr>
          <w:p w:rsidR="00414DCF" w:rsidRPr="000E1722" w:rsidRDefault="00414DCF" w:rsidP="00A33F51">
            <w:pPr>
              <w:spacing w:after="0" w:line="240" w:lineRule="auto"/>
              <w:rPr>
                <w:rFonts w:ascii="Palatino Linotype" w:hAnsi="Palatino Linotype"/>
                <w:sz w:val="20"/>
                <w:szCs w:val="20"/>
              </w:rPr>
            </w:pPr>
            <w:r w:rsidRPr="000E1722">
              <w:rPr>
                <w:rFonts w:ascii="Palatino Linotype" w:hAnsi="Palatino Linotype"/>
                <w:sz w:val="20"/>
                <w:szCs w:val="20"/>
              </w:rPr>
              <w:t>Vízgazdálkodás</w:t>
            </w: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r w:rsidRPr="006E2819">
              <w:rPr>
                <w:rFonts w:ascii="Palatino Linotype" w:hAnsi="Palatino Linotype"/>
                <w:sz w:val="20"/>
                <w:szCs w:val="20"/>
                <w:lang w:eastAsia="hu-HU"/>
              </w:rPr>
              <w:t>1</w:t>
            </w: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rPr>
            </w:pPr>
            <w:r w:rsidRPr="006E2819">
              <w:rPr>
                <w:rFonts w:ascii="Palatino Linotype" w:hAnsi="Palatino Linotype"/>
                <w:sz w:val="20"/>
                <w:szCs w:val="20"/>
              </w:rPr>
              <w:t>4</w:t>
            </w: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rPr>
            </w:pPr>
          </w:p>
        </w:tc>
      </w:tr>
      <w:tr w:rsidR="00414DCF" w:rsidRPr="000E1722" w:rsidTr="00A33F51">
        <w:trPr>
          <w:cantSplit/>
          <w:trHeight w:val="113"/>
          <w:jc w:val="center"/>
        </w:trPr>
        <w:tc>
          <w:tcPr>
            <w:tcW w:w="2163" w:type="dxa"/>
            <w:vMerge/>
            <w:vAlign w:val="center"/>
          </w:tcPr>
          <w:p w:rsidR="00414DCF" w:rsidRPr="000E1722" w:rsidRDefault="00414DCF" w:rsidP="00A33F51">
            <w:pPr>
              <w:spacing w:after="0" w:line="240" w:lineRule="auto"/>
              <w:rPr>
                <w:rFonts w:ascii="Palatino Linotype" w:hAnsi="Palatino Linotype" w:cs="Arial"/>
                <w:sz w:val="20"/>
                <w:szCs w:val="20"/>
                <w:lang w:eastAsia="hu-HU"/>
              </w:rPr>
            </w:pPr>
          </w:p>
        </w:tc>
        <w:tc>
          <w:tcPr>
            <w:tcW w:w="1874" w:type="dxa"/>
            <w:vAlign w:val="center"/>
          </w:tcPr>
          <w:p w:rsidR="00414DCF" w:rsidRPr="000E1722" w:rsidRDefault="00414DCF" w:rsidP="00A33F51">
            <w:pPr>
              <w:spacing w:after="0" w:line="240" w:lineRule="auto"/>
              <w:rPr>
                <w:rFonts w:ascii="Palatino Linotype" w:hAnsi="Palatino Linotype"/>
                <w:sz w:val="20"/>
                <w:szCs w:val="20"/>
              </w:rPr>
            </w:pPr>
            <w:r w:rsidRPr="000E1722">
              <w:rPr>
                <w:rFonts w:ascii="Palatino Linotype" w:hAnsi="Palatino Linotype"/>
                <w:sz w:val="20"/>
                <w:szCs w:val="20"/>
              </w:rPr>
              <w:t>Vízügyi létesítések</w:t>
            </w: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rPr>
            </w:pPr>
            <w:r w:rsidRPr="006E2819">
              <w:rPr>
                <w:rFonts w:ascii="Palatino Linotype" w:hAnsi="Palatino Linotype"/>
                <w:sz w:val="20"/>
                <w:szCs w:val="20"/>
              </w:rPr>
              <w:t>3</w:t>
            </w: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rPr>
            </w:pPr>
          </w:p>
        </w:tc>
      </w:tr>
      <w:tr w:rsidR="00414DCF" w:rsidRPr="000E1722" w:rsidTr="00A33F51">
        <w:trPr>
          <w:cantSplit/>
          <w:trHeight w:val="113"/>
          <w:jc w:val="center"/>
        </w:trPr>
        <w:tc>
          <w:tcPr>
            <w:tcW w:w="2163" w:type="dxa"/>
            <w:vMerge/>
            <w:vAlign w:val="center"/>
          </w:tcPr>
          <w:p w:rsidR="00414DCF" w:rsidRPr="000E1722" w:rsidRDefault="00414DCF" w:rsidP="00A33F51">
            <w:pPr>
              <w:spacing w:after="0" w:line="240" w:lineRule="auto"/>
              <w:rPr>
                <w:rFonts w:ascii="Palatino Linotype" w:hAnsi="Palatino Linotype" w:cs="Arial"/>
                <w:sz w:val="20"/>
                <w:szCs w:val="20"/>
                <w:lang w:eastAsia="hu-HU"/>
              </w:rPr>
            </w:pPr>
          </w:p>
        </w:tc>
        <w:tc>
          <w:tcPr>
            <w:tcW w:w="1874" w:type="dxa"/>
            <w:vAlign w:val="center"/>
          </w:tcPr>
          <w:p w:rsidR="00414DCF" w:rsidRPr="000E1722" w:rsidRDefault="00414DCF" w:rsidP="00A33F51">
            <w:pPr>
              <w:spacing w:after="0" w:line="240" w:lineRule="auto"/>
              <w:rPr>
                <w:rFonts w:ascii="Palatino Linotype" w:hAnsi="Palatino Linotype"/>
                <w:sz w:val="20"/>
                <w:szCs w:val="20"/>
              </w:rPr>
            </w:pPr>
            <w:r w:rsidRPr="000E1722">
              <w:rPr>
                <w:rFonts w:ascii="Palatino Linotype" w:hAnsi="Palatino Linotype"/>
                <w:sz w:val="20"/>
                <w:szCs w:val="20"/>
              </w:rPr>
              <w:t>Gépészet és automatizálás gyakorlat</w:t>
            </w: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rPr>
            </w:pPr>
            <w:r w:rsidRPr="006E2819">
              <w:rPr>
                <w:rFonts w:ascii="Palatino Linotype" w:hAnsi="Palatino Linotype"/>
                <w:sz w:val="20"/>
                <w:szCs w:val="20"/>
              </w:rPr>
              <w:t>1</w:t>
            </w:r>
          </w:p>
        </w:tc>
      </w:tr>
      <w:tr w:rsidR="00414DCF" w:rsidRPr="000E1722" w:rsidTr="00A33F51">
        <w:trPr>
          <w:cantSplit/>
          <w:trHeight w:val="113"/>
          <w:jc w:val="center"/>
        </w:trPr>
        <w:tc>
          <w:tcPr>
            <w:tcW w:w="2163" w:type="dxa"/>
            <w:vMerge/>
            <w:vAlign w:val="center"/>
          </w:tcPr>
          <w:p w:rsidR="00414DCF" w:rsidRPr="000E1722" w:rsidRDefault="00414DCF" w:rsidP="00A33F51">
            <w:pPr>
              <w:spacing w:after="0" w:line="240" w:lineRule="auto"/>
              <w:rPr>
                <w:rFonts w:ascii="Palatino Linotype" w:hAnsi="Palatino Linotype" w:cs="Arial"/>
                <w:sz w:val="20"/>
                <w:szCs w:val="20"/>
                <w:lang w:eastAsia="hu-HU"/>
              </w:rPr>
            </w:pPr>
          </w:p>
        </w:tc>
        <w:tc>
          <w:tcPr>
            <w:tcW w:w="1874" w:type="dxa"/>
            <w:vAlign w:val="center"/>
          </w:tcPr>
          <w:p w:rsidR="00414DCF" w:rsidRPr="000E1722" w:rsidRDefault="00414DCF" w:rsidP="00A33F51">
            <w:pPr>
              <w:spacing w:after="0" w:line="240" w:lineRule="auto"/>
              <w:rPr>
                <w:rFonts w:ascii="Palatino Linotype" w:hAnsi="Palatino Linotype"/>
                <w:sz w:val="20"/>
                <w:szCs w:val="20"/>
              </w:rPr>
            </w:pPr>
            <w:r w:rsidRPr="000E1722">
              <w:rPr>
                <w:rFonts w:ascii="Palatino Linotype" w:hAnsi="Palatino Linotype"/>
                <w:sz w:val="20"/>
                <w:szCs w:val="20"/>
              </w:rPr>
              <w:t xml:space="preserve">Gépészet és automatizálás </w:t>
            </w: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6E2819"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6E2819" w:rsidRDefault="00414DCF" w:rsidP="00A33F51">
            <w:pPr>
              <w:spacing w:after="0" w:line="240" w:lineRule="auto"/>
              <w:jc w:val="center"/>
              <w:rPr>
                <w:rFonts w:ascii="Palatino Linotype" w:hAnsi="Palatino Linotype"/>
                <w:sz w:val="20"/>
                <w:szCs w:val="20"/>
              </w:rPr>
            </w:pPr>
            <w:r w:rsidRPr="006E2819">
              <w:rPr>
                <w:rFonts w:ascii="Palatino Linotype" w:hAnsi="Palatino Linotype"/>
                <w:sz w:val="20"/>
                <w:szCs w:val="20"/>
              </w:rPr>
              <w:t>3,5</w:t>
            </w:r>
          </w:p>
        </w:tc>
        <w:tc>
          <w:tcPr>
            <w:tcW w:w="760" w:type="dxa"/>
            <w:shd w:val="clear" w:color="000000" w:fill="C0C0C0"/>
            <w:vAlign w:val="center"/>
          </w:tcPr>
          <w:p w:rsidR="00414DCF" w:rsidRPr="006E2819" w:rsidRDefault="00414DCF" w:rsidP="00A33F51">
            <w:pPr>
              <w:spacing w:after="0" w:line="240" w:lineRule="auto"/>
              <w:jc w:val="center"/>
              <w:rPr>
                <w:rFonts w:ascii="Palatino Linotype" w:hAnsi="Palatino Linotype"/>
                <w:sz w:val="20"/>
                <w:szCs w:val="20"/>
              </w:rPr>
            </w:pPr>
          </w:p>
        </w:tc>
      </w:tr>
      <w:tr w:rsidR="00414DCF" w:rsidRPr="000E1722" w:rsidTr="00A33F51">
        <w:trPr>
          <w:cantSplit/>
          <w:trHeight w:val="113"/>
          <w:jc w:val="center"/>
        </w:trPr>
        <w:tc>
          <w:tcPr>
            <w:tcW w:w="2163" w:type="dxa"/>
            <w:vMerge/>
            <w:vAlign w:val="center"/>
          </w:tcPr>
          <w:p w:rsidR="00414DCF" w:rsidRPr="000E1722" w:rsidRDefault="00414DCF" w:rsidP="00A33F51">
            <w:pPr>
              <w:spacing w:after="0" w:line="240" w:lineRule="auto"/>
              <w:rPr>
                <w:rFonts w:ascii="Palatino Linotype" w:hAnsi="Palatino Linotype" w:cs="Arial"/>
                <w:sz w:val="20"/>
                <w:szCs w:val="20"/>
                <w:lang w:eastAsia="hu-HU"/>
              </w:rPr>
            </w:pPr>
          </w:p>
        </w:tc>
        <w:tc>
          <w:tcPr>
            <w:tcW w:w="1874" w:type="dxa"/>
            <w:vAlign w:val="center"/>
          </w:tcPr>
          <w:p w:rsidR="00414DCF" w:rsidRPr="000E1722" w:rsidRDefault="00414DCF" w:rsidP="00A33F51">
            <w:pPr>
              <w:spacing w:after="0" w:line="240" w:lineRule="auto"/>
              <w:rPr>
                <w:rFonts w:ascii="Palatino Linotype" w:hAnsi="Palatino Linotype"/>
                <w:sz w:val="20"/>
                <w:szCs w:val="20"/>
              </w:rPr>
            </w:pPr>
            <w:r w:rsidRPr="000E1722">
              <w:rPr>
                <w:rFonts w:ascii="Palatino Linotype" w:hAnsi="Palatino Linotype"/>
                <w:sz w:val="20"/>
                <w:szCs w:val="20"/>
              </w:rPr>
              <w:t>Mérési gyakorlatok</w:t>
            </w:r>
          </w:p>
        </w:tc>
        <w:tc>
          <w:tcPr>
            <w:tcW w:w="760" w:type="dxa"/>
            <w:shd w:val="clear" w:color="000000" w:fill="FFFFFF"/>
            <w:vAlign w:val="center"/>
          </w:tcPr>
          <w:p w:rsidR="00414DCF" w:rsidRPr="000E1722"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0E1722"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0E1722"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0E1722"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0E1722"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0E1722"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0E1722"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0E1722"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0E1722"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0E1722"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0E1722"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0E1722"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414DCF" w:rsidRPr="000E1722"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414DCF" w:rsidRPr="000E1722" w:rsidRDefault="00414DCF" w:rsidP="00A33F51">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414DCF" w:rsidRPr="000E1722" w:rsidRDefault="00414DCF" w:rsidP="00A33F51">
            <w:pPr>
              <w:spacing w:after="0" w:line="240" w:lineRule="auto"/>
              <w:jc w:val="center"/>
              <w:rPr>
                <w:rFonts w:ascii="Palatino Linotype" w:hAnsi="Palatino Linotype"/>
                <w:sz w:val="20"/>
                <w:szCs w:val="20"/>
              </w:rPr>
            </w:pPr>
          </w:p>
        </w:tc>
        <w:tc>
          <w:tcPr>
            <w:tcW w:w="760" w:type="dxa"/>
            <w:shd w:val="clear" w:color="000000" w:fill="C0C0C0"/>
            <w:vAlign w:val="center"/>
          </w:tcPr>
          <w:p w:rsidR="00414DCF" w:rsidRPr="000E1722" w:rsidRDefault="00414DCF" w:rsidP="00A33F51">
            <w:pPr>
              <w:spacing w:after="0" w:line="240" w:lineRule="auto"/>
              <w:jc w:val="center"/>
              <w:rPr>
                <w:rFonts w:ascii="Palatino Linotype" w:hAnsi="Palatino Linotype"/>
                <w:sz w:val="20"/>
                <w:szCs w:val="20"/>
              </w:rPr>
            </w:pPr>
            <w:r w:rsidRPr="000E1722">
              <w:rPr>
                <w:rFonts w:ascii="Palatino Linotype" w:hAnsi="Palatino Linotype"/>
                <w:sz w:val="20"/>
                <w:szCs w:val="20"/>
              </w:rPr>
              <w:t>2</w:t>
            </w:r>
          </w:p>
        </w:tc>
      </w:tr>
      <w:tr w:rsidR="00414DCF" w:rsidRPr="000E1722" w:rsidTr="00A33F51">
        <w:trPr>
          <w:cantSplit/>
          <w:trHeight w:val="113"/>
          <w:jc w:val="center"/>
        </w:trPr>
        <w:tc>
          <w:tcPr>
            <w:tcW w:w="4037" w:type="dxa"/>
            <w:gridSpan w:val="2"/>
            <w:noWrap/>
            <w:vAlign w:val="bottom"/>
          </w:tcPr>
          <w:p w:rsidR="00414DCF" w:rsidRPr="000E1722" w:rsidRDefault="00414DCF" w:rsidP="00A33F51">
            <w:pPr>
              <w:spacing w:after="0" w:line="240" w:lineRule="auto"/>
              <w:rPr>
                <w:rFonts w:ascii="Palatino Linotype" w:hAnsi="Palatino Linotype"/>
                <w:b/>
                <w:bCs/>
                <w:sz w:val="20"/>
                <w:szCs w:val="20"/>
                <w:lang w:eastAsia="hu-HU"/>
              </w:rPr>
            </w:pPr>
            <w:r w:rsidRPr="000E1722">
              <w:rPr>
                <w:rFonts w:ascii="Palatino Linotype" w:hAnsi="Palatino Linotype"/>
                <w:b/>
                <w:bCs/>
                <w:sz w:val="20"/>
                <w:szCs w:val="20"/>
                <w:lang w:eastAsia="hu-HU"/>
              </w:rPr>
              <w:t>összes óra</w:t>
            </w:r>
          </w:p>
        </w:tc>
        <w:tc>
          <w:tcPr>
            <w:tcW w:w="760" w:type="dxa"/>
            <w:noWrap/>
            <w:vAlign w:val="center"/>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1</w:t>
            </w:r>
          </w:p>
        </w:tc>
        <w:tc>
          <w:tcPr>
            <w:tcW w:w="760" w:type="dxa"/>
            <w:shd w:val="clear" w:color="000000" w:fill="C0C0C0"/>
            <w:noWrap/>
            <w:vAlign w:val="center"/>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4</w:t>
            </w:r>
          </w:p>
        </w:tc>
        <w:tc>
          <w:tcPr>
            <w:tcW w:w="760" w:type="dxa"/>
            <w:vMerge w:val="restart"/>
            <w:shd w:val="clear" w:color="000000" w:fill="808080"/>
            <w:noWrap/>
            <w:vAlign w:val="center"/>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70</w:t>
            </w:r>
          </w:p>
        </w:tc>
        <w:tc>
          <w:tcPr>
            <w:tcW w:w="760" w:type="dxa"/>
            <w:noWrap/>
            <w:vAlign w:val="center"/>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3</w:t>
            </w:r>
          </w:p>
        </w:tc>
        <w:tc>
          <w:tcPr>
            <w:tcW w:w="760" w:type="dxa"/>
            <w:shd w:val="clear" w:color="000000" w:fill="C0C0C0"/>
            <w:noWrap/>
            <w:vAlign w:val="center"/>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3</w:t>
            </w:r>
          </w:p>
        </w:tc>
        <w:tc>
          <w:tcPr>
            <w:tcW w:w="760" w:type="dxa"/>
            <w:vMerge w:val="restart"/>
            <w:shd w:val="clear" w:color="000000" w:fill="808080"/>
            <w:noWrap/>
            <w:vAlign w:val="center"/>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105</w:t>
            </w:r>
          </w:p>
        </w:tc>
        <w:tc>
          <w:tcPr>
            <w:tcW w:w="760" w:type="dxa"/>
            <w:noWrap/>
            <w:vAlign w:val="center"/>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4</w:t>
            </w:r>
          </w:p>
        </w:tc>
        <w:tc>
          <w:tcPr>
            <w:tcW w:w="760" w:type="dxa"/>
            <w:shd w:val="clear" w:color="000000" w:fill="C0C0C0"/>
            <w:noWrap/>
            <w:vAlign w:val="center"/>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3</w:t>
            </w:r>
          </w:p>
        </w:tc>
        <w:tc>
          <w:tcPr>
            <w:tcW w:w="760" w:type="dxa"/>
            <w:vMerge w:val="restart"/>
            <w:shd w:val="clear" w:color="000000" w:fill="808080"/>
            <w:noWrap/>
            <w:vAlign w:val="center"/>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140</w:t>
            </w:r>
          </w:p>
        </w:tc>
        <w:tc>
          <w:tcPr>
            <w:tcW w:w="760" w:type="dxa"/>
            <w:noWrap/>
            <w:vAlign w:val="center"/>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6</w:t>
            </w:r>
          </w:p>
        </w:tc>
        <w:tc>
          <w:tcPr>
            <w:tcW w:w="760" w:type="dxa"/>
            <w:shd w:val="clear" w:color="000000" w:fill="C0C0C0"/>
            <w:noWrap/>
            <w:vAlign w:val="center"/>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4</w:t>
            </w:r>
          </w:p>
        </w:tc>
        <w:tc>
          <w:tcPr>
            <w:tcW w:w="760" w:type="dxa"/>
            <w:noWrap/>
            <w:vAlign w:val="center"/>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15</w:t>
            </w:r>
          </w:p>
        </w:tc>
        <w:tc>
          <w:tcPr>
            <w:tcW w:w="760" w:type="dxa"/>
            <w:shd w:val="clear" w:color="000000" w:fill="C0C0C0"/>
            <w:noWrap/>
            <w:vAlign w:val="center"/>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16</w:t>
            </w:r>
          </w:p>
        </w:tc>
        <w:tc>
          <w:tcPr>
            <w:tcW w:w="760" w:type="dxa"/>
            <w:vMerge w:val="restart"/>
            <w:shd w:val="clear" w:color="000000" w:fill="808080"/>
            <w:noWrap/>
            <w:vAlign w:val="center"/>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160</w:t>
            </w:r>
          </w:p>
        </w:tc>
        <w:tc>
          <w:tcPr>
            <w:tcW w:w="760" w:type="dxa"/>
            <w:noWrap/>
            <w:vAlign w:val="center"/>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26</w:t>
            </w:r>
          </w:p>
        </w:tc>
        <w:tc>
          <w:tcPr>
            <w:tcW w:w="760" w:type="dxa"/>
            <w:shd w:val="clear" w:color="000000" w:fill="C0C0C0"/>
            <w:noWrap/>
            <w:vAlign w:val="center"/>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5</w:t>
            </w:r>
          </w:p>
        </w:tc>
      </w:tr>
      <w:tr w:rsidR="00414DCF" w:rsidRPr="000E1722" w:rsidTr="00A33F51">
        <w:trPr>
          <w:cantSplit/>
          <w:trHeight w:val="113"/>
          <w:jc w:val="center"/>
        </w:trPr>
        <w:tc>
          <w:tcPr>
            <w:tcW w:w="4037" w:type="dxa"/>
            <w:gridSpan w:val="2"/>
            <w:noWrap/>
            <w:vAlign w:val="bottom"/>
          </w:tcPr>
          <w:p w:rsidR="00414DCF" w:rsidRPr="000E1722" w:rsidRDefault="00414DCF" w:rsidP="00A33F51">
            <w:pPr>
              <w:spacing w:after="0" w:line="240" w:lineRule="auto"/>
              <w:rPr>
                <w:rFonts w:ascii="Palatino Linotype" w:hAnsi="Palatino Linotype"/>
                <w:b/>
                <w:bCs/>
                <w:sz w:val="20"/>
                <w:szCs w:val="20"/>
                <w:lang w:eastAsia="hu-HU"/>
              </w:rPr>
            </w:pPr>
            <w:r w:rsidRPr="000E1722">
              <w:rPr>
                <w:rFonts w:ascii="Palatino Linotype" w:hAnsi="Palatino Linotype"/>
                <w:b/>
                <w:bCs/>
                <w:sz w:val="20"/>
                <w:szCs w:val="20"/>
                <w:lang w:eastAsia="hu-HU"/>
              </w:rPr>
              <w:t>összes óra</w:t>
            </w:r>
          </w:p>
        </w:tc>
        <w:tc>
          <w:tcPr>
            <w:tcW w:w="1520" w:type="dxa"/>
            <w:gridSpan w:val="2"/>
            <w:noWrap/>
            <w:vAlign w:val="center"/>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5</w:t>
            </w:r>
          </w:p>
        </w:tc>
        <w:tc>
          <w:tcPr>
            <w:tcW w:w="760" w:type="dxa"/>
            <w:vMerge/>
            <w:vAlign w:val="center"/>
          </w:tcPr>
          <w:p w:rsidR="00414DCF" w:rsidRPr="000E1722" w:rsidRDefault="00414DCF" w:rsidP="00A33F51">
            <w:pPr>
              <w:spacing w:after="0" w:line="240" w:lineRule="auto"/>
              <w:jc w:val="center"/>
              <w:rPr>
                <w:rFonts w:ascii="Palatino Linotype" w:hAnsi="Palatino Linotype"/>
                <w:b/>
                <w:bCs/>
                <w:sz w:val="20"/>
                <w:szCs w:val="20"/>
                <w:lang w:eastAsia="hu-HU"/>
              </w:rPr>
            </w:pPr>
          </w:p>
        </w:tc>
        <w:tc>
          <w:tcPr>
            <w:tcW w:w="1520" w:type="dxa"/>
            <w:gridSpan w:val="2"/>
            <w:noWrap/>
            <w:vAlign w:val="center"/>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6</w:t>
            </w:r>
          </w:p>
        </w:tc>
        <w:tc>
          <w:tcPr>
            <w:tcW w:w="760" w:type="dxa"/>
            <w:vMerge/>
            <w:vAlign w:val="center"/>
          </w:tcPr>
          <w:p w:rsidR="00414DCF" w:rsidRPr="000E1722" w:rsidRDefault="00414DCF" w:rsidP="00A33F51">
            <w:pPr>
              <w:spacing w:after="0" w:line="240" w:lineRule="auto"/>
              <w:jc w:val="center"/>
              <w:rPr>
                <w:rFonts w:ascii="Palatino Linotype" w:hAnsi="Palatino Linotype"/>
                <w:b/>
                <w:bCs/>
                <w:sz w:val="20"/>
                <w:szCs w:val="20"/>
                <w:lang w:eastAsia="hu-HU"/>
              </w:rPr>
            </w:pPr>
          </w:p>
        </w:tc>
        <w:tc>
          <w:tcPr>
            <w:tcW w:w="1520" w:type="dxa"/>
            <w:gridSpan w:val="2"/>
            <w:noWrap/>
            <w:vAlign w:val="center"/>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7</w:t>
            </w:r>
          </w:p>
        </w:tc>
        <w:tc>
          <w:tcPr>
            <w:tcW w:w="760" w:type="dxa"/>
            <w:vMerge/>
            <w:vAlign w:val="center"/>
          </w:tcPr>
          <w:p w:rsidR="00414DCF" w:rsidRPr="000E1722" w:rsidRDefault="00414DCF" w:rsidP="00A33F51">
            <w:pPr>
              <w:spacing w:after="0" w:line="240" w:lineRule="auto"/>
              <w:jc w:val="center"/>
              <w:rPr>
                <w:rFonts w:ascii="Palatino Linotype" w:hAnsi="Palatino Linotype"/>
                <w:b/>
                <w:bCs/>
                <w:sz w:val="20"/>
                <w:szCs w:val="20"/>
                <w:lang w:eastAsia="hu-HU"/>
              </w:rPr>
            </w:pPr>
          </w:p>
        </w:tc>
        <w:tc>
          <w:tcPr>
            <w:tcW w:w="1520" w:type="dxa"/>
            <w:gridSpan w:val="2"/>
            <w:noWrap/>
            <w:vAlign w:val="center"/>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10</w:t>
            </w:r>
          </w:p>
        </w:tc>
        <w:tc>
          <w:tcPr>
            <w:tcW w:w="1520" w:type="dxa"/>
            <w:gridSpan w:val="2"/>
            <w:noWrap/>
            <w:vAlign w:val="center"/>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31</w:t>
            </w:r>
          </w:p>
        </w:tc>
        <w:tc>
          <w:tcPr>
            <w:tcW w:w="760" w:type="dxa"/>
            <w:vMerge/>
            <w:vAlign w:val="center"/>
          </w:tcPr>
          <w:p w:rsidR="00414DCF" w:rsidRPr="000E1722" w:rsidRDefault="00414DCF" w:rsidP="00A33F51">
            <w:pPr>
              <w:spacing w:after="0" w:line="240" w:lineRule="auto"/>
              <w:jc w:val="center"/>
              <w:rPr>
                <w:rFonts w:ascii="Palatino Linotype" w:hAnsi="Palatino Linotype"/>
                <w:b/>
                <w:bCs/>
                <w:sz w:val="20"/>
                <w:szCs w:val="20"/>
                <w:lang w:eastAsia="hu-HU"/>
              </w:rPr>
            </w:pPr>
          </w:p>
        </w:tc>
        <w:tc>
          <w:tcPr>
            <w:tcW w:w="1520" w:type="dxa"/>
            <w:gridSpan w:val="2"/>
            <w:noWrap/>
            <w:vAlign w:val="center"/>
          </w:tcPr>
          <w:p w:rsidR="00414DCF" w:rsidRPr="000E1722" w:rsidRDefault="00414DCF" w:rsidP="00A33F51">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31</w:t>
            </w:r>
          </w:p>
        </w:tc>
      </w:tr>
    </w:tbl>
    <w:p w:rsidR="00414DCF" w:rsidRPr="000E1722" w:rsidRDefault="00414DCF" w:rsidP="000E1722">
      <w:pPr>
        <w:spacing w:after="0" w:line="240" w:lineRule="auto"/>
        <w:rPr>
          <w:rFonts w:ascii="Palatino Linotype" w:hAnsi="Palatino Linotype"/>
          <w:b/>
          <w:sz w:val="24"/>
          <w:szCs w:val="24"/>
        </w:rPr>
      </w:pPr>
    </w:p>
    <w:p w:rsidR="00414DCF" w:rsidRDefault="00414DCF" w:rsidP="00465295">
      <w:pPr>
        <w:spacing w:after="0" w:line="240" w:lineRule="auto"/>
        <w:jc w:val="center"/>
        <w:rPr>
          <w:rFonts w:ascii="Palatino Linotype" w:hAnsi="Palatino Linotype" w:cs="Tahoma"/>
          <w:kern w:val="1"/>
          <w:sz w:val="24"/>
          <w:szCs w:val="24"/>
          <w:lang w:eastAsia="hi-IN" w:bidi="hi-IN"/>
        </w:rPr>
      </w:pPr>
      <w:r>
        <w:rPr>
          <w:rFonts w:ascii="Palatino Linotype" w:hAnsi="Palatino Linotype" w:cs="Tahoma"/>
          <w:kern w:val="1"/>
          <w:sz w:val="24"/>
          <w:szCs w:val="24"/>
          <w:lang w:eastAsia="hi-IN" w:bidi="hi-IN"/>
        </w:rPr>
        <w:br w:type="page"/>
      </w:r>
      <w:r w:rsidRPr="000E120B">
        <w:rPr>
          <w:rFonts w:ascii="Palatino Linotype" w:hAnsi="Palatino Linotype" w:cs="Tahoma"/>
          <w:kern w:val="1"/>
          <w:sz w:val="24"/>
          <w:szCs w:val="24"/>
          <w:lang w:eastAsia="hi-IN" w:bidi="hi-IN"/>
        </w:rPr>
        <w:lastRenderedPageBreak/>
        <w:t>2. számú táblázat</w:t>
      </w:r>
    </w:p>
    <w:p w:rsidR="00414DCF" w:rsidRDefault="00414DCF" w:rsidP="00465295">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p w:rsidR="00414DCF" w:rsidRDefault="00414DCF" w:rsidP="00465295">
      <w:pPr>
        <w:widowControl w:val="0"/>
        <w:suppressAutoHyphens/>
        <w:spacing w:after="0" w:line="240" w:lineRule="auto"/>
        <w:jc w:val="center"/>
        <w:rPr>
          <w:rFonts w:ascii="Palatino Linotype" w:hAnsi="Palatino Linotype" w:cs="Mangal"/>
          <w:b/>
          <w:kern w:val="1"/>
          <w:sz w:val="24"/>
          <w:szCs w:val="24"/>
          <w:lang w:eastAsia="hi-IN" w:bidi="hi-IN"/>
        </w:rPr>
      </w:pPr>
    </w:p>
    <w:tbl>
      <w:tblPr>
        <w:tblW w:w="5065" w:type="pct"/>
        <w:jc w:val="center"/>
        <w:tblInd w:w="-127" w:type="dxa"/>
        <w:tblCellMar>
          <w:left w:w="0" w:type="dxa"/>
          <w:right w:w="0" w:type="dxa"/>
        </w:tblCellMar>
        <w:tblLook w:val="00A0" w:firstRow="1" w:lastRow="0" w:firstColumn="1" w:lastColumn="0" w:noHBand="0" w:noVBand="0"/>
      </w:tblPr>
      <w:tblGrid>
        <w:gridCol w:w="65"/>
        <w:gridCol w:w="1500"/>
        <w:gridCol w:w="22"/>
        <w:gridCol w:w="1939"/>
        <w:gridCol w:w="415"/>
        <w:gridCol w:w="525"/>
        <w:gridCol w:w="507"/>
        <w:gridCol w:w="498"/>
        <w:gridCol w:w="27"/>
        <w:gridCol w:w="314"/>
        <w:gridCol w:w="212"/>
        <w:gridCol w:w="113"/>
        <w:gridCol w:w="366"/>
        <w:gridCol w:w="69"/>
        <w:gridCol w:w="329"/>
        <w:gridCol w:w="196"/>
        <w:gridCol w:w="177"/>
        <w:gridCol w:w="365"/>
        <w:gridCol w:w="8"/>
        <w:gridCol w:w="301"/>
        <w:gridCol w:w="207"/>
        <w:gridCol w:w="111"/>
        <w:gridCol w:w="365"/>
        <w:gridCol w:w="74"/>
        <w:gridCol w:w="246"/>
        <w:gridCol w:w="280"/>
        <w:gridCol w:w="84"/>
        <w:gridCol w:w="1724"/>
        <w:gridCol w:w="81"/>
        <w:gridCol w:w="533"/>
        <w:gridCol w:w="47"/>
        <w:gridCol w:w="546"/>
        <w:gridCol w:w="35"/>
        <w:gridCol w:w="561"/>
        <w:gridCol w:w="10"/>
        <w:gridCol w:w="795"/>
        <w:gridCol w:w="48"/>
        <w:gridCol w:w="695"/>
        <w:gridCol w:w="106"/>
        <w:gridCol w:w="1223"/>
        <w:gridCol w:w="66"/>
      </w:tblGrid>
      <w:tr w:rsidR="00C63728" w:rsidRPr="00365C1C" w:rsidTr="00C63728">
        <w:trPr>
          <w:gridAfter w:val="1"/>
          <w:wAfter w:w="20" w:type="pct"/>
          <w:trHeight w:val="1455"/>
          <w:jc w:val="center"/>
        </w:trPr>
        <w:tc>
          <w:tcPr>
            <w:tcW w:w="497" w:type="pct"/>
            <w:gridSpan w:val="2"/>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Szakmai követelmény-modul</w:t>
            </w:r>
          </w:p>
        </w:tc>
        <w:tc>
          <w:tcPr>
            <w:tcW w:w="1244" w:type="pct"/>
            <w:gridSpan w:val="6"/>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Tantárgyak,</w:t>
            </w:r>
            <w:r w:rsidRPr="00365C1C">
              <w:rPr>
                <w:rFonts w:ascii="Palatino Linotype" w:hAnsi="Palatino Linotype" w:cs="Arial"/>
                <w:sz w:val="20"/>
                <w:szCs w:val="20"/>
              </w:rPr>
              <w:t xml:space="preserve"> </w:t>
            </w:r>
            <w:r w:rsidRPr="00365C1C">
              <w:rPr>
                <w:rFonts w:ascii="Palatino Linotype" w:hAnsi="Palatino Linotype" w:cs="Arial"/>
                <w:sz w:val="20"/>
                <w:szCs w:val="20"/>
              </w:rPr>
              <w:br/>
              <w:t>témakörök</w:t>
            </w:r>
          </w:p>
        </w:tc>
        <w:tc>
          <w:tcPr>
            <w:tcW w:w="1370" w:type="pct"/>
            <w:gridSpan w:val="19"/>
            <w:tcBorders>
              <w:top w:val="single" w:sz="4" w:space="0" w:color="auto"/>
              <w:left w:val="nil"/>
              <w:bottom w:val="single" w:sz="4" w:space="0" w:color="auto"/>
              <w:right w:val="single" w:sz="4" w:space="0" w:color="000000"/>
            </w:tcBorders>
            <w:shd w:val="clear" w:color="000000" w:fill="FFFFFF"/>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közismereti oktatással párhuzamosan</w:t>
            </w:r>
          </w:p>
        </w:tc>
        <w:tc>
          <w:tcPr>
            <w:tcW w:w="387"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Ágazati szakközép-iskolai képzés</w:t>
            </w:r>
            <w:r w:rsidRPr="00365C1C">
              <w:rPr>
                <w:rFonts w:ascii="Palatino Linotype" w:hAnsi="Palatino Linotype" w:cs="Arial"/>
                <w:b/>
                <w:bCs/>
                <w:sz w:val="20"/>
                <w:szCs w:val="20"/>
              </w:rPr>
              <w:br/>
              <w:t>összes óraszáma</w:t>
            </w:r>
            <w:r w:rsidRPr="00365C1C">
              <w:rPr>
                <w:rFonts w:ascii="Palatino Linotype" w:hAnsi="Palatino Linotype" w:cs="Arial"/>
                <w:b/>
                <w:bCs/>
                <w:sz w:val="20"/>
                <w:szCs w:val="20"/>
              </w:rPr>
              <w:br/>
              <w:t>9-12. évfolyam</w:t>
            </w:r>
          </w:p>
        </w:tc>
        <w:tc>
          <w:tcPr>
            <w:tcW w:w="570" w:type="pct"/>
            <w:gridSpan w:val="6"/>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 nélkül</w:t>
            </w:r>
          </w:p>
        </w:tc>
        <w:tc>
          <w:tcPr>
            <w:tcW w:w="492" w:type="pct"/>
            <w:gridSpan w:val="4"/>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Szakképesítés-specifikus szakképzés</w:t>
            </w:r>
            <w:r w:rsidRPr="00365C1C">
              <w:rPr>
                <w:rFonts w:ascii="Palatino Linotype" w:hAnsi="Palatino Linotype" w:cs="Arial"/>
                <w:b/>
                <w:bCs/>
                <w:sz w:val="20"/>
                <w:szCs w:val="20"/>
              </w:rPr>
              <w:br/>
              <w:t>óraszáma</w:t>
            </w:r>
            <w:r w:rsidRPr="00365C1C">
              <w:rPr>
                <w:rFonts w:ascii="Palatino Linotype" w:hAnsi="Palatino Linotype" w:cs="Arial"/>
                <w:b/>
                <w:bCs/>
                <w:sz w:val="20"/>
                <w:szCs w:val="20"/>
              </w:rPr>
              <w:br/>
              <w:t xml:space="preserve">5/13. és </w:t>
            </w:r>
            <w:r w:rsidRPr="00365C1C">
              <w:rPr>
                <w:rFonts w:ascii="Palatino Linotype" w:hAnsi="Palatino Linotype" w:cs="Arial"/>
                <w:b/>
                <w:bCs/>
                <w:sz w:val="20"/>
                <w:szCs w:val="20"/>
              </w:rPr>
              <w:br/>
              <w:t>2/14.</w:t>
            </w:r>
          </w:p>
        </w:tc>
        <w:tc>
          <w:tcPr>
            <w:tcW w:w="420" w:type="pct"/>
            <w:gridSpan w:val="2"/>
            <w:vMerge w:val="restart"/>
            <w:tcBorders>
              <w:top w:val="single" w:sz="4" w:space="0" w:color="auto"/>
              <w:left w:val="single" w:sz="4" w:space="0" w:color="auto"/>
              <w:bottom w:val="single" w:sz="4" w:space="0" w:color="000000"/>
              <w:right w:val="single" w:sz="4" w:space="0" w:color="auto"/>
            </w:tcBorders>
            <w:tcMar>
              <w:top w:w="15" w:type="dxa"/>
              <w:left w:w="15" w:type="dxa"/>
              <w:bottom w:w="0" w:type="dxa"/>
              <w:right w:w="15" w:type="dxa"/>
            </w:tcMar>
            <w:textDirection w:val="btL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A szakképzés</w:t>
            </w:r>
            <w:r w:rsidRPr="00365C1C">
              <w:rPr>
                <w:rFonts w:ascii="Palatino Linotype" w:hAnsi="Palatino Linotype" w:cs="Arial"/>
                <w:b/>
                <w:bCs/>
                <w:sz w:val="20"/>
                <w:szCs w:val="20"/>
              </w:rPr>
              <w:br/>
              <w:t>összes</w:t>
            </w:r>
            <w:r w:rsidRPr="00365C1C">
              <w:rPr>
                <w:rFonts w:ascii="Palatino Linotype" w:hAnsi="Palatino Linotype" w:cs="Arial"/>
                <w:b/>
                <w:bCs/>
                <w:sz w:val="20"/>
                <w:szCs w:val="20"/>
              </w:rPr>
              <w:br/>
              <w:t>óraszáma</w:t>
            </w:r>
          </w:p>
        </w:tc>
      </w:tr>
      <w:tr w:rsidR="00C63728" w:rsidRPr="00365C1C" w:rsidTr="00C63728">
        <w:trPr>
          <w:gridAfter w:val="1"/>
          <w:wAfter w:w="20" w:type="pct"/>
          <w:trHeight w:val="510"/>
          <w:jc w:val="center"/>
        </w:trPr>
        <w:tc>
          <w:tcPr>
            <w:tcW w:w="497" w:type="pct"/>
            <w:gridSpan w:val="2"/>
            <w:vMerge/>
            <w:tcBorders>
              <w:top w:val="single" w:sz="4" w:space="0" w:color="auto"/>
              <w:left w:val="single" w:sz="4" w:space="0" w:color="auto"/>
              <w:bottom w:val="single" w:sz="4" w:space="0" w:color="auto"/>
              <w:right w:val="single" w:sz="4" w:space="0" w:color="auto"/>
            </w:tcBorders>
            <w:vAlign w:val="center"/>
          </w:tcPr>
          <w:p w:rsidR="00C63728" w:rsidRPr="00365C1C" w:rsidRDefault="00C63728" w:rsidP="00C63728">
            <w:pPr>
              <w:spacing w:after="0" w:line="240" w:lineRule="auto"/>
              <w:rPr>
                <w:rFonts w:ascii="Palatino Linotype" w:hAnsi="Palatino Linotype" w:cs="Arial"/>
                <w:b/>
                <w:bCs/>
                <w:sz w:val="20"/>
                <w:szCs w:val="20"/>
              </w:rPr>
            </w:pPr>
          </w:p>
        </w:tc>
        <w:tc>
          <w:tcPr>
            <w:tcW w:w="1244" w:type="pct"/>
            <w:gridSpan w:val="6"/>
            <w:vMerge/>
            <w:tcBorders>
              <w:top w:val="single" w:sz="4" w:space="0" w:color="auto"/>
              <w:left w:val="single" w:sz="4" w:space="0" w:color="auto"/>
              <w:bottom w:val="single" w:sz="4" w:space="0" w:color="auto"/>
              <w:right w:val="single" w:sz="4" w:space="0" w:color="auto"/>
            </w:tcBorders>
            <w:vAlign w:val="center"/>
          </w:tcPr>
          <w:p w:rsidR="00C63728" w:rsidRPr="00365C1C" w:rsidRDefault="00C63728" w:rsidP="00C63728">
            <w:pPr>
              <w:spacing w:after="0" w:line="240" w:lineRule="auto"/>
              <w:rPr>
                <w:rFonts w:ascii="Palatino Linotype" w:hAnsi="Palatino Linotype" w:cs="Arial"/>
                <w:b/>
                <w:bCs/>
                <w:sz w:val="20"/>
                <w:szCs w:val="20"/>
              </w:rPr>
            </w:pPr>
          </w:p>
        </w:tc>
        <w:tc>
          <w:tcPr>
            <w:tcW w:w="376" w:type="pct"/>
            <w:gridSpan w:val="5"/>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9.</w:t>
            </w:r>
          </w:p>
        </w:tc>
        <w:tc>
          <w:tcPr>
            <w:tcW w:w="373" w:type="pct"/>
            <w:gridSpan w:val="5"/>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10.</w:t>
            </w:r>
          </w:p>
        </w:tc>
        <w:tc>
          <w:tcPr>
            <w:tcW w:w="373" w:type="pct"/>
            <w:gridSpan w:val="5"/>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w:t>
            </w:r>
          </w:p>
        </w:tc>
        <w:tc>
          <w:tcPr>
            <w:tcW w:w="247" w:type="pct"/>
            <w:gridSpan w:val="4"/>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12.</w:t>
            </w:r>
          </w:p>
        </w:tc>
        <w:tc>
          <w:tcPr>
            <w:tcW w:w="387" w:type="pct"/>
            <w:vMerge/>
            <w:tcBorders>
              <w:top w:val="single" w:sz="4" w:space="0" w:color="auto"/>
              <w:left w:val="single" w:sz="4" w:space="0" w:color="auto"/>
              <w:bottom w:val="single" w:sz="4" w:space="0" w:color="auto"/>
              <w:right w:val="single" w:sz="4" w:space="0" w:color="auto"/>
            </w:tcBorders>
            <w:vAlign w:val="center"/>
          </w:tcPr>
          <w:p w:rsidR="00C63728" w:rsidRPr="00365C1C" w:rsidRDefault="00C63728" w:rsidP="00C63728">
            <w:pPr>
              <w:spacing w:after="0" w:line="240" w:lineRule="auto"/>
              <w:rPr>
                <w:rFonts w:ascii="Palatino Linotype" w:hAnsi="Palatino Linotype" w:cs="Arial"/>
                <w:b/>
                <w:bCs/>
                <w:sz w:val="20"/>
                <w:szCs w:val="20"/>
              </w:rPr>
            </w:pPr>
          </w:p>
        </w:tc>
        <w:tc>
          <w:tcPr>
            <w:tcW w:w="570" w:type="pct"/>
            <w:gridSpan w:val="6"/>
            <w:vMerge w:val="restart"/>
            <w:tcBorders>
              <w:top w:val="single" w:sz="4" w:space="0" w:color="auto"/>
              <w:left w:val="single" w:sz="4" w:space="0" w:color="auto"/>
              <w:bottom w:val="single" w:sz="4" w:space="0" w:color="000000"/>
              <w:right w:val="nil"/>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1/13.</w:t>
            </w:r>
          </w:p>
        </w:tc>
        <w:tc>
          <w:tcPr>
            <w:tcW w:w="492" w:type="pct"/>
            <w:gridSpan w:val="4"/>
            <w:vMerge/>
            <w:tcBorders>
              <w:top w:val="single" w:sz="4" w:space="0" w:color="auto"/>
              <w:left w:val="single" w:sz="4" w:space="0" w:color="auto"/>
              <w:bottom w:val="single" w:sz="4" w:space="0" w:color="000000"/>
              <w:right w:val="single" w:sz="4" w:space="0" w:color="000000"/>
            </w:tcBorders>
            <w:vAlign w:val="center"/>
          </w:tcPr>
          <w:p w:rsidR="00C63728" w:rsidRPr="00365C1C" w:rsidRDefault="00C63728" w:rsidP="00C63728">
            <w:pPr>
              <w:spacing w:after="0" w:line="240" w:lineRule="auto"/>
              <w:rPr>
                <w:rFonts w:ascii="Palatino Linotype" w:hAnsi="Palatino Linotype" w:cs="Arial"/>
                <w:b/>
                <w:bCs/>
                <w:sz w:val="20"/>
                <w:szCs w:val="20"/>
              </w:rPr>
            </w:pPr>
          </w:p>
        </w:tc>
        <w:tc>
          <w:tcPr>
            <w:tcW w:w="420" w:type="pct"/>
            <w:gridSpan w:val="2"/>
            <w:vMerge/>
            <w:tcBorders>
              <w:top w:val="single" w:sz="4" w:space="0" w:color="auto"/>
              <w:left w:val="single" w:sz="4" w:space="0" w:color="auto"/>
              <w:bottom w:val="single" w:sz="4" w:space="0" w:color="000000"/>
              <w:right w:val="single" w:sz="4" w:space="0" w:color="auto"/>
            </w:tcBorders>
            <w:vAlign w:val="center"/>
          </w:tcPr>
          <w:p w:rsidR="00C63728" w:rsidRPr="00365C1C" w:rsidRDefault="00C63728" w:rsidP="00C63728">
            <w:pPr>
              <w:spacing w:after="0" w:line="240" w:lineRule="auto"/>
              <w:rPr>
                <w:rFonts w:ascii="Palatino Linotype" w:hAnsi="Palatino Linotype" w:cs="Arial"/>
                <w:b/>
                <w:bCs/>
                <w:sz w:val="20"/>
                <w:szCs w:val="20"/>
              </w:rPr>
            </w:pPr>
          </w:p>
        </w:tc>
      </w:tr>
      <w:tr w:rsidR="00C63728" w:rsidRPr="00365C1C" w:rsidTr="00C63728">
        <w:trPr>
          <w:gridAfter w:val="1"/>
          <w:wAfter w:w="20" w:type="pct"/>
          <w:trHeight w:val="270"/>
          <w:jc w:val="center"/>
        </w:trPr>
        <w:tc>
          <w:tcPr>
            <w:tcW w:w="497" w:type="pct"/>
            <w:gridSpan w:val="2"/>
            <w:vMerge/>
            <w:tcBorders>
              <w:top w:val="single" w:sz="4" w:space="0" w:color="auto"/>
              <w:left w:val="single" w:sz="4" w:space="0" w:color="auto"/>
              <w:bottom w:val="single" w:sz="4" w:space="0" w:color="auto"/>
              <w:right w:val="single" w:sz="4" w:space="0" w:color="auto"/>
            </w:tcBorders>
            <w:vAlign w:val="center"/>
          </w:tcPr>
          <w:p w:rsidR="00C63728" w:rsidRPr="00365C1C" w:rsidRDefault="00C63728" w:rsidP="00C63728">
            <w:pPr>
              <w:spacing w:after="0" w:line="240" w:lineRule="auto"/>
              <w:rPr>
                <w:rFonts w:ascii="Palatino Linotype" w:hAnsi="Palatino Linotype" w:cs="Arial"/>
                <w:b/>
                <w:bCs/>
                <w:sz w:val="20"/>
                <w:szCs w:val="20"/>
              </w:rPr>
            </w:pPr>
          </w:p>
        </w:tc>
        <w:tc>
          <w:tcPr>
            <w:tcW w:w="1244" w:type="pct"/>
            <w:gridSpan w:val="6"/>
            <w:vMerge/>
            <w:tcBorders>
              <w:top w:val="single" w:sz="4" w:space="0" w:color="auto"/>
              <w:left w:val="single" w:sz="4" w:space="0" w:color="auto"/>
              <w:bottom w:val="single" w:sz="4" w:space="0" w:color="auto"/>
              <w:right w:val="single" w:sz="4" w:space="0" w:color="auto"/>
            </w:tcBorders>
            <w:vAlign w:val="center"/>
          </w:tcPr>
          <w:p w:rsidR="00C63728" w:rsidRPr="00365C1C" w:rsidRDefault="00C63728" w:rsidP="00C63728">
            <w:pPr>
              <w:spacing w:after="0" w:line="240" w:lineRule="auto"/>
              <w:rPr>
                <w:rFonts w:ascii="Palatino Linotype" w:hAnsi="Palatino Linotype" w:cs="Arial"/>
                <w:b/>
                <w:bCs/>
                <w:sz w:val="20"/>
                <w:szCs w:val="20"/>
              </w:rPr>
            </w:pPr>
          </w:p>
        </w:tc>
        <w:tc>
          <w:tcPr>
            <w:tcW w:w="376" w:type="pct"/>
            <w:gridSpan w:val="5"/>
            <w:vMerge/>
            <w:tcBorders>
              <w:top w:val="single" w:sz="4" w:space="0" w:color="auto"/>
              <w:left w:val="single" w:sz="4" w:space="0" w:color="auto"/>
              <w:bottom w:val="single" w:sz="4" w:space="0" w:color="000000"/>
              <w:right w:val="single" w:sz="4" w:space="0" w:color="000000"/>
            </w:tcBorders>
            <w:vAlign w:val="center"/>
          </w:tcPr>
          <w:p w:rsidR="00C63728" w:rsidRPr="00365C1C" w:rsidRDefault="00C63728" w:rsidP="00C63728">
            <w:pPr>
              <w:spacing w:after="0" w:line="240" w:lineRule="auto"/>
              <w:rPr>
                <w:rFonts w:ascii="Palatino Linotype" w:hAnsi="Palatino Linotype" w:cs="Arial"/>
                <w:b/>
                <w:bCs/>
                <w:sz w:val="20"/>
                <w:szCs w:val="20"/>
              </w:rPr>
            </w:pPr>
          </w:p>
        </w:tc>
        <w:tc>
          <w:tcPr>
            <w:tcW w:w="373" w:type="pct"/>
            <w:gridSpan w:val="5"/>
            <w:vMerge/>
            <w:tcBorders>
              <w:top w:val="single" w:sz="4" w:space="0" w:color="auto"/>
              <w:left w:val="single" w:sz="4" w:space="0" w:color="auto"/>
              <w:bottom w:val="single" w:sz="4" w:space="0" w:color="000000"/>
              <w:right w:val="single" w:sz="4" w:space="0" w:color="000000"/>
            </w:tcBorders>
            <w:vAlign w:val="center"/>
          </w:tcPr>
          <w:p w:rsidR="00C63728" w:rsidRPr="00365C1C" w:rsidRDefault="00C63728" w:rsidP="00C63728">
            <w:pPr>
              <w:spacing w:after="0" w:line="240" w:lineRule="auto"/>
              <w:rPr>
                <w:rFonts w:ascii="Palatino Linotype" w:hAnsi="Palatino Linotype" w:cs="Arial"/>
                <w:b/>
                <w:bCs/>
                <w:sz w:val="20"/>
                <w:szCs w:val="20"/>
              </w:rPr>
            </w:pPr>
          </w:p>
        </w:tc>
        <w:tc>
          <w:tcPr>
            <w:tcW w:w="373" w:type="pct"/>
            <w:gridSpan w:val="5"/>
            <w:vMerge/>
            <w:tcBorders>
              <w:top w:val="single" w:sz="4" w:space="0" w:color="auto"/>
              <w:left w:val="single" w:sz="4" w:space="0" w:color="auto"/>
              <w:bottom w:val="single" w:sz="4" w:space="0" w:color="auto"/>
              <w:right w:val="single" w:sz="4" w:space="0" w:color="auto"/>
            </w:tcBorders>
            <w:vAlign w:val="center"/>
          </w:tcPr>
          <w:p w:rsidR="00C63728" w:rsidRPr="00365C1C" w:rsidRDefault="00C63728" w:rsidP="00C63728">
            <w:pPr>
              <w:spacing w:after="0" w:line="240" w:lineRule="auto"/>
              <w:rPr>
                <w:rFonts w:ascii="Palatino Linotype" w:hAnsi="Palatino Linotype" w:cs="Arial"/>
                <w:b/>
                <w:bCs/>
                <w:sz w:val="20"/>
                <w:szCs w:val="20"/>
              </w:rPr>
            </w:pPr>
          </w:p>
        </w:tc>
        <w:tc>
          <w:tcPr>
            <w:tcW w:w="247" w:type="pct"/>
            <w:gridSpan w:val="4"/>
            <w:vMerge/>
            <w:tcBorders>
              <w:top w:val="single" w:sz="4" w:space="0" w:color="auto"/>
              <w:left w:val="single" w:sz="4" w:space="0" w:color="auto"/>
              <w:bottom w:val="single" w:sz="4" w:space="0" w:color="auto"/>
              <w:right w:val="single" w:sz="4" w:space="0" w:color="auto"/>
            </w:tcBorders>
            <w:vAlign w:val="center"/>
          </w:tcPr>
          <w:p w:rsidR="00C63728" w:rsidRPr="00365C1C" w:rsidRDefault="00C63728" w:rsidP="00C63728">
            <w:pPr>
              <w:spacing w:after="0" w:line="240" w:lineRule="auto"/>
              <w:rPr>
                <w:rFonts w:ascii="Palatino Linotype" w:hAnsi="Palatino Linotype" w:cs="Arial"/>
                <w:b/>
                <w:bCs/>
                <w:sz w:val="20"/>
                <w:szCs w:val="20"/>
              </w:rPr>
            </w:pPr>
          </w:p>
        </w:tc>
        <w:tc>
          <w:tcPr>
            <w:tcW w:w="387" w:type="pct"/>
            <w:vMerge/>
            <w:tcBorders>
              <w:top w:val="single" w:sz="4" w:space="0" w:color="auto"/>
              <w:left w:val="single" w:sz="4" w:space="0" w:color="auto"/>
              <w:bottom w:val="single" w:sz="4" w:space="0" w:color="auto"/>
              <w:right w:val="single" w:sz="4" w:space="0" w:color="auto"/>
            </w:tcBorders>
            <w:vAlign w:val="center"/>
          </w:tcPr>
          <w:p w:rsidR="00C63728" w:rsidRPr="00365C1C" w:rsidRDefault="00C63728" w:rsidP="00C63728">
            <w:pPr>
              <w:spacing w:after="0" w:line="240" w:lineRule="auto"/>
              <w:rPr>
                <w:rFonts w:ascii="Palatino Linotype" w:hAnsi="Palatino Linotype" w:cs="Arial"/>
                <w:b/>
                <w:bCs/>
                <w:sz w:val="20"/>
                <w:szCs w:val="20"/>
              </w:rPr>
            </w:pPr>
          </w:p>
        </w:tc>
        <w:tc>
          <w:tcPr>
            <w:tcW w:w="570" w:type="pct"/>
            <w:gridSpan w:val="6"/>
            <w:vMerge/>
            <w:tcBorders>
              <w:top w:val="single" w:sz="4" w:space="0" w:color="auto"/>
              <w:left w:val="single" w:sz="4" w:space="0" w:color="auto"/>
              <w:bottom w:val="single" w:sz="4" w:space="0" w:color="000000"/>
              <w:right w:val="nil"/>
            </w:tcBorders>
            <w:vAlign w:val="center"/>
          </w:tcPr>
          <w:p w:rsidR="00C63728" w:rsidRPr="00365C1C" w:rsidRDefault="00C63728" w:rsidP="00C63728">
            <w:pPr>
              <w:spacing w:after="0" w:line="240" w:lineRule="auto"/>
              <w:rPr>
                <w:rFonts w:ascii="Palatino Linotype" w:hAnsi="Palatino Linotype" w:cs="Arial"/>
                <w:b/>
                <w:bCs/>
                <w:sz w:val="20"/>
                <w:szCs w:val="20"/>
              </w:rPr>
            </w:pPr>
          </w:p>
        </w:tc>
        <w:tc>
          <w:tcPr>
            <w:tcW w:w="492" w:type="pct"/>
            <w:gridSpan w:val="4"/>
            <w:vMerge/>
            <w:tcBorders>
              <w:top w:val="single" w:sz="4" w:space="0" w:color="auto"/>
              <w:left w:val="single" w:sz="4" w:space="0" w:color="auto"/>
              <w:bottom w:val="single" w:sz="4" w:space="0" w:color="000000"/>
              <w:right w:val="single" w:sz="4" w:space="0" w:color="000000"/>
            </w:tcBorders>
            <w:vAlign w:val="center"/>
          </w:tcPr>
          <w:p w:rsidR="00C63728" w:rsidRPr="00365C1C" w:rsidRDefault="00C63728" w:rsidP="00C63728">
            <w:pPr>
              <w:spacing w:after="0" w:line="240" w:lineRule="auto"/>
              <w:rPr>
                <w:rFonts w:ascii="Palatino Linotype" w:hAnsi="Palatino Linotype" w:cs="Arial"/>
                <w:b/>
                <w:bCs/>
                <w:sz w:val="20"/>
                <w:szCs w:val="20"/>
              </w:rPr>
            </w:pPr>
          </w:p>
        </w:tc>
        <w:tc>
          <w:tcPr>
            <w:tcW w:w="420" w:type="pct"/>
            <w:gridSpan w:val="2"/>
            <w:vMerge/>
            <w:tcBorders>
              <w:top w:val="single" w:sz="4" w:space="0" w:color="auto"/>
              <w:left w:val="single" w:sz="4" w:space="0" w:color="auto"/>
              <w:bottom w:val="single" w:sz="4" w:space="0" w:color="000000"/>
              <w:right w:val="single" w:sz="4" w:space="0" w:color="auto"/>
            </w:tcBorders>
            <w:vAlign w:val="center"/>
          </w:tcPr>
          <w:p w:rsidR="00C63728" w:rsidRPr="00365C1C" w:rsidRDefault="00C63728" w:rsidP="00C63728">
            <w:pPr>
              <w:spacing w:after="0" w:line="240" w:lineRule="auto"/>
              <w:rPr>
                <w:rFonts w:ascii="Palatino Linotype" w:hAnsi="Palatino Linotype" w:cs="Arial"/>
                <w:b/>
                <w:bCs/>
                <w:sz w:val="20"/>
                <w:szCs w:val="20"/>
              </w:rPr>
            </w:pPr>
          </w:p>
        </w:tc>
      </w:tr>
      <w:tr w:rsidR="00C63728" w:rsidRPr="00365C1C" w:rsidTr="00C63728">
        <w:trPr>
          <w:gridAfter w:val="1"/>
          <w:wAfter w:w="20" w:type="pct"/>
          <w:trHeight w:val="420"/>
          <w:jc w:val="center"/>
        </w:trPr>
        <w:tc>
          <w:tcPr>
            <w:tcW w:w="497" w:type="pct"/>
            <w:gridSpan w:val="2"/>
            <w:vMerge/>
            <w:tcBorders>
              <w:top w:val="single" w:sz="4" w:space="0" w:color="auto"/>
              <w:left w:val="single" w:sz="4" w:space="0" w:color="auto"/>
              <w:bottom w:val="single" w:sz="4" w:space="0" w:color="auto"/>
              <w:right w:val="single" w:sz="4" w:space="0" w:color="auto"/>
            </w:tcBorders>
            <w:vAlign w:val="center"/>
          </w:tcPr>
          <w:p w:rsidR="00C63728" w:rsidRPr="00365C1C" w:rsidRDefault="00C63728" w:rsidP="00C63728">
            <w:pPr>
              <w:spacing w:after="0" w:line="240" w:lineRule="auto"/>
              <w:rPr>
                <w:rFonts w:ascii="Palatino Linotype" w:hAnsi="Palatino Linotype" w:cs="Arial"/>
                <w:b/>
                <w:bCs/>
                <w:sz w:val="20"/>
                <w:szCs w:val="20"/>
              </w:rPr>
            </w:pPr>
          </w:p>
        </w:tc>
        <w:tc>
          <w:tcPr>
            <w:tcW w:w="1244" w:type="pct"/>
            <w:gridSpan w:val="6"/>
            <w:vMerge/>
            <w:tcBorders>
              <w:top w:val="single" w:sz="4" w:space="0" w:color="auto"/>
              <w:left w:val="single" w:sz="4" w:space="0" w:color="auto"/>
              <w:bottom w:val="single" w:sz="4" w:space="0" w:color="auto"/>
              <w:right w:val="single" w:sz="4" w:space="0" w:color="auto"/>
            </w:tcBorders>
            <w:vAlign w:val="center"/>
          </w:tcPr>
          <w:p w:rsidR="00C63728" w:rsidRPr="00365C1C" w:rsidRDefault="00C63728" w:rsidP="00C63728">
            <w:pPr>
              <w:spacing w:after="0" w:line="240" w:lineRule="auto"/>
              <w:rPr>
                <w:rFonts w:ascii="Palatino Linotype" w:hAnsi="Palatino Linotype" w:cs="Arial"/>
                <w:b/>
                <w:bCs/>
                <w:sz w:val="20"/>
                <w:szCs w:val="20"/>
              </w:rPr>
            </w:pPr>
          </w:p>
        </w:tc>
        <w:tc>
          <w:tcPr>
            <w:tcW w:w="125"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3"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8"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1"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3"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8"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1"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3"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8"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2"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5"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387" w:type="pct"/>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9"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90"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90"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256"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236"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420"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r>
      <w:tr w:rsidR="00C63728" w:rsidRPr="00365C1C" w:rsidTr="00C63728">
        <w:trPr>
          <w:gridAfter w:val="1"/>
          <w:wAfter w:w="20" w:type="pct"/>
          <w:trHeight w:val="300"/>
          <w:jc w:val="center"/>
        </w:trPr>
        <w:tc>
          <w:tcPr>
            <w:tcW w:w="497" w:type="pct"/>
            <w:gridSpan w:val="2"/>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C63728" w:rsidRPr="00365C1C" w:rsidRDefault="00C63728" w:rsidP="00C63728">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11500-12 Munkahelyi egészség és biztonság</w:t>
            </w:r>
          </w:p>
        </w:tc>
        <w:tc>
          <w:tcPr>
            <w:tcW w:w="1244" w:type="pct"/>
            <w:gridSpan w:val="6"/>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Munkahelyi egészség és biztonság</w:t>
            </w:r>
          </w:p>
        </w:tc>
        <w:tc>
          <w:tcPr>
            <w:tcW w:w="125"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23"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8"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1"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8"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1"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8"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7" w:type="pct"/>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89"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0"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6"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36"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0"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r>
      <w:tr w:rsidR="00C63728" w:rsidRPr="00365C1C" w:rsidTr="00C63728">
        <w:trPr>
          <w:gridAfter w:val="1"/>
          <w:wAfter w:w="20" w:type="pct"/>
          <w:trHeight w:val="300"/>
          <w:jc w:val="center"/>
        </w:trPr>
        <w:tc>
          <w:tcPr>
            <w:tcW w:w="497" w:type="pct"/>
            <w:gridSpan w:val="2"/>
            <w:vMerge/>
            <w:tcBorders>
              <w:top w:val="nil"/>
              <w:left w:val="single" w:sz="4" w:space="0" w:color="auto"/>
              <w:bottom w:val="single" w:sz="4" w:space="0" w:color="000000"/>
              <w:right w:val="single" w:sz="4" w:space="0" w:color="auto"/>
            </w:tcBorders>
            <w:vAlign w:val="center"/>
          </w:tcPr>
          <w:p w:rsidR="00C63728" w:rsidRPr="00365C1C" w:rsidRDefault="00C63728" w:rsidP="00C63728">
            <w:pPr>
              <w:spacing w:after="0" w:line="240" w:lineRule="auto"/>
              <w:rPr>
                <w:rFonts w:ascii="Palatino Linotype" w:hAnsi="Palatino Linotype" w:cs="Arial"/>
                <w:sz w:val="20"/>
                <w:szCs w:val="20"/>
              </w:rPr>
            </w:pPr>
          </w:p>
        </w:tc>
        <w:tc>
          <w:tcPr>
            <w:tcW w:w="1244" w:type="pct"/>
            <w:gridSpan w:val="6"/>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alapismeretek</w:t>
            </w:r>
          </w:p>
        </w:tc>
        <w:tc>
          <w:tcPr>
            <w:tcW w:w="125"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3"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8"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1"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8"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1"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8"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7" w:type="pct"/>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89"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0"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6"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6"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0"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C63728" w:rsidRPr="00365C1C" w:rsidTr="00C63728">
        <w:trPr>
          <w:gridAfter w:val="1"/>
          <w:wAfter w:w="20" w:type="pct"/>
          <w:trHeight w:val="300"/>
          <w:jc w:val="center"/>
        </w:trPr>
        <w:tc>
          <w:tcPr>
            <w:tcW w:w="497" w:type="pct"/>
            <w:gridSpan w:val="2"/>
            <w:vMerge/>
            <w:tcBorders>
              <w:top w:val="nil"/>
              <w:left w:val="single" w:sz="4" w:space="0" w:color="auto"/>
              <w:bottom w:val="single" w:sz="4" w:space="0" w:color="000000"/>
              <w:right w:val="single" w:sz="4" w:space="0" w:color="auto"/>
            </w:tcBorders>
            <w:vAlign w:val="center"/>
          </w:tcPr>
          <w:p w:rsidR="00C63728" w:rsidRPr="00365C1C" w:rsidRDefault="00C63728" w:rsidP="00C63728">
            <w:pPr>
              <w:spacing w:after="0" w:line="240" w:lineRule="auto"/>
              <w:rPr>
                <w:rFonts w:ascii="Palatino Linotype" w:hAnsi="Palatino Linotype" w:cs="Arial"/>
                <w:sz w:val="20"/>
                <w:szCs w:val="20"/>
              </w:rPr>
            </w:pPr>
          </w:p>
        </w:tc>
        <w:tc>
          <w:tcPr>
            <w:tcW w:w="1244" w:type="pct"/>
            <w:gridSpan w:val="6"/>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Munkahelyek kialakítása</w:t>
            </w:r>
          </w:p>
        </w:tc>
        <w:tc>
          <w:tcPr>
            <w:tcW w:w="125"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3"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8"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1"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8"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1"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8"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7" w:type="pct"/>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89"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0"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6"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6"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0"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C63728" w:rsidRPr="00365C1C" w:rsidTr="00C63728">
        <w:trPr>
          <w:gridAfter w:val="1"/>
          <w:wAfter w:w="20" w:type="pct"/>
          <w:trHeight w:val="300"/>
          <w:jc w:val="center"/>
        </w:trPr>
        <w:tc>
          <w:tcPr>
            <w:tcW w:w="497" w:type="pct"/>
            <w:gridSpan w:val="2"/>
            <w:vMerge/>
            <w:tcBorders>
              <w:top w:val="nil"/>
              <w:left w:val="single" w:sz="4" w:space="0" w:color="auto"/>
              <w:bottom w:val="single" w:sz="4" w:space="0" w:color="000000"/>
              <w:right w:val="single" w:sz="4" w:space="0" w:color="auto"/>
            </w:tcBorders>
            <w:vAlign w:val="center"/>
          </w:tcPr>
          <w:p w:rsidR="00C63728" w:rsidRPr="00365C1C" w:rsidRDefault="00C63728" w:rsidP="00C63728">
            <w:pPr>
              <w:spacing w:after="0" w:line="240" w:lineRule="auto"/>
              <w:rPr>
                <w:rFonts w:ascii="Palatino Linotype" w:hAnsi="Palatino Linotype" w:cs="Arial"/>
                <w:sz w:val="20"/>
                <w:szCs w:val="20"/>
              </w:rPr>
            </w:pPr>
          </w:p>
        </w:tc>
        <w:tc>
          <w:tcPr>
            <w:tcW w:w="1244" w:type="pct"/>
            <w:gridSpan w:val="6"/>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Munkavégzés személyi feltételei</w:t>
            </w:r>
          </w:p>
        </w:tc>
        <w:tc>
          <w:tcPr>
            <w:tcW w:w="125"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3"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8"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1"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8"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1"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8"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7" w:type="pct"/>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89"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0"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6"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6"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0"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C63728" w:rsidRPr="00365C1C" w:rsidTr="00C63728">
        <w:trPr>
          <w:gridAfter w:val="1"/>
          <w:wAfter w:w="20" w:type="pct"/>
          <w:trHeight w:val="300"/>
          <w:jc w:val="center"/>
        </w:trPr>
        <w:tc>
          <w:tcPr>
            <w:tcW w:w="497" w:type="pct"/>
            <w:gridSpan w:val="2"/>
            <w:vMerge/>
            <w:tcBorders>
              <w:top w:val="nil"/>
              <w:left w:val="single" w:sz="4" w:space="0" w:color="auto"/>
              <w:bottom w:val="single" w:sz="4" w:space="0" w:color="000000"/>
              <w:right w:val="single" w:sz="4" w:space="0" w:color="auto"/>
            </w:tcBorders>
            <w:vAlign w:val="center"/>
          </w:tcPr>
          <w:p w:rsidR="00C63728" w:rsidRPr="00365C1C" w:rsidRDefault="00C63728" w:rsidP="00C63728">
            <w:pPr>
              <w:spacing w:after="0" w:line="240" w:lineRule="auto"/>
              <w:rPr>
                <w:rFonts w:ascii="Palatino Linotype" w:hAnsi="Palatino Linotype" w:cs="Arial"/>
                <w:sz w:val="20"/>
                <w:szCs w:val="20"/>
              </w:rPr>
            </w:pPr>
          </w:p>
        </w:tc>
        <w:tc>
          <w:tcPr>
            <w:tcW w:w="1244" w:type="pct"/>
            <w:gridSpan w:val="6"/>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Munkaeszközök biztonsága</w:t>
            </w:r>
          </w:p>
        </w:tc>
        <w:tc>
          <w:tcPr>
            <w:tcW w:w="125"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3"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8"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1"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8"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1"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8"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7" w:type="pct"/>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89"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0"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6"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6"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0"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C63728" w:rsidRPr="00365C1C" w:rsidTr="00C63728">
        <w:trPr>
          <w:gridAfter w:val="1"/>
          <w:wAfter w:w="20" w:type="pct"/>
          <w:trHeight w:val="300"/>
          <w:jc w:val="center"/>
        </w:trPr>
        <w:tc>
          <w:tcPr>
            <w:tcW w:w="497" w:type="pct"/>
            <w:gridSpan w:val="2"/>
            <w:vMerge/>
            <w:tcBorders>
              <w:top w:val="nil"/>
              <w:left w:val="single" w:sz="4" w:space="0" w:color="auto"/>
              <w:bottom w:val="single" w:sz="4" w:space="0" w:color="000000"/>
              <w:right w:val="single" w:sz="4" w:space="0" w:color="auto"/>
            </w:tcBorders>
            <w:vAlign w:val="center"/>
          </w:tcPr>
          <w:p w:rsidR="00C63728" w:rsidRPr="00365C1C" w:rsidRDefault="00C63728" w:rsidP="00C63728">
            <w:pPr>
              <w:spacing w:after="0" w:line="240" w:lineRule="auto"/>
              <w:rPr>
                <w:rFonts w:ascii="Palatino Linotype" w:hAnsi="Palatino Linotype" w:cs="Arial"/>
                <w:sz w:val="20"/>
                <w:szCs w:val="20"/>
              </w:rPr>
            </w:pPr>
          </w:p>
        </w:tc>
        <w:tc>
          <w:tcPr>
            <w:tcW w:w="1244" w:type="pct"/>
            <w:gridSpan w:val="6"/>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Munkakörnyezeti hatások</w:t>
            </w:r>
          </w:p>
        </w:tc>
        <w:tc>
          <w:tcPr>
            <w:tcW w:w="125"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3"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8"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1"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8"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1"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8"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7" w:type="pct"/>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89"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0"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6"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6"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0"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C63728" w:rsidRPr="00365C1C" w:rsidTr="00C63728">
        <w:trPr>
          <w:gridAfter w:val="1"/>
          <w:wAfter w:w="20" w:type="pct"/>
          <w:trHeight w:val="300"/>
          <w:jc w:val="center"/>
        </w:trPr>
        <w:tc>
          <w:tcPr>
            <w:tcW w:w="497" w:type="pct"/>
            <w:gridSpan w:val="2"/>
            <w:vMerge/>
            <w:tcBorders>
              <w:top w:val="nil"/>
              <w:left w:val="single" w:sz="4" w:space="0" w:color="auto"/>
              <w:bottom w:val="single" w:sz="4" w:space="0" w:color="000000"/>
              <w:right w:val="single" w:sz="4" w:space="0" w:color="auto"/>
            </w:tcBorders>
            <w:vAlign w:val="center"/>
          </w:tcPr>
          <w:p w:rsidR="00C63728" w:rsidRPr="00365C1C" w:rsidRDefault="00C63728" w:rsidP="00C63728">
            <w:pPr>
              <w:spacing w:after="0" w:line="240" w:lineRule="auto"/>
              <w:rPr>
                <w:rFonts w:ascii="Palatino Linotype" w:hAnsi="Palatino Linotype" w:cs="Arial"/>
                <w:sz w:val="20"/>
                <w:szCs w:val="20"/>
              </w:rPr>
            </w:pPr>
          </w:p>
        </w:tc>
        <w:tc>
          <w:tcPr>
            <w:tcW w:w="1244" w:type="pct"/>
            <w:gridSpan w:val="6"/>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jogi ismeretek</w:t>
            </w:r>
          </w:p>
        </w:tc>
        <w:tc>
          <w:tcPr>
            <w:tcW w:w="125"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3"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8"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1"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8"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1"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8"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7" w:type="pct"/>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89"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0"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6"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6"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0"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C63728" w:rsidRPr="00365C1C" w:rsidTr="00C63728">
        <w:trPr>
          <w:gridAfter w:val="1"/>
          <w:wAfter w:w="20" w:type="pct"/>
          <w:trHeight w:val="300"/>
          <w:jc w:val="center"/>
        </w:trPr>
        <w:tc>
          <w:tcPr>
            <w:tcW w:w="497" w:type="pct"/>
            <w:gridSpan w:val="2"/>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C63728" w:rsidRPr="00365C1C" w:rsidRDefault="00C63728" w:rsidP="00C63728">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 xml:space="preserve">11499-12 </w:t>
            </w:r>
          </w:p>
          <w:p w:rsidR="00C63728" w:rsidRPr="00365C1C" w:rsidRDefault="00C63728" w:rsidP="00C63728">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Foglalkoztatás II.</w:t>
            </w:r>
          </w:p>
        </w:tc>
        <w:tc>
          <w:tcPr>
            <w:tcW w:w="1244" w:type="pct"/>
            <w:gridSpan w:val="6"/>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II.</w:t>
            </w:r>
          </w:p>
        </w:tc>
        <w:tc>
          <w:tcPr>
            <w:tcW w:w="125"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8"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1"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8"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1"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8"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7" w:type="pct"/>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9"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6"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c>
          <w:tcPr>
            <w:tcW w:w="236"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0"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r>
      <w:tr w:rsidR="00C63728" w:rsidRPr="00365C1C" w:rsidTr="00C63728">
        <w:trPr>
          <w:gridAfter w:val="1"/>
          <w:wAfter w:w="20" w:type="pct"/>
          <w:trHeight w:val="300"/>
          <w:jc w:val="center"/>
        </w:trPr>
        <w:tc>
          <w:tcPr>
            <w:tcW w:w="497" w:type="pct"/>
            <w:gridSpan w:val="2"/>
            <w:vMerge/>
            <w:tcBorders>
              <w:top w:val="nil"/>
              <w:left w:val="single" w:sz="4" w:space="0" w:color="auto"/>
              <w:bottom w:val="single" w:sz="4" w:space="0" w:color="000000"/>
              <w:right w:val="single" w:sz="4" w:space="0" w:color="auto"/>
            </w:tcBorders>
            <w:vAlign w:val="center"/>
          </w:tcPr>
          <w:p w:rsidR="00C63728" w:rsidRPr="00365C1C" w:rsidRDefault="00C63728" w:rsidP="00C63728">
            <w:pPr>
              <w:spacing w:after="0" w:line="240" w:lineRule="auto"/>
              <w:rPr>
                <w:rFonts w:ascii="Palatino Linotype" w:hAnsi="Palatino Linotype" w:cs="Arial"/>
                <w:sz w:val="20"/>
                <w:szCs w:val="20"/>
              </w:rPr>
            </w:pPr>
          </w:p>
        </w:tc>
        <w:tc>
          <w:tcPr>
            <w:tcW w:w="1244" w:type="pct"/>
            <w:gridSpan w:val="6"/>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Munkajogi alapismeretek</w:t>
            </w:r>
          </w:p>
        </w:tc>
        <w:tc>
          <w:tcPr>
            <w:tcW w:w="125"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8"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1"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8"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1"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8"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7" w:type="pct"/>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89"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6"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A46540" w:rsidRDefault="00C63728" w:rsidP="00C63728">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6"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0"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A46540" w:rsidRDefault="00C63728" w:rsidP="00C63728">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C63728" w:rsidRPr="00365C1C" w:rsidTr="00C63728">
        <w:trPr>
          <w:gridAfter w:val="1"/>
          <w:wAfter w:w="20" w:type="pct"/>
          <w:trHeight w:val="300"/>
          <w:jc w:val="center"/>
        </w:trPr>
        <w:tc>
          <w:tcPr>
            <w:tcW w:w="497" w:type="pct"/>
            <w:gridSpan w:val="2"/>
            <w:vMerge/>
            <w:tcBorders>
              <w:top w:val="nil"/>
              <w:left w:val="single" w:sz="4" w:space="0" w:color="auto"/>
              <w:bottom w:val="single" w:sz="4" w:space="0" w:color="000000"/>
              <w:right w:val="single" w:sz="4" w:space="0" w:color="auto"/>
            </w:tcBorders>
            <w:vAlign w:val="center"/>
          </w:tcPr>
          <w:p w:rsidR="00C63728" w:rsidRPr="00365C1C" w:rsidRDefault="00C63728" w:rsidP="00C63728">
            <w:pPr>
              <w:spacing w:after="0" w:line="240" w:lineRule="auto"/>
              <w:rPr>
                <w:rFonts w:ascii="Palatino Linotype" w:hAnsi="Palatino Linotype" w:cs="Arial"/>
                <w:sz w:val="20"/>
                <w:szCs w:val="20"/>
              </w:rPr>
            </w:pPr>
          </w:p>
        </w:tc>
        <w:tc>
          <w:tcPr>
            <w:tcW w:w="1244" w:type="pct"/>
            <w:gridSpan w:val="6"/>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Munkaviszony létesítése</w:t>
            </w:r>
          </w:p>
        </w:tc>
        <w:tc>
          <w:tcPr>
            <w:tcW w:w="125"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8"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1"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8"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1"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8"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7" w:type="pct"/>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89"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6"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A46540" w:rsidRDefault="00C63728" w:rsidP="00C63728">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6"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0"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A46540" w:rsidRDefault="00C63728" w:rsidP="00C63728">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C63728" w:rsidRPr="00365C1C" w:rsidTr="00C63728">
        <w:trPr>
          <w:gridAfter w:val="1"/>
          <w:wAfter w:w="20" w:type="pct"/>
          <w:trHeight w:val="300"/>
          <w:jc w:val="center"/>
        </w:trPr>
        <w:tc>
          <w:tcPr>
            <w:tcW w:w="497" w:type="pct"/>
            <w:gridSpan w:val="2"/>
            <w:vMerge/>
            <w:tcBorders>
              <w:top w:val="nil"/>
              <w:left w:val="single" w:sz="4" w:space="0" w:color="auto"/>
              <w:bottom w:val="single" w:sz="4" w:space="0" w:color="000000"/>
              <w:right w:val="single" w:sz="4" w:space="0" w:color="auto"/>
            </w:tcBorders>
            <w:vAlign w:val="center"/>
          </w:tcPr>
          <w:p w:rsidR="00C63728" w:rsidRPr="00365C1C" w:rsidRDefault="00C63728" w:rsidP="00C63728">
            <w:pPr>
              <w:spacing w:after="0" w:line="240" w:lineRule="auto"/>
              <w:rPr>
                <w:rFonts w:ascii="Palatino Linotype" w:hAnsi="Palatino Linotype" w:cs="Arial"/>
                <w:sz w:val="20"/>
                <w:szCs w:val="20"/>
              </w:rPr>
            </w:pPr>
          </w:p>
        </w:tc>
        <w:tc>
          <w:tcPr>
            <w:tcW w:w="1244" w:type="pct"/>
            <w:gridSpan w:val="6"/>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Álláskeresés</w:t>
            </w:r>
          </w:p>
        </w:tc>
        <w:tc>
          <w:tcPr>
            <w:tcW w:w="125"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8"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1"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8"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1"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8"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7" w:type="pct"/>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89"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6"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A46540" w:rsidRDefault="00C63728" w:rsidP="00C63728">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6"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0"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A46540" w:rsidRDefault="00C63728" w:rsidP="00C63728">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C63728" w:rsidRPr="00365C1C" w:rsidTr="00C63728">
        <w:trPr>
          <w:gridAfter w:val="1"/>
          <w:wAfter w:w="20" w:type="pct"/>
          <w:trHeight w:val="300"/>
          <w:jc w:val="center"/>
        </w:trPr>
        <w:tc>
          <w:tcPr>
            <w:tcW w:w="497" w:type="pct"/>
            <w:gridSpan w:val="2"/>
            <w:vMerge/>
            <w:tcBorders>
              <w:top w:val="nil"/>
              <w:left w:val="single" w:sz="4" w:space="0" w:color="auto"/>
              <w:bottom w:val="single" w:sz="4" w:space="0" w:color="000000"/>
              <w:right w:val="single" w:sz="4" w:space="0" w:color="auto"/>
            </w:tcBorders>
            <w:vAlign w:val="center"/>
          </w:tcPr>
          <w:p w:rsidR="00C63728" w:rsidRPr="00365C1C" w:rsidRDefault="00C63728" w:rsidP="00C63728">
            <w:pPr>
              <w:spacing w:after="0" w:line="240" w:lineRule="auto"/>
              <w:rPr>
                <w:rFonts w:ascii="Palatino Linotype" w:hAnsi="Palatino Linotype" w:cs="Arial"/>
                <w:sz w:val="20"/>
                <w:szCs w:val="20"/>
              </w:rPr>
            </w:pPr>
          </w:p>
        </w:tc>
        <w:tc>
          <w:tcPr>
            <w:tcW w:w="1244" w:type="pct"/>
            <w:gridSpan w:val="6"/>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Munkanélküliség</w:t>
            </w:r>
          </w:p>
        </w:tc>
        <w:tc>
          <w:tcPr>
            <w:tcW w:w="125"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8"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1"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8"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1"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8"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7" w:type="pct"/>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89"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6"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A46540" w:rsidRDefault="00C63728" w:rsidP="00C63728">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6"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0"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A46540" w:rsidRDefault="00C63728" w:rsidP="00C63728">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C63728" w:rsidRPr="00365C1C" w:rsidTr="00C63728">
        <w:trPr>
          <w:gridAfter w:val="1"/>
          <w:wAfter w:w="20" w:type="pct"/>
          <w:trHeight w:val="249"/>
          <w:jc w:val="center"/>
        </w:trPr>
        <w:tc>
          <w:tcPr>
            <w:tcW w:w="497" w:type="pct"/>
            <w:gridSpan w:val="2"/>
            <w:vMerge w:val="restart"/>
            <w:tcBorders>
              <w:top w:val="single" w:sz="4" w:space="0" w:color="auto"/>
              <w:left w:val="single" w:sz="4" w:space="0" w:color="auto"/>
              <w:bottom w:val="single" w:sz="4" w:space="0" w:color="auto"/>
              <w:right w:val="single" w:sz="4" w:space="0" w:color="auto"/>
            </w:tcBorders>
            <w:shd w:val="clear" w:color="000000" w:fill="FFCC00"/>
            <w:tcMar>
              <w:top w:w="15" w:type="dxa"/>
              <w:left w:w="15" w:type="dxa"/>
              <w:bottom w:w="0" w:type="dxa"/>
              <w:right w:w="15" w:type="dxa"/>
            </w:tcMar>
            <w:textDirection w:val="btLr"/>
            <w:vAlign w:val="center"/>
          </w:tcPr>
          <w:p w:rsidR="00C63728" w:rsidRPr="00365C1C" w:rsidRDefault="00C63728" w:rsidP="00C63728">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11498-12  Foglalkoztatás I. (érettségire épülő képzések esetén)</w:t>
            </w:r>
          </w:p>
        </w:tc>
        <w:tc>
          <w:tcPr>
            <w:tcW w:w="1244" w:type="pct"/>
            <w:gridSpan w:val="6"/>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w:t>
            </w:r>
          </w:p>
        </w:tc>
        <w:tc>
          <w:tcPr>
            <w:tcW w:w="125" w:type="pct"/>
            <w:gridSpan w:val="2"/>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gridSpan w:val="2"/>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8"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1" w:type="pct"/>
            <w:gridSpan w:val="2"/>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gridSpan w:val="2"/>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8"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1" w:type="pct"/>
            <w:gridSpan w:val="2"/>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gridSpan w:val="2"/>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8"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gridSpan w:val="2"/>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gridSpan w:val="2"/>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7"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9" w:type="pct"/>
            <w:gridSpan w:val="2"/>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gridSpan w:val="2"/>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gridSpan w:val="2"/>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6" w:type="pct"/>
            <w:gridSpan w:val="2"/>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c>
          <w:tcPr>
            <w:tcW w:w="236" w:type="pct"/>
            <w:gridSpan w:val="2"/>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0" w:type="pct"/>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r>
      <w:tr w:rsidR="00C63728" w:rsidRPr="00365C1C" w:rsidTr="00C63728">
        <w:trPr>
          <w:gridAfter w:val="1"/>
          <w:wAfter w:w="20" w:type="pct"/>
          <w:trHeight w:val="318"/>
          <w:jc w:val="center"/>
        </w:trPr>
        <w:tc>
          <w:tcPr>
            <w:tcW w:w="497" w:type="pct"/>
            <w:gridSpan w:val="2"/>
            <w:vMerge/>
            <w:tcBorders>
              <w:top w:val="single" w:sz="4" w:space="0" w:color="auto"/>
              <w:left w:val="single" w:sz="4" w:space="0" w:color="auto"/>
              <w:bottom w:val="single" w:sz="4" w:space="0" w:color="000000"/>
              <w:right w:val="single" w:sz="4" w:space="0" w:color="auto"/>
            </w:tcBorders>
            <w:vAlign w:val="center"/>
          </w:tcPr>
          <w:p w:rsidR="00C63728" w:rsidRPr="00365C1C" w:rsidRDefault="00C63728" w:rsidP="00C63728">
            <w:pPr>
              <w:spacing w:after="0" w:line="240" w:lineRule="auto"/>
              <w:rPr>
                <w:rFonts w:ascii="Palatino Linotype" w:hAnsi="Palatino Linotype" w:cs="Arial"/>
                <w:sz w:val="20"/>
                <w:szCs w:val="20"/>
              </w:rPr>
            </w:pPr>
          </w:p>
        </w:tc>
        <w:tc>
          <w:tcPr>
            <w:tcW w:w="1244" w:type="pct"/>
            <w:gridSpan w:val="6"/>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63728" w:rsidRPr="00F36492" w:rsidRDefault="00C63728" w:rsidP="00C63728">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rendszerzés 1</w:t>
            </w:r>
          </w:p>
        </w:tc>
        <w:tc>
          <w:tcPr>
            <w:tcW w:w="125" w:type="pct"/>
            <w:gridSpan w:val="2"/>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gridSpan w:val="2"/>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8"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1" w:type="pct"/>
            <w:gridSpan w:val="2"/>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gridSpan w:val="2"/>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8"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1" w:type="pct"/>
            <w:gridSpan w:val="2"/>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gridSpan w:val="2"/>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8"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gridSpan w:val="2"/>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gridSpan w:val="2"/>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7"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89" w:type="pct"/>
            <w:gridSpan w:val="2"/>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gridSpan w:val="2"/>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gridSpan w:val="2"/>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6" w:type="pct"/>
            <w:gridSpan w:val="2"/>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63728" w:rsidRPr="0002798C" w:rsidRDefault="00C63728" w:rsidP="00C63728">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236" w:type="pct"/>
            <w:gridSpan w:val="2"/>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02798C" w:rsidRDefault="00C63728" w:rsidP="00C63728">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 </w:t>
            </w:r>
          </w:p>
        </w:tc>
        <w:tc>
          <w:tcPr>
            <w:tcW w:w="420" w:type="pct"/>
            <w:gridSpan w:val="2"/>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63728" w:rsidRPr="0002798C" w:rsidRDefault="00C63728" w:rsidP="00C63728">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r>
      <w:tr w:rsidR="00C63728" w:rsidRPr="00365C1C" w:rsidTr="00C63728">
        <w:trPr>
          <w:gridAfter w:val="1"/>
          <w:wAfter w:w="20" w:type="pct"/>
          <w:trHeight w:val="304"/>
          <w:jc w:val="center"/>
        </w:trPr>
        <w:tc>
          <w:tcPr>
            <w:tcW w:w="497" w:type="pct"/>
            <w:gridSpan w:val="2"/>
            <w:vMerge/>
            <w:tcBorders>
              <w:top w:val="nil"/>
              <w:left w:val="single" w:sz="4" w:space="0" w:color="auto"/>
              <w:bottom w:val="single" w:sz="4" w:space="0" w:color="000000"/>
              <w:right w:val="single" w:sz="4" w:space="0" w:color="auto"/>
            </w:tcBorders>
            <w:vAlign w:val="center"/>
          </w:tcPr>
          <w:p w:rsidR="00C63728" w:rsidRPr="00365C1C" w:rsidRDefault="00C63728" w:rsidP="00C63728">
            <w:pPr>
              <w:spacing w:after="0" w:line="240" w:lineRule="auto"/>
              <w:rPr>
                <w:rFonts w:ascii="Palatino Linotype" w:hAnsi="Palatino Linotype" w:cs="Arial"/>
                <w:sz w:val="20"/>
                <w:szCs w:val="20"/>
              </w:rPr>
            </w:pPr>
          </w:p>
        </w:tc>
        <w:tc>
          <w:tcPr>
            <w:tcW w:w="1244" w:type="pct"/>
            <w:gridSpan w:val="6"/>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F36492" w:rsidRDefault="00C63728" w:rsidP="00C63728">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rendszerezés 2</w:t>
            </w:r>
          </w:p>
        </w:tc>
        <w:tc>
          <w:tcPr>
            <w:tcW w:w="125"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8"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1"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8"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1"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8"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7" w:type="pct"/>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89"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6"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02798C" w:rsidRDefault="00C63728" w:rsidP="00C63728">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c>
          <w:tcPr>
            <w:tcW w:w="236"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02798C" w:rsidRDefault="00C63728" w:rsidP="00C63728">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0"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02798C" w:rsidRDefault="00C63728" w:rsidP="00C63728">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r>
      <w:tr w:rsidR="00C63728" w:rsidRPr="00365C1C" w:rsidTr="00C63728">
        <w:trPr>
          <w:gridAfter w:val="1"/>
          <w:wAfter w:w="20" w:type="pct"/>
          <w:trHeight w:val="308"/>
          <w:jc w:val="center"/>
        </w:trPr>
        <w:tc>
          <w:tcPr>
            <w:tcW w:w="497" w:type="pct"/>
            <w:gridSpan w:val="2"/>
            <w:vMerge/>
            <w:tcBorders>
              <w:top w:val="nil"/>
              <w:left w:val="single" w:sz="4" w:space="0" w:color="auto"/>
              <w:bottom w:val="single" w:sz="4" w:space="0" w:color="000000"/>
              <w:right w:val="single" w:sz="4" w:space="0" w:color="auto"/>
            </w:tcBorders>
            <w:vAlign w:val="center"/>
          </w:tcPr>
          <w:p w:rsidR="00C63728" w:rsidRPr="00365C1C" w:rsidRDefault="00C63728" w:rsidP="00C63728">
            <w:pPr>
              <w:spacing w:after="0" w:line="240" w:lineRule="auto"/>
              <w:rPr>
                <w:rFonts w:ascii="Palatino Linotype" w:hAnsi="Palatino Linotype" w:cs="Arial"/>
                <w:sz w:val="20"/>
                <w:szCs w:val="20"/>
              </w:rPr>
            </w:pPr>
          </w:p>
        </w:tc>
        <w:tc>
          <w:tcPr>
            <w:tcW w:w="1244" w:type="pct"/>
            <w:gridSpan w:val="6"/>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rPr>
                <w:rFonts w:ascii="Palatino Linotype" w:hAnsi="Palatino Linotype" w:cs="Arial"/>
                <w:iCs/>
                <w:sz w:val="20"/>
                <w:szCs w:val="20"/>
              </w:rPr>
            </w:pPr>
            <w:r>
              <w:rPr>
                <w:rFonts w:ascii="Palatino Linotype" w:hAnsi="Palatino Linotype" w:cs="Arial"/>
                <w:sz w:val="20"/>
                <w:szCs w:val="20"/>
                <w:lang w:eastAsia="hu-HU"/>
              </w:rPr>
              <w:t>Nyelvi készségfejlesztés</w:t>
            </w:r>
          </w:p>
        </w:tc>
        <w:tc>
          <w:tcPr>
            <w:tcW w:w="125"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8"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1"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8"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1"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8"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7" w:type="pct"/>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89"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6"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02798C" w:rsidRDefault="00C63728" w:rsidP="00C63728">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6"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02798C" w:rsidRDefault="00C63728" w:rsidP="00C63728">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0"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02798C" w:rsidRDefault="00C63728" w:rsidP="00C63728">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r w:rsidR="00C63728" w:rsidRPr="00365C1C" w:rsidTr="00C63728">
        <w:trPr>
          <w:gridAfter w:val="1"/>
          <w:wAfter w:w="20" w:type="pct"/>
          <w:trHeight w:val="312"/>
          <w:jc w:val="center"/>
        </w:trPr>
        <w:tc>
          <w:tcPr>
            <w:tcW w:w="497" w:type="pct"/>
            <w:gridSpan w:val="2"/>
            <w:vMerge/>
            <w:tcBorders>
              <w:top w:val="nil"/>
              <w:left w:val="single" w:sz="4" w:space="0" w:color="auto"/>
              <w:bottom w:val="single" w:sz="4" w:space="0" w:color="000000"/>
              <w:right w:val="single" w:sz="4" w:space="0" w:color="auto"/>
            </w:tcBorders>
            <w:vAlign w:val="center"/>
          </w:tcPr>
          <w:p w:rsidR="00C63728" w:rsidRPr="00365C1C" w:rsidRDefault="00C63728" w:rsidP="00C63728">
            <w:pPr>
              <w:spacing w:after="0" w:line="240" w:lineRule="auto"/>
              <w:rPr>
                <w:rFonts w:ascii="Palatino Linotype" w:hAnsi="Palatino Linotype" w:cs="Arial"/>
                <w:sz w:val="20"/>
                <w:szCs w:val="20"/>
              </w:rPr>
            </w:pPr>
          </w:p>
        </w:tc>
        <w:tc>
          <w:tcPr>
            <w:tcW w:w="1244" w:type="pct"/>
            <w:gridSpan w:val="6"/>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rPr>
                <w:rFonts w:ascii="Palatino Linotype" w:hAnsi="Palatino Linotype" w:cs="Arial"/>
                <w:iCs/>
                <w:sz w:val="20"/>
                <w:szCs w:val="20"/>
              </w:rPr>
            </w:pPr>
            <w:r>
              <w:rPr>
                <w:rFonts w:ascii="Palatino Linotype" w:hAnsi="Palatino Linotype" w:cs="Arial"/>
                <w:sz w:val="20"/>
                <w:szCs w:val="20"/>
                <w:lang w:eastAsia="hu-HU"/>
              </w:rPr>
              <w:t>Munkavállalói szókincs</w:t>
            </w:r>
          </w:p>
        </w:tc>
        <w:tc>
          <w:tcPr>
            <w:tcW w:w="125"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8"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1"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8"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1"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8"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7" w:type="pct"/>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89"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63728" w:rsidRPr="00365C1C" w:rsidRDefault="00C63728" w:rsidP="00C6372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6"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02798C" w:rsidRDefault="00C63728" w:rsidP="00C63728">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6"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63728" w:rsidRPr="0002798C" w:rsidRDefault="00C63728" w:rsidP="00C63728">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0"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rsidR="00C63728" w:rsidRPr="0002798C" w:rsidRDefault="00C63728" w:rsidP="00C63728">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1020"/>
          <w:jc w:val="center"/>
        </w:trPr>
        <w:tc>
          <w:tcPr>
            <w:tcW w:w="479" w:type="pct"/>
            <w:gridSpan w:val="2"/>
            <w:vMerge w:val="restart"/>
            <w:vAlign w:val="center"/>
          </w:tcPr>
          <w:p w:rsidR="00C63728" w:rsidRPr="000E1722" w:rsidRDefault="00C63728" w:rsidP="00C63728">
            <w:pPr>
              <w:spacing w:after="0" w:line="240" w:lineRule="auto"/>
              <w:jc w:val="both"/>
              <w:rPr>
                <w:rFonts w:ascii="Palatino Linotype" w:hAnsi="Palatino Linotype" w:cs="Arial"/>
                <w:b/>
                <w:bCs/>
                <w:lang w:eastAsia="hu-HU"/>
              </w:rPr>
            </w:pPr>
            <w:r w:rsidRPr="000E1722">
              <w:rPr>
                <w:rFonts w:ascii="Palatino Linotype" w:hAnsi="Palatino Linotype" w:cs="Arial"/>
                <w:b/>
                <w:bCs/>
                <w:lang w:eastAsia="hu-HU"/>
              </w:rPr>
              <w:lastRenderedPageBreak/>
              <w:t>Szakmai követelmény-modul</w:t>
            </w:r>
          </w:p>
        </w:tc>
        <w:tc>
          <w:tcPr>
            <w:tcW w:w="609" w:type="pct"/>
            <w:vMerge w:val="restart"/>
            <w:vAlign w:val="center"/>
          </w:tcPr>
          <w:p w:rsidR="00C63728" w:rsidRPr="000E1722" w:rsidRDefault="00C63728" w:rsidP="00C63728">
            <w:pPr>
              <w:spacing w:after="0" w:line="240" w:lineRule="auto"/>
              <w:jc w:val="center"/>
              <w:rPr>
                <w:rFonts w:ascii="Palatino Linotype" w:hAnsi="Palatino Linotype" w:cs="Arial"/>
                <w:b/>
                <w:bCs/>
                <w:lang w:eastAsia="hu-HU"/>
              </w:rPr>
            </w:pPr>
            <w:r w:rsidRPr="000E1722">
              <w:rPr>
                <w:rFonts w:ascii="Palatino Linotype" w:hAnsi="Palatino Linotype" w:cs="Arial"/>
                <w:b/>
                <w:bCs/>
                <w:lang w:eastAsia="hu-HU"/>
              </w:rPr>
              <w:t>Tantárgyak,</w:t>
            </w:r>
            <w:r w:rsidRPr="000E1722">
              <w:rPr>
                <w:rFonts w:ascii="Palatino Linotype" w:hAnsi="Palatino Linotype" w:cs="Arial"/>
                <w:lang w:eastAsia="hu-HU"/>
              </w:rPr>
              <w:t xml:space="preserve"> </w:t>
            </w:r>
            <w:r w:rsidRPr="000E1722">
              <w:rPr>
                <w:rFonts w:ascii="Palatino Linotype" w:hAnsi="Palatino Linotype" w:cs="Arial"/>
                <w:lang w:eastAsia="hu-HU"/>
              </w:rPr>
              <w:br/>
              <w:t>témakörök</w:t>
            </w:r>
          </w:p>
        </w:tc>
        <w:tc>
          <w:tcPr>
            <w:tcW w:w="1979" w:type="pct"/>
            <w:gridSpan w:val="22"/>
            <w:shd w:val="clear" w:color="000000" w:fill="FFFFFF"/>
            <w:vAlign w:val="center"/>
          </w:tcPr>
          <w:p w:rsidR="00C63728" w:rsidRPr="000E1722" w:rsidRDefault="00C63728" w:rsidP="00C63728">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Ágazati szakközépiskolai képzés óraszáma a közismereti oktatással párhuzamosan</w:t>
            </w:r>
          </w:p>
        </w:tc>
        <w:tc>
          <w:tcPr>
            <w:tcW w:w="424" w:type="pct"/>
            <w:gridSpan w:val="3"/>
            <w:vMerge w:val="restart"/>
            <w:vAlign w:val="center"/>
          </w:tcPr>
          <w:p w:rsidR="00C63728" w:rsidRPr="000E1722" w:rsidRDefault="00C63728" w:rsidP="00C63728">
            <w:pPr>
              <w:spacing w:after="0" w:line="240" w:lineRule="auto"/>
              <w:jc w:val="center"/>
              <w:rPr>
                <w:rFonts w:ascii="Palatino Linotype" w:hAnsi="Palatino Linotype" w:cs="Arial"/>
                <w:b/>
                <w:bCs/>
                <w:lang w:eastAsia="hu-HU"/>
              </w:rPr>
            </w:pPr>
            <w:r w:rsidRPr="000E1722">
              <w:rPr>
                <w:rFonts w:ascii="Palatino Linotype" w:hAnsi="Palatino Linotype" w:cs="Arial"/>
                <w:b/>
                <w:bCs/>
                <w:lang w:eastAsia="hu-HU"/>
              </w:rPr>
              <w:t>Ágazati szakközépiskolai képzés</w:t>
            </w:r>
            <w:r w:rsidRPr="000E1722">
              <w:rPr>
                <w:rFonts w:ascii="Palatino Linotype" w:hAnsi="Palatino Linotype" w:cs="Arial"/>
                <w:b/>
                <w:bCs/>
                <w:lang w:eastAsia="hu-HU"/>
              </w:rPr>
              <w:br/>
              <w:t>összes óraszáma</w:t>
            </w:r>
            <w:r w:rsidRPr="000E1722">
              <w:rPr>
                <w:rFonts w:ascii="Palatino Linotype" w:hAnsi="Palatino Linotype" w:cs="Arial"/>
                <w:b/>
                <w:bCs/>
                <w:lang w:eastAsia="hu-HU"/>
              </w:rPr>
              <w:br/>
              <w:t>9-12. évfolyam</w:t>
            </w:r>
          </w:p>
        </w:tc>
        <w:tc>
          <w:tcPr>
            <w:tcW w:w="555" w:type="pct"/>
            <w:gridSpan w:val="6"/>
            <w:shd w:val="clear" w:color="000000" w:fill="FFFFFF"/>
            <w:vAlign w:val="center"/>
          </w:tcPr>
          <w:p w:rsidR="00C63728" w:rsidRPr="000E1722" w:rsidRDefault="00C63728" w:rsidP="00C63728">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Ágazati szakközépiskolai képzés óraszáma a közismeret nélkül</w:t>
            </w:r>
          </w:p>
        </w:tc>
        <w:tc>
          <w:tcPr>
            <w:tcW w:w="523" w:type="pct"/>
            <w:gridSpan w:val="4"/>
            <w:vMerge w:val="restart"/>
            <w:vAlign w:val="center"/>
          </w:tcPr>
          <w:p w:rsidR="00C63728" w:rsidRPr="000E1722" w:rsidRDefault="00C63728" w:rsidP="00C63728">
            <w:pPr>
              <w:spacing w:after="0" w:line="240" w:lineRule="auto"/>
              <w:jc w:val="center"/>
              <w:rPr>
                <w:rFonts w:ascii="Palatino Linotype" w:hAnsi="Palatino Linotype" w:cs="Arial"/>
                <w:b/>
                <w:bCs/>
                <w:lang w:eastAsia="hu-HU"/>
              </w:rPr>
            </w:pPr>
            <w:r w:rsidRPr="000E1722">
              <w:rPr>
                <w:rFonts w:ascii="Palatino Linotype" w:hAnsi="Palatino Linotype" w:cs="Arial"/>
                <w:b/>
                <w:bCs/>
                <w:lang w:eastAsia="hu-HU"/>
              </w:rPr>
              <w:t>Szakképesítés-specifikus szakképzés</w:t>
            </w:r>
            <w:r w:rsidRPr="000E1722">
              <w:rPr>
                <w:rFonts w:ascii="Palatino Linotype" w:hAnsi="Palatino Linotype" w:cs="Arial"/>
                <w:b/>
                <w:bCs/>
                <w:lang w:eastAsia="hu-HU"/>
              </w:rPr>
              <w:br/>
              <w:t>óraszáma</w:t>
            </w:r>
            <w:r w:rsidRPr="000E1722">
              <w:rPr>
                <w:rFonts w:ascii="Palatino Linotype" w:hAnsi="Palatino Linotype" w:cs="Arial"/>
                <w:b/>
                <w:bCs/>
                <w:lang w:eastAsia="hu-HU"/>
              </w:rPr>
              <w:br/>
              <w:t xml:space="preserve">5/13. és </w:t>
            </w:r>
            <w:r w:rsidRPr="000E1722">
              <w:rPr>
                <w:rFonts w:ascii="Palatino Linotype" w:hAnsi="Palatino Linotype" w:cs="Arial"/>
                <w:b/>
                <w:bCs/>
                <w:lang w:eastAsia="hu-HU"/>
              </w:rPr>
              <w:br/>
              <w:t>2/14.</w:t>
            </w:r>
          </w:p>
        </w:tc>
        <w:tc>
          <w:tcPr>
            <w:tcW w:w="407" w:type="pct"/>
            <w:gridSpan w:val="2"/>
            <w:vMerge w:val="restart"/>
            <w:vAlign w:val="center"/>
          </w:tcPr>
          <w:p w:rsidR="00C63728" w:rsidRPr="000E1722" w:rsidRDefault="00C63728" w:rsidP="00C63728">
            <w:pPr>
              <w:spacing w:after="0" w:line="240" w:lineRule="auto"/>
              <w:jc w:val="center"/>
              <w:rPr>
                <w:rFonts w:ascii="Palatino Linotype" w:hAnsi="Palatino Linotype" w:cs="Arial"/>
                <w:b/>
                <w:bCs/>
                <w:lang w:eastAsia="hu-HU"/>
              </w:rPr>
            </w:pPr>
            <w:r w:rsidRPr="000E1722">
              <w:rPr>
                <w:rFonts w:ascii="Palatino Linotype" w:hAnsi="Palatino Linotype" w:cs="Arial"/>
                <w:b/>
                <w:bCs/>
                <w:lang w:eastAsia="hu-HU"/>
              </w:rPr>
              <w:t>A szakképzés</w:t>
            </w:r>
            <w:r w:rsidRPr="000E1722">
              <w:rPr>
                <w:rFonts w:ascii="Palatino Linotype" w:hAnsi="Palatino Linotype" w:cs="Arial"/>
                <w:b/>
                <w:bCs/>
                <w:lang w:eastAsia="hu-HU"/>
              </w:rPr>
              <w:br/>
              <w:t>összes</w:t>
            </w:r>
            <w:r w:rsidRPr="000E1722">
              <w:rPr>
                <w:rFonts w:ascii="Palatino Linotype" w:hAnsi="Palatino Linotype" w:cs="Arial"/>
                <w:b/>
                <w:bCs/>
                <w:lang w:eastAsia="hu-HU"/>
              </w:rPr>
              <w:br/>
              <w:t>óraszáma</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00"/>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b/>
                <w:bCs/>
                <w:lang w:eastAsia="hu-HU"/>
              </w:rPr>
            </w:pPr>
          </w:p>
        </w:tc>
        <w:tc>
          <w:tcPr>
            <w:tcW w:w="609" w:type="pct"/>
            <w:vMerge/>
            <w:vAlign w:val="center"/>
          </w:tcPr>
          <w:p w:rsidR="00C63728" w:rsidRPr="000E1722" w:rsidRDefault="00C63728" w:rsidP="00C63728">
            <w:pPr>
              <w:spacing w:after="0" w:line="240" w:lineRule="auto"/>
              <w:rPr>
                <w:rFonts w:ascii="Palatino Linotype" w:hAnsi="Palatino Linotype" w:cs="Arial"/>
                <w:b/>
                <w:bCs/>
                <w:lang w:eastAsia="hu-HU"/>
              </w:rPr>
            </w:pPr>
          </w:p>
        </w:tc>
        <w:tc>
          <w:tcPr>
            <w:tcW w:w="483" w:type="pct"/>
            <w:gridSpan w:val="3"/>
            <w:vMerge w:val="restart"/>
            <w:vAlign w:val="center"/>
          </w:tcPr>
          <w:p w:rsidR="00C63728" w:rsidRPr="000E1722" w:rsidRDefault="00C63728" w:rsidP="00C63728">
            <w:pPr>
              <w:spacing w:after="0" w:line="240" w:lineRule="auto"/>
              <w:jc w:val="center"/>
              <w:rPr>
                <w:rFonts w:ascii="Palatino Linotype" w:hAnsi="Palatino Linotype" w:cs="Arial"/>
                <w:b/>
                <w:bCs/>
                <w:lang w:eastAsia="hu-HU"/>
              </w:rPr>
            </w:pPr>
            <w:r w:rsidRPr="000E1722">
              <w:rPr>
                <w:rFonts w:ascii="Palatino Linotype" w:hAnsi="Palatino Linotype" w:cs="Arial"/>
                <w:b/>
                <w:bCs/>
                <w:lang w:eastAsia="hu-HU"/>
              </w:rPr>
              <w:t>9.</w:t>
            </w:r>
          </w:p>
        </w:tc>
        <w:tc>
          <w:tcPr>
            <w:tcW w:w="548" w:type="pct"/>
            <w:gridSpan w:val="7"/>
            <w:vMerge w:val="restart"/>
            <w:vAlign w:val="center"/>
          </w:tcPr>
          <w:p w:rsidR="00C63728" w:rsidRPr="000E1722" w:rsidRDefault="00C63728" w:rsidP="00C63728">
            <w:pPr>
              <w:spacing w:after="0" w:line="240" w:lineRule="auto"/>
              <w:jc w:val="center"/>
              <w:rPr>
                <w:rFonts w:ascii="Palatino Linotype" w:hAnsi="Palatino Linotype" w:cs="Arial"/>
                <w:b/>
                <w:bCs/>
                <w:lang w:eastAsia="hu-HU"/>
              </w:rPr>
            </w:pPr>
            <w:r w:rsidRPr="000E1722">
              <w:rPr>
                <w:rFonts w:ascii="Palatino Linotype" w:hAnsi="Palatino Linotype" w:cs="Arial"/>
                <w:b/>
                <w:bCs/>
                <w:lang w:eastAsia="hu-HU"/>
              </w:rPr>
              <w:t>10.</w:t>
            </w:r>
          </w:p>
        </w:tc>
        <w:tc>
          <w:tcPr>
            <w:tcW w:w="548" w:type="pct"/>
            <w:gridSpan w:val="7"/>
            <w:vMerge w:val="restart"/>
            <w:vAlign w:val="center"/>
          </w:tcPr>
          <w:p w:rsidR="00C63728" w:rsidRPr="000E1722" w:rsidRDefault="00C63728" w:rsidP="00C63728">
            <w:pPr>
              <w:spacing w:after="0" w:line="240" w:lineRule="auto"/>
              <w:jc w:val="center"/>
              <w:rPr>
                <w:rFonts w:ascii="Palatino Linotype" w:hAnsi="Palatino Linotype" w:cs="Arial"/>
                <w:b/>
                <w:bCs/>
                <w:lang w:eastAsia="hu-HU"/>
              </w:rPr>
            </w:pPr>
            <w:r w:rsidRPr="000E1722">
              <w:rPr>
                <w:rFonts w:ascii="Palatino Linotype" w:hAnsi="Palatino Linotype" w:cs="Arial"/>
                <w:b/>
                <w:bCs/>
                <w:lang w:eastAsia="hu-HU"/>
              </w:rPr>
              <w:t>11.</w:t>
            </w:r>
          </w:p>
        </w:tc>
        <w:tc>
          <w:tcPr>
            <w:tcW w:w="399" w:type="pct"/>
            <w:gridSpan w:val="5"/>
            <w:vMerge w:val="restart"/>
            <w:vAlign w:val="center"/>
          </w:tcPr>
          <w:p w:rsidR="00C63728" w:rsidRPr="000E1722" w:rsidRDefault="00C63728" w:rsidP="00C63728">
            <w:pPr>
              <w:spacing w:after="0" w:line="240" w:lineRule="auto"/>
              <w:jc w:val="center"/>
              <w:rPr>
                <w:rFonts w:ascii="Palatino Linotype" w:hAnsi="Palatino Linotype" w:cs="Arial"/>
                <w:b/>
                <w:bCs/>
                <w:lang w:eastAsia="hu-HU"/>
              </w:rPr>
            </w:pPr>
            <w:r w:rsidRPr="000E1722">
              <w:rPr>
                <w:rFonts w:ascii="Palatino Linotype" w:hAnsi="Palatino Linotype" w:cs="Arial"/>
                <w:b/>
                <w:bCs/>
                <w:lang w:eastAsia="hu-HU"/>
              </w:rPr>
              <w:t>12.</w:t>
            </w:r>
          </w:p>
        </w:tc>
        <w:tc>
          <w:tcPr>
            <w:tcW w:w="424" w:type="pct"/>
            <w:gridSpan w:val="3"/>
            <w:vMerge/>
            <w:vAlign w:val="center"/>
          </w:tcPr>
          <w:p w:rsidR="00C63728" w:rsidRPr="000E1722" w:rsidRDefault="00C63728" w:rsidP="00C63728">
            <w:pPr>
              <w:spacing w:after="0" w:line="240" w:lineRule="auto"/>
              <w:rPr>
                <w:rFonts w:ascii="Palatino Linotype" w:hAnsi="Palatino Linotype" w:cs="Arial"/>
                <w:b/>
                <w:bCs/>
                <w:lang w:eastAsia="hu-HU"/>
              </w:rPr>
            </w:pPr>
          </w:p>
        </w:tc>
        <w:tc>
          <w:tcPr>
            <w:tcW w:w="555" w:type="pct"/>
            <w:gridSpan w:val="6"/>
            <w:vMerge w:val="restart"/>
            <w:vAlign w:val="center"/>
          </w:tcPr>
          <w:p w:rsidR="00C63728" w:rsidRPr="000E1722" w:rsidRDefault="00C63728" w:rsidP="00C63728">
            <w:pPr>
              <w:spacing w:after="0" w:line="240" w:lineRule="auto"/>
              <w:jc w:val="center"/>
              <w:rPr>
                <w:rFonts w:ascii="Palatino Linotype" w:hAnsi="Palatino Linotype" w:cs="Arial"/>
                <w:b/>
                <w:bCs/>
                <w:lang w:eastAsia="hu-HU"/>
              </w:rPr>
            </w:pPr>
            <w:r w:rsidRPr="000E1722">
              <w:rPr>
                <w:rFonts w:ascii="Palatino Linotype" w:hAnsi="Palatino Linotype" w:cs="Arial"/>
                <w:b/>
                <w:bCs/>
                <w:lang w:eastAsia="hu-HU"/>
              </w:rPr>
              <w:t>1/13.</w:t>
            </w:r>
          </w:p>
        </w:tc>
        <w:tc>
          <w:tcPr>
            <w:tcW w:w="523" w:type="pct"/>
            <w:gridSpan w:val="4"/>
            <w:vMerge/>
            <w:vAlign w:val="center"/>
          </w:tcPr>
          <w:p w:rsidR="00C63728" w:rsidRPr="000E1722" w:rsidRDefault="00C63728" w:rsidP="00C63728">
            <w:pPr>
              <w:spacing w:after="0" w:line="240" w:lineRule="auto"/>
              <w:rPr>
                <w:rFonts w:ascii="Palatino Linotype" w:hAnsi="Palatino Linotype" w:cs="Arial"/>
                <w:b/>
                <w:bCs/>
                <w:lang w:eastAsia="hu-HU"/>
              </w:rPr>
            </w:pPr>
          </w:p>
        </w:tc>
        <w:tc>
          <w:tcPr>
            <w:tcW w:w="407" w:type="pct"/>
            <w:gridSpan w:val="2"/>
            <w:vMerge/>
            <w:vAlign w:val="center"/>
          </w:tcPr>
          <w:p w:rsidR="00C63728" w:rsidRPr="000E1722" w:rsidRDefault="00C63728" w:rsidP="00C63728">
            <w:pPr>
              <w:spacing w:after="0" w:line="240" w:lineRule="auto"/>
              <w:rPr>
                <w:rFonts w:ascii="Palatino Linotype" w:hAnsi="Palatino Linotype" w:cs="Arial"/>
                <w:b/>
                <w:bCs/>
                <w:lang w:eastAsia="hu-HU"/>
              </w:rPr>
            </w:pP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73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b/>
                <w:bCs/>
                <w:lang w:eastAsia="hu-HU"/>
              </w:rPr>
            </w:pPr>
          </w:p>
        </w:tc>
        <w:tc>
          <w:tcPr>
            <w:tcW w:w="609" w:type="pct"/>
            <w:vMerge/>
            <w:vAlign w:val="center"/>
          </w:tcPr>
          <w:p w:rsidR="00C63728" w:rsidRPr="000E1722" w:rsidRDefault="00C63728" w:rsidP="00C63728">
            <w:pPr>
              <w:spacing w:after="0" w:line="240" w:lineRule="auto"/>
              <w:rPr>
                <w:rFonts w:ascii="Palatino Linotype" w:hAnsi="Palatino Linotype" w:cs="Arial"/>
                <w:b/>
                <w:bCs/>
                <w:lang w:eastAsia="hu-HU"/>
              </w:rPr>
            </w:pPr>
          </w:p>
        </w:tc>
        <w:tc>
          <w:tcPr>
            <w:tcW w:w="483" w:type="pct"/>
            <w:gridSpan w:val="3"/>
            <w:vMerge/>
            <w:vAlign w:val="center"/>
          </w:tcPr>
          <w:p w:rsidR="00C63728" w:rsidRPr="000E1722" w:rsidRDefault="00C63728" w:rsidP="00C63728">
            <w:pPr>
              <w:spacing w:after="0" w:line="240" w:lineRule="auto"/>
              <w:rPr>
                <w:rFonts w:ascii="Palatino Linotype" w:hAnsi="Palatino Linotype" w:cs="Arial"/>
                <w:b/>
                <w:bCs/>
                <w:lang w:eastAsia="hu-HU"/>
              </w:rPr>
            </w:pPr>
          </w:p>
        </w:tc>
        <w:tc>
          <w:tcPr>
            <w:tcW w:w="548" w:type="pct"/>
            <w:gridSpan w:val="7"/>
            <w:vMerge/>
            <w:vAlign w:val="center"/>
          </w:tcPr>
          <w:p w:rsidR="00C63728" w:rsidRPr="000E1722" w:rsidRDefault="00C63728" w:rsidP="00C63728">
            <w:pPr>
              <w:spacing w:after="0" w:line="240" w:lineRule="auto"/>
              <w:rPr>
                <w:rFonts w:ascii="Palatino Linotype" w:hAnsi="Palatino Linotype" w:cs="Arial"/>
                <w:b/>
                <w:bCs/>
                <w:lang w:eastAsia="hu-HU"/>
              </w:rPr>
            </w:pPr>
          </w:p>
        </w:tc>
        <w:tc>
          <w:tcPr>
            <w:tcW w:w="548" w:type="pct"/>
            <w:gridSpan w:val="7"/>
            <w:vMerge/>
            <w:vAlign w:val="center"/>
          </w:tcPr>
          <w:p w:rsidR="00C63728" w:rsidRPr="000E1722" w:rsidRDefault="00C63728" w:rsidP="00C63728">
            <w:pPr>
              <w:spacing w:after="0" w:line="240" w:lineRule="auto"/>
              <w:rPr>
                <w:rFonts w:ascii="Palatino Linotype" w:hAnsi="Palatino Linotype" w:cs="Arial"/>
                <w:b/>
                <w:bCs/>
                <w:lang w:eastAsia="hu-HU"/>
              </w:rPr>
            </w:pPr>
          </w:p>
        </w:tc>
        <w:tc>
          <w:tcPr>
            <w:tcW w:w="399" w:type="pct"/>
            <w:gridSpan w:val="5"/>
            <w:vMerge/>
            <w:vAlign w:val="center"/>
          </w:tcPr>
          <w:p w:rsidR="00C63728" w:rsidRPr="000E1722" w:rsidRDefault="00C63728" w:rsidP="00C63728">
            <w:pPr>
              <w:spacing w:after="0" w:line="240" w:lineRule="auto"/>
              <w:rPr>
                <w:rFonts w:ascii="Palatino Linotype" w:hAnsi="Palatino Linotype" w:cs="Arial"/>
                <w:b/>
                <w:bCs/>
                <w:lang w:eastAsia="hu-HU"/>
              </w:rPr>
            </w:pPr>
          </w:p>
        </w:tc>
        <w:tc>
          <w:tcPr>
            <w:tcW w:w="424" w:type="pct"/>
            <w:gridSpan w:val="3"/>
            <w:vMerge/>
            <w:vAlign w:val="center"/>
          </w:tcPr>
          <w:p w:rsidR="00C63728" w:rsidRPr="000E1722" w:rsidRDefault="00C63728" w:rsidP="00C63728">
            <w:pPr>
              <w:spacing w:after="0" w:line="240" w:lineRule="auto"/>
              <w:rPr>
                <w:rFonts w:ascii="Palatino Linotype" w:hAnsi="Palatino Linotype" w:cs="Arial"/>
                <w:b/>
                <w:bCs/>
                <w:lang w:eastAsia="hu-HU"/>
              </w:rPr>
            </w:pPr>
          </w:p>
        </w:tc>
        <w:tc>
          <w:tcPr>
            <w:tcW w:w="555" w:type="pct"/>
            <w:gridSpan w:val="6"/>
            <w:vMerge/>
            <w:vAlign w:val="center"/>
          </w:tcPr>
          <w:p w:rsidR="00C63728" w:rsidRPr="000E1722" w:rsidRDefault="00C63728" w:rsidP="00C63728">
            <w:pPr>
              <w:spacing w:after="0" w:line="240" w:lineRule="auto"/>
              <w:rPr>
                <w:rFonts w:ascii="Palatino Linotype" w:hAnsi="Palatino Linotype" w:cs="Arial"/>
                <w:b/>
                <w:bCs/>
                <w:lang w:eastAsia="hu-HU"/>
              </w:rPr>
            </w:pPr>
          </w:p>
        </w:tc>
        <w:tc>
          <w:tcPr>
            <w:tcW w:w="523" w:type="pct"/>
            <w:gridSpan w:val="4"/>
            <w:vMerge/>
            <w:vAlign w:val="center"/>
          </w:tcPr>
          <w:p w:rsidR="00C63728" w:rsidRPr="000E1722" w:rsidRDefault="00C63728" w:rsidP="00C63728">
            <w:pPr>
              <w:spacing w:after="0" w:line="240" w:lineRule="auto"/>
              <w:rPr>
                <w:rFonts w:ascii="Palatino Linotype" w:hAnsi="Palatino Linotype" w:cs="Arial"/>
                <w:b/>
                <w:bCs/>
                <w:lang w:eastAsia="hu-HU"/>
              </w:rPr>
            </w:pPr>
          </w:p>
        </w:tc>
        <w:tc>
          <w:tcPr>
            <w:tcW w:w="407" w:type="pct"/>
            <w:gridSpan w:val="2"/>
            <w:vMerge/>
            <w:vAlign w:val="center"/>
          </w:tcPr>
          <w:p w:rsidR="00C63728" w:rsidRPr="000E1722" w:rsidRDefault="00C63728" w:rsidP="00C63728">
            <w:pPr>
              <w:spacing w:after="0" w:line="240" w:lineRule="auto"/>
              <w:rPr>
                <w:rFonts w:ascii="Palatino Linotype" w:hAnsi="Palatino Linotype" w:cs="Arial"/>
                <w:b/>
                <w:bCs/>
                <w:lang w:eastAsia="hu-HU"/>
              </w:rPr>
            </w:pP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420"/>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b/>
                <w:bCs/>
                <w:lang w:eastAsia="hu-HU"/>
              </w:rPr>
            </w:pPr>
          </w:p>
        </w:tc>
        <w:tc>
          <w:tcPr>
            <w:tcW w:w="609" w:type="pct"/>
            <w:vMerge/>
            <w:vAlign w:val="center"/>
          </w:tcPr>
          <w:p w:rsidR="00C63728" w:rsidRPr="000E1722" w:rsidRDefault="00C63728" w:rsidP="00C63728">
            <w:pPr>
              <w:spacing w:after="0" w:line="240" w:lineRule="auto"/>
              <w:rPr>
                <w:rFonts w:ascii="Palatino Linotype" w:hAnsi="Palatino Linotype" w:cs="Arial"/>
                <w:b/>
                <w:bCs/>
                <w:lang w:eastAsia="hu-HU"/>
              </w:rPr>
            </w:pPr>
          </w:p>
        </w:tc>
        <w:tc>
          <w:tcPr>
            <w:tcW w:w="135" w:type="pct"/>
            <w:vAlign w:val="center"/>
          </w:tcPr>
          <w:p w:rsidR="00C63728" w:rsidRPr="000E1722" w:rsidRDefault="00C63728" w:rsidP="00C63728">
            <w:pPr>
              <w:spacing w:after="0" w:line="240" w:lineRule="auto"/>
              <w:jc w:val="center"/>
              <w:rPr>
                <w:rFonts w:ascii="Palatino Linotype" w:hAnsi="Palatino Linotype" w:cs="Arial"/>
                <w:b/>
                <w:bCs/>
                <w:lang w:eastAsia="hu-HU"/>
              </w:rPr>
            </w:pPr>
            <w:r w:rsidRPr="000E1722">
              <w:rPr>
                <w:rFonts w:ascii="Palatino Linotype" w:hAnsi="Palatino Linotype" w:cs="Arial"/>
                <w:b/>
                <w:bCs/>
                <w:lang w:eastAsia="hu-HU"/>
              </w:rPr>
              <w:t>e</w:t>
            </w: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cs="Arial"/>
                <w:b/>
                <w:bCs/>
                <w:lang w:eastAsia="hu-HU"/>
              </w:rPr>
            </w:pPr>
            <w:r w:rsidRPr="000E1722">
              <w:rPr>
                <w:rFonts w:ascii="Palatino Linotype" w:hAnsi="Palatino Linotype" w:cs="Arial"/>
                <w:b/>
                <w:bCs/>
                <w:lang w:eastAsia="hu-HU"/>
              </w:rPr>
              <w:t>gy</w:t>
            </w: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cs="Arial"/>
                <w:b/>
                <w:bCs/>
                <w:lang w:eastAsia="hu-HU"/>
              </w:rPr>
            </w:pPr>
            <w:r w:rsidRPr="000E1722">
              <w:rPr>
                <w:rFonts w:ascii="Palatino Linotype" w:hAnsi="Palatino Linotype" w:cs="Arial"/>
                <w:b/>
                <w:bCs/>
                <w:lang w:eastAsia="hu-HU"/>
              </w:rPr>
              <w:t>ögy</w:t>
            </w:r>
          </w:p>
        </w:tc>
        <w:tc>
          <w:tcPr>
            <w:tcW w:w="153" w:type="pct"/>
            <w:gridSpan w:val="2"/>
            <w:vAlign w:val="center"/>
          </w:tcPr>
          <w:p w:rsidR="00C63728" w:rsidRPr="000E1722" w:rsidRDefault="00C63728" w:rsidP="00C63728">
            <w:pPr>
              <w:spacing w:after="0" w:line="240" w:lineRule="auto"/>
              <w:jc w:val="center"/>
              <w:rPr>
                <w:rFonts w:ascii="Palatino Linotype" w:hAnsi="Palatino Linotype" w:cs="Arial"/>
                <w:b/>
                <w:bCs/>
                <w:lang w:eastAsia="hu-HU"/>
              </w:rPr>
            </w:pPr>
            <w:r w:rsidRPr="000E1722">
              <w:rPr>
                <w:rFonts w:ascii="Palatino Linotype" w:hAnsi="Palatino Linotype" w:cs="Arial"/>
                <w:b/>
                <w:bCs/>
                <w:lang w:eastAsia="hu-HU"/>
              </w:rPr>
              <w:t>e</w:t>
            </w: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b/>
                <w:bCs/>
                <w:lang w:eastAsia="hu-HU"/>
              </w:rPr>
            </w:pPr>
            <w:r w:rsidRPr="000E1722">
              <w:rPr>
                <w:rFonts w:ascii="Palatino Linotype" w:hAnsi="Palatino Linotype" w:cs="Arial"/>
                <w:b/>
                <w:bCs/>
                <w:lang w:eastAsia="hu-HU"/>
              </w:rPr>
              <w:t>gy</w:t>
            </w: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cs="Arial"/>
                <w:b/>
                <w:bCs/>
                <w:lang w:eastAsia="hu-HU"/>
              </w:rPr>
            </w:pPr>
            <w:r w:rsidRPr="000E1722">
              <w:rPr>
                <w:rFonts w:ascii="Palatino Linotype" w:hAnsi="Palatino Linotype" w:cs="Arial"/>
                <w:b/>
                <w:bCs/>
                <w:lang w:eastAsia="hu-HU"/>
              </w:rPr>
              <w:t>ögy</w:t>
            </w:r>
          </w:p>
        </w:tc>
        <w:tc>
          <w:tcPr>
            <w:tcW w:w="150" w:type="pct"/>
            <w:gridSpan w:val="2"/>
            <w:vAlign w:val="center"/>
          </w:tcPr>
          <w:p w:rsidR="00C63728" w:rsidRPr="000E1722" w:rsidRDefault="00C63728" w:rsidP="00C63728">
            <w:pPr>
              <w:spacing w:after="0" w:line="240" w:lineRule="auto"/>
              <w:jc w:val="center"/>
              <w:rPr>
                <w:rFonts w:ascii="Palatino Linotype" w:hAnsi="Palatino Linotype" w:cs="Arial"/>
                <w:b/>
                <w:bCs/>
                <w:lang w:eastAsia="hu-HU"/>
              </w:rPr>
            </w:pPr>
            <w:r w:rsidRPr="000E1722">
              <w:rPr>
                <w:rFonts w:ascii="Palatino Linotype" w:hAnsi="Palatino Linotype" w:cs="Arial"/>
                <w:b/>
                <w:bCs/>
                <w:lang w:eastAsia="hu-HU"/>
              </w:rPr>
              <w:t>e</w:t>
            </w: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cs="Arial"/>
                <w:b/>
                <w:bCs/>
                <w:lang w:eastAsia="hu-HU"/>
              </w:rPr>
            </w:pPr>
            <w:r w:rsidRPr="000E1722">
              <w:rPr>
                <w:rFonts w:ascii="Palatino Linotype" w:hAnsi="Palatino Linotype" w:cs="Arial"/>
                <w:b/>
                <w:bCs/>
                <w:lang w:eastAsia="hu-HU"/>
              </w:rPr>
              <w:t>gy</w:t>
            </w:r>
          </w:p>
        </w:tc>
        <w:tc>
          <w:tcPr>
            <w:tcW w:w="199" w:type="pct"/>
            <w:gridSpan w:val="2"/>
            <w:shd w:val="clear" w:color="000000" w:fill="808080"/>
            <w:vAlign w:val="center"/>
          </w:tcPr>
          <w:p w:rsidR="00C63728" w:rsidRPr="000E1722" w:rsidRDefault="00C63728" w:rsidP="00C63728">
            <w:pPr>
              <w:spacing w:after="0" w:line="240" w:lineRule="auto"/>
              <w:jc w:val="center"/>
              <w:rPr>
                <w:rFonts w:ascii="Palatino Linotype" w:hAnsi="Palatino Linotype" w:cs="Arial"/>
                <w:b/>
                <w:bCs/>
                <w:lang w:eastAsia="hu-HU"/>
              </w:rPr>
            </w:pPr>
            <w:r w:rsidRPr="000E1722">
              <w:rPr>
                <w:rFonts w:ascii="Palatino Linotype" w:hAnsi="Palatino Linotype" w:cs="Arial"/>
                <w:b/>
                <w:bCs/>
                <w:lang w:eastAsia="hu-HU"/>
              </w:rPr>
              <w:t>ögy</w:t>
            </w:r>
          </w:p>
        </w:tc>
        <w:tc>
          <w:tcPr>
            <w:tcW w:w="199" w:type="pct"/>
            <w:gridSpan w:val="3"/>
            <w:vAlign w:val="center"/>
          </w:tcPr>
          <w:p w:rsidR="00C63728" w:rsidRPr="000E1722" w:rsidRDefault="00C63728" w:rsidP="00C63728">
            <w:pPr>
              <w:spacing w:after="0" w:line="240" w:lineRule="auto"/>
              <w:jc w:val="center"/>
              <w:rPr>
                <w:rFonts w:ascii="Palatino Linotype" w:hAnsi="Palatino Linotype" w:cs="Arial"/>
                <w:b/>
                <w:bCs/>
                <w:lang w:eastAsia="hu-HU"/>
              </w:rPr>
            </w:pPr>
            <w:r w:rsidRPr="000E1722">
              <w:rPr>
                <w:rFonts w:ascii="Palatino Linotype" w:hAnsi="Palatino Linotype" w:cs="Arial"/>
                <w:b/>
                <w:bCs/>
                <w:lang w:eastAsia="hu-HU"/>
              </w:rPr>
              <w:t>e</w:t>
            </w: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b/>
                <w:bCs/>
                <w:lang w:eastAsia="hu-HU"/>
              </w:rPr>
            </w:pPr>
            <w:r w:rsidRPr="000E1722">
              <w:rPr>
                <w:rFonts w:ascii="Palatino Linotype" w:hAnsi="Palatino Linotype" w:cs="Arial"/>
                <w:b/>
                <w:bCs/>
                <w:lang w:eastAsia="hu-HU"/>
              </w:rPr>
              <w:t>gy</w:t>
            </w:r>
          </w:p>
        </w:tc>
        <w:tc>
          <w:tcPr>
            <w:tcW w:w="424" w:type="pct"/>
            <w:gridSpan w:val="3"/>
            <w:vAlign w:val="center"/>
          </w:tcPr>
          <w:p w:rsidR="00C63728" w:rsidRPr="000E1722" w:rsidRDefault="00C63728" w:rsidP="00C63728">
            <w:pPr>
              <w:spacing w:after="0" w:line="240" w:lineRule="auto"/>
              <w:jc w:val="center"/>
              <w:rPr>
                <w:rFonts w:ascii="Palatino Linotype" w:hAnsi="Palatino Linotype" w:cs="Arial"/>
                <w:b/>
                <w:bCs/>
                <w:lang w:eastAsia="hu-HU"/>
              </w:rPr>
            </w:pPr>
            <w:r w:rsidRPr="000E1722">
              <w:rPr>
                <w:rFonts w:ascii="Palatino Linotype" w:hAnsi="Palatino Linotype" w:cs="Arial"/>
                <w:b/>
                <w:bCs/>
                <w:lang w:eastAsia="hu-HU"/>
              </w:rPr>
              <w:t> </w:t>
            </w:r>
          </w:p>
        </w:tc>
        <w:tc>
          <w:tcPr>
            <w:tcW w:w="186" w:type="pct"/>
            <w:gridSpan w:val="2"/>
            <w:vAlign w:val="center"/>
          </w:tcPr>
          <w:p w:rsidR="00C63728" w:rsidRPr="000E1722" w:rsidRDefault="00C63728" w:rsidP="00C63728">
            <w:pPr>
              <w:spacing w:after="0" w:line="240" w:lineRule="auto"/>
              <w:jc w:val="center"/>
              <w:rPr>
                <w:rFonts w:ascii="Palatino Linotype" w:hAnsi="Palatino Linotype" w:cs="Arial"/>
                <w:b/>
                <w:bCs/>
                <w:lang w:eastAsia="hu-HU"/>
              </w:rPr>
            </w:pPr>
            <w:r w:rsidRPr="000E1722">
              <w:rPr>
                <w:rFonts w:ascii="Palatino Linotype" w:hAnsi="Palatino Linotype" w:cs="Arial"/>
                <w:b/>
                <w:bCs/>
                <w:lang w:eastAsia="hu-HU"/>
              </w:rPr>
              <w:t>e</w:t>
            </w: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b/>
                <w:bCs/>
                <w:lang w:eastAsia="hu-HU"/>
              </w:rPr>
            </w:pPr>
            <w:r w:rsidRPr="000E1722">
              <w:rPr>
                <w:rFonts w:ascii="Palatino Linotype" w:hAnsi="Palatino Linotype" w:cs="Arial"/>
                <w:b/>
                <w:bCs/>
                <w:lang w:eastAsia="hu-HU"/>
              </w:rPr>
              <w:t>gy</w:t>
            </w:r>
          </w:p>
        </w:tc>
        <w:tc>
          <w:tcPr>
            <w:tcW w:w="183" w:type="pct"/>
            <w:gridSpan w:val="2"/>
            <w:shd w:val="clear" w:color="000000" w:fill="808080"/>
            <w:vAlign w:val="center"/>
          </w:tcPr>
          <w:p w:rsidR="00C63728" w:rsidRPr="000E1722" w:rsidRDefault="00C63728" w:rsidP="00C63728">
            <w:pPr>
              <w:spacing w:after="0" w:line="240" w:lineRule="auto"/>
              <w:jc w:val="center"/>
              <w:rPr>
                <w:rFonts w:ascii="Palatino Linotype" w:hAnsi="Palatino Linotype" w:cs="Arial"/>
                <w:b/>
                <w:bCs/>
                <w:lang w:eastAsia="hu-HU"/>
              </w:rPr>
            </w:pPr>
            <w:r w:rsidRPr="000E1722">
              <w:rPr>
                <w:rFonts w:ascii="Palatino Linotype" w:hAnsi="Palatino Linotype" w:cs="Arial"/>
                <w:b/>
                <w:bCs/>
                <w:lang w:eastAsia="hu-HU"/>
              </w:rPr>
              <w:t>ögy</w:t>
            </w: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b/>
                <w:bCs/>
                <w:lang w:eastAsia="hu-HU"/>
              </w:rPr>
            </w:pPr>
            <w:r w:rsidRPr="000E1722">
              <w:rPr>
                <w:rFonts w:ascii="Palatino Linotype" w:hAnsi="Palatino Linotype" w:cs="Arial"/>
                <w:b/>
                <w:bCs/>
                <w:lang w:eastAsia="hu-HU"/>
              </w:rPr>
              <w:t>e</w:t>
            </w: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b/>
                <w:bCs/>
                <w:lang w:eastAsia="hu-HU"/>
              </w:rPr>
            </w:pPr>
            <w:r w:rsidRPr="000E1722">
              <w:rPr>
                <w:rFonts w:ascii="Palatino Linotype" w:hAnsi="Palatino Linotype" w:cs="Arial"/>
                <w:b/>
                <w:bCs/>
                <w:lang w:eastAsia="hu-HU"/>
              </w:rPr>
              <w:t>gy</w:t>
            </w: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lang w:eastAsia="hu-HU"/>
              </w:rPr>
            </w:pPr>
            <w:r w:rsidRPr="000E1722">
              <w:rPr>
                <w:rFonts w:ascii="Palatino Linotype" w:hAnsi="Palatino Linotype" w:cs="Arial"/>
                <w:b/>
                <w:bCs/>
                <w:lang w:eastAsia="hu-HU"/>
              </w:rPr>
              <w:t> </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restart"/>
            <w:shd w:val="clear" w:color="000000" w:fill="FFCC00"/>
            <w:textDirection w:val="btLr"/>
            <w:vAlign w:val="center"/>
          </w:tcPr>
          <w:p w:rsidR="00C63728" w:rsidRPr="000E1722" w:rsidRDefault="00C63728" w:rsidP="00C63728">
            <w:pPr>
              <w:spacing w:after="0" w:line="240" w:lineRule="auto"/>
              <w:jc w:val="center"/>
              <w:rPr>
                <w:rFonts w:ascii="Palatino Linotype" w:hAnsi="Palatino Linotype" w:cs="Arial"/>
                <w:sz w:val="20"/>
                <w:szCs w:val="20"/>
                <w:lang w:eastAsia="hu-HU"/>
              </w:rPr>
            </w:pPr>
            <w:r w:rsidRPr="000E1722">
              <w:rPr>
                <w:rFonts w:ascii="Palatino Linotype" w:hAnsi="Palatino Linotype" w:cs="Arial"/>
                <w:sz w:val="20"/>
                <w:szCs w:val="20"/>
                <w:lang w:eastAsia="hu-HU"/>
              </w:rPr>
              <w:t>11494-12</w:t>
            </w:r>
          </w:p>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sz w:val="20"/>
                <w:szCs w:val="20"/>
                <w:lang w:eastAsia="hu-HU"/>
              </w:rPr>
              <w:t>Környezetvédelmi és vízgazdálkodási alapismeretek</w:t>
            </w:r>
          </w:p>
        </w:tc>
        <w:tc>
          <w:tcPr>
            <w:tcW w:w="609" w:type="pct"/>
            <w:vAlign w:val="center"/>
          </w:tcPr>
          <w:p w:rsidR="00C63728" w:rsidRPr="000E1722" w:rsidRDefault="00C63728" w:rsidP="00C63728">
            <w:pPr>
              <w:spacing w:after="0" w:line="240" w:lineRule="auto"/>
              <w:rPr>
                <w:rFonts w:ascii="Palatino Linotype" w:hAnsi="Palatino Linotype" w:cs="Arial"/>
                <w:b/>
                <w:lang w:eastAsia="hu-HU"/>
              </w:rPr>
            </w:pPr>
            <w:r w:rsidRPr="000E1722">
              <w:rPr>
                <w:rFonts w:ascii="Palatino Linotype" w:hAnsi="Palatino Linotype"/>
                <w:b/>
                <w:sz w:val="20"/>
                <w:szCs w:val="20"/>
              </w:rPr>
              <w:t>Környezetvédelemi alapismeretek</w:t>
            </w:r>
            <w:r w:rsidRPr="000E1722">
              <w:rPr>
                <w:rFonts w:ascii="Palatino Linotype" w:hAnsi="Palatino Linotype" w:cs="Arial"/>
                <w:b/>
                <w:lang w:eastAsia="hu-HU"/>
              </w:rPr>
              <w:t xml:space="preserve"> </w:t>
            </w:r>
          </w:p>
        </w:tc>
        <w:tc>
          <w:tcPr>
            <w:tcW w:w="135" w:type="pct"/>
            <w:vAlign w:val="center"/>
          </w:tcPr>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lang w:eastAsia="hu-HU"/>
              </w:rPr>
              <w:t> </w:t>
            </w: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lang w:eastAsia="hu-HU"/>
              </w:rPr>
              <w:t> </w:t>
            </w: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lang w:eastAsia="hu-HU"/>
              </w:rPr>
              <w:t> </w:t>
            </w:r>
          </w:p>
        </w:tc>
        <w:tc>
          <w:tcPr>
            <w:tcW w:w="153" w:type="pct"/>
            <w:gridSpan w:val="2"/>
            <w:vAlign w:val="center"/>
          </w:tcPr>
          <w:p w:rsidR="00C63728" w:rsidRPr="000E1722" w:rsidRDefault="00C63728" w:rsidP="00C63728">
            <w:pPr>
              <w:spacing w:after="0" w:line="240" w:lineRule="auto"/>
              <w:jc w:val="center"/>
              <w:rPr>
                <w:rFonts w:ascii="Palatino Linotype" w:hAnsi="Palatino Linotype" w:cs="Arial"/>
                <w:b/>
                <w:lang w:eastAsia="hu-HU"/>
              </w:rPr>
            </w:pPr>
            <w:r w:rsidRPr="000E1722">
              <w:rPr>
                <w:rFonts w:ascii="Palatino Linotype" w:hAnsi="Palatino Linotype" w:cs="Arial"/>
                <w:b/>
                <w:lang w:eastAsia="hu-HU"/>
              </w:rPr>
              <w:t>108 </w:t>
            </w: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lang w:eastAsia="hu-HU"/>
              </w:rPr>
              <w:t> </w:t>
            </w: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lang w:eastAsia="hu-HU"/>
              </w:rPr>
              <w:t> </w:t>
            </w:r>
          </w:p>
        </w:tc>
        <w:tc>
          <w:tcPr>
            <w:tcW w:w="150" w:type="pct"/>
            <w:gridSpan w:val="2"/>
            <w:vAlign w:val="center"/>
          </w:tcPr>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lang w:eastAsia="hu-HU"/>
              </w:rPr>
              <w:t> </w:t>
            </w: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lang w:eastAsia="hu-HU"/>
              </w:rPr>
              <w:t> </w:t>
            </w: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r w:rsidRPr="000E1722">
              <w:rPr>
                <w:rFonts w:ascii="Palatino Linotype" w:hAnsi="Palatino Linotype" w:cs="Arial"/>
                <w:b/>
                <w:bCs/>
                <w:lang w:eastAsia="hu-HU"/>
              </w:rPr>
              <w:t> </w:t>
            </w:r>
          </w:p>
        </w:tc>
        <w:tc>
          <w:tcPr>
            <w:tcW w:w="199" w:type="pct"/>
            <w:gridSpan w:val="3"/>
            <w:vAlign w:val="center"/>
          </w:tcPr>
          <w:p w:rsidR="00C63728" w:rsidRPr="000E1722" w:rsidRDefault="00C63728" w:rsidP="00C63728">
            <w:pPr>
              <w:spacing w:after="0" w:line="240" w:lineRule="auto"/>
              <w:jc w:val="center"/>
              <w:rPr>
                <w:rFonts w:ascii="Palatino Linotype" w:hAnsi="Palatino Linotype" w:cs="Arial"/>
                <w:b/>
                <w:lang w:eastAsia="hu-HU"/>
              </w:rPr>
            </w:pPr>
            <w:r w:rsidRPr="000E1722">
              <w:rPr>
                <w:rFonts w:ascii="Palatino Linotype" w:hAnsi="Palatino Linotype" w:cs="Arial"/>
                <w:b/>
                <w:lang w:eastAsia="hu-HU"/>
              </w:rPr>
              <w:t> 64</w:t>
            </w: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lang w:eastAsia="hu-HU"/>
              </w:rPr>
              <w:t> </w:t>
            </w:r>
          </w:p>
        </w:tc>
        <w:tc>
          <w:tcPr>
            <w:tcW w:w="424" w:type="pct"/>
            <w:gridSpan w:val="3"/>
            <w:vAlign w:val="center"/>
          </w:tcPr>
          <w:p w:rsidR="00C63728" w:rsidRPr="000E1722" w:rsidRDefault="00C63728" w:rsidP="00C63728">
            <w:pPr>
              <w:spacing w:after="0" w:line="240" w:lineRule="auto"/>
              <w:jc w:val="center"/>
              <w:rPr>
                <w:rFonts w:ascii="Palatino Linotype" w:hAnsi="Palatino Linotype" w:cs="Arial"/>
                <w:b/>
                <w:bCs/>
                <w:lang w:eastAsia="hu-HU"/>
              </w:rPr>
            </w:pPr>
            <w:r w:rsidRPr="000E1722">
              <w:rPr>
                <w:rFonts w:ascii="Palatino Linotype" w:hAnsi="Palatino Linotype" w:cs="Arial"/>
                <w:b/>
                <w:bCs/>
                <w:lang w:eastAsia="hu-HU"/>
              </w:rPr>
              <w:t> 172</w:t>
            </w:r>
          </w:p>
        </w:tc>
        <w:tc>
          <w:tcPr>
            <w:tcW w:w="186" w:type="pct"/>
            <w:gridSpan w:val="2"/>
            <w:vAlign w:val="center"/>
          </w:tcPr>
          <w:p w:rsidR="00C63728" w:rsidRPr="000E1722" w:rsidRDefault="00C63728" w:rsidP="00C63728">
            <w:pPr>
              <w:spacing w:after="0" w:line="240" w:lineRule="auto"/>
              <w:jc w:val="center"/>
              <w:rPr>
                <w:rFonts w:ascii="Palatino Linotype" w:hAnsi="Palatino Linotype" w:cs="Arial"/>
                <w:b/>
                <w:lang w:eastAsia="hu-HU"/>
              </w:rPr>
            </w:pPr>
            <w:r w:rsidRPr="000E1722">
              <w:rPr>
                <w:rFonts w:ascii="Palatino Linotype" w:hAnsi="Palatino Linotype" w:cs="Arial"/>
                <w:lang w:eastAsia="hu-HU"/>
              </w:rPr>
              <w:t> </w:t>
            </w:r>
            <w:r w:rsidRPr="000E1722">
              <w:rPr>
                <w:rFonts w:ascii="Palatino Linotype" w:hAnsi="Palatino Linotype" w:cs="Arial"/>
                <w:b/>
                <w:lang w:eastAsia="hu-HU"/>
              </w:rPr>
              <w:t>180</w:t>
            </w: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lang w:eastAsia="hu-HU"/>
              </w:rPr>
              <w:t> </w:t>
            </w: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r w:rsidRPr="000E1722">
              <w:rPr>
                <w:rFonts w:ascii="Palatino Linotype" w:hAnsi="Palatino Linotype" w:cs="Arial"/>
                <w:b/>
                <w:bCs/>
                <w:lang w:eastAsia="hu-HU"/>
              </w:rPr>
              <w:t> </w:t>
            </w: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lang w:eastAsia="hu-HU"/>
              </w:rPr>
              <w:t> </w:t>
            </w: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lang w:eastAsia="hu-HU"/>
              </w:rPr>
              <w:t> </w:t>
            </w: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lang w:eastAsia="hu-HU"/>
              </w:rPr>
            </w:pPr>
            <w:r w:rsidRPr="000E1722">
              <w:rPr>
                <w:rFonts w:ascii="Palatino Linotype" w:hAnsi="Palatino Linotype" w:cs="Arial"/>
                <w:b/>
                <w:bCs/>
                <w:lang w:eastAsia="hu-HU"/>
              </w:rPr>
              <w:t> </w:t>
            </w:r>
            <w:r w:rsidRPr="000E1722">
              <w:rPr>
                <w:rFonts w:ascii="Palatino Linotype" w:hAnsi="Palatino Linotype" w:cs="Arial"/>
                <w:lang w:eastAsia="hu-HU"/>
              </w:rPr>
              <w:t> </w:t>
            </w:r>
            <w:r w:rsidRPr="000E1722">
              <w:rPr>
                <w:rFonts w:ascii="Palatino Linotype" w:hAnsi="Palatino Linotype" w:cs="Arial"/>
                <w:b/>
                <w:lang w:eastAsia="hu-HU"/>
              </w:rPr>
              <w:t>180</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jc w:val="center"/>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cs="Arial"/>
                <w:i/>
                <w:iCs/>
                <w:sz w:val="20"/>
                <w:szCs w:val="20"/>
                <w:lang w:eastAsia="hu-HU"/>
              </w:rPr>
            </w:pPr>
            <w:r w:rsidRPr="000E1722">
              <w:rPr>
                <w:rFonts w:ascii="Palatino Linotype" w:hAnsi="Palatino Linotype"/>
                <w:bCs/>
                <w:i/>
                <w:sz w:val="20"/>
                <w:szCs w:val="20"/>
              </w:rPr>
              <w:t>Ökológiai alapfogalmak</w:t>
            </w:r>
          </w:p>
        </w:tc>
        <w:tc>
          <w:tcPr>
            <w:tcW w:w="135" w:type="pct"/>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53"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36 </w:t>
            </w: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50"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r w:rsidRPr="000E1722">
              <w:rPr>
                <w:rFonts w:ascii="Palatino Linotype" w:hAnsi="Palatino Linotype" w:cs="Arial"/>
                <w:b/>
                <w:bCs/>
                <w:lang w:eastAsia="hu-HU"/>
              </w:rPr>
              <w:t> </w:t>
            </w:r>
          </w:p>
        </w:tc>
        <w:tc>
          <w:tcPr>
            <w:tcW w:w="199" w:type="pct"/>
            <w:gridSpan w:val="3"/>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424" w:type="pct"/>
            <w:gridSpan w:val="3"/>
            <w:vAlign w:val="center"/>
          </w:tcPr>
          <w:p w:rsidR="00C63728" w:rsidRPr="000E1722" w:rsidRDefault="00C63728" w:rsidP="00C63728">
            <w:pPr>
              <w:spacing w:after="0" w:line="240" w:lineRule="auto"/>
              <w:jc w:val="center"/>
              <w:rPr>
                <w:rFonts w:ascii="Palatino Linotype" w:hAnsi="Palatino Linotype" w:cs="Arial"/>
                <w:b/>
                <w:bCs/>
                <w:i/>
                <w:iCs/>
                <w:lang w:eastAsia="hu-HU"/>
              </w:rPr>
            </w:pPr>
            <w:r w:rsidRPr="000E1722">
              <w:rPr>
                <w:rFonts w:ascii="Palatino Linotype" w:hAnsi="Palatino Linotype" w:cs="Arial"/>
                <w:b/>
                <w:bCs/>
                <w:i/>
                <w:iCs/>
                <w:lang w:eastAsia="hu-HU"/>
              </w:rPr>
              <w:t> </w:t>
            </w:r>
            <w:r>
              <w:rPr>
                <w:rFonts w:ascii="Palatino Linotype" w:hAnsi="Palatino Linotype" w:cs="Arial"/>
                <w:b/>
                <w:bCs/>
                <w:i/>
                <w:iCs/>
                <w:lang w:eastAsia="hu-HU"/>
              </w:rPr>
              <w:t>36</w:t>
            </w:r>
          </w:p>
        </w:tc>
        <w:tc>
          <w:tcPr>
            <w:tcW w:w="186"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Pr>
                <w:rFonts w:ascii="Palatino Linotype" w:hAnsi="Palatino Linotype" w:cs="Arial"/>
                <w:i/>
                <w:iCs/>
                <w:lang w:eastAsia="hu-HU"/>
              </w:rPr>
              <w:t>36</w:t>
            </w:r>
            <w:r w:rsidRPr="000E1722">
              <w:rPr>
                <w:rFonts w:ascii="Palatino Linotype" w:hAnsi="Palatino Linotype" w:cs="Arial"/>
                <w:i/>
                <w:iCs/>
                <w:lang w:eastAsia="hu-HU"/>
              </w:rPr>
              <w:t> </w:t>
            </w: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r w:rsidRPr="000E1722">
              <w:rPr>
                <w:rFonts w:ascii="Palatino Linotype" w:hAnsi="Palatino Linotype" w:cs="Arial"/>
                <w:b/>
                <w:bCs/>
                <w:lang w:eastAsia="hu-HU"/>
              </w:rPr>
              <w:t> </w:t>
            </w: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
                <w:iCs/>
                <w:lang w:eastAsia="hu-HU"/>
              </w:rPr>
            </w:pPr>
            <w:r w:rsidRPr="000E1722">
              <w:rPr>
                <w:rFonts w:ascii="Palatino Linotype" w:hAnsi="Palatino Linotype" w:cs="Arial"/>
                <w:b/>
                <w:bCs/>
                <w:i/>
                <w:iCs/>
                <w:lang w:eastAsia="hu-HU"/>
              </w:rPr>
              <w:t> </w:t>
            </w:r>
            <w:r>
              <w:rPr>
                <w:rFonts w:ascii="Palatino Linotype" w:hAnsi="Palatino Linotype" w:cs="Arial"/>
                <w:b/>
                <w:bCs/>
                <w:i/>
                <w:iCs/>
                <w:lang w:eastAsia="hu-HU"/>
              </w:rPr>
              <w:t>36</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jc w:val="center"/>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cs="Arial"/>
                <w:i/>
                <w:iCs/>
                <w:sz w:val="20"/>
                <w:szCs w:val="20"/>
                <w:lang w:eastAsia="hu-HU"/>
              </w:rPr>
            </w:pPr>
            <w:r w:rsidRPr="000E1722">
              <w:rPr>
                <w:rFonts w:ascii="Palatino Linotype" w:hAnsi="Palatino Linotype"/>
                <w:i/>
                <w:sz w:val="20"/>
                <w:szCs w:val="20"/>
              </w:rPr>
              <w:t>A természetvédelem alapjai</w:t>
            </w:r>
          </w:p>
        </w:tc>
        <w:tc>
          <w:tcPr>
            <w:tcW w:w="135" w:type="pct"/>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53"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36</w:t>
            </w: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50"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r w:rsidRPr="000E1722">
              <w:rPr>
                <w:rFonts w:ascii="Palatino Linotype" w:hAnsi="Palatino Linotype" w:cs="Arial"/>
                <w:b/>
                <w:bCs/>
                <w:lang w:eastAsia="hu-HU"/>
              </w:rPr>
              <w:t> </w:t>
            </w:r>
          </w:p>
        </w:tc>
        <w:tc>
          <w:tcPr>
            <w:tcW w:w="199" w:type="pct"/>
            <w:gridSpan w:val="3"/>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424" w:type="pct"/>
            <w:gridSpan w:val="3"/>
            <w:vAlign w:val="center"/>
          </w:tcPr>
          <w:p w:rsidR="00C63728" w:rsidRPr="000E1722" w:rsidRDefault="00C63728" w:rsidP="00C63728">
            <w:pPr>
              <w:spacing w:after="0" w:line="240" w:lineRule="auto"/>
              <w:jc w:val="center"/>
              <w:rPr>
                <w:rFonts w:ascii="Palatino Linotype" w:hAnsi="Palatino Linotype" w:cs="Arial"/>
                <w:b/>
                <w:bCs/>
                <w:i/>
                <w:iCs/>
                <w:lang w:eastAsia="hu-HU"/>
              </w:rPr>
            </w:pPr>
            <w:r w:rsidRPr="000E1722">
              <w:rPr>
                <w:rFonts w:ascii="Palatino Linotype" w:hAnsi="Palatino Linotype" w:cs="Arial"/>
                <w:b/>
                <w:bCs/>
                <w:i/>
                <w:iCs/>
                <w:lang w:eastAsia="hu-HU"/>
              </w:rPr>
              <w:t> </w:t>
            </w:r>
            <w:r>
              <w:rPr>
                <w:rFonts w:ascii="Palatino Linotype" w:hAnsi="Palatino Linotype" w:cs="Arial"/>
                <w:b/>
                <w:bCs/>
                <w:i/>
                <w:iCs/>
                <w:lang w:eastAsia="hu-HU"/>
              </w:rPr>
              <w:t>36</w:t>
            </w:r>
          </w:p>
        </w:tc>
        <w:tc>
          <w:tcPr>
            <w:tcW w:w="186"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r>
              <w:rPr>
                <w:rFonts w:ascii="Palatino Linotype" w:hAnsi="Palatino Linotype" w:cs="Arial"/>
                <w:i/>
                <w:iCs/>
                <w:lang w:eastAsia="hu-HU"/>
              </w:rPr>
              <w:t>36</w:t>
            </w: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r w:rsidRPr="000E1722">
              <w:rPr>
                <w:rFonts w:ascii="Palatino Linotype" w:hAnsi="Palatino Linotype" w:cs="Arial"/>
                <w:b/>
                <w:bCs/>
                <w:lang w:eastAsia="hu-HU"/>
              </w:rPr>
              <w:t> </w:t>
            </w: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36</w:t>
            </w:r>
            <w:r w:rsidRPr="000E1722">
              <w:rPr>
                <w:rFonts w:ascii="Palatino Linotype" w:hAnsi="Palatino Linotype" w:cs="Arial"/>
                <w:b/>
                <w:bCs/>
                <w:i/>
                <w:iCs/>
                <w:lang w:eastAsia="hu-HU"/>
              </w:rPr>
              <w:t> </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jc w:val="center"/>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i/>
                <w:sz w:val="20"/>
                <w:szCs w:val="20"/>
              </w:rPr>
            </w:pPr>
            <w:r w:rsidRPr="000E1722">
              <w:rPr>
                <w:rFonts w:ascii="Palatino Linotype" w:hAnsi="Palatino Linotype"/>
                <w:i/>
                <w:sz w:val="20"/>
                <w:szCs w:val="20"/>
              </w:rPr>
              <w:t xml:space="preserve">A </w:t>
            </w:r>
            <w:r>
              <w:rPr>
                <w:rFonts w:ascii="Palatino Linotype" w:hAnsi="Palatino Linotype"/>
                <w:i/>
                <w:sz w:val="20"/>
                <w:szCs w:val="20"/>
              </w:rPr>
              <w:t xml:space="preserve">levegő és a </w:t>
            </w:r>
            <w:r w:rsidRPr="000E1722">
              <w:rPr>
                <w:rFonts w:ascii="Palatino Linotype" w:hAnsi="Palatino Linotype"/>
                <w:i/>
                <w:sz w:val="20"/>
                <w:szCs w:val="20"/>
              </w:rPr>
              <w:t>talaj, mint környezeti elem</w:t>
            </w:r>
          </w:p>
        </w:tc>
        <w:tc>
          <w:tcPr>
            <w:tcW w:w="135" w:type="pct"/>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53"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50"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p>
        </w:tc>
        <w:tc>
          <w:tcPr>
            <w:tcW w:w="199" w:type="pct"/>
            <w:gridSpan w:val="3"/>
            <w:vAlign w:val="center"/>
          </w:tcPr>
          <w:p w:rsidR="00C63728" w:rsidRPr="000E1722" w:rsidRDefault="00C63728" w:rsidP="00C63728">
            <w:pPr>
              <w:spacing w:after="0" w:line="240" w:lineRule="auto"/>
              <w:jc w:val="center"/>
              <w:rPr>
                <w:rFonts w:ascii="Palatino Linotype" w:hAnsi="Palatino Linotype" w:cs="Arial"/>
                <w:iCs/>
                <w:lang w:eastAsia="hu-HU"/>
              </w:rPr>
            </w:pPr>
            <w:r>
              <w:rPr>
                <w:rFonts w:ascii="Palatino Linotype" w:hAnsi="Palatino Linotype" w:cs="Arial"/>
                <w:iCs/>
                <w:lang w:eastAsia="hu-HU"/>
              </w:rPr>
              <w:t>36</w:t>
            </w: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24" w:type="pct"/>
            <w:gridSpan w:val="3"/>
            <w:vAlign w:val="center"/>
          </w:tcPr>
          <w:p w:rsidR="00C63728" w:rsidRPr="000E1722" w:rsidRDefault="00C63728" w:rsidP="00C63728">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36</w:t>
            </w:r>
          </w:p>
        </w:tc>
        <w:tc>
          <w:tcPr>
            <w:tcW w:w="186"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Pr>
                <w:rFonts w:ascii="Palatino Linotype" w:hAnsi="Palatino Linotype" w:cs="Arial"/>
                <w:i/>
                <w:iCs/>
                <w:lang w:eastAsia="hu-HU"/>
              </w:rPr>
              <w:t>36</w:t>
            </w: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36</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jc w:val="center"/>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i/>
                <w:sz w:val="20"/>
                <w:szCs w:val="20"/>
              </w:rPr>
            </w:pPr>
            <w:r w:rsidRPr="000E1722">
              <w:rPr>
                <w:rFonts w:ascii="Palatino Linotype" w:hAnsi="Palatino Linotype"/>
                <w:i/>
                <w:sz w:val="20"/>
                <w:szCs w:val="20"/>
              </w:rPr>
              <w:t xml:space="preserve">Települési környezet védelme  </w:t>
            </w:r>
          </w:p>
        </w:tc>
        <w:tc>
          <w:tcPr>
            <w:tcW w:w="135" w:type="pct"/>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53"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50"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p>
        </w:tc>
        <w:tc>
          <w:tcPr>
            <w:tcW w:w="199" w:type="pct"/>
            <w:gridSpan w:val="3"/>
            <w:vAlign w:val="center"/>
          </w:tcPr>
          <w:p w:rsidR="00C63728" w:rsidRPr="000E1722" w:rsidRDefault="00C63728" w:rsidP="00C63728">
            <w:pPr>
              <w:spacing w:after="0" w:line="240" w:lineRule="auto"/>
              <w:jc w:val="center"/>
              <w:rPr>
                <w:rFonts w:ascii="Palatino Linotype" w:hAnsi="Palatino Linotype" w:cs="Arial"/>
                <w:iCs/>
                <w:lang w:eastAsia="hu-HU"/>
              </w:rPr>
            </w:pPr>
            <w:r>
              <w:rPr>
                <w:rFonts w:ascii="Palatino Linotype" w:hAnsi="Palatino Linotype" w:cs="Arial"/>
                <w:iCs/>
                <w:lang w:eastAsia="hu-HU"/>
              </w:rPr>
              <w:t>28</w:t>
            </w: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24" w:type="pct"/>
            <w:gridSpan w:val="3"/>
            <w:vAlign w:val="center"/>
          </w:tcPr>
          <w:p w:rsidR="00C63728" w:rsidRPr="000E1722" w:rsidRDefault="00C63728" w:rsidP="00C63728">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28</w:t>
            </w:r>
          </w:p>
        </w:tc>
        <w:tc>
          <w:tcPr>
            <w:tcW w:w="186"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Pr>
                <w:rFonts w:ascii="Palatino Linotype" w:hAnsi="Palatino Linotype" w:cs="Arial"/>
                <w:i/>
                <w:iCs/>
                <w:lang w:eastAsia="hu-HU"/>
              </w:rPr>
              <w:t>36</w:t>
            </w: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36</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jc w:val="center"/>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b/>
                <w:sz w:val="20"/>
                <w:szCs w:val="20"/>
                <w:lang w:eastAsia="hu-HU"/>
              </w:rPr>
            </w:pPr>
            <w:r w:rsidRPr="000E1722">
              <w:rPr>
                <w:rFonts w:ascii="Palatino Linotype" w:hAnsi="Palatino Linotype"/>
                <w:b/>
                <w:sz w:val="20"/>
                <w:szCs w:val="20"/>
              </w:rPr>
              <w:t>Vízgazdálkodási alapismeretek</w:t>
            </w:r>
          </w:p>
        </w:tc>
        <w:tc>
          <w:tcPr>
            <w:tcW w:w="135" w:type="pct"/>
            <w:vAlign w:val="center"/>
          </w:tcPr>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lang w:eastAsia="hu-HU"/>
              </w:rPr>
              <w:t> </w:t>
            </w: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lang w:eastAsia="hu-HU"/>
              </w:rPr>
              <w:t> </w:t>
            </w: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lang w:eastAsia="hu-HU"/>
              </w:rPr>
              <w:t> </w:t>
            </w:r>
          </w:p>
        </w:tc>
        <w:tc>
          <w:tcPr>
            <w:tcW w:w="153" w:type="pct"/>
            <w:gridSpan w:val="2"/>
            <w:vAlign w:val="center"/>
          </w:tcPr>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lang w:eastAsia="hu-HU"/>
              </w:rPr>
              <w:t> </w:t>
            </w: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lang w:eastAsia="hu-HU"/>
              </w:rPr>
              <w:t> </w:t>
            </w: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lang w:eastAsia="hu-HU"/>
              </w:rPr>
              <w:t> </w:t>
            </w:r>
          </w:p>
        </w:tc>
        <w:tc>
          <w:tcPr>
            <w:tcW w:w="150" w:type="pct"/>
            <w:gridSpan w:val="2"/>
            <w:vAlign w:val="center"/>
          </w:tcPr>
          <w:p w:rsidR="00C63728" w:rsidRPr="000E1722" w:rsidRDefault="00C63728" w:rsidP="00C63728">
            <w:pPr>
              <w:spacing w:after="0" w:line="240" w:lineRule="auto"/>
              <w:jc w:val="center"/>
              <w:rPr>
                <w:rFonts w:ascii="Palatino Linotype" w:hAnsi="Palatino Linotype" w:cs="Arial"/>
                <w:b/>
                <w:lang w:eastAsia="hu-HU"/>
              </w:rPr>
            </w:pPr>
            <w:r w:rsidRPr="000E1722">
              <w:rPr>
                <w:rFonts w:ascii="Palatino Linotype" w:hAnsi="Palatino Linotype" w:cs="Arial"/>
                <w:lang w:eastAsia="hu-HU"/>
              </w:rPr>
              <w:t> </w:t>
            </w:r>
            <w:r w:rsidRPr="000E1722">
              <w:rPr>
                <w:rFonts w:ascii="Palatino Linotype" w:hAnsi="Palatino Linotype" w:cs="Arial"/>
                <w:b/>
                <w:lang w:eastAsia="hu-HU"/>
              </w:rPr>
              <w:t>108</w:t>
            </w: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lang w:eastAsia="hu-HU"/>
              </w:rPr>
              <w:t> </w:t>
            </w: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r w:rsidRPr="000E1722">
              <w:rPr>
                <w:rFonts w:ascii="Palatino Linotype" w:hAnsi="Palatino Linotype" w:cs="Arial"/>
                <w:b/>
                <w:bCs/>
                <w:lang w:eastAsia="hu-HU"/>
              </w:rPr>
              <w:t> </w:t>
            </w:r>
          </w:p>
        </w:tc>
        <w:tc>
          <w:tcPr>
            <w:tcW w:w="199" w:type="pct"/>
            <w:gridSpan w:val="3"/>
            <w:vAlign w:val="center"/>
          </w:tcPr>
          <w:p w:rsidR="00C63728" w:rsidRPr="000E1722" w:rsidRDefault="00C63728" w:rsidP="00C63728">
            <w:pPr>
              <w:spacing w:after="0" w:line="240" w:lineRule="auto"/>
              <w:jc w:val="center"/>
              <w:rPr>
                <w:rFonts w:ascii="Palatino Linotype" w:hAnsi="Palatino Linotype" w:cs="Arial"/>
                <w:b/>
                <w:lang w:eastAsia="hu-HU"/>
              </w:rPr>
            </w:pPr>
            <w:r w:rsidRPr="000E1722">
              <w:rPr>
                <w:rFonts w:ascii="Palatino Linotype" w:hAnsi="Palatino Linotype" w:cs="Arial"/>
                <w:b/>
                <w:lang w:eastAsia="hu-HU"/>
              </w:rPr>
              <w:t> 64</w:t>
            </w: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lang w:eastAsia="hu-HU"/>
              </w:rPr>
              <w:t> </w:t>
            </w:r>
          </w:p>
        </w:tc>
        <w:tc>
          <w:tcPr>
            <w:tcW w:w="424" w:type="pct"/>
            <w:gridSpan w:val="3"/>
            <w:vAlign w:val="center"/>
          </w:tcPr>
          <w:p w:rsidR="00C63728" w:rsidRPr="000E1722" w:rsidRDefault="00C63728" w:rsidP="00C63728">
            <w:pPr>
              <w:spacing w:after="0" w:line="240" w:lineRule="auto"/>
              <w:jc w:val="center"/>
              <w:rPr>
                <w:rFonts w:ascii="Palatino Linotype" w:hAnsi="Palatino Linotype" w:cs="Arial"/>
                <w:b/>
                <w:bCs/>
                <w:lang w:eastAsia="hu-HU"/>
              </w:rPr>
            </w:pPr>
            <w:r w:rsidRPr="000E1722">
              <w:rPr>
                <w:rFonts w:ascii="Palatino Linotype" w:hAnsi="Palatino Linotype" w:cs="Arial"/>
                <w:b/>
                <w:bCs/>
                <w:lang w:eastAsia="hu-HU"/>
              </w:rPr>
              <w:t> 172</w:t>
            </w:r>
          </w:p>
        </w:tc>
        <w:tc>
          <w:tcPr>
            <w:tcW w:w="186" w:type="pct"/>
            <w:gridSpan w:val="2"/>
            <w:vAlign w:val="center"/>
          </w:tcPr>
          <w:p w:rsidR="00C63728" w:rsidRPr="000E1722" w:rsidRDefault="00C63728" w:rsidP="00C63728">
            <w:pPr>
              <w:spacing w:after="0" w:line="240" w:lineRule="auto"/>
              <w:jc w:val="center"/>
              <w:rPr>
                <w:rFonts w:ascii="Palatino Linotype" w:hAnsi="Palatino Linotype" w:cs="Arial"/>
                <w:b/>
                <w:lang w:eastAsia="hu-HU"/>
              </w:rPr>
            </w:pPr>
            <w:r w:rsidRPr="000E1722">
              <w:rPr>
                <w:rFonts w:ascii="Palatino Linotype" w:hAnsi="Palatino Linotype" w:cs="Arial"/>
                <w:lang w:eastAsia="hu-HU"/>
              </w:rPr>
              <w:t> </w:t>
            </w:r>
            <w:r w:rsidRPr="000E1722">
              <w:rPr>
                <w:rFonts w:ascii="Palatino Linotype" w:hAnsi="Palatino Linotype" w:cs="Arial"/>
                <w:b/>
                <w:lang w:eastAsia="hu-HU"/>
              </w:rPr>
              <w:t>180</w:t>
            </w: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lang w:eastAsia="hu-HU"/>
              </w:rPr>
              <w:t> </w:t>
            </w: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r w:rsidRPr="000E1722">
              <w:rPr>
                <w:rFonts w:ascii="Palatino Linotype" w:hAnsi="Palatino Linotype" w:cs="Arial"/>
                <w:b/>
                <w:bCs/>
                <w:lang w:eastAsia="hu-HU"/>
              </w:rPr>
              <w:t> </w:t>
            </w: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lang w:eastAsia="hu-HU"/>
              </w:rPr>
              <w:t> </w:t>
            </w: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lang w:eastAsia="hu-HU"/>
              </w:rPr>
              <w:t> </w:t>
            </w: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lang w:eastAsia="hu-HU"/>
              </w:rPr>
            </w:pPr>
            <w:r w:rsidRPr="000E1722">
              <w:rPr>
                <w:rFonts w:ascii="Palatino Linotype" w:hAnsi="Palatino Linotype" w:cs="Arial"/>
                <w:lang w:eastAsia="hu-HU"/>
              </w:rPr>
              <w:t> </w:t>
            </w:r>
            <w:r w:rsidRPr="000E1722">
              <w:rPr>
                <w:rFonts w:ascii="Palatino Linotype" w:hAnsi="Palatino Linotype" w:cs="Arial"/>
                <w:b/>
                <w:lang w:eastAsia="hu-HU"/>
              </w:rPr>
              <w:t>180</w:t>
            </w:r>
            <w:r w:rsidRPr="000E1722">
              <w:rPr>
                <w:rFonts w:ascii="Palatino Linotype" w:hAnsi="Palatino Linotype" w:cs="Arial"/>
                <w:b/>
                <w:bCs/>
                <w:lang w:eastAsia="hu-HU"/>
              </w:rPr>
              <w:t> </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shd w:val="clear" w:color="000000" w:fill="FFCC00"/>
            <w:textDirection w:val="btLr"/>
            <w:vAlign w:val="center"/>
          </w:tcPr>
          <w:p w:rsidR="00C63728" w:rsidRPr="000E1722" w:rsidRDefault="00C63728" w:rsidP="00C63728">
            <w:pPr>
              <w:spacing w:after="0" w:line="240" w:lineRule="auto"/>
              <w:jc w:val="center"/>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i/>
                <w:iCs/>
                <w:sz w:val="20"/>
                <w:szCs w:val="20"/>
                <w:lang w:eastAsia="hu-HU"/>
              </w:rPr>
            </w:pPr>
            <w:r w:rsidRPr="000E1722">
              <w:rPr>
                <w:rFonts w:ascii="Palatino Linotype" w:hAnsi="Palatino Linotype"/>
                <w:i/>
                <w:iCs/>
                <w:sz w:val="20"/>
                <w:szCs w:val="20"/>
                <w:lang w:eastAsia="hu-HU"/>
              </w:rPr>
              <w:t>Hidrometeorológia, vízkészletgazdálkodás</w:t>
            </w:r>
          </w:p>
        </w:tc>
        <w:tc>
          <w:tcPr>
            <w:tcW w:w="135" w:type="pct"/>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53"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50"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Pr>
                <w:rFonts w:ascii="Palatino Linotype" w:hAnsi="Palatino Linotype" w:cs="Arial"/>
                <w:i/>
                <w:iCs/>
                <w:lang w:eastAsia="hu-HU"/>
              </w:rPr>
              <w:t>54</w:t>
            </w:r>
            <w:r w:rsidRPr="000E1722">
              <w:rPr>
                <w:rFonts w:ascii="Palatino Linotype" w:hAnsi="Palatino Linotype" w:cs="Arial"/>
                <w:i/>
                <w:iCs/>
                <w:lang w:eastAsia="hu-HU"/>
              </w:rPr>
              <w:t> </w:t>
            </w: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r w:rsidRPr="000E1722">
              <w:rPr>
                <w:rFonts w:ascii="Palatino Linotype" w:hAnsi="Palatino Linotype" w:cs="Arial"/>
                <w:b/>
                <w:bCs/>
                <w:lang w:eastAsia="hu-HU"/>
              </w:rPr>
              <w:t> </w:t>
            </w:r>
          </w:p>
        </w:tc>
        <w:tc>
          <w:tcPr>
            <w:tcW w:w="199" w:type="pct"/>
            <w:gridSpan w:val="3"/>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424" w:type="pct"/>
            <w:gridSpan w:val="3"/>
            <w:vAlign w:val="center"/>
          </w:tcPr>
          <w:p w:rsidR="00C63728" w:rsidRPr="000E1722" w:rsidRDefault="00C63728" w:rsidP="00C63728">
            <w:pPr>
              <w:spacing w:after="0" w:line="240" w:lineRule="auto"/>
              <w:jc w:val="center"/>
              <w:rPr>
                <w:rFonts w:ascii="Palatino Linotype" w:hAnsi="Palatino Linotype" w:cs="Arial"/>
                <w:b/>
                <w:bCs/>
                <w:i/>
                <w:iCs/>
                <w:lang w:eastAsia="hu-HU"/>
              </w:rPr>
            </w:pPr>
            <w:r w:rsidRPr="000E1722">
              <w:rPr>
                <w:rFonts w:ascii="Palatino Linotype" w:hAnsi="Palatino Linotype" w:cs="Arial"/>
                <w:b/>
                <w:bCs/>
                <w:i/>
                <w:iCs/>
                <w:lang w:eastAsia="hu-HU"/>
              </w:rPr>
              <w:t> </w:t>
            </w:r>
            <w:r>
              <w:rPr>
                <w:rFonts w:ascii="Palatino Linotype" w:hAnsi="Palatino Linotype" w:cs="Arial"/>
                <w:b/>
                <w:bCs/>
                <w:i/>
                <w:iCs/>
                <w:lang w:eastAsia="hu-HU"/>
              </w:rPr>
              <w:t>54</w:t>
            </w:r>
          </w:p>
        </w:tc>
        <w:tc>
          <w:tcPr>
            <w:tcW w:w="186"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Pr>
                <w:rFonts w:ascii="Palatino Linotype" w:hAnsi="Palatino Linotype" w:cs="Arial"/>
                <w:i/>
                <w:iCs/>
                <w:lang w:eastAsia="hu-HU"/>
              </w:rPr>
              <w:t> 54</w:t>
            </w: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r w:rsidRPr="000E1722">
              <w:rPr>
                <w:rFonts w:ascii="Palatino Linotype" w:hAnsi="Palatino Linotype" w:cs="Arial"/>
                <w:b/>
                <w:bCs/>
                <w:lang w:eastAsia="hu-HU"/>
              </w:rPr>
              <w:t> </w:t>
            </w: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
                <w:iCs/>
                <w:lang w:eastAsia="hu-HU"/>
              </w:rPr>
            </w:pPr>
            <w:r w:rsidRPr="000E1722">
              <w:rPr>
                <w:rFonts w:ascii="Palatino Linotype" w:hAnsi="Palatino Linotype" w:cs="Arial"/>
                <w:b/>
                <w:bCs/>
                <w:i/>
                <w:iCs/>
                <w:lang w:eastAsia="hu-HU"/>
              </w:rPr>
              <w:t> </w:t>
            </w:r>
            <w:r>
              <w:rPr>
                <w:rFonts w:ascii="Palatino Linotype" w:hAnsi="Palatino Linotype" w:cs="Arial"/>
                <w:b/>
                <w:bCs/>
                <w:i/>
                <w:iCs/>
                <w:lang w:eastAsia="hu-HU"/>
              </w:rPr>
              <w:t>45</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i/>
                <w:iCs/>
                <w:sz w:val="20"/>
                <w:szCs w:val="20"/>
                <w:lang w:eastAsia="hu-HU"/>
              </w:rPr>
            </w:pPr>
            <w:r w:rsidRPr="000E1722">
              <w:rPr>
                <w:rFonts w:ascii="Palatino Linotype" w:hAnsi="Palatino Linotype"/>
                <w:i/>
                <w:iCs/>
                <w:sz w:val="20"/>
                <w:szCs w:val="20"/>
                <w:lang w:eastAsia="hu-HU"/>
              </w:rPr>
              <w:t xml:space="preserve">Hidrológia-hidraulika </w:t>
            </w:r>
          </w:p>
        </w:tc>
        <w:tc>
          <w:tcPr>
            <w:tcW w:w="135" w:type="pct"/>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53"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50"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Pr>
                <w:rFonts w:ascii="Palatino Linotype" w:hAnsi="Palatino Linotype" w:cs="Arial"/>
                <w:i/>
                <w:iCs/>
                <w:lang w:eastAsia="hu-HU"/>
              </w:rPr>
              <w:t> 54</w:t>
            </w: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r w:rsidRPr="000E1722">
              <w:rPr>
                <w:rFonts w:ascii="Palatino Linotype" w:hAnsi="Palatino Linotype" w:cs="Arial"/>
                <w:b/>
                <w:bCs/>
                <w:lang w:eastAsia="hu-HU"/>
              </w:rPr>
              <w:t> </w:t>
            </w:r>
          </w:p>
        </w:tc>
        <w:tc>
          <w:tcPr>
            <w:tcW w:w="199" w:type="pct"/>
            <w:gridSpan w:val="3"/>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424" w:type="pct"/>
            <w:gridSpan w:val="3"/>
            <w:vAlign w:val="center"/>
          </w:tcPr>
          <w:p w:rsidR="00C63728" w:rsidRPr="000E1722" w:rsidRDefault="00C63728" w:rsidP="00C63728">
            <w:pPr>
              <w:spacing w:after="0" w:line="240" w:lineRule="auto"/>
              <w:jc w:val="center"/>
              <w:rPr>
                <w:rFonts w:ascii="Palatino Linotype" w:hAnsi="Palatino Linotype" w:cs="Arial"/>
                <w:b/>
                <w:bCs/>
                <w:i/>
                <w:iCs/>
                <w:lang w:eastAsia="hu-HU"/>
              </w:rPr>
            </w:pPr>
            <w:r w:rsidRPr="000E1722">
              <w:rPr>
                <w:rFonts w:ascii="Palatino Linotype" w:hAnsi="Palatino Linotype" w:cs="Arial"/>
                <w:b/>
                <w:bCs/>
                <w:i/>
                <w:iCs/>
                <w:lang w:eastAsia="hu-HU"/>
              </w:rPr>
              <w:t> </w:t>
            </w:r>
            <w:r>
              <w:rPr>
                <w:rFonts w:ascii="Palatino Linotype" w:hAnsi="Palatino Linotype" w:cs="Arial"/>
                <w:b/>
                <w:bCs/>
                <w:i/>
                <w:iCs/>
                <w:lang w:eastAsia="hu-HU"/>
              </w:rPr>
              <w:t>54</w:t>
            </w:r>
          </w:p>
        </w:tc>
        <w:tc>
          <w:tcPr>
            <w:tcW w:w="186"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Pr>
                <w:rFonts w:ascii="Palatino Linotype" w:hAnsi="Palatino Linotype" w:cs="Arial"/>
                <w:i/>
                <w:iCs/>
                <w:lang w:eastAsia="hu-HU"/>
              </w:rPr>
              <w:t> 54</w:t>
            </w: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r w:rsidRPr="000E1722">
              <w:rPr>
                <w:rFonts w:ascii="Palatino Linotype" w:hAnsi="Palatino Linotype" w:cs="Arial"/>
                <w:b/>
                <w:bCs/>
                <w:lang w:eastAsia="hu-HU"/>
              </w:rPr>
              <w:t> </w:t>
            </w: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
                <w:iCs/>
                <w:lang w:eastAsia="hu-HU"/>
              </w:rPr>
            </w:pPr>
            <w:r w:rsidRPr="000E1722">
              <w:rPr>
                <w:rFonts w:ascii="Palatino Linotype" w:hAnsi="Palatino Linotype" w:cs="Arial"/>
                <w:b/>
                <w:bCs/>
                <w:i/>
                <w:iCs/>
                <w:lang w:eastAsia="hu-HU"/>
              </w:rPr>
              <w:t> </w:t>
            </w:r>
            <w:r>
              <w:rPr>
                <w:rFonts w:ascii="Palatino Linotype" w:hAnsi="Palatino Linotype" w:cs="Arial"/>
                <w:b/>
                <w:bCs/>
                <w:i/>
                <w:iCs/>
                <w:lang w:eastAsia="hu-HU"/>
              </w:rPr>
              <w:t>45</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i/>
                <w:iCs/>
                <w:sz w:val="20"/>
                <w:szCs w:val="20"/>
                <w:lang w:eastAsia="hu-HU"/>
              </w:rPr>
            </w:pPr>
            <w:r w:rsidRPr="000E1722">
              <w:rPr>
                <w:rFonts w:ascii="Palatino Linotype" w:hAnsi="Palatino Linotype"/>
                <w:i/>
                <w:iCs/>
                <w:sz w:val="20"/>
                <w:szCs w:val="20"/>
                <w:lang w:eastAsia="hu-HU"/>
              </w:rPr>
              <w:t xml:space="preserve">Vízméréstan </w:t>
            </w:r>
          </w:p>
        </w:tc>
        <w:tc>
          <w:tcPr>
            <w:tcW w:w="135" w:type="pct"/>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53"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50"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r w:rsidRPr="000E1722">
              <w:rPr>
                <w:rFonts w:ascii="Palatino Linotype" w:hAnsi="Palatino Linotype" w:cs="Arial"/>
                <w:b/>
                <w:bCs/>
                <w:lang w:eastAsia="hu-HU"/>
              </w:rPr>
              <w:t> </w:t>
            </w:r>
          </w:p>
        </w:tc>
        <w:tc>
          <w:tcPr>
            <w:tcW w:w="199" w:type="pct"/>
            <w:gridSpan w:val="3"/>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32</w:t>
            </w: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424" w:type="pct"/>
            <w:gridSpan w:val="3"/>
            <w:vAlign w:val="center"/>
          </w:tcPr>
          <w:p w:rsidR="00C63728" w:rsidRPr="000E1722" w:rsidRDefault="00C63728" w:rsidP="00C63728">
            <w:pPr>
              <w:spacing w:after="0" w:line="240" w:lineRule="auto"/>
              <w:jc w:val="center"/>
              <w:rPr>
                <w:rFonts w:ascii="Palatino Linotype" w:hAnsi="Palatino Linotype" w:cs="Arial"/>
                <w:b/>
                <w:bCs/>
                <w:i/>
                <w:iCs/>
                <w:lang w:eastAsia="hu-HU"/>
              </w:rPr>
            </w:pPr>
            <w:r w:rsidRPr="000E1722">
              <w:rPr>
                <w:rFonts w:ascii="Palatino Linotype" w:hAnsi="Palatino Linotype" w:cs="Arial"/>
                <w:b/>
                <w:bCs/>
                <w:i/>
                <w:iCs/>
                <w:lang w:eastAsia="hu-HU"/>
              </w:rPr>
              <w:t> </w:t>
            </w:r>
            <w:r>
              <w:rPr>
                <w:rFonts w:ascii="Palatino Linotype" w:hAnsi="Palatino Linotype" w:cs="Arial"/>
                <w:b/>
                <w:bCs/>
                <w:i/>
                <w:iCs/>
                <w:lang w:eastAsia="hu-HU"/>
              </w:rPr>
              <w:t>32</w:t>
            </w:r>
          </w:p>
        </w:tc>
        <w:tc>
          <w:tcPr>
            <w:tcW w:w="186"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Pr>
                <w:rFonts w:ascii="Palatino Linotype" w:hAnsi="Palatino Linotype" w:cs="Arial"/>
                <w:i/>
                <w:iCs/>
                <w:lang w:eastAsia="hu-HU"/>
              </w:rPr>
              <w:t> 36</w:t>
            </w: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r w:rsidRPr="000E1722">
              <w:rPr>
                <w:rFonts w:ascii="Palatino Linotype" w:hAnsi="Palatino Linotype" w:cs="Arial"/>
                <w:b/>
                <w:bCs/>
                <w:lang w:eastAsia="hu-HU"/>
              </w:rPr>
              <w:t> </w:t>
            </w: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36</w:t>
            </w:r>
            <w:r w:rsidRPr="000E1722">
              <w:rPr>
                <w:rFonts w:ascii="Palatino Linotype" w:hAnsi="Palatino Linotype" w:cs="Arial"/>
                <w:b/>
                <w:bCs/>
                <w:i/>
                <w:iCs/>
                <w:lang w:eastAsia="hu-HU"/>
              </w:rPr>
              <w:t> </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i/>
                <w:iCs/>
                <w:sz w:val="20"/>
                <w:szCs w:val="20"/>
                <w:lang w:eastAsia="hu-HU"/>
              </w:rPr>
            </w:pPr>
            <w:r w:rsidRPr="000E1722">
              <w:rPr>
                <w:rFonts w:ascii="Palatino Linotype" w:hAnsi="Palatino Linotype"/>
                <w:i/>
                <w:iCs/>
                <w:sz w:val="20"/>
                <w:szCs w:val="20"/>
                <w:lang w:eastAsia="hu-HU"/>
              </w:rPr>
              <w:t>Geodézia</w:t>
            </w:r>
          </w:p>
        </w:tc>
        <w:tc>
          <w:tcPr>
            <w:tcW w:w="135" w:type="pct"/>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53"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50"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p>
        </w:tc>
        <w:tc>
          <w:tcPr>
            <w:tcW w:w="199" w:type="pct"/>
            <w:gridSpan w:val="3"/>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32</w:t>
            </w: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24" w:type="pct"/>
            <w:gridSpan w:val="3"/>
            <w:vAlign w:val="center"/>
          </w:tcPr>
          <w:p w:rsidR="00C63728" w:rsidRPr="000E1722" w:rsidRDefault="00C63728" w:rsidP="00C63728">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32</w:t>
            </w:r>
          </w:p>
        </w:tc>
        <w:tc>
          <w:tcPr>
            <w:tcW w:w="186"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36</w:t>
            </w: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36</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i/>
                <w:iCs/>
                <w:sz w:val="20"/>
                <w:szCs w:val="20"/>
                <w:lang w:eastAsia="hu-HU"/>
              </w:rPr>
            </w:pPr>
            <w:r w:rsidRPr="000E1722">
              <w:rPr>
                <w:rFonts w:ascii="Palatino Linotype" w:hAnsi="Palatino Linotype"/>
                <w:b/>
                <w:sz w:val="20"/>
                <w:szCs w:val="20"/>
              </w:rPr>
              <w:t xml:space="preserve">Környezettechnikai alapok                                        </w:t>
            </w:r>
          </w:p>
        </w:tc>
        <w:tc>
          <w:tcPr>
            <w:tcW w:w="135" w:type="pct"/>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53"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50" w:type="pct"/>
            <w:gridSpan w:val="2"/>
            <w:vAlign w:val="center"/>
          </w:tcPr>
          <w:p w:rsidR="00C63728" w:rsidRPr="000E1722" w:rsidRDefault="00C63728" w:rsidP="00C63728">
            <w:pPr>
              <w:spacing w:after="0" w:line="240" w:lineRule="auto"/>
              <w:jc w:val="center"/>
              <w:rPr>
                <w:rFonts w:ascii="Palatino Linotype" w:hAnsi="Palatino Linotype" w:cs="Arial"/>
                <w:b/>
                <w:iCs/>
                <w:lang w:eastAsia="hu-HU"/>
              </w:rPr>
            </w:pPr>
            <w:r w:rsidRPr="000E1722">
              <w:rPr>
                <w:rFonts w:ascii="Palatino Linotype" w:hAnsi="Palatino Linotype" w:cs="Arial"/>
                <w:b/>
                <w:iCs/>
                <w:lang w:eastAsia="hu-HU"/>
              </w:rPr>
              <w:t>36</w:t>
            </w: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p>
        </w:tc>
        <w:tc>
          <w:tcPr>
            <w:tcW w:w="199" w:type="pct"/>
            <w:gridSpan w:val="3"/>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b/>
                <w:lang w:eastAsia="hu-HU"/>
              </w:rPr>
              <w:t>64</w:t>
            </w: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24" w:type="pct"/>
            <w:gridSpan w:val="3"/>
            <w:vAlign w:val="center"/>
          </w:tcPr>
          <w:p w:rsidR="00C63728" w:rsidRPr="000E1722" w:rsidRDefault="00C63728" w:rsidP="00C63728">
            <w:pPr>
              <w:spacing w:after="0" w:line="240" w:lineRule="auto"/>
              <w:jc w:val="center"/>
              <w:rPr>
                <w:rFonts w:ascii="Palatino Linotype" w:hAnsi="Palatino Linotype" w:cs="Arial"/>
                <w:b/>
                <w:bCs/>
                <w:iCs/>
                <w:lang w:eastAsia="hu-HU"/>
              </w:rPr>
            </w:pPr>
            <w:r w:rsidRPr="000E1722">
              <w:rPr>
                <w:rFonts w:ascii="Palatino Linotype" w:hAnsi="Palatino Linotype" w:cs="Arial"/>
                <w:b/>
                <w:bCs/>
                <w:iCs/>
                <w:lang w:eastAsia="hu-HU"/>
              </w:rPr>
              <w:t>100</w:t>
            </w:r>
          </w:p>
        </w:tc>
        <w:tc>
          <w:tcPr>
            <w:tcW w:w="186" w:type="pct"/>
            <w:gridSpan w:val="2"/>
            <w:vAlign w:val="center"/>
          </w:tcPr>
          <w:p w:rsidR="00C63728" w:rsidRPr="000E1722" w:rsidRDefault="00C63728" w:rsidP="00C63728">
            <w:pPr>
              <w:spacing w:after="0" w:line="240" w:lineRule="auto"/>
              <w:jc w:val="center"/>
              <w:rPr>
                <w:rFonts w:ascii="Palatino Linotype" w:hAnsi="Palatino Linotype" w:cs="Arial"/>
                <w:b/>
                <w:iCs/>
                <w:lang w:eastAsia="hu-HU"/>
              </w:rPr>
            </w:pPr>
            <w:r w:rsidRPr="000E1722">
              <w:rPr>
                <w:rFonts w:ascii="Palatino Linotype" w:hAnsi="Palatino Linotype" w:cs="Arial"/>
                <w:b/>
                <w:iCs/>
                <w:lang w:eastAsia="hu-HU"/>
              </w:rPr>
              <w:t>108</w:t>
            </w: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
                <w:iCs/>
                <w:lang w:eastAsia="hu-HU"/>
              </w:rPr>
            </w:pPr>
            <w:r w:rsidRPr="000E1722">
              <w:rPr>
                <w:rFonts w:ascii="Palatino Linotype" w:hAnsi="Palatino Linotype" w:cs="Arial"/>
                <w:lang w:eastAsia="hu-HU"/>
              </w:rPr>
              <w:t> </w:t>
            </w:r>
            <w:r w:rsidRPr="000E1722">
              <w:rPr>
                <w:rFonts w:ascii="Palatino Linotype" w:hAnsi="Palatino Linotype" w:cs="Arial"/>
                <w:b/>
                <w:lang w:eastAsia="hu-HU"/>
              </w:rPr>
              <w:t>108</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i/>
                <w:iCs/>
                <w:sz w:val="20"/>
                <w:szCs w:val="20"/>
                <w:lang w:eastAsia="hu-HU"/>
              </w:rPr>
            </w:pPr>
            <w:r w:rsidRPr="000E1722">
              <w:rPr>
                <w:rFonts w:ascii="Palatino Linotype" w:hAnsi="Palatino Linotype" w:cs="TimesNewRomanPSMT"/>
                <w:i/>
                <w:sz w:val="20"/>
                <w:szCs w:val="20"/>
                <w:lang w:eastAsia="hu-HU"/>
              </w:rPr>
              <w:t>A fizikai eljárások alapelvei</w:t>
            </w:r>
            <w:r w:rsidRPr="000E1722">
              <w:rPr>
                <w:rFonts w:ascii="Palatino Linotype" w:hAnsi="Palatino Linotype" w:cs="TimesNewRomanPSMT"/>
                <w:b/>
                <w:i/>
                <w:sz w:val="20"/>
                <w:szCs w:val="20"/>
              </w:rPr>
              <w:t xml:space="preserve"> </w:t>
            </w:r>
          </w:p>
        </w:tc>
        <w:tc>
          <w:tcPr>
            <w:tcW w:w="135" w:type="pct"/>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53"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50"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Pr>
                <w:rFonts w:ascii="Palatino Linotype" w:hAnsi="Palatino Linotype" w:cs="Arial"/>
                <w:i/>
                <w:iCs/>
                <w:lang w:eastAsia="hu-HU"/>
              </w:rPr>
              <w:t>36</w:t>
            </w: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p>
        </w:tc>
        <w:tc>
          <w:tcPr>
            <w:tcW w:w="199" w:type="pct"/>
            <w:gridSpan w:val="3"/>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24" w:type="pct"/>
            <w:gridSpan w:val="3"/>
            <w:vAlign w:val="center"/>
          </w:tcPr>
          <w:p w:rsidR="00C63728" w:rsidRPr="000E1722" w:rsidRDefault="00C63728" w:rsidP="00C63728">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36</w:t>
            </w:r>
          </w:p>
        </w:tc>
        <w:tc>
          <w:tcPr>
            <w:tcW w:w="186"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Pr>
                <w:rFonts w:ascii="Palatino Linotype" w:hAnsi="Palatino Linotype" w:cs="Arial"/>
                <w:i/>
                <w:iCs/>
                <w:lang w:eastAsia="hu-HU"/>
              </w:rPr>
              <w:t>36</w:t>
            </w: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36</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i/>
                <w:iCs/>
                <w:sz w:val="20"/>
                <w:szCs w:val="20"/>
                <w:lang w:eastAsia="hu-HU"/>
              </w:rPr>
            </w:pPr>
            <w:r w:rsidRPr="000E1722">
              <w:rPr>
                <w:rFonts w:ascii="Palatino Linotype" w:hAnsi="Palatino Linotype"/>
                <w:i/>
                <w:sz w:val="20"/>
                <w:szCs w:val="20"/>
              </w:rPr>
              <w:t>Kémiai eljárások, műveletek és berendezéseik</w:t>
            </w:r>
            <w:r w:rsidRPr="000E1722">
              <w:rPr>
                <w:rFonts w:ascii="Palatino Linotype" w:hAnsi="Palatino Linotype"/>
                <w:b/>
                <w:i/>
                <w:sz w:val="20"/>
                <w:szCs w:val="20"/>
              </w:rPr>
              <w:t xml:space="preserve">                                         </w:t>
            </w:r>
          </w:p>
        </w:tc>
        <w:tc>
          <w:tcPr>
            <w:tcW w:w="135" w:type="pct"/>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53"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50"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p>
        </w:tc>
        <w:tc>
          <w:tcPr>
            <w:tcW w:w="199" w:type="pct"/>
            <w:gridSpan w:val="3"/>
            <w:vAlign w:val="center"/>
          </w:tcPr>
          <w:p w:rsidR="00C63728" w:rsidRPr="000E1722" w:rsidRDefault="00C63728" w:rsidP="00C63728">
            <w:pPr>
              <w:spacing w:after="0" w:line="240" w:lineRule="auto"/>
              <w:jc w:val="center"/>
              <w:rPr>
                <w:rFonts w:ascii="Palatino Linotype" w:hAnsi="Palatino Linotype" w:cs="Arial"/>
                <w:i/>
                <w:iCs/>
                <w:lang w:eastAsia="hu-HU"/>
              </w:rPr>
            </w:pPr>
            <w:r>
              <w:rPr>
                <w:rFonts w:ascii="Palatino Linotype" w:hAnsi="Palatino Linotype" w:cs="Arial"/>
                <w:i/>
                <w:iCs/>
                <w:lang w:eastAsia="hu-HU"/>
              </w:rPr>
              <w:t>40</w:t>
            </w: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24" w:type="pct"/>
            <w:gridSpan w:val="3"/>
            <w:vAlign w:val="center"/>
          </w:tcPr>
          <w:p w:rsidR="00C63728" w:rsidRPr="000E1722" w:rsidRDefault="00C63728" w:rsidP="00C63728">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40</w:t>
            </w:r>
          </w:p>
        </w:tc>
        <w:tc>
          <w:tcPr>
            <w:tcW w:w="186"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Pr>
                <w:rFonts w:ascii="Palatino Linotype" w:hAnsi="Palatino Linotype" w:cs="Arial"/>
                <w:i/>
                <w:iCs/>
                <w:lang w:eastAsia="hu-HU"/>
              </w:rPr>
              <w:t>36</w:t>
            </w: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36</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i/>
                <w:sz w:val="20"/>
                <w:szCs w:val="20"/>
              </w:rPr>
            </w:pPr>
            <w:r w:rsidRPr="000E1722">
              <w:rPr>
                <w:rFonts w:ascii="Palatino Linotype" w:hAnsi="Palatino Linotype" w:cs="TimesNewRomanPSMT"/>
                <w:i/>
                <w:sz w:val="20"/>
                <w:szCs w:val="20"/>
                <w:lang w:eastAsia="hu-HU"/>
              </w:rPr>
              <w:t>Biológiai eljárások</w:t>
            </w:r>
            <w:r w:rsidRPr="000E1722">
              <w:rPr>
                <w:rFonts w:ascii="Palatino Linotype" w:hAnsi="Palatino Linotype" w:cs="TimesNewRomanPSMT"/>
                <w:i/>
                <w:sz w:val="20"/>
                <w:szCs w:val="20"/>
              </w:rPr>
              <w:t xml:space="preserve"> alapjai                                                                                         </w:t>
            </w:r>
          </w:p>
        </w:tc>
        <w:tc>
          <w:tcPr>
            <w:tcW w:w="135" w:type="pct"/>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53"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50"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p>
        </w:tc>
        <w:tc>
          <w:tcPr>
            <w:tcW w:w="199" w:type="pct"/>
            <w:gridSpan w:val="3"/>
            <w:vAlign w:val="center"/>
          </w:tcPr>
          <w:p w:rsidR="00C63728" w:rsidRPr="000E1722" w:rsidRDefault="00C63728" w:rsidP="00C63728">
            <w:pPr>
              <w:spacing w:after="0" w:line="240" w:lineRule="auto"/>
              <w:jc w:val="center"/>
              <w:rPr>
                <w:rFonts w:ascii="Palatino Linotype" w:hAnsi="Palatino Linotype" w:cs="Arial"/>
                <w:i/>
                <w:iCs/>
                <w:lang w:eastAsia="hu-HU"/>
              </w:rPr>
            </w:pPr>
            <w:r>
              <w:rPr>
                <w:rFonts w:ascii="Palatino Linotype" w:hAnsi="Palatino Linotype" w:cs="Arial"/>
                <w:i/>
                <w:iCs/>
                <w:lang w:eastAsia="hu-HU"/>
              </w:rPr>
              <w:t>24</w:t>
            </w: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24" w:type="pct"/>
            <w:gridSpan w:val="3"/>
            <w:vAlign w:val="center"/>
          </w:tcPr>
          <w:p w:rsidR="00C63728" w:rsidRPr="000E1722" w:rsidRDefault="00C63728" w:rsidP="00C63728">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24</w:t>
            </w:r>
          </w:p>
        </w:tc>
        <w:tc>
          <w:tcPr>
            <w:tcW w:w="186"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Pr>
                <w:rFonts w:ascii="Palatino Linotype" w:hAnsi="Palatino Linotype" w:cs="Arial"/>
                <w:i/>
                <w:iCs/>
                <w:lang w:eastAsia="hu-HU"/>
              </w:rPr>
              <w:t>36</w:t>
            </w: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36</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i/>
                <w:lang w:eastAsia="hu-HU"/>
              </w:rPr>
            </w:pPr>
          </w:p>
        </w:tc>
        <w:tc>
          <w:tcPr>
            <w:tcW w:w="609" w:type="pct"/>
            <w:vAlign w:val="center"/>
          </w:tcPr>
          <w:p w:rsidR="00C63728" w:rsidRPr="000E1722" w:rsidRDefault="00C63728" w:rsidP="00C63728">
            <w:pPr>
              <w:spacing w:after="0" w:line="240" w:lineRule="auto"/>
              <w:rPr>
                <w:rFonts w:ascii="Palatino Linotype" w:hAnsi="Palatino Linotype"/>
                <w:b/>
                <w:sz w:val="20"/>
                <w:szCs w:val="20"/>
              </w:rPr>
            </w:pPr>
            <w:r w:rsidRPr="000E1722">
              <w:rPr>
                <w:rFonts w:ascii="Palatino Linotype" w:hAnsi="Palatino Linotype"/>
                <w:b/>
                <w:sz w:val="20"/>
                <w:szCs w:val="20"/>
              </w:rPr>
              <w:t>Műszaki ábrázolás</w:t>
            </w:r>
          </w:p>
        </w:tc>
        <w:tc>
          <w:tcPr>
            <w:tcW w:w="135" w:type="pct"/>
            <w:vAlign w:val="center"/>
          </w:tcPr>
          <w:p w:rsidR="00C63728" w:rsidRPr="000E1722" w:rsidRDefault="00C63728" w:rsidP="00C63728">
            <w:pPr>
              <w:spacing w:after="0" w:line="240" w:lineRule="auto"/>
              <w:jc w:val="center"/>
              <w:rPr>
                <w:rFonts w:ascii="Palatino Linotype" w:hAnsi="Palatino Linotype" w:cs="Arial"/>
                <w:b/>
                <w:iCs/>
                <w:lang w:eastAsia="hu-HU"/>
              </w:rPr>
            </w:pPr>
            <w:r w:rsidRPr="000E1722">
              <w:rPr>
                <w:rFonts w:ascii="Palatino Linotype" w:hAnsi="Palatino Linotype" w:cs="Arial"/>
                <w:b/>
                <w:iCs/>
                <w:lang w:eastAsia="hu-HU"/>
              </w:rPr>
              <w:t>18</w:t>
            </w: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cs="Arial"/>
                <w:b/>
                <w:iCs/>
                <w:lang w:eastAsia="hu-HU"/>
              </w:rPr>
            </w:pP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53"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50"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p>
        </w:tc>
        <w:tc>
          <w:tcPr>
            <w:tcW w:w="199" w:type="pct"/>
            <w:gridSpan w:val="3"/>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24" w:type="pct"/>
            <w:gridSpan w:val="3"/>
            <w:vAlign w:val="center"/>
          </w:tcPr>
          <w:p w:rsidR="00C63728" w:rsidRPr="000E1722" w:rsidRDefault="00C63728" w:rsidP="00C63728">
            <w:pPr>
              <w:spacing w:after="0" w:line="240" w:lineRule="auto"/>
              <w:jc w:val="center"/>
              <w:rPr>
                <w:rFonts w:ascii="Palatino Linotype" w:hAnsi="Palatino Linotype" w:cs="Arial"/>
                <w:b/>
                <w:bCs/>
                <w:i/>
                <w:iCs/>
                <w:lang w:eastAsia="hu-HU"/>
              </w:rPr>
            </w:pPr>
            <w:r w:rsidRPr="000E1722">
              <w:rPr>
                <w:rFonts w:ascii="Palatino Linotype" w:hAnsi="Palatino Linotype" w:cs="Arial"/>
                <w:b/>
                <w:iCs/>
                <w:lang w:eastAsia="hu-HU"/>
              </w:rPr>
              <w:t>18</w:t>
            </w:r>
          </w:p>
        </w:tc>
        <w:tc>
          <w:tcPr>
            <w:tcW w:w="186"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b/>
                <w:iCs/>
                <w:lang w:eastAsia="hu-HU"/>
              </w:rPr>
              <w:t>18</w:t>
            </w: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
                <w:iCs/>
                <w:lang w:eastAsia="hu-HU"/>
              </w:rPr>
            </w:pPr>
            <w:r w:rsidRPr="000E1722">
              <w:rPr>
                <w:rFonts w:ascii="Palatino Linotype" w:hAnsi="Palatino Linotype" w:cs="Arial"/>
                <w:b/>
                <w:iCs/>
                <w:lang w:eastAsia="hu-HU"/>
              </w:rPr>
              <w:t>18</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i/>
                <w:lang w:eastAsia="hu-HU"/>
              </w:rPr>
            </w:pPr>
          </w:p>
        </w:tc>
        <w:tc>
          <w:tcPr>
            <w:tcW w:w="609" w:type="pct"/>
            <w:vAlign w:val="center"/>
          </w:tcPr>
          <w:p w:rsidR="00C63728" w:rsidRPr="000E1722" w:rsidRDefault="00C63728" w:rsidP="00C63728">
            <w:pPr>
              <w:spacing w:after="0" w:line="240" w:lineRule="auto"/>
              <w:rPr>
                <w:rFonts w:ascii="Palatino Linotype" w:hAnsi="Palatino Linotype"/>
                <w:i/>
                <w:sz w:val="20"/>
                <w:szCs w:val="20"/>
              </w:rPr>
            </w:pPr>
            <w:r w:rsidRPr="000E1722">
              <w:rPr>
                <w:rFonts w:ascii="Palatino Linotype" w:hAnsi="Palatino Linotype"/>
                <w:i/>
                <w:sz w:val="20"/>
                <w:szCs w:val="20"/>
              </w:rPr>
              <w:t xml:space="preserve">Általános rajztechnikai ismeretek                      </w:t>
            </w:r>
          </w:p>
        </w:tc>
        <w:tc>
          <w:tcPr>
            <w:tcW w:w="135" w:type="pct"/>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18</w:t>
            </w: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53"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50"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p>
        </w:tc>
        <w:tc>
          <w:tcPr>
            <w:tcW w:w="199" w:type="pct"/>
            <w:gridSpan w:val="3"/>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24" w:type="pct"/>
            <w:gridSpan w:val="3"/>
            <w:vAlign w:val="center"/>
          </w:tcPr>
          <w:p w:rsidR="00C63728" w:rsidRPr="000E1722" w:rsidRDefault="00C63728" w:rsidP="00C63728">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18</w:t>
            </w:r>
          </w:p>
        </w:tc>
        <w:tc>
          <w:tcPr>
            <w:tcW w:w="186"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18</w:t>
            </w: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18</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i/>
                <w:lang w:eastAsia="hu-HU"/>
              </w:rPr>
            </w:pPr>
          </w:p>
        </w:tc>
        <w:tc>
          <w:tcPr>
            <w:tcW w:w="609" w:type="pct"/>
            <w:vAlign w:val="center"/>
          </w:tcPr>
          <w:p w:rsidR="00C63728" w:rsidRPr="000E1722" w:rsidRDefault="00C63728" w:rsidP="00C63728">
            <w:pPr>
              <w:spacing w:after="0" w:line="240" w:lineRule="auto"/>
              <w:rPr>
                <w:rFonts w:ascii="Palatino Linotype" w:hAnsi="Palatino Linotype"/>
                <w:b/>
                <w:sz w:val="20"/>
                <w:szCs w:val="20"/>
              </w:rPr>
            </w:pPr>
            <w:r w:rsidRPr="000E1722">
              <w:rPr>
                <w:rFonts w:ascii="Palatino Linotype" w:hAnsi="Palatino Linotype"/>
                <w:b/>
                <w:sz w:val="20"/>
                <w:szCs w:val="20"/>
              </w:rPr>
              <w:t>Laboratóriumi alapgyakorlatok</w:t>
            </w:r>
          </w:p>
        </w:tc>
        <w:tc>
          <w:tcPr>
            <w:tcW w:w="135" w:type="pct"/>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cs="Arial"/>
                <w:b/>
                <w:iCs/>
                <w:lang w:eastAsia="hu-HU"/>
              </w:rPr>
            </w:pPr>
            <w:r w:rsidRPr="000E1722">
              <w:rPr>
                <w:rFonts w:ascii="Palatino Linotype" w:hAnsi="Palatino Linotype" w:cs="Arial"/>
                <w:b/>
                <w:iCs/>
                <w:lang w:eastAsia="hu-HU"/>
              </w:rPr>
              <w:t>144</w:t>
            </w: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r>
              <w:rPr>
                <w:rFonts w:ascii="Palatino Linotype" w:hAnsi="Palatino Linotype" w:cs="Arial"/>
                <w:i/>
                <w:iCs/>
                <w:lang w:eastAsia="hu-HU"/>
              </w:rPr>
              <w:t>70</w:t>
            </w:r>
          </w:p>
        </w:tc>
        <w:tc>
          <w:tcPr>
            <w:tcW w:w="153"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50"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p>
        </w:tc>
        <w:tc>
          <w:tcPr>
            <w:tcW w:w="199" w:type="pct"/>
            <w:gridSpan w:val="3"/>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24" w:type="pct"/>
            <w:gridSpan w:val="3"/>
            <w:vAlign w:val="center"/>
          </w:tcPr>
          <w:p w:rsidR="00C63728" w:rsidRPr="000E1722" w:rsidRDefault="00C63728" w:rsidP="00C63728">
            <w:pPr>
              <w:spacing w:after="0" w:line="240" w:lineRule="auto"/>
              <w:jc w:val="center"/>
              <w:rPr>
                <w:rFonts w:ascii="Palatino Linotype" w:hAnsi="Palatino Linotype" w:cs="Arial"/>
                <w:b/>
                <w:bCs/>
                <w:i/>
                <w:iCs/>
                <w:lang w:eastAsia="hu-HU"/>
              </w:rPr>
            </w:pPr>
            <w:r w:rsidRPr="000E1722">
              <w:rPr>
                <w:rFonts w:ascii="Palatino Linotype" w:hAnsi="Palatino Linotype" w:cs="Arial"/>
                <w:b/>
                <w:iCs/>
                <w:lang w:eastAsia="hu-HU"/>
              </w:rPr>
              <w:t>144</w:t>
            </w:r>
          </w:p>
        </w:tc>
        <w:tc>
          <w:tcPr>
            <w:tcW w:w="186"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b/>
                <w:iCs/>
                <w:lang w:eastAsia="hu-HU"/>
              </w:rPr>
              <w:t>144</w:t>
            </w: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
                <w:iCs/>
                <w:lang w:eastAsia="hu-HU"/>
              </w:rPr>
            </w:pPr>
            <w:r w:rsidRPr="000E1722">
              <w:rPr>
                <w:rFonts w:ascii="Palatino Linotype" w:hAnsi="Palatino Linotype" w:cs="Arial"/>
                <w:b/>
                <w:iCs/>
                <w:lang w:eastAsia="hu-HU"/>
              </w:rPr>
              <w:t>144</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i/>
                <w:sz w:val="20"/>
                <w:szCs w:val="20"/>
              </w:rPr>
            </w:pPr>
            <w:r w:rsidRPr="000E1722">
              <w:rPr>
                <w:rFonts w:ascii="Palatino Linotype" w:hAnsi="Palatino Linotype" w:cs="Arial"/>
                <w:i/>
                <w:sz w:val="20"/>
                <w:szCs w:val="20"/>
              </w:rPr>
              <w:t xml:space="preserve">Fizikai jellemzők mérése és eszközei                                                            </w:t>
            </w:r>
          </w:p>
        </w:tc>
        <w:tc>
          <w:tcPr>
            <w:tcW w:w="135" w:type="pct"/>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36</w:t>
            </w:r>
          </w:p>
          <w:p w:rsidR="00C63728" w:rsidRPr="000E1722" w:rsidRDefault="00C63728" w:rsidP="00C63728">
            <w:pPr>
              <w:spacing w:after="0" w:line="240" w:lineRule="auto"/>
              <w:jc w:val="center"/>
              <w:rPr>
                <w:rFonts w:ascii="Palatino Linotype" w:hAnsi="Palatino Linotype" w:cs="Arial"/>
                <w:i/>
                <w:iCs/>
                <w:lang w:eastAsia="hu-HU"/>
              </w:rPr>
            </w:pPr>
          </w:p>
        </w:tc>
        <w:tc>
          <w:tcPr>
            <w:tcW w:w="179" w:type="pct"/>
            <w:shd w:val="clear" w:color="000000" w:fill="808080"/>
            <w:vAlign w:val="center"/>
          </w:tcPr>
          <w:p w:rsidR="00C63728" w:rsidRPr="000E1722" w:rsidRDefault="00C63728" w:rsidP="00C63728">
            <w:pPr>
              <w:spacing w:after="0" w:line="240" w:lineRule="auto"/>
              <w:rPr>
                <w:rFonts w:ascii="Palatino Linotype" w:hAnsi="Palatino Linotype" w:cs="Arial"/>
                <w:i/>
                <w:iCs/>
                <w:lang w:eastAsia="hu-HU"/>
              </w:rPr>
            </w:pPr>
            <w:r>
              <w:rPr>
                <w:rFonts w:ascii="Palatino Linotype" w:hAnsi="Palatino Linotype" w:cs="Arial"/>
                <w:i/>
                <w:iCs/>
                <w:lang w:eastAsia="hu-HU"/>
              </w:rPr>
              <w:t>10</w:t>
            </w:r>
          </w:p>
        </w:tc>
        <w:tc>
          <w:tcPr>
            <w:tcW w:w="153"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50"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p>
        </w:tc>
        <w:tc>
          <w:tcPr>
            <w:tcW w:w="199" w:type="pct"/>
            <w:gridSpan w:val="3"/>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24" w:type="pct"/>
            <w:gridSpan w:val="3"/>
            <w:vAlign w:val="center"/>
          </w:tcPr>
          <w:p w:rsidR="00C63728" w:rsidRPr="000E1722" w:rsidRDefault="00C63728" w:rsidP="00C63728">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36</w:t>
            </w:r>
          </w:p>
        </w:tc>
        <w:tc>
          <w:tcPr>
            <w:tcW w:w="186"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Pr>
                <w:rFonts w:ascii="Palatino Linotype" w:hAnsi="Palatino Linotype" w:cs="Arial"/>
                <w:i/>
                <w:iCs/>
                <w:lang w:eastAsia="hu-HU"/>
              </w:rPr>
              <w:t>36</w:t>
            </w: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36</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i/>
                <w:sz w:val="20"/>
                <w:szCs w:val="20"/>
              </w:rPr>
            </w:pPr>
            <w:r w:rsidRPr="000E1722">
              <w:rPr>
                <w:rFonts w:ascii="Palatino Linotype" w:hAnsi="Palatino Linotype" w:cs="Arial"/>
                <w:i/>
                <w:sz w:val="20"/>
                <w:szCs w:val="20"/>
              </w:rPr>
              <w:t>Oldatkészítés</w:t>
            </w:r>
          </w:p>
        </w:tc>
        <w:tc>
          <w:tcPr>
            <w:tcW w:w="135" w:type="pct"/>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36</w:t>
            </w:r>
          </w:p>
          <w:p w:rsidR="00C63728" w:rsidRPr="000E1722" w:rsidRDefault="00C63728" w:rsidP="00C63728">
            <w:pPr>
              <w:spacing w:after="0" w:line="240" w:lineRule="auto"/>
              <w:jc w:val="center"/>
              <w:rPr>
                <w:rFonts w:ascii="Palatino Linotype" w:hAnsi="Palatino Linotype" w:cs="Arial"/>
                <w:i/>
                <w:iCs/>
                <w:lang w:eastAsia="hu-HU"/>
              </w:rPr>
            </w:pPr>
          </w:p>
        </w:tc>
        <w:tc>
          <w:tcPr>
            <w:tcW w:w="179" w:type="pct"/>
            <w:shd w:val="clear" w:color="000000" w:fill="808080"/>
            <w:vAlign w:val="center"/>
          </w:tcPr>
          <w:p w:rsidR="00C63728" w:rsidRPr="000E1722" w:rsidRDefault="00C63728" w:rsidP="00C63728">
            <w:pPr>
              <w:spacing w:after="0" w:line="240" w:lineRule="auto"/>
              <w:rPr>
                <w:rFonts w:ascii="Palatino Linotype" w:hAnsi="Palatino Linotype" w:cs="Arial"/>
                <w:i/>
                <w:iCs/>
                <w:lang w:eastAsia="hu-HU"/>
              </w:rPr>
            </w:pPr>
            <w:r>
              <w:rPr>
                <w:rFonts w:ascii="Palatino Linotype" w:hAnsi="Palatino Linotype" w:cs="Arial"/>
                <w:i/>
                <w:iCs/>
                <w:lang w:eastAsia="hu-HU"/>
              </w:rPr>
              <w:t>20</w:t>
            </w:r>
          </w:p>
        </w:tc>
        <w:tc>
          <w:tcPr>
            <w:tcW w:w="153"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50"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p>
        </w:tc>
        <w:tc>
          <w:tcPr>
            <w:tcW w:w="199" w:type="pct"/>
            <w:gridSpan w:val="3"/>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24" w:type="pct"/>
            <w:gridSpan w:val="3"/>
            <w:vAlign w:val="center"/>
          </w:tcPr>
          <w:p w:rsidR="00C63728" w:rsidRPr="000E1722" w:rsidRDefault="00C63728" w:rsidP="00C63728">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36</w:t>
            </w:r>
          </w:p>
        </w:tc>
        <w:tc>
          <w:tcPr>
            <w:tcW w:w="186"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Pr>
                <w:rFonts w:ascii="Palatino Linotype" w:hAnsi="Palatino Linotype" w:cs="Arial"/>
                <w:i/>
                <w:iCs/>
                <w:lang w:eastAsia="hu-HU"/>
              </w:rPr>
              <w:t>36</w:t>
            </w: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36</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restart"/>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i/>
                <w:sz w:val="20"/>
                <w:szCs w:val="20"/>
              </w:rPr>
            </w:pPr>
            <w:r w:rsidRPr="000E1722">
              <w:rPr>
                <w:rFonts w:ascii="Palatino Linotype" w:hAnsi="Palatino Linotype" w:cs="Arial"/>
                <w:i/>
                <w:sz w:val="20"/>
                <w:szCs w:val="20"/>
              </w:rPr>
              <w:t xml:space="preserve">Laboratóriumi alapműveletek                                                                     </w:t>
            </w:r>
          </w:p>
        </w:tc>
        <w:tc>
          <w:tcPr>
            <w:tcW w:w="135" w:type="pct"/>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54</w:t>
            </w:r>
          </w:p>
          <w:p w:rsidR="00C63728" w:rsidRPr="000E1722" w:rsidRDefault="00C63728" w:rsidP="00C63728">
            <w:pPr>
              <w:spacing w:after="0" w:line="240" w:lineRule="auto"/>
              <w:jc w:val="center"/>
              <w:rPr>
                <w:rFonts w:ascii="Palatino Linotype" w:hAnsi="Palatino Linotype" w:cs="Arial"/>
                <w:i/>
                <w:iCs/>
                <w:lang w:eastAsia="hu-HU"/>
              </w:rPr>
            </w:pP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r>
              <w:rPr>
                <w:rFonts w:ascii="Palatino Linotype" w:hAnsi="Palatino Linotype" w:cs="Arial"/>
                <w:i/>
                <w:iCs/>
                <w:lang w:eastAsia="hu-HU"/>
              </w:rPr>
              <w:t>20</w:t>
            </w:r>
          </w:p>
        </w:tc>
        <w:tc>
          <w:tcPr>
            <w:tcW w:w="153"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50"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p>
        </w:tc>
        <w:tc>
          <w:tcPr>
            <w:tcW w:w="199" w:type="pct"/>
            <w:gridSpan w:val="3"/>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24" w:type="pct"/>
            <w:gridSpan w:val="3"/>
            <w:vAlign w:val="center"/>
          </w:tcPr>
          <w:p w:rsidR="00C63728" w:rsidRPr="000E1722" w:rsidRDefault="00C63728" w:rsidP="00C63728">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54</w:t>
            </w:r>
          </w:p>
        </w:tc>
        <w:tc>
          <w:tcPr>
            <w:tcW w:w="186"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Pr>
                <w:rFonts w:ascii="Palatino Linotype" w:hAnsi="Palatino Linotype" w:cs="Arial"/>
                <w:i/>
                <w:iCs/>
                <w:lang w:eastAsia="hu-HU"/>
              </w:rPr>
              <w:t>36</w:t>
            </w: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36</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i/>
                <w:iCs/>
                <w:sz w:val="20"/>
                <w:szCs w:val="20"/>
                <w:lang w:eastAsia="hu-HU"/>
              </w:rPr>
            </w:pPr>
            <w:r w:rsidRPr="000E1722">
              <w:rPr>
                <w:rFonts w:ascii="Palatino Linotype" w:hAnsi="Palatino Linotype"/>
                <w:i/>
                <w:sz w:val="20"/>
                <w:szCs w:val="20"/>
              </w:rPr>
              <w:t>Preparatív feladatok</w:t>
            </w:r>
          </w:p>
        </w:tc>
        <w:tc>
          <w:tcPr>
            <w:tcW w:w="135" w:type="pct"/>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18</w:t>
            </w: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r>
              <w:rPr>
                <w:rFonts w:ascii="Palatino Linotype" w:hAnsi="Palatino Linotype" w:cs="Arial"/>
                <w:i/>
                <w:iCs/>
                <w:lang w:eastAsia="hu-HU"/>
              </w:rPr>
              <w:t>20</w:t>
            </w:r>
          </w:p>
        </w:tc>
        <w:tc>
          <w:tcPr>
            <w:tcW w:w="153"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50"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p>
        </w:tc>
        <w:tc>
          <w:tcPr>
            <w:tcW w:w="199" w:type="pct"/>
            <w:gridSpan w:val="3"/>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24" w:type="pct"/>
            <w:gridSpan w:val="3"/>
            <w:vAlign w:val="center"/>
          </w:tcPr>
          <w:p w:rsidR="00C63728" w:rsidRPr="000E1722" w:rsidRDefault="00C63728" w:rsidP="00C63728">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18</w:t>
            </w:r>
          </w:p>
        </w:tc>
        <w:tc>
          <w:tcPr>
            <w:tcW w:w="186"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Pr>
                <w:rFonts w:ascii="Palatino Linotype" w:hAnsi="Palatino Linotype" w:cs="Arial"/>
                <w:i/>
                <w:iCs/>
                <w:lang w:eastAsia="hu-HU"/>
              </w:rPr>
              <w:t>36</w:t>
            </w: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36</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b/>
                <w:iCs/>
                <w:sz w:val="20"/>
                <w:szCs w:val="20"/>
                <w:lang w:eastAsia="hu-HU"/>
              </w:rPr>
            </w:pPr>
            <w:r w:rsidRPr="000E1722">
              <w:rPr>
                <w:rFonts w:ascii="Palatino Linotype" w:hAnsi="Palatino Linotype"/>
                <w:b/>
                <w:iCs/>
                <w:sz w:val="20"/>
                <w:szCs w:val="20"/>
                <w:lang w:eastAsia="hu-HU"/>
              </w:rPr>
              <w:t>Környezetvédelmi gyakorlat</w:t>
            </w:r>
          </w:p>
        </w:tc>
        <w:tc>
          <w:tcPr>
            <w:tcW w:w="135" w:type="pct"/>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53"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b/>
                <w:iCs/>
                <w:lang w:eastAsia="hu-HU"/>
              </w:rPr>
            </w:pPr>
            <w:r w:rsidRPr="000E1722">
              <w:rPr>
                <w:rFonts w:ascii="Palatino Linotype" w:hAnsi="Palatino Linotype" w:cs="Arial"/>
                <w:b/>
                <w:iCs/>
                <w:lang w:eastAsia="hu-HU"/>
              </w:rPr>
              <w:t>108</w:t>
            </w: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r>
              <w:rPr>
                <w:rFonts w:ascii="Palatino Linotype" w:hAnsi="Palatino Linotype" w:cs="Arial"/>
                <w:i/>
                <w:iCs/>
                <w:lang w:eastAsia="hu-HU"/>
              </w:rPr>
              <w:t>105</w:t>
            </w:r>
          </w:p>
        </w:tc>
        <w:tc>
          <w:tcPr>
            <w:tcW w:w="150"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p>
        </w:tc>
        <w:tc>
          <w:tcPr>
            <w:tcW w:w="199" w:type="pct"/>
            <w:gridSpan w:val="3"/>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b/>
                <w:iCs/>
                <w:lang w:eastAsia="hu-HU"/>
              </w:rPr>
            </w:pPr>
            <w:r w:rsidRPr="000E1722">
              <w:rPr>
                <w:rFonts w:ascii="Palatino Linotype" w:hAnsi="Palatino Linotype" w:cs="Arial"/>
                <w:b/>
                <w:iCs/>
                <w:lang w:eastAsia="hu-HU"/>
              </w:rPr>
              <w:t>64</w:t>
            </w:r>
          </w:p>
        </w:tc>
        <w:tc>
          <w:tcPr>
            <w:tcW w:w="424" w:type="pct"/>
            <w:gridSpan w:val="3"/>
            <w:vAlign w:val="center"/>
          </w:tcPr>
          <w:p w:rsidR="00C63728" w:rsidRPr="000E1722" w:rsidRDefault="00C63728" w:rsidP="00C63728">
            <w:pPr>
              <w:spacing w:after="0" w:line="240" w:lineRule="auto"/>
              <w:jc w:val="center"/>
              <w:rPr>
                <w:rFonts w:ascii="Palatino Linotype" w:hAnsi="Palatino Linotype" w:cs="Arial"/>
                <w:b/>
                <w:bCs/>
                <w:iCs/>
                <w:lang w:eastAsia="hu-HU"/>
              </w:rPr>
            </w:pPr>
            <w:r w:rsidRPr="000E1722">
              <w:rPr>
                <w:rFonts w:ascii="Palatino Linotype" w:hAnsi="Palatino Linotype" w:cs="Arial"/>
                <w:b/>
                <w:bCs/>
                <w:iCs/>
                <w:lang w:eastAsia="hu-HU"/>
              </w:rPr>
              <w:t>172</w:t>
            </w:r>
          </w:p>
        </w:tc>
        <w:tc>
          <w:tcPr>
            <w:tcW w:w="186" w:type="pct"/>
            <w:gridSpan w:val="2"/>
            <w:vAlign w:val="center"/>
          </w:tcPr>
          <w:p w:rsidR="00C63728" w:rsidRPr="000E1722" w:rsidRDefault="00C63728" w:rsidP="00C63728">
            <w:pPr>
              <w:spacing w:after="0" w:line="240" w:lineRule="auto"/>
              <w:jc w:val="center"/>
              <w:rPr>
                <w:rFonts w:ascii="Palatino Linotype" w:hAnsi="Palatino Linotype" w:cs="Arial"/>
                <w:b/>
                <w:iCs/>
                <w:lang w:eastAsia="hu-HU"/>
              </w:rPr>
            </w:pP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b/>
                <w:iCs/>
                <w:lang w:eastAsia="hu-HU"/>
              </w:rPr>
            </w:pPr>
            <w:r w:rsidRPr="000E1722">
              <w:rPr>
                <w:rFonts w:ascii="Palatino Linotype" w:hAnsi="Palatino Linotype" w:cs="Arial"/>
                <w:b/>
                <w:iCs/>
                <w:lang w:eastAsia="hu-HU"/>
              </w:rPr>
              <w:t>180</w:t>
            </w:r>
          </w:p>
        </w:tc>
        <w:tc>
          <w:tcPr>
            <w:tcW w:w="183" w:type="pct"/>
            <w:gridSpan w:val="2"/>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Cs/>
                <w:lang w:eastAsia="hu-HU"/>
              </w:rPr>
            </w:pPr>
            <w:r w:rsidRPr="000E1722">
              <w:rPr>
                <w:rFonts w:ascii="Palatino Linotype" w:hAnsi="Palatino Linotype" w:cs="Arial"/>
                <w:b/>
                <w:bCs/>
                <w:iCs/>
                <w:lang w:eastAsia="hu-HU"/>
              </w:rPr>
              <w:t>180</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i/>
                <w:iCs/>
                <w:sz w:val="20"/>
                <w:szCs w:val="20"/>
                <w:lang w:eastAsia="hu-HU"/>
              </w:rPr>
            </w:pPr>
            <w:r>
              <w:rPr>
                <w:rFonts w:ascii="Palatino Linotype" w:hAnsi="Palatino Linotype"/>
                <w:i/>
                <w:sz w:val="20"/>
                <w:szCs w:val="20"/>
              </w:rPr>
              <w:t>Környezeti elemek vizsgálata</w:t>
            </w:r>
          </w:p>
        </w:tc>
        <w:tc>
          <w:tcPr>
            <w:tcW w:w="135" w:type="pct"/>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53"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Pr>
                <w:rFonts w:ascii="Palatino Linotype" w:hAnsi="Palatino Linotype" w:cs="Arial"/>
                <w:i/>
                <w:iCs/>
                <w:lang w:eastAsia="hu-HU"/>
              </w:rPr>
              <w:t>54</w:t>
            </w:r>
          </w:p>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r>
              <w:rPr>
                <w:rFonts w:ascii="Palatino Linotype" w:hAnsi="Palatino Linotype" w:cs="Arial"/>
                <w:i/>
                <w:iCs/>
                <w:lang w:eastAsia="hu-HU"/>
              </w:rPr>
              <w:t>50</w:t>
            </w:r>
          </w:p>
        </w:tc>
        <w:tc>
          <w:tcPr>
            <w:tcW w:w="150"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p>
        </w:tc>
        <w:tc>
          <w:tcPr>
            <w:tcW w:w="199" w:type="pct"/>
            <w:gridSpan w:val="3"/>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24" w:type="pct"/>
            <w:gridSpan w:val="3"/>
            <w:vAlign w:val="center"/>
          </w:tcPr>
          <w:p w:rsidR="00C63728" w:rsidRPr="000E1722" w:rsidRDefault="00C63728" w:rsidP="00C63728">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54</w:t>
            </w:r>
          </w:p>
        </w:tc>
        <w:tc>
          <w:tcPr>
            <w:tcW w:w="186"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Pr>
                <w:rFonts w:ascii="Palatino Linotype" w:hAnsi="Palatino Linotype" w:cs="Arial"/>
                <w:i/>
                <w:iCs/>
                <w:lang w:eastAsia="hu-HU"/>
              </w:rPr>
              <w:t>45</w:t>
            </w: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45</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i/>
                <w:iCs/>
                <w:sz w:val="20"/>
                <w:szCs w:val="20"/>
                <w:lang w:eastAsia="hu-HU"/>
              </w:rPr>
            </w:pPr>
            <w:r w:rsidRPr="000E1722">
              <w:rPr>
                <w:rFonts w:ascii="Palatino Linotype" w:hAnsi="Palatino Linotype"/>
                <w:i/>
                <w:iCs/>
                <w:sz w:val="20"/>
                <w:szCs w:val="20"/>
                <w:lang w:eastAsia="hu-HU"/>
              </w:rPr>
              <w:t>Biológiai vizsgálatok</w:t>
            </w:r>
          </w:p>
        </w:tc>
        <w:tc>
          <w:tcPr>
            <w:tcW w:w="135" w:type="pct"/>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53"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Pr>
                <w:rFonts w:ascii="Palatino Linotype" w:hAnsi="Palatino Linotype" w:cs="Arial"/>
                <w:i/>
                <w:iCs/>
                <w:lang w:eastAsia="hu-HU"/>
              </w:rPr>
              <w:t>54</w:t>
            </w:r>
          </w:p>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r>
              <w:rPr>
                <w:rFonts w:ascii="Palatino Linotype" w:hAnsi="Palatino Linotype" w:cs="Arial"/>
                <w:i/>
                <w:iCs/>
                <w:lang w:eastAsia="hu-HU"/>
              </w:rPr>
              <w:t>55</w:t>
            </w:r>
          </w:p>
        </w:tc>
        <w:tc>
          <w:tcPr>
            <w:tcW w:w="150"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p>
        </w:tc>
        <w:tc>
          <w:tcPr>
            <w:tcW w:w="199" w:type="pct"/>
            <w:gridSpan w:val="3"/>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24" w:type="pct"/>
            <w:gridSpan w:val="3"/>
            <w:vAlign w:val="center"/>
          </w:tcPr>
          <w:p w:rsidR="00C63728" w:rsidRPr="000E1722" w:rsidRDefault="00C63728" w:rsidP="00C63728">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54</w:t>
            </w:r>
          </w:p>
        </w:tc>
        <w:tc>
          <w:tcPr>
            <w:tcW w:w="186"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Pr>
                <w:rFonts w:ascii="Palatino Linotype" w:hAnsi="Palatino Linotype" w:cs="Arial"/>
                <w:i/>
                <w:iCs/>
                <w:lang w:eastAsia="hu-HU"/>
              </w:rPr>
              <w:t>45</w:t>
            </w: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36</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i/>
                <w:iCs/>
                <w:sz w:val="20"/>
                <w:szCs w:val="20"/>
                <w:lang w:eastAsia="hu-HU"/>
              </w:rPr>
            </w:pPr>
            <w:r>
              <w:rPr>
                <w:rFonts w:ascii="Palatino Linotype" w:hAnsi="Palatino Linotype"/>
                <w:i/>
                <w:sz w:val="20"/>
                <w:szCs w:val="20"/>
              </w:rPr>
              <w:t>Elválasztó műveletek</w:t>
            </w:r>
          </w:p>
        </w:tc>
        <w:tc>
          <w:tcPr>
            <w:tcW w:w="135" w:type="pct"/>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53"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50"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p>
        </w:tc>
        <w:tc>
          <w:tcPr>
            <w:tcW w:w="199" w:type="pct"/>
            <w:gridSpan w:val="3"/>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32</w:t>
            </w:r>
          </w:p>
        </w:tc>
        <w:tc>
          <w:tcPr>
            <w:tcW w:w="424" w:type="pct"/>
            <w:gridSpan w:val="3"/>
            <w:vAlign w:val="center"/>
          </w:tcPr>
          <w:p w:rsidR="00C63728" w:rsidRPr="000E1722" w:rsidRDefault="00C63728" w:rsidP="00C63728">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32</w:t>
            </w:r>
          </w:p>
        </w:tc>
        <w:tc>
          <w:tcPr>
            <w:tcW w:w="186"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Pr>
                <w:rFonts w:ascii="Palatino Linotype" w:hAnsi="Palatino Linotype" w:cs="Arial"/>
                <w:i/>
                <w:iCs/>
                <w:lang w:eastAsia="hu-HU"/>
              </w:rPr>
              <w:t>45</w:t>
            </w: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45</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i/>
                <w:iCs/>
                <w:sz w:val="20"/>
                <w:szCs w:val="20"/>
                <w:lang w:eastAsia="hu-HU"/>
              </w:rPr>
            </w:pPr>
            <w:r>
              <w:rPr>
                <w:rFonts w:ascii="Palatino Linotype" w:hAnsi="Palatino Linotype"/>
                <w:i/>
                <w:sz w:val="20"/>
                <w:szCs w:val="20"/>
              </w:rPr>
              <w:t>Környezeti állapot vizsgálata</w:t>
            </w:r>
          </w:p>
        </w:tc>
        <w:tc>
          <w:tcPr>
            <w:tcW w:w="135" w:type="pct"/>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53"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50"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p>
        </w:tc>
        <w:tc>
          <w:tcPr>
            <w:tcW w:w="199" w:type="pct"/>
            <w:gridSpan w:val="3"/>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32</w:t>
            </w:r>
          </w:p>
        </w:tc>
        <w:tc>
          <w:tcPr>
            <w:tcW w:w="424" w:type="pct"/>
            <w:gridSpan w:val="3"/>
            <w:vAlign w:val="center"/>
          </w:tcPr>
          <w:p w:rsidR="00C63728" w:rsidRPr="000E1722" w:rsidRDefault="00C63728" w:rsidP="00C63728">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32</w:t>
            </w:r>
          </w:p>
        </w:tc>
        <w:tc>
          <w:tcPr>
            <w:tcW w:w="186"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Pr>
                <w:rFonts w:ascii="Palatino Linotype" w:hAnsi="Palatino Linotype" w:cs="Arial"/>
                <w:i/>
                <w:iCs/>
                <w:lang w:eastAsia="hu-HU"/>
              </w:rPr>
              <w:t>45</w:t>
            </w: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45</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i/>
                <w:iCs/>
                <w:sz w:val="20"/>
                <w:szCs w:val="20"/>
                <w:lang w:eastAsia="hu-HU"/>
              </w:rPr>
            </w:pPr>
            <w:r w:rsidRPr="000E1722">
              <w:rPr>
                <w:rFonts w:ascii="Palatino Linotype" w:hAnsi="Palatino Linotype"/>
                <w:b/>
                <w:sz w:val="20"/>
                <w:szCs w:val="20"/>
              </w:rPr>
              <w:t>Vízgazdálkodási alapgyakorlat</w:t>
            </w:r>
          </w:p>
        </w:tc>
        <w:tc>
          <w:tcPr>
            <w:tcW w:w="135" w:type="pct"/>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53"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50"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cs="Arial"/>
                <w:b/>
                <w:iCs/>
                <w:lang w:eastAsia="hu-HU"/>
              </w:rPr>
            </w:pPr>
            <w:r w:rsidRPr="000E1722">
              <w:rPr>
                <w:rFonts w:ascii="Palatino Linotype" w:hAnsi="Palatino Linotype" w:cs="Arial"/>
                <w:b/>
                <w:iCs/>
                <w:lang w:eastAsia="hu-HU"/>
              </w:rPr>
              <w:t>108</w:t>
            </w: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r>
              <w:rPr>
                <w:rFonts w:ascii="Palatino Linotype" w:hAnsi="Palatino Linotype" w:cs="Arial"/>
                <w:b/>
                <w:bCs/>
                <w:lang w:eastAsia="hu-HU"/>
              </w:rPr>
              <w:t>140</w:t>
            </w:r>
          </w:p>
        </w:tc>
        <w:tc>
          <w:tcPr>
            <w:tcW w:w="199" w:type="pct"/>
            <w:gridSpan w:val="3"/>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24" w:type="pct"/>
            <w:gridSpan w:val="3"/>
            <w:vAlign w:val="center"/>
          </w:tcPr>
          <w:p w:rsidR="00C63728" w:rsidRPr="000E1722" w:rsidRDefault="00C63728" w:rsidP="00C63728">
            <w:pPr>
              <w:spacing w:after="0" w:line="240" w:lineRule="auto"/>
              <w:jc w:val="center"/>
              <w:rPr>
                <w:rFonts w:ascii="Palatino Linotype" w:hAnsi="Palatino Linotype" w:cs="Arial"/>
                <w:b/>
                <w:bCs/>
                <w:i/>
                <w:iCs/>
                <w:lang w:eastAsia="hu-HU"/>
              </w:rPr>
            </w:pPr>
            <w:r w:rsidRPr="000E1722">
              <w:rPr>
                <w:rFonts w:ascii="Palatino Linotype" w:hAnsi="Palatino Linotype" w:cs="Arial"/>
                <w:b/>
                <w:iCs/>
                <w:lang w:eastAsia="hu-HU"/>
              </w:rPr>
              <w:t>108</w:t>
            </w:r>
          </w:p>
        </w:tc>
        <w:tc>
          <w:tcPr>
            <w:tcW w:w="186"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b/>
                <w:iCs/>
                <w:lang w:eastAsia="hu-HU"/>
              </w:rPr>
              <w:t>180</w:t>
            </w: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Cs/>
                <w:lang w:eastAsia="hu-HU"/>
              </w:rPr>
            </w:pPr>
            <w:r w:rsidRPr="000E1722">
              <w:rPr>
                <w:rFonts w:ascii="Palatino Linotype" w:hAnsi="Palatino Linotype" w:cs="Arial"/>
                <w:b/>
                <w:bCs/>
                <w:iCs/>
                <w:lang w:eastAsia="hu-HU"/>
              </w:rPr>
              <w:t>180</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i/>
                <w:iCs/>
                <w:sz w:val="20"/>
                <w:szCs w:val="20"/>
                <w:lang w:eastAsia="hu-HU"/>
              </w:rPr>
            </w:pPr>
            <w:r w:rsidRPr="000E1722">
              <w:rPr>
                <w:rFonts w:ascii="Palatino Linotype" w:hAnsi="Palatino Linotype"/>
                <w:i/>
                <w:iCs/>
                <w:sz w:val="20"/>
                <w:szCs w:val="20"/>
                <w:lang w:eastAsia="hu-HU"/>
              </w:rPr>
              <w:t>Geodéziai mérések</w:t>
            </w:r>
          </w:p>
        </w:tc>
        <w:tc>
          <w:tcPr>
            <w:tcW w:w="135" w:type="pct"/>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53"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50"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36</w:t>
            </w:r>
          </w:p>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Cs/>
                <w:lang w:eastAsia="hu-HU"/>
              </w:rPr>
            </w:pPr>
            <w:r>
              <w:rPr>
                <w:rFonts w:ascii="Palatino Linotype" w:hAnsi="Palatino Linotype" w:cs="Arial"/>
                <w:bCs/>
                <w:lang w:eastAsia="hu-HU"/>
              </w:rPr>
              <w:t>50</w:t>
            </w:r>
          </w:p>
        </w:tc>
        <w:tc>
          <w:tcPr>
            <w:tcW w:w="199" w:type="pct"/>
            <w:gridSpan w:val="3"/>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24" w:type="pct"/>
            <w:gridSpan w:val="3"/>
            <w:vAlign w:val="center"/>
          </w:tcPr>
          <w:p w:rsidR="00C63728" w:rsidRPr="000E1722" w:rsidRDefault="00C63728" w:rsidP="00C63728">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36</w:t>
            </w:r>
          </w:p>
        </w:tc>
        <w:tc>
          <w:tcPr>
            <w:tcW w:w="186"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72</w:t>
            </w: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Cs/>
                <w:lang w:eastAsia="hu-HU"/>
              </w:rPr>
            </w:pP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72</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i/>
                <w:iCs/>
                <w:sz w:val="20"/>
                <w:szCs w:val="20"/>
                <w:lang w:eastAsia="hu-HU"/>
              </w:rPr>
            </w:pPr>
            <w:r w:rsidRPr="000E1722">
              <w:rPr>
                <w:rFonts w:ascii="Palatino Linotype" w:hAnsi="Palatino Linotype"/>
                <w:i/>
                <w:iCs/>
                <w:sz w:val="20"/>
                <w:szCs w:val="20"/>
                <w:lang w:eastAsia="hu-HU"/>
              </w:rPr>
              <w:t>Hidrometeorológiai mérések</w:t>
            </w:r>
          </w:p>
        </w:tc>
        <w:tc>
          <w:tcPr>
            <w:tcW w:w="135" w:type="pct"/>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53"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50"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36</w:t>
            </w:r>
          </w:p>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Cs/>
                <w:lang w:eastAsia="hu-HU"/>
              </w:rPr>
            </w:pPr>
            <w:r>
              <w:rPr>
                <w:rFonts w:ascii="Palatino Linotype" w:hAnsi="Palatino Linotype" w:cs="Arial"/>
                <w:bCs/>
                <w:lang w:eastAsia="hu-HU"/>
              </w:rPr>
              <w:t>50</w:t>
            </w:r>
          </w:p>
        </w:tc>
        <w:tc>
          <w:tcPr>
            <w:tcW w:w="199" w:type="pct"/>
            <w:gridSpan w:val="3"/>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24" w:type="pct"/>
            <w:gridSpan w:val="3"/>
            <w:vAlign w:val="center"/>
          </w:tcPr>
          <w:p w:rsidR="00C63728" w:rsidRPr="000E1722" w:rsidRDefault="00C63728" w:rsidP="00C63728">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36</w:t>
            </w:r>
          </w:p>
        </w:tc>
        <w:tc>
          <w:tcPr>
            <w:tcW w:w="186"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36</w:t>
            </w: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Cs/>
                <w:lang w:eastAsia="hu-HU"/>
              </w:rPr>
            </w:pP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36</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i/>
                <w:iCs/>
                <w:sz w:val="20"/>
                <w:szCs w:val="20"/>
                <w:lang w:eastAsia="hu-HU"/>
              </w:rPr>
            </w:pPr>
            <w:r w:rsidRPr="000E1722">
              <w:rPr>
                <w:rFonts w:ascii="Palatino Linotype" w:hAnsi="Palatino Linotype"/>
                <w:i/>
                <w:iCs/>
                <w:sz w:val="20"/>
                <w:szCs w:val="20"/>
                <w:lang w:eastAsia="hu-HU"/>
              </w:rPr>
              <w:t>Vízméréstan</w:t>
            </w:r>
          </w:p>
        </w:tc>
        <w:tc>
          <w:tcPr>
            <w:tcW w:w="135" w:type="pct"/>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53"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50"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36</w:t>
            </w:r>
          </w:p>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Cs/>
                <w:lang w:eastAsia="hu-HU"/>
              </w:rPr>
            </w:pPr>
            <w:r>
              <w:rPr>
                <w:rFonts w:ascii="Palatino Linotype" w:hAnsi="Palatino Linotype" w:cs="Arial"/>
                <w:bCs/>
                <w:lang w:eastAsia="hu-HU"/>
              </w:rPr>
              <w:t>40</w:t>
            </w:r>
          </w:p>
        </w:tc>
        <w:tc>
          <w:tcPr>
            <w:tcW w:w="199" w:type="pct"/>
            <w:gridSpan w:val="3"/>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24" w:type="pct"/>
            <w:gridSpan w:val="3"/>
            <w:vAlign w:val="center"/>
          </w:tcPr>
          <w:p w:rsidR="00C63728" w:rsidRPr="000E1722" w:rsidRDefault="00C63728" w:rsidP="00C63728">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36</w:t>
            </w:r>
          </w:p>
        </w:tc>
        <w:tc>
          <w:tcPr>
            <w:tcW w:w="186"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72</w:t>
            </w: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Cs/>
                <w:lang w:eastAsia="hu-HU"/>
              </w:rPr>
            </w:pP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72</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b/>
                <w:iCs/>
                <w:sz w:val="20"/>
                <w:szCs w:val="20"/>
                <w:lang w:eastAsia="hu-HU"/>
              </w:rPr>
            </w:pPr>
            <w:r w:rsidRPr="000E1722">
              <w:rPr>
                <w:rFonts w:ascii="Palatino Linotype" w:hAnsi="Palatino Linotype"/>
                <w:b/>
                <w:iCs/>
                <w:sz w:val="20"/>
                <w:szCs w:val="20"/>
                <w:lang w:eastAsia="hu-HU"/>
              </w:rPr>
              <w:t>Analitika gyakorlat</w:t>
            </w:r>
          </w:p>
        </w:tc>
        <w:tc>
          <w:tcPr>
            <w:tcW w:w="135" w:type="pct"/>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53"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50"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Cs/>
                <w:lang w:eastAsia="hu-HU"/>
              </w:rPr>
            </w:pPr>
          </w:p>
        </w:tc>
        <w:tc>
          <w:tcPr>
            <w:tcW w:w="199" w:type="pct"/>
            <w:gridSpan w:val="3"/>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Cs/>
                <w:lang w:eastAsia="hu-HU"/>
              </w:rPr>
            </w:pPr>
            <w:r w:rsidRPr="000E1722">
              <w:rPr>
                <w:rFonts w:ascii="Palatino Linotype" w:hAnsi="Palatino Linotype" w:cs="Arial"/>
                <w:iCs/>
                <w:lang w:eastAsia="hu-HU"/>
              </w:rPr>
              <w:t>64</w:t>
            </w:r>
          </w:p>
        </w:tc>
        <w:tc>
          <w:tcPr>
            <w:tcW w:w="424" w:type="pct"/>
            <w:gridSpan w:val="3"/>
            <w:vAlign w:val="center"/>
          </w:tcPr>
          <w:p w:rsidR="00C63728" w:rsidRPr="000E1722" w:rsidRDefault="00C63728" w:rsidP="00C63728">
            <w:pPr>
              <w:spacing w:after="0" w:line="240" w:lineRule="auto"/>
              <w:jc w:val="center"/>
              <w:rPr>
                <w:rFonts w:ascii="Palatino Linotype" w:hAnsi="Palatino Linotype" w:cs="Arial"/>
                <w:bCs/>
                <w:i/>
                <w:iCs/>
                <w:lang w:eastAsia="hu-HU"/>
              </w:rPr>
            </w:pPr>
            <w:r w:rsidRPr="000E1722">
              <w:rPr>
                <w:rFonts w:ascii="Palatino Linotype" w:hAnsi="Palatino Linotype" w:cs="Arial"/>
                <w:iCs/>
                <w:lang w:eastAsia="hu-HU"/>
              </w:rPr>
              <w:t>64</w:t>
            </w:r>
          </w:p>
        </w:tc>
        <w:tc>
          <w:tcPr>
            <w:tcW w:w="186"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Cs/>
                <w:lang w:eastAsia="hu-HU"/>
              </w:rPr>
            </w:pPr>
            <w:r w:rsidRPr="000E1722">
              <w:rPr>
                <w:rFonts w:ascii="Palatino Linotype" w:hAnsi="Palatino Linotype" w:cs="Arial"/>
                <w:iCs/>
                <w:lang w:eastAsia="hu-HU"/>
              </w:rPr>
              <w:t>72</w:t>
            </w: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Cs/>
                <w:lang w:eastAsia="hu-HU"/>
              </w:rPr>
            </w:pP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Cs/>
                <w:i/>
                <w:iCs/>
                <w:lang w:eastAsia="hu-HU"/>
              </w:rPr>
            </w:pPr>
            <w:r w:rsidRPr="000E1722">
              <w:rPr>
                <w:rFonts w:ascii="Palatino Linotype" w:hAnsi="Palatino Linotype" w:cs="Arial"/>
                <w:iCs/>
                <w:lang w:eastAsia="hu-HU"/>
              </w:rPr>
              <w:t>72</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i/>
                <w:iCs/>
                <w:sz w:val="20"/>
                <w:szCs w:val="20"/>
                <w:lang w:eastAsia="hu-HU"/>
              </w:rPr>
            </w:pPr>
            <w:r w:rsidRPr="000E1722">
              <w:rPr>
                <w:rFonts w:ascii="Palatino Linotype" w:hAnsi="Palatino Linotype"/>
                <w:i/>
                <w:sz w:val="20"/>
                <w:szCs w:val="20"/>
              </w:rPr>
              <w:t xml:space="preserve">Bevezetés az analitikába                                                                                      </w:t>
            </w:r>
          </w:p>
        </w:tc>
        <w:tc>
          <w:tcPr>
            <w:tcW w:w="135" w:type="pct"/>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53"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50"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p>
        </w:tc>
        <w:tc>
          <w:tcPr>
            <w:tcW w:w="199" w:type="pct"/>
            <w:gridSpan w:val="3"/>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32</w:t>
            </w:r>
          </w:p>
        </w:tc>
        <w:tc>
          <w:tcPr>
            <w:tcW w:w="424" w:type="pct"/>
            <w:gridSpan w:val="3"/>
            <w:vAlign w:val="center"/>
          </w:tcPr>
          <w:p w:rsidR="00C63728" w:rsidRPr="000E1722" w:rsidRDefault="00C63728" w:rsidP="00C63728">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32</w:t>
            </w:r>
          </w:p>
        </w:tc>
        <w:tc>
          <w:tcPr>
            <w:tcW w:w="186"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36</w:t>
            </w: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36</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i/>
                <w:iCs/>
                <w:sz w:val="20"/>
                <w:szCs w:val="20"/>
                <w:lang w:eastAsia="hu-HU"/>
              </w:rPr>
            </w:pPr>
            <w:r w:rsidRPr="000E1722">
              <w:rPr>
                <w:rFonts w:ascii="Palatino Linotype" w:hAnsi="Palatino Linotype"/>
                <w:i/>
                <w:sz w:val="20"/>
                <w:szCs w:val="20"/>
              </w:rPr>
              <w:t xml:space="preserve">Redoxi-titrálások                                                                                            </w:t>
            </w:r>
          </w:p>
        </w:tc>
        <w:tc>
          <w:tcPr>
            <w:tcW w:w="135" w:type="pct"/>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53"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50"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r w:rsidRPr="000E1722">
              <w:rPr>
                <w:rFonts w:ascii="Palatino Linotype" w:hAnsi="Palatino Linotype" w:cs="Arial"/>
                <w:b/>
                <w:bCs/>
                <w:lang w:eastAsia="hu-HU"/>
              </w:rPr>
              <w:t> </w:t>
            </w:r>
          </w:p>
        </w:tc>
        <w:tc>
          <w:tcPr>
            <w:tcW w:w="199" w:type="pct"/>
            <w:gridSpan w:val="3"/>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32 </w:t>
            </w:r>
          </w:p>
        </w:tc>
        <w:tc>
          <w:tcPr>
            <w:tcW w:w="424" w:type="pct"/>
            <w:gridSpan w:val="3"/>
            <w:vAlign w:val="center"/>
          </w:tcPr>
          <w:p w:rsidR="00C63728" w:rsidRPr="000E1722" w:rsidRDefault="00C63728" w:rsidP="00C63728">
            <w:pPr>
              <w:spacing w:after="0" w:line="240" w:lineRule="auto"/>
              <w:jc w:val="center"/>
              <w:rPr>
                <w:rFonts w:ascii="Palatino Linotype" w:hAnsi="Palatino Linotype" w:cs="Arial"/>
                <w:b/>
                <w:bCs/>
                <w:i/>
                <w:iCs/>
                <w:lang w:eastAsia="hu-HU"/>
              </w:rPr>
            </w:pPr>
            <w:r w:rsidRPr="000E1722">
              <w:rPr>
                <w:rFonts w:ascii="Palatino Linotype" w:hAnsi="Palatino Linotype" w:cs="Arial"/>
                <w:b/>
                <w:bCs/>
                <w:i/>
                <w:iCs/>
                <w:lang w:eastAsia="hu-HU"/>
              </w:rPr>
              <w:t> </w:t>
            </w:r>
            <w:r>
              <w:rPr>
                <w:rFonts w:ascii="Palatino Linotype" w:hAnsi="Palatino Linotype" w:cs="Arial"/>
                <w:b/>
                <w:bCs/>
                <w:i/>
                <w:iCs/>
                <w:lang w:eastAsia="hu-HU"/>
              </w:rPr>
              <w:t>32</w:t>
            </w:r>
          </w:p>
        </w:tc>
        <w:tc>
          <w:tcPr>
            <w:tcW w:w="186"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36 </w:t>
            </w: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cs="Arial"/>
                <w:b/>
                <w:bCs/>
                <w:lang w:eastAsia="hu-HU"/>
              </w:rPr>
            </w:pPr>
            <w:r w:rsidRPr="000E1722">
              <w:rPr>
                <w:rFonts w:ascii="Palatino Linotype" w:hAnsi="Palatino Linotype" w:cs="Arial"/>
                <w:b/>
                <w:bCs/>
                <w:lang w:eastAsia="hu-HU"/>
              </w:rPr>
              <w:t> </w:t>
            </w: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36</w:t>
            </w:r>
            <w:r w:rsidRPr="000E1722">
              <w:rPr>
                <w:rFonts w:ascii="Palatino Linotype" w:hAnsi="Palatino Linotype" w:cs="Arial"/>
                <w:b/>
                <w:bCs/>
                <w:i/>
                <w:iCs/>
                <w:lang w:eastAsia="hu-HU"/>
              </w:rPr>
              <w:t> </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restart"/>
            <w:textDirection w:val="btLr"/>
            <w:vAlign w:val="center"/>
          </w:tcPr>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sz w:val="20"/>
                <w:szCs w:val="20"/>
                <w:lang w:eastAsia="hu-HU"/>
              </w:rPr>
              <w:t>10882-12 Víz- és szennyvízkezelő üzemeltetési feladatai</w:t>
            </w:r>
          </w:p>
        </w:tc>
        <w:tc>
          <w:tcPr>
            <w:tcW w:w="609" w:type="pct"/>
            <w:vAlign w:val="center"/>
          </w:tcPr>
          <w:p w:rsidR="00C63728" w:rsidRPr="000E1722" w:rsidRDefault="00C63728" w:rsidP="00C63728">
            <w:pPr>
              <w:spacing w:after="0" w:line="240" w:lineRule="auto"/>
              <w:rPr>
                <w:rFonts w:ascii="Palatino Linotype" w:hAnsi="Palatino Linotype"/>
                <w:b/>
                <w:sz w:val="20"/>
                <w:szCs w:val="20"/>
                <w:lang w:eastAsia="hu-HU"/>
              </w:rPr>
            </w:pPr>
            <w:r w:rsidRPr="000E1722">
              <w:rPr>
                <w:rFonts w:ascii="Palatino Linotype" w:hAnsi="Palatino Linotype"/>
                <w:b/>
                <w:sz w:val="20"/>
                <w:szCs w:val="20"/>
              </w:rPr>
              <w:t>Víz- és szennyvízkezelés</w:t>
            </w:r>
          </w:p>
        </w:tc>
        <w:tc>
          <w:tcPr>
            <w:tcW w:w="135" w:type="pct"/>
            <w:vAlign w:val="center"/>
          </w:tcPr>
          <w:p w:rsidR="00C63728" w:rsidRPr="000E1722" w:rsidRDefault="00C63728" w:rsidP="00C63728">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153" w:type="pct"/>
            <w:gridSpan w:val="2"/>
            <w:vAlign w:val="center"/>
          </w:tcPr>
          <w:p w:rsidR="00C63728" w:rsidRPr="000E1722" w:rsidRDefault="00C63728" w:rsidP="00C63728">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150" w:type="pct"/>
            <w:gridSpan w:val="2"/>
            <w:vAlign w:val="center"/>
          </w:tcPr>
          <w:p w:rsidR="00C63728" w:rsidRPr="000E1722" w:rsidRDefault="00C63728" w:rsidP="00C63728">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r w:rsidRPr="000E1722">
              <w:rPr>
                <w:rFonts w:ascii="Palatino Linotype" w:hAnsi="Palatino Linotype"/>
                <w:b/>
                <w:bCs/>
                <w:sz w:val="20"/>
                <w:szCs w:val="20"/>
                <w:lang w:eastAsia="hu-HU"/>
              </w:rPr>
              <w:t> </w:t>
            </w:r>
          </w:p>
        </w:tc>
        <w:tc>
          <w:tcPr>
            <w:tcW w:w="199" w:type="pct"/>
            <w:gridSpan w:val="3"/>
            <w:vAlign w:val="center"/>
          </w:tcPr>
          <w:p w:rsidR="00C63728" w:rsidRPr="000E1722" w:rsidRDefault="00C63728" w:rsidP="00C63728">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24" w:type="pct"/>
            <w:gridSpan w:val="3"/>
            <w:vAlign w:val="center"/>
          </w:tcPr>
          <w:p w:rsidR="00C63728" w:rsidRPr="000E1722" w:rsidRDefault="00C63728" w:rsidP="00C63728">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 </w:t>
            </w:r>
          </w:p>
        </w:tc>
        <w:tc>
          <w:tcPr>
            <w:tcW w:w="186" w:type="pct"/>
            <w:gridSpan w:val="2"/>
            <w:vAlign w:val="center"/>
          </w:tcPr>
          <w:p w:rsidR="00C63728" w:rsidRPr="000E1722" w:rsidRDefault="00C63728" w:rsidP="00C63728">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r w:rsidRPr="000E1722">
              <w:rPr>
                <w:rFonts w:ascii="Palatino Linotype" w:hAnsi="Palatino Linotype"/>
                <w:b/>
                <w:bCs/>
                <w:sz w:val="20"/>
                <w:szCs w:val="20"/>
                <w:lang w:eastAsia="hu-HU"/>
              </w:rPr>
              <w:t> </w:t>
            </w: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b/>
                <w:lang w:eastAsia="hu-HU"/>
              </w:rPr>
            </w:pPr>
            <w:r w:rsidRPr="000E1722">
              <w:rPr>
                <w:rFonts w:ascii="Palatino Linotype" w:hAnsi="Palatino Linotype" w:cs="Arial"/>
                <w:b/>
                <w:lang w:eastAsia="hu-HU"/>
              </w:rPr>
              <w:t> 160</w:t>
            </w: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b/>
                <w:lang w:eastAsia="hu-HU"/>
              </w:rPr>
            </w:pPr>
            <w:r w:rsidRPr="000E1722">
              <w:rPr>
                <w:rFonts w:ascii="Palatino Linotype" w:hAnsi="Palatino Linotype" w:cs="Arial"/>
                <w:b/>
                <w:lang w:eastAsia="hu-HU"/>
              </w:rPr>
              <w:t> </w:t>
            </w: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lang w:eastAsia="hu-HU"/>
              </w:rPr>
            </w:pPr>
            <w:r w:rsidRPr="000E1722">
              <w:rPr>
                <w:rFonts w:ascii="Palatino Linotype" w:hAnsi="Palatino Linotype" w:cs="Arial"/>
                <w:b/>
                <w:bCs/>
                <w:lang w:eastAsia="hu-HU"/>
              </w:rPr>
              <w:t>160</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i/>
                <w:iCs/>
                <w:sz w:val="20"/>
                <w:szCs w:val="20"/>
                <w:lang w:eastAsia="hu-HU"/>
              </w:rPr>
            </w:pPr>
            <w:r w:rsidRPr="000E1722">
              <w:rPr>
                <w:rFonts w:ascii="Palatino Linotype" w:hAnsi="Palatino Linotype"/>
                <w:i/>
                <w:iCs/>
                <w:sz w:val="20"/>
                <w:szCs w:val="20"/>
                <w:lang w:eastAsia="hu-HU"/>
              </w:rPr>
              <w:t>Vízbeszerzés</w:t>
            </w:r>
          </w:p>
        </w:tc>
        <w:tc>
          <w:tcPr>
            <w:tcW w:w="135" w:type="pct"/>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53"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50"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r w:rsidRPr="000E1722">
              <w:rPr>
                <w:rFonts w:ascii="Palatino Linotype" w:hAnsi="Palatino Linotype"/>
                <w:b/>
                <w:bCs/>
                <w:sz w:val="20"/>
                <w:szCs w:val="20"/>
                <w:lang w:eastAsia="hu-HU"/>
              </w:rPr>
              <w:t> </w:t>
            </w:r>
          </w:p>
        </w:tc>
        <w:tc>
          <w:tcPr>
            <w:tcW w:w="199" w:type="pct"/>
            <w:gridSpan w:val="3"/>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424" w:type="pct"/>
            <w:gridSpan w:val="3"/>
            <w:vAlign w:val="center"/>
          </w:tcPr>
          <w:p w:rsidR="00C63728" w:rsidRPr="000E1722" w:rsidRDefault="00C63728" w:rsidP="00C63728">
            <w:pPr>
              <w:spacing w:after="0" w:line="240" w:lineRule="auto"/>
              <w:jc w:val="center"/>
              <w:rPr>
                <w:rFonts w:ascii="Palatino Linotype" w:hAnsi="Palatino Linotype"/>
                <w:b/>
                <w:bCs/>
                <w:i/>
                <w:iCs/>
                <w:sz w:val="20"/>
                <w:szCs w:val="20"/>
                <w:lang w:eastAsia="hu-HU"/>
              </w:rPr>
            </w:pPr>
            <w:r w:rsidRPr="000E1722">
              <w:rPr>
                <w:rFonts w:ascii="Palatino Linotype" w:hAnsi="Palatino Linotype"/>
                <w:b/>
                <w:bCs/>
                <w:i/>
                <w:iCs/>
                <w:sz w:val="20"/>
                <w:szCs w:val="20"/>
                <w:lang w:eastAsia="hu-HU"/>
              </w:rPr>
              <w:t> </w:t>
            </w:r>
          </w:p>
        </w:tc>
        <w:tc>
          <w:tcPr>
            <w:tcW w:w="186"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r w:rsidRPr="000E1722">
              <w:rPr>
                <w:rFonts w:ascii="Palatino Linotype" w:hAnsi="Palatino Linotype"/>
                <w:b/>
                <w:bCs/>
                <w:sz w:val="20"/>
                <w:szCs w:val="20"/>
                <w:lang w:eastAsia="hu-HU"/>
              </w:rPr>
              <w:t> </w:t>
            </w: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32 </w:t>
            </w: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b/>
                <w:i/>
                <w:iCs/>
                <w:lang w:eastAsia="hu-HU"/>
              </w:rPr>
            </w:pPr>
            <w:r w:rsidRPr="000E1722">
              <w:rPr>
                <w:rFonts w:ascii="Palatino Linotype" w:hAnsi="Palatino Linotype" w:cs="Arial"/>
                <w:b/>
                <w:i/>
                <w:iCs/>
                <w:lang w:eastAsia="hu-HU"/>
              </w:rPr>
              <w:t> </w:t>
            </w: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
                <w:iCs/>
                <w:lang w:eastAsia="hu-HU"/>
              </w:rPr>
            </w:pPr>
            <w:r w:rsidRPr="000E1722">
              <w:rPr>
                <w:rFonts w:ascii="Palatino Linotype" w:hAnsi="Palatino Linotype" w:cs="Arial"/>
                <w:b/>
                <w:bCs/>
                <w:i/>
                <w:iCs/>
                <w:lang w:eastAsia="hu-HU"/>
              </w:rPr>
              <w:t> </w:t>
            </w:r>
            <w:r>
              <w:rPr>
                <w:rFonts w:ascii="Palatino Linotype" w:hAnsi="Palatino Linotype" w:cs="Arial"/>
                <w:b/>
                <w:bCs/>
                <w:i/>
                <w:iCs/>
                <w:lang w:eastAsia="hu-HU"/>
              </w:rPr>
              <w:t>32</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i/>
                <w:iCs/>
                <w:sz w:val="20"/>
                <w:szCs w:val="20"/>
                <w:lang w:eastAsia="hu-HU"/>
              </w:rPr>
            </w:pPr>
            <w:r w:rsidRPr="000E1722">
              <w:rPr>
                <w:rFonts w:ascii="Palatino Linotype" w:hAnsi="Palatino Linotype"/>
                <w:i/>
                <w:iCs/>
                <w:sz w:val="20"/>
                <w:szCs w:val="20"/>
                <w:lang w:eastAsia="hu-HU"/>
              </w:rPr>
              <w:t>Ivóvíz kezelés</w:t>
            </w:r>
          </w:p>
        </w:tc>
        <w:tc>
          <w:tcPr>
            <w:tcW w:w="135" w:type="pct"/>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53"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50"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r w:rsidRPr="000E1722">
              <w:rPr>
                <w:rFonts w:ascii="Palatino Linotype" w:hAnsi="Palatino Linotype"/>
                <w:b/>
                <w:bCs/>
                <w:sz w:val="20"/>
                <w:szCs w:val="20"/>
                <w:lang w:eastAsia="hu-HU"/>
              </w:rPr>
              <w:t> </w:t>
            </w:r>
          </w:p>
        </w:tc>
        <w:tc>
          <w:tcPr>
            <w:tcW w:w="199" w:type="pct"/>
            <w:gridSpan w:val="3"/>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424" w:type="pct"/>
            <w:gridSpan w:val="3"/>
            <w:vAlign w:val="center"/>
          </w:tcPr>
          <w:p w:rsidR="00C63728" w:rsidRPr="000E1722" w:rsidRDefault="00C63728" w:rsidP="00C63728">
            <w:pPr>
              <w:spacing w:after="0" w:line="240" w:lineRule="auto"/>
              <w:jc w:val="center"/>
              <w:rPr>
                <w:rFonts w:ascii="Palatino Linotype" w:hAnsi="Palatino Linotype"/>
                <w:b/>
                <w:bCs/>
                <w:i/>
                <w:iCs/>
                <w:sz w:val="20"/>
                <w:szCs w:val="20"/>
                <w:lang w:eastAsia="hu-HU"/>
              </w:rPr>
            </w:pPr>
            <w:r w:rsidRPr="000E1722">
              <w:rPr>
                <w:rFonts w:ascii="Palatino Linotype" w:hAnsi="Palatino Linotype"/>
                <w:b/>
                <w:bCs/>
                <w:i/>
                <w:iCs/>
                <w:sz w:val="20"/>
                <w:szCs w:val="20"/>
                <w:lang w:eastAsia="hu-HU"/>
              </w:rPr>
              <w:t> </w:t>
            </w:r>
          </w:p>
        </w:tc>
        <w:tc>
          <w:tcPr>
            <w:tcW w:w="186"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r w:rsidRPr="000E1722">
              <w:rPr>
                <w:rFonts w:ascii="Palatino Linotype" w:hAnsi="Palatino Linotype"/>
                <w:b/>
                <w:bCs/>
                <w:sz w:val="20"/>
                <w:szCs w:val="20"/>
                <w:lang w:eastAsia="hu-HU"/>
              </w:rPr>
              <w:t> </w:t>
            </w: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48 </w:t>
            </w: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b/>
                <w:i/>
                <w:iCs/>
                <w:lang w:eastAsia="hu-HU"/>
              </w:rPr>
            </w:pPr>
            <w:r w:rsidRPr="000E1722">
              <w:rPr>
                <w:rFonts w:ascii="Palatino Linotype" w:hAnsi="Palatino Linotype" w:cs="Arial"/>
                <w:b/>
                <w:i/>
                <w:iCs/>
                <w:lang w:eastAsia="hu-HU"/>
              </w:rPr>
              <w:t> </w:t>
            </w: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
                <w:iCs/>
                <w:lang w:eastAsia="hu-HU"/>
              </w:rPr>
            </w:pPr>
            <w:r w:rsidRPr="000E1722">
              <w:rPr>
                <w:rFonts w:ascii="Palatino Linotype" w:hAnsi="Palatino Linotype" w:cs="Arial"/>
                <w:b/>
                <w:bCs/>
                <w:i/>
                <w:iCs/>
                <w:lang w:eastAsia="hu-HU"/>
              </w:rPr>
              <w:t> </w:t>
            </w:r>
            <w:r>
              <w:rPr>
                <w:rFonts w:ascii="Palatino Linotype" w:hAnsi="Palatino Linotype" w:cs="Arial"/>
                <w:b/>
                <w:bCs/>
                <w:i/>
                <w:iCs/>
                <w:lang w:eastAsia="hu-HU"/>
              </w:rPr>
              <w:t>48</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i/>
                <w:iCs/>
                <w:sz w:val="20"/>
                <w:szCs w:val="20"/>
                <w:lang w:eastAsia="hu-HU"/>
              </w:rPr>
            </w:pPr>
            <w:r w:rsidRPr="000E1722">
              <w:rPr>
                <w:rFonts w:ascii="Palatino Linotype" w:hAnsi="Palatino Linotype"/>
                <w:i/>
                <w:iCs/>
                <w:sz w:val="20"/>
                <w:szCs w:val="20"/>
                <w:lang w:eastAsia="hu-HU"/>
              </w:rPr>
              <w:t>Szennyvíztisztítás</w:t>
            </w:r>
          </w:p>
        </w:tc>
        <w:tc>
          <w:tcPr>
            <w:tcW w:w="135" w:type="pct"/>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53"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50"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r w:rsidRPr="000E1722">
              <w:rPr>
                <w:rFonts w:ascii="Palatino Linotype" w:hAnsi="Palatino Linotype"/>
                <w:b/>
                <w:bCs/>
                <w:sz w:val="20"/>
                <w:szCs w:val="20"/>
                <w:lang w:eastAsia="hu-HU"/>
              </w:rPr>
              <w:t> </w:t>
            </w:r>
          </w:p>
        </w:tc>
        <w:tc>
          <w:tcPr>
            <w:tcW w:w="199" w:type="pct"/>
            <w:gridSpan w:val="3"/>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424" w:type="pct"/>
            <w:gridSpan w:val="3"/>
            <w:vAlign w:val="center"/>
          </w:tcPr>
          <w:p w:rsidR="00C63728" w:rsidRPr="000E1722" w:rsidRDefault="00C63728" w:rsidP="00C63728">
            <w:pPr>
              <w:spacing w:after="0" w:line="240" w:lineRule="auto"/>
              <w:jc w:val="center"/>
              <w:rPr>
                <w:rFonts w:ascii="Palatino Linotype" w:hAnsi="Palatino Linotype"/>
                <w:b/>
                <w:bCs/>
                <w:i/>
                <w:iCs/>
                <w:sz w:val="20"/>
                <w:szCs w:val="20"/>
                <w:lang w:eastAsia="hu-HU"/>
              </w:rPr>
            </w:pPr>
            <w:r w:rsidRPr="000E1722">
              <w:rPr>
                <w:rFonts w:ascii="Palatino Linotype" w:hAnsi="Palatino Linotype"/>
                <w:b/>
                <w:bCs/>
                <w:i/>
                <w:iCs/>
                <w:sz w:val="20"/>
                <w:szCs w:val="20"/>
                <w:lang w:eastAsia="hu-HU"/>
              </w:rPr>
              <w:t> </w:t>
            </w:r>
          </w:p>
        </w:tc>
        <w:tc>
          <w:tcPr>
            <w:tcW w:w="186"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r w:rsidRPr="000E1722">
              <w:rPr>
                <w:rFonts w:ascii="Palatino Linotype" w:hAnsi="Palatino Linotype"/>
                <w:b/>
                <w:bCs/>
                <w:sz w:val="20"/>
                <w:szCs w:val="20"/>
                <w:lang w:eastAsia="hu-HU"/>
              </w:rPr>
              <w:t> </w:t>
            </w: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48</w:t>
            </w: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b/>
                <w:i/>
                <w:iCs/>
                <w:lang w:eastAsia="hu-HU"/>
              </w:rPr>
            </w:pPr>
            <w:r w:rsidRPr="000E1722">
              <w:rPr>
                <w:rFonts w:ascii="Palatino Linotype" w:hAnsi="Palatino Linotype" w:cs="Arial"/>
                <w:b/>
                <w:i/>
                <w:iCs/>
                <w:lang w:eastAsia="hu-HU"/>
              </w:rPr>
              <w:t> </w:t>
            </w: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
                <w:iCs/>
                <w:lang w:eastAsia="hu-HU"/>
              </w:rPr>
            </w:pPr>
            <w:r w:rsidRPr="000E1722">
              <w:rPr>
                <w:rFonts w:ascii="Palatino Linotype" w:hAnsi="Palatino Linotype" w:cs="Arial"/>
                <w:b/>
                <w:bCs/>
                <w:i/>
                <w:iCs/>
                <w:lang w:eastAsia="hu-HU"/>
              </w:rPr>
              <w:t> </w:t>
            </w:r>
            <w:r>
              <w:rPr>
                <w:rFonts w:ascii="Palatino Linotype" w:hAnsi="Palatino Linotype" w:cs="Arial"/>
                <w:b/>
                <w:bCs/>
                <w:i/>
                <w:iCs/>
                <w:lang w:eastAsia="hu-HU"/>
              </w:rPr>
              <w:t>48</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i/>
                <w:iCs/>
                <w:sz w:val="20"/>
                <w:szCs w:val="20"/>
                <w:lang w:eastAsia="hu-HU"/>
              </w:rPr>
            </w:pPr>
            <w:r w:rsidRPr="000E1722">
              <w:rPr>
                <w:rFonts w:ascii="Palatino Linotype" w:hAnsi="Palatino Linotype"/>
                <w:i/>
                <w:iCs/>
                <w:sz w:val="20"/>
                <w:szCs w:val="20"/>
                <w:lang w:eastAsia="hu-HU"/>
              </w:rPr>
              <w:t>Hálózat üzemeltetés</w:t>
            </w:r>
          </w:p>
        </w:tc>
        <w:tc>
          <w:tcPr>
            <w:tcW w:w="135" w:type="pct"/>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53"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50"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r w:rsidRPr="000E1722">
              <w:rPr>
                <w:rFonts w:ascii="Palatino Linotype" w:hAnsi="Palatino Linotype"/>
                <w:b/>
                <w:bCs/>
                <w:sz w:val="20"/>
                <w:szCs w:val="20"/>
                <w:lang w:eastAsia="hu-HU"/>
              </w:rPr>
              <w:t> </w:t>
            </w:r>
          </w:p>
        </w:tc>
        <w:tc>
          <w:tcPr>
            <w:tcW w:w="199" w:type="pct"/>
            <w:gridSpan w:val="3"/>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424" w:type="pct"/>
            <w:gridSpan w:val="3"/>
            <w:vAlign w:val="center"/>
          </w:tcPr>
          <w:p w:rsidR="00C63728" w:rsidRPr="000E1722" w:rsidRDefault="00C63728" w:rsidP="00C63728">
            <w:pPr>
              <w:spacing w:after="0" w:line="240" w:lineRule="auto"/>
              <w:jc w:val="center"/>
              <w:rPr>
                <w:rFonts w:ascii="Palatino Linotype" w:hAnsi="Palatino Linotype"/>
                <w:b/>
                <w:bCs/>
                <w:i/>
                <w:iCs/>
                <w:sz w:val="20"/>
                <w:szCs w:val="20"/>
                <w:lang w:eastAsia="hu-HU"/>
              </w:rPr>
            </w:pPr>
            <w:r w:rsidRPr="000E1722">
              <w:rPr>
                <w:rFonts w:ascii="Palatino Linotype" w:hAnsi="Palatino Linotype"/>
                <w:b/>
                <w:bCs/>
                <w:i/>
                <w:iCs/>
                <w:sz w:val="20"/>
                <w:szCs w:val="20"/>
                <w:lang w:eastAsia="hu-HU"/>
              </w:rPr>
              <w:t> </w:t>
            </w:r>
          </w:p>
        </w:tc>
        <w:tc>
          <w:tcPr>
            <w:tcW w:w="186"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r w:rsidRPr="000E1722">
              <w:rPr>
                <w:rFonts w:ascii="Palatino Linotype" w:hAnsi="Palatino Linotype"/>
                <w:b/>
                <w:bCs/>
                <w:sz w:val="20"/>
                <w:szCs w:val="20"/>
                <w:lang w:eastAsia="hu-HU"/>
              </w:rPr>
              <w:t> </w:t>
            </w: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b/>
                <w:i/>
                <w:iCs/>
                <w:lang w:eastAsia="hu-HU"/>
              </w:rPr>
              <w:t> </w:t>
            </w:r>
            <w:r w:rsidRPr="000E1722">
              <w:rPr>
                <w:rFonts w:ascii="Palatino Linotype" w:hAnsi="Palatino Linotype" w:cs="Arial"/>
                <w:i/>
                <w:iCs/>
                <w:lang w:eastAsia="hu-HU"/>
              </w:rPr>
              <w:t>32</w:t>
            </w: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b/>
                <w:i/>
                <w:iCs/>
                <w:lang w:eastAsia="hu-HU"/>
              </w:rPr>
            </w:pPr>
            <w:r w:rsidRPr="000E1722">
              <w:rPr>
                <w:rFonts w:ascii="Palatino Linotype" w:hAnsi="Palatino Linotype" w:cs="Arial"/>
                <w:b/>
                <w:i/>
                <w:iCs/>
                <w:lang w:eastAsia="hu-HU"/>
              </w:rPr>
              <w:t> </w:t>
            </w: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
                <w:iCs/>
                <w:lang w:eastAsia="hu-HU"/>
              </w:rPr>
            </w:pPr>
            <w:r w:rsidRPr="000E1722">
              <w:rPr>
                <w:rFonts w:ascii="Palatino Linotype" w:hAnsi="Palatino Linotype" w:cs="Arial"/>
                <w:b/>
                <w:bCs/>
                <w:i/>
                <w:iCs/>
                <w:lang w:eastAsia="hu-HU"/>
              </w:rPr>
              <w:t> </w:t>
            </w:r>
            <w:r>
              <w:rPr>
                <w:rFonts w:ascii="Palatino Linotype" w:hAnsi="Palatino Linotype" w:cs="Arial"/>
                <w:b/>
                <w:bCs/>
                <w:i/>
                <w:iCs/>
                <w:lang w:eastAsia="hu-HU"/>
              </w:rPr>
              <w:t>32</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b/>
                <w:sz w:val="20"/>
                <w:szCs w:val="20"/>
                <w:lang w:eastAsia="hu-HU"/>
              </w:rPr>
            </w:pPr>
            <w:r w:rsidRPr="000E1722">
              <w:rPr>
                <w:rFonts w:ascii="Palatino Linotype" w:hAnsi="Palatino Linotype"/>
                <w:b/>
                <w:sz w:val="20"/>
                <w:szCs w:val="20"/>
              </w:rPr>
              <w:t>Üzemeltetési gyakorlat</w:t>
            </w:r>
          </w:p>
        </w:tc>
        <w:tc>
          <w:tcPr>
            <w:tcW w:w="135" w:type="pct"/>
            <w:vAlign w:val="center"/>
          </w:tcPr>
          <w:p w:rsidR="00C63728" w:rsidRPr="000E1722" w:rsidRDefault="00C63728" w:rsidP="00C63728">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153" w:type="pct"/>
            <w:gridSpan w:val="2"/>
            <w:vAlign w:val="center"/>
          </w:tcPr>
          <w:p w:rsidR="00C63728" w:rsidRPr="000E1722" w:rsidRDefault="00C63728" w:rsidP="00C63728">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150" w:type="pct"/>
            <w:gridSpan w:val="2"/>
            <w:vAlign w:val="center"/>
          </w:tcPr>
          <w:p w:rsidR="00C63728" w:rsidRPr="000E1722" w:rsidRDefault="00C63728" w:rsidP="00C63728">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r w:rsidRPr="000E1722">
              <w:rPr>
                <w:rFonts w:ascii="Palatino Linotype" w:hAnsi="Palatino Linotype"/>
                <w:b/>
                <w:bCs/>
                <w:sz w:val="20"/>
                <w:szCs w:val="20"/>
                <w:lang w:eastAsia="hu-HU"/>
              </w:rPr>
              <w:t> </w:t>
            </w:r>
          </w:p>
        </w:tc>
        <w:tc>
          <w:tcPr>
            <w:tcW w:w="199" w:type="pct"/>
            <w:gridSpan w:val="3"/>
            <w:vAlign w:val="center"/>
          </w:tcPr>
          <w:p w:rsidR="00C63728" w:rsidRPr="000E1722" w:rsidRDefault="00C63728" w:rsidP="00C63728">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24" w:type="pct"/>
            <w:gridSpan w:val="3"/>
            <w:vAlign w:val="center"/>
          </w:tcPr>
          <w:p w:rsidR="00C63728" w:rsidRPr="000E1722" w:rsidRDefault="00C63728" w:rsidP="00C63728">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 </w:t>
            </w:r>
          </w:p>
        </w:tc>
        <w:tc>
          <w:tcPr>
            <w:tcW w:w="186" w:type="pct"/>
            <w:gridSpan w:val="2"/>
            <w:vAlign w:val="center"/>
          </w:tcPr>
          <w:p w:rsidR="00C63728" w:rsidRPr="000E1722" w:rsidRDefault="00C63728" w:rsidP="00C63728">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r w:rsidRPr="000E1722">
              <w:rPr>
                <w:rFonts w:ascii="Palatino Linotype" w:hAnsi="Palatino Linotype"/>
                <w:b/>
                <w:bCs/>
                <w:sz w:val="20"/>
                <w:szCs w:val="20"/>
                <w:lang w:eastAsia="hu-HU"/>
              </w:rPr>
              <w:t> </w:t>
            </w: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b/>
                <w:lang w:eastAsia="hu-HU"/>
              </w:rPr>
            </w:pPr>
            <w:r w:rsidRPr="000E1722">
              <w:rPr>
                <w:rFonts w:ascii="Palatino Linotype" w:hAnsi="Palatino Linotype" w:cs="Arial"/>
                <w:b/>
                <w:lang w:eastAsia="hu-HU"/>
              </w:rPr>
              <w:t> </w:t>
            </w: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b/>
                <w:lang w:eastAsia="hu-HU"/>
              </w:rPr>
            </w:pPr>
            <w:r w:rsidRPr="000E1722">
              <w:rPr>
                <w:rFonts w:ascii="Palatino Linotype" w:hAnsi="Palatino Linotype" w:cs="Arial"/>
                <w:b/>
                <w:lang w:eastAsia="hu-HU"/>
              </w:rPr>
              <w:t>32</w:t>
            </w: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lang w:eastAsia="hu-HU"/>
              </w:rPr>
            </w:pPr>
            <w:r w:rsidRPr="000E1722">
              <w:rPr>
                <w:rFonts w:ascii="Palatino Linotype" w:hAnsi="Palatino Linotype" w:cs="Arial"/>
                <w:b/>
                <w:bCs/>
                <w:lang w:eastAsia="hu-HU"/>
              </w:rPr>
              <w:t>32</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i/>
                <w:iCs/>
                <w:sz w:val="20"/>
                <w:szCs w:val="20"/>
                <w:lang w:eastAsia="hu-HU"/>
              </w:rPr>
            </w:pPr>
            <w:r w:rsidRPr="000E1722">
              <w:rPr>
                <w:rFonts w:ascii="Palatino Linotype" w:hAnsi="Palatino Linotype"/>
                <w:i/>
                <w:iCs/>
                <w:sz w:val="20"/>
                <w:szCs w:val="20"/>
                <w:lang w:eastAsia="hu-HU"/>
              </w:rPr>
              <w:t>Vízművek  üzemeltetése</w:t>
            </w:r>
          </w:p>
        </w:tc>
        <w:tc>
          <w:tcPr>
            <w:tcW w:w="135" w:type="pct"/>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53"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50"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r w:rsidRPr="000E1722">
              <w:rPr>
                <w:rFonts w:ascii="Palatino Linotype" w:hAnsi="Palatino Linotype"/>
                <w:b/>
                <w:bCs/>
                <w:sz w:val="20"/>
                <w:szCs w:val="20"/>
                <w:lang w:eastAsia="hu-HU"/>
              </w:rPr>
              <w:t> </w:t>
            </w:r>
          </w:p>
        </w:tc>
        <w:tc>
          <w:tcPr>
            <w:tcW w:w="199" w:type="pct"/>
            <w:gridSpan w:val="3"/>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424" w:type="pct"/>
            <w:gridSpan w:val="3"/>
            <w:vAlign w:val="center"/>
          </w:tcPr>
          <w:p w:rsidR="00C63728" w:rsidRPr="000E1722" w:rsidRDefault="00C63728" w:rsidP="00C63728">
            <w:pPr>
              <w:spacing w:after="0" w:line="240" w:lineRule="auto"/>
              <w:jc w:val="center"/>
              <w:rPr>
                <w:rFonts w:ascii="Palatino Linotype" w:hAnsi="Palatino Linotype"/>
                <w:b/>
                <w:bCs/>
                <w:i/>
                <w:iCs/>
                <w:sz w:val="20"/>
                <w:szCs w:val="20"/>
                <w:lang w:eastAsia="hu-HU"/>
              </w:rPr>
            </w:pPr>
            <w:r w:rsidRPr="000E1722">
              <w:rPr>
                <w:rFonts w:ascii="Palatino Linotype" w:hAnsi="Palatino Linotype"/>
                <w:b/>
                <w:bCs/>
                <w:i/>
                <w:iCs/>
                <w:sz w:val="20"/>
                <w:szCs w:val="20"/>
                <w:lang w:eastAsia="hu-HU"/>
              </w:rPr>
              <w:t> </w:t>
            </w:r>
          </w:p>
        </w:tc>
        <w:tc>
          <w:tcPr>
            <w:tcW w:w="186"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r w:rsidRPr="000E1722">
              <w:rPr>
                <w:rFonts w:ascii="Palatino Linotype" w:hAnsi="Palatino Linotype"/>
                <w:b/>
                <w:bCs/>
                <w:sz w:val="20"/>
                <w:szCs w:val="20"/>
                <w:lang w:eastAsia="hu-HU"/>
              </w:rPr>
              <w:t> </w:t>
            </w: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b/>
                <w:i/>
                <w:iCs/>
                <w:lang w:eastAsia="hu-HU"/>
              </w:rPr>
            </w:pPr>
            <w:r w:rsidRPr="000E1722">
              <w:rPr>
                <w:rFonts w:ascii="Palatino Linotype" w:hAnsi="Palatino Linotype" w:cs="Arial"/>
                <w:b/>
                <w:i/>
                <w:iCs/>
                <w:lang w:eastAsia="hu-HU"/>
              </w:rPr>
              <w:t> </w:t>
            </w: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32</w:t>
            </w:r>
          </w:p>
          <w:p w:rsidR="00C63728" w:rsidRPr="000E1722" w:rsidRDefault="00C63728" w:rsidP="00C63728">
            <w:pPr>
              <w:spacing w:after="0" w:line="240" w:lineRule="auto"/>
              <w:jc w:val="center"/>
              <w:rPr>
                <w:rFonts w:ascii="Palatino Linotype" w:hAnsi="Palatino Linotype" w:cs="Arial"/>
                <w:i/>
                <w:iCs/>
                <w:lang w:eastAsia="hu-HU"/>
              </w:rPr>
            </w:pP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
                <w:iCs/>
                <w:lang w:eastAsia="hu-HU"/>
              </w:rPr>
            </w:pPr>
            <w:r w:rsidRPr="000E1722">
              <w:rPr>
                <w:rFonts w:ascii="Palatino Linotype" w:hAnsi="Palatino Linotype" w:cs="Arial"/>
                <w:b/>
                <w:bCs/>
                <w:i/>
                <w:iCs/>
                <w:lang w:eastAsia="hu-HU"/>
              </w:rPr>
              <w:t> </w:t>
            </w:r>
            <w:r>
              <w:rPr>
                <w:rFonts w:ascii="Palatino Linotype" w:hAnsi="Palatino Linotype" w:cs="Arial"/>
                <w:b/>
                <w:bCs/>
                <w:i/>
                <w:iCs/>
                <w:lang w:eastAsia="hu-HU"/>
              </w:rPr>
              <w:t>32</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i/>
                <w:iCs/>
                <w:sz w:val="20"/>
                <w:szCs w:val="20"/>
                <w:lang w:eastAsia="hu-HU"/>
              </w:rPr>
            </w:pPr>
            <w:r w:rsidRPr="000E1722">
              <w:rPr>
                <w:rFonts w:ascii="Palatino Linotype" w:hAnsi="Palatino Linotype"/>
                <w:i/>
                <w:iCs/>
                <w:sz w:val="20"/>
                <w:szCs w:val="20"/>
                <w:lang w:eastAsia="hu-HU"/>
              </w:rPr>
              <w:t>Szennyvíztisztítók üzemeltetése</w:t>
            </w:r>
          </w:p>
        </w:tc>
        <w:tc>
          <w:tcPr>
            <w:tcW w:w="135" w:type="pct"/>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53"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50"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p>
        </w:tc>
        <w:tc>
          <w:tcPr>
            <w:tcW w:w="199" w:type="pct"/>
            <w:gridSpan w:val="3"/>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424" w:type="pct"/>
            <w:gridSpan w:val="3"/>
            <w:vAlign w:val="center"/>
          </w:tcPr>
          <w:p w:rsidR="00C63728" w:rsidRPr="000E1722" w:rsidRDefault="00C63728" w:rsidP="00C63728">
            <w:pPr>
              <w:spacing w:after="0" w:line="240" w:lineRule="auto"/>
              <w:jc w:val="center"/>
              <w:rPr>
                <w:rFonts w:ascii="Palatino Linotype" w:hAnsi="Palatino Linotype"/>
                <w:b/>
                <w:bCs/>
                <w:i/>
                <w:iCs/>
                <w:sz w:val="20"/>
                <w:szCs w:val="20"/>
                <w:lang w:eastAsia="hu-HU"/>
              </w:rPr>
            </w:pPr>
          </w:p>
        </w:tc>
        <w:tc>
          <w:tcPr>
            <w:tcW w:w="186"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86" w:type="pct"/>
            <w:gridSpan w:val="2"/>
            <w:shd w:val="clear" w:color="000000" w:fill="969696"/>
            <w:vAlign w:val="center"/>
          </w:tcPr>
          <w:p w:rsidR="00C63728" w:rsidRPr="000E1722" w:rsidRDefault="00C63728" w:rsidP="00C63728">
            <w:pPr>
              <w:spacing w:after="0" w:line="240" w:lineRule="auto"/>
              <w:rPr>
                <w:rFonts w:ascii="Palatino Linotype" w:hAnsi="Palatino Linotype"/>
                <w:i/>
                <w:iCs/>
                <w:sz w:val="20"/>
                <w:szCs w:val="20"/>
                <w:lang w:eastAsia="hu-HU"/>
              </w:rPr>
            </w:pP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b/>
                <w:i/>
                <w:iCs/>
                <w:lang w:eastAsia="hu-HU"/>
              </w:rPr>
            </w:pP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
                <w:iCs/>
                <w:lang w:eastAsia="hu-HU"/>
              </w:rPr>
            </w:pP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i/>
                <w:iCs/>
                <w:sz w:val="20"/>
                <w:szCs w:val="20"/>
                <w:lang w:eastAsia="hu-HU"/>
              </w:rPr>
            </w:pPr>
            <w:r w:rsidRPr="000E1722">
              <w:rPr>
                <w:rFonts w:ascii="Palatino Linotype" w:hAnsi="Palatino Linotype"/>
                <w:i/>
                <w:iCs/>
                <w:sz w:val="20"/>
                <w:szCs w:val="20"/>
                <w:lang w:eastAsia="hu-HU"/>
              </w:rPr>
              <w:t>Hálózat üzemeltetése</w:t>
            </w:r>
          </w:p>
        </w:tc>
        <w:tc>
          <w:tcPr>
            <w:tcW w:w="135" w:type="pct"/>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53"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50"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p>
        </w:tc>
        <w:tc>
          <w:tcPr>
            <w:tcW w:w="199" w:type="pct"/>
            <w:gridSpan w:val="3"/>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424" w:type="pct"/>
            <w:gridSpan w:val="3"/>
            <w:vAlign w:val="center"/>
          </w:tcPr>
          <w:p w:rsidR="00C63728" w:rsidRPr="000E1722" w:rsidRDefault="00C63728" w:rsidP="00C63728">
            <w:pPr>
              <w:spacing w:after="0" w:line="240" w:lineRule="auto"/>
              <w:jc w:val="center"/>
              <w:rPr>
                <w:rFonts w:ascii="Palatino Linotype" w:hAnsi="Palatino Linotype"/>
                <w:b/>
                <w:bCs/>
                <w:i/>
                <w:iCs/>
                <w:sz w:val="20"/>
                <w:szCs w:val="20"/>
                <w:lang w:eastAsia="hu-HU"/>
              </w:rPr>
            </w:pPr>
          </w:p>
        </w:tc>
        <w:tc>
          <w:tcPr>
            <w:tcW w:w="186"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b/>
                <w:i/>
                <w:iCs/>
                <w:lang w:eastAsia="hu-HU"/>
              </w:rPr>
            </w:pP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b/>
                <w:i/>
                <w:iCs/>
                <w:lang w:eastAsia="hu-HU"/>
              </w:rPr>
            </w:pP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
                <w:iCs/>
                <w:lang w:eastAsia="hu-HU"/>
              </w:rPr>
            </w:pP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restart"/>
            <w:textDirection w:val="btLr"/>
            <w:vAlign w:val="center"/>
          </w:tcPr>
          <w:p w:rsidR="00C63728" w:rsidRPr="000E1722" w:rsidRDefault="00C63728" w:rsidP="00C63728">
            <w:pPr>
              <w:spacing w:after="0" w:line="240" w:lineRule="auto"/>
              <w:jc w:val="center"/>
              <w:rPr>
                <w:rFonts w:ascii="Palatino Linotype" w:hAnsi="Palatino Linotype" w:cs="Arial"/>
                <w:sz w:val="20"/>
                <w:szCs w:val="20"/>
                <w:lang w:eastAsia="hu-HU"/>
              </w:rPr>
            </w:pPr>
            <w:r w:rsidRPr="000E1722">
              <w:rPr>
                <w:rFonts w:ascii="Palatino Linotype" w:hAnsi="Palatino Linotype" w:cs="Arial"/>
                <w:sz w:val="20"/>
                <w:szCs w:val="20"/>
                <w:lang w:eastAsia="hu-HU"/>
              </w:rPr>
              <w:t>10883-12</w:t>
            </w:r>
          </w:p>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sz w:val="20"/>
                <w:szCs w:val="20"/>
                <w:lang w:eastAsia="hu-HU"/>
              </w:rPr>
              <w:t>Vízkárelhárítás</w:t>
            </w:r>
          </w:p>
        </w:tc>
        <w:tc>
          <w:tcPr>
            <w:tcW w:w="609" w:type="pct"/>
            <w:vAlign w:val="center"/>
          </w:tcPr>
          <w:p w:rsidR="00C63728" w:rsidRPr="000E1722" w:rsidRDefault="00C63728" w:rsidP="00C63728">
            <w:pPr>
              <w:spacing w:after="0" w:line="240" w:lineRule="auto"/>
              <w:rPr>
                <w:rFonts w:ascii="Palatino Linotype" w:hAnsi="Palatino Linotype"/>
                <w:b/>
                <w:sz w:val="20"/>
                <w:szCs w:val="20"/>
                <w:lang w:eastAsia="hu-HU"/>
              </w:rPr>
            </w:pPr>
            <w:r w:rsidRPr="000E1722">
              <w:rPr>
                <w:rFonts w:ascii="Palatino Linotype" w:hAnsi="Palatino Linotype"/>
                <w:b/>
                <w:sz w:val="20"/>
                <w:szCs w:val="20"/>
              </w:rPr>
              <w:t>Vízkárelhárítás</w:t>
            </w:r>
          </w:p>
        </w:tc>
        <w:tc>
          <w:tcPr>
            <w:tcW w:w="135" w:type="pct"/>
            <w:vAlign w:val="center"/>
          </w:tcPr>
          <w:p w:rsidR="00C63728" w:rsidRPr="000E1722" w:rsidRDefault="00C63728" w:rsidP="00C63728">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153" w:type="pct"/>
            <w:gridSpan w:val="2"/>
            <w:vAlign w:val="center"/>
          </w:tcPr>
          <w:p w:rsidR="00C63728" w:rsidRPr="000E1722" w:rsidRDefault="00C63728" w:rsidP="00C63728">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150" w:type="pct"/>
            <w:gridSpan w:val="2"/>
            <w:vAlign w:val="center"/>
          </w:tcPr>
          <w:p w:rsidR="00C63728" w:rsidRPr="000E1722" w:rsidRDefault="00C63728" w:rsidP="00C63728">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r w:rsidRPr="000E1722">
              <w:rPr>
                <w:rFonts w:ascii="Palatino Linotype" w:hAnsi="Palatino Linotype"/>
                <w:b/>
                <w:bCs/>
                <w:sz w:val="20"/>
                <w:szCs w:val="20"/>
                <w:lang w:eastAsia="hu-HU"/>
              </w:rPr>
              <w:t> </w:t>
            </w:r>
          </w:p>
        </w:tc>
        <w:tc>
          <w:tcPr>
            <w:tcW w:w="199" w:type="pct"/>
            <w:gridSpan w:val="3"/>
            <w:vAlign w:val="center"/>
          </w:tcPr>
          <w:p w:rsidR="00C63728" w:rsidRPr="000E1722" w:rsidRDefault="00C63728" w:rsidP="00C63728">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24" w:type="pct"/>
            <w:gridSpan w:val="3"/>
            <w:vAlign w:val="center"/>
          </w:tcPr>
          <w:p w:rsidR="00C63728" w:rsidRPr="000E1722" w:rsidRDefault="00C63728" w:rsidP="00C63728">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 </w:t>
            </w:r>
          </w:p>
        </w:tc>
        <w:tc>
          <w:tcPr>
            <w:tcW w:w="186" w:type="pct"/>
            <w:gridSpan w:val="2"/>
            <w:vAlign w:val="center"/>
          </w:tcPr>
          <w:p w:rsidR="00C63728" w:rsidRPr="000E1722" w:rsidRDefault="00C63728" w:rsidP="00C63728">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r w:rsidRPr="000E1722">
              <w:rPr>
                <w:rFonts w:ascii="Palatino Linotype" w:hAnsi="Palatino Linotype"/>
                <w:b/>
                <w:bCs/>
                <w:sz w:val="20"/>
                <w:szCs w:val="20"/>
                <w:lang w:eastAsia="hu-HU"/>
              </w:rPr>
              <w:t> </w:t>
            </w: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b/>
                <w:lang w:eastAsia="hu-HU"/>
              </w:rPr>
            </w:pPr>
            <w:r w:rsidRPr="000E1722">
              <w:rPr>
                <w:rFonts w:ascii="Palatino Linotype" w:hAnsi="Palatino Linotype" w:cs="Arial"/>
                <w:b/>
                <w:lang w:eastAsia="hu-HU"/>
              </w:rPr>
              <w:t> 160</w:t>
            </w: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b/>
                <w:lang w:eastAsia="hu-HU"/>
              </w:rPr>
            </w:pPr>
            <w:r w:rsidRPr="000E1722">
              <w:rPr>
                <w:rFonts w:ascii="Palatino Linotype" w:hAnsi="Palatino Linotype" w:cs="Arial"/>
                <w:b/>
                <w:lang w:eastAsia="hu-HU"/>
              </w:rPr>
              <w:t> </w:t>
            </w: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lang w:eastAsia="hu-HU"/>
              </w:rPr>
            </w:pPr>
            <w:r w:rsidRPr="000E1722">
              <w:rPr>
                <w:rFonts w:ascii="Palatino Linotype" w:hAnsi="Palatino Linotype" w:cs="Arial"/>
                <w:b/>
                <w:bCs/>
                <w:lang w:eastAsia="hu-HU"/>
              </w:rPr>
              <w:t>160</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i/>
                <w:iCs/>
                <w:sz w:val="20"/>
                <w:szCs w:val="20"/>
                <w:lang w:eastAsia="hu-HU"/>
              </w:rPr>
            </w:pPr>
            <w:r w:rsidRPr="000E1722">
              <w:rPr>
                <w:rFonts w:ascii="Palatino Linotype" w:hAnsi="Palatino Linotype"/>
                <w:i/>
                <w:iCs/>
                <w:sz w:val="20"/>
                <w:szCs w:val="20"/>
                <w:lang w:eastAsia="hu-HU"/>
              </w:rPr>
              <w:t>Árvízmentesítés</w:t>
            </w:r>
          </w:p>
        </w:tc>
        <w:tc>
          <w:tcPr>
            <w:tcW w:w="135" w:type="pct"/>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53"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50"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r w:rsidRPr="000E1722">
              <w:rPr>
                <w:rFonts w:ascii="Palatino Linotype" w:hAnsi="Palatino Linotype"/>
                <w:b/>
                <w:bCs/>
                <w:sz w:val="20"/>
                <w:szCs w:val="20"/>
                <w:lang w:eastAsia="hu-HU"/>
              </w:rPr>
              <w:t> </w:t>
            </w:r>
          </w:p>
        </w:tc>
        <w:tc>
          <w:tcPr>
            <w:tcW w:w="199" w:type="pct"/>
            <w:gridSpan w:val="3"/>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424" w:type="pct"/>
            <w:gridSpan w:val="3"/>
            <w:vAlign w:val="center"/>
          </w:tcPr>
          <w:p w:rsidR="00C63728" w:rsidRPr="000E1722" w:rsidRDefault="00C63728" w:rsidP="00C63728">
            <w:pPr>
              <w:spacing w:after="0" w:line="240" w:lineRule="auto"/>
              <w:jc w:val="center"/>
              <w:rPr>
                <w:rFonts w:ascii="Palatino Linotype" w:hAnsi="Palatino Linotype"/>
                <w:b/>
                <w:bCs/>
                <w:i/>
                <w:iCs/>
                <w:sz w:val="20"/>
                <w:szCs w:val="20"/>
                <w:lang w:eastAsia="hu-HU"/>
              </w:rPr>
            </w:pPr>
            <w:r w:rsidRPr="000E1722">
              <w:rPr>
                <w:rFonts w:ascii="Palatino Linotype" w:hAnsi="Palatino Linotype"/>
                <w:b/>
                <w:bCs/>
                <w:i/>
                <w:iCs/>
                <w:sz w:val="20"/>
                <w:szCs w:val="20"/>
                <w:lang w:eastAsia="hu-HU"/>
              </w:rPr>
              <w:t> </w:t>
            </w:r>
          </w:p>
        </w:tc>
        <w:tc>
          <w:tcPr>
            <w:tcW w:w="186"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r w:rsidRPr="000E1722">
              <w:rPr>
                <w:rFonts w:ascii="Palatino Linotype" w:hAnsi="Palatino Linotype"/>
                <w:b/>
                <w:bCs/>
                <w:sz w:val="20"/>
                <w:szCs w:val="20"/>
                <w:lang w:eastAsia="hu-HU"/>
              </w:rPr>
              <w:t> </w:t>
            </w: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32</w:t>
            </w: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b/>
                <w:i/>
                <w:iCs/>
                <w:lang w:eastAsia="hu-HU"/>
              </w:rPr>
            </w:pPr>
            <w:r w:rsidRPr="000E1722">
              <w:rPr>
                <w:rFonts w:ascii="Palatino Linotype" w:hAnsi="Palatino Linotype" w:cs="Arial"/>
                <w:b/>
                <w:i/>
                <w:iCs/>
                <w:lang w:eastAsia="hu-HU"/>
              </w:rPr>
              <w:t> </w:t>
            </w: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
                <w:iCs/>
                <w:lang w:eastAsia="hu-HU"/>
              </w:rPr>
            </w:pPr>
            <w:r w:rsidRPr="000E1722">
              <w:rPr>
                <w:rFonts w:ascii="Palatino Linotype" w:hAnsi="Palatino Linotype" w:cs="Arial"/>
                <w:b/>
                <w:bCs/>
                <w:i/>
                <w:iCs/>
                <w:lang w:eastAsia="hu-HU"/>
              </w:rPr>
              <w:t> </w:t>
            </w:r>
            <w:r>
              <w:rPr>
                <w:rFonts w:ascii="Palatino Linotype" w:hAnsi="Palatino Linotype" w:cs="Arial"/>
                <w:b/>
                <w:bCs/>
                <w:i/>
                <w:iCs/>
                <w:lang w:eastAsia="hu-HU"/>
              </w:rPr>
              <w:t>32</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i/>
                <w:iCs/>
                <w:sz w:val="20"/>
                <w:szCs w:val="20"/>
                <w:lang w:eastAsia="hu-HU"/>
              </w:rPr>
            </w:pPr>
            <w:r w:rsidRPr="000E1722">
              <w:rPr>
                <w:rFonts w:ascii="Palatino Linotype" w:hAnsi="Palatino Linotype"/>
                <w:i/>
                <w:iCs/>
                <w:sz w:val="20"/>
                <w:szCs w:val="20"/>
                <w:lang w:eastAsia="hu-HU"/>
              </w:rPr>
              <w:t>Ár-és belvízvédekezés</w:t>
            </w:r>
          </w:p>
        </w:tc>
        <w:tc>
          <w:tcPr>
            <w:tcW w:w="135" w:type="pct"/>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53"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50"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r w:rsidRPr="000E1722">
              <w:rPr>
                <w:rFonts w:ascii="Palatino Linotype" w:hAnsi="Palatino Linotype"/>
                <w:b/>
                <w:bCs/>
                <w:sz w:val="20"/>
                <w:szCs w:val="20"/>
                <w:lang w:eastAsia="hu-HU"/>
              </w:rPr>
              <w:t> </w:t>
            </w:r>
          </w:p>
        </w:tc>
        <w:tc>
          <w:tcPr>
            <w:tcW w:w="199" w:type="pct"/>
            <w:gridSpan w:val="3"/>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424" w:type="pct"/>
            <w:gridSpan w:val="3"/>
            <w:vAlign w:val="center"/>
          </w:tcPr>
          <w:p w:rsidR="00C63728" w:rsidRPr="000E1722" w:rsidRDefault="00C63728" w:rsidP="00C63728">
            <w:pPr>
              <w:spacing w:after="0" w:line="240" w:lineRule="auto"/>
              <w:jc w:val="center"/>
              <w:rPr>
                <w:rFonts w:ascii="Palatino Linotype" w:hAnsi="Palatino Linotype"/>
                <w:b/>
                <w:bCs/>
                <w:i/>
                <w:iCs/>
                <w:sz w:val="20"/>
                <w:szCs w:val="20"/>
                <w:lang w:eastAsia="hu-HU"/>
              </w:rPr>
            </w:pPr>
            <w:r w:rsidRPr="000E1722">
              <w:rPr>
                <w:rFonts w:ascii="Palatino Linotype" w:hAnsi="Palatino Linotype"/>
                <w:b/>
                <w:bCs/>
                <w:i/>
                <w:iCs/>
                <w:sz w:val="20"/>
                <w:szCs w:val="20"/>
                <w:lang w:eastAsia="hu-HU"/>
              </w:rPr>
              <w:t> </w:t>
            </w:r>
          </w:p>
        </w:tc>
        <w:tc>
          <w:tcPr>
            <w:tcW w:w="186"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r w:rsidRPr="000E1722">
              <w:rPr>
                <w:rFonts w:ascii="Palatino Linotype" w:hAnsi="Palatino Linotype"/>
                <w:b/>
                <w:bCs/>
                <w:sz w:val="20"/>
                <w:szCs w:val="20"/>
                <w:lang w:eastAsia="hu-HU"/>
              </w:rPr>
              <w:t> </w:t>
            </w: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64</w:t>
            </w: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b/>
                <w:i/>
                <w:iCs/>
                <w:lang w:eastAsia="hu-HU"/>
              </w:rPr>
            </w:pPr>
            <w:r w:rsidRPr="000E1722">
              <w:rPr>
                <w:rFonts w:ascii="Palatino Linotype" w:hAnsi="Palatino Linotype" w:cs="Arial"/>
                <w:b/>
                <w:i/>
                <w:iCs/>
                <w:lang w:eastAsia="hu-HU"/>
              </w:rPr>
              <w:t> </w:t>
            </w: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
                <w:iCs/>
                <w:lang w:eastAsia="hu-HU"/>
              </w:rPr>
            </w:pPr>
            <w:r w:rsidRPr="000E1722">
              <w:rPr>
                <w:rFonts w:ascii="Palatino Linotype" w:hAnsi="Palatino Linotype" w:cs="Arial"/>
                <w:b/>
                <w:bCs/>
                <w:i/>
                <w:iCs/>
                <w:lang w:eastAsia="hu-HU"/>
              </w:rPr>
              <w:t> </w:t>
            </w:r>
            <w:r>
              <w:rPr>
                <w:rFonts w:ascii="Palatino Linotype" w:hAnsi="Palatino Linotype" w:cs="Arial"/>
                <w:b/>
                <w:bCs/>
                <w:i/>
                <w:iCs/>
                <w:lang w:eastAsia="hu-HU"/>
              </w:rPr>
              <w:t>64</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i/>
                <w:iCs/>
                <w:sz w:val="20"/>
                <w:szCs w:val="20"/>
                <w:lang w:eastAsia="hu-HU"/>
              </w:rPr>
            </w:pPr>
            <w:r w:rsidRPr="000E1722">
              <w:rPr>
                <w:rFonts w:ascii="Palatino Linotype" w:hAnsi="Palatino Linotype"/>
                <w:i/>
                <w:iCs/>
                <w:sz w:val="20"/>
                <w:szCs w:val="20"/>
                <w:lang w:eastAsia="hu-HU"/>
              </w:rPr>
              <w:t>Vízminőségi kárelhárítás</w:t>
            </w:r>
          </w:p>
        </w:tc>
        <w:tc>
          <w:tcPr>
            <w:tcW w:w="135" w:type="pct"/>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53"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50"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r w:rsidRPr="000E1722">
              <w:rPr>
                <w:rFonts w:ascii="Palatino Linotype" w:hAnsi="Palatino Linotype"/>
                <w:b/>
                <w:bCs/>
                <w:sz w:val="20"/>
                <w:szCs w:val="20"/>
                <w:lang w:eastAsia="hu-HU"/>
              </w:rPr>
              <w:t> </w:t>
            </w:r>
          </w:p>
        </w:tc>
        <w:tc>
          <w:tcPr>
            <w:tcW w:w="199" w:type="pct"/>
            <w:gridSpan w:val="3"/>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424" w:type="pct"/>
            <w:gridSpan w:val="3"/>
            <w:vAlign w:val="center"/>
          </w:tcPr>
          <w:p w:rsidR="00C63728" w:rsidRPr="000E1722" w:rsidRDefault="00C63728" w:rsidP="00C63728">
            <w:pPr>
              <w:spacing w:after="0" w:line="240" w:lineRule="auto"/>
              <w:jc w:val="center"/>
              <w:rPr>
                <w:rFonts w:ascii="Palatino Linotype" w:hAnsi="Palatino Linotype"/>
                <w:b/>
                <w:bCs/>
                <w:i/>
                <w:iCs/>
                <w:sz w:val="20"/>
                <w:szCs w:val="20"/>
                <w:lang w:eastAsia="hu-HU"/>
              </w:rPr>
            </w:pPr>
            <w:r w:rsidRPr="000E1722">
              <w:rPr>
                <w:rFonts w:ascii="Palatino Linotype" w:hAnsi="Palatino Linotype"/>
                <w:b/>
                <w:bCs/>
                <w:i/>
                <w:iCs/>
                <w:sz w:val="20"/>
                <w:szCs w:val="20"/>
                <w:lang w:eastAsia="hu-HU"/>
              </w:rPr>
              <w:t> </w:t>
            </w:r>
          </w:p>
        </w:tc>
        <w:tc>
          <w:tcPr>
            <w:tcW w:w="186"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r w:rsidRPr="000E1722">
              <w:rPr>
                <w:rFonts w:ascii="Palatino Linotype" w:hAnsi="Palatino Linotype"/>
                <w:b/>
                <w:bCs/>
                <w:sz w:val="20"/>
                <w:szCs w:val="20"/>
                <w:lang w:eastAsia="hu-HU"/>
              </w:rPr>
              <w:t> </w:t>
            </w: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32</w:t>
            </w: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b/>
                <w:i/>
                <w:iCs/>
                <w:lang w:eastAsia="hu-HU"/>
              </w:rPr>
            </w:pPr>
            <w:r w:rsidRPr="000E1722">
              <w:rPr>
                <w:rFonts w:ascii="Palatino Linotype" w:hAnsi="Palatino Linotype" w:cs="Arial"/>
                <w:b/>
                <w:i/>
                <w:iCs/>
                <w:lang w:eastAsia="hu-HU"/>
              </w:rPr>
              <w:t> </w:t>
            </w: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
                <w:iCs/>
                <w:lang w:eastAsia="hu-HU"/>
              </w:rPr>
            </w:pPr>
            <w:r w:rsidRPr="000E1722">
              <w:rPr>
                <w:rFonts w:ascii="Palatino Linotype" w:hAnsi="Palatino Linotype" w:cs="Arial"/>
                <w:b/>
                <w:bCs/>
                <w:i/>
                <w:iCs/>
                <w:lang w:eastAsia="hu-HU"/>
              </w:rPr>
              <w:t> </w:t>
            </w:r>
            <w:r>
              <w:rPr>
                <w:rFonts w:ascii="Palatino Linotype" w:hAnsi="Palatino Linotype" w:cs="Arial"/>
                <w:b/>
                <w:bCs/>
                <w:i/>
                <w:iCs/>
                <w:lang w:eastAsia="hu-HU"/>
              </w:rPr>
              <w:t>32</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i/>
                <w:iCs/>
                <w:sz w:val="20"/>
                <w:szCs w:val="20"/>
                <w:lang w:eastAsia="hu-HU"/>
              </w:rPr>
            </w:pPr>
            <w:r w:rsidRPr="000E1722">
              <w:rPr>
                <w:rFonts w:ascii="Palatino Linotype" w:hAnsi="Palatino Linotype"/>
                <w:i/>
                <w:iCs/>
                <w:sz w:val="20"/>
                <w:szCs w:val="20"/>
                <w:lang w:eastAsia="hu-HU"/>
              </w:rPr>
              <w:t>Védelmi munkák szervezése</w:t>
            </w:r>
          </w:p>
        </w:tc>
        <w:tc>
          <w:tcPr>
            <w:tcW w:w="135" w:type="pct"/>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53"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50"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r w:rsidRPr="000E1722">
              <w:rPr>
                <w:rFonts w:ascii="Palatino Linotype" w:hAnsi="Palatino Linotype"/>
                <w:b/>
                <w:bCs/>
                <w:sz w:val="20"/>
                <w:szCs w:val="20"/>
                <w:lang w:eastAsia="hu-HU"/>
              </w:rPr>
              <w:t> </w:t>
            </w:r>
          </w:p>
        </w:tc>
        <w:tc>
          <w:tcPr>
            <w:tcW w:w="199" w:type="pct"/>
            <w:gridSpan w:val="3"/>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424" w:type="pct"/>
            <w:gridSpan w:val="3"/>
            <w:vAlign w:val="center"/>
          </w:tcPr>
          <w:p w:rsidR="00C63728" w:rsidRPr="000E1722" w:rsidRDefault="00C63728" w:rsidP="00C63728">
            <w:pPr>
              <w:spacing w:after="0" w:line="240" w:lineRule="auto"/>
              <w:jc w:val="center"/>
              <w:rPr>
                <w:rFonts w:ascii="Palatino Linotype" w:hAnsi="Palatino Linotype"/>
                <w:b/>
                <w:bCs/>
                <w:i/>
                <w:iCs/>
                <w:sz w:val="20"/>
                <w:szCs w:val="20"/>
                <w:lang w:eastAsia="hu-HU"/>
              </w:rPr>
            </w:pPr>
            <w:r w:rsidRPr="000E1722">
              <w:rPr>
                <w:rFonts w:ascii="Palatino Linotype" w:hAnsi="Palatino Linotype"/>
                <w:b/>
                <w:bCs/>
                <w:i/>
                <w:iCs/>
                <w:sz w:val="20"/>
                <w:szCs w:val="20"/>
                <w:lang w:eastAsia="hu-HU"/>
              </w:rPr>
              <w:t> </w:t>
            </w:r>
          </w:p>
        </w:tc>
        <w:tc>
          <w:tcPr>
            <w:tcW w:w="186"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r w:rsidRPr="000E1722">
              <w:rPr>
                <w:rFonts w:ascii="Palatino Linotype" w:hAnsi="Palatino Linotype"/>
                <w:b/>
                <w:bCs/>
                <w:sz w:val="20"/>
                <w:szCs w:val="20"/>
                <w:lang w:eastAsia="hu-HU"/>
              </w:rPr>
              <w:t> </w:t>
            </w: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32</w:t>
            </w: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b/>
                <w:i/>
                <w:iCs/>
                <w:lang w:eastAsia="hu-HU"/>
              </w:rPr>
            </w:pPr>
            <w:r w:rsidRPr="000E1722">
              <w:rPr>
                <w:rFonts w:ascii="Palatino Linotype" w:hAnsi="Palatino Linotype" w:cs="Arial"/>
                <w:b/>
                <w:i/>
                <w:iCs/>
                <w:lang w:eastAsia="hu-HU"/>
              </w:rPr>
              <w:t> </w:t>
            </w: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
                <w:iCs/>
                <w:lang w:eastAsia="hu-HU"/>
              </w:rPr>
            </w:pPr>
            <w:r w:rsidRPr="000E1722">
              <w:rPr>
                <w:rFonts w:ascii="Palatino Linotype" w:hAnsi="Palatino Linotype" w:cs="Arial"/>
                <w:b/>
                <w:bCs/>
                <w:i/>
                <w:iCs/>
                <w:lang w:eastAsia="hu-HU"/>
              </w:rPr>
              <w:t> </w:t>
            </w:r>
            <w:r>
              <w:rPr>
                <w:rFonts w:ascii="Palatino Linotype" w:hAnsi="Palatino Linotype" w:cs="Arial"/>
                <w:b/>
                <w:bCs/>
                <w:i/>
                <w:iCs/>
                <w:lang w:eastAsia="hu-HU"/>
              </w:rPr>
              <w:t>32</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b/>
                <w:sz w:val="20"/>
                <w:szCs w:val="20"/>
                <w:lang w:eastAsia="hu-HU"/>
              </w:rPr>
            </w:pPr>
            <w:r w:rsidRPr="000E1722">
              <w:rPr>
                <w:rFonts w:ascii="Palatino Linotype" w:hAnsi="Palatino Linotype"/>
                <w:b/>
                <w:sz w:val="20"/>
                <w:szCs w:val="20"/>
              </w:rPr>
              <w:t xml:space="preserve">Vízkárelhárítás </w:t>
            </w:r>
            <w:r w:rsidRPr="000E1722">
              <w:rPr>
                <w:rFonts w:ascii="Palatino Linotype" w:hAnsi="Palatino Linotype"/>
                <w:b/>
                <w:sz w:val="20"/>
                <w:szCs w:val="20"/>
              </w:rPr>
              <w:lastRenderedPageBreak/>
              <w:t>gyakorlat</w:t>
            </w:r>
          </w:p>
        </w:tc>
        <w:tc>
          <w:tcPr>
            <w:tcW w:w="135" w:type="pct"/>
            <w:vAlign w:val="center"/>
          </w:tcPr>
          <w:p w:rsidR="00C63728" w:rsidRPr="000E1722" w:rsidRDefault="00C63728" w:rsidP="00C63728">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lastRenderedPageBreak/>
              <w:t> </w:t>
            </w: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153" w:type="pct"/>
            <w:gridSpan w:val="2"/>
            <w:vAlign w:val="center"/>
          </w:tcPr>
          <w:p w:rsidR="00C63728" w:rsidRPr="000E1722" w:rsidRDefault="00C63728" w:rsidP="00C63728">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150" w:type="pct"/>
            <w:gridSpan w:val="2"/>
            <w:vAlign w:val="center"/>
          </w:tcPr>
          <w:p w:rsidR="00C63728" w:rsidRPr="000E1722" w:rsidRDefault="00C63728" w:rsidP="00C63728">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r w:rsidRPr="000E1722">
              <w:rPr>
                <w:rFonts w:ascii="Palatino Linotype" w:hAnsi="Palatino Linotype"/>
                <w:b/>
                <w:bCs/>
                <w:sz w:val="20"/>
                <w:szCs w:val="20"/>
                <w:lang w:eastAsia="hu-HU"/>
              </w:rPr>
              <w:t> </w:t>
            </w:r>
          </w:p>
        </w:tc>
        <w:tc>
          <w:tcPr>
            <w:tcW w:w="199" w:type="pct"/>
            <w:gridSpan w:val="3"/>
            <w:vAlign w:val="center"/>
          </w:tcPr>
          <w:p w:rsidR="00C63728" w:rsidRPr="000E1722" w:rsidRDefault="00C63728" w:rsidP="00C63728">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24" w:type="pct"/>
            <w:gridSpan w:val="3"/>
            <w:vAlign w:val="center"/>
          </w:tcPr>
          <w:p w:rsidR="00C63728" w:rsidRPr="000E1722" w:rsidRDefault="00C63728" w:rsidP="00C63728">
            <w:pPr>
              <w:spacing w:after="0" w:line="240" w:lineRule="auto"/>
              <w:jc w:val="center"/>
              <w:rPr>
                <w:rFonts w:ascii="Palatino Linotype" w:hAnsi="Palatino Linotype"/>
                <w:b/>
                <w:bCs/>
                <w:sz w:val="20"/>
                <w:szCs w:val="20"/>
                <w:lang w:eastAsia="hu-HU"/>
              </w:rPr>
            </w:pPr>
            <w:r w:rsidRPr="000E1722">
              <w:rPr>
                <w:rFonts w:ascii="Palatino Linotype" w:hAnsi="Palatino Linotype"/>
                <w:b/>
                <w:bCs/>
                <w:sz w:val="20"/>
                <w:szCs w:val="20"/>
                <w:lang w:eastAsia="hu-HU"/>
              </w:rPr>
              <w:t> </w:t>
            </w:r>
          </w:p>
        </w:tc>
        <w:tc>
          <w:tcPr>
            <w:tcW w:w="186" w:type="pct"/>
            <w:gridSpan w:val="2"/>
            <w:vAlign w:val="center"/>
          </w:tcPr>
          <w:p w:rsidR="00C63728" w:rsidRPr="000E1722" w:rsidRDefault="00C63728" w:rsidP="00C63728">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r w:rsidRPr="000E1722">
              <w:rPr>
                <w:rFonts w:ascii="Palatino Linotype" w:hAnsi="Palatino Linotype"/>
                <w:b/>
                <w:bCs/>
                <w:sz w:val="20"/>
                <w:szCs w:val="20"/>
                <w:lang w:eastAsia="hu-HU"/>
              </w:rPr>
              <w:t> </w:t>
            </w: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b/>
                <w:lang w:eastAsia="hu-HU"/>
              </w:rPr>
            </w:pPr>
            <w:r w:rsidRPr="000E1722">
              <w:rPr>
                <w:rFonts w:ascii="Palatino Linotype" w:hAnsi="Palatino Linotype" w:cs="Arial"/>
                <w:b/>
                <w:lang w:eastAsia="hu-HU"/>
              </w:rPr>
              <w:t> </w:t>
            </w: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b/>
                <w:lang w:eastAsia="hu-HU"/>
              </w:rPr>
            </w:pPr>
            <w:r w:rsidRPr="000E1722">
              <w:rPr>
                <w:rFonts w:ascii="Palatino Linotype" w:hAnsi="Palatino Linotype" w:cs="Arial"/>
                <w:b/>
                <w:lang w:eastAsia="hu-HU"/>
              </w:rPr>
              <w:t> 32</w:t>
            </w: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lang w:eastAsia="hu-HU"/>
              </w:rPr>
            </w:pPr>
            <w:r w:rsidRPr="000E1722">
              <w:rPr>
                <w:rFonts w:ascii="Palatino Linotype" w:hAnsi="Palatino Linotype" w:cs="Arial"/>
                <w:b/>
                <w:bCs/>
                <w:lang w:eastAsia="hu-HU"/>
              </w:rPr>
              <w:t>32</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i/>
                <w:iCs/>
                <w:sz w:val="20"/>
                <w:szCs w:val="20"/>
                <w:lang w:eastAsia="hu-HU"/>
              </w:rPr>
            </w:pPr>
            <w:r w:rsidRPr="000E1722">
              <w:rPr>
                <w:rFonts w:ascii="Palatino Linotype" w:hAnsi="Palatino Linotype"/>
                <w:i/>
                <w:iCs/>
                <w:sz w:val="20"/>
                <w:szCs w:val="20"/>
                <w:lang w:eastAsia="hu-HU"/>
              </w:rPr>
              <w:t>Ármentesítés</w:t>
            </w:r>
          </w:p>
        </w:tc>
        <w:tc>
          <w:tcPr>
            <w:tcW w:w="135" w:type="pct"/>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53"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50"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r w:rsidRPr="000E1722">
              <w:rPr>
                <w:rFonts w:ascii="Palatino Linotype" w:hAnsi="Palatino Linotype"/>
                <w:b/>
                <w:bCs/>
                <w:sz w:val="20"/>
                <w:szCs w:val="20"/>
                <w:lang w:eastAsia="hu-HU"/>
              </w:rPr>
              <w:t> </w:t>
            </w:r>
          </w:p>
        </w:tc>
        <w:tc>
          <w:tcPr>
            <w:tcW w:w="199" w:type="pct"/>
            <w:gridSpan w:val="3"/>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424" w:type="pct"/>
            <w:gridSpan w:val="3"/>
            <w:vAlign w:val="center"/>
          </w:tcPr>
          <w:p w:rsidR="00C63728" w:rsidRPr="000E1722" w:rsidRDefault="00C63728" w:rsidP="00C63728">
            <w:pPr>
              <w:spacing w:after="0" w:line="240" w:lineRule="auto"/>
              <w:jc w:val="center"/>
              <w:rPr>
                <w:rFonts w:ascii="Palatino Linotype" w:hAnsi="Palatino Linotype"/>
                <w:b/>
                <w:bCs/>
                <w:i/>
                <w:iCs/>
                <w:sz w:val="20"/>
                <w:szCs w:val="20"/>
                <w:lang w:eastAsia="hu-HU"/>
              </w:rPr>
            </w:pPr>
            <w:r w:rsidRPr="000E1722">
              <w:rPr>
                <w:rFonts w:ascii="Palatino Linotype" w:hAnsi="Palatino Linotype"/>
                <w:b/>
                <w:bCs/>
                <w:i/>
                <w:iCs/>
                <w:sz w:val="20"/>
                <w:szCs w:val="20"/>
                <w:lang w:eastAsia="hu-HU"/>
              </w:rPr>
              <w:t> </w:t>
            </w:r>
          </w:p>
        </w:tc>
        <w:tc>
          <w:tcPr>
            <w:tcW w:w="186"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r w:rsidRPr="000E1722">
              <w:rPr>
                <w:rFonts w:ascii="Palatino Linotype" w:hAnsi="Palatino Linotype"/>
                <w:b/>
                <w:bCs/>
                <w:sz w:val="20"/>
                <w:szCs w:val="20"/>
                <w:lang w:eastAsia="hu-HU"/>
              </w:rPr>
              <w:t> </w:t>
            </w: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32</w:t>
            </w: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
                <w:iCs/>
                <w:lang w:eastAsia="hu-HU"/>
              </w:rPr>
            </w:pPr>
            <w:r w:rsidRPr="000E1722">
              <w:rPr>
                <w:rFonts w:ascii="Palatino Linotype" w:hAnsi="Palatino Linotype" w:cs="Arial"/>
                <w:b/>
                <w:bCs/>
                <w:i/>
                <w:iCs/>
                <w:lang w:eastAsia="hu-HU"/>
              </w:rPr>
              <w:t> </w:t>
            </w:r>
            <w:r>
              <w:rPr>
                <w:rFonts w:ascii="Palatino Linotype" w:hAnsi="Palatino Linotype" w:cs="Arial"/>
                <w:b/>
                <w:bCs/>
                <w:i/>
                <w:iCs/>
                <w:lang w:eastAsia="hu-HU"/>
              </w:rPr>
              <w:t>32</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i/>
                <w:iCs/>
                <w:sz w:val="20"/>
                <w:szCs w:val="20"/>
                <w:lang w:eastAsia="hu-HU"/>
              </w:rPr>
            </w:pPr>
            <w:r w:rsidRPr="000E1722">
              <w:rPr>
                <w:rFonts w:ascii="Palatino Linotype" w:hAnsi="Palatino Linotype"/>
                <w:i/>
                <w:iCs/>
                <w:sz w:val="20"/>
                <w:szCs w:val="20"/>
                <w:lang w:eastAsia="hu-HU"/>
              </w:rPr>
              <w:t>Ár-és belvízvédekezés</w:t>
            </w:r>
          </w:p>
        </w:tc>
        <w:tc>
          <w:tcPr>
            <w:tcW w:w="135" w:type="pct"/>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53"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50"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r w:rsidRPr="000E1722">
              <w:rPr>
                <w:rFonts w:ascii="Palatino Linotype" w:hAnsi="Palatino Linotype"/>
                <w:b/>
                <w:bCs/>
                <w:sz w:val="20"/>
                <w:szCs w:val="20"/>
                <w:lang w:eastAsia="hu-HU"/>
              </w:rPr>
              <w:t> </w:t>
            </w:r>
          </w:p>
        </w:tc>
        <w:tc>
          <w:tcPr>
            <w:tcW w:w="199" w:type="pct"/>
            <w:gridSpan w:val="3"/>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424" w:type="pct"/>
            <w:gridSpan w:val="3"/>
            <w:vAlign w:val="center"/>
          </w:tcPr>
          <w:p w:rsidR="00C63728" w:rsidRPr="000E1722" w:rsidRDefault="00C63728" w:rsidP="00C63728">
            <w:pPr>
              <w:spacing w:after="0" w:line="240" w:lineRule="auto"/>
              <w:jc w:val="center"/>
              <w:rPr>
                <w:rFonts w:ascii="Palatino Linotype" w:hAnsi="Palatino Linotype"/>
                <w:b/>
                <w:bCs/>
                <w:i/>
                <w:iCs/>
                <w:sz w:val="20"/>
                <w:szCs w:val="20"/>
                <w:lang w:eastAsia="hu-HU"/>
              </w:rPr>
            </w:pPr>
            <w:r w:rsidRPr="000E1722">
              <w:rPr>
                <w:rFonts w:ascii="Palatino Linotype" w:hAnsi="Palatino Linotype"/>
                <w:b/>
                <w:bCs/>
                <w:i/>
                <w:iCs/>
                <w:sz w:val="20"/>
                <w:szCs w:val="20"/>
                <w:lang w:eastAsia="hu-HU"/>
              </w:rPr>
              <w:t> </w:t>
            </w:r>
          </w:p>
        </w:tc>
        <w:tc>
          <w:tcPr>
            <w:tcW w:w="186"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r w:rsidRPr="000E1722">
              <w:rPr>
                <w:rFonts w:ascii="Palatino Linotype" w:hAnsi="Palatino Linotype"/>
                <w:b/>
                <w:bCs/>
                <w:sz w:val="20"/>
                <w:szCs w:val="20"/>
                <w:lang w:eastAsia="hu-HU"/>
              </w:rPr>
              <w:t> </w:t>
            </w: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
                <w:iCs/>
                <w:lang w:eastAsia="hu-HU"/>
              </w:rPr>
            </w:pPr>
            <w:r w:rsidRPr="000E1722">
              <w:rPr>
                <w:rFonts w:ascii="Palatino Linotype" w:hAnsi="Palatino Linotype" w:cs="Arial"/>
                <w:b/>
                <w:bCs/>
                <w:i/>
                <w:iCs/>
                <w:lang w:eastAsia="hu-HU"/>
              </w:rPr>
              <w:t> </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i/>
                <w:iCs/>
                <w:sz w:val="20"/>
                <w:szCs w:val="20"/>
                <w:lang w:eastAsia="hu-HU"/>
              </w:rPr>
            </w:pPr>
            <w:r w:rsidRPr="000E1722">
              <w:rPr>
                <w:rFonts w:ascii="Palatino Linotype" w:hAnsi="Palatino Linotype"/>
                <w:i/>
                <w:iCs/>
                <w:sz w:val="20"/>
                <w:szCs w:val="20"/>
                <w:lang w:eastAsia="hu-HU"/>
              </w:rPr>
              <w:t>Vízminőségi kárelhárítás</w:t>
            </w:r>
          </w:p>
        </w:tc>
        <w:tc>
          <w:tcPr>
            <w:tcW w:w="135" w:type="pct"/>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53"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50"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r w:rsidRPr="000E1722">
              <w:rPr>
                <w:rFonts w:ascii="Palatino Linotype" w:hAnsi="Palatino Linotype"/>
                <w:b/>
                <w:bCs/>
                <w:sz w:val="20"/>
                <w:szCs w:val="20"/>
                <w:lang w:eastAsia="hu-HU"/>
              </w:rPr>
              <w:t> </w:t>
            </w:r>
          </w:p>
        </w:tc>
        <w:tc>
          <w:tcPr>
            <w:tcW w:w="199" w:type="pct"/>
            <w:gridSpan w:val="3"/>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424" w:type="pct"/>
            <w:gridSpan w:val="3"/>
            <w:vAlign w:val="center"/>
          </w:tcPr>
          <w:p w:rsidR="00C63728" w:rsidRPr="000E1722" w:rsidRDefault="00C63728" w:rsidP="00C63728">
            <w:pPr>
              <w:spacing w:after="0" w:line="240" w:lineRule="auto"/>
              <w:jc w:val="center"/>
              <w:rPr>
                <w:rFonts w:ascii="Palatino Linotype" w:hAnsi="Palatino Linotype"/>
                <w:b/>
                <w:bCs/>
                <w:i/>
                <w:iCs/>
                <w:sz w:val="20"/>
                <w:szCs w:val="20"/>
                <w:lang w:eastAsia="hu-HU"/>
              </w:rPr>
            </w:pPr>
            <w:r w:rsidRPr="000E1722">
              <w:rPr>
                <w:rFonts w:ascii="Palatino Linotype" w:hAnsi="Palatino Linotype"/>
                <w:b/>
                <w:bCs/>
                <w:i/>
                <w:iCs/>
                <w:sz w:val="20"/>
                <w:szCs w:val="20"/>
                <w:lang w:eastAsia="hu-HU"/>
              </w:rPr>
              <w:t> </w:t>
            </w:r>
          </w:p>
        </w:tc>
        <w:tc>
          <w:tcPr>
            <w:tcW w:w="186"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 </w:t>
            </w: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r w:rsidRPr="000E1722">
              <w:rPr>
                <w:rFonts w:ascii="Palatino Linotype" w:hAnsi="Palatino Linotype"/>
                <w:b/>
                <w:bCs/>
                <w:sz w:val="20"/>
                <w:szCs w:val="20"/>
                <w:lang w:eastAsia="hu-HU"/>
              </w:rPr>
              <w:t> </w:t>
            </w: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 </w:t>
            </w: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
                <w:iCs/>
                <w:lang w:eastAsia="hu-HU"/>
              </w:rPr>
            </w:pPr>
            <w:r w:rsidRPr="000E1722">
              <w:rPr>
                <w:rFonts w:ascii="Palatino Linotype" w:hAnsi="Palatino Linotype" w:cs="Arial"/>
                <w:b/>
                <w:bCs/>
                <w:i/>
                <w:iCs/>
                <w:lang w:eastAsia="hu-HU"/>
              </w:rPr>
              <w:t> </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restart"/>
            <w:textDirection w:val="btLr"/>
            <w:vAlign w:val="center"/>
          </w:tcPr>
          <w:p w:rsidR="00C63728" w:rsidRPr="000E1722" w:rsidRDefault="00C63728" w:rsidP="00C63728">
            <w:pPr>
              <w:spacing w:after="0" w:line="240" w:lineRule="auto"/>
              <w:ind w:left="113" w:right="113"/>
              <w:jc w:val="center"/>
              <w:rPr>
                <w:rFonts w:ascii="Palatino Linotype" w:hAnsi="Palatino Linotype" w:cs="Arial"/>
                <w:sz w:val="20"/>
                <w:szCs w:val="20"/>
                <w:lang w:eastAsia="hu-HU"/>
              </w:rPr>
            </w:pPr>
            <w:r w:rsidRPr="000E1722">
              <w:rPr>
                <w:rFonts w:ascii="Palatino Linotype" w:hAnsi="Palatino Linotype" w:cs="Arial"/>
                <w:sz w:val="20"/>
                <w:szCs w:val="20"/>
                <w:lang w:eastAsia="hu-HU"/>
              </w:rPr>
              <w:t>10884-12</w:t>
            </w:r>
          </w:p>
          <w:p w:rsidR="00C63728" w:rsidRPr="000E1722" w:rsidRDefault="00C63728" w:rsidP="00C63728">
            <w:pPr>
              <w:spacing w:after="0" w:line="240" w:lineRule="auto"/>
              <w:ind w:left="113" w:right="113"/>
              <w:jc w:val="center"/>
              <w:rPr>
                <w:rFonts w:ascii="Palatino Linotype" w:hAnsi="Palatino Linotype" w:cs="Arial"/>
                <w:lang w:eastAsia="hu-HU"/>
              </w:rPr>
            </w:pPr>
            <w:r w:rsidRPr="000E1722">
              <w:rPr>
                <w:rFonts w:ascii="Palatino Linotype" w:hAnsi="Palatino Linotype" w:cs="Arial"/>
                <w:sz w:val="20"/>
                <w:szCs w:val="20"/>
                <w:lang w:eastAsia="hu-HU"/>
              </w:rPr>
              <w:t>Vízügyi technikus feladatok</w:t>
            </w:r>
          </w:p>
        </w:tc>
        <w:tc>
          <w:tcPr>
            <w:tcW w:w="609" w:type="pct"/>
            <w:vAlign w:val="center"/>
          </w:tcPr>
          <w:p w:rsidR="00C63728" w:rsidRPr="000E1722" w:rsidRDefault="00C63728" w:rsidP="00C63728">
            <w:pPr>
              <w:spacing w:after="0" w:line="240" w:lineRule="auto"/>
              <w:rPr>
                <w:rFonts w:ascii="Palatino Linotype" w:hAnsi="Palatino Linotype"/>
                <w:b/>
                <w:i/>
                <w:iCs/>
                <w:sz w:val="20"/>
                <w:szCs w:val="20"/>
                <w:lang w:eastAsia="hu-HU"/>
              </w:rPr>
            </w:pPr>
            <w:r w:rsidRPr="000E1722">
              <w:rPr>
                <w:rFonts w:ascii="Palatino Linotype" w:hAnsi="Palatino Linotype"/>
                <w:b/>
                <w:sz w:val="20"/>
                <w:szCs w:val="20"/>
              </w:rPr>
              <w:t>Szakigazgatási- és műszaki ismeretek</w:t>
            </w:r>
          </w:p>
        </w:tc>
        <w:tc>
          <w:tcPr>
            <w:tcW w:w="135" w:type="pct"/>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53"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50"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p>
        </w:tc>
        <w:tc>
          <w:tcPr>
            <w:tcW w:w="199" w:type="pct"/>
            <w:gridSpan w:val="3"/>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424" w:type="pct"/>
            <w:gridSpan w:val="3"/>
            <w:vAlign w:val="center"/>
          </w:tcPr>
          <w:p w:rsidR="00C63728" w:rsidRPr="000E1722" w:rsidRDefault="00C63728" w:rsidP="00C63728">
            <w:pPr>
              <w:spacing w:after="0" w:line="240" w:lineRule="auto"/>
              <w:jc w:val="center"/>
              <w:rPr>
                <w:rFonts w:ascii="Palatino Linotype" w:hAnsi="Palatino Linotype"/>
                <w:b/>
                <w:bCs/>
                <w:i/>
                <w:iCs/>
                <w:sz w:val="20"/>
                <w:szCs w:val="20"/>
                <w:lang w:eastAsia="hu-HU"/>
              </w:rPr>
            </w:pPr>
          </w:p>
        </w:tc>
        <w:tc>
          <w:tcPr>
            <w:tcW w:w="186"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b/>
                <w:iCs/>
                <w:lang w:eastAsia="hu-HU"/>
              </w:rPr>
            </w:pPr>
            <w:r w:rsidRPr="000E1722">
              <w:rPr>
                <w:rFonts w:ascii="Palatino Linotype" w:hAnsi="Palatino Linotype" w:cs="Arial"/>
                <w:b/>
                <w:iCs/>
                <w:lang w:eastAsia="hu-HU"/>
              </w:rPr>
              <w:t>96</w:t>
            </w: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b/>
                <w:iCs/>
                <w:lang w:eastAsia="hu-HU"/>
              </w:rPr>
            </w:pP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Cs/>
                <w:lang w:eastAsia="hu-HU"/>
              </w:rPr>
            </w:pPr>
            <w:r w:rsidRPr="000E1722">
              <w:rPr>
                <w:rFonts w:ascii="Palatino Linotype" w:hAnsi="Palatino Linotype" w:cs="Arial"/>
                <w:b/>
                <w:bCs/>
                <w:iCs/>
                <w:lang w:eastAsia="hu-HU"/>
              </w:rPr>
              <w:t>96</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sz w:val="20"/>
                <w:szCs w:val="20"/>
                <w:lang w:eastAsia="hu-HU"/>
              </w:rPr>
            </w:pPr>
          </w:p>
        </w:tc>
        <w:tc>
          <w:tcPr>
            <w:tcW w:w="609" w:type="pct"/>
            <w:vAlign w:val="center"/>
          </w:tcPr>
          <w:p w:rsidR="00C63728" w:rsidRPr="000E1722" w:rsidRDefault="00C63728" w:rsidP="00C63728">
            <w:pPr>
              <w:spacing w:after="0" w:line="240" w:lineRule="auto"/>
              <w:rPr>
                <w:rFonts w:ascii="Palatino Linotype" w:hAnsi="Palatino Linotype"/>
                <w:i/>
                <w:sz w:val="20"/>
                <w:szCs w:val="20"/>
              </w:rPr>
            </w:pPr>
            <w:r w:rsidRPr="000E1722">
              <w:rPr>
                <w:rFonts w:ascii="Palatino Linotype" w:hAnsi="Palatino Linotype"/>
                <w:i/>
                <w:sz w:val="20"/>
                <w:szCs w:val="20"/>
              </w:rPr>
              <w:t>Jogi-és igazgatási ismeretek</w:t>
            </w:r>
          </w:p>
        </w:tc>
        <w:tc>
          <w:tcPr>
            <w:tcW w:w="135" w:type="pct"/>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53"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50"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p>
        </w:tc>
        <w:tc>
          <w:tcPr>
            <w:tcW w:w="199" w:type="pct"/>
            <w:gridSpan w:val="3"/>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424" w:type="pct"/>
            <w:gridSpan w:val="3"/>
            <w:vAlign w:val="center"/>
          </w:tcPr>
          <w:p w:rsidR="00C63728" w:rsidRPr="000E1722" w:rsidRDefault="00C63728" w:rsidP="00C63728">
            <w:pPr>
              <w:spacing w:after="0" w:line="240" w:lineRule="auto"/>
              <w:jc w:val="center"/>
              <w:rPr>
                <w:rFonts w:ascii="Palatino Linotype" w:hAnsi="Palatino Linotype"/>
                <w:b/>
                <w:bCs/>
                <w:i/>
                <w:iCs/>
                <w:sz w:val="20"/>
                <w:szCs w:val="20"/>
                <w:lang w:eastAsia="hu-HU"/>
              </w:rPr>
            </w:pPr>
          </w:p>
        </w:tc>
        <w:tc>
          <w:tcPr>
            <w:tcW w:w="186"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32</w:t>
            </w: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32</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sz w:val="20"/>
                <w:szCs w:val="20"/>
                <w:lang w:eastAsia="hu-HU"/>
              </w:rPr>
            </w:pPr>
          </w:p>
        </w:tc>
        <w:tc>
          <w:tcPr>
            <w:tcW w:w="609" w:type="pct"/>
            <w:vAlign w:val="center"/>
          </w:tcPr>
          <w:p w:rsidR="00C63728" w:rsidRPr="000E1722" w:rsidRDefault="00C63728" w:rsidP="00C63728">
            <w:pPr>
              <w:spacing w:after="0" w:line="240" w:lineRule="auto"/>
              <w:rPr>
                <w:rFonts w:ascii="Palatino Linotype" w:hAnsi="Palatino Linotype"/>
                <w:i/>
                <w:sz w:val="20"/>
                <w:szCs w:val="20"/>
              </w:rPr>
            </w:pPr>
            <w:r w:rsidRPr="000E1722">
              <w:rPr>
                <w:rFonts w:ascii="Palatino Linotype" w:hAnsi="Palatino Linotype"/>
                <w:i/>
                <w:sz w:val="20"/>
                <w:szCs w:val="20"/>
              </w:rPr>
              <w:t>Munkaszervezés</w:t>
            </w:r>
          </w:p>
        </w:tc>
        <w:tc>
          <w:tcPr>
            <w:tcW w:w="135" w:type="pct"/>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53"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50"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p>
        </w:tc>
        <w:tc>
          <w:tcPr>
            <w:tcW w:w="199" w:type="pct"/>
            <w:gridSpan w:val="3"/>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424" w:type="pct"/>
            <w:gridSpan w:val="3"/>
            <w:vAlign w:val="center"/>
          </w:tcPr>
          <w:p w:rsidR="00C63728" w:rsidRPr="000E1722" w:rsidRDefault="00C63728" w:rsidP="00C63728">
            <w:pPr>
              <w:spacing w:after="0" w:line="240" w:lineRule="auto"/>
              <w:jc w:val="center"/>
              <w:rPr>
                <w:rFonts w:ascii="Palatino Linotype" w:hAnsi="Palatino Linotype"/>
                <w:b/>
                <w:bCs/>
                <w:i/>
                <w:iCs/>
                <w:sz w:val="20"/>
                <w:szCs w:val="20"/>
                <w:lang w:eastAsia="hu-HU"/>
              </w:rPr>
            </w:pPr>
          </w:p>
        </w:tc>
        <w:tc>
          <w:tcPr>
            <w:tcW w:w="186"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32</w:t>
            </w: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32</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sz w:val="20"/>
                <w:szCs w:val="20"/>
                <w:lang w:eastAsia="hu-HU"/>
              </w:rPr>
            </w:pPr>
          </w:p>
        </w:tc>
        <w:tc>
          <w:tcPr>
            <w:tcW w:w="609" w:type="pct"/>
            <w:vAlign w:val="center"/>
          </w:tcPr>
          <w:p w:rsidR="00C63728" w:rsidRPr="000E1722" w:rsidRDefault="00C63728" w:rsidP="00C63728">
            <w:pPr>
              <w:spacing w:after="0" w:line="240" w:lineRule="auto"/>
              <w:rPr>
                <w:rFonts w:ascii="Palatino Linotype" w:hAnsi="Palatino Linotype"/>
                <w:i/>
                <w:sz w:val="20"/>
                <w:szCs w:val="20"/>
              </w:rPr>
            </w:pPr>
            <w:r w:rsidRPr="000E1722">
              <w:rPr>
                <w:rFonts w:ascii="Palatino Linotype" w:hAnsi="Palatino Linotype"/>
                <w:i/>
                <w:sz w:val="20"/>
                <w:szCs w:val="20"/>
              </w:rPr>
              <w:t>Hatósági munkák</w:t>
            </w:r>
          </w:p>
        </w:tc>
        <w:tc>
          <w:tcPr>
            <w:tcW w:w="135" w:type="pct"/>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53"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50"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p>
        </w:tc>
        <w:tc>
          <w:tcPr>
            <w:tcW w:w="199" w:type="pct"/>
            <w:gridSpan w:val="3"/>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424" w:type="pct"/>
            <w:gridSpan w:val="3"/>
            <w:vAlign w:val="center"/>
          </w:tcPr>
          <w:p w:rsidR="00C63728" w:rsidRPr="000E1722" w:rsidRDefault="00C63728" w:rsidP="00C63728">
            <w:pPr>
              <w:spacing w:after="0" w:line="240" w:lineRule="auto"/>
              <w:jc w:val="center"/>
              <w:rPr>
                <w:rFonts w:ascii="Palatino Linotype" w:hAnsi="Palatino Linotype"/>
                <w:b/>
                <w:bCs/>
                <w:i/>
                <w:iCs/>
                <w:sz w:val="20"/>
                <w:szCs w:val="20"/>
                <w:lang w:eastAsia="hu-HU"/>
              </w:rPr>
            </w:pPr>
          </w:p>
        </w:tc>
        <w:tc>
          <w:tcPr>
            <w:tcW w:w="186"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32</w:t>
            </w: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32</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b/>
                <w:sz w:val="20"/>
                <w:szCs w:val="20"/>
              </w:rPr>
            </w:pPr>
            <w:r w:rsidRPr="000E1722">
              <w:rPr>
                <w:rFonts w:ascii="Palatino Linotype" w:hAnsi="Palatino Linotype"/>
                <w:b/>
                <w:sz w:val="20"/>
                <w:szCs w:val="20"/>
              </w:rPr>
              <w:t>Vízgazdálkodás</w:t>
            </w:r>
          </w:p>
        </w:tc>
        <w:tc>
          <w:tcPr>
            <w:tcW w:w="135" w:type="pct"/>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53"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50"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p>
        </w:tc>
        <w:tc>
          <w:tcPr>
            <w:tcW w:w="199" w:type="pct"/>
            <w:gridSpan w:val="3"/>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424" w:type="pct"/>
            <w:gridSpan w:val="3"/>
            <w:vAlign w:val="center"/>
          </w:tcPr>
          <w:p w:rsidR="00C63728" w:rsidRPr="000E1722" w:rsidRDefault="00C63728" w:rsidP="00C63728">
            <w:pPr>
              <w:spacing w:after="0" w:line="240" w:lineRule="auto"/>
              <w:jc w:val="center"/>
              <w:rPr>
                <w:rFonts w:ascii="Palatino Linotype" w:hAnsi="Palatino Linotype"/>
                <w:b/>
                <w:bCs/>
                <w:i/>
                <w:iCs/>
                <w:sz w:val="20"/>
                <w:szCs w:val="20"/>
                <w:lang w:eastAsia="hu-HU"/>
              </w:rPr>
            </w:pPr>
          </w:p>
        </w:tc>
        <w:tc>
          <w:tcPr>
            <w:tcW w:w="186" w:type="pct"/>
            <w:gridSpan w:val="2"/>
            <w:vAlign w:val="center"/>
          </w:tcPr>
          <w:p w:rsidR="00C63728" w:rsidRPr="000E1722" w:rsidRDefault="00C63728" w:rsidP="00C63728">
            <w:pPr>
              <w:spacing w:after="0" w:line="240" w:lineRule="auto"/>
              <w:rPr>
                <w:rFonts w:ascii="Palatino Linotype" w:hAnsi="Palatino Linotype"/>
                <w:b/>
                <w:iCs/>
                <w:lang w:eastAsia="hu-HU"/>
              </w:rPr>
            </w:pPr>
            <w:r w:rsidRPr="000E1722">
              <w:rPr>
                <w:rFonts w:ascii="Palatino Linotype" w:hAnsi="Palatino Linotype"/>
                <w:b/>
                <w:iCs/>
                <w:lang w:eastAsia="hu-HU"/>
              </w:rPr>
              <w:t>36</w:t>
            </w: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b/>
                <w:iCs/>
                <w:sz w:val="20"/>
                <w:szCs w:val="20"/>
                <w:lang w:eastAsia="hu-HU"/>
              </w:rPr>
            </w:pP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b/>
                <w:iCs/>
                <w:lang w:eastAsia="hu-HU"/>
              </w:rPr>
            </w:pPr>
            <w:r w:rsidRPr="000E1722">
              <w:rPr>
                <w:rFonts w:ascii="Palatino Linotype" w:hAnsi="Palatino Linotype" w:cs="Arial"/>
                <w:b/>
                <w:iCs/>
                <w:lang w:eastAsia="hu-HU"/>
              </w:rPr>
              <w:t>128</w:t>
            </w: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b/>
                <w:iCs/>
                <w:lang w:eastAsia="hu-HU"/>
              </w:rPr>
            </w:pP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Cs/>
                <w:lang w:eastAsia="hu-HU"/>
              </w:rPr>
            </w:pPr>
            <w:r w:rsidRPr="000E1722">
              <w:rPr>
                <w:rFonts w:ascii="Palatino Linotype" w:hAnsi="Palatino Linotype" w:cs="Arial"/>
                <w:b/>
                <w:bCs/>
                <w:iCs/>
                <w:lang w:eastAsia="hu-HU"/>
              </w:rPr>
              <w:t>164</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i/>
                <w:sz w:val="20"/>
                <w:szCs w:val="20"/>
              </w:rPr>
            </w:pPr>
            <w:r w:rsidRPr="000E1722">
              <w:rPr>
                <w:rFonts w:ascii="Palatino Linotype" w:hAnsi="Palatino Linotype"/>
                <w:i/>
                <w:sz w:val="20"/>
                <w:szCs w:val="20"/>
              </w:rPr>
              <w:t>Vízkészlet gazdálkodás, tározás</w:t>
            </w:r>
          </w:p>
        </w:tc>
        <w:tc>
          <w:tcPr>
            <w:tcW w:w="135" w:type="pct"/>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53"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50"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p>
        </w:tc>
        <w:tc>
          <w:tcPr>
            <w:tcW w:w="199" w:type="pct"/>
            <w:gridSpan w:val="3"/>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424" w:type="pct"/>
            <w:gridSpan w:val="3"/>
            <w:vAlign w:val="center"/>
          </w:tcPr>
          <w:p w:rsidR="00C63728" w:rsidRPr="000E1722" w:rsidRDefault="00C63728" w:rsidP="00C63728">
            <w:pPr>
              <w:spacing w:after="0" w:line="240" w:lineRule="auto"/>
              <w:jc w:val="center"/>
              <w:rPr>
                <w:rFonts w:ascii="Palatino Linotype" w:hAnsi="Palatino Linotype"/>
                <w:b/>
                <w:bCs/>
                <w:i/>
                <w:iCs/>
                <w:sz w:val="20"/>
                <w:szCs w:val="20"/>
                <w:lang w:eastAsia="hu-HU"/>
              </w:rPr>
            </w:pPr>
          </w:p>
        </w:tc>
        <w:tc>
          <w:tcPr>
            <w:tcW w:w="186"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r w:rsidRPr="000E1722">
              <w:rPr>
                <w:rFonts w:ascii="Palatino Linotype" w:hAnsi="Palatino Linotype"/>
                <w:i/>
                <w:iCs/>
                <w:sz w:val="20"/>
                <w:szCs w:val="20"/>
                <w:lang w:eastAsia="hu-HU"/>
              </w:rPr>
              <w:t>36</w:t>
            </w: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36</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i/>
                <w:sz w:val="20"/>
                <w:szCs w:val="20"/>
              </w:rPr>
            </w:pPr>
            <w:r w:rsidRPr="000E1722">
              <w:rPr>
                <w:rFonts w:ascii="Palatino Linotype" w:hAnsi="Palatino Linotype"/>
                <w:i/>
                <w:sz w:val="20"/>
                <w:szCs w:val="20"/>
              </w:rPr>
              <w:t>Területi vízgazdálkodás</w:t>
            </w:r>
          </w:p>
        </w:tc>
        <w:tc>
          <w:tcPr>
            <w:tcW w:w="135" w:type="pct"/>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53"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50"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p>
        </w:tc>
        <w:tc>
          <w:tcPr>
            <w:tcW w:w="199" w:type="pct"/>
            <w:gridSpan w:val="3"/>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424" w:type="pct"/>
            <w:gridSpan w:val="3"/>
            <w:vAlign w:val="center"/>
          </w:tcPr>
          <w:p w:rsidR="00C63728" w:rsidRPr="000E1722" w:rsidRDefault="00C63728" w:rsidP="00C63728">
            <w:pPr>
              <w:spacing w:after="0" w:line="240" w:lineRule="auto"/>
              <w:jc w:val="center"/>
              <w:rPr>
                <w:rFonts w:ascii="Palatino Linotype" w:hAnsi="Palatino Linotype"/>
                <w:b/>
                <w:bCs/>
                <w:i/>
                <w:iCs/>
                <w:sz w:val="20"/>
                <w:szCs w:val="20"/>
                <w:lang w:eastAsia="hu-HU"/>
              </w:rPr>
            </w:pPr>
          </w:p>
        </w:tc>
        <w:tc>
          <w:tcPr>
            <w:tcW w:w="186"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64</w:t>
            </w: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64</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744"/>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i/>
                <w:sz w:val="20"/>
                <w:szCs w:val="20"/>
              </w:rPr>
            </w:pPr>
            <w:r w:rsidRPr="000E1722">
              <w:rPr>
                <w:rFonts w:ascii="Palatino Linotype" w:hAnsi="Palatino Linotype"/>
                <w:i/>
                <w:sz w:val="20"/>
                <w:szCs w:val="20"/>
              </w:rPr>
              <w:t>Települési vízgazdálkodás</w:t>
            </w:r>
          </w:p>
        </w:tc>
        <w:tc>
          <w:tcPr>
            <w:tcW w:w="135" w:type="pct"/>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53"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50"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p>
        </w:tc>
        <w:tc>
          <w:tcPr>
            <w:tcW w:w="199" w:type="pct"/>
            <w:gridSpan w:val="3"/>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424" w:type="pct"/>
            <w:gridSpan w:val="3"/>
            <w:vAlign w:val="center"/>
          </w:tcPr>
          <w:p w:rsidR="00C63728" w:rsidRPr="000E1722" w:rsidRDefault="00C63728" w:rsidP="00C63728">
            <w:pPr>
              <w:spacing w:after="0" w:line="240" w:lineRule="auto"/>
              <w:jc w:val="center"/>
              <w:rPr>
                <w:rFonts w:ascii="Palatino Linotype" w:hAnsi="Palatino Linotype"/>
                <w:b/>
                <w:bCs/>
                <w:i/>
                <w:iCs/>
                <w:sz w:val="20"/>
                <w:szCs w:val="20"/>
                <w:lang w:eastAsia="hu-HU"/>
              </w:rPr>
            </w:pPr>
          </w:p>
        </w:tc>
        <w:tc>
          <w:tcPr>
            <w:tcW w:w="186"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64</w:t>
            </w: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64</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b/>
                <w:sz w:val="20"/>
                <w:szCs w:val="20"/>
              </w:rPr>
            </w:pPr>
            <w:r w:rsidRPr="000E1722">
              <w:rPr>
                <w:rFonts w:ascii="Palatino Linotype" w:hAnsi="Palatino Linotype"/>
                <w:b/>
                <w:sz w:val="20"/>
                <w:szCs w:val="20"/>
              </w:rPr>
              <w:t>Vízügyi létesítések</w:t>
            </w:r>
          </w:p>
        </w:tc>
        <w:tc>
          <w:tcPr>
            <w:tcW w:w="135" w:type="pct"/>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53"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50"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p>
        </w:tc>
        <w:tc>
          <w:tcPr>
            <w:tcW w:w="199" w:type="pct"/>
            <w:gridSpan w:val="3"/>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424" w:type="pct"/>
            <w:gridSpan w:val="3"/>
            <w:vAlign w:val="center"/>
          </w:tcPr>
          <w:p w:rsidR="00C63728" w:rsidRPr="000E1722" w:rsidRDefault="00C63728" w:rsidP="00C63728">
            <w:pPr>
              <w:spacing w:after="0" w:line="240" w:lineRule="auto"/>
              <w:jc w:val="center"/>
              <w:rPr>
                <w:rFonts w:ascii="Palatino Linotype" w:hAnsi="Palatino Linotype"/>
                <w:b/>
                <w:bCs/>
                <w:i/>
                <w:iCs/>
                <w:sz w:val="20"/>
                <w:szCs w:val="20"/>
                <w:lang w:eastAsia="hu-HU"/>
              </w:rPr>
            </w:pPr>
          </w:p>
        </w:tc>
        <w:tc>
          <w:tcPr>
            <w:tcW w:w="186"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b/>
                <w:iCs/>
                <w:lang w:eastAsia="hu-HU"/>
              </w:rPr>
            </w:pPr>
            <w:r w:rsidRPr="000E1722">
              <w:rPr>
                <w:rFonts w:ascii="Palatino Linotype" w:hAnsi="Palatino Linotype" w:cs="Arial"/>
                <w:b/>
                <w:iCs/>
                <w:lang w:eastAsia="hu-HU"/>
              </w:rPr>
              <w:t>96</w:t>
            </w: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b/>
                <w:iCs/>
                <w:lang w:eastAsia="hu-HU"/>
              </w:rPr>
            </w:pP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Cs/>
                <w:lang w:eastAsia="hu-HU"/>
              </w:rPr>
            </w:pPr>
            <w:r w:rsidRPr="000E1722">
              <w:rPr>
                <w:rFonts w:ascii="Palatino Linotype" w:hAnsi="Palatino Linotype" w:cs="Arial"/>
                <w:b/>
                <w:bCs/>
                <w:iCs/>
                <w:lang w:eastAsia="hu-HU"/>
              </w:rPr>
              <w:t>96</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i/>
                <w:sz w:val="20"/>
                <w:szCs w:val="20"/>
              </w:rPr>
            </w:pPr>
            <w:r w:rsidRPr="000E1722">
              <w:rPr>
                <w:rFonts w:ascii="Palatino Linotype" w:hAnsi="Palatino Linotype"/>
                <w:i/>
                <w:sz w:val="20"/>
                <w:szCs w:val="20"/>
              </w:rPr>
              <w:t>Méretezési számítások</w:t>
            </w:r>
          </w:p>
        </w:tc>
        <w:tc>
          <w:tcPr>
            <w:tcW w:w="135" w:type="pct"/>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53"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50"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p>
        </w:tc>
        <w:tc>
          <w:tcPr>
            <w:tcW w:w="199" w:type="pct"/>
            <w:gridSpan w:val="3"/>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424" w:type="pct"/>
            <w:gridSpan w:val="3"/>
            <w:vAlign w:val="center"/>
          </w:tcPr>
          <w:p w:rsidR="00C63728" w:rsidRPr="000E1722" w:rsidRDefault="00C63728" w:rsidP="00C63728">
            <w:pPr>
              <w:spacing w:after="0" w:line="240" w:lineRule="auto"/>
              <w:jc w:val="center"/>
              <w:rPr>
                <w:rFonts w:ascii="Palatino Linotype" w:hAnsi="Palatino Linotype"/>
                <w:b/>
                <w:bCs/>
                <w:i/>
                <w:iCs/>
                <w:sz w:val="20"/>
                <w:szCs w:val="20"/>
                <w:lang w:eastAsia="hu-HU"/>
              </w:rPr>
            </w:pPr>
          </w:p>
        </w:tc>
        <w:tc>
          <w:tcPr>
            <w:tcW w:w="186"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32</w:t>
            </w: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b/>
                <w:iCs/>
                <w:lang w:eastAsia="hu-HU"/>
              </w:rPr>
            </w:pP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32</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i/>
                <w:sz w:val="20"/>
                <w:szCs w:val="20"/>
              </w:rPr>
            </w:pPr>
            <w:r w:rsidRPr="000E1722">
              <w:rPr>
                <w:rFonts w:ascii="Palatino Linotype" w:hAnsi="Palatino Linotype"/>
                <w:i/>
                <w:sz w:val="20"/>
                <w:szCs w:val="20"/>
              </w:rPr>
              <w:t>Vízépítés</w:t>
            </w:r>
          </w:p>
        </w:tc>
        <w:tc>
          <w:tcPr>
            <w:tcW w:w="135" w:type="pct"/>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53"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50"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p>
        </w:tc>
        <w:tc>
          <w:tcPr>
            <w:tcW w:w="199" w:type="pct"/>
            <w:gridSpan w:val="3"/>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424" w:type="pct"/>
            <w:gridSpan w:val="3"/>
            <w:vAlign w:val="center"/>
          </w:tcPr>
          <w:p w:rsidR="00C63728" w:rsidRPr="000E1722" w:rsidRDefault="00C63728" w:rsidP="00C63728">
            <w:pPr>
              <w:spacing w:after="0" w:line="240" w:lineRule="auto"/>
              <w:jc w:val="center"/>
              <w:rPr>
                <w:rFonts w:ascii="Palatino Linotype" w:hAnsi="Palatino Linotype"/>
                <w:b/>
                <w:bCs/>
                <w:i/>
                <w:iCs/>
                <w:sz w:val="20"/>
                <w:szCs w:val="20"/>
                <w:lang w:eastAsia="hu-HU"/>
              </w:rPr>
            </w:pPr>
          </w:p>
        </w:tc>
        <w:tc>
          <w:tcPr>
            <w:tcW w:w="186"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32</w:t>
            </w: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b/>
                <w:iCs/>
                <w:lang w:eastAsia="hu-HU"/>
              </w:rPr>
            </w:pP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32</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i/>
                <w:sz w:val="20"/>
                <w:szCs w:val="20"/>
              </w:rPr>
            </w:pPr>
            <w:r w:rsidRPr="000E1722">
              <w:rPr>
                <w:rFonts w:ascii="Palatino Linotype" w:hAnsi="Palatino Linotype"/>
                <w:i/>
                <w:sz w:val="20"/>
                <w:szCs w:val="20"/>
                <w:lang w:eastAsia="hu-HU"/>
              </w:rPr>
              <w:t>Műszaki tervezés</w:t>
            </w:r>
          </w:p>
        </w:tc>
        <w:tc>
          <w:tcPr>
            <w:tcW w:w="135" w:type="pct"/>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53"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50"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p>
        </w:tc>
        <w:tc>
          <w:tcPr>
            <w:tcW w:w="199" w:type="pct"/>
            <w:gridSpan w:val="3"/>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424" w:type="pct"/>
            <w:gridSpan w:val="3"/>
            <w:vAlign w:val="center"/>
          </w:tcPr>
          <w:p w:rsidR="00C63728" w:rsidRPr="000E1722" w:rsidRDefault="00C63728" w:rsidP="00C63728">
            <w:pPr>
              <w:spacing w:after="0" w:line="240" w:lineRule="auto"/>
              <w:jc w:val="center"/>
              <w:rPr>
                <w:rFonts w:ascii="Palatino Linotype" w:hAnsi="Palatino Linotype"/>
                <w:b/>
                <w:bCs/>
                <w:i/>
                <w:iCs/>
                <w:sz w:val="20"/>
                <w:szCs w:val="20"/>
                <w:lang w:eastAsia="hu-HU"/>
              </w:rPr>
            </w:pPr>
          </w:p>
        </w:tc>
        <w:tc>
          <w:tcPr>
            <w:tcW w:w="186"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32</w:t>
            </w: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b/>
                <w:iCs/>
                <w:lang w:eastAsia="hu-HU"/>
              </w:rPr>
            </w:pP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32</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b/>
                <w:sz w:val="20"/>
                <w:szCs w:val="20"/>
              </w:rPr>
            </w:pPr>
            <w:r w:rsidRPr="000E1722">
              <w:rPr>
                <w:rFonts w:ascii="Palatino Linotype" w:hAnsi="Palatino Linotype"/>
                <w:b/>
                <w:sz w:val="20"/>
                <w:szCs w:val="20"/>
              </w:rPr>
              <w:t>Gépészet és automatizálás gyakorlat</w:t>
            </w:r>
          </w:p>
        </w:tc>
        <w:tc>
          <w:tcPr>
            <w:tcW w:w="135" w:type="pct"/>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53"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50"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p>
        </w:tc>
        <w:tc>
          <w:tcPr>
            <w:tcW w:w="199" w:type="pct"/>
            <w:gridSpan w:val="3"/>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424" w:type="pct"/>
            <w:gridSpan w:val="3"/>
            <w:vAlign w:val="center"/>
          </w:tcPr>
          <w:p w:rsidR="00C63728" w:rsidRPr="000E1722" w:rsidRDefault="00C63728" w:rsidP="00C63728">
            <w:pPr>
              <w:spacing w:after="0" w:line="240" w:lineRule="auto"/>
              <w:jc w:val="center"/>
              <w:rPr>
                <w:rFonts w:ascii="Palatino Linotype" w:hAnsi="Palatino Linotype"/>
                <w:b/>
                <w:bCs/>
                <w:i/>
                <w:iCs/>
                <w:sz w:val="20"/>
                <w:szCs w:val="20"/>
                <w:lang w:eastAsia="hu-HU"/>
              </w:rPr>
            </w:pPr>
          </w:p>
        </w:tc>
        <w:tc>
          <w:tcPr>
            <w:tcW w:w="186"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b/>
                <w:iCs/>
                <w:lang w:eastAsia="hu-HU"/>
              </w:rPr>
            </w:pP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b/>
                <w:iCs/>
                <w:lang w:eastAsia="hu-HU"/>
              </w:rPr>
            </w:pPr>
            <w:r w:rsidRPr="000E1722">
              <w:rPr>
                <w:rFonts w:ascii="Palatino Linotype" w:hAnsi="Palatino Linotype" w:cs="Arial"/>
                <w:b/>
                <w:iCs/>
                <w:lang w:eastAsia="hu-HU"/>
              </w:rPr>
              <w:t>32</w:t>
            </w: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Cs/>
                <w:lang w:eastAsia="hu-HU"/>
              </w:rPr>
            </w:pPr>
            <w:r w:rsidRPr="000E1722">
              <w:rPr>
                <w:rFonts w:ascii="Palatino Linotype" w:hAnsi="Palatino Linotype" w:cs="Arial"/>
                <w:b/>
                <w:bCs/>
                <w:iCs/>
                <w:lang w:eastAsia="hu-HU"/>
              </w:rPr>
              <w:t>32</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63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i/>
                <w:sz w:val="20"/>
                <w:szCs w:val="20"/>
              </w:rPr>
            </w:pPr>
            <w:r w:rsidRPr="000E1722">
              <w:rPr>
                <w:rFonts w:ascii="Palatino Linotype" w:hAnsi="Palatino Linotype"/>
                <w:i/>
                <w:sz w:val="20"/>
                <w:szCs w:val="20"/>
              </w:rPr>
              <w:t>Vízmű üzemeltetés gépei</w:t>
            </w:r>
          </w:p>
        </w:tc>
        <w:tc>
          <w:tcPr>
            <w:tcW w:w="135" w:type="pct"/>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53"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50"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p>
        </w:tc>
        <w:tc>
          <w:tcPr>
            <w:tcW w:w="199" w:type="pct"/>
            <w:gridSpan w:val="3"/>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424" w:type="pct"/>
            <w:gridSpan w:val="3"/>
            <w:vAlign w:val="center"/>
          </w:tcPr>
          <w:p w:rsidR="00C63728" w:rsidRPr="000E1722" w:rsidRDefault="00C63728" w:rsidP="00C63728">
            <w:pPr>
              <w:spacing w:after="0" w:line="240" w:lineRule="auto"/>
              <w:jc w:val="center"/>
              <w:rPr>
                <w:rFonts w:ascii="Palatino Linotype" w:hAnsi="Palatino Linotype"/>
                <w:b/>
                <w:bCs/>
                <w:i/>
                <w:iCs/>
                <w:sz w:val="20"/>
                <w:szCs w:val="20"/>
                <w:lang w:eastAsia="hu-HU"/>
              </w:rPr>
            </w:pPr>
          </w:p>
        </w:tc>
        <w:tc>
          <w:tcPr>
            <w:tcW w:w="186"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b/>
                <w:iCs/>
                <w:lang w:eastAsia="hu-HU"/>
              </w:rPr>
            </w:pP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32</w:t>
            </w: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32</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i/>
                <w:sz w:val="20"/>
                <w:szCs w:val="20"/>
              </w:rPr>
            </w:pPr>
            <w:r w:rsidRPr="000E1722">
              <w:rPr>
                <w:rFonts w:ascii="Palatino Linotype" w:hAnsi="Palatino Linotype"/>
                <w:i/>
                <w:sz w:val="20"/>
                <w:szCs w:val="20"/>
              </w:rPr>
              <w:t>Csatornamű üzemeltetés gépei</w:t>
            </w:r>
          </w:p>
        </w:tc>
        <w:tc>
          <w:tcPr>
            <w:tcW w:w="135" w:type="pct"/>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53"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50"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p>
        </w:tc>
        <w:tc>
          <w:tcPr>
            <w:tcW w:w="199" w:type="pct"/>
            <w:gridSpan w:val="3"/>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424" w:type="pct"/>
            <w:gridSpan w:val="3"/>
            <w:vAlign w:val="center"/>
          </w:tcPr>
          <w:p w:rsidR="00C63728" w:rsidRPr="000E1722" w:rsidRDefault="00C63728" w:rsidP="00C63728">
            <w:pPr>
              <w:spacing w:after="0" w:line="240" w:lineRule="auto"/>
              <w:jc w:val="center"/>
              <w:rPr>
                <w:rFonts w:ascii="Palatino Linotype" w:hAnsi="Palatino Linotype"/>
                <w:b/>
                <w:bCs/>
                <w:i/>
                <w:iCs/>
                <w:sz w:val="20"/>
                <w:szCs w:val="20"/>
                <w:lang w:eastAsia="hu-HU"/>
              </w:rPr>
            </w:pPr>
          </w:p>
        </w:tc>
        <w:tc>
          <w:tcPr>
            <w:tcW w:w="186"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b/>
                <w:iCs/>
                <w:lang w:eastAsia="hu-HU"/>
              </w:rPr>
            </w:pP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Cs/>
                <w:lang w:eastAsia="hu-HU"/>
              </w:rPr>
            </w:pP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i/>
                <w:sz w:val="20"/>
                <w:szCs w:val="20"/>
              </w:rPr>
            </w:pPr>
            <w:r w:rsidRPr="000E1722">
              <w:rPr>
                <w:rFonts w:ascii="Palatino Linotype" w:hAnsi="Palatino Linotype"/>
                <w:i/>
                <w:sz w:val="20"/>
                <w:szCs w:val="20"/>
              </w:rPr>
              <w:t>Hálózat üzemeltetés gépei</w:t>
            </w:r>
          </w:p>
        </w:tc>
        <w:tc>
          <w:tcPr>
            <w:tcW w:w="135" w:type="pct"/>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53"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50"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p>
        </w:tc>
        <w:tc>
          <w:tcPr>
            <w:tcW w:w="199" w:type="pct"/>
            <w:gridSpan w:val="3"/>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424" w:type="pct"/>
            <w:gridSpan w:val="3"/>
            <w:vAlign w:val="center"/>
          </w:tcPr>
          <w:p w:rsidR="00C63728" w:rsidRPr="000E1722" w:rsidRDefault="00C63728" w:rsidP="00C63728">
            <w:pPr>
              <w:spacing w:after="0" w:line="240" w:lineRule="auto"/>
              <w:jc w:val="center"/>
              <w:rPr>
                <w:rFonts w:ascii="Palatino Linotype" w:hAnsi="Palatino Linotype"/>
                <w:b/>
                <w:bCs/>
                <w:i/>
                <w:iCs/>
                <w:sz w:val="20"/>
                <w:szCs w:val="20"/>
                <w:lang w:eastAsia="hu-HU"/>
              </w:rPr>
            </w:pPr>
          </w:p>
        </w:tc>
        <w:tc>
          <w:tcPr>
            <w:tcW w:w="186"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b/>
                <w:iCs/>
                <w:lang w:eastAsia="hu-HU"/>
              </w:rPr>
            </w:pP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Cs/>
                <w:lang w:eastAsia="hu-HU"/>
              </w:rPr>
            </w:pP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b/>
                <w:sz w:val="20"/>
                <w:szCs w:val="20"/>
              </w:rPr>
            </w:pPr>
            <w:r w:rsidRPr="000E1722">
              <w:rPr>
                <w:rFonts w:ascii="Palatino Linotype" w:hAnsi="Palatino Linotype"/>
                <w:b/>
                <w:sz w:val="20"/>
                <w:szCs w:val="20"/>
              </w:rPr>
              <w:t xml:space="preserve">Gépészet és automatizálás </w:t>
            </w:r>
          </w:p>
        </w:tc>
        <w:tc>
          <w:tcPr>
            <w:tcW w:w="135" w:type="pct"/>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53"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50"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p>
        </w:tc>
        <w:tc>
          <w:tcPr>
            <w:tcW w:w="199" w:type="pct"/>
            <w:gridSpan w:val="3"/>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424" w:type="pct"/>
            <w:gridSpan w:val="3"/>
            <w:vAlign w:val="center"/>
          </w:tcPr>
          <w:p w:rsidR="00C63728" w:rsidRPr="000E1722" w:rsidRDefault="00C63728" w:rsidP="00C63728">
            <w:pPr>
              <w:spacing w:after="0" w:line="240" w:lineRule="auto"/>
              <w:jc w:val="center"/>
              <w:rPr>
                <w:rFonts w:ascii="Palatino Linotype" w:hAnsi="Palatino Linotype"/>
                <w:b/>
                <w:bCs/>
                <w:i/>
                <w:iCs/>
                <w:sz w:val="20"/>
                <w:szCs w:val="20"/>
                <w:lang w:eastAsia="hu-HU"/>
              </w:rPr>
            </w:pPr>
          </w:p>
        </w:tc>
        <w:tc>
          <w:tcPr>
            <w:tcW w:w="186"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b/>
                <w:iCs/>
                <w:lang w:eastAsia="hu-HU"/>
              </w:rPr>
            </w:pPr>
            <w:r w:rsidRPr="000E1722">
              <w:rPr>
                <w:rFonts w:ascii="Palatino Linotype" w:hAnsi="Palatino Linotype" w:cs="Arial"/>
                <w:b/>
                <w:iCs/>
                <w:lang w:eastAsia="hu-HU"/>
              </w:rPr>
              <w:t>112</w:t>
            </w: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b/>
                <w:iCs/>
                <w:lang w:eastAsia="hu-HU"/>
              </w:rPr>
            </w:pP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Cs/>
                <w:lang w:eastAsia="hu-HU"/>
              </w:rPr>
            </w:pPr>
            <w:r w:rsidRPr="000E1722">
              <w:rPr>
                <w:rFonts w:ascii="Palatino Linotype" w:hAnsi="Palatino Linotype" w:cs="Arial"/>
                <w:b/>
                <w:bCs/>
                <w:iCs/>
                <w:lang w:eastAsia="hu-HU"/>
              </w:rPr>
              <w:t>112</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i/>
                <w:sz w:val="20"/>
                <w:szCs w:val="20"/>
              </w:rPr>
            </w:pPr>
            <w:r w:rsidRPr="000E1722">
              <w:rPr>
                <w:rFonts w:ascii="Palatino Linotype" w:hAnsi="Palatino Linotype"/>
                <w:i/>
                <w:sz w:val="20"/>
                <w:szCs w:val="20"/>
              </w:rPr>
              <w:t>Gépészeti alapfogalmak</w:t>
            </w:r>
          </w:p>
        </w:tc>
        <w:tc>
          <w:tcPr>
            <w:tcW w:w="135" w:type="pct"/>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53"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50"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p>
        </w:tc>
        <w:tc>
          <w:tcPr>
            <w:tcW w:w="199" w:type="pct"/>
            <w:gridSpan w:val="3"/>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424" w:type="pct"/>
            <w:gridSpan w:val="3"/>
            <w:vAlign w:val="center"/>
          </w:tcPr>
          <w:p w:rsidR="00C63728" w:rsidRPr="000E1722" w:rsidRDefault="00C63728" w:rsidP="00C63728">
            <w:pPr>
              <w:spacing w:after="0" w:line="240" w:lineRule="auto"/>
              <w:jc w:val="center"/>
              <w:rPr>
                <w:rFonts w:ascii="Palatino Linotype" w:hAnsi="Palatino Linotype"/>
                <w:b/>
                <w:bCs/>
                <w:i/>
                <w:iCs/>
                <w:sz w:val="20"/>
                <w:szCs w:val="20"/>
                <w:lang w:eastAsia="hu-HU"/>
              </w:rPr>
            </w:pPr>
          </w:p>
        </w:tc>
        <w:tc>
          <w:tcPr>
            <w:tcW w:w="186"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32</w:t>
            </w: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32</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i/>
                <w:sz w:val="20"/>
                <w:szCs w:val="20"/>
              </w:rPr>
            </w:pPr>
            <w:r w:rsidRPr="000E1722">
              <w:rPr>
                <w:rFonts w:ascii="Palatino Linotype" w:hAnsi="Palatino Linotype"/>
                <w:i/>
                <w:sz w:val="20"/>
                <w:szCs w:val="20"/>
              </w:rPr>
              <w:t>Szivattyúk</w:t>
            </w:r>
          </w:p>
        </w:tc>
        <w:tc>
          <w:tcPr>
            <w:tcW w:w="135" w:type="pct"/>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53"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50"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p>
        </w:tc>
        <w:tc>
          <w:tcPr>
            <w:tcW w:w="199" w:type="pct"/>
            <w:gridSpan w:val="3"/>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424" w:type="pct"/>
            <w:gridSpan w:val="3"/>
            <w:vAlign w:val="center"/>
          </w:tcPr>
          <w:p w:rsidR="00C63728" w:rsidRPr="000E1722" w:rsidRDefault="00C63728" w:rsidP="00C63728">
            <w:pPr>
              <w:spacing w:after="0" w:line="240" w:lineRule="auto"/>
              <w:jc w:val="center"/>
              <w:rPr>
                <w:rFonts w:ascii="Palatino Linotype" w:hAnsi="Palatino Linotype"/>
                <w:b/>
                <w:bCs/>
                <w:i/>
                <w:iCs/>
                <w:sz w:val="20"/>
                <w:szCs w:val="20"/>
                <w:lang w:eastAsia="hu-HU"/>
              </w:rPr>
            </w:pPr>
          </w:p>
        </w:tc>
        <w:tc>
          <w:tcPr>
            <w:tcW w:w="186"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32</w:t>
            </w: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32</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i/>
                <w:sz w:val="20"/>
                <w:szCs w:val="20"/>
              </w:rPr>
            </w:pPr>
            <w:r w:rsidRPr="000E1722">
              <w:rPr>
                <w:rFonts w:ascii="Palatino Linotype" w:hAnsi="Palatino Linotype"/>
                <w:i/>
                <w:sz w:val="20"/>
                <w:szCs w:val="20"/>
              </w:rPr>
              <w:t>Automatizálási alapfogalmak</w:t>
            </w:r>
          </w:p>
        </w:tc>
        <w:tc>
          <w:tcPr>
            <w:tcW w:w="135" w:type="pct"/>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53"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50"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p>
        </w:tc>
        <w:tc>
          <w:tcPr>
            <w:tcW w:w="199" w:type="pct"/>
            <w:gridSpan w:val="3"/>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424" w:type="pct"/>
            <w:gridSpan w:val="3"/>
            <w:vAlign w:val="center"/>
          </w:tcPr>
          <w:p w:rsidR="00C63728" w:rsidRPr="000E1722" w:rsidRDefault="00C63728" w:rsidP="00C63728">
            <w:pPr>
              <w:spacing w:after="0" w:line="240" w:lineRule="auto"/>
              <w:jc w:val="center"/>
              <w:rPr>
                <w:rFonts w:ascii="Palatino Linotype" w:hAnsi="Palatino Linotype"/>
                <w:b/>
                <w:bCs/>
                <w:i/>
                <w:iCs/>
                <w:sz w:val="20"/>
                <w:szCs w:val="20"/>
                <w:lang w:eastAsia="hu-HU"/>
              </w:rPr>
            </w:pPr>
          </w:p>
        </w:tc>
        <w:tc>
          <w:tcPr>
            <w:tcW w:w="186"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48</w:t>
            </w: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48</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b/>
                <w:sz w:val="20"/>
                <w:szCs w:val="20"/>
              </w:rPr>
            </w:pPr>
            <w:r w:rsidRPr="000E1722">
              <w:rPr>
                <w:rFonts w:ascii="Palatino Linotype" w:hAnsi="Palatino Linotype"/>
                <w:b/>
                <w:sz w:val="20"/>
                <w:szCs w:val="20"/>
              </w:rPr>
              <w:t>Mérési gyakorlat</w:t>
            </w:r>
          </w:p>
        </w:tc>
        <w:tc>
          <w:tcPr>
            <w:tcW w:w="135" w:type="pct"/>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53"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50"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p>
        </w:tc>
        <w:tc>
          <w:tcPr>
            <w:tcW w:w="199" w:type="pct"/>
            <w:gridSpan w:val="3"/>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424" w:type="pct"/>
            <w:gridSpan w:val="3"/>
            <w:vAlign w:val="center"/>
          </w:tcPr>
          <w:p w:rsidR="00C63728" w:rsidRPr="000E1722" w:rsidRDefault="00C63728" w:rsidP="00C63728">
            <w:pPr>
              <w:spacing w:after="0" w:line="240" w:lineRule="auto"/>
              <w:jc w:val="center"/>
              <w:rPr>
                <w:rFonts w:ascii="Palatino Linotype" w:hAnsi="Palatino Linotype"/>
                <w:b/>
                <w:bCs/>
                <w:i/>
                <w:iCs/>
                <w:sz w:val="20"/>
                <w:szCs w:val="20"/>
                <w:lang w:eastAsia="hu-HU"/>
              </w:rPr>
            </w:pPr>
          </w:p>
        </w:tc>
        <w:tc>
          <w:tcPr>
            <w:tcW w:w="186"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b/>
                <w:iCs/>
                <w:lang w:eastAsia="hu-HU"/>
              </w:rPr>
            </w:pP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b/>
                <w:iCs/>
                <w:lang w:eastAsia="hu-HU"/>
              </w:rPr>
            </w:pPr>
            <w:r w:rsidRPr="000E1722">
              <w:rPr>
                <w:rFonts w:ascii="Palatino Linotype" w:hAnsi="Palatino Linotype" w:cs="Arial"/>
                <w:b/>
                <w:iCs/>
                <w:lang w:eastAsia="hu-HU"/>
              </w:rPr>
              <w:t>64</w:t>
            </w: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Cs/>
                <w:lang w:eastAsia="hu-HU"/>
              </w:rPr>
            </w:pPr>
            <w:r w:rsidRPr="000E1722">
              <w:rPr>
                <w:rFonts w:ascii="Palatino Linotype" w:hAnsi="Palatino Linotype" w:cs="Arial"/>
                <w:b/>
                <w:bCs/>
                <w:iCs/>
                <w:lang w:eastAsia="hu-HU"/>
              </w:rPr>
              <w:t>64</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i/>
                <w:sz w:val="20"/>
                <w:szCs w:val="20"/>
              </w:rPr>
            </w:pPr>
            <w:r w:rsidRPr="000E1722">
              <w:rPr>
                <w:rFonts w:ascii="Palatino Linotype" w:hAnsi="Palatino Linotype"/>
                <w:i/>
                <w:sz w:val="20"/>
                <w:szCs w:val="20"/>
              </w:rPr>
              <w:t>Geodéziai mérések és adatfeldolgozás</w:t>
            </w:r>
          </w:p>
        </w:tc>
        <w:tc>
          <w:tcPr>
            <w:tcW w:w="135" w:type="pct"/>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53"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50"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p>
        </w:tc>
        <w:tc>
          <w:tcPr>
            <w:tcW w:w="199" w:type="pct"/>
            <w:gridSpan w:val="3"/>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424" w:type="pct"/>
            <w:gridSpan w:val="3"/>
            <w:vAlign w:val="center"/>
          </w:tcPr>
          <w:p w:rsidR="00C63728" w:rsidRPr="000E1722" w:rsidRDefault="00C63728" w:rsidP="00C63728">
            <w:pPr>
              <w:spacing w:after="0" w:line="240" w:lineRule="auto"/>
              <w:jc w:val="center"/>
              <w:rPr>
                <w:rFonts w:ascii="Palatino Linotype" w:hAnsi="Palatino Linotype"/>
                <w:b/>
                <w:bCs/>
                <w:i/>
                <w:iCs/>
                <w:sz w:val="20"/>
                <w:szCs w:val="20"/>
                <w:lang w:eastAsia="hu-HU"/>
              </w:rPr>
            </w:pPr>
          </w:p>
        </w:tc>
        <w:tc>
          <w:tcPr>
            <w:tcW w:w="186"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32</w:t>
            </w: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32</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i/>
                <w:sz w:val="20"/>
                <w:szCs w:val="20"/>
              </w:rPr>
            </w:pPr>
            <w:r w:rsidRPr="000E1722">
              <w:rPr>
                <w:rFonts w:ascii="Palatino Linotype" w:hAnsi="Palatino Linotype"/>
                <w:i/>
                <w:sz w:val="20"/>
                <w:szCs w:val="20"/>
              </w:rPr>
              <w:t>Áramlástechnikai mérések</w:t>
            </w:r>
          </w:p>
        </w:tc>
        <w:tc>
          <w:tcPr>
            <w:tcW w:w="135" w:type="pct"/>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53"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50"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p>
        </w:tc>
        <w:tc>
          <w:tcPr>
            <w:tcW w:w="199" w:type="pct"/>
            <w:gridSpan w:val="3"/>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424" w:type="pct"/>
            <w:gridSpan w:val="3"/>
            <w:vAlign w:val="center"/>
          </w:tcPr>
          <w:p w:rsidR="00C63728" w:rsidRPr="000E1722" w:rsidRDefault="00C63728" w:rsidP="00C63728">
            <w:pPr>
              <w:spacing w:after="0" w:line="240" w:lineRule="auto"/>
              <w:jc w:val="center"/>
              <w:rPr>
                <w:rFonts w:ascii="Palatino Linotype" w:hAnsi="Palatino Linotype"/>
                <w:b/>
                <w:bCs/>
                <w:i/>
                <w:iCs/>
                <w:sz w:val="20"/>
                <w:szCs w:val="20"/>
                <w:lang w:eastAsia="hu-HU"/>
              </w:rPr>
            </w:pPr>
          </w:p>
        </w:tc>
        <w:tc>
          <w:tcPr>
            <w:tcW w:w="186"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16</w:t>
            </w: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16</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47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609" w:type="pct"/>
            <w:vAlign w:val="center"/>
          </w:tcPr>
          <w:p w:rsidR="00C63728" w:rsidRPr="000E1722" w:rsidRDefault="00C63728" w:rsidP="00C63728">
            <w:pPr>
              <w:spacing w:after="0" w:line="240" w:lineRule="auto"/>
              <w:rPr>
                <w:rFonts w:ascii="Palatino Linotype" w:hAnsi="Palatino Linotype"/>
                <w:i/>
                <w:sz w:val="20"/>
                <w:szCs w:val="20"/>
              </w:rPr>
            </w:pPr>
            <w:r w:rsidRPr="000E1722">
              <w:rPr>
                <w:rFonts w:ascii="Palatino Linotype" w:hAnsi="Palatino Linotype"/>
                <w:i/>
                <w:sz w:val="20"/>
                <w:szCs w:val="20"/>
              </w:rPr>
              <w:t>Hidrológiai adatok feldolgozása és nyilvántartása</w:t>
            </w:r>
          </w:p>
        </w:tc>
        <w:tc>
          <w:tcPr>
            <w:tcW w:w="135" w:type="pct"/>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69" w:type="pct"/>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79" w:type="pct"/>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53"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3"/>
            <w:shd w:val="clear" w:color="000000" w:fill="808080"/>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50"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3"/>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p>
        </w:tc>
        <w:tc>
          <w:tcPr>
            <w:tcW w:w="199" w:type="pct"/>
            <w:gridSpan w:val="3"/>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99"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424" w:type="pct"/>
            <w:gridSpan w:val="3"/>
            <w:vAlign w:val="center"/>
          </w:tcPr>
          <w:p w:rsidR="00C63728" w:rsidRPr="000E1722" w:rsidRDefault="00C63728" w:rsidP="00C63728">
            <w:pPr>
              <w:spacing w:after="0" w:line="240" w:lineRule="auto"/>
              <w:jc w:val="center"/>
              <w:rPr>
                <w:rFonts w:ascii="Palatino Linotype" w:hAnsi="Palatino Linotype"/>
                <w:b/>
                <w:bCs/>
                <w:i/>
                <w:iCs/>
                <w:sz w:val="20"/>
                <w:szCs w:val="20"/>
                <w:lang w:eastAsia="hu-HU"/>
              </w:rPr>
            </w:pPr>
          </w:p>
        </w:tc>
        <w:tc>
          <w:tcPr>
            <w:tcW w:w="186" w:type="pct"/>
            <w:gridSpan w:val="2"/>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86"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i/>
                <w:iCs/>
                <w:sz w:val="20"/>
                <w:szCs w:val="20"/>
                <w:lang w:eastAsia="hu-HU"/>
              </w:rPr>
            </w:pPr>
          </w:p>
        </w:tc>
        <w:tc>
          <w:tcPr>
            <w:tcW w:w="183" w:type="pct"/>
            <w:gridSpan w:val="2"/>
            <w:shd w:val="clear" w:color="000000" w:fill="808080"/>
            <w:vAlign w:val="center"/>
          </w:tcPr>
          <w:p w:rsidR="00C63728" w:rsidRPr="000E1722" w:rsidRDefault="00C63728" w:rsidP="00C63728">
            <w:pPr>
              <w:spacing w:after="0" w:line="240" w:lineRule="auto"/>
              <w:rPr>
                <w:rFonts w:ascii="Palatino Linotype" w:hAnsi="Palatino Linotype"/>
                <w:b/>
                <w:bCs/>
                <w:sz w:val="20"/>
                <w:szCs w:val="20"/>
                <w:lang w:eastAsia="hu-HU"/>
              </w:rPr>
            </w:pPr>
          </w:p>
        </w:tc>
        <w:tc>
          <w:tcPr>
            <w:tcW w:w="268" w:type="pct"/>
            <w:gridSpan w:val="2"/>
            <w:vAlign w:val="center"/>
          </w:tcPr>
          <w:p w:rsidR="00C63728" w:rsidRPr="000E1722" w:rsidRDefault="00C63728" w:rsidP="00C63728">
            <w:pPr>
              <w:spacing w:after="0" w:line="240" w:lineRule="auto"/>
              <w:jc w:val="center"/>
              <w:rPr>
                <w:rFonts w:ascii="Palatino Linotype" w:hAnsi="Palatino Linotype" w:cs="Arial"/>
                <w:i/>
                <w:iCs/>
                <w:lang w:eastAsia="hu-HU"/>
              </w:rPr>
            </w:pPr>
          </w:p>
        </w:tc>
        <w:tc>
          <w:tcPr>
            <w:tcW w:w="255" w:type="pct"/>
            <w:gridSpan w:val="2"/>
            <w:shd w:val="clear" w:color="000000" w:fill="969696"/>
            <w:vAlign w:val="center"/>
          </w:tcPr>
          <w:p w:rsidR="00C63728" w:rsidRPr="000E1722" w:rsidRDefault="00C63728" w:rsidP="00C63728">
            <w:pPr>
              <w:spacing w:after="0" w:line="240" w:lineRule="auto"/>
              <w:jc w:val="center"/>
              <w:rPr>
                <w:rFonts w:ascii="Palatino Linotype" w:hAnsi="Palatino Linotype" w:cs="Arial"/>
                <w:i/>
                <w:iCs/>
                <w:lang w:eastAsia="hu-HU"/>
              </w:rPr>
            </w:pPr>
            <w:r w:rsidRPr="000E1722">
              <w:rPr>
                <w:rFonts w:ascii="Palatino Linotype" w:hAnsi="Palatino Linotype" w:cs="Arial"/>
                <w:i/>
                <w:iCs/>
                <w:lang w:eastAsia="hu-HU"/>
              </w:rPr>
              <w:t>16</w:t>
            </w:r>
          </w:p>
        </w:tc>
        <w:tc>
          <w:tcPr>
            <w:tcW w:w="407" w:type="pct"/>
            <w:gridSpan w:val="2"/>
            <w:vAlign w:val="center"/>
          </w:tcPr>
          <w:p w:rsidR="00C63728" w:rsidRPr="000E1722" w:rsidRDefault="00C63728" w:rsidP="00C63728">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16</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1087" w:type="pct"/>
            <w:gridSpan w:val="3"/>
            <w:vAlign w:val="center"/>
          </w:tcPr>
          <w:p w:rsidR="00C63728" w:rsidRPr="000E1722" w:rsidRDefault="00C63728" w:rsidP="00C63728">
            <w:pPr>
              <w:spacing w:after="0" w:line="240" w:lineRule="auto"/>
              <w:rPr>
                <w:rFonts w:ascii="Palatino Linotype" w:hAnsi="Palatino Linotype" w:cs="Arial"/>
                <w:lang w:eastAsia="hu-HU"/>
              </w:rPr>
            </w:pPr>
            <w:r w:rsidRPr="000E1722">
              <w:rPr>
                <w:rFonts w:ascii="Palatino Linotype" w:hAnsi="Palatino Linotype" w:cs="Arial"/>
                <w:lang w:eastAsia="hu-HU"/>
              </w:rPr>
              <w:t>Összesen</w:t>
            </w:r>
          </w:p>
        </w:tc>
        <w:tc>
          <w:tcPr>
            <w:tcW w:w="135" w:type="pct"/>
            <w:noWrap/>
            <w:vAlign w:val="center"/>
          </w:tcPr>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lang w:eastAsia="hu-HU"/>
              </w:rPr>
              <w:t>36 </w:t>
            </w:r>
          </w:p>
        </w:tc>
        <w:tc>
          <w:tcPr>
            <w:tcW w:w="169" w:type="pct"/>
            <w:noWrap/>
            <w:vAlign w:val="center"/>
          </w:tcPr>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lang w:eastAsia="hu-HU"/>
              </w:rPr>
              <w:t> 144</w:t>
            </w:r>
          </w:p>
        </w:tc>
        <w:tc>
          <w:tcPr>
            <w:tcW w:w="179" w:type="pct"/>
            <w:vMerge w:val="restart"/>
            <w:shd w:val="clear" w:color="000000" w:fill="808080"/>
            <w:noWrap/>
            <w:vAlign w:val="center"/>
          </w:tcPr>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lang w:eastAsia="hu-HU"/>
              </w:rPr>
              <w:t>70</w:t>
            </w:r>
          </w:p>
        </w:tc>
        <w:tc>
          <w:tcPr>
            <w:tcW w:w="153" w:type="pct"/>
            <w:gridSpan w:val="2"/>
            <w:noWrap/>
            <w:vAlign w:val="center"/>
          </w:tcPr>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lang w:eastAsia="hu-HU"/>
              </w:rPr>
              <w:t> 108</w:t>
            </w:r>
          </w:p>
        </w:tc>
        <w:tc>
          <w:tcPr>
            <w:tcW w:w="196" w:type="pct"/>
            <w:gridSpan w:val="2"/>
            <w:noWrap/>
            <w:vAlign w:val="center"/>
          </w:tcPr>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lang w:eastAsia="hu-HU"/>
              </w:rPr>
              <w:t> 108</w:t>
            </w:r>
          </w:p>
        </w:tc>
        <w:tc>
          <w:tcPr>
            <w:tcW w:w="199" w:type="pct"/>
            <w:gridSpan w:val="3"/>
            <w:vMerge w:val="restart"/>
            <w:shd w:val="clear" w:color="000000" w:fill="808080"/>
            <w:noWrap/>
            <w:vAlign w:val="center"/>
          </w:tcPr>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lang w:eastAsia="hu-HU"/>
              </w:rPr>
              <w:t>105</w:t>
            </w:r>
          </w:p>
        </w:tc>
        <w:tc>
          <w:tcPr>
            <w:tcW w:w="150" w:type="pct"/>
            <w:gridSpan w:val="2"/>
            <w:noWrap/>
            <w:vAlign w:val="center"/>
          </w:tcPr>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lang w:eastAsia="hu-HU"/>
              </w:rPr>
              <w:t> 144</w:t>
            </w:r>
          </w:p>
        </w:tc>
        <w:tc>
          <w:tcPr>
            <w:tcW w:w="199" w:type="pct"/>
            <w:gridSpan w:val="3"/>
            <w:noWrap/>
            <w:vAlign w:val="center"/>
          </w:tcPr>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lang w:eastAsia="hu-HU"/>
              </w:rPr>
              <w:t>108 </w:t>
            </w:r>
          </w:p>
        </w:tc>
        <w:tc>
          <w:tcPr>
            <w:tcW w:w="199" w:type="pct"/>
            <w:gridSpan w:val="2"/>
            <w:vMerge w:val="restart"/>
            <w:shd w:val="clear" w:color="000000" w:fill="808080"/>
            <w:noWrap/>
            <w:vAlign w:val="center"/>
          </w:tcPr>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lang w:eastAsia="hu-HU"/>
              </w:rPr>
              <w:t>140</w:t>
            </w:r>
          </w:p>
        </w:tc>
        <w:tc>
          <w:tcPr>
            <w:tcW w:w="199" w:type="pct"/>
            <w:gridSpan w:val="3"/>
            <w:noWrap/>
            <w:vAlign w:val="center"/>
          </w:tcPr>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lang w:eastAsia="hu-HU"/>
              </w:rPr>
              <w:t> 192</w:t>
            </w:r>
          </w:p>
        </w:tc>
        <w:tc>
          <w:tcPr>
            <w:tcW w:w="199" w:type="pct"/>
            <w:gridSpan w:val="2"/>
            <w:noWrap/>
            <w:vAlign w:val="center"/>
          </w:tcPr>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lang w:eastAsia="hu-HU"/>
              </w:rPr>
              <w:t> 128</w:t>
            </w:r>
          </w:p>
        </w:tc>
        <w:tc>
          <w:tcPr>
            <w:tcW w:w="424" w:type="pct"/>
            <w:gridSpan w:val="3"/>
            <w:noWrap/>
            <w:vAlign w:val="center"/>
          </w:tcPr>
          <w:p w:rsidR="00C63728" w:rsidRPr="000E1722" w:rsidRDefault="00C63728" w:rsidP="00C63728">
            <w:pPr>
              <w:spacing w:after="0" w:line="240" w:lineRule="auto"/>
              <w:jc w:val="center"/>
              <w:rPr>
                <w:rFonts w:ascii="Palatino Linotype" w:hAnsi="Palatino Linotype" w:cs="Arial"/>
                <w:b/>
                <w:bCs/>
                <w:lang w:eastAsia="hu-HU"/>
              </w:rPr>
            </w:pPr>
            <w:r w:rsidRPr="000E1722">
              <w:rPr>
                <w:rFonts w:ascii="Palatino Linotype" w:hAnsi="Palatino Linotype" w:cs="Arial"/>
                <w:b/>
                <w:bCs/>
                <w:lang w:eastAsia="hu-HU"/>
              </w:rPr>
              <w:t> </w:t>
            </w:r>
          </w:p>
        </w:tc>
        <w:tc>
          <w:tcPr>
            <w:tcW w:w="186" w:type="pct"/>
            <w:gridSpan w:val="2"/>
            <w:noWrap/>
            <w:vAlign w:val="center"/>
          </w:tcPr>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lang w:eastAsia="hu-HU"/>
              </w:rPr>
              <w:t>540 </w:t>
            </w:r>
          </w:p>
        </w:tc>
        <w:tc>
          <w:tcPr>
            <w:tcW w:w="186" w:type="pct"/>
            <w:gridSpan w:val="2"/>
            <w:noWrap/>
            <w:vAlign w:val="center"/>
          </w:tcPr>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lang w:eastAsia="hu-HU"/>
              </w:rPr>
              <w:t> 576</w:t>
            </w:r>
          </w:p>
        </w:tc>
        <w:tc>
          <w:tcPr>
            <w:tcW w:w="183" w:type="pct"/>
            <w:gridSpan w:val="2"/>
            <w:vMerge w:val="restart"/>
            <w:shd w:val="clear" w:color="000000" w:fill="808080"/>
            <w:noWrap/>
            <w:vAlign w:val="center"/>
          </w:tcPr>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lang w:eastAsia="hu-HU"/>
              </w:rPr>
              <w:t>160</w:t>
            </w:r>
          </w:p>
        </w:tc>
        <w:tc>
          <w:tcPr>
            <w:tcW w:w="268" w:type="pct"/>
            <w:gridSpan w:val="2"/>
            <w:noWrap/>
            <w:vAlign w:val="center"/>
          </w:tcPr>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lang w:eastAsia="hu-HU"/>
              </w:rPr>
              <w:t>832</w:t>
            </w:r>
          </w:p>
        </w:tc>
        <w:tc>
          <w:tcPr>
            <w:tcW w:w="255" w:type="pct"/>
            <w:gridSpan w:val="2"/>
            <w:noWrap/>
            <w:vAlign w:val="center"/>
          </w:tcPr>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lang w:eastAsia="hu-HU"/>
              </w:rPr>
              <w:t>160</w:t>
            </w:r>
          </w:p>
        </w:tc>
        <w:tc>
          <w:tcPr>
            <w:tcW w:w="407" w:type="pct"/>
            <w:gridSpan w:val="2"/>
            <w:noWrap/>
            <w:vAlign w:val="center"/>
          </w:tcPr>
          <w:p w:rsidR="00C63728" w:rsidRPr="000E1722" w:rsidRDefault="00C63728" w:rsidP="00C63728">
            <w:pPr>
              <w:spacing w:after="0" w:line="240" w:lineRule="auto"/>
              <w:rPr>
                <w:rFonts w:ascii="Palatino Linotype" w:hAnsi="Palatino Linotype" w:cs="Arial"/>
                <w:lang w:eastAsia="hu-HU"/>
              </w:rPr>
            </w:pPr>
            <w:r>
              <w:rPr>
                <w:rFonts w:ascii="Palatino Linotype" w:hAnsi="Palatino Linotype" w:cs="Arial"/>
                <w:lang w:eastAsia="hu-HU"/>
              </w:rPr>
              <w:t xml:space="preserve">     2268</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45"/>
          <w:jc w:val="center"/>
        </w:trPr>
        <w:tc>
          <w:tcPr>
            <w:tcW w:w="1087" w:type="pct"/>
            <w:gridSpan w:val="3"/>
            <w:vAlign w:val="center"/>
          </w:tcPr>
          <w:p w:rsidR="00C63728" w:rsidRPr="000E1722" w:rsidRDefault="00C63728" w:rsidP="00C63728">
            <w:pPr>
              <w:spacing w:after="0" w:line="240" w:lineRule="auto"/>
              <w:rPr>
                <w:rFonts w:ascii="Palatino Linotype" w:hAnsi="Palatino Linotype" w:cs="Arial"/>
                <w:lang w:eastAsia="hu-HU"/>
              </w:rPr>
            </w:pPr>
            <w:r w:rsidRPr="000E1722">
              <w:rPr>
                <w:rFonts w:ascii="Palatino Linotype" w:hAnsi="Palatino Linotype" w:cs="Arial"/>
                <w:lang w:eastAsia="hu-HU"/>
              </w:rPr>
              <w:t>Összesen</w:t>
            </w:r>
          </w:p>
        </w:tc>
        <w:tc>
          <w:tcPr>
            <w:tcW w:w="304" w:type="pct"/>
            <w:gridSpan w:val="2"/>
            <w:noWrap/>
            <w:vAlign w:val="center"/>
          </w:tcPr>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lang w:eastAsia="hu-HU"/>
              </w:rPr>
              <w:t>180</w:t>
            </w:r>
          </w:p>
        </w:tc>
        <w:tc>
          <w:tcPr>
            <w:tcW w:w="179" w:type="pct"/>
            <w:vMerge/>
            <w:vAlign w:val="center"/>
          </w:tcPr>
          <w:p w:rsidR="00C63728" w:rsidRPr="000E1722" w:rsidRDefault="00C63728" w:rsidP="00C63728">
            <w:pPr>
              <w:spacing w:after="0" w:line="240" w:lineRule="auto"/>
              <w:rPr>
                <w:rFonts w:ascii="Palatino Linotype" w:hAnsi="Palatino Linotype" w:cs="Arial"/>
                <w:lang w:eastAsia="hu-HU"/>
              </w:rPr>
            </w:pPr>
          </w:p>
        </w:tc>
        <w:tc>
          <w:tcPr>
            <w:tcW w:w="349" w:type="pct"/>
            <w:gridSpan w:val="4"/>
            <w:noWrap/>
            <w:vAlign w:val="center"/>
          </w:tcPr>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lang w:eastAsia="hu-HU"/>
              </w:rPr>
              <w:t>216</w:t>
            </w:r>
          </w:p>
        </w:tc>
        <w:tc>
          <w:tcPr>
            <w:tcW w:w="199" w:type="pct"/>
            <w:gridSpan w:val="3"/>
            <w:vMerge/>
            <w:vAlign w:val="center"/>
          </w:tcPr>
          <w:p w:rsidR="00C63728" w:rsidRPr="000E1722" w:rsidRDefault="00C63728" w:rsidP="00C63728">
            <w:pPr>
              <w:spacing w:after="0" w:line="240" w:lineRule="auto"/>
              <w:rPr>
                <w:rFonts w:ascii="Palatino Linotype" w:hAnsi="Palatino Linotype" w:cs="Arial"/>
                <w:lang w:eastAsia="hu-HU"/>
              </w:rPr>
            </w:pPr>
          </w:p>
        </w:tc>
        <w:tc>
          <w:tcPr>
            <w:tcW w:w="349" w:type="pct"/>
            <w:gridSpan w:val="5"/>
            <w:noWrap/>
            <w:vAlign w:val="center"/>
          </w:tcPr>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lang w:eastAsia="hu-HU"/>
              </w:rPr>
              <w:t>252</w:t>
            </w:r>
          </w:p>
        </w:tc>
        <w:tc>
          <w:tcPr>
            <w:tcW w:w="199"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399" w:type="pct"/>
            <w:gridSpan w:val="5"/>
            <w:noWrap/>
            <w:vAlign w:val="center"/>
          </w:tcPr>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lang w:eastAsia="hu-HU"/>
              </w:rPr>
              <w:t>320</w:t>
            </w:r>
          </w:p>
        </w:tc>
        <w:tc>
          <w:tcPr>
            <w:tcW w:w="424" w:type="pct"/>
            <w:gridSpan w:val="3"/>
            <w:noWrap/>
            <w:vAlign w:val="center"/>
          </w:tcPr>
          <w:p w:rsidR="00C63728" w:rsidRPr="000E1722" w:rsidRDefault="00C63728" w:rsidP="00C63728">
            <w:pPr>
              <w:spacing w:after="0" w:line="240" w:lineRule="auto"/>
              <w:jc w:val="center"/>
              <w:rPr>
                <w:rFonts w:ascii="Palatino Linotype" w:hAnsi="Palatino Linotype" w:cs="Arial"/>
                <w:bCs/>
                <w:lang w:eastAsia="hu-HU"/>
              </w:rPr>
            </w:pPr>
            <w:r w:rsidRPr="000E1722">
              <w:rPr>
                <w:rFonts w:ascii="Palatino Linotype" w:hAnsi="Palatino Linotype" w:cs="Arial"/>
                <w:bCs/>
                <w:lang w:eastAsia="hu-HU"/>
              </w:rPr>
              <w:t>  968</w:t>
            </w:r>
          </w:p>
        </w:tc>
        <w:tc>
          <w:tcPr>
            <w:tcW w:w="372" w:type="pct"/>
            <w:gridSpan w:val="4"/>
            <w:noWrap/>
            <w:vAlign w:val="center"/>
          </w:tcPr>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lang w:eastAsia="hu-HU"/>
              </w:rPr>
              <w:t>1116</w:t>
            </w:r>
          </w:p>
        </w:tc>
        <w:tc>
          <w:tcPr>
            <w:tcW w:w="183" w:type="pct"/>
            <w:gridSpan w:val="2"/>
            <w:vMerge/>
            <w:vAlign w:val="center"/>
          </w:tcPr>
          <w:p w:rsidR="00C63728" w:rsidRPr="000E1722" w:rsidRDefault="00C63728" w:rsidP="00C63728">
            <w:pPr>
              <w:spacing w:after="0" w:line="240" w:lineRule="auto"/>
              <w:rPr>
                <w:rFonts w:ascii="Palatino Linotype" w:hAnsi="Palatino Linotype" w:cs="Arial"/>
                <w:lang w:eastAsia="hu-HU"/>
              </w:rPr>
            </w:pPr>
          </w:p>
        </w:tc>
        <w:tc>
          <w:tcPr>
            <w:tcW w:w="523" w:type="pct"/>
            <w:gridSpan w:val="4"/>
            <w:noWrap/>
            <w:vAlign w:val="center"/>
          </w:tcPr>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lang w:eastAsia="hu-HU"/>
              </w:rPr>
              <w:t>992</w:t>
            </w:r>
          </w:p>
        </w:tc>
        <w:tc>
          <w:tcPr>
            <w:tcW w:w="407" w:type="pct"/>
            <w:gridSpan w:val="2"/>
            <w:noWrap/>
            <w:vAlign w:val="center"/>
          </w:tcPr>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lang w:eastAsia="hu-HU"/>
              </w:rPr>
              <w:t> </w:t>
            </w:r>
            <w:r>
              <w:rPr>
                <w:rFonts w:ascii="Palatino Linotype" w:hAnsi="Palatino Linotype" w:cs="Arial"/>
                <w:lang w:eastAsia="hu-HU"/>
              </w:rPr>
              <w:t>2268</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30"/>
          <w:jc w:val="center"/>
        </w:trPr>
        <w:tc>
          <w:tcPr>
            <w:tcW w:w="1087" w:type="pct"/>
            <w:gridSpan w:val="3"/>
            <w:vAlign w:val="center"/>
          </w:tcPr>
          <w:p w:rsidR="00C63728" w:rsidRPr="000E1722" w:rsidRDefault="00C63728" w:rsidP="00C63728">
            <w:pPr>
              <w:spacing w:after="0" w:line="240" w:lineRule="auto"/>
              <w:rPr>
                <w:rFonts w:ascii="Palatino Linotype" w:hAnsi="Palatino Linotype" w:cs="Arial"/>
                <w:lang w:eastAsia="hu-HU"/>
              </w:rPr>
            </w:pPr>
            <w:r w:rsidRPr="000E1722">
              <w:rPr>
                <w:rFonts w:ascii="Palatino Linotype" w:hAnsi="Palatino Linotype" w:cs="Arial"/>
                <w:lang w:eastAsia="hu-HU"/>
              </w:rPr>
              <w:t>Elméleti óraszámok/aránya</w:t>
            </w:r>
          </w:p>
        </w:tc>
        <w:tc>
          <w:tcPr>
            <w:tcW w:w="2958" w:type="pct"/>
            <w:gridSpan w:val="31"/>
            <w:noWrap/>
            <w:vAlign w:val="center"/>
          </w:tcPr>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lang w:eastAsia="hu-HU"/>
              </w:rPr>
              <w:t> </w:t>
            </w:r>
          </w:p>
        </w:tc>
        <w:tc>
          <w:tcPr>
            <w:tcW w:w="268" w:type="pct"/>
            <w:gridSpan w:val="2"/>
            <w:noWrap/>
            <w:vAlign w:val="center"/>
          </w:tcPr>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lang w:eastAsia="hu-HU"/>
              </w:rPr>
              <w:t> </w:t>
            </w:r>
          </w:p>
        </w:tc>
        <w:tc>
          <w:tcPr>
            <w:tcW w:w="255" w:type="pct"/>
            <w:gridSpan w:val="2"/>
            <w:noWrap/>
            <w:vAlign w:val="center"/>
          </w:tcPr>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lang w:eastAsia="hu-HU"/>
              </w:rPr>
              <w:t> </w:t>
            </w:r>
          </w:p>
        </w:tc>
        <w:tc>
          <w:tcPr>
            <w:tcW w:w="407" w:type="pct"/>
            <w:gridSpan w:val="2"/>
            <w:noWrap/>
            <w:vAlign w:val="center"/>
          </w:tcPr>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lang w:eastAsia="hu-HU"/>
              </w:rPr>
              <w:t>1372 /60%</w:t>
            </w:r>
          </w:p>
        </w:tc>
      </w:tr>
      <w:tr w:rsidR="00C63728" w:rsidRPr="000E1722" w:rsidTr="00C63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Before w:val="1"/>
          <w:wBefore w:w="25" w:type="pct"/>
          <w:trHeight w:val="330"/>
          <w:jc w:val="center"/>
        </w:trPr>
        <w:tc>
          <w:tcPr>
            <w:tcW w:w="1087" w:type="pct"/>
            <w:gridSpan w:val="3"/>
            <w:vAlign w:val="center"/>
          </w:tcPr>
          <w:p w:rsidR="00C63728" w:rsidRPr="000E1722" w:rsidRDefault="00C63728" w:rsidP="00C63728">
            <w:pPr>
              <w:spacing w:after="0" w:line="240" w:lineRule="auto"/>
              <w:rPr>
                <w:rFonts w:ascii="Palatino Linotype" w:hAnsi="Palatino Linotype" w:cs="Arial"/>
                <w:lang w:eastAsia="hu-HU"/>
              </w:rPr>
            </w:pPr>
            <w:r w:rsidRPr="000E1722">
              <w:rPr>
                <w:rFonts w:ascii="Palatino Linotype" w:hAnsi="Palatino Linotype" w:cs="Arial"/>
                <w:lang w:eastAsia="hu-HU"/>
              </w:rPr>
              <w:t>Gyakorlati óraszámok/aránya</w:t>
            </w:r>
          </w:p>
        </w:tc>
        <w:tc>
          <w:tcPr>
            <w:tcW w:w="2958" w:type="pct"/>
            <w:gridSpan w:val="31"/>
            <w:noWrap/>
            <w:vAlign w:val="center"/>
          </w:tcPr>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lang w:eastAsia="hu-HU"/>
              </w:rPr>
              <w:t> </w:t>
            </w:r>
          </w:p>
        </w:tc>
        <w:tc>
          <w:tcPr>
            <w:tcW w:w="268" w:type="pct"/>
            <w:gridSpan w:val="2"/>
            <w:noWrap/>
            <w:vAlign w:val="center"/>
          </w:tcPr>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lang w:eastAsia="hu-HU"/>
              </w:rPr>
              <w:t> </w:t>
            </w:r>
          </w:p>
        </w:tc>
        <w:tc>
          <w:tcPr>
            <w:tcW w:w="255" w:type="pct"/>
            <w:gridSpan w:val="2"/>
            <w:noWrap/>
            <w:vAlign w:val="center"/>
          </w:tcPr>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lang w:eastAsia="hu-HU"/>
              </w:rPr>
              <w:t> </w:t>
            </w:r>
          </w:p>
        </w:tc>
        <w:tc>
          <w:tcPr>
            <w:tcW w:w="407" w:type="pct"/>
            <w:gridSpan w:val="2"/>
            <w:noWrap/>
            <w:vAlign w:val="center"/>
          </w:tcPr>
          <w:p w:rsidR="00C63728" w:rsidRPr="000E1722" w:rsidRDefault="00C63728" w:rsidP="00C63728">
            <w:pPr>
              <w:spacing w:after="0" w:line="240" w:lineRule="auto"/>
              <w:jc w:val="center"/>
              <w:rPr>
                <w:rFonts w:ascii="Palatino Linotype" w:hAnsi="Palatino Linotype" w:cs="Arial"/>
                <w:lang w:eastAsia="hu-HU"/>
              </w:rPr>
            </w:pPr>
            <w:r w:rsidRPr="000E1722">
              <w:rPr>
                <w:rFonts w:ascii="Palatino Linotype" w:hAnsi="Palatino Linotype" w:cs="Arial"/>
                <w:lang w:eastAsia="hu-HU"/>
              </w:rPr>
              <w:t>896/40% </w:t>
            </w:r>
          </w:p>
        </w:tc>
      </w:tr>
    </w:tbl>
    <w:p w:rsidR="00414DCF" w:rsidRPr="000E1722" w:rsidRDefault="00414DCF" w:rsidP="000E1722">
      <w:pPr>
        <w:spacing w:after="0" w:line="240" w:lineRule="auto"/>
        <w:jc w:val="center"/>
        <w:rPr>
          <w:rFonts w:ascii="Palatino Linotype" w:hAnsi="Palatino Linotype"/>
          <w:b/>
          <w:sz w:val="24"/>
          <w:szCs w:val="24"/>
        </w:rPr>
      </w:pPr>
    </w:p>
    <w:p w:rsidR="00414DCF" w:rsidRDefault="00414DCF" w:rsidP="00255896">
      <w:pPr>
        <w:spacing w:after="0" w:line="240" w:lineRule="auto"/>
        <w:rPr>
          <w:rFonts w:ascii="Palatino Linotype" w:hAnsi="Palatino Linotype"/>
          <w:b/>
          <w:sz w:val="24"/>
          <w:szCs w:val="24"/>
        </w:rPr>
      </w:pPr>
    </w:p>
    <w:p w:rsidR="00C63728" w:rsidRDefault="00C63728" w:rsidP="00255896">
      <w:pPr>
        <w:spacing w:after="0" w:line="240" w:lineRule="auto"/>
        <w:rPr>
          <w:rFonts w:ascii="Palatino Linotype" w:hAnsi="Palatino Linotype"/>
          <w:b/>
          <w:sz w:val="24"/>
          <w:szCs w:val="24"/>
        </w:rPr>
      </w:pPr>
    </w:p>
    <w:p w:rsidR="00C63728" w:rsidRDefault="00C63728" w:rsidP="00255896">
      <w:pPr>
        <w:spacing w:after="0" w:line="240" w:lineRule="auto"/>
        <w:rPr>
          <w:rFonts w:ascii="Palatino Linotype" w:hAnsi="Palatino Linotype"/>
          <w:b/>
          <w:sz w:val="24"/>
          <w:szCs w:val="24"/>
        </w:rPr>
      </w:pPr>
    </w:p>
    <w:p w:rsidR="00C63728" w:rsidRDefault="00C63728" w:rsidP="00255896">
      <w:pPr>
        <w:spacing w:after="0" w:line="240" w:lineRule="auto"/>
        <w:rPr>
          <w:rFonts w:ascii="Palatino Linotype" w:hAnsi="Palatino Linotype"/>
          <w:b/>
          <w:sz w:val="24"/>
          <w:szCs w:val="24"/>
        </w:rPr>
      </w:pPr>
    </w:p>
    <w:p w:rsidR="00C63728" w:rsidRDefault="00C63728" w:rsidP="00255896">
      <w:pPr>
        <w:spacing w:after="0" w:line="240" w:lineRule="auto"/>
        <w:rPr>
          <w:rFonts w:ascii="Palatino Linotype" w:hAnsi="Palatino Linotype"/>
          <w:b/>
          <w:sz w:val="24"/>
          <w:szCs w:val="24"/>
        </w:rPr>
      </w:pPr>
    </w:p>
    <w:p w:rsidR="00C63728" w:rsidRDefault="00C63728" w:rsidP="00255896">
      <w:pPr>
        <w:spacing w:after="0" w:line="240" w:lineRule="auto"/>
        <w:rPr>
          <w:rFonts w:ascii="Palatino Linotype" w:hAnsi="Palatino Linotype"/>
          <w:b/>
          <w:sz w:val="24"/>
          <w:szCs w:val="24"/>
        </w:rPr>
      </w:pPr>
    </w:p>
    <w:p w:rsidR="00C63728" w:rsidRDefault="00C63728" w:rsidP="00255896">
      <w:pPr>
        <w:spacing w:after="0" w:line="240" w:lineRule="auto"/>
        <w:rPr>
          <w:rFonts w:ascii="Palatino Linotype" w:hAnsi="Palatino Linotype"/>
          <w:b/>
          <w:sz w:val="24"/>
          <w:szCs w:val="24"/>
        </w:rPr>
      </w:pPr>
    </w:p>
    <w:p w:rsidR="00C63728" w:rsidRPr="000E1722" w:rsidRDefault="00C63728" w:rsidP="00255896">
      <w:pPr>
        <w:spacing w:after="0" w:line="240" w:lineRule="auto"/>
        <w:rPr>
          <w:rFonts w:ascii="Palatino Linotype" w:hAnsi="Palatino Linotype"/>
          <w:b/>
          <w:sz w:val="24"/>
          <w:szCs w:val="24"/>
        </w:rPr>
      </w:pPr>
    </w:p>
    <w:p w:rsidR="00414DCF" w:rsidRPr="000E1722" w:rsidRDefault="00414DCF" w:rsidP="000E1722">
      <w:pPr>
        <w:widowControl w:val="0"/>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lastRenderedPageBreak/>
        <w:t xml:space="preserve">A kerettanterv szakmai tartalma -a szakképzésről szóló 2011. évi CLXXXVII. törvény 8.§ (5) bekezdésének megfelelően- a nappali rendszerű oktatásra meghatározott tanulói éves kötelező szakmai elméleti és gyakorlati óraszám legalább 90%-át lefedi. </w:t>
      </w:r>
    </w:p>
    <w:p w:rsidR="00414DCF" w:rsidRPr="000E1722" w:rsidRDefault="00414DCF" w:rsidP="000E1722">
      <w:pPr>
        <w:widowControl w:val="0"/>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414DCF" w:rsidRPr="000E1722" w:rsidRDefault="00414DCF" w:rsidP="000E1722">
      <w:pPr>
        <w:widowControl w:val="0"/>
        <w:suppressAutoHyphens/>
        <w:spacing w:after="0" w:line="240" w:lineRule="auto"/>
        <w:jc w:val="both"/>
        <w:rPr>
          <w:rFonts w:ascii="Palatino Linotype" w:hAnsi="Palatino Linotype"/>
          <w:kern w:val="1"/>
          <w:sz w:val="24"/>
          <w:szCs w:val="24"/>
          <w:lang w:eastAsia="hi-IN" w:bidi="hi-IN"/>
        </w:rPr>
      </w:pPr>
    </w:p>
    <w:p w:rsidR="00414DCF" w:rsidRPr="000E1722" w:rsidRDefault="00414DCF" w:rsidP="000E1722">
      <w:pPr>
        <w:widowControl w:val="0"/>
        <w:suppressAutoHyphens/>
        <w:spacing w:after="0" w:line="240" w:lineRule="auto"/>
        <w:jc w:val="both"/>
        <w:rPr>
          <w:rFonts w:ascii="Palatino Linotype" w:hAnsi="Palatino Linotype"/>
          <w:kern w:val="1"/>
          <w:sz w:val="24"/>
          <w:szCs w:val="24"/>
          <w:lang w:eastAsia="hi-IN" w:bidi="hi-IN"/>
        </w:rPr>
      </w:pPr>
      <w:r w:rsidRPr="000E1722">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414DCF" w:rsidRPr="000E1722" w:rsidRDefault="00414DCF" w:rsidP="000E1722">
      <w:pPr>
        <w:widowControl w:val="0"/>
        <w:suppressAutoHyphens/>
        <w:spacing w:after="0" w:line="240" w:lineRule="auto"/>
        <w:jc w:val="both"/>
        <w:rPr>
          <w:rFonts w:ascii="Palatino Linotype" w:hAnsi="Palatino Linotype"/>
          <w:kern w:val="1"/>
          <w:sz w:val="24"/>
          <w:szCs w:val="24"/>
          <w:lang w:eastAsia="hi-IN" w:bidi="hi-IN"/>
        </w:rPr>
      </w:pPr>
    </w:p>
    <w:p w:rsidR="00414DCF" w:rsidRPr="000E1722" w:rsidRDefault="00414DCF" w:rsidP="000E1722">
      <w:pPr>
        <w:widowControl w:val="0"/>
        <w:suppressAutoHyphens/>
        <w:spacing w:after="0" w:line="240" w:lineRule="auto"/>
        <w:jc w:val="both"/>
        <w:rPr>
          <w:rFonts w:ascii="Palatino Linotype" w:hAnsi="Palatino Linotype"/>
          <w:kern w:val="1"/>
          <w:sz w:val="24"/>
          <w:szCs w:val="24"/>
          <w:lang w:eastAsia="hi-IN" w:bidi="hi-IN"/>
        </w:rPr>
      </w:pPr>
    </w:p>
    <w:p w:rsidR="00414DCF" w:rsidRPr="000E1722" w:rsidRDefault="00414DCF" w:rsidP="000E1722">
      <w:pPr>
        <w:widowControl w:val="0"/>
        <w:suppressAutoHyphens/>
        <w:spacing w:after="0" w:line="240" w:lineRule="auto"/>
        <w:jc w:val="both"/>
        <w:rPr>
          <w:rFonts w:ascii="Palatino Linotype" w:hAnsi="Palatino Linotype"/>
        </w:rPr>
        <w:sectPr w:rsidR="00414DCF" w:rsidRPr="000E1722" w:rsidSect="0006357D">
          <w:footerReference w:type="default" r:id="rId9"/>
          <w:pgSz w:w="16838" w:h="11906" w:orient="landscape"/>
          <w:pgMar w:top="1276" w:right="1418" w:bottom="1418" w:left="1418" w:header="708" w:footer="708" w:gutter="0"/>
          <w:cols w:space="708"/>
          <w:docGrid w:linePitch="360"/>
        </w:sectPr>
      </w:pPr>
    </w:p>
    <w:p w:rsidR="00414DCF" w:rsidRPr="00894C6C" w:rsidRDefault="00414DCF" w:rsidP="00465295">
      <w:pPr>
        <w:widowControl w:val="0"/>
        <w:suppressAutoHyphens/>
        <w:spacing w:after="0" w:line="240" w:lineRule="auto"/>
        <w:ind w:left="-15"/>
        <w:jc w:val="center"/>
        <w:rPr>
          <w:rFonts w:ascii="Palatino Linotype" w:hAnsi="Palatino Linotype"/>
          <w:b/>
          <w:kern w:val="1"/>
          <w:sz w:val="44"/>
          <w:szCs w:val="44"/>
          <w:lang w:eastAsia="hi-IN" w:bidi="hi-IN"/>
        </w:rPr>
      </w:pPr>
    </w:p>
    <w:p w:rsidR="00414DCF" w:rsidRDefault="00414DCF" w:rsidP="00465295">
      <w:pPr>
        <w:widowControl w:val="0"/>
        <w:suppressAutoHyphens/>
        <w:spacing w:after="0" w:line="240" w:lineRule="auto"/>
        <w:ind w:left="-15"/>
        <w:jc w:val="center"/>
        <w:rPr>
          <w:rFonts w:ascii="Palatino Linotype" w:hAnsi="Palatino Linotype"/>
          <w:b/>
          <w:kern w:val="1"/>
          <w:sz w:val="44"/>
          <w:szCs w:val="44"/>
          <w:lang w:eastAsia="hi-IN" w:bidi="hi-IN"/>
        </w:rPr>
      </w:pPr>
    </w:p>
    <w:p w:rsidR="00414DCF" w:rsidRDefault="00414DCF" w:rsidP="00465295">
      <w:pPr>
        <w:widowControl w:val="0"/>
        <w:suppressAutoHyphens/>
        <w:spacing w:after="0" w:line="240" w:lineRule="auto"/>
        <w:ind w:left="-15"/>
        <w:jc w:val="center"/>
        <w:rPr>
          <w:rFonts w:ascii="Palatino Linotype" w:hAnsi="Palatino Linotype"/>
          <w:b/>
          <w:kern w:val="1"/>
          <w:sz w:val="44"/>
          <w:szCs w:val="44"/>
          <w:lang w:eastAsia="hi-IN" w:bidi="hi-IN"/>
        </w:rPr>
      </w:pPr>
    </w:p>
    <w:p w:rsidR="00414DCF" w:rsidRPr="00894C6C" w:rsidRDefault="00414DCF" w:rsidP="00465295">
      <w:pPr>
        <w:widowControl w:val="0"/>
        <w:suppressAutoHyphens/>
        <w:spacing w:after="0" w:line="240" w:lineRule="auto"/>
        <w:ind w:left="-15"/>
        <w:jc w:val="center"/>
        <w:rPr>
          <w:rFonts w:ascii="Palatino Linotype" w:hAnsi="Palatino Linotype"/>
          <w:b/>
          <w:kern w:val="1"/>
          <w:sz w:val="44"/>
          <w:szCs w:val="44"/>
          <w:lang w:eastAsia="hi-IN" w:bidi="hi-IN"/>
        </w:rPr>
      </w:pPr>
    </w:p>
    <w:p w:rsidR="00414DCF" w:rsidRPr="00894C6C" w:rsidRDefault="00414DCF" w:rsidP="00465295">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414DCF" w:rsidRPr="00894C6C" w:rsidRDefault="00414DCF" w:rsidP="00465295">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414DCF" w:rsidRPr="00894C6C" w:rsidRDefault="00414DCF" w:rsidP="00465295">
      <w:pPr>
        <w:spacing w:after="0" w:line="240" w:lineRule="auto"/>
        <w:jc w:val="center"/>
        <w:rPr>
          <w:rFonts w:ascii="Palatino Linotype" w:hAnsi="Palatino Linotype"/>
          <w:sz w:val="44"/>
          <w:szCs w:val="44"/>
        </w:rPr>
      </w:pPr>
    </w:p>
    <w:p w:rsidR="00414DCF" w:rsidRPr="00894C6C" w:rsidRDefault="00414DCF" w:rsidP="00465295">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414DCF" w:rsidRPr="00894C6C" w:rsidRDefault="00414DCF" w:rsidP="00465295">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414DCF" w:rsidRPr="00894C6C" w:rsidRDefault="00414DCF" w:rsidP="00465295">
      <w:pPr>
        <w:spacing w:after="0" w:line="240" w:lineRule="auto"/>
        <w:jc w:val="center"/>
        <w:rPr>
          <w:rFonts w:ascii="Palatino Linotype" w:hAnsi="Palatino Linotype"/>
          <w:b/>
          <w:sz w:val="44"/>
          <w:szCs w:val="44"/>
        </w:rPr>
      </w:pPr>
    </w:p>
    <w:p w:rsidR="00414DCF" w:rsidRPr="00894C6C" w:rsidRDefault="00414DCF" w:rsidP="00465295">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414DCF" w:rsidRPr="00894C6C" w:rsidRDefault="00414DCF" w:rsidP="00465295">
      <w:pPr>
        <w:spacing w:after="0" w:line="240" w:lineRule="auto"/>
        <w:ind w:left="-15"/>
        <w:jc w:val="center"/>
        <w:rPr>
          <w:rFonts w:ascii="Palatino Linotype" w:hAnsi="Palatino Linotype"/>
          <w:b/>
          <w:sz w:val="44"/>
          <w:szCs w:val="44"/>
        </w:rPr>
      </w:pPr>
    </w:p>
    <w:p w:rsidR="00414DCF" w:rsidRPr="00894C6C" w:rsidRDefault="00414DCF" w:rsidP="00465295">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414DCF" w:rsidRPr="000E25A6" w:rsidRDefault="00414DCF" w:rsidP="00465295">
      <w:pPr>
        <w:spacing w:after="0" w:line="240" w:lineRule="auto"/>
        <w:jc w:val="both"/>
        <w:rPr>
          <w:rFonts w:ascii="Palatino Linotype" w:hAnsi="Palatino Linotype"/>
          <w:b/>
          <w:sz w:val="24"/>
          <w:szCs w:val="24"/>
        </w:rPr>
      </w:pPr>
      <w:r>
        <w:rPr>
          <w:rFonts w:ascii="Palatino Linotype" w:hAnsi="Palatino Linotype"/>
          <w:b/>
          <w:sz w:val="44"/>
          <w:szCs w:val="44"/>
        </w:rPr>
        <w:br w:type="page"/>
      </w:r>
      <w:r w:rsidRPr="000E25A6">
        <w:rPr>
          <w:rFonts w:ascii="Palatino Linotype" w:hAnsi="Palatino Linotype"/>
          <w:b/>
          <w:sz w:val="24"/>
          <w:szCs w:val="24"/>
        </w:rPr>
        <w:lastRenderedPageBreak/>
        <w:t>A 11500-12 azonosító számú</w:t>
      </w:r>
      <w:r>
        <w:rPr>
          <w:rFonts w:ascii="Palatino Linotype" w:hAnsi="Palatino Linotype"/>
          <w:b/>
          <w:sz w:val="24"/>
          <w:szCs w:val="24"/>
        </w:rPr>
        <w:t>,</w:t>
      </w:r>
      <w:r w:rsidRPr="000E25A6">
        <w:rPr>
          <w:rFonts w:ascii="Palatino Linotype" w:hAnsi="Palatino Linotype"/>
          <w:b/>
          <w:sz w:val="24"/>
          <w:szCs w:val="24"/>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414DCF"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11500-12 M</w:t>
            </w:r>
            <w:r>
              <w:rPr>
                <w:rFonts w:ascii="Palatino Linotype" w:hAnsi="Palatino Linotype" w:cs="Arial"/>
                <w:sz w:val="20"/>
                <w:szCs w:val="20"/>
              </w:rPr>
              <w:t>unkahelyi egészség és biztonság</w:t>
            </w:r>
          </w:p>
        </w:tc>
        <w:tc>
          <w:tcPr>
            <w:tcW w:w="3840" w:type="dxa"/>
            <w:gridSpan w:val="6"/>
            <w:tcBorders>
              <w:top w:val="single" w:sz="4" w:space="0" w:color="auto"/>
              <w:left w:val="nil"/>
              <w:bottom w:val="single" w:sz="4" w:space="0" w:color="auto"/>
              <w:right w:val="single" w:sz="4" w:space="0" w:color="000000"/>
            </w:tcBorders>
            <w:vAlign w:val="center"/>
          </w:tcPr>
          <w:p w:rsidR="00414DCF" w:rsidRPr="00894C6C" w:rsidRDefault="00414DCF" w:rsidP="0046529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414DCF"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414DCF" w:rsidRPr="00894C6C" w:rsidRDefault="00414DCF" w:rsidP="00465295">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414DCF" w:rsidRPr="009973C2" w:rsidRDefault="00414DCF" w:rsidP="00465295">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414DCF" w:rsidRPr="009973C2" w:rsidRDefault="00414DCF" w:rsidP="00465295">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414DCF" w:rsidRPr="009973C2" w:rsidRDefault="00414DCF" w:rsidP="00465295">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414DCF" w:rsidRPr="009973C2" w:rsidRDefault="00414DCF" w:rsidP="00465295">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414DCF" w:rsidRPr="009973C2" w:rsidRDefault="00414DCF" w:rsidP="00465295">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414DCF" w:rsidRPr="009973C2" w:rsidRDefault="00414DCF" w:rsidP="00465295">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414DCF"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414DCF" w:rsidRPr="00894C6C" w:rsidRDefault="00414DCF" w:rsidP="0046529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414DCF"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414DCF" w:rsidRPr="00894C6C" w:rsidRDefault="00414DCF" w:rsidP="0046529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p>
        </w:tc>
      </w:tr>
      <w:tr w:rsidR="00414DCF" w:rsidRPr="00894C6C">
        <w:trPr>
          <w:trHeight w:val="614"/>
          <w:jc w:val="center"/>
        </w:trPr>
        <w:tc>
          <w:tcPr>
            <w:tcW w:w="4460" w:type="dxa"/>
            <w:tcBorders>
              <w:top w:val="nil"/>
              <w:left w:val="single" w:sz="4" w:space="0" w:color="auto"/>
              <w:bottom w:val="single" w:sz="4" w:space="0" w:color="auto"/>
              <w:right w:val="single" w:sz="4" w:space="0" w:color="auto"/>
            </w:tcBorders>
            <w:vAlign w:val="center"/>
          </w:tcPr>
          <w:p w:rsidR="00414DCF" w:rsidRPr="00894C6C" w:rsidRDefault="00414DCF" w:rsidP="00465295">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p>
        </w:tc>
      </w:tr>
      <w:tr w:rsidR="00414DCF"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414DCF" w:rsidRPr="00894C6C" w:rsidRDefault="00414DCF" w:rsidP="00465295">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r>
      <w:tr w:rsidR="00414DCF"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414DCF" w:rsidRPr="00894C6C" w:rsidRDefault="00414DCF" w:rsidP="00465295">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r>
      <w:tr w:rsidR="00414DCF" w:rsidRPr="00894C6C">
        <w:trPr>
          <w:trHeight w:val="879"/>
          <w:jc w:val="center"/>
        </w:trPr>
        <w:tc>
          <w:tcPr>
            <w:tcW w:w="4460" w:type="dxa"/>
            <w:tcBorders>
              <w:top w:val="nil"/>
              <w:left w:val="single" w:sz="4" w:space="0" w:color="auto"/>
              <w:bottom w:val="single" w:sz="4" w:space="0" w:color="auto"/>
              <w:right w:val="single" w:sz="4" w:space="0" w:color="auto"/>
            </w:tcBorders>
            <w:vAlign w:val="center"/>
          </w:tcPr>
          <w:p w:rsidR="00414DCF" w:rsidRPr="00894C6C" w:rsidRDefault="00414DCF" w:rsidP="00465295">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14DCF"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414DCF" w:rsidRPr="00894C6C" w:rsidRDefault="00414DCF" w:rsidP="0046529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414DCF"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414DCF" w:rsidRPr="00894C6C" w:rsidRDefault="00414DCF" w:rsidP="00465295">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p>
        </w:tc>
      </w:tr>
      <w:tr w:rsidR="00414DCF"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414DCF" w:rsidRPr="00894C6C" w:rsidRDefault="00414DCF" w:rsidP="00465295">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14DCF"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414DCF" w:rsidRPr="00894C6C" w:rsidRDefault="00414DCF" w:rsidP="00465295">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14DCF"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414DCF" w:rsidRPr="00894C6C" w:rsidRDefault="00414DCF" w:rsidP="00465295">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r>
      <w:tr w:rsidR="00414DCF"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414DCF" w:rsidRPr="00894C6C" w:rsidRDefault="00414DCF" w:rsidP="00465295">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r>
      <w:tr w:rsidR="00414DCF"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414DCF" w:rsidRPr="00894C6C" w:rsidRDefault="00414DCF" w:rsidP="00465295">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r>
      <w:tr w:rsidR="00414DCF"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414DCF" w:rsidRPr="00894C6C" w:rsidRDefault="00414DCF" w:rsidP="00465295">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14DCF"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414DCF" w:rsidRPr="00894C6C" w:rsidRDefault="00414DCF" w:rsidP="00465295">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14DCF"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414DCF" w:rsidRPr="00894C6C" w:rsidRDefault="00414DCF" w:rsidP="00465295">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14DCF"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414DC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14DCF" w:rsidRPr="00894C6C" w:rsidRDefault="00414DCF" w:rsidP="0046529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414DCF" w:rsidRPr="00894C6C" w:rsidRDefault="00414DCF" w:rsidP="00465295">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414DCF" w:rsidRPr="00894C6C" w:rsidRDefault="00414DCF" w:rsidP="00465295">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414DCF" w:rsidRPr="00894C6C" w:rsidRDefault="00414DCF" w:rsidP="00465295">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p>
        </w:tc>
      </w:tr>
      <w:tr w:rsidR="00414DC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14DCF" w:rsidRPr="00894C6C" w:rsidRDefault="00414DCF" w:rsidP="0046529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414DCF" w:rsidRPr="00894C6C" w:rsidRDefault="00414DCF" w:rsidP="00465295">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p>
        </w:tc>
      </w:tr>
      <w:tr w:rsidR="00414DC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14DCF" w:rsidRPr="00894C6C" w:rsidRDefault="00414DCF" w:rsidP="0046529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414DCF" w:rsidRPr="00894C6C" w:rsidRDefault="00414DCF" w:rsidP="00465295">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414DCF" w:rsidRPr="00894C6C" w:rsidRDefault="00414DCF" w:rsidP="00465295">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414DCF" w:rsidRPr="00894C6C" w:rsidRDefault="00414DCF" w:rsidP="00465295">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414DCF" w:rsidRPr="00894C6C" w:rsidRDefault="00414DCF" w:rsidP="00465295">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414DCF" w:rsidRPr="00894C6C" w:rsidRDefault="00414DCF" w:rsidP="00465295">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414DCF"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414DCF" w:rsidRPr="00894C6C">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414DCF" w:rsidRPr="00894C6C" w:rsidRDefault="00414DCF" w:rsidP="0046529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lastRenderedPageBreak/>
              <w:t>Felelősségtudat</w:t>
            </w:r>
          </w:p>
        </w:tc>
        <w:tc>
          <w:tcPr>
            <w:tcW w:w="640" w:type="dxa"/>
            <w:tcBorders>
              <w:top w:val="single" w:sz="4" w:space="0" w:color="auto"/>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414DCF" w:rsidRPr="00894C6C" w:rsidRDefault="00414DCF" w:rsidP="00465295">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414DCF" w:rsidRPr="00894C6C" w:rsidRDefault="00414DCF" w:rsidP="00465295">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414DC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14DCF" w:rsidRPr="00894C6C" w:rsidRDefault="00414DCF" w:rsidP="0046529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14DC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14DCF" w:rsidRPr="00894C6C" w:rsidRDefault="00414DCF" w:rsidP="0046529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r>
      <w:tr w:rsidR="00414DCF"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414DCF" w:rsidRPr="00894C6C" w:rsidRDefault="00414DCF" w:rsidP="0046529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414DC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14DCF" w:rsidRPr="00894C6C" w:rsidRDefault="00414DCF" w:rsidP="0046529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414DCF" w:rsidRPr="00894C6C" w:rsidRDefault="00414DCF" w:rsidP="00465295">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p>
        </w:tc>
      </w:tr>
      <w:tr w:rsidR="00414DC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14DCF" w:rsidRPr="00894C6C" w:rsidRDefault="00414DCF" w:rsidP="0046529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414DCF" w:rsidRPr="00894C6C" w:rsidRDefault="00414DCF" w:rsidP="00465295">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414DCF" w:rsidRPr="00894C6C" w:rsidRDefault="00414DCF" w:rsidP="00465295">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p>
        </w:tc>
      </w:tr>
      <w:tr w:rsidR="00414DC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14DCF" w:rsidRPr="00894C6C" w:rsidRDefault="00414DCF" w:rsidP="0046529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414DCF" w:rsidRPr="00894C6C" w:rsidRDefault="00414DCF" w:rsidP="00465295">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414DCF" w:rsidRPr="00894C6C" w:rsidRDefault="00414DCF" w:rsidP="00465295">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r>
      <w:tr w:rsidR="00414DCF"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414DCF" w:rsidRPr="00894C6C" w:rsidRDefault="00414DCF" w:rsidP="0046529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414DC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14DCF" w:rsidRPr="00894C6C" w:rsidRDefault="00414DCF" w:rsidP="0046529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414DCF" w:rsidRPr="00894C6C" w:rsidRDefault="00414DCF" w:rsidP="00465295">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14DC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14DCF" w:rsidRPr="00894C6C" w:rsidRDefault="00414DCF" w:rsidP="0046529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414DCF" w:rsidRPr="00894C6C" w:rsidRDefault="00414DCF" w:rsidP="00465295">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414DCF" w:rsidRPr="00894C6C" w:rsidRDefault="00414DCF" w:rsidP="00465295">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14DCF" w:rsidRPr="00894C6C" w:rsidRDefault="00414DCF" w:rsidP="00465295">
            <w:pPr>
              <w:spacing w:after="0" w:line="240" w:lineRule="auto"/>
              <w:jc w:val="center"/>
              <w:rPr>
                <w:rFonts w:ascii="Palatino Linotype" w:hAnsi="Palatino Linotype" w:cs="Arial"/>
                <w:sz w:val="20"/>
                <w:szCs w:val="20"/>
              </w:rPr>
            </w:pPr>
          </w:p>
        </w:tc>
      </w:tr>
      <w:tr w:rsidR="00414DC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14DCF" w:rsidRPr="00894C6C" w:rsidRDefault="00414DCF" w:rsidP="0046529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414DCF" w:rsidRPr="00894C6C" w:rsidRDefault="00414DCF" w:rsidP="00465295">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414DCF" w:rsidRPr="00894C6C" w:rsidRDefault="00414DCF" w:rsidP="00465295">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14DCF" w:rsidRPr="00894C6C" w:rsidRDefault="00414DCF" w:rsidP="00465295">
            <w:pPr>
              <w:spacing w:after="0" w:line="240" w:lineRule="auto"/>
              <w:jc w:val="center"/>
              <w:rPr>
                <w:rFonts w:ascii="Palatino Linotype" w:hAnsi="Palatino Linotype" w:cs="Arial"/>
                <w:sz w:val="20"/>
                <w:szCs w:val="20"/>
              </w:rPr>
            </w:pPr>
          </w:p>
        </w:tc>
      </w:tr>
    </w:tbl>
    <w:p w:rsidR="00414DCF" w:rsidRDefault="00414DCF" w:rsidP="00465295">
      <w:pPr>
        <w:spacing w:after="0" w:line="240" w:lineRule="auto"/>
        <w:jc w:val="both"/>
        <w:rPr>
          <w:rFonts w:ascii="Palatino Linotype" w:hAnsi="Palatino Linotype"/>
          <w:b/>
        </w:rPr>
      </w:pPr>
    </w:p>
    <w:p w:rsidR="00414DCF" w:rsidRPr="000E25A6" w:rsidRDefault="00414DCF" w:rsidP="00465295">
      <w:pPr>
        <w:widowControl w:val="0"/>
        <w:numPr>
          <w:ilvl w:val="0"/>
          <w:numId w:val="6"/>
        </w:numPr>
        <w:tabs>
          <w:tab w:val="clear" w:pos="360"/>
        </w:tabs>
        <w:suppressAutoHyphens/>
        <w:spacing w:after="0" w:line="240" w:lineRule="auto"/>
        <w:rPr>
          <w:rFonts w:ascii="Palatino Linotype" w:hAnsi="Palatino Linotype"/>
          <w:b/>
          <w:sz w:val="24"/>
          <w:szCs w:val="24"/>
        </w:rPr>
      </w:pPr>
      <w:r w:rsidRPr="00894C6C">
        <w:rPr>
          <w:rFonts w:ascii="Palatino Linotype" w:hAnsi="Palatino Linotype"/>
        </w:rPr>
        <w:br w:type="page"/>
      </w:r>
      <w:r w:rsidRPr="000E25A6">
        <w:rPr>
          <w:rFonts w:ascii="Palatino Linotype" w:hAnsi="Palatino Linotype"/>
          <w:b/>
          <w:sz w:val="24"/>
          <w:szCs w:val="24"/>
        </w:rPr>
        <w:lastRenderedPageBreak/>
        <w:t xml:space="preserve">Munkahelyi egészség és biztonság tantárgy </w:t>
      </w:r>
      <w:r w:rsidRPr="000E25A6">
        <w:rPr>
          <w:rFonts w:ascii="Palatino Linotype" w:hAnsi="Palatino Linotype"/>
          <w:sz w:val="24"/>
          <w:szCs w:val="24"/>
        </w:rPr>
        <w:tab/>
      </w:r>
      <w:r w:rsidRPr="000E25A6">
        <w:rPr>
          <w:rFonts w:ascii="Palatino Linotype" w:hAnsi="Palatino Linotype"/>
          <w:sz w:val="24"/>
          <w:szCs w:val="24"/>
        </w:rPr>
        <w:tab/>
      </w:r>
      <w:r w:rsidRPr="000E25A6">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b/>
          <w:sz w:val="24"/>
          <w:szCs w:val="24"/>
        </w:rPr>
        <w:t>18 óra</w:t>
      </w:r>
    </w:p>
    <w:p w:rsidR="00414DCF" w:rsidRPr="000E25A6" w:rsidRDefault="00414DCF" w:rsidP="00465295">
      <w:pPr>
        <w:spacing w:after="0" w:line="240" w:lineRule="auto"/>
        <w:rPr>
          <w:rFonts w:ascii="Palatino Linotype" w:hAnsi="Palatino Linotype"/>
          <w:b/>
          <w:sz w:val="24"/>
          <w:szCs w:val="24"/>
        </w:rPr>
      </w:pPr>
    </w:p>
    <w:p w:rsidR="00414DCF" w:rsidRPr="000E25A6" w:rsidRDefault="00414DCF" w:rsidP="00465295">
      <w:pPr>
        <w:numPr>
          <w:ilvl w:val="1"/>
          <w:numId w:val="2"/>
        </w:numPr>
        <w:spacing w:after="0" w:line="240" w:lineRule="auto"/>
        <w:jc w:val="both"/>
        <w:rPr>
          <w:rFonts w:ascii="Palatino Linotype" w:hAnsi="Palatino Linotype"/>
          <w:b/>
          <w:sz w:val="24"/>
          <w:szCs w:val="24"/>
        </w:rPr>
      </w:pPr>
      <w:r w:rsidRPr="000E25A6">
        <w:rPr>
          <w:rFonts w:ascii="Palatino Linotype" w:hAnsi="Palatino Linotype"/>
          <w:b/>
          <w:sz w:val="24"/>
          <w:szCs w:val="24"/>
        </w:rPr>
        <w:t>A tantárgy tanításának célja</w:t>
      </w:r>
    </w:p>
    <w:p w:rsidR="00414DCF" w:rsidRPr="000E25A6" w:rsidRDefault="00414DCF" w:rsidP="00465295">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414DCF" w:rsidRPr="000E25A6" w:rsidRDefault="00414DCF" w:rsidP="00465295">
      <w:pPr>
        <w:spacing w:after="0" w:line="240" w:lineRule="auto"/>
        <w:ind w:firstLine="540"/>
        <w:jc w:val="both"/>
        <w:rPr>
          <w:rFonts w:ascii="Palatino Linotype" w:hAnsi="Palatino Linotype"/>
          <w:sz w:val="24"/>
          <w:szCs w:val="24"/>
        </w:rPr>
      </w:pPr>
      <w:r w:rsidRPr="000E25A6">
        <w:rPr>
          <w:rFonts w:ascii="Palatino Linotype" w:hAnsi="Palatino Linotype"/>
          <w:sz w:val="24"/>
          <w:szCs w:val="24"/>
        </w:rPr>
        <w:t>Nincsen előtanulmányi követelmény.</w:t>
      </w:r>
    </w:p>
    <w:p w:rsidR="00414DCF" w:rsidRPr="000E25A6" w:rsidRDefault="00414DCF" w:rsidP="00465295">
      <w:pPr>
        <w:spacing w:after="0" w:line="240" w:lineRule="auto"/>
        <w:jc w:val="both"/>
        <w:rPr>
          <w:rFonts w:ascii="Palatino Linotype" w:hAnsi="Palatino Linotype"/>
          <w:b/>
          <w:sz w:val="24"/>
          <w:szCs w:val="24"/>
        </w:rPr>
      </w:pPr>
    </w:p>
    <w:p w:rsidR="00414DCF" w:rsidRPr="000E25A6" w:rsidRDefault="00414DCF" w:rsidP="00465295">
      <w:pPr>
        <w:widowControl w:val="0"/>
        <w:numPr>
          <w:ilvl w:val="1"/>
          <w:numId w:val="2"/>
        </w:numPr>
        <w:suppressAutoHyphens/>
        <w:spacing w:after="0" w:line="240" w:lineRule="auto"/>
        <w:jc w:val="both"/>
        <w:rPr>
          <w:rFonts w:ascii="Palatino Linotype" w:hAnsi="Palatino Linotype"/>
          <w:kern w:val="2"/>
          <w:sz w:val="24"/>
          <w:szCs w:val="24"/>
          <w:lang w:eastAsia="hi-IN" w:bidi="hi-IN"/>
        </w:rPr>
      </w:pPr>
      <w:r w:rsidRPr="000E25A6">
        <w:rPr>
          <w:rFonts w:ascii="Palatino Linotype" w:hAnsi="Palatino Linotype"/>
          <w:b/>
          <w:sz w:val="24"/>
          <w:szCs w:val="24"/>
        </w:rPr>
        <w:t xml:space="preserve">Kapcsolódó közismereti, szakmai tartalmak </w:t>
      </w:r>
    </w:p>
    <w:p w:rsidR="00414DCF" w:rsidRPr="000E25A6" w:rsidRDefault="00414DCF" w:rsidP="00465295">
      <w:pPr>
        <w:spacing w:after="0" w:line="240" w:lineRule="auto"/>
        <w:jc w:val="both"/>
        <w:rPr>
          <w:rFonts w:ascii="Palatino Linotype" w:hAnsi="Palatino Linotype"/>
          <w:b/>
          <w:sz w:val="24"/>
          <w:szCs w:val="24"/>
        </w:rPr>
      </w:pPr>
    </w:p>
    <w:p w:rsidR="00414DCF" w:rsidRPr="000E25A6" w:rsidRDefault="00414DCF" w:rsidP="00465295">
      <w:pPr>
        <w:widowControl w:val="0"/>
        <w:numPr>
          <w:ilvl w:val="1"/>
          <w:numId w:val="2"/>
        </w:numPr>
        <w:suppressAutoHyphens/>
        <w:spacing w:after="0" w:line="240" w:lineRule="auto"/>
        <w:jc w:val="both"/>
        <w:rPr>
          <w:rFonts w:ascii="Palatino Linotype" w:hAnsi="Palatino Linotype"/>
          <w:b/>
          <w:sz w:val="24"/>
          <w:szCs w:val="24"/>
        </w:rPr>
      </w:pPr>
      <w:r w:rsidRPr="000E25A6">
        <w:rPr>
          <w:rFonts w:ascii="Palatino Linotype" w:hAnsi="Palatino Linotype"/>
          <w:b/>
          <w:sz w:val="24"/>
          <w:szCs w:val="24"/>
        </w:rPr>
        <w:t xml:space="preserve">Témakörök </w:t>
      </w:r>
    </w:p>
    <w:p w:rsidR="00414DCF" w:rsidRPr="000E25A6" w:rsidRDefault="00414DCF" w:rsidP="00465295">
      <w:pPr>
        <w:spacing w:after="0" w:line="240" w:lineRule="auto"/>
        <w:jc w:val="both"/>
        <w:rPr>
          <w:rFonts w:ascii="Palatino Linotype" w:hAnsi="Palatino Linotype"/>
          <w:b/>
          <w:sz w:val="24"/>
          <w:szCs w:val="24"/>
        </w:rPr>
      </w:pPr>
    </w:p>
    <w:p w:rsidR="00414DCF" w:rsidRPr="000E25A6" w:rsidRDefault="00414DCF" w:rsidP="00465295">
      <w:pPr>
        <w:spacing w:after="0" w:line="240" w:lineRule="auto"/>
        <w:ind w:firstLine="540"/>
        <w:jc w:val="both"/>
        <w:rPr>
          <w:rFonts w:ascii="Palatino Linotype" w:hAnsi="Palatino Linotype"/>
          <w:b/>
          <w:sz w:val="24"/>
          <w:szCs w:val="24"/>
        </w:rPr>
      </w:pPr>
      <w:r w:rsidRPr="000E25A6">
        <w:rPr>
          <w:rFonts w:ascii="Palatino Linotype" w:hAnsi="Palatino Linotype"/>
          <w:b/>
          <w:sz w:val="24"/>
          <w:szCs w:val="24"/>
        </w:rPr>
        <w:t>1.3.1. Munkavédelmi alapismeretek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4 óra</w:t>
      </w:r>
    </w:p>
    <w:p w:rsidR="00414DCF" w:rsidRPr="000E25A6" w:rsidRDefault="00414DCF" w:rsidP="0046529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munkahelyi egészség és biztonság jelentősége</w:t>
      </w:r>
    </w:p>
    <w:p w:rsidR="00414DCF" w:rsidRPr="000E25A6" w:rsidRDefault="00414DCF" w:rsidP="00465295">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414DCF" w:rsidRPr="000E25A6" w:rsidRDefault="00414DCF" w:rsidP="00465295">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munkakörnyezet és a munkavégzés hatása a munkát végző ember egészségére és testi épségére</w:t>
      </w:r>
    </w:p>
    <w:p w:rsidR="00414DCF" w:rsidRPr="000E25A6" w:rsidRDefault="00414DCF" w:rsidP="00465295">
      <w:pPr>
        <w:spacing w:after="0" w:line="240" w:lineRule="auto"/>
        <w:ind w:left="900"/>
        <w:jc w:val="both"/>
        <w:rPr>
          <w:rFonts w:ascii="Palatino Linotype" w:hAnsi="Palatino Linotype"/>
          <w:bCs/>
          <w:sz w:val="24"/>
          <w:szCs w:val="24"/>
        </w:rPr>
      </w:pPr>
      <w:r w:rsidRPr="000E25A6">
        <w:rPr>
          <w:rFonts w:ascii="Palatino Linotype" w:hAnsi="Palatino Linotype"/>
          <w:sz w:val="24"/>
          <w:szCs w:val="24"/>
        </w:rPr>
        <w:t>A munkavá</w:t>
      </w:r>
      <w:r>
        <w:rPr>
          <w:rFonts w:ascii="Palatino Linotype" w:hAnsi="Palatino Linotype"/>
          <w:sz w:val="24"/>
          <w:szCs w:val="24"/>
        </w:rPr>
        <w:t>l</w:t>
      </w:r>
      <w:r w:rsidRPr="000E25A6">
        <w:rPr>
          <w:rFonts w:ascii="Palatino Linotype" w:hAnsi="Palatino Linotype"/>
          <w:sz w:val="24"/>
          <w:szCs w:val="24"/>
        </w:rPr>
        <w:t xml:space="preserve">lalók egészségét és biztonságát veszélyeztető kockázatok, a munkakörülmények hatásai, a </w:t>
      </w:r>
      <w:r w:rsidRPr="000E25A6">
        <w:rPr>
          <w:rFonts w:ascii="Palatino Linotype" w:hAnsi="Palatino Linotype"/>
          <w:bCs/>
          <w:sz w:val="24"/>
          <w:szCs w:val="24"/>
        </w:rPr>
        <w:t>munkavégzésből eredő megterhelések, munkakörnyezet kóroki tényezők.</w:t>
      </w:r>
    </w:p>
    <w:p w:rsidR="00414DCF" w:rsidRPr="000E25A6" w:rsidRDefault="00414DCF" w:rsidP="0046529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megelőzés fontossága és lehetőségei</w:t>
      </w:r>
    </w:p>
    <w:p w:rsidR="00414DCF" w:rsidRPr="000E25A6" w:rsidRDefault="00414DCF" w:rsidP="00465295">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Pr>
          <w:rFonts w:ascii="Palatino Linotype" w:hAnsi="Palatino Linotype"/>
          <w:sz w:val="24"/>
          <w:szCs w:val="24"/>
        </w:rPr>
        <w:t>ű</w:t>
      </w:r>
      <w:r w:rsidRPr="000E25A6">
        <w:rPr>
          <w:rFonts w:ascii="Palatino Linotype" w:hAnsi="Palatino Linotype"/>
          <w:sz w:val="24"/>
          <w:szCs w:val="24"/>
        </w:rPr>
        <w:t>szaki megelőzés, zárt technológia, a biztonsági berendezések, egyéni védőeszközök és szervezési intézkedések fogalma, fajtái, és rendeltetésük.</w:t>
      </w:r>
    </w:p>
    <w:p w:rsidR="00414DCF" w:rsidRPr="000E25A6" w:rsidRDefault="00414DCF" w:rsidP="0046529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Munkavédelem, mint komplex fogalom (munkabiztonság-munkaegészségügy)</w:t>
      </w:r>
    </w:p>
    <w:p w:rsidR="00414DCF" w:rsidRPr="000E25A6" w:rsidRDefault="00414DCF" w:rsidP="0046529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Veszélyes és ártalmas termelési tényezők</w:t>
      </w:r>
    </w:p>
    <w:p w:rsidR="00414DCF" w:rsidRPr="000E25A6" w:rsidRDefault="00414DCF" w:rsidP="0046529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munkavédelem fogalomrendszere, források</w:t>
      </w:r>
    </w:p>
    <w:p w:rsidR="00414DCF" w:rsidRPr="000E25A6" w:rsidRDefault="00414DCF" w:rsidP="00465295">
      <w:pPr>
        <w:autoSpaceDE w:val="0"/>
        <w:autoSpaceDN w:val="0"/>
        <w:adjustRightInd w:val="0"/>
        <w:ind w:firstLine="204"/>
        <w:jc w:val="both"/>
        <w:rPr>
          <w:rFonts w:ascii="Palatino Linotype" w:hAnsi="Palatino Linotype"/>
          <w:sz w:val="24"/>
          <w:szCs w:val="24"/>
        </w:rPr>
      </w:pPr>
      <w:r w:rsidRPr="000E25A6">
        <w:rPr>
          <w:rFonts w:ascii="Palatino Linotype" w:hAnsi="Palatino Linotype"/>
          <w:sz w:val="24"/>
          <w:szCs w:val="24"/>
        </w:rPr>
        <w:tab/>
        <w:t>A munkavédelemről szóló 1993. évi XCIII törvény fogalom</w:t>
      </w:r>
      <w:r>
        <w:rPr>
          <w:rFonts w:ascii="Palatino Linotype" w:hAnsi="Palatino Linotype"/>
          <w:sz w:val="24"/>
          <w:szCs w:val="24"/>
        </w:rPr>
        <w:t xml:space="preserve"> meghatározásai. </w:t>
      </w:r>
    </w:p>
    <w:p w:rsidR="00414DCF" w:rsidRPr="000E25A6" w:rsidRDefault="00414DCF" w:rsidP="00465295">
      <w:pPr>
        <w:spacing w:after="0" w:line="240" w:lineRule="auto"/>
        <w:ind w:firstLine="540"/>
        <w:jc w:val="both"/>
        <w:rPr>
          <w:rFonts w:ascii="Palatino Linotype" w:hAnsi="Palatino Linotype"/>
          <w:b/>
          <w:sz w:val="24"/>
          <w:szCs w:val="24"/>
        </w:rPr>
      </w:pPr>
      <w:r w:rsidRPr="000E25A6">
        <w:rPr>
          <w:rFonts w:ascii="Palatino Linotype" w:hAnsi="Palatino Linotype"/>
          <w:b/>
          <w:sz w:val="24"/>
          <w:szCs w:val="24"/>
        </w:rPr>
        <w:t>1.3.2. Munkahelyek kialakítása</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414DCF" w:rsidRPr="000E25A6" w:rsidRDefault="00414DCF" w:rsidP="0046529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Munkahelyek kialakításának általános szabályai</w:t>
      </w:r>
    </w:p>
    <w:p w:rsidR="00414DCF" w:rsidRPr="000E25A6" w:rsidRDefault="00414DCF" w:rsidP="0046529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 létesítés általános követelményei, a hatásos védelem módjai, prioritások.</w:t>
      </w:r>
    </w:p>
    <w:p w:rsidR="00414DCF" w:rsidRPr="000E25A6" w:rsidRDefault="00414DCF" w:rsidP="0046529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Szociális létesítmények</w:t>
      </w:r>
    </w:p>
    <w:p w:rsidR="00414DCF" w:rsidRPr="000E25A6" w:rsidRDefault="00414DCF" w:rsidP="0046529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Öltözőhelyiségek, pihenőhelyek, tisztálkodó- és mellékhelyiségek biztosítása, megfelelősége. </w:t>
      </w:r>
    </w:p>
    <w:p w:rsidR="00414DCF" w:rsidRPr="000E25A6" w:rsidRDefault="00414DCF" w:rsidP="0046529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Közlekedési útvonalak, menekülési utak, jelölések</w:t>
      </w:r>
    </w:p>
    <w:p w:rsidR="00414DCF" w:rsidRPr="004B0B76" w:rsidRDefault="00414DCF" w:rsidP="00465295">
      <w:pPr>
        <w:spacing w:after="0" w:line="240" w:lineRule="auto"/>
        <w:ind w:left="900" w:hanging="360"/>
        <w:jc w:val="both"/>
        <w:rPr>
          <w:rFonts w:ascii="Palatino Linotype" w:hAnsi="Palatino Linotype"/>
          <w:bCs/>
          <w:iCs/>
          <w:sz w:val="24"/>
          <w:szCs w:val="24"/>
        </w:rPr>
      </w:pPr>
      <w:r w:rsidRPr="000E25A6">
        <w:rPr>
          <w:rFonts w:ascii="Palatino Linotype" w:hAnsi="Palatino Linotype"/>
          <w:sz w:val="24"/>
          <w:szCs w:val="24"/>
        </w:rPr>
        <w:lastRenderedPageBreak/>
        <w:tab/>
      </w:r>
      <w:r w:rsidRPr="000E25A6">
        <w:rPr>
          <w:rFonts w:ascii="Palatino Linotype" w:hAnsi="Palatino Linotype"/>
          <w:bCs/>
          <w:iCs/>
          <w:sz w:val="24"/>
          <w:szCs w:val="24"/>
        </w:rPr>
        <w:t>Közlekedési útvonalak, menekülési utak, helyiségek padlózata, ajtók és kapuk, lépcsők, veszélyes területek, akadálymentes közlekedés, jelölések.</w:t>
      </w:r>
    </w:p>
    <w:p w:rsidR="00414DCF" w:rsidRPr="000E25A6" w:rsidRDefault="00414DCF" w:rsidP="0046529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Alapvető feladatok a tűzmegelőzés érdekében</w:t>
      </w:r>
    </w:p>
    <w:p w:rsidR="00414DCF" w:rsidRPr="000E25A6" w:rsidRDefault="00414DCF" w:rsidP="00465295">
      <w:pPr>
        <w:spacing w:after="0" w:line="240" w:lineRule="auto"/>
        <w:ind w:left="900"/>
        <w:jc w:val="both"/>
        <w:rPr>
          <w:rFonts w:ascii="Palatino Linotype" w:hAnsi="Palatino Linotype"/>
          <w:bCs/>
          <w:sz w:val="24"/>
          <w:szCs w:val="24"/>
        </w:rPr>
      </w:pPr>
      <w:r w:rsidRPr="000E25A6">
        <w:rPr>
          <w:rFonts w:ascii="Palatino Linotype" w:hAnsi="Palatino Linotype"/>
          <w:sz w:val="24"/>
          <w:szCs w:val="24"/>
        </w:rPr>
        <w:t xml:space="preserve">Tűzmegelőzés, tervezés, létesítés, üzemeltetés, karbantartás, javítás és felülvizsgálat. </w:t>
      </w:r>
      <w:r w:rsidRPr="000E25A6">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414DCF" w:rsidRPr="004B0B76" w:rsidRDefault="00414DCF" w:rsidP="00465295">
      <w:pPr>
        <w:spacing w:after="0" w:line="240" w:lineRule="auto"/>
        <w:ind w:left="900"/>
        <w:jc w:val="both"/>
        <w:rPr>
          <w:rFonts w:ascii="Palatino Linotype" w:hAnsi="Palatino Linotype"/>
          <w:bCs/>
          <w:sz w:val="24"/>
          <w:szCs w:val="24"/>
        </w:rPr>
      </w:pPr>
      <w:r w:rsidRPr="000E25A6">
        <w:rPr>
          <w:rFonts w:ascii="Palatino Linotype" w:hAnsi="Palatino Linotype"/>
          <w:bCs/>
          <w:sz w:val="24"/>
          <w:szCs w:val="24"/>
        </w:rPr>
        <w:t>Termékfelelősség, forgalomba hozatal kritériumai.</w:t>
      </w:r>
    </w:p>
    <w:p w:rsidR="00414DCF" w:rsidRPr="000E25A6" w:rsidRDefault="00414DCF" w:rsidP="0046529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Anyagmozgatás</w:t>
      </w:r>
    </w:p>
    <w:p w:rsidR="00414DCF" w:rsidRPr="000E25A6" w:rsidRDefault="00414DCF" w:rsidP="0046529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Anyagmozgatás a munkahelyeken. Kézi és gépi anyagmozgatás fajtái. A kézi anyagmozgatás szabályai, hátsérülések megelőzése</w:t>
      </w:r>
      <w:r w:rsidRPr="000E25A6">
        <w:rPr>
          <w:rFonts w:ascii="Palatino Linotype" w:hAnsi="Palatino Linotype"/>
          <w:sz w:val="24"/>
          <w:szCs w:val="24"/>
        </w:rPr>
        <w:tab/>
      </w:r>
    </w:p>
    <w:p w:rsidR="00414DCF" w:rsidRPr="000E25A6" w:rsidRDefault="00414DCF" w:rsidP="0046529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Raktározás</w:t>
      </w:r>
    </w:p>
    <w:p w:rsidR="00414DCF" w:rsidRPr="000E25A6" w:rsidRDefault="00414DCF" w:rsidP="0046529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Áruk fajtái, raktározás típusai</w:t>
      </w:r>
    </w:p>
    <w:p w:rsidR="00414DCF" w:rsidRPr="000E25A6" w:rsidRDefault="00414DCF" w:rsidP="0046529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Munkahelyi rend és hulladékkezelés</w:t>
      </w:r>
    </w:p>
    <w:p w:rsidR="00414DCF" w:rsidRPr="000E25A6" w:rsidRDefault="00414DCF" w:rsidP="0046529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Jelzések, feliratok, biztonsági szín-</w:t>
      </w:r>
      <w:r>
        <w:rPr>
          <w:rFonts w:ascii="Palatino Linotype" w:hAnsi="Palatino Linotype"/>
          <w:sz w:val="24"/>
          <w:szCs w:val="24"/>
        </w:rPr>
        <w:t xml:space="preserve"> </w:t>
      </w:r>
      <w:r w:rsidRPr="000E25A6">
        <w:rPr>
          <w:rFonts w:ascii="Palatino Linotype" w:hAnsi="Palatino Linotype"/>
          <w:sz w:val="24"/>
          <w:szCs w:val="24"/>
        </w:rPr>
        <w:t>és alakjelek. Hulladékgazdálkodás, környezetvédelem célja, eszközei.</w:t>
      </w:r>
    </w:p>
    <w:p w:rsidR="00414DCF" w:rsidRPr="000E25A6" w:rsidRDefault="00414DCF" w:rsidP="00465295">
      <w:pPr>
        <w:spacing w:after="0" w:line="240" w:lineRule="auto"/>
        <w:ind w:firstLine="540"/>
        <w:jc w:val="both"/>
        <w:rPr>
          <w:rFonts w:ascii="Palatino Linotype" w:hAnsi="Palatino Linotype"/>
          <w:sz w:val="24"/>
          <w:szCs w:val="24"/>
        </w:rPr>
      </w:pPr>
    </w:p>
    <w:p w:rsidR="00414DCF" w:rsidRPr="000E25A6" w:rsidRDefault="00414DCF" w:rsidP="00465295">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1.3.3. Munkavégzés személyi feltételei</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2 óra</w:t>
      </w:r>
    </w:p>
    <w:p w:rsidR="00414DCF" w:rsidRPr="000E25A6" w:rsidRDefault="00414DCF" w:rsidP="00465295">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414DCF" w:rsidRPr="000E25A6" w:rsidRDefault="00414DCF" w:rsidP="00465295">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munkavégzés alapvető szervezési feltételei: egyedül végzett munka tilalma, irányítás szükségessége. Egyéni védőeszközök juttatásának szabályai.</w:t>
      </w:r>
    </w:p>
    <w:p w:rsidR="00414DCF" w:rsidRPr="000E25A6" w:rsidRDefault="00414DCF" w:rsidP="00465295">
      <w:pPr>
        <w:spacing w:after="0" w:line="240" w:lineRule="auto"/>
        <w:ind w:left="900" w:hanging="360"/>
        <w:jc w:val="both"/>
        <w:rPr>
          <w:rFonts w:ascii="Palatino Linotype" w:hAnsi="Palatino Linotype"/>
          <w:sz w:val="24"/>
          <w:szCs w:val="24"/>
        </w:rPr>
      </w:pPr>
    </w:p>
    <w:p w:rsidR="00414DCF" w:rsidRPr="000E25A6" w:rsidRDefault="00414DCF" w:rsidP="00465295">
      <w:pPr>
        <w:spacing w:after="0" w:line="240" w:lineRule="auto"/>
        <w:ind w:left="900" w:hanging="360"/>
        <w:jc w:val="both"/>
        <w:rPr>
          <w:rFonts w:ascii="Palatino Linotype" w:hAnsi="Palatino Linotype"/>
          <w:sz w:val="24"/>
          <w:szCs w:val="24"/>
        </w:rPr>
      </w:pPr>
      <w:r w:rsidRPr="000E25A6">
        <w:rPr>
          <w:rFonts w:ascii="Palatino Linotype" w:hAnsi="Palatino Linotype"/>
          <w:b/>
          <w:sz w:val="24"/>
          <w:szCs w:val="24"/>
        </w:rPr>
        <w:t xml:space="preserve">1.3.4. </w:t>
      </w:r>
      <w:bookmarkStart w:id="1" w:name="OLE_LINK1"/>
      <w:r w:rsidRPr="000E25A6">
        <w:rPr>
          <w:rFonts w:ascii="Palatino Linotype" w:hAnsi="Palatino Linotype"/>
          <w:b/>
          <w:sz w:val="24"/>
          <w:szCs w:val="24"/>
        </w:rPr>
        <w:t>Munkaeszközök biztonsága</w:t>
      </w:r>
      <w:bookmarkEnd w:id="1"/>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414DCF" w:rsidRPr="000E25A6" w:rsidRDefault="00414DCF" w:rsidP="0046529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halmazai</w:t>
      </w:r>
    </w:p>
    <w:p w:rsidR="00414DCF" w:rsidRPr="000E25A6" w:rsidRDefault="00414DCF" w:rsidP="0046529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Szerszám, készülék, gép, berendezés fogalom</w:t>
      </w:r>
      <w:r>
        <w:rPr>
          <w:rFonts w:ascii="Palatino Linotype" w:hAnsi="Palatino Linotype"/>
          <w:sz w:val="24"/>
          <w:szCs w:val="24"/>
        </w:rPr>
        <w:t xml:space="preserve"> </w:t>
      </w:r>
      <w:r w:rsidRPr="000E25A6">
        <w:rPr>
          <w:rFonts w:ascii="Palatino Linotype" w:hAnsi="Palatino Linotype"/>
          <w:sz w:val="24"/>
          <w:szCs w:val="24"/>
        </w:rPr>
        <w:t>meghatározása.</w:t>
      </w:r>
    </w:p>
    <w:p w:rsidR="00414DCF" w:rsidRPr="000E25A6" w:rsidRDefault="00414DCF" w:rsidP="0046529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dokumentációi</w:t>
      </w:r>
    </w:p>
    <w:p w:rsidR="00414DCF" w:rsidRPr="000E25A6" w:rsidRDefault="00414DCF" w:rsidP="00465295">
      <w:pPr>
        <w:autoSpaceDE w:val="0"/>
        <w:autoSpaceDN w:val="0"/>
        <w:adjustRightInd w:val="0"/>
        <w:ind w:left="900" w:hanging="360"/>
        <w:jc w:val="both"/>
        <w:rPr>
          <w:rFonts w:ascii="Palatino Linotype" w:hAnsi="Palatino Linotype"/>
          <w:sz w:val="24"/>
          <w:szCs w:val="24"/>
        </w:rPr>
      </w:pPr>
      <w:r w:rsidRPr="000E25A6">
        <w:rPr>
          <w:rFonts w:ascii="Palatino Linotype" w:hAnsi="Palatino Linotype"/>
          <w:sz w:val="24"/>
          <w:szCs w:val="24"/>
        </w:rPr>
        <w:tab/>
        <w:t>Munkaeszköz üzembe helyezésének, használatba vételének dokumentációs követelményei</w:t>
      </w:r>
      <w:r>
        <w:rPr>
          <w:rFonts w:ascii="Palatino Linotype" w:hAnsi="Palatino Linotype"/>
          <w:sz w:val="24"/>
          <w:szCs w:val="24"/>
        </w:rPr>
        <w:t>,</w:t>
      </w:r>
      <w:r w:rsidRPr="000E25A6">
        <w:rPr>
          <w:rFonts w:ascii="Palatino Linotype" w:hAnsi="Palatino Linotype"/>
          <w:sz w:val="24"/>
          <w:szCs w:val="24"/>
        </w:rPr>
        <w:t xml:space="preserve"> és a munkaeszközre (mint termékre) meghatározott EK-megfelelőségi nyilatkozat, valamint a megfelelőséget tanúsító egyéb dokumentumok.</w:t>
      </w:r>
    </w:p>
    <w:p w:rsidR="00414DCF" w:rsidRPr="000E25A6" w:rsidRDefault="00414DCF" w:rsidP="0046529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veszélyessége, eljárások</w:t>
      </w:r>
    </w:p>
    <w:p w:rsidR="00414DCF" w:rsidRPr="000E25A6" w:rsidRDefault="00414DCF" w:rsidP="0046529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w:t>
      </w:r>
      <w:r>
        <w:rPr>
          <w:rFonts w:ascii="Palatino Linotype" w:hAnsi="Palatino Linotype"/>
          <w:sz w:val="24"/>
          <w:szCs w:val="24"/>
        </w:rPr>
        <w:t xml:space="preserve"> </w:t>
      </w:r>
      <w:r w:rsidRPr="000E25A6">
        <w:rPr>
          <w:rFonts w:ascii="Palatino Linotype" w:hAnsi="Palatino Linotype"/>
          <w:sz w:val="24"/>
          <w:szCs w:val="24"/>
        </w:rPr>
        <w:t>helyezési eljárás.</w:t>
      </w:r>
    </w:p>
    <w:p w:rsidR="00414DCF" w:rsidRPr="000E25A6" w:rsidRDefault="00414DCF" w:rsidP="0046529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üzemeltetésének, használatának feltételei</w:t>
      </w:r>
    </w:p>
    <w:p w:rsidR="00414DCF" w:rsidRPr="000E25A6" w:rsidRDefault="00414DCF" w:rsidP="00465295">
      <w:pPr>
        <w:autoSpaceDE w:val="0"/>
        <w:autoSpaceDN w:val="0"/>
        <w:adjustRightInd w:val="0"/>
        <w:spacing w:after="0" w:line="240" w:lineRule="auto"/>
        <w:ind w:left="720" w:hanging="180"/>
        <w:jc w:val="both"/>
        <w:rPr>
          <w:rFonts w:ascii="Palatino Linotype" w:hAnsi="Palatino Linotype"/>
          <w:sz w:val="24"/>
          <w:szCs w:val="24"/>
        </w:rPr>
      </w:pPr>
      <w:r w:rsidRPr="000E25A6">
        <w:rPr>
          <w:rFonts w:ascii="Palatino Linotype" w:hAnsi="Palatino Linotype"/>
          <w:sz w:val="24"/>
          <w:szCs w:val="24"/>
        </w:rPr>
        <w:tab/>
        <w:t>Feltétlenül és</w:t>
      </w:r>
      <w:r>
        <w:rPr>
          <w:rFonts w:ascii="Palatino Linotype" w:hAnsi="Palatino Linotype"/>
          <w:sz w:val="24"/>
          <w:szCs w:val="24"/>
        </w:rPr>
        <w:t xml:space="preserve"> feltételesen ható biztonságtec</w:t>
      </w:r>
      <w:r w:rsidRPr="000E25A6">
        <w:rPr>
          <w:rFonts w:ascii="Palatino Linotype" w:hAnsi="Palatino Linotype"/>
          <w:sz w:val="24"/>
          <w:szCs w:val="24"/>
        </w:rPr>
        <w:t>hnika, konst</w:t>
      </w:r>
      <w:r>
        <w:rPr>
          <w:rFonts w:ascii="Palatino Linotype" w:hAnsi="Palatino Linotype"/>
          <w:sz w:val="24"/>
          <w:szCs w:val="24"/>
        </w:rPr>
        <w:t>r</w:t>
      </w:r>
      <w:r w:rsidRPr="000E25A6">
        <w:rPr>
          <w:rFonts w:ascii="Palatino Linotype" w:hAnsi="Palatino Linotype"/>
          <w:sz w:val="24"/>
          <w:szCs w:val="24"/>
        </w:rPr>
        <w:t>ukciós, üzemviteli és emberi tényezők szerepe. Általános üzemeltetési követelmények.</w:t>
      </w:r>
      <w:r w:rsidRPr="000E25A6">
        <w:rPr>
          <w:rFonts w:ascii="Times-Roman" w:hAnsi="Times-Roman" w:cs="Times-Roman"/>
          <w:sz w:val="24"/>
          <w:szCs w:val="24"/>
          <w:lang w:eastAsia="hu-HU"/>
        </w:rPr>
        <w:t xml:space="preserve"> Kezel</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elemek, véd</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berendezések kialakítása, a biztonságos m</w:t>
      </w:r>
      <w:r w:rsidRPr="000E25A6">
        <w:rPr>
          <w:rFonts w:ascii="TTE12B7180t00" w:hAnsi="TTE12B7180t00" w:cs="TTE12B7180t00"/>
          <w:sz w:val="24"/>
          <w:szCs w:val="24"/>
          <w:lang w:eastAsia="hu-HU"/>
        </w:rPr>
        <w:t>ű</w:t>
      </w:r>
      <w:r w:rsidRPr="000E25A6">
        <w:rPr>
          <w:rFonts w:ascii="Times-Roman" w:hAnsi="Times-Roman" w:cs="Times-Roman"/>
          <w:sz w:val="24"/>
          <w:szCs w:val="24"/>
          <w:lang w:eastAsia="hu-HU"/>
        </w:rPr>
        <w:t>ködés ellen</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rzése, ergonómiai követelmények.</w:t>
      </w:r>
    </w:p>
    <w:p w:rsidR="00414DCF" w:rsidRPr="000E25A6" w:rsidRDefault="00414DCF" w:rsidP="00465295">
      <w:pPr>
        <w:spacing w:after="0" w:line="240" w:lineRule="auto"/>
        <w:ind w:left="900" w:hanging="360"/>
        <w:jc w:val="both"/>
        <w:rPr>
          <w:rFonts w:ascii="Palatino Linotype" w:hAnsi="Palatino Linotype"/>
          <w:b/>
          <w:sz w:val="24"/>
          <w:szCs w:val="24"/>
        </w:rPr>
      </w:pPr>
    </w:p>
    <w:p w:rsidR="00414DCF" w:rsidRPr="000E25A6" w:rsidRDefault="00414DCF" w:rsidP="00465295">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lastRenderedPageBreak/>
        <w:t>1.3.5. Munkakörnyezeti hatások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414DCF" w:rsidRPr="000E25A6" w:rsidRDefault="00414DCF" w:rsidP="00465295">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Veszélyforrások, veszélyek a munkahelyeken (pl. zaj, rezgés, veszélyes anyagok és keverékek, stressz)</w:t>
      </w:r>
    </w:p>
    <w:p w:rsidR="00414DCF" w:rsidRPr="000E25A6" w:rsidRDefault="00414DCF" w:rsidP="00465295">
      <w:pPr>
        <w:autoSpaceDE w:val="0"/>
        <w:autoSpaceDN w:val="0"/>
        <w:adjustRightInd w:val="0"/>
        <w:spacing w:after="0" w:line="240" w:lineRule="auto"/>
        <w:ind w:left="900"/>
        <w:jc w:val="both"/>
        <w:rPr>
          <w:rFonts w:ascii="Palatino Linotype" w:hAnsi="Palatino Linotype"/>
          <w:sz w:val="24"/>
          <w:szCs w:val="24"/>
        </w:rPr>
      </w:pPr>
      <w:r w:rsidRPr="000E25A6">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414DCF" w:rsidRPr="000E25A6" w:rsidRDefault="00414DCF" w:rsidP="00465295">
      <w:pPr>
        <w:autoSpaceDE w:val="0"/>
        <w:autoSpaceDN w:val="0"/>
        <w:adjustRightInd w:val="0"/>
        <w:spacing w:after="0" w:line="240" w:lineRule="auto"/>
        <w:ind w:left="900"/>
        <w:jc w:val="both"/>
        <w:rPr>
          <w:rFonts w:ascii="Palatino Linotype" w:hAnsi="Palatino Linotype"/>
          <w:sz w:val="24"/>
          <w:szCs w:val="24"/>
        </w:rPr>
      </w:pPr>
      <w:r w:rsidRPr="000E25A6">
        <w:rPr>
          <w:rFonts w:ascii="Palatino Linotype" w:hAnsi="Palatino Linotype"/>
          <w:sz w:val="24"/>
          <w:szCs w:val="24"/>
        </w:rPr>
        <w:t>A stressz, munkahelyi stressz fogalma és az ellene való védekezés jelentősége a munkahelyen.</w:t>
      </w:r>
    </w:p>
    <w:p w:rsidR="00414DCF" w:rsidRPr="000E25A6" w:rsidRDefault="00414DCF" w:rsidP="0046529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kockázat fogalma, felmérése és kezelése</w:t>
      </w:r>
    </w:p>
    <w:p w:rsidR="00414DCF" w:rsidRDefault="00414DCF" w:rsidP="00465295">
      <w:pPr>
        <w:spacing w:after="0" w:line="240" w:lineRule="auto"/>
        <w:ind w:left="900"/>
        <w:jc w:val="both"/>
        <w:rPr>
          <w:rFonts w:ascii="Palatino Linotype" w:hAnsi="Palatino Linotype"/>
          <w:sz w:val="24"/>
          <w:szCs w:val="24"/>
        </w:rPr>
      </w:pPr>
      <w:r w:rsidRPr="000E25A6">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414DCF" w:rsidRPr="000E25A6" w:rsidRDefault="00414DCF" w:rsidP="00465295">
      <w:pPr>
        <w:spacing w:after="0" w:line="240" w:lineRule="auto"/>
        <w:ind w:left="900"/>
        <w:jc w:val="both"/>
        <w:rPr>
          <w:rFonts w:ascii="Palatino Linotype" w:hAnsi="Palatino Linotype"/>
          <w:sz w:val="24"/>
          <w:szCs w:val="24"/>
        </w:rPr>
      </w:pPr>
    </w:p>
    <w:p w:rsidR="00414DCF" w:rsidRPr="000E25A6" w:rsidRDefault="00414DCF" w:rsidP="00465295">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1.3.6. Munkavédelmi jogi ismeretek</w:t>
      </w:r>
      <w:r>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414DCF" w:rsidRPr="000E25A6" w:rsidRDefault="00414DCF" w:rsidP="0046529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munkavédelem szabályrendszere, jogok és kötelezettségek</w:t>
      </w:r>
    </w:p>
    <w:p w:rsidR="00414DCF" w:rsidRPr="000E25A6" w:rsidRDefault="00414DCF" w:rsidP="00465295">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Az Alaptörvényben biztosított</w:t>
      </w:r>
      <w:r w:rsidRPr="000E25A6">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w:t>
      </w:r>
      <w:r>
        <w:rPr>
          <w:rFonts w:ascii="Palatino Linotype" w:hAnsi="Palatino Linotype"/>
          <w:bCs/>
          <w:sz w:val="24"/>
          <w:szCs w:val="24"/>
        </w:rPr>
        <w:t xml:space="preserve">000. évi XXV. törvény, illetve </w:t>
      </w:r>
      <w:r w:rsidRPr="000E25A6">
        <w:rPr>
          <w:rFonts w:ascii="Palatino Linotype" w:hAnsi="Palatino Linotype"/>
          <w:bCs/>
          <w:sz w:val="24"/>
          <w:szCs w:val="24"/>
        </w:rPr>
        <w:t>a Kormány, az ágazati miniszterek rendeleteinek szabályozási területei a további részletes követelményekről. A szabványok, illetve a munkáltatók helyi előírásainak szerepe.</w:t>
      </w:r>
    </w:p>
    <w:p w:rsidR="00414DCF" w:rsidRPr="000E25A6" w:rsidRDefault="00414DCF" w:rsidP="0046529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feladatok a munkahelyeken</w:t>
      </w:r>
    </w:p>
    <w:p w:rsidR="00414DCF" w:rsidRPr="000E25A6" w:rsidRDefault="00414DCF" w:rsidP="0046529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414DCF" w:rsidRPr="000E25A6" w:rsidRDefault="00414DCF" w:rsidP="0046529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szakemberek feladatai a munkahelyeken</w:t>
      </w:r>
    </w:p>
    <w:p w:rsidR="00414DCF" w:rsidRPr="000E25A6" w:rsidRDefault="00414DCF" w:rsidP="0046529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Munkabiztonsági és munkaegészségügyi szaktevéken</w:t>
      </w:r>
      <w:r>
        <w:rPr>
          <w:rFonts w:ascii="Palatino Linotype" w:hAnsi="Palatino Linotype"/>
          <w:sz w:val="24"/>
          <w:szCs w:val="24"/>
        </w:rPr>
        <w:t>y</w:t>
      </w:r>
      <w:r w:rsidRPr="000E25A6">
        <w:rPr>
          <w:rFonts w:ascii="Palatino Linotype" w:hAnsi="Palatino Linotype"/>
          <w:sz w:val="24"/>
          <w:szCs w:val="24"/>
        </w:rPr>
        <w:t>ség keretében ellátandó feladatok. Foglalkozás-egészségügyi feladatok</w:t>
      </w:r>
      <w:r>
        <w:rPr>
          <w:rFonts w:ascii="Palatino Linotype" w:hAnsi="Palatino Linotype"/>
          <w:sz w:val="24"/>
          <w:szCs w:val="24"/>
        </w:rPr>
        <w:t>.</w:t>
      </w:r>
    </w:p>
    <w:p w:rsidR="00414DCF" w:rsidRPr="000E25A6" w:rsidRDefault="00414DCF" w:rsidP="0046529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Balesetek és foglalkozási megbetegedések</w:t>
      </w:r>
      <w:r>
        <w:rPr>
          <w:rFonts w:ascii="Palatino Linotype" w:hAnsi="Palatino Linotype"/>
          <w:sz w:val="24"/>
          <w:szCs w:val="24"/>
        </w:rPr>
        <w:t>.</w:t>
      </w:r>
    </w:p>
    <w:p w:rsidR="00414DCF" w:rsidRPr="000E25A6" w:rsidRDefault="00414DCF" w:rsidP="0046529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Balesetek és munkabalesetek</w:t>
      </w:r>
      <w:r>
        <w:rPr>
          <w:rFonts w:ascii="Palatino Linotype" w:hAnsi="Palatino Linotype"/>
          <w:sz w:val="24"/>
          <w:szCs w:val="24"/>
        </w:rPr>
        <w:t>,</w:t>
      </w:r>
      <w:r w:rsidRPr="000E25A6">
        <w:rPr>
          <w:rFonts w:ascii="Palatino Linotype" w:hAnsi="Palatino Linotype"/>
          <w:sz w:val="24"/>
          <w:szCs w:val="24"/>
        </w:rPr>
        <w:t xml:space="preserve"> valamint a foglalkozási megbetegedések fogalma. Feladatok munkabaleset esetén. A kivizsgálás</w:t>
      </w:r>
      <w:r>
        <w:rPr>
          <w:rFonts w:ascii="Palatino Linotype" w:hAnsi="Palatino Linotype"/>
          <w:sz w:val="24"/>
          <w:szCs w:val="24"/>
        </w:rPr>
        <w:t>,</w:t>
      </w:r>
      <w:r w:rsidRPr="000E25A6">
        <w:rPr>
          <w:rFonts w:ascii="Palatino Linotype" w:hAnsi="Palatino Linotype"/>
          <w:sz w:val="24"/>
          <w:szCs w:val="24"/>
        </w:rPr>
        <w:t xml:space="preserve"> mint a megelőzés eszköze</w:t>
      </w:r>
      <w:r>
        <w:rPr>
          <w:rFonts w:ascii="Palatino Linotype" w:hAnsi="Palatino Linotype"/>
          <w:sz w:val="24"/>
          <w:szCs w:val="24"/>
        </w:rPr>
        <w:t>.</w:t>
      </w:r>
    </w:p>
    <w:p w:rsidR="00414DCF" w:rsidRPr="000E25A6" w:rsidRDefault="00414DCF" w:rsidP="0046529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érdekképviselet a munkahelyen</w:t>
      </w:r>
    </w:p>
    <w:p w:rsidR="00414DCF" w:rsidRPr="000E25A6" w:rsidRDefault="00414DCF" w:rsidP="00465295">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A munkavállalók munkavédelmi érdekképviseletének jelentősége és lehetőségei. A választott képviselők szerepe, feladatai, jogai. </w:t>
      </w:r>
    </w:p>
    <w:p w:rsidR="00414DCF" w:rsidRPr="000E25A6" w:rsidRDefault="00414DCF" w:rsidP="00465295">
      <w:pPr>
        <w:spacing w:after="0" w:line="240" w:lineRule="auto"/>
        <w:ind w:left="705"/>
        <w:jc w:val="both"/>
        <w:rPr>
          <w:rFonts w:ascii="Palatino Linotype" w:hAnsi="Palatino Linotype"/>
          <w:sz w:val="24"/>
          <w:szCs w:val="24"/>
        </w:rPr>
      </w:pPr>
    </w:p>
    <w:p w:rsidR="00414DCF" w:rsidRPr="000E25A6" w:rsidRDefault="00414DCF" w:rsidP="00465295">
      <w:pPr>
        <w:widowControl w:val="0"/>
        <w:numPr>
          <w:ilvl w:val="1"/>
          <w:numId w:val="2"/>
        </w:numPr>
        <w:suppressAutoHyphens/>
        <w:spacing w:after="0" w:line="240" w:lineRule="auto"/>
        <w:jc w:val="both"/>
        <w:rPr>
          <w:rFonts w:ascii="Palatino Linotype" w:hAnsi="Palatino Linotype"/>
          <w:b/>
          <w:sz w:val="24"/>
          <w:szCs w:val="24"/>
        </w:rPr>
      </w:pPr>
      <w:r w:rsidRPr="000E25A6">
        <w:rPr>
          <w:rFonts w:ascii="Palatino Linotype" w:hAnsi="Palatino Linotype"/>
          <w:b/>
          <w:i/>
          <w:sz w:val="24"/>
          <w:szCs w:val="24"/>
        </w:rPr>
        <w:t xml:space="preserve">A képzés javasolt helyszíne </w:t>
      </w:r>
      <w:r w:rsidRPr="000E25A6">
        <w:rPr>
          <w:rFonts w:ascii="Palatino Linotype" w:hAnsi="Palatino Linotype"/>
          <w:b/>
          <w:i/>
          <w:kern w:val="1"/>
          <w:sz w:val="24"/>
          <w:szCs w:val="24"/>
          <w:lang w:eastAsia="hi-IN" w:bidi="hi-IN"/>
        </w:rPr>
        <w:t>(ajánlás)</w:t>
      </w:r>
    </w:p>
    <w:p w:rsidR="00414DCF" w:rsidRPr="000E25A6" w:rsidRDefault="00414DCF" w:rsidP="0091196A">
      <w:pPr>
        <w:widowControl w:val="0"/>
        <w:suppressAutoHyphens/>
        <w:spacing w:after="0" w:line="240" w:lineRule="auto"/>
        <w:jc w:val="both"/>
        <w:rPr>
          <w:rFonts w:ascii="Palatino Linotype" w:hAnsi="Palatino Linotype"/>
          <w:b/>
          <w:bCs/>
          <w:sz w:val="24"/>
          <w:szCs w:val="24"/>
        </w:rPr>
      </w:pPr>
    </w:p>
    <w:p w:rsidR="00414DCF" w:rsidRPr="000E25A6" w:rsidRDefault="00414DCF" w:rsidP="00465295">
      <w:pPr>
        <w:spacing w:after="0" w:line="240" w:lineRule="auto"/>
        <w:jc w:val="both"/>
        <w:rPr>
          <w:rFonts w:ascii="Palatino Linotype" w:hAnsi="Palatino Linotype"/>
          <w:b/>
          <w:sz w:val="24"/>
          <w:szCs w:val="24"/>
        </w:rPr>
      </w:pPr>
    </w:p>
    <w:p w:rsidR="00414DCF" w:rsidRPr="000E25A6" w:rsidRDefault="00414DCF" w:rsidP="00465295">
      <w:pPr>
        <w:widowControl w:val="0"/>
        <w:numPr>
          <w:ilvl w:val="1"/>
          <w:numId w:val="2"/>
        </w:numPr>
        <w:suppressAutoHyphens/>
        <w:spacing w:after="0" w:line="240" w:lineRule="auto"/>
        <w:jc w:val="both"/>
        <w:rPr>
          <w:rFonts w:ascii="Palatino Linotype" w:hAnsi="Palatino Linotype"/>
          <w:b/>
          <w:bCs/>
          <w:sz w:val="24"/>
          <w:szCs w:val="24"/>
        </w:rPr>
      </w:pPr>
      <w:r w:rsidRPr="000E25A6">
        <w:rPr>
          <w:rFonts w:ascii="Palatino Linotype" w:hAnsi="Palatino Linotype"/>
          <w:b/>
          <w:bCs/>
          <w:i/>
          <w:sz w:val="24"/>
          <w:szCs w:val="24"/>
        </w:rPr>
        <w:lastRenderedPageBreak/>
        <w:t>A tantárgy elsajátítása során alkalmazható sajátos módszerek, tanulói tevékenységformák (ajánlás)</w:t>
      </w:r>
    </w:p>
    <w:p w:rsidR="00414DCF" w:rsidRPr="000E25A6" w:rsidRDefault="00414DCF" w:rsidP="00465295">
      <w:pPr>
        <w:widowControl w:val="0"/>
        <w:suppressAutoHyphens/>
        <w:spacing w:after="0" w:line="240" w:lineRule="auto"/>
        <w:ind w:left="826"/>
        <w:jc w:val="both"/>
        <w:rPr>
          <w:rFonts w:ascii="Palatino Linotype" w:hAnsi="Palatino Linotype"/>
          <w:bCs/>
          <w:sz w:val="24"/>
          <w:szCs w:val="24"/>
        </w:rPr>
      </w:pPr>
    </w:p>
    <w:p w:rsidR="00414DCF" w:rsidRPr="000E25A6" w:rsidRDefault="00414DCF" w:rsidP="00465295">
      <w:pPr>
        <w:widowControl w:val="0"/>
        <w:numPr>
          <w:ilvl w:val="2"/>
          <w:numId w:val="2"/>
        </w:numPr>
        <w:suppressAutoHyphens/>
        <w:spacing w:after="0" w:line="240" w:lineRule="auto"/>
        <w:jc w:val="both"/>
        <w:rPr>
          <w:rFonts w:ascii="Palatino Linotype" w:hAnsi="Palatino Linotype"/>
          <w:b/>
          <w:bCs/>
          <w:i/>
          <w:sz w:val="24"/>
          <w:szCs w:val="24"/>
        </w:rPr>
      </w:pPr>
      <w:r w:rsidRPr="000E25A6">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14DCF" w:rsidRPr="002B2499">
        <w:trPr>
          <w:jc w:val="center"/>
        </w:trPr>
        <w:tc>
          <w:tcPr>
            <w:tcW w:w="994" w:type="dxa"/>
            <w:vMerge w:val="restart"/>
            <w:vAlign w:val="center"/>
          </w:tcPr>
          <w:p w:rsidR="00414DCF" w:rsidRPr="002B2499" w:rsidRDefault="00414DCF" w:rsidP="00465295">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414DCF" w:rsidRPr="002B2499" w:rsidRDefault="00414DCF" w:rsidP="00465295">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414DCF" w:rsidRPr="002B2499" w:rsidRDefault="00414DCF" w:rsidP="00465295">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414DCF" w:rsidRPr="002B2499" w:rsidRDefault="00414DCF" w:rsidP="00465295">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414DCF" w:rsidRPr="002B2499" w:rsidRDefault="00414DCF" w:rsidP="00465295">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414DCF" w:rsidRPr="002B2499">
        <w:trPr>
          <w:jc w:val="center"/>
        </w:trPr>
        <w:tc>
          <w:tcPr>
            <w:tcW w:w="994" w:type="dxa"/>
            <w:vMerge/>
            <w:vAlign w:val="center"/>
          </w:tcPr>
          <w:p w:rsidR="00414DCF" w:rsidRPr="002B2499" w:rsidRDefault="00414DCF" w:rsidP="00465295">
            <w:pPr>
              <w:spacing w:after="0" w:line="240" w:lineRule="auto"/>
              <w:jc w:val="center"/>
              <w:rPr>
                <w:rFonts w:ascii="Palatino Linotype" w:hAnsi="Palatino Linotype"/>
                <w:b/>
                <w:sz w:val="20"/>
                <w:szCs w:val="20"/>
              </w:rPr>
            </w:pPr>
          </w:p>
        </w:tc>
        <w:tc>
          <w:tcPr>
            <w:tcW w:w="2800" w:type="dxa"/>
            <w:vMerge/>
            <w:vAlign w:val="center"/>
          </w:tcPr>
          <w:p w:rsidR="00414DCF" w:rsidRPr="002B2499" w:rsidRDefault="00414DCF" w:rsidP="00465295">
            <w:pPr>
              <w:spacing w:after="0" w:line="240" w:lineRule="auto"/>
              <w:rPr>
                <w:rFonts w:ascii="Palatino Linotype" w:hAnsi="Palatino Linotype"/>
                <w:b/>
                <w:sz w:val="20"/>
                <w:szCs w:val="20"/>
              </w:rPr>
            </w:pPr>
          </w:p>
        </w:tc>
        <w:tc>
          <w:tcPr>
            <w:tcW w:w="945" w:type="dxa"/>
            <w:vAlign w:val="center"/>
          </w:tcPr>
          <w:p w:rsidR="00414DCF" w:rsidRPr="002B2499" w:rsidRDefault="00414DCF" w:rsidP="00465295">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414DCF" w:rsidRPr="002B2499" w:rsidRDefault="00414DCF" w:rsidP="00465295">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414DCF" w:rsidRPr="002B2499" w:rsidRDefault="00414DCF" w:rsidP="00465295">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414DCF" w:rsidRPr="002B2499" w:rsidRDefault="00414DCF" w:rsidP="00465295">
            <w:pPr>
              <w:spacing w:after="0" w:line="240" w:lineRule="auto"/>
              <w:jc w:val="center"/>
              <w:rPr>
                <w:rFonts w:ascii="Palatino Linotype" w:hAnsi="Palatino Linotype"/>
                <w:b/>
                <w:sz w:val="20"/>
                <w:szCs w:val="20"/>
              </w:rPr>
            </w:pPr>
          </w:p>
        </w:tc>
      </w:tr>
      <w:tr w:rsidR="00414DCF" w:rsidRPr="002B2499">
        <w:trPr>
          <w:jc w:val="center"/>
        </w:trPr>
        <w:tc>
          <w:tcPr>
            <w:tcW w:w="994" w:type="dxa"/>
            <w:vAlign w:val="center"/>
          </w:tcPr>
          <w:p w:rsidR="00414DCF" w:rsidRPr="002B2499" w:rsidRDefault="00414DCF" w:rsidP="00465295">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414DCF" w:rsidRPr="002B2499" w:rsidRDefault="00414DCF" w:rsidP="00465295">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414DCF" w:rsidRPr="002B2499" w:rsidRDefault="00414DCF" w:rsidP="00465295">
            <w:pPr>
              <w:spacing w:after="0" w:line="240" w:lineRule="auto"/>
              <w:jc w:val="center"/>
              <w:rPr>
                <w:rFonts w:ascii="Palatino Linotype" w:hAnsi="Palatino Linotype"/>
                <w:sz w:val="20"/>
                <w:szCs w:val="20"/>
              </w:rPr>
            </w:pPr>
          </w:p>
        </w:tc>
        <w:tc>
          <w:tcPr>
            <w:tcW w:w="945" w:type="dxa"/>
            <w:vAlign w:val="center"/>
          </w:tcPr>
          <w:p w:rsidR="00414DCF" w:rsidRPr="002B2499" w:rsidRDefault="00414DCF" w:rsidP="00465295">
            <w:pPr>
              <w:spacing w:after="0" w:line="240" w:lineRule="auto"/>
              <w:jc w:val="center"/>
              <w:rPr>
                <w:rFonts w:ascii="Palatino Linotype" w:hAnsi="Palatino Linotype"/>
                <w:sz w:val="20"/>
                <w:szCs w:val="20"/>
              </w:rPr>
            </w:pPr>
          </w:p>
        </w:tc>
        <w:tc>
          <w:tcPr>
            <w:tcW w:w="945" w:type="dxa"/>
            <w:vAlign w:val="center"/>
          </w:tcPr>
          <w:p w:rsidR="00414DCF" w:rsidRPr="002B2499" w:rsidRDefault="00414DCF" w:rsidP="004652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14DCF" w:rsidRPr="002B2499" w:rsidRDefault="00414DCF" w:rsidP="00465295">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414DCF" w:rsidRPr="002B2499">
        <w:trPr>
          <w:jc w:val="center"/>
        </w:trPr>
        <w:tc>
          <w:tcPr>
            <w:tcW w:w="994" w:type="dxa"/>
            <w:vAlign w:val="center"/>
          </w:tcPr>
          <w:p w:rsidR="00414DCF" w:rsidRPr="002B2499" w:rsidRDefault="00414DCF" w:rsidP="00465295">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414DCF" w:rsidRPr="002B2499" w:rsidRDefault="00414DCF" w:rsidP="00465295">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414DCF" w:rsidRPr="002B2499" w:rsidRDefault="00414DCF" w:rsidP="00465295">
            <w:pPr>
              <w:spacing w:after="0" w:line="240" w:lineRule="auto"/>
              <w:jc w:val="center"/>
              <w:rPr>
                <w:rFonts w:ascii="Palatino Linotype" w:hAnsi="Palatino Linotype"/>
                <w:sz w:val="20"/>
                <w:szCs w:val="20"/>
              </w:rPr>
            </w:pPr>
          </w:p>
        </w:tc>
        <w:tc>
          <w:tcPr>
            <w:tcW w:w="945" w:type="dxa"/>
            <w:vAlign w:val="center"/>
          </w:tcPr>
          <w:p w:rsidR="00414DCF" w:rsidRPr="002B2499" w:rsidRDefault="00414DCF" w:rsidP="004652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14DCF" w:rsidRPr="002B2499" w:rsidRDefault="00414DCF" w:rsidP="00465295">
            <w:pPr>
              <w:spacing w:after="0" w:line="240" w:lineRule="auto"/>
              <w:jc w:val="center"/>
              <w:rPr>
                <w:rFonts w:ascii="Palatino Linotype" w:hAnsi="Palatino Linotype"/>
                <w:sz w:val="20"/>
                <w:szCs w:val="20"/>
              </w:rPr>
            </w:pPr>
          </w:p>
        </w:tc>
        <w:tc>
          <w:tcPr>
            <w:tcW w:w="2659" w:type="dxa"/>
            <w:vAlign w:val="center"/>
          </w:tcPr>
          <w:p w:rsidR="00414DCF" w:rsidRPr="002B2499" w:rsidRDefault="00414DCF" w:rsidP="00465295">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414DCF" w:rsidRPr="002B2499">
        <w:trPr>
          <w:jc w:val="center"/>
        </w:trPr>
        <w:tc>
          <w:tcPr>
            <w:tcW w:w="994" w:type="dxa"/>
            <w:vAlign w:val="center"/>
          </w:tcPr>
          <w:p w:rsidR="00414DCF" w:rsidRPr="002B2499" w:rsidRDefault="00414DCF" w:rsidP="00465295">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414DCF" w:rsidRPr="002B2499" w:rsidRDefault="00414DCF" w:rsidP="00465295">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414DCF" w:rsidRPr="002B2499" w:rsidRDefault="00414DCF" w:rsidP="00465295">
            <w:pPr>
              <w:spacing w:after="0" w:line="240" w:lineRule="auto"/>
              <w:jc w:val="center"/>
              <w:rPr>
                <w:rFonts w:ascii="Palatino Linotype" w:hAnsi="Palatino Linotype"/>
                <w:sz w:val="20"/>
                <w:szCs w:val="20"/>
              </w:rPr>
            </w:pPr>
          </w:p>
        </w:tc>
        <w:tc>
          <w:tcPr>
            <w:tcW w:w="945" w:type="dxa"/>
            <w:vAlign w:val="center"/>
          </w:tcPr>
          <w:p w:rsidR="00414DCF" w:rsidRPr="002B2499" w:rsidRDefault="00414DCF" w:rsidP="00465295">
            <w:pPr>
              <w:spacing w:after="0" w:line="240" w:lineRule="auto"/>
              <w:jc w:val="center"/>
              <w:rPr>
                <w:rFonts w:ascii="Palatino Linotype" w:hAnsi="Palatino Linotype"/>
                <w:sz w:val="20"/>
                <w:szCs w:val="20"/>
              </w:rPr>
            </w:pPr>
          </w:p>
        </w:tc>
        <w:tc>
          <w:tcPr>
            <w:tcW w:w="945" w:type="dxa"/>
            <w:vAlign w:val="center"/>
          </w:tcPr>
          <w:p w:rsidR="00414DCF" w:rsidRPr="002B2499" w:rsidRDefault="00414DCF" w:rsidP="004652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14DCF" w:rsidRPr="002B2499" w:rsidRDefault="00414DCF" w:rsidP="00465295">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414DCF" w:rsidRPr="002B2499">
        <w:trPr>
          <w:jc w:val="center"/>
        </w:trPr>
        <w:tc>
          <w:tcPr>
            <w:tcW w:w="994" w:type="dxa"/>
            <w:vAlign w:val="center"/>
          </w:tcPr>
          <w:p w:rsidR="00414DCF" w:rsidRPr="002B2499" w:rsidRDefault="00414DCF" w:rsidP="00465295">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414DCF" w:rsidRPr="002B2499" w:rsidRDefault="00414DCF" w:rsidP="00465295">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414DCF" w:rsidRPr="002B2499" w:rsidRDefault="00414DCF" w:rsidP="004652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14DCF" w:rsidRPr="002B2499" w:rsidRDefault="00414DCF" w:rsidP="00465295">
            <w:pPr>
              <w:spacing w:after="0" w:line="240" w:lineRule="auto"/>
              <w:jc w:val="center"/>
              <w:rPr>
                <w:rFonts w:ascii="Palatino Linotype" w:hAnsi="Palatino Linotype"/>
                <w:sz w:val="20"/>
                <w:szCs w:val="20"/>
              </w:rPr>
            </w:pPr>
          </w:p>
        </w:tc>
        <w:tc>
          <w:tcPr>
            <w:tcW w:w="945" w:type="dxa"/>
            <w:vAlign w:val="center"/>
          </w:tcPr>
          <w:p w:rsidR="00414DCF" w:rsidRPr="002B2499" w:rsidRDefault="00414DCF" w:rsidP="00465295">
            <w:pPr>
              <w:spacing w:after="0" w:line="240" w:lineRule="auto"/>
              <w:jc w:val="center"/>
              <w:rPr>
                <w:rFonts w:ascii="Palatino Linotype" w:hAnsi="Palatino Linotype"/>
                <w:sz w:val="20"/>
                <w:szCs w:val="20"/>
              </w:rPr>
            </w:pPr>
          </w:p>
        </w:tc>
        <w:tc>
          <w:tcPr>
            <w:tcW w:w="2659" w:type="dxa"/>
            <w:vAlign w:val="center"/>
          </w:tcPr>
          <w:p w:rsidR="00414DCF" w:rsidRPr="002B2499" w:rsidRDefault="00414DCF" w:rsidP="00465295">
            <w:pPr>
              <w:spacing w:after="0" w:line="240" w:lineRule="auto"/>
              <w:jc w:val="center"/>
              <w:rPr>
                <w:rFonts w:ascii="Palatino Linotype" w:hAnsi="Palatino Linotype"/>
                <w:sz w:val="20"/>
                <w:szCs w:val="20"/>
              </w:rPr>
            </w:pPr>
          </w:p>
        </w:tc>
      </w:tr>
      <w:tr w:rsidR="00414DCF" w:rsidRPr="002B2499">
        <w:trPr>
          <w:jc w:val="center"/>
        </w:trPr>
        <w:tc>
          <w:tcPr>
            <w:tcW w:w="994" w:type="dxa"/>
            <w:vAlign w:val="center"/>
          </w:tcPr>
          <w:p w:rsidR="00414DCF" w:rsidRPr="002B2499" w:rsidRDefault="00414DCF" w:rsidP="00465295">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414DCF" w:rsidRPr="002B2499" w:rsidRDefault="00414DCF" w:rsidP="00465295">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414DCF" w:rsidRDefault="00414DCF" w:rsidP="004652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14DCF" w:rsidRPr="002B2499" w:rsidRDefault="00414DCF" w:rsidP="00465295">
            <w:pPr>
              <w:spacing w:after="0" w:line="240" w:lineRule="auto"/>
              <w:jc w:val="center"/>
              <w:rPr>
                <w:rFonts w:ascii="Palatino Linotype" w:hAnsi="Palatino Linotype"/>
                <w:sz w:val="20"/>
                <w:szCs w:val="20"/>
              </w:rPr>
            </w:pPr>
          </w:p>
        </w:tc>
        <w:tc>
          <w:tcPr>
            <w:tcW w:w="945" w:type="dxa"/>
            <w:vAlign w:val="center"/>
          </w:tcPr>
          <w:p w:rsidR="00414DCF" w:rsidRPr="002B2499" w:rsidRDefault="00414DCF" w:rsidP="00465295">
            <w:pPr>
              <w:spacing w:after="0" w:line="240" w:lineRule="auto"/>
              <w:jc w:val="center"/>
              <w:rPr>
                <w:rFonts w:ascii="Palatino Linotype" w:hAnsi="Palatino Linotype"/>
                <w:sz w:val="20"/>
                <w:szCs w:val="20"/>
              </w:rPr>
            </w:pPr>
          </w:p>
        </w:tc>
        <w:tc>
          <w:tcPr>
            <w:tcW w:w="2659" w:type="dxa"/>
            <w:vAlign w:val="center"/>
          </w:tcPr>
          <w:p w:rsidR="00414DCF" w:rsidRPr="002B2499" w:rsidRDefault="00414DCF" w:rsidP="00465295">
            <w:pPr>
              <w:spacing w:after="0" w:line="240" w:lineRule="auto"/>
              <w:jc w:val="center"/>
              <w:rPr>
                <w:rFonts w:ascii="Palatino Linotype" w:hAnsi="Palatino Linotype"/>
                <w:sz w:val="20"/>
                <w:szCs w:val="20"/>
              </w:rPr>
            </w:pPr>
          </w:p>
        </w:tc>
      </w:tr>
    </w:tbl>
    <w:p w:rsidR="00414DCF" w:rsidRPr="000E25A6" w:rsidRDefault="00414DCF" w:rsidP="00465295">
      <w:pPr>
        <w:widowControl w:val="0"/>
        <w:suppressAutoHyphens/>
        <w:spacing w:after="0" w:line="240" w:lineRule="auto"/>
        <w:ind w:left="972"/>
        <w:rPr>
          <w:rFonts w:ascii="Palatino Linotype" w:hAnsi="Palatino Linotype"/>
          <w:b/>
          <w:bCs/>
          <w:sz w:val="24"/>
          <w:szCs w:val="24"/>
        </w:rPr>
      </w:pPr>
    </w:p>
    <w:p w:rsidR="00414DCF" w:rsidRPr="000E25A6" w:rsidRDefault="00414DCF" w:rsidP="00465295">
      <w:pPr>
        <w:widowControl w:val="0"/>
        <w:numPr>
          <w:ilvl w:val="2"/>
          <w:numId w:val="2"/>
        </w:numPr>
        <w:suppressAutoHyphens/>
        <w:spacing w:after="0" w:line="240" w:lineRule="auto"/>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14DCF" w:rsidRPr="002B2499">
        <w:trPr>
          <w:cantSplit/>
          <w:trHeight w:val="921"/>
          <w:jc w:val="center"/>
        </w:trPr>
        <w:tc>
          <w:tcPr>
            <w:tcW w:w="828" w:type="dxa"/>
            <w:vMerge w:val="restart"/>
            <w:vAlign w:val="center"/>
          </w:tcPr>
          <w:p w:rsidR="00414DCF" w:rsidRPr="002B2499" w:rsidRDefault="00414DCF" w:rsidP="00465295">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414DCF" w:rsidRPr="002B2499" w:rsidRDefault="00414DCF" w:rsidP="00465295">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414DCF" w:rsidRPr="002B2499" w:rsidRDefault="00414DCF" w:rsidP="00465295">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414DCF" w:rsidRPr="002B2499" w:rsidRDefault="00414DCF" w:rsidP="00465295">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414DCF" w:rsidRPr="002B2499" w:rsidRDefault="00414DCF" w:rsidP="00465295">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414DCF" w:rsidRPr="002B2499">
        <w:trPr>
          <w:cantSplit/>
          <w:trHeight w:val="1076"/>
          <w:jc w:val="center"/>
        </w:trPr>
        <w:tc>
          <w:tcPr>
            <w:tcW w:w="828" w:type="dxa"/>
            <w:vMerge/>
            <w:vAlign w:val="center"/>
          </w:tcPr>
          <w:p w:rsidR="00414DCF" w:rsidRPr="002B2499" w:rsidRDefault="00414DCF" w:rsidP="00465295">
            <w:pPr>
              <w:spacing w:after="0" w:line="240" w:lineRule="auto"/>
              <w:jc w:val="center"/>
              <w:rPr>
                <w:rFonts w:ascii="Palatino Linotype" w:hAnsi="Palatino Linotype"/>
                <w:b/>
                <w:sz w:val="20"/>
                <w:szCs w:val="20"/>
              </w:rPr>
            </w:pPr>
          </w:p>
        </w:tc>
        <w:tc>
          <w:tcPr>
            <w:tcW w:w="3621" w:type="dxa"/>
            <w:vMerge/>
            <w:vAlign w:val="center"/>
          </w:tcPr>
          <w:p w:rsidR="00414DCF" w:rsidRPr="002B2499" w:rsidRDefault="00414DCF" w:rsidP="00465295">
            <w:pPr>
              <w:spacing w:after="0" w:line="240" w:lineRule="auto"/>
              <w:rPr>
                <w:rFonts w:ascii="Palatino Linotype" w:hAnsi="Palatino Linotype"/>
                <w:b/>
                <w:sz w:val="20"/>
                <w:szCs w:val="20"/>
              </w:rPr>
            </w:pPr>
          </w:p>
        </w:tc>
        <w:tc>
          <w:tcPr>
            <w:tcW w:w="809" w:type="dxa"/>
            <w:textDirection w:val="btLr"/>
            <w:vAlign w:val="center"/>
          </w:tcPr>
          <w:p w:rsidR="00414DCF" w:rsidRPr="002B2499" w:rsidRDefault="00414DCF" w:rsidP="00465295">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414DCF" w:rsidRPr="002B2499" w:rsidRDefault="00414DCF" w:rsidP="00465295">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414DCF" w:rsidRPr="002B2499" w:rsidRDefault="00414DCF" w:rsidP="00465295">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414DCF" w:rsidRPr="002B2499" w:rsidRDefault="00414DCF" w:rsidP="00465295">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414DCF" w:rsidRPr="002B2499" w:rsidRDefault="00414DCF" w:rsidP="00465295">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414DCF" w:rsidRPr="002B2499" w:rsidRDefault="00414DCF" w:rsidP="00465295">
            <w:pPr>
              <w:spacing w:after="0" w:line="240" w:lineRule="auto"/>
              <w:jc w:val="center"/>
              <w:rPr>
                <w:rFonts w:ascii="Palatino Linotype" w:hAnsi="Palatino Linotype"/>
                <w:b/>
                <w:sz w:val="20"/>
                <w:szCs w:val="20"/>
              </w:rPr>
            </w:pPr>
          </w:p>
        </w:tc>
      </w:tr>
      <w:tr w:rsidR="00414DCF" w:rsidRPr="002B2499">
        <w:trPr>
          <w:jc w:val="center"/>
        </w:trPr>
        <w:tc>
          <w:tcPr>
            <w:tcW w:w="828" w:type="dxa"/>
            <w:shd w:val="clear" w:color="auto" w:fill="D9D9D9"/>
            <w:vAlign w:val="center"/>
          </w:tcPr>
          <w:p w:rsidR="00414DCF" w:rsidRPr="002B2499" w:rsidRDefault="00414DCF" w:rsidP="00465295">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414DCF" w:rsidRPr="002B2499" w:rsidRDefault="00414DCF" w:rsidP="00465295">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414DCF" w:rsidRPr="002B2499" w:rsidRDefault="00414DCF" w:rsidP="00465295">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2B2499" w:rsidRDefault="00414DCF" w:rsidP="00465295">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2B2499" w:rsidRDefault="00414DCF" w:rsidP="00465295">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2B2499" w:rsidRDefault="00414DCF" w:rsidP="00465295">
            <w:pPr>
              <w:spacing w:after="0" w:line="240" w:lineRule="auto"/>
              <w:jc w:val="center"/>
              <w:rPr>
                <w:rFonts w:ascii="Palatino Linotype" w:hAnsi="Palatino Linotype"/>
                <w:sz w:val="20"/>
                <w:szCs w:val="20"/>
              </w:rPr>
            </w:pPr>
          </w:p>
        </w:tc>
      </w:tr>
      <w:tr w:rsidR="00414DCF" w:rsidRPr="002B2499">
        <w:trPr>
          <w:jc w:val="center"/>
        </w:trPr>
        <w:tc>
          <w:tcPr>
            <w:tcW w:w="828" w:type="dxa"/>
            <w:vAlign w:val="center"/>
          </w:tcPr>
          <w:p w:rsidR="00414DCF" w:rsidRPr="002B2499" w:rsidRDefault="00414DCF" w:rsidP="00465295">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414DCF" w:rsidRPr="002B2499" w:rsidRDefault="00414DCF" w:rsidP="00465295">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414DCF" w:rsidRPr="002B2499" w:rsidRDefault="00414DCF" w:rsidP="00465295">
            <w:pPr>
              <w:spacing w:after="0" w:line="240" w:lineRule="auto"/>
              <w:jc w:val="center"/>
              <w:rPr>
                <w:rFonts w:ascii="Palatino Linotype" w:hAnsi="Palatino Linotype"/>
                <w:sz w:val="20"/>
                <w:szCs w:val="20"/>
              </w:rPr>
            </w:pPr>
          </w:p>
        </w:tc>
        <w:tc>
          <w:tcPr>
            <w:tcW w:w="798" w:type="dxa"/>
            <w:vAlign w:val="center"/>
          </w:tcPr>
          <w:p w:rsidR="00414DCF" w:rsidRPr="002B2499" w:rsidRDefault="00414DCF" w:rsidP="00465295">
            <w:pPr>
              <w:spacing w:after="0" w:line="240" w:lineRule="auto"/>
              <w:jc w:val="center"/>
              <w:rPr>
                <w:rFonts w:ascii="Palatino Linotype" w:hAnsi="Palatino Linotype"/>
                <w:sz w:val="20"/>
                <w:szCs w:val="20"/>
              </w:rPr>
            </w:pPr>
          </w:p>
        </w:tc>
        <w:tc>
          <w:tcPr>
            <w:tcW w:w="763" w:type="dxa"/>
            <w:vAlign w:val="center"/>
          </w:tcPr>
          <w:p w:rsidR="00414DCF" w:rsidRPr="002B2499" w:rsidRDefault="00414DCF" w:rsidP="004652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14DCF" w:rsidRPr="002B2499" w:rsidRDefault="00414DCF" w:rsidP="00465295">
            <w:pPr>
              <w:spacing w:after="0" w:line="240" w:lineRule="auto"/>
              <w:jc w:val="center"/>
              <w:rPr>
                <w:rFonts w:ascii="Palatino Linotype" w:hAnsi="Palatino Linotype"/>
                <w:sz w:val="20"/>
                <w:szCs w:val="20"/>
              </w:rPr>
            </w:pPr>
          </w:p>
        </w:tc>
      </w:tr>
      <w:tr w:rsidR="00414DCF" w:rsidRPr="002B2499">
        <w:trPr>
          <w:jc w:val="center"/>
        </w:trPr>
        <w:tc>
          <w:tcPr>
            <w:tcW w:w="828" w:type="dxa"/>
            <w:shd w:val="clear" w:color="auto" w:fill="D9D9D9"/>
            <w:vAlign w:val="center"/>
          </w:tcPr>
          <w:p w:rsidR="00414DCF" w:rsidRPr="002B2499" w:rsidRDefault="00414DCF" w:rsidP="00465295">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414DCF" w:rsidRPr="002B2499" w:rsidRDefault="00414DCF" w:rsidP="00465295">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414DCF" w:rsidRPr="002B2499" w:rsidRDefault="00414DCF" w:rsidP="00465295">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2B2499" w:rsidRDefault="00414DCF" w:rsidP="00465295">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2B2499" w:rsidRDefault="00414DCF" w:rsidP="00465295">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2B2499" w:rsidRDefault="00414DCF" w:rsidP="00465295">
            <w:pPr>
              <w:spacing w:after="0" w:line="240" w:lineRule="auto"/>
              <w:jc w:val="center"/>
              <w:rPr>
                <w:rFonts w:ascii="Palatino Linotype" w:hAnsi="Palatino Linotype"/>
                <w:sz w:val="20"/>
                <w:szCs w:val="20"/>
              </w:rPr>
            </w:pPr>
          </w:p>
        </w:tc>
      </w:tr>
      <w:tr w:rsidR="00414DCF" w:rsidRPr="002B2499">
        <w:trPr>
          <w:jc w:val="center"/>
        </w:trPr>
        <w:tc>
          <w:tcPr>
            <w:tcW w:w="828" w:type="dxa"/>
            <w:vAlign w:val="center"/>
          </w:tcPr>
          <w:p w:rsidR="00414DCF" w:rsidRPr="002B2499" w:rsidRDefault="00414DCF" w:rsidP="00465295">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414DCF" w:rsidRPr="002B2499" w:rsidRDefault="00414DCF" w:rsidP="00465295">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414DCF" w:rsidRPr="002B2499" w:rsidRDefault="00414DCF" w:rsidP="004652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14DCF" w:rsidRPr="002B2499" w:rsidRDefault="00414DCF" w:rsidP="004652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14DCF" w:rsidRPr="002B2499" w:rsidRDefault="00414DCF" w:rsidP="00465295">
            <w:pPr>
              <w:spacing w:after="0" w:line="240" w:lineRule="auto"/>
              <w:jc w:val="center"/>
              <w:rPr>
                <w:rFonts w:ascii="Palatino Linotype" w:hAnsi="Palatino Linotype"/>
                <w:sz w:val="20"/>
                <w:szCs w:val="20"/>
              </w:rPr>
            </w:pPr>
          </w:p>
        </w:tc>
        <w:tc>
          <w:tcPr>
            <w:tcW w:w="2190" w:type="dxa"/>
            <w:vAlign w:val="center"/>
          </w:tcPr>
          <w:p w:rsidR="00414DCF" w:rsidRPr="002B2499" w:rsidRDefault="00414DCF" w:rsidP="00465295">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414DCF" w:rsidRPr="005661E8" w:rsidRDefault="00414DCF" w:rsidP="00465295">
      <w:pPr>
        <w:spacing w:after="0" w:line="240" w:lineRule="auto"/>
        <w:ind w:left="540"/>
        <w:jc w:val="both"/>
        <w:rPr>
          <w:rFonts w:ascii="Palatino Linotype" w:hAnsi="Palatino Linotype"/>
          <w:iCs/>
          <w:sz w:val="24"/>
          <w:szCs w:val="24"/>
        </w:rPr>
      </w:pPr>
    </w:p>
    <w:p w:rsidR="00414DCF" w:rsidRPr="00CF3A34" w:rsidRDefault="00414DCF" w:rsidP="00465295">
      <w:pPr>
        <w:widowControl w:val="0"/>
        <w:numPr>
          <w:ilvl w:val="1"/>
          <w:numId w:val="2"/>
        </w:numPr>
        <w:suppressAutoHyphens/>
        <w:spacing w:after="0" w:line="240" w:lineRule="auto"/>
        <w:rPr>
          <w:rFonts w:ascii="Palatino Linotype" w:hAnsi="Palatino Linotype"/>
          <w:b/>
          <w:bCs/>
          <w:sz w:val="24"/>
          <w:szCs w:val="24"/>
        </w:rPr>
      </w:pPr>
      <w:r w:rsidRPr="00CF3A34">
        <w:rPr>
          <w:rFonts w:ascii="Palatino Linotype" w:hAnsi="Palatino Linotype"/>
          <w:b/>
          <w:bCs/>
          <w:sz w:val="24"/>
          <w:szCs w:val="24"/>
        </w:rPr>
        <w:t xml:space="preserve">A </w:t>
      </w:r>
      <w:r w:rsidRPr="00CF3A34">
        <w:rPr>
          <w:rFonts w:ascii="Palatino Linotype" w:hAnsi="Palatino Linotype"/>
          <w:b/>
          <w:sz w:val="24"/>
          <w:szCs w:val="24"/>
        </w:rPr>
        <w:t>tantárgy</w:t>
      </w:r>
      <w:r w:rsidRPr="00CF3A34">
        <w:rPr>
          <w:rFonts w:ascii="Palatino Linotype" w:hAnsi="Palatino Linotype"/>
          <w:b/>
          <w:bCs/>
          <w:sz w:val="24"/>
          <w:szCs w:val="24"/>
        </w:rPr>
        <w:t xml:space="preserve"> értékelésének módja</w:t>
      </w:r>
    </w:p>
    <w:p w:rsidR="00414DCF" w:rsidRPr="00CF3A34" w:rsidRDefault="00414DCF" w:rsidP="00465295">
      <w:pPr>
        <w:widowControl w:val="0"/>
        <w:suppressAutoHyphens/>
        <w:spacing w:after="0" w:line="240" w:lineRule="auto"/>
        <w:ind w:left="540"/>
        <w:jc w:val="both"/>
        <w:rPr>
          <w:rFonts w:ascii="Palatino Linotype" w:hAnsi="Palatino Linotype"/>
          <w:bCs/>
          <w:sz w:val="24"/>
          <w:szCs w:val="24"/>
        </w:rPr>
      </w:pPr>
      <w:r w:rsidRPr="00CF3A34">
        <w:rPr>
          <w:rFonts w:ascii="Palatino Linotype" w:hAnsi="Palatino Linotype"/>
          <w:bCs/>
          <w:sz w:val="24"/>
          <w:szCs w:val="24"/>
        </w:rPr>
        <w:t>A nemzeti köznevelésről szóló 2011. évi CXC. törvény 54. § (2) a) pontja szerinti értékeléssel.</w:t>
      </w:r>
    </w:p>
    <w:p w:rsidR="00414DCF" w:rsidRDefault="00414DCF" w:rsidP="00465295">
      <w:pPr>
        <w:widowControl w:val="0"/>
        <w:suppressAutoHyphens/>
        <w:spacing w:after="0" w:line="240" w:lineRule="auto"/>
        <w:ind w:left="792"/>
        <w:jc w:val="both"/>
        <w:rPr>
          <w:rFonts w:ascii="Palatino Linotype" w:hAnsi="Palatino Linotype"/>
          <w:bCs/>
        </w:rPr>
      </w:pPr>
    </w:p>
    <w:p w:rsidR="00414DCF" w:rsidRDefault="00414DCF" w:rsidP="00465295">
      <w:pPr>
        <w:widowControl w:val="0"/>
        <w:suppressAutoHyphens/>
        <w:spacing w:after="0" w:line="240" w:lineRule="auto"/>
        <w:ind w:left="792"/>
        <w:jc w:val="both"/>
        <w:rPr>
          <w:rFonts w:ascii="Palatino Linotype" w:hAnsi="Palatino Linotype"/>
          <w:bCs/>
        </w:rPr>
      </w:pPr>
    </w:p>
    <w:p w:rsidR="00414DCF" w:rsidRPr="006B7DDC" w:rsidRDefault="00414DCF" w:rsidP="00465295">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414DCF" w:rsidRPr="006B7DDC" w:rsidRDefault="00414DCF" w:rsidP="00465295">
      <w:pPr>
        <w:widowControl w:val="0"/>
        <w:suppressAutoHyphens/>
        <w:spacing w:after="0" w:line="240" w:lineRule="auto"/>
        <w:jc w:val="center"/>
        <w:rPr>
          <w:rFonts w:ascii="Palatino Linotype" w:hAnsi="Palatino Linotype"/>
          <w:b/>
          <w:bCs/>
          <w:sz w:val="40"/>
          <w:szCs w:val="40"/>
          <w:lang w:eastAsia="hu-HU"/>
        </w:rPr>
      </w:pPr>
    </w:p>
    <w:p w:rsidR="00414DCF" w:rsidRPr="006B7DDC" w:rsidRDefault="00414DCF" w:rsidP="00465295">
      <w:pPr>
        <w:widowControl w:val="0"/>
        <w:suppressAutoHyphens/>
        <w:spacing w:after="0" w:line="240" w:lineRule="auto"/>
        <w:jc w:val="center"/>
        <w:rPr>
          <w:rFonts w:ascii="Palatino Linotype" w:hAnsi="Palatino Linotype"/>
          <w:b/>
          <w:bCs/>
          <w:sz w:val="40"/>
          <w:szCs w:val="40"/>
          <w:lang w:eastAsia="hu-HU"/>
        </w:rPr>
      </w:pPr>
    </w:p>
    <w:p w:rsidR="00414DCF" w:rsidRPr="006B7DDC" w:rsidRDefault="00414DCF" w:rsidP="00465295">
      <w:pPr>
        <w:widowControl w:val="0"/>
        <w:suppressAutoHyphens/>
        <w:spacing w:after="0" w:line="240" w:lineRule="auto"/>
        <w:jc w:val="center"/>
        <w:rPr>
          <w:rFonts w:ascii="Palatino Linotype" w:hAnsi="Palatino Linotype"/>
          <w:b/>
          <w:bCs/>
          <w:sz w:val="40"/>
          <w:szCs w:val="40"/>
          <w:lang w:eastAsia="hu-HU"/>
        </w:rPr>
      </w:pPr>
    </w:p>
    <w:p w:rsidR="00414DCF" w:rsidRPr="006B7DDC" w:rsidRDefault="00414DCF" w:rsidP="00465295">
      <w:pPr>
        <w:widowControl w:val="0"/>
        <w:suppressAutoHyphens/>
        <w:spacing w:after="0" w:line="240" w:lineRule="auto"/>
        <w:jc w:val="center"/>
        <w:rPr>
          <w:rFonts w:ascii="Palatino Linotype" w:hAnsi="Palatino Linotype"/>
          <w:b/>
          <w:bCs/>
          <w:sz w:val="40"/>
          <w:szCs w:val="40"/>
          <w:lang w:eastAsia="hu-HU"/>
        </w:rPr>
      </w:pPr>
    </w:p>
    <w:p w:rsidR="00414DCF" w:rsidRPr="006B7DDC" w:rsidRDefault="00414DCF" w:rsidP="00465295">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414DCF" w:rsidRPr="006B7DDC" w:rsidRDefault="00414DCF" w:rsidP="00465295">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414DCF" w:rsidRPr="006B7DDC" w:rsidRDefault="00414DCF" w:rsidP="00465295">
      <w:pPr>
        <w:widowControl w:val="0"/>
        <w:suppressAutoHyphens/>
        <w:spacing w:after="0" w:line="240" w:lineRule="auto"/>
        <w:jc w:val="center"/>
        <w:rPr>
          <w:rFonts w:ascii="Palatino Linotype" w:hAnsi="Palatino Linotype"/>
          <w:sz w:val="44"/>
          <w:szCs w:val="44"/>
          <w:lang w:eastAsia="hu-HU"/>
        </w:rPr>
      </w:pPr>
    </w:p>
    <w:p w:rsidR="00414DCF" w:rsidRPr="006B7DDC" w:rsidRDefault="00414DCF" w:rsidP="00465295">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414DCF" w:rsidRPr="006B7DDC" w:rsidRDefault="00414DCF" w:rsidP="00465295">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414DCF" w:rsidRPr="006B7DDC" w:rsidRDefault="00414DCF" w:rsidP="00465295">
      <w:pPr>
        <w:widowControl w:val="0"/>
        <w:suppressAutoHyphens/>
        <w:spacing w:after="0" w:line="240" w:lineRule="auto"/>
        <w:ind w:left="-15"/>
        <w:jc w:val="center"/>
        <w:rPr>
          <w:rFonts w:ascii="Palatino Linotype" w:hAnsi="Palatino Linotype"/>
          <w:b/>
          <w:kern w:val="1"/>
          <w:sz w:val="44"/>
          <w:szCs w:val="44"/>
          <w:lang w:eastAsia="hi-IN" w:bidi="hi-IN"/>
        </w:rPr>
      </w:pPr>
    </w:p>
    <w:p w:rsidR="00414DCF" w:rsidRPr="006B7DDC" w:rsidRDefault="00414DCF" w:rsidP="00465295">
      <w:pPr>
        <w:widowControl w:val="0"/>
        <w:suppressAutoHyphens/>
        <w:spacing w:after="0" w:line="240" w:lineRule="auto"/>
        <w:ind w:left="-15"/>
        <w:jc w:val="center"/>
        <w:rPr>
          <w:rFonts w:ascii="Palatino Linotype" w:hAnsi="Palatino Linotype"/>
          <w:b/>
          <w:kern w:val="1"/>
          <w:sz w:val="44"/>
          <w:szCs w:val="44"/>
          <w:lang w:eastAsia="hi-IN" w:bidi="hi-IN"/>
        </w:rPr>
      </w:pPr>
    </w:p>
    <w:p w:rsidR="00414DCF" w:rsidRPr="006B7DDC" w:rsidRDefault="00414DCF" w:rsidP="00465295">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414DCF" w:rsidRPr="006B7DDC" w:rsidRDefault="00414DCF" w:rsidP="00465295">
      <w:pPr>
        <w:widowControl w:val="0"/>
        <w:suppressAutoHyphens/>
        <w:spacing w:after="0" w:line="240" w:lineRule="auto"/>
        <w:ind w:left="-15"/>
        <w:jc w:val="center"/>
        <w:rPr>
          <w:rFonts w:ascii="Palatino Linotype" w:hAnsi="Palatino Linotype"/>
          <w:b/>
          <w:kern w:val="1"/>
          <w:sz w:val="44"/>
          <w:szCs w:val="44"/>
          <w:lang w:eastAsia="hi-IN" w:bidi="hi-IN"/>
        </w:rPr>
      </w:pPr>
    </w:p>
    <w:p w:rsidR="00414DCF" w:rsidRPr="006B7DDC" w:rsidRDefault="00414DCF" w:rsidP="00465295">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414DCF" w:rsidRPr="006B7DDC" w:rsidRDefault="00414DCF" w:rsidP="00465295">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414DCF"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414DCF"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414DCF" w:rsidRPr="006B7DDC" w:rsidRDefault="00414DCF" w:rsidP="00465295">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414DCF" w:rsidRPr="006B7DDC" w:rsidRDefault="00414DCF" w:rsidP="00465295">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414DCF" w:rsidRPr="006B7DDC" w:rsidRDefault="00414DCF" w:rsidP="00465295">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414DCF" w:rsidRPr="006B7DDC" w:rsidRDefault="00414DCF" w:rsidP="00465295">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414DCF" w:rsidRPr="006B7DDC" w:rsidRDefault="00414DCF" w:rsidP="00465295">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414DCF"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414DC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14DCF" w:rsidRPr="006B7DDC" w:rsidRDefault="00414DCF" w:rsidP="0046529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14DCF" w:rsidRPr="008773D5" w:rsidRDefault="00414DCF" w:rsidP="00465295">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14DC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14DCF" w:rsidRPr="006B7DDC" w:rsidRDefault="00414DCF" w:rsidP="0046529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14DC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14DCF" w:rsidRPr="006B7DDC" w:rsidRDefault="00414DCF" w:rsidP="0046529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14DC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14DCF" w:rsidRPr="006B7DDC" w:rsidRDefault="00414DCF" w:rsidP="0046529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14DC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14DCF" w:rsidRPr="006B7DDC" w:rsidRDefault="00414DCF" w:rsidP="0046529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14DC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14DCF" w:rsidRPr="006B7DDC" w:rsidRDefault="00414DCF" w:rsidP="0046529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14DCF"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414DCF"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414DCF" w:rsidRPr="006B7DDC" w:rsidRDefault="00414DCF" w:rsidP="0046529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14DCF"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414DCF" w:rsidRPr="006B7DDC" w:rsidRDefault="00414DCF" w:rsidP="0046529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14DCF"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414DCF" w:rsidRPr="006B7DDC" w:rsidRDefault="00414DCF" w:rsidP="0046529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14DCF"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414DCF" w:rsidRPr="006B7DDC" w:rsidRDefault="00414DCF" w:rsidP="0046529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14DCF"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414DCF" w:rsidRPr="006B7DDC" w:rsidRDefault="00414DCF" w:rsidP="0046529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14DCF"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414DCF" w:rsidRPr="006B7DDC" w:rsidRDefault="00414DCF" w:rsidP="0046529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14DCF"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414DCF" w:rsidRPr="006B7DDC" w:rsidRDefault="00414DCF" w:rsidP="0046529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14DCF"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414DCF" w:rsidRPr="006B7DDC" w:rsidRDefault="00414DCF" w:rsidP="0046529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14DCF"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414DCF" w:rsidRPr="006B7DDC" w:rsidRDefault="00414DCF" w:rsidP="0046529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14DCF"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414DCF" w:rsidRPr="006B7DDC" w:rsidRDefault="00414DCF" w:rsidP="0046529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414DCF"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414DCF" w:rsidRPr="006B7DDC" w:rsidRDefault="00414DCF" w:rsidP="0046529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14DCF"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414DC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14DCF" w:rsidRPr="006B7DDC" w:rsidRDefault="00414DCF" w:rsidP="0046529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14DC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14DCF" w:rsidRPr="006B7DDC" w:rsidRDefault="00414DCF" w:rsidP="0046529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414DC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14DCF" w:rsidRPr="006B7DDC" w:rsidRDefault="00414DCF" w:rsidP="0046529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Pr>
                <w:rFonts w:ascii="Palatino Linotype" w:hAnsi="Palatino Linotype" w:cs="Arial"/>
                <w:sz w:val="20"/>
                <w:szCs w:val="20"/>
                <w:lang w:eastAsia="hu-HU"/>
              </w:rPr>
              <w:t xml:space="preserve"> </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14DC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14DCF" w:rsidRPr="006B7DDC" w:rsidRDefault="00414DCF" w:rsidP="0046529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414DC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14DCF" w:rsidRPr="006B7DDC" w:rsidRDefault="00414DCF" w:rsidP="0046529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14DCF"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414DC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14DCF" w:rsidRPr="006B7DDC" w:rsidRDefault="00414DCF" w:rsidP="0046529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14DC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14DCF" w:rsidRPr="006B7DDC" w:rsidRDefault="00414DCF" w:rsidP="0046529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14DCF"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414DC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14DCF" w:rsidRPr="006B7DDC" w:rsidRDefault="00414DCF" w:rsidP="0046529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14DC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14DCF" w:rsidRPr="006B7DDC" w:rsidRDefault="00414DCF" w:rsidP="0046529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414DCF"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414DCF" w:rsidRPr="006B7DDC">
        <w:trPr>
          <w:trHeight w:val="300"/>
          <w:jc w:val="center"/>
        </w:trPr>
        <w:tc>
          <w:tcPr>
            <w:tcW w:w="5040" w:type="dxa"/>
            <w:tcBorders>
              <w:top w:val="nil"/>
              <w:left w:val="single" w:sz="4" w:space="0" w:color="auto"/>
              <w:bottom w:val="single" w:sz="4" w:space="0" w:color="auto"/>
              <w:right w:val="single" w:sz="4" w:space="0" w:color="auto"/>
            </w:tcBorders>
            <w:vAlign w:val="bottom"/>
          </w:tcPr>
          <w:p w:rsidR="00414DCF" w:rsidRPr="006B7DDC" w:rsidRDefault="00414DCF" w:rsidP="0046529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14DC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14DCF" w:rsidRPr="006B7DDC" w:rsidRDefault="00414DCF" w:rsidP="0046529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414DCF" w:rsidRPr="006B7DDC" w:rsidRDefault="00414DCF" w:rsidP="00465295">
      <w:pPr>
        <w:widowControl w:val="0"/>
        <w:suppressAutoHyphens/>
        <w:spacing w:after="0" w:line="240" w:lineRule="auto"/>
        <w:ind w:left="-15"/>
        <w:jc w:val="both"/>
        <w:rPr>
          <w:rFonts w:ascii="Palatino Linotype" w:hAnsi="Palatino Linotype"/>
          <w:sz w:val="24"/>
          <w:szCs w:val="24"/>
          <w:lang w:eastAsia="hu-HU"/>
        </w:rPr>
      </w:pPr>
    </w:p>
    <w:p w:rsidR="00414DCF" w:rsidRPr="006B7DDC" w:rsidRDefault="00414DCF" w:rsidP="00465295">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414DCF" w:rsidRPr="00AB6051" w:rsidRDefault="00414DCF" w:rsidP="00465295">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414DCF" w:rsidRPr="00AB6051" w:rsidRDefault="00414DCF" w:rsidP="00465295">
      <w:pPr>
        <w:widowControl w:val="0"/>
        <w:numPr>
          <w:ilvl w:val="0"/>
          <w:numId w:val="13"/>
        </w:numPr>
        <w:suppressAutoHyphens/>
        <w:spacing w:after="0" w:line="240" w:lineRule="auto"/>
        <w:rPr>
          <w:rFonts w:ascii="Palatino Linotype" w:hAnsi="Palatino Linotype"/>
          <w:b/>
          <w:bCs/>
          <w:iCs/>
          <w:sz w:val="24"/>
          <w:szCs w:val="24"/>
          <w:lang w:eastAsia="hu-HU"/>
        </w:rPr>
      </w:pPr>
      <w:r w:rsidRPr="00AB6051">
        <w:rPr>
          <w:rFonts w:ascii="Palatino Linotype" w:hAnsi="Palatino Linotype"/>
          <w:b/>
          <w:kern w:val="1"/>
          <w:sz w:val="24"/>
          <w:szCs w:val="24"/>
          <w:lang w:eastAsia="hi-IN" w:bidi="hi-IN"/>
        </w:rPr>
        <w:t>Foglalkoztatás II. tantárgy</w:t>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t>16 óra</w:t>
      </w:r>
    </w:p>
    <w:p w:rsidR="00414DCF" w:rsidRPr="00AB6051" w:rsidRDefault="00414DCF" w:rsidP="00465295">
      <w:pPr>
        <w:spacing w:after="0" w:line="240" w:lineRule="auto"/>
        <w:rPr>
          <w:rFonts w:ascii="Palatino Linotype" w:hAnsi="Palatino Linotype"/>
          <w:b/>
          <w:sz w:val="24"/>
          <w:szCs w:val="24"/>
          <w:lang w:eastAsia="hu-HU"/>
        </w:rPr>
      </w:pPr>
    </w:p>
    <w:p w:rsidR="00414DCF" w:rsidRPr="00AB6051" w:rsidRDefault="00414DCF" w:rsidP="00465295">
      <w:pPr>
        <w:widowControl w:val="0"/>
        <w:numPr>
          <w:ilvl w:val="1"/>
          <w:numId w:val="13"/>
        </w:numPr>
        <w:suppressAutoHyphens/>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A tantárgy tanításának célja</w:t>
      </w:r>
    </w:p>
    <w:p w:rsidR="00414DCF" w:rsidRPr="00AB6051" w:rsidRDefault="00414DCF" w:rsidP="00465295">
      <w:pPr>
        <w:spacing w:after="0" w:line="240" w:lineRule="auto"/>
        <w:ind w:left="360"/>
        <w:jc w:val="both"/>
        <w:rPr>
          <w:sz w:val="24"/>
          <w:szCs w:val="24"/>
        </w:rPr>
      </w:pPr>
      <w:r w:rsidRPr="00AB6051">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414DCF" w:rsidRPr="00AB6051" w:rsidRDefault="00414DCF" w:rsidP="00465295">
      <w:pPr>
        <w:spacing w:after="0" w:line="240" w:lineRule="auto"/>
        <w:rPr>
          <w:rFonts w:ascii="Palatino Linotype" w:hAnsi="Palatino Linotype"/>
          <w:sz w:val="24"/>
          <w:szCs w:val="24"/>
          <w:lang w:eastAsia="hu-HU"/>
        </w:rPr>
      </w:pPr>
    </w:p>
    <w:p w:rsidR="00414DCF" w:rsidRPr="00AB6051" w:rsidRDefault="00414DCF" w:rsidP="00465295">
      <w:pPr>
        <w:widowControl w:val="0"/>
        <w:numPr>
          <w:ilvl w:val="1"/>
          <w:numId w:val="13"/>
        </w:numPr>
        <w:suppressAutoHyphens/>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Kapcsolódó közismereti, szakmai tartalmak</w:t>
      </w:r>
    </w:p>
    <w:p w:rsidR="00414DCF" w:rsidRPr="00AB6051" w:rsidRDefault="00414DCF" w:rsidP="00465295">
      <w:pPr>
        <w:spacing w:after="0" w:line="240" w:lineRule="auto"/>
        <w:rPr>
          <w:rFonts w:ascii="Palatino Linotype" w:hAnsi="Palatino Linotype"/>
          <w:b/>
          <w:bCs/>
          <w:iCs/>
          <w:sz w:val="24"/>
          <w:szCs w:val="24"/>
          <w:lang w:eastAsia="hu-HU"/>
        </w:rPr>
      </w:pPr>
    </w:p>
    <w:p w:rsidR="00414DCF" w:rsidRPr="00AB6051" w:rsidRDefault="00414DCF" w:rsidP="00465295">
      <w:pPr>
        <w:widowControl w:val="0"/>
        <w:numPr>
          <w:ilvl w:val="1"/>
          <w:numId w:val="13"/>
        </w:numPr>
        <w:suppressAutoHyphens/>
        <w:spacing w:after="0" w:line="240" w:lineRule="auto"/>
        <w:rPr>
          <w:rFonts w:ascii="Palatino Linotype" w:hAnsi="Palatino Linotype"/>
          <w:b/>
          <w:bCs/>
          <w:iCs/>
          <w:sz w:val="24"/>
          <w:szCs w:val="24"/>
          <w:lang w:eastAsia="hu-HU"/>
        </w:rPr>
      </w:pPr>
      <w:r w:rsidRPr="00AB6051">
        <w:rPr>
          <w:rFonts w:ascii="Palatino Linotype" w:hAnsi="Palatino Linotype"/>
          <w:b/>
          <w:sz w:val="24"/>
          <w:szCs w:val="24"/>
          <w:lang w:eastAsia="hu-HU"/>
        </w:rPr>
        <w:t xml:space="preserve">Témakörök </w:t>
      </w:r>
    </w:p>
    <w:p w:rsidR="00414DCF" w:rsidRPr="00AB6051" w:rsidRDefault="00414DCF" w:rsidP="00465295">
      <w:pPr>
        <w:spacing w:after="0" w:line="240" w:lineRule="auto"/>
        <w:rPr>
          <w:rFonts w:ascii="Palatino Linotype" w:hAnsi="Palatino Linotype"/>
          <w:b/>
          <w:bCs/>
          <w:iCs/>
          <w:sz w:val="24"/>
          <w:szCs w:val="24"/>
          <w:lang w:eastAsia="hu-HU"/>
        </w:rPr>
      </w:pPr>
    </w:p>
    <w:p w:rsidR="00414DCF" w:rsidRPr="006B7DDC" w:rsidRDefault="00414DCF" w:rsidP="00465295">
      <w:pPr>
        <w:numPr>
          <w:ilvl w:val="2"/>
          <w:numId w:val="13"/>
        </w:numPr>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Munkajogi alapismeretek</w:t>
      </w:r>
      <w:r w:rsidRPr="00AB6051">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414DCF" w:rsidRPr="006B7DDC" w:rsidRDefault="00414DCF" w:rsidP="00465295">
      <w:pPr>
        <w:spacing w:after="0" w:line="240" w:lineRule="auto"/>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414DCF" w:rsidRDefault="00414DCF" w:rsidP="00465295">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414DCF" w:rsidRDefault="00414DCF" w:rsidP="00465295">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414DCF" w:rsidRDefault="00414DCF" w:rsidP="00465295">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Speciális jogviszonyok: egyszerűsített foglalkoztatás, fajtái: a 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414DCF" w:rsidRPr="006B7DDC" w:rsidRDefault="00414DCF" w:rsidP="00465295">
      <w:pPr>
        <w:spacing w:after="0" w:line="240" w:lineRule="auto"/>
        <w:ind w:firstLine="540"/>
        <w:rPr>
          <w:rFonts w:ascii="Palatino Linotype" w:hAnsi="Palatino Linotype"/>
          <w:sz w:val="24"/>
          <w:szCs w:val="24"/>
          <w:lang w:eastAsia="hu-HU"/>
        </w:rPr>
      </w:pPr>
    </w:p>
    <w:p w:rsidR="00414DCF" w:rsidRPr="0016206C" w:rsidRDefault="00414DCF" w:rsidP="00465295">
      <w:pPr>
        <w:numPr>
          <w:ilvl w:val="2"/>
          <w:numId w:val="13"/>
        </w:numPr>
        <w:spacing w:after="0" w:line="240" w:lineRule="auto"/>
        <w:rPr>
          <w:rFonts w:ascii="Palatino Linotype" w:hAnsi="Palatino Linotype"/>
          <w:b/>
          <w:i/>
          <w:sz w:val="24"/>
          <w:szCs w:val="24"/>
          <w:lang w:eastAsia="hu-HU"/>
        </w:rPr>
      </w:pPr>
      <w:r>
        <w:rPr>
          <w:rFonts w:ascii="Palatino Linotype" w:hAnsi="Palatino Linotype"/>
          <w:b/>
          <w:kern w:val="1"/>
          <w:sz w:val="24"/>
          <w:szCs w:val="24"/>
          <w:lang w:eastAsia="hi-IN" w:bidi="hi-IN"/>
        </w:rPr>
        <w:t>Munkaviszony létesítése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6206C">
        <w:rPr>
          <w:rFonts w:ascii="Palatino Linotype" w:hAnsi="Palatino Linotype"/>
          <w:b/>
          <w:i/>
          <w:sz w:val="24"/>
          <w:szCs w:val="24"/>
          <w:lang w:eastAsia="hu-HU"/>
        </w:rPr>
        <w:t>4 óra</w:t>
      </w:r>
    </w:p>
    <w:p w:rsidR="00414DCF" w:rsidRPr="00B63991" w:rsidRDefault="00414DCF" w:rsidP="00465295">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414DCF" w:rsidRPr="00B63991" w:rsidRDefault="00414DCF" w:rsidP="00465295">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414DCF" w:rsidRDefault="00414DCF" w:rsidP="00465295">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414DCF" w:rsidRDefault="00414DCF" w:rsidP="00465295">
      <w:pPr>
        <w:spacing w:after="0" w:line="240" w:lineRule="auto"/>
        <w:ind w:left="708"/>
        <w:jc w:val="both"/>
        <w:rPr>
          <w:rFonts w:ascii="Palatino Linotype" w:hAnsi="Palatino Linotype"/>
          <w:sz w:val="24"/>
          <w:szCs w:val="24"/>
          <w:lang w:eastAsia="hu-HU"/>
        </w:rPr>
      </w:pPr>
    </w:p>
    <w:p w:rsidR="00414DCF" w:rsidRDefault="00414DCF" w:rsidP="00465295">
      <w:pPr>
        <w:spacing w:after="0" w:line="240" w:lineRule="auto"/>
        <w:ind w:left="708"/>
        <w:jc w:val="both"/>
        <w:rPr>
          <w:rFonts w:ascii="Palatino Linotype" w:hAnsi="Palatino Linotype"/>
          <w:sz w:val="24"/>
          <w:szCs w:val="24"/>
          <w:lang w:eastAsia="hu-HU"/>
        </w:rPr>
      </w:pPr>
    </w:p>
    <w:p w:rsidR="00414DCF" w:rsidRPr="00B63991" w:rsidRDefault="00414DCF" w:rsidP="00465295">
      <w:pPr>
        <w:spacing w:after="0" w:line="240" w:lineRule="auto"/>
        <w:ind w:left="708"/>
        <w:jc w:val="both"/>
        <w:rPr>
          <w:rFonts w:ascii="Palatino Linotype" w:hAnsi="Palatino Linotype"/>
          <w:sz w:val="24"/>
          <w:szCs w:val="24"/>
          <w:lang w:eastAsia="hu-HU"/>
        </w:rPr>
      </w:pPr>
    </w:p>
    <w:p w:rsidR="00414DCF" w:rsidRPr="00B63991" w:rsidRDefault="00414DCF" w:rsidP="00465295">
      <w:pPr>
        <w:numPr>
          <w:ilvl w:val="2"/>
          <w:numId w:val="13"/>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Álláskeresés</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414DCF" w:rsidRPr="00B63991" w:rsidRDefault="00414DCF" w:rsidP="00465295">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414DCF" w:rsidRPr="00B63991" w:rsidRDefault="00414DCF" w:rsidP="00465295">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414DCF" w:rsidRPr="00B63991" w:rsidRDefault="00414DCF" w:rsidP="00465295">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Pr>
          <w:rFonts w:ascii="Palatino Linotype" w:hAnsi="Palatino Linotype"/>
          <w:kern w:val="1"/>
          <w:sz w:val="24"/>
          <w:szCs w:val="24"/>
          <w:lang w:eastAsia="hi-IN" w:bidi="hi-IN"/>
        </w:rPr>
        <w:t>U</w:t>
      </w:r>
      <w:r w:rsidRPr="00B63991">
        <w:rPr>
          <w:rFonts w:ascii="Palatino Linotyp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414DCF" w:rsidRPr="00B63991" w:rsidRDefault="00414DCF" w:rsidP="00465295">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414DCF" w:rsidRPr="00B63991" w:rsidRDefault="00414DCF" w:rsidP="00465295">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414DCF" w:rsidRPr="00B63991" w:rsidRDefault="00414DCF" w:rsidP="00465295">
      <w:pPr>
        <w:spacing w:after="0" w:line="240" w:lineRule="auto"/>
        <w:ind w:left="720"/>
        <w:rPr>
          <w:rFonts w:ascii="Palatino Linotype" w:hAnsi="Palatino Linotype"/>
          <w:sz w:val="24"/>
          <w:szCs w:val="24"/>
          <w:lang w:eastAsia="hu-HU"/>
        </w:rPr>
      </w:pPr>
    </w:p>
    <w:p w:rsidR="00414DCF" w:rsidRPr="00B63991" w:rsidRDefault="00414DCF" w:rsidP="00465295">
      <w:pPr>
        <w:numPr>
          <w:ilvl w:val="2"/>
          <w:numId w:val="13"/>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414DCF" w:rsidRPr="00B63991" w:rsidRDefault="00414DCF" w:rsidP="00465295">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414DCF" w:rsidRPr="00B63991" w:rsidRDefault="00414DCF" w:rsidP="00465295">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414DCF" w:rsidRPr="00B63991" w:rsidRDefault="00414DCF" w:rsidP="00465295">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414DCF" w:rsidRPr="00B63991" w:rsidRDefault="00414DCF" w:rsidP="00465295">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414DCF" w:rsidRPr="00B63991" w:rsidRDefault="00414DCF" w:rsidP="00465295">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414DCF" w:rsidRPr="00B63991" w:rsidRDefault="00414DCF" w:rsidP="00465295">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414DCF" w:rsidRPr="00B63991" w:rsidRDefault="00414DCF" w:rsidP="00465295">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414DCF" w:rsidRPr="00B63991" w:rsidRDefault="00414DCF" w:rsidP="00465295">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414DCF" w:rsidRPr="00B63991" w:rsidRDefault="00414DCF" w:rsidP="00465295">
      <w:pPr>
        <w:spacing w:after="0" w:line="240" w:lineRule="auto"/>
        <w:ind w:left="720"/>
        <w:jc w:val="both"/>
        <w:rPr>
          <w:rFonts w:ascii="Palatino Linotype" w:hAnsi="Palatino Linotype"/>
          <w:sz w:val="24"/>
          <w:szCs w:val="24"/>
          <w:lang w:eastAsia="hu-HU"/>
        </w:rPr>
      </w:pPr>
    </w:p>
    <w:p w:rsidR="00414DCF" w:rsidRPr="0091196A" w:rsidRDefault="00414DCF" w:rsidP="00465295">
      <w:pPr>
        <w:widowControl w:val="0"/>
        <w:numPr>
          <w:ilvl w:val="1"/>
          <w:numId w:val="13"/>
        </w:numPr>
        <w:suppressAutoHyphens/>
        <w:spacing w:after="0" w:line="240" w:lineRule="auto"/>
        <w:jc w:val="both"/>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414DCF" w:rsidRPr="00B63991" w:rsidRDefault="00414DCF" w:rsidP="0091196A">
      <w:pPr>
        <w:widowControl w:val="0"/>
        <w:suppressAutoHyphens/>
        <w:spacing w:after="0" w:line="240" w:lineRule="auto"/>
        <w:ind w:left="792"/>
        <w:jc w:val="both"/>
        <w:rPr>
          <w:rFonts w:ascii="Palatino Linotype" w:hAnsi="Palatino Linotype"/>
          <w:b/>
          <w:i/>
          <w:sz w:val="24"/>
          <w:szCs w:val="24"/>
          <w:lang w:eastAsia="hu-HU"/>
        </w:rPr>
      </w:pPr>
    </w:p>
    <w:p w:rsidR="00414DCF" w:rsidRPr="00B63991" w:rsidRDefault="00414DCF" w:rsidP="00465295">
      <w:pPr>
        <w:widowControl w:val="0"/>
        <w:numPr>
          <w:ilvl w:val="1"/>
          <w:numId w:val="13"/>
        </w:numPr>
        <w:suppressAutoHyphens/>
        <w:spacing w:after="0" w:line="240" w:lineRule="auto"/>
        <w:jc w:val="both"/>
        <w:rPr>
          <w:rFonts w:ascii="Palatino Linotype" w:hAnsi="Palatino Linotype"/>
          <w:b/>
          <w:bCs/>
          <w:sz w:val="24"/>
          <w:szCs w:val="24"/>
          <w:lang w:eastAsia="hu-HU"/>
        </w:rPr>
      </w:pPr>
      <w:r>
        <w:rPr>
          <w:rFonts w:ascii="Palatino Linotype" w:hAnsi="Palatino Linotype"/>
          <w:b/>
          <w:bCs/>
          <w:i/>
          <w:sz w:val="24"/>
          <w:szCs w:val="24"/>
          <w:lang w:eastAsia="hu-HU"/>
        </w:rPr>
        <w:t>A tantár</w:t>
      </w:r>
      <w:r w:rsidRPr="00B63991">
        <w:rPr>
          <w:rFonts w:ascii="Palatino Linotype" w:hAnsi="Palatino Linotype"/>
          <w:b/>
          <w:bCs/>
          <w:i/>
          <w:sz w:val="24"/>
          <w:szCs w:val="24"/>
          <w:lang w:eastAsia="hu-HU"/>
        </w:rPr>
        <w:t>gy elsajátítása során alkalmazható sajátos módszerek, tanulói tevékenységformák (ajánlás)</w:t>
      </w:r>
    </w:p>
    <w:p w:rsidR="00414DCF" w:rsidRPr="006B7DDC" w:rsidRDefault="00414DCF" w:rsidP="00465295">
      <w:pPr>
        <w:widowControl w:val="0"/>
        <w:suppressAutoHyphens/>
        <w:spacing w:after="0" w:line="240" w:lineRule="auto"/>
        <w:ind w:left="720"/>
        <w:rPr>
          <w:rFonts w:ascii="Palatino Linotype" w:hAnsi="Palatino Linotype"/>
          <w:b/>
          <w:bCs/>
          <w:i/>
          <w:sz w:val="24"/>
          <w:szCs w:val="24"/>
          <w:lang w:eastAsia="hu-HU"/>
        </w:rPr>
      </w:pPr>
    </w:p>
    <w:p w:rsidR="00414DCF" w:rsidRPr="006B7DDC" w:rsidRDefault="00414DCF" w:rsidP="00465295">
      <w:pPr>
        <w:widowControl w:val="0"/>
        <w:numPr>
          <w:ilvl w:val="2"/>
          <w:numId w:val="13"/>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14DCF" w:rsidRPr="00E8030B">
        <w:trPr>
          <w:jc w:val="center"/>
        </w:trPr>
        <w:tc>
          <w:tcPr>
            <w:tcW w:w="994" w:type="dxa"/>
            <w:vMerge w:val="restart"/>
            <w:vAlign w:val="center"/>
          </w:tcPr>
          <w:p w:rsidR="00414DCF" w:rsidRPr="00E8030B" w:rsidRDefault="00414DCF" w:rsidP="00465295">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414DCF" w:rsidRPr="00E8030B" w:rsidRDefault="00414DCF" w:rsidP="00465295">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414DCF" w:rsidRPr="00E8030B" w:rsidRDefault="00414DCF" w:rsidP="00465295">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414DCF" w:rsidRPr="00E8030B" w:rsidRDefault="00414DCF" w:rsidP="00465295">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414DCF" w:rsidRPr="00E8030B" w:rsidRDefault="00414DCF" w:rsidP="00465295">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414DCF" w:rsidRPr="00E8030B">
        <w:trPr>
          <w:jc w:val="center"/>
        </w:trPr>
        <w:tc>
          <w:tcPr>
            <w:tcW w:w="994" w:type="dxa"/>
            <w:vMerge/>
            <w:vAlign w:val="center"/>
          </w:tcPr>
          <w:p w:rsidR="00414DCF" w:rsidRPr="00E8030B" w:rsidRDefault="00414DCF" w:rsidP="00465295">
            <w:pPr>
              <w:spacing w:after="0" w:line="240" w:lineRule="auto"/>
              <w:jc w:val="center"/>
              <w:rPr>
                <w:rFonts w:ascii="Palatino Linotype" w:hAnsi="Palatino Linotype"/>
                <w:b/>
                <w:sz w:val="20"/>
                <w:szCs w:val="20"/>
              </w:rPr>
            </w:pPr>
          </w:p>
        </w:tc>
        <w:tc>
          <w:tcPr>
            <w:tcW w:w="2800" w:type="dxa"/>
            <w:vMerge/>
            <w:vAlign w:val="center"/>
          </w:tcPr>
          <w:p w:rsidR="00414DCF" w:rsidRPr="00E8030B" w:rsidRDefault="00414DCF" w:rsidP="00465295">
            <w:pPr>
              <w:spacing w:after="0" w:line="240" w:lineRule="auto"/>
              <w:rPr>
                <w:rFonts w:ascii="Palatino Linotype" w:hAnsi="Palatino Linotype"/>
                <w:b/>
                <w:sz w:val="20"/>
                <w:szCs w:val="20"/>
              </w:rPr>
            </w:pPr>
          </w:p>
        </w:tc>
        <w:tc>
          <w:tcPr>
            <w:tcW w:w="945" w:type="dxa"/>
            <w:vAlign w:val="center"/>
          </w:tcPr>
          <w:p w:rsidR="00414DCF" w:rsidRPr="00E8030B" w:rsidRDefault="00414DCF" w:rsidP="00465295">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414DCF" w:rsidRPr="00E8030B" w:rsidRDefault="00414DCF" w:rsidP="00465295">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414DCF" w:rsidRPr="00E8030B" w:rsidRDefault="00414DCF" w:rsidP="00465295">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414DCF" w:rsidRPr="00E8030B" w:rsidRDefault="00414DCF" w:rsidP="00465295">
            <w:pPr>
              <w:spacing w:after="0" w:line="240" w:lineRule="auto"/>
              <w:jc w:val="center"/>
              <w:rPr>
                <w:rFonts w:ascii="Palatino Linotype" w:hAnsi="Palatino Linotype"/>
                <w:b/>
                <w:sz w:val="20"/>
                <w:szCs w:val="20"/>
              </w:rPr>
            </w:pPr>
          </w:p>
        </w:tc>
      </w:tr>
      <w:tr w:rsidR="00414DCF" w:rsidRPr="00E8030B">
        <w:trPr>
          <w:jc w:val="center"/>
        </w:trPr>
        <w:tc>
          <w:tcPr>
            <w:tcW w:w="994" w:type="dxa"/>
            <w:vAlign w:val="center"/>
          </w:tcPr>
          <w:p w:rsidR="00414DCF" w:rsidRPr="00E8030B" w:rsidRDefault="00414DCF" w:rsidP="00465295">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414DCF" w:rsidRPr="00E8030B" w:rsidRDefault="00414DCF" w:rsidP="00465295">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414DCF" w:rsidRPr="00E8030B" w:rsidRDefault="00414DCF" w:rsidP="004652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14DCF" w:rsidRPr="00E8030B" w:rsidRDefault="00414DCF" w:rsidP="00465295">
            <w:pPr>
              <w:spacing w:after="0" w:line="240" w:lineRule="auto"/>
              <w:jc w:val="center"/>
              <w:rPr>
                <w:rFonts w:ascii="Palatino Linotype" w:hAnsi="Palatino Linotype"/>
                <w:sz w:val="20"/>
                <w:szCs w:val="20"/>
              </w:rPr>
            </w:pPr>
          </w:p>
        </w:tc>
        <w:tc>
          <w:tcPr>
            <w:tcW w:w="945" w:type="dxa"/>
            <w:vAlign w:val="center"/>
          </w:tcPr>
          <w:p w:rsidR="00414DCF" w:rsidRPr="00E8030B" w:rsidRDefault="00414DCF" w:rsidP="00465295">
            <w:pPr>
              <w:spacing w:after="0" w:line="240" w:lineRule="auto"/>
              <w:jc w:val="center"/>
              <w:rPr>
                <w:rFonts w:ascii="Palatino Linotype" w:hAnsi="Palatino Linotype"/>
                <w:sz w:val="20"/>
                <w:szCs w:val="20"/>
              </w:rPr>
            </w:pPr>
          </w:p>
        </w:tc>
        <w:tc>
          <w:tcPr>
            <w:tcW w:w="2659" w:type="dxa"/>
            <w:vAlign w:val="center"/>
          </w:tcPr>
          <w:p w:rsidR="00414DCF" w:rsidRPr="00E8030B" w:rsidRDefault="00414DCF" w:rsidP="00465295">
            <w:pPr>
              <w:spacing w:after="0" w:line="240" w:lineRule="auto"/>
              <w:jc w:val="center"/>
              <w:rPr>
                <w:rFonts w:ascii="Palatino Linotype" w:hAnsi="Palatino Linotype"/>
                <w:sz w:val="20"/>
                <w:szCs w:val="20"/>
              </w:rPr>
            </w:pPr>
          </w:p>
        </w:tc>
      </w:tr>
      <w:tr w:rsidR="00414DCF" w:rsidRPr="00E8030B">
        <w:trPr>
          <w:jc w:val="center"/>
        </w:trPr>
        <w:tc>
          <w:tcPr>
            <w:tcW w:w="994" w:type="dxa"/>
            <w:vAlign w:val="center"/>
          </w:tcPr>
          <w:p w:rsidR="00414DCF" w:rsidRPr="00E8030B" w:rsidRDefault="00414DCF" w:rsidP="00465295">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414DCF" w:rsidRPr="00E8030B" w:rsidRDefault="00414DCF" w:rsidP="00465295">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414DCF" w:rsidRPr="00E8030B" w:rsidRDefault="00414DCF" w:rsidP="00465295">
            <w:pPr>
              <w:spacing w:after="0" w:line="240" w:lineRule="auto"/>
              <w:jc w:val="center"/>
              <w:rPr>
                <w:rFonts w:ascii="Palatino Linotype" w:hAnsi="Palatino Linotype"/>
                <w:sz w:val="20"/>
                <w:szCs w:val="20"/>
              </w:rPr>
            </w:pPr>
          </w:p>
        </w:tc>
        <w:tc>
          <w:tcPr>
            <w:tcW w:w="945" w:type="dxa"/>
            <w:vAlign w:val="center"/>
          </w:tcPr>
          <w:p w:rsidR="00414DCF" w:rsidRPr="00E8030B" w:rsidRDefault="00414DCF" w:rsidP="004652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14DCF" w:rsidRPr="00E8030B" w:rsidRDefault="00414DCF" w:rsidP="00465295">
            <w:pPr>
              <w:spacing w:after="0" w:line="240" w:lineRule="auto"/>
              <w:jc w:val="center"/>
              <w:rPr>
                <w:rFonts w:ascii="Palatino Linotype" w:hAnsi="Palatino Linotype"/>
                <w:sz w:val="20"/>
                <w:szCs w:val="20"/>
              </w:rPr>
            </w:pPr>
          </w:p>
        </w:tc>
        <w:tc>
          <w:tcPr>
            <w:tcW w:w="2659" w:type="dxa"/>
            <w:vAlign w:val="center"/>
          </w:tcPr>
          <w:p w:rsidR="00414DCF" w:rsidRPr="00E8030B" w:rsidRDefault="00414DCF" w:rsidP="00465295">
            <w:pPr>
              <w:spacing w:after="0" w:line="240" w:lineRule="auto"/>
              <w:jc w:val="center"/>
              <w:rPr>
                <w:rFonts w:ascii="Palatino Linotype" w:hAnsi="Palatino Linotype"/>
                <w:sz w:val="20"/>
                <w:szCs w:val="20"/>
              </w:rPr>
            </w:pPr>
          </w:p>
        </w:tc>
      </w:tr>
      <w:tr w:rsidR="00414DCF" w:rsidRPr="00E8030B">
        <w:trPr>
          <w:jc w:val="center"/>
        </w:trPr>
        <w:tc>
          <w:tcPr>
            <w:tcW w:w="994" w:type="dxa"/>
            <w:vAlign w:val="center"/>
          </w:tcPr>
          <w:p w:rsidR="00414DCF" w:rsidRPr="00E8030B" w:rsidRDefault="00414DCF" w:rsidP="00465295">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414DCF" w:rsidRPr="00E8030B" w:rsidRDefault="00414DCF" w:rsidP="00465295">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414DCF" w:rsidRPr="00E8030B" w:rsidRDefault="00414DCF" w:rsidP="00465295">
            <w:pPr>
              <w:spacing w:after="0" w:line="240" w:lineRule="auto"/>
              <w:jc w:val="center"/>
              <w:rPr>
                <w:rFonts w:ascii="Palatino Linotype" w:hAnsi="Palatino Linotype"/>
                <w:sz w:val="20"/>
                <w:szCs w:val="20"/>
              </w:rPr>
            </w:pPr>
          </w:p>
        </w:tc>
        <w:tc>
          <w:tcPr>
            <w:tcW w:w="945" w:type="dxa"/>
            <w:vAlign w:val="center"/>
          </w:tcPr>
          <w:p w:rsidR="00414DCF" w:rsidRPr="00E8030B" w:rsidRDefault="00414DCF" w:rsidP="004652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14DCF" w:rsidRPr="00E8030B" w:rsidRDefault="00414DCF" w:rsidP="00465295">
            <w:pPr>
              <w:spacing w:after="0" w:line="240" w:lineRule="auto"/>
              <w:jc w:val="center"/>
              <w:rPr>
                <w:rFonts w:ascii="Palatino Linotype" w:hAnsi="Palatino Linotype"/>
                <w:sz w:val="20"/>
                <w:szCs w:val="20"/>
              </w:rPr>
            </w:pPr>
          </w:p>
        </w:tc>
        <w:tc>
          <w:tcPr>
            <w:tcW w:w="2659" w:type="dxa"/>
            <w:vAlign w:val="center"/>
          </w:tcPr>
          <w:p w:rsidR="00414DCF" w:rsidRPr="00E8030B" w:rsidRDefault="00414DCF" w:rsidP="00465295">
            <w:pPr>
              <w:spacing w:after="0" w:line="240" w:lineRule="auto"/>
              <w:jc w:val="center"/>
              <w:rPr>
                <w:rFonts w:ascii="Palatino Linotype" w:hAnsi="Palatino Linotype"/>
                <w:sz w:val="20"/>
                <w:szCs w:val="20"/>
              </w:rPr>
            </w:pPr>
          </w:p>
        </w:tc>
      </w:tr>
      <w:tr w:rsidR="00414DCF" w:rsidRPr="00E8030B">
        <w:trPr>
          <w:jc w:val="center"/>
        </w:trPr>
        <w:tc>
          <w:tcPr>
            <w:tcW w:w="994" w:type="dxa"/>
            <w:vAlign w:val="center"/>
          </w:tcPr>
          <w:p w:rsidR="00414DCF" w:rsidRPr="00E8030B" w:rsidRDefault="00414DCF" w:rsidP="00465295">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414DCF" w:rsidRPr="00E8030B" w:rsidRDefault="00414DCF" w:rsidP="00465295">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414DCF" w:rsidRPr="00E8030B" w:rsidRDefault="00414DCF" w:rsidP="00465295">
            <w:pPr>
              <w:spacing w:after="0" w:line="240" w:lineRule="auto"/>
              <w:jc w:val="center"/>
              <w:rPr>
                <w:rFonts w:ascii="Palatino Linotype" w:hAnsi="Palatino Linotype"/>
                <w:sz w:val="20"/>
                <w:szCs w:val="20"/>
              </w:rPr>
            </w:pPr>
          </w:p>
        </w:tc>
        <w:tc>
          <w:tcPr>
            <w:tcW w:w="945" w:type="dxa"/>
            <w:vAlign w:val="center"/>
          </w:tcPr>
          <w:p w:rsidR="00414DCF" w:rsidRPr="00E8030B" w:rsidRDefault="00414DCF" w:rsidP="00465295">
            <w:pPr>
              <w:spacing w:after="0" w:line="240" w:lineRule="auto"/>
              <w:jc w:val="center"/>
              <w:rPr>
                <w:rFonts w:ascii="Palatino Linotype" w:hAnsi="Palatino Linotype"/>
                <w:sz w:val="20"/>
                <w:szCs w:val="20"/>
              </w:rPr>
            </w:pPr>
          </w:p>
        </w:tc>
        <w:tc>
          <w:tcPr>
            <w:tcW w:w="945" w:type="dxa"/>
            <w:vAlign w:val="center"/>
          </w:tcPr>
          <w:p w:rsidR="00414DCF" w:rsidRPr="00E8030B" w:rsidRDefault="00414DCF" w:rsidP="004652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14DCF" w:rsidRPr="00E8030B" w:rsidRDefault="00414DCF" w:rsidP="00465295">
            <w:pPr>
              <w:spacing w:after="0" w:line="240" w:lineRule="auto"/>
              <w:jc w:val="center"/>
              <w:rPr>
                <w:rFonts w:ascii="Palatino Linotype" w:hAnsi="Palatino Linotype"/>
                <w:sz w:val="20"/>
                <w:szCs w:val="20"/>
              </w:rPr>
            </w:pPr>
          </w:p>
        </w:tc>
      </w:tr>
      <w:tr w:rsidR="00414DCF" w:rsidRPr="00E8030B">
        <w:trPr>
          <w:jc w:val="center"/>
        </w:trPr>
        <w:tc>
          <w:tcPr>
            <w:tcW w:w="994" w:type="dxa"/>
            <w:vAlign w:val="center"/>
          </w:tcPr>
          <w:p w:rsidR="00414DCF" w:rsidRPr="00E8030B" w:rsidRDefault="00414DCF" w:rsidP="00465295">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414DCF" w:rsidRPr="00E8030B" w:rsidRDefault="00414DCF" w:rsidP="00465295">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414DCF" w:rsidRPr="00E8030B" w:rsidRDefault="00414DCF" w:rsidP="00465295">
            <w:pPr>
              <w:spacing w:after="0" w:line="240" w:lineRule="auto"/>
              <w:jc w:val="center"/>
              <w:rPr>
                <w:rFonts w:ascii="Palatino Linotype" w:hAnsi="Palatino Linotype"/>
                <w:sz w:val="20"/>
                <w:szCs w:val="20"/>
              </w:rPr>
            </w:pPr>
          </w:p>
        </w:tc>
        <w:tc>
          <w:tcPr>
            <w:tcW w:w="945" w:type="dxa"/>
            <w:vAlign w:val="center"/>
          </w:tcPr>
          <w:p w:rsidR="00414DCF" w:rsidRPr="00E8030B" w:rsidRDefault="00414DCF" w:rsidP="004652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14DCF" w:rsidRPr="00E8030B" w:rsidRDefault="00414DCF" w:rsidP="00465295">
            <w:pPr>
              <w:spacing w:after="0" w:line="240" w:lineRule="auto"/>
              <w:jc w:val="center"/>
              <w:rPr>
                <w:rFonts w:ascii="Palatino Linotype" w:hAnsi="Palatino Linotype"/>
                <w:sz w:val="20"/>
                <w:szCs w:val="20"/>
              </w:rPr>
            </w:pPr>
          </w:p>
        </w:tc>
        <w:tc>
          <w:tcPr>
            <w:tcW w:w="2659" w:type="dxa"/>
            <w:vAlign w:val="center"/>
          </w:tcPr>
          <w:p w:rsidR="00414DCF" w:rsidRPr="00E8030B" w:rsidRDefault="00414DCF" w:rsidP="00465295">
            <w:pPr>
              <w:spacing w:after="0" w:line="240" w:lineRule="auto"/>
              <w:jc w:val="center"/>
              <w:rPr>
                <w:rFonts w:ascii="Palatino Linotype" w:hAnsi="Palatino Linotype"/>
                <w:sz w:val="20"/>
                <w:szCs w:val="20"/>
              </w:rPr>
            </w:pPr>
          </w:p>
        </w:tc>
      </w:tr>
      <w:tr w:rsidR="00414DCF" w:rsidRPr="00E8030B">
        <w:trPr>
          <w:jc w:val="center"/>
        </w:trPr>
        <w:tc>
          <w:tcPr>
            <w:tcW w:w="994" w:type="dxa"/>
            <w:vAlign w:val="center"/>
          </w:tcPr>
          <w:p w:rsidR="00414DCF" w:rsidRPr="00E8030B" w:rsidRDefault="00414DCF" w:rsidP="00465295">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414DCF" w:rsidRPr="00E8030B" w:rsidRDefault="00414DCF" w:rsidP="00465295">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414DCF" w:rsidRPr="00E8030B" w:rsidRDefault="00414DCF" w:rsidP="00465295">
            <w:pPr>
              <w:spacing w:after="0" w:line="240" w:lineRule="auto"/>
              <w:jc w:val="center"/>
              <w:rPr>
                <w:rFonts w:ascii="Palatino Linotype" w:hAnsi="Palatino Linotype"/>
                <w:sz w:val="20"/>
                <w:szCs w:val="20"/>
              </w:rPr>
            </w:pPr>
          </w:p>
        </w:tc>
        <w:tc>
          <w:tcPr>
            <w:tcW w:w="945" w:type="dxa"/>
            <w:vAlign w:val="center"/>
          </w:tcPr>
          <w:p w:rsidR="00414DCF" w:rsidRPr="00E8030B" w:rsidRDefault="00414DCF" w:rsidP="00465295">
            <w:pPr>
              <w:spacing w:after="0" w:line="240" w:lineRule="auto"/>
              <w:jc w:val="center"/>
              <w:rPr>
                <w:rFonts w:ascii="Palatino Linotype" w:hAnsi="Palatino Linotype"/>
                <w:sz w:val="20"/>
                <w:szCs w:val="20"/>
              </w:rPr>
            </w:pPr>
          </w:p>
        </w:tc>
        <w:tc>
          <w:tcPr>
            <w:tcW w:w="945" w:type="dxa"/>
            <w:vAlign w:val="center"/>
          </w:tcPr>
          <w:p w:rsidR="00414DCF" w:rsidRPr="00E8030B" w:rsidRDefault="00414DCF" w:rsidP="004652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14DCF" w:rsidRPr="00E8030B" w:rsidRDefault="00414DCF" w:rsidP="00465295">
            <w:pPr>
              <w:spacing w:after="0" w:line="240" w:lineRule="auto"/>
              <w:jc w:val="center"/>
              <w:rPr>
                <w:rFonts w:ascii="Palatino Linotype" w:hAnsi="Palatino Linotype"/>
                <w:sz w:val="20"/>
                <w:szCs w:val="20"/>
              </w:rPr>
            </w:pPr>
          </w:p>
        </w:tc>
      </w:tr>
    </w:tbl>
    <w:p w:rsidR="00414DCF" w:rsidRPr="00B63991" w:rsidRDefault="00414DCF" w:rsidP="00465295">
      <w:pPr>
        <w:widowControl w:val="0"/>
        <w:suppressAutoHyphens/>
        <w:spacing w:after="0" w:line="240" w:lineRule="auto"/>
        <w:rPr>
          <w:rFonts w:ascii="Palatino Linotype" w:hAnsi="Palatino Linotype"/>
          <w:b/>
          <w:bCs/>
          <w:sz w:val="24"/>
          <w:szCs w:val="24"/>
          <w:lang w:eastAsia="hu-HU"/>
        </w:rPr>
      </w:pPr>
    </w:p>
    <w:p w:rsidR="00414DCF" w:rsidRPr="006B7DDC" w:rsidRDefault="00414DCF" w:rsidP="00465295">
      <w:pPr>
        <w:widowControl w:val="0"/>
        <w:numPr>
          <w:ilvl w:val="2"/>
          <w:numId w:val="13"/>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14DCF" w:rsidRPr="00E8030B">
        <w:trPr>
          <w:cantSplit/>
          <w:trHeight w:val="921"/>
          <w:jc w:val="center"/>
        </w:trPr>
        <w:tc>
          <w:tcPr>
            <w:tcW w:w="828" w:type="dxa"/>
            <w:vMerge w:val="restart"/>
            <w:vAlign w:val="center"/>
          </w:tcPr>
          <w:p w:rsidR="00414DCF" w:rsidRPr="00E8030B" w:rsidRDefault="00414DCF" w:rsidP="00465295">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414DCF" w:rsidRPr="00E8030B" w:rsidRDefault="00414DCF" w:rsidP="00465295">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414DCF" w:rsidRPr="00E8030B" w:rsidRDefault="00414DCF" w:rsidP="00465295">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414DCF" w:rsidRPr="00E8030B" w:rsidRDefault="00414DCF" w:rsidP="00465295">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414DCF" w:rsidRPr="00E8030B" w:rsidRDefault="00414DCF" w:rsidP="00465295">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414DCF" w:rsidRPr="00E8030B">
        <w:trPr>
          <w:cantSplit/>
          <w:trHeight w:val="1076"/>
          <w:jc w:val="center"/>
        </w:trPr>
        <w:tc>
          <w:tcPr>
            <w:tcW w:w="828" w:type="dxa"/>
            <w:vMerge/>
            <w:vAlign w:val="center"/>
          </w:tcPr>
          <w:p w:rsidR="00414DCF" w:rsidRPr="00E8030B" w:rsidRDefault="00414DCF" w:rsidP="00465295">
            <w:pPr>
              <w:spacing w:after="0" w:line="240" w:lineRule="auto"/>
              <w:jc w:val="center"/>
              <w:rPr>
                <w:rFonts w:ascii="Palatino Linotype" w:hAnsi="Palatino Linotype"/>
                <w:b/>
                <w:sz w:val="20"/>
                <w:szCs w:val="20"/>
              </w:rPr>
            </w:pPr>
          </w:p>
        </w:tc>
        <w:tc>
          <w:tcPr>
            <w:tcW w:w="3621" w:type="dxa"/>
            <w:vMerge/>
            <w:vAlign w:val="center"/>
          </w:tcPr>
          <w:p w:rsidR="00414DCF" w:rsidRPr="00E8030B" w:rsidRDefault="00414DCF" w:rsidP="00465295">
            <w:pPr>
              <w:spacing w:after="0" w:line="240" w:lineRule="auto"/>
              <w:rPr>
                <w:rFonts w:ascii="Palatino Linotype" w:hAnsi="Palatino Linotype"/>
                <w:b/>
                <w:sz w:val="20"/>
                <w:szCs w:val="20"/>
              </w:rPr>
            </w:pPr>
          </w:p>
        </w:tc>
        <w:tc>
          <w:tcPr>
            <w:tcW w:w="809" w:type="dxa"/>
            <w:textDirection w:val="btLr"/>
            <w:vAlign w:val="center"/>
          </w:tcPr>
          <w:p w:rsidR="00414DCF" w:rsidRPr="00E8030B" w:rsidRDefault="00414DCF" w:rsidP="00465295">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414DCF" w:rsidRPr="00E8030B" w:rsidRDefault="00414DCF" w:rsidP="00465295">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414DCF" w:rsidRPr="00E8030B" w:rsidRDefault="00414DCF" w:rsidP="00465295">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414DCF" w:rsidRPr="00E8030B" w:rsidRDefault="00414DCF" w:rsidP="00465295">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414DCF" w:rsidRPr="00E8030B" w:rsidRDefault="00414DCF" w:rsidP="00465295">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414DCF" w:rsidRPr="00E8030B" w:rsidRDefault="00414DCF" w:rsidP="00465295">
            <w:pPr>
              <w:spacing w:after="0" w:line="240" w:lineRule="auto"/>
              <w:jc w:val="center"/>
              <w:rPr>
                <w:rFonts w:ascii="Palatino Linotype" w:hAnsi="Palatino Linotype"/>
                <w:b/>
                <w:sz w:val="20"/>
                <w:szCs w:val="20"/>
              </w:rPr>
            </w:pPr>
          </w:p>
        </w:tc>
      </w:tr>
      <w:tr w:rsidR="00414DCF" w:rsidRPr="00E8030B">
        <w:trPr>
          <w:jc w:val="center"/>
        </w:trPr>
        <w:tc>
          <w:tcPr>
            <w:tcW w:w="828" w:type="dxa"/>
            <w:shd w:val="clear" w:color="auto" w:fill="D9D9D9"/>
            <w:vAlign w:val="center"/>
          </w:tcPr>
          <w:p w:rsidR="00414DCF" w:rsidRPr="00E8030B" w:rsidRDefault="00414DCF" w:rsidP="00465295">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414DCF" w:rsidRPr="00E8030B" w:rsidRDefault="00414DCF" w:rsidP="00465295">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414DCF" w:rsidRPr="00E8030B" w:rsidRDefault="00414DCF" w:rsidP="00465295">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E8030B" w:rsidRDefault="00414DCF" w:rsidP="00465295">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E8030B" w:rsidRDefault="00414DCF" w:rsidP="00465295">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E8030B" w:rsidRDefault="00414DCF" w:rsidP="00465295">
            <w:pPr>
              <w:spacing w:after="0" w:line="240" w:lineRule="auto"/>
              <w:jc w:val="center"/>
              <w:rPr>
                <w:rFonts w:ascii="Palatino Linotype" w:hAnsi="Palatino Linotype"/>
                <w:sz w:val="20"/>
                <w:szCs w:val="20"/>
              </w:rPr>
            </w:pPr>
          </w:p>
        </w:tc>
      </w:tr>
      <w:tr w:rsidR="00414DCF" w:rsidRPr="00E8030B">
        <w:trPr>
          <w:jc w:val="center"/>
        </w:trPr>
        <w:tc>
          <w:tcPr>
            <w:tcW w:w="828" w:type="dxa"/>
            <w:vAlign w:val="center"/>
          </w:tcPr>
          <w:p w:rsidR="00414DCF" w:rsidRPr="00E8030B" w:rsidRDefault="00414DCF" w:rsidP="00465295">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414DCF" w:rsidRPr="00E8030B" w:rsidRDefault="00414DCF" w:rsidP="00465295">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414DCF" w:rsidRPr="00E8030B" w:rsidRDefault="00414DCF" w:rsidP="004652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14DCF" w:rsidRPr="00E8030B" w:rsidRDefault="00414DCF" w:rsidP="00465295">
            <w:pPr>
              <w:spacing w:after="0" w:line="240" w:lineRule="auto"/>
              <w:jc w:val="center"/>
              <w:rPr>
                <w:rFonts w:ascii="Palatino Linotype" w:hAnsi="Palatino Linotype"/>
                <w:sz w:val="20"/>
                <w:szCs w:val="20"/>
              </w:rPr>
            </w:pPr>
          </w:p>
        </w:tc>
        <w:tc>
          <w:tcPr>
            <w:tcW w:w="763" w:type="dxa"/>
            <w:vAlign w:val="center"/>
          </w:tcPr>
          <w:p w:rsidR="00414DCF" w:rsidRPr="00E8030B" w:rsidRDefault="00414DCF" w:rsidP="00465295">
            <w:pPr>
              <w:spacing w:after="0" w:line="240" w:lineRule="auto"/>
              <w:jc w:val="center"/>
              <w:rPr>
                <w:rFonts w:ascii="Palatino Linotype" w:hAnsi="Palatino Linotype"/>
                <w:sz w:val="20"/>
                <w:szCs w:val="20"/>
              </w:rPr>
            </w:pPr>
          </w:p>
        </w:tc>
        <w:tc>
          <w:tcPr>
            <w:tcW w:w="2190" w:type="dxa"/>
            <w:vAlign w:val="center"/>
          </w:tcPr>
          <w:p w:rsidR="00414DCF" w:rsidRPr="00E8030B" w:rsidRDefault="00414DCF" w:rsidP="00465295">
            <w:pPr>
              <w:spacing w:after="0" w:line="240" w:lineRule="auto"/>
              <w:jc w:val="center"/>
              <w:rPr>
                <w:rFonts w:ascii="Palatino Linotype" w:hAnsi="Palatino Linotype"/>
                <w:sz w:val="20"/>
                <w:szCs w:val="20"/>
              </w:rPr>
            </w:pPr>
          </w:p>
        </w:tc>
      </w:tr>
      <w:tr w:rsidR="00414DCF" w:rsidRPr="00E8030B">
        <w:trPr>
          <w:jc w:val="center"/>
        </w:trPr>
        <w:tc>
          <w:tcPr>
            <w:tcW w:w="828" w:type="dxa"/>
            <w:vAlign w:val="center"/>
          </w:tcPr>
          <w:p w:rsidR="00414DCF" w:rsidRPr="00E8030B" w:rsidRDefault="00414DCF" w:rsidP="00465295">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414DCF" w:rsidRPr="00E8030B" w:rsidRDefault="00414DCF" w:rsidP="00465295">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414DCF" w:rsidRPr="00E8030B" w:rsidRDefault="00414DCF" w:rsidP="004652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14DCF" w:rsidRPr="00E8030B" w:rsidRDefault="00414DCF" w:rsidP="00465295">
            <w:pPr>
              <w:spacing w:after="0" w:line="240" w:lineRule="auto"/>
              <w:jc w:val="center"/>
              <w:rPr>
                <w:rFonts w:ascii="Palatino Linotype" w:hAnsi="Palatino Linotype"/>
                <w:sz w:val="20"/>
                <w:szCs w:val="20"/>
              </w:rPr>
            </w:pPr>
          </w:p>
        </w:tc>
        <w:tc>
          <w:tcPr>
            <w:tcW w:w="763" w:type="dxa"/>
            <w:vAlign w:val="center"/>
          </w:tcPr>
          <w:p w:rsidR="00414DCF" w:rsidRPr="00E8030B" w:rsidRDefault="00414DCF" w:rsidP="00465295">
            <w:pPr>
              <w:spacing w:after="0" w:line="240" w:lineRule="auto"/>
              <w:jc w:val="center"/>
              <w:rPr>
                <w:rFonts w:ascii="Palatino Linotype" w:hAnsi="Palatino Linotype"/>
                <w:sz w:val="20"/>
                <w:szCs w:val="20"/>
              </w:rPr>
            </w:pPr>
          </w:p>
        </w:tc>
        <w:tc>
          <w:tcPr>
            <w:tcW w:w="2190" w:type="dxa"/>
            <w:vAlign w:val="center"/>
          </w:tcPr>
          <w:p w:rsidR="00414DCF" w:rsidRPr="00E8030B" w:rsidRDefault="00414DCF" w:rsidP="00465295">
            <w:pPr>
              <w:spacing w:after="0" w:line="240" w:lineRule="auto"/>
              <w:jc w:val="center"/>
              <w:rPr>
                <w:rFonts w:ascii="Palatino Linotype" w:hAnsi="Palatino Linotype"/>
                <w:sz w:val="20"/>
                <w:szCs w:val="20"/>
              </w:rPr>
            </w:pPr>
          </w:p>
        </w:tc>
      </w:tr>
      <w:tr w:rsidR="00414DCF" w:rsidRPr="00E8030B">
        <w:trPr>
          <w:jc w:val="center"/>
        </w:trPr>
        <w:tc>
          <w:tcPr>
            <w:tcW w:w="828" w:type="dxa"/>
            <w:vAlign w:val="center"/>
          </w:tcPr>
          <w:p w:rsidR="00414DCF" w:rsidRPr="00E8030B" w:rsidRDefault="00414DCF" w:rsidP="00465295">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414DCF" w:rsidRPr="00E8030B" w:rsidRDefault="00414DCF" w:rsidP="00465295">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414DCF" w:rsidRPr="00E8030B" w:rsidRDefault="00414DCF" w:rsidP="004652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14DCF" w:rsidRPr="00E8030B" w:rsidRDefault="00414DCF" w:rsidP="00465295">
            <w:pPr>
              <w:spacing w:after="0" w:line="240" w:lineRule="auto"/>
              <w:jc w:val="center"/>
              <w:rPr>
                <w:rFonts w:ascii="Palatino Linotype" w:hAnsi="Palatino Linotype"/>
                <w:sz w:val="20"/>
                <w:szCs w:val="20"/>
              </w:rPr>
            </w:pPr>
          </w:p>
        </w:tc>
        <w:tc>
          <w:tcPr>
            <w:tcW w:w="763" w:type="dxa"/>
            <w:vAlign w:val="center"/>
          </w:tcPr>
          <w:p w:rsidR="00414DCF" w:rsidRPr="00E8030B" w:rsidRDefault="00414DCF" w:rsidP="00465295">
            <w:pPr>
              <w:spacing w:after="0" w:line="240" w:lineRule="auto"/>
              <w:jc w:val="center"/>
              <w:rPr>
                <w:rFonts w:ascii="Palatino Linotype" w:hAnsi="Palatino Linotype"/>
                <w:sz w:val="20"/>
                <w:szCs w:val="20"/>
              </w:rPr>
            </w:pPr>
          </w:p>
        </w:tc>
        <w:tc>
          <w:tcPr>
            <w:tcW w:w="2190" w:type="dxa"/>
            <w:vAlign w:val="center"/>
          </w:tcPr>
          <w:p w:rsidR="00414DCF" w:rsidRPr="00E8030B" w:rsidRDefault="00414DCF" w:rsidP="00465295">
            <w:pPr>
              <w:spacing w:after="0" w:line="240" w:lineRule="auto"/>
              <w:jc w:val="center"/>
              <w:rPr>
                <w:rFonts w:ascii="Palatino Linotype" w:hAnsi="Palatino Linotype"/>
                <w:sz w:val="20"/>
                <w:szCs w:val="20"/>
              </w:rPr>
            </w:pPr>
          </w:p>
        </w:tc>
      </w:tr>
      <w:tr w:rsidR="00414DCF" w:rsidRPr="00E8030B">
        <w:trPr>
          <w:jc w:val="center"/>
        </w:trPr>
        <w:tc>
          <w:tcPr>
            <w:tcW w:w="828" w:type="dxa"/>
            <w:vAlign w:val="center"/>
          </w:tcPr>
          <w:p w:rsidR="00414DCF" w:rsidRPr="00E8030B" w:rsidRDefault="00414DCF" w:rsidP="00465295">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414DCF" w:rsidRPr="00E8030B" w:rsidRDefault="00414DCF" w:rsidP="00465295">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414DCF" w:rsidRPr="00E8030B" w:rsidRDefault="00414DCF" w:rsidP="004652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14DCF" w:rsidRPr="00E8030B" w:rsidRDefault="00414DCF" w:rsidP="00465295">
            <w:pPr>
              <w:spacing w:after="0" w:line="240" w:lineRule="auto"/>
              <w:jc w:val="center"/>
              <w:rPr>
                <w:rFonts w:ascii="Palatino Linotype" w:hAnsi="Palatino Linotype"/>
                <w:sz w:val="20"/>
                <w:szCs w:val="20"/>
              </w:rPr>
            </w:pPr>
          </w:p>
        </w:tc>
        <w:tc>
          <w:tcPr>
            <w:tcW w:w="763" w:type="dxa"/>
            <w:vAlign w:val="center"/>
          </w:tcPr>
          <w:p w:rsidR="00414DCF" w:rsidRPr="00E8030B" w:rsidRDefault="00414DCF" w:rsidP="00465295">
            <w:pPr>
              <w:spacing w:after="0" w:line="240" w:lineRule="auto"/>
              <w:jc w:val="center"/>
              <w:rPr>
                <w:rFonts w:ascii="Palatino Linotype" w:hAnsi="Palatino Linotype"/>
                <w:sz w:val="20"/>
                <w:szCs w:val="20"/>
              </w:rPr>
            </w:pPr>
          </w:p>
        </w:tc>
        <w:tc>
          <w:tcPr>
            <w:tcW w:w="2190" w:type="dxa"/>
            <w:vAlign w:val="center"/>
          </w:tcPr>
          <w:p w:rsidR="00414DCF" w:rsidRPr="00E8030B" w:rsidRDefault="00414DCF" w:rsidP="00465295">
            <w:pPr>
              <w:spacing w:after="0" w:line="240" w:lineRule="auto"/>
              <w:jc w:val="center"/>
              <w:rPr>
                <w:rFonts w:ascii="Palatino Linotype" w:hAnsi="Palatino Linotype"/>
                <w:sz w:val="20"/>
                <w:szCs w:val="20"/>
              </w:rPr>
            </w:pPr>
          </w:p>
        </w:tc>
      </w:tr>
      <w:tr w:rsidR="00414DCF" w:rsidRPr="00E8030B">
        <w:trPr>
          <w:jc w:val="center"/>
        </w:trPr>
        <w:tc>
          <w:tcPr>
            <w:tcW w:w="828" w:type="dxa"/>
            <w:vAlign w:val="center"/>
          </w:tcPr>
          <w:p w:rsidR="00414DCF" w:rsidRPr="00E8030B" w:rsidRDefault="00414DCF" w:rsidP="00465295">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414DCF" w:rsidRPr="00E8030B" w:rsidRDefault="00414DCF" w:rsidP="00465295">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414DCF" w:rsidRPr="00E8030B" w:rsidRDefault="00414DCF" w:rsidP="004652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14DCF" w:rsidRPr="00E8030B" w:rsidRDefault="00414DCF" w:rsidP="00465295">
            <w:pPr>
              <w:spacing w:after="0" w:line="240" w:lineRule="auto"/>
              <w:jc w:val="center"/>
              <w:rPr>
                <w:rFonts w:ascii="Palatino Linotype" w:hAnsi="Palatino Linotype"/>
                <w:sz w:val="20"/>
                <w:szCs w:val="20"/>
              </w:rPr>
            </w:pPr>
          </w:p>
        </w:tc>
        <w:tc>
          <w:tcPr>
            <w:tcW w:w="763" w:type="dxa"/>
            <w:vAlign w:val="center"/>
          </w:tcPr>
          <w:p w:rsidR="00414DCF" w:rsidRPr="00E8030B" w:rsidRDefault="00414DCF" w:rsidP="00465295">
            <w:pPr>
              <w:spacing w:after="0" w:line="240" w:lineRule="auto"/>
              <w:jc w:val="center"/>
              <w:rPr>
                <w:rFonts w:ascii="Palatino Linotype" w:hAnsi="Palatino Linotype"/>
                <w:sz w:val="20"/>
                <w:szCs w:val="20"/>
              </w:rPr>
            </w:pPr>
          </w:p>
        </w:tc>
        <w:tc>
          <w:tcPr>
            <w:tcW w:w="2190" w:type="dxa"/>
            <w:vAlign w:val="center"/>
          </w:tcPr>
          <w:p w:rsidR="00414DCF" w:rsidRPr="00E8030B" w:rsidRDefault="00414DCF" w:rsidP="00465295">
            <w:pPr>
              <w:spacing w:after="0" w:line="240" w:lineRule="auto"/>
              <w:jc w:val="center"/>
              <w:rPr>
                <w:rFonts w:ascii="Palatino Linotype" w:hAnsi="Palatino Linotype"/>
                <w:sz w:val="20"/>
                <w:szCs w:val="20"/>
              </w:rPr>
            </w:pPr>
          </w:p>
        </w:tc>
      </w:tr>
      <w:tr w:rsidR="00414DCF" w:rsidRPr="00E8030B">
        <w:trPr>
          <w:jc w:val="center"/>
        </w:trPr>
        <w:tc>
          <w:tcPr>
            <w:tcW w:w="828" w:type="dxa"/>
            <w:vAlign w:val="center"/>
          </w:tcPr>
          <w:p w:rsidR="00414DCF" w:rsidRPr="00E8030B" w:rsidRDefault="00414DCF" w:rsidP="00465295">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414DCF" w:rsidRPr="00E8030B" w:rsidRDefault="00414DCF" w:rsidP="00465295">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414DCF" w:rsidRPr="00E8030B" w:rsidRDefault="00414DCF" w:rsidP="004652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14DCF" w:rsidRPr="00E8030B" w:rsidRDefault="00414DCF" w:rsidP="00465295">
            <w:pPr>
              <w:spacing w:after="0" w:line="240" w:lineRule="auto"/>
              <w:jc w:val="center"/>
              <w:rPr>
                <w:rFonts w:ascii="Palatino Linotype" w:hAnsi="Palatino Linotype"/>
                <w:sz w:val="20"/>
                <w:szCs w:val="20"/>
              </w:rPr>
            </w:pPr>
          </w:p>
        </w:tc>
        <w:tc>
          <w:tcPr>
            <w:tcW w:w="763" w:type="dxa"/>
            <w:vAlign w:val="center"/>
          </w:tcPr>
          <w:p w:rsidR="00414DCF" w:rsidRPr="00E8030B" w:rsidRDefault="00414DCF" w:rsidP="00465295">
            <w:pPr>
              <w:spacing w:after="0" w:line="240" w:lineRule="auto"/>
              <w:jc w:val="center"/>
              <w:rPr>
                <w:rFonts w:ascii="Palatino Linotype" w:hAnsi="Palatino Linotype"/>
                <w:sz w:val="20"/>
                <w:szCs w:val="20"/>
              </w:rPr>
            </w:pPr>
          </w:p>
        </w:tc>
        <w:tc>
          <w:tcPr>
            <w:tcW w:w="2190" w:type="dxa"/>
            <w:vAlign w:val="center"/>
          </w:tcPr>
          <w:p w:rsidR="00414DCF" w:rsidRPr="00E8030B" w:rsidRDefault="00414DCF" w:rsidP="00465295">
            <w:pPr>
              <w:spacing w:after="0" w:line="240" w:lineRule="auto"/>
              <w:jc w:val="center"/>
              <w:rPr>
                <w:rFonts w:ascii="Palatino Linotype" w:hAnsi="Palatino Linotype"/>
                <w:sz w:val="20"/>
                <w:szCs w:val="20"/>
              </w:rPr>
            </w:pPr>
          </w:p>
        </w:tc>
      </w:tr>
      <w:tr w:rsidR="00414DCF" w:rsidRPr="00E8030B">
        <w:trPr>
          <w:jc w:val="center"/>
        </w:trPr>
        <w:tc>
          <w:tcPr>
            <w:tcW w:w="828" w:type="dxa"/>
            <w:vAlign w:val="center"/>
          </w:tcPr>
          <w:p w:rsidR="00414DCF" w:rsidRPr="00E8030B" w:rsidRDefault="00414DCF" w:rsidP="00465295">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414DCF" w:rsidRPr="00E8030B" w:rsidRDefault="00414DCF" w:rsidP="00465295">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414DCF" w:rsidRPr="00E8030B" w:rsidRDefault="00414DCF" w:rsidP="004652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14DCF" w:rsidRPr="00E8030B" w:rsidRDefault="00414DCF" w:rsidP="00465295">
            <w:pPr>
              <w:spacing w:after="0" w:line="240" w:lineRule="auto"/>
              <w:jc w:val="center"/>
              <w:rPr>
                <w:rFonts w:ascii="Palatino Linotype" w:hAnsi="Palatino Linotype"/>
                <w:sz w:val="20"/>
                <w:szCs w:val="20"/>
              </w:rPr>
            </w:pPr>
          </w:p>
        </w:tc>
        <w:tc>
          <w:tcPr>
            <w:tcW w:w="763" w:type="dxa"/>
            <w:vAlign w:val="center"/>
          </w:tcPr>
          <w:p w:rsidR="00414DCF" w:rsidRPr="00E8030B" w:rsidRDefault="00414DCF" w:rsidP="00465295">
            <w:pPr>
              <w:spacing w:after="0" w:line="240" w:lineRule="auto"/>
              <w:jc w:val="center"/>
              <w:rPr>
                <w:rFonts w:ascii="Palatino Linotype" w:hAnsi="Palatino Linotype"/>
                <w:sz w:val="20"/>
                <w:szCs w:val="20"/>
              </w:rPr>
            </w:pPr>
          </w:p>
        </w:tc>
        <w:tc>
          <w:tcPr>
            <w:tcW w:w="2190" w:type="dxa"/>
            <w:vAlign w:val="center"/>
          </w:tcPr>
          <w:p w:rsidR="00414DCF" w:rsidRPr="00E8030B" w:rsidRDefault="00414DCF" w:rsidP="00465295">
            <w:pPr>
              <w:spacing w:after="0" w:line="240" w:lineRule="auto"/>
              <w:jc w:val="center"/>
              <w:rPr>
                <w:rFonts w:ascii="Palatino Linotype" w:hAnsi="Palatino Linotype"/>
                <w:sz w:val="20"/>
                <w:szCs w:val="20"/>
              </w:rPr>
            </w:pPr>
          </w:p>
        </w:tc>
      </w:tr>
      <w:tr w:rsidR="00414DCF" w:rsidRPr="00E8030B">
        <w:trPr>
          <w:jc w:val="center"/>
        </w:trPr>
        <w:tc>
          <w:tcPr>
            <w:tcW w:w="828" w:type="dxa"/>
            <w:shd w:val="clear" w:color="auto" w:fill="D9D9D9"/>
            <w:vAlign w:val="center"/>
          </w:tcPr>
          <w:p w:rsidR="00414DCF" w:rsidRPr="00E8030B" w:rsidRDefault="00414DCF" w:rsidP="00465295">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414DCF" w:rsidRPr="00E8030B" w:rsidRDefault="00414DCF" w:rsidP="00465295">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414DCF" w:rsidRPr="00E8030B" w:rsidRDefault="00414DCF" w:rsidP="00465295">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E8030B" w:rsidRDefault="00414DCF" w:rsidP="00465295">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E8030B" w:rsidRDefault="00414DCF" w:rsidP="00465295">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E8030B" w:rsidRDefault="00414DCF" w:rsidP="00465295">
            <w:pPr>
              <w:spacing w:after="0" w:line="240" w:lineRule="auto"/>
              <w:jc w:val="center"/>
              <w:rPr>
                <w:rFonts w:ascii="Palatino Linotype" w:hAnsi="Palatino Linotype"/>
                <w:sz w:val="20"/>
                <w:szCs w:val="20"/>
              </w:rPr>
            </w:pPr>
          </w:p>
        </w:tc>
      </w:tr>
      <w:tr w:rsidR="00414DCF" w:rsidRPr="00E8030B">
        <w:trPr>
          <w:jc w:val="center"/>
        </w:trPr>
        <w:tc>
          <w:tcPr>
            <w:tcW w:w="828" w:type="dxa"/>
            <w:vAlign w:val="center"/>
          </w:tcPr>
          <w:p w:rsidR="00414DCF" w:rsidRPr="00E8030B" w:rsidRDefault="00414DCF" w:rsidP="00465295">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414DCF" w:rsidRPr="00E8030B" w:rsidRDefault="00414DCF" w:rsidP="00465295">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414DCF" w:rsidRPr="00E8030B" w:rsidRDefault="00414DCF" w:rsidP="00465295">
            <w:pPr>
              <w:spacing w:after="0" w:line="240" w:lineRule="auto"/>
              <w:jc w:val="center"/>
              <w:rPr>
                <w:rFonts w:ascii="Palatino Linotype" w:hAnsi="Palatino Linotype"/>
                <w:sz w:val="20"/>
                <w:szCs w:val="20"/>
              </w:rPr>
            </w:pPr>
          </w:p>
        </w:tc>
        <w:tc>
          <w:tcPr>
            <w:tcW w:w="798" w:type="dxa"/>
            <w:vAlign w:val="center"/>
          </w:tcPr>
          <w:p w:rsidR="00414DCF" w:rsidRPr="00E8030B" w:rsidRDefault="00414DCF" w:rsidP="004652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14DCF" w:rsidRPr="00E8030B" w:rsidRDefault="00414DCF" w:rsidP="00465295">
            <w:pPr>
              <w:spacing w:after="0" w:line="240" w:lineRule="auto"/>
              <w:jc w:val="center"/>
              <w:rPr>
                <w:rFonts w:ascii="Palatino Linotype" w:hAnsi="Palatino Linotype"/>
                <w:sz w:val="20"/>
                <w:szCs w:val="20"/>
              </w:rPr>
            </w:pPr>
          </w:p>
        </w:tc>
        <w:tc>
          <w:tcPr>
            <w:tcW w:w="2190" w:type="dxa"/>
            <w:vAlign w:val="center"/>
          </w:tcPr>
          <w:p w:rsidR="00414DCF" w:rsidRPr="00E8030B" w:rsidRDefault="00414DCF" w:rsidP="00465295">
            <w:pPr>
              <w:spacing w:after="0" w:line="240" w:lineRule="auto"/>
              <w:jc w:val="center"/>
              <w:rPr>
                <w:rFonts w:ascii="Palatino Linotype" w:hAnsi="Palatino Linotype"/>
                <w:sz w:val="20"/>
                <w:szCs w:val="20"/>
              </w:rPr>
            </w:pPr>
          </w:p>
        </w:tc>
      </w:tr>
      <w:tr w:rsidR="00414DCF" w:rsidRPr="00E8030B">
        <w:trPr>
          <w:jc w:val="center"/>
        </w:trPr>
        <w:tc>
          <w:tcPr>
            <w:tcW w:w="828" w:type="dxa"/>
            <w:vAlign w:val="center"/>
          </w:tcPr>
          <w:p w:rsidR="00414DCF" w:rsidRPr="00E8030B" w:rsidRDefault="00414DCF" w:rsidP="00465295">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414DCF" w:rsidRPr="00E8030B" w:rsidRDefault="00414DCF" w:rsidP="00465295">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414DCF" w:rsidRPr="00E8030B" w:rsidRDefault="00414DCF" w:rsidP="00465295">
            <w:pPr>
              <w:spacing w:after="0" w:line="240" w:lineRule="auto"/>
              <w:jc w:val="center"/>
              <w:rPr>
                <w:rFonts w:ascii="Palatino Linotype" w:hAnsi="Palatino Linotype"/>
                <w:sz w:val="20"/>
                <w:szCs w:val="20"/>
              </w:rPr>
            </w:pPr>
          </w:p>
        </w:tc>
        <w:tc>
          <w:tcPr>
            <w:tcW w:w="798" w:type="dxa"/>
            <w:vAlign w:val="center"/>
          </w:tcPr>
          <w:p w:rsidR="00414DCF" w:rsidRPr="00E8030B" w:rsidRDefault="00414DCF" w:rsidP="004652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14DCF" w:rsidRPr="00E8030B" w:rsidRDefault="00414DCF" w:rsidP="00465295">
            <w:pPr>
              <w:spacing w:after="0" w:line="240" w:lineRule="auto"/>
              <w:jc w:val="center"/>
              <w:rPr>
                <w:rFonts w:ascii="Palatino Linotype" w:hAnsi="Palatino Linotype"/>
                <w:sz w:val="20"/>
                <w:szCs w:val="20"/>
              </w:rPr>
            </w:pPr>
          </w:p>
        </w:tc>
        <w:tc>
          <w:tcPr>
            <w:tcW w:w="2190" w:type="dxa"/>
            <w:vAlign w:val="center"/>
          </w:tcPr>
          <w:p w:rsidR="00414DCF" w:rsidRPr="00E8030B" w:rsidRDefault="00414DCF" w:rsidP="00465295">
            <w:pPr>
              <w:spacing w:after="0" w:line="240" w:lineRule="auto"/>
              <w:jc w:val="center"/>
              <w:rPr>
                <w:rFonts w:ascii="Palatino Linotype" w:hAnsi="Palatino Linotype"/>
                <w:sz w:val="20"/>
                <w:szCs w:val="20"/>
              </w:rPr>
            </w:pPr>
          </w:p>
        </w:tc>
      </w:tr>
      <w:tr w:rsidR="00414DCF" w:rsidRPr="00E8030B">
        <w:trPr>
          <w:jc w:val="center"/>
        </w:trPr>
        <w:tc>
          <w:tcPr>
            <w:tcW w:w="828" w:type="dxa"/>
            <w:vAlign w:val="center"/>
          </w:tcPr>
          <w:p w:rsidR="00414DCF" w:rsidRPr="00E8030B" w:rsidRDefault="00414DCF" w:rsidP="00465295">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414DCF" w:rsidRPr="00E8030B" w:rsidRDefault="00414DCF" w:rsidP="00465295">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414DCF" w:rsidRPr="00E8030B" w:rsidRDefault="00414DCF" w:rsidP="00465295">
            <w:pPr>
              <w:spacing w:after="0" w:line="240" w:lineRule="auto"/>
              <w:jc w:val="center"/>
              <w:rPr>
                <w:rFonts w:ascii="Palatino Linotype" w:hAnsi="Palatino Linotype"/>
                <w:sz w:val="20"/>
                <w:szCs w:val="20"/>
              </w:rPr>
            </w:pPr>
          </w:p>
        </w:tc>
        <w:tc>
          <w:tcPr>
            <w:tcW w:w="798" w:type="dxa"/>
            <w:vAlign w:val="center"/>
          </w:tcPr>
          <w:p w:rsidR="00414DCF" w:rsidRPr="00E8030B" w:rsidRDefault="00414DCF" w:rsidP="004652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14DCF" w:rsidRPr="00E8030B" w:rsidRDefault="00414DCF" w:rsidP="00465295">
            <w:pPr>
              <w:spacing w:after="0" w:line="240" w:lineRule="auto"/>
              <w:jc w:val="center"/>
              <w:rPr>
                <w:rFonts w:ascii="Palatino Linotype" w:hAnsi="Palatino Linotype"/>
                <w:sz w:val="20"/>
                <w:szCs w:val="20"/>
              </w:rPr>
            </w:pPr>
          </w:p>
        </w:tc>
        <w:tc>
          <w:tcPr>
            <w:tcW w:w="2190" w:type="dxa"/>
            <w:vAlign w:val="center"/>
          </w:tcPr>
          <w:p w:rsidR="00414DCF" w:rsidRPr="00E8030B" w:rsidRDefault="00414DCF" w:rsidP="00465295">
            <w:pPr>
              <w:spacing w:after="0" w:line="240" w:lineRule="auto"/>
              <w:jc w:val="center"/>
              <w:rPr>
                <w:rFonts w:ascii="Palatino Linotype" w:hAnsi="Palatino Linotype"/>
                <w:sz w:val="20"/>
                <w:szCs w:val="20"/>
              </w:rPr>
            </w:pPr>
          </w:p>
        </w:tc>
      </w:tr>
    </w:tbl>
    <w:p w:rsidR="00414DCF" w:rsidRDefault="00414DCF" w:rsidP="00465295">
      <w:pPr>
        <w:widowControl w:val="0"/>
        <w:suppressAutoHyphens/>
        <w:spacing w:after="0" w:line="240" w:lineRule="auto"/>
        <w:ind w:left="360"/>
        <w:rPr>
          <w:rFonts w:ascii="Palatino Linotype" w:hAnsi="Palatino Linotype"/>
          <w:b/>
          <w:bCs/>
          <w:sz w:val="24"/>
          <w:szCs w:val="24"/>
          <w:lang w:eastAsia="hu-HU"/>
        </w:rPr>
      </w:pPr>
    </w:p>
    <w:p w:rsidR="00414DCF" w:rsidRDefault="00414DCF" w:rsidP="00465295">
      <w:pPr>
        <w:widowControl w:val="0"/>
        <w:suppressAutoHyphens/>
        <w:spacing w:after="0" w:line="240" w:lineRule="auto"/>
        <w:ind w:left="360"/>
        <w:rPr>
          <w:rFonts w:ascii="Palatino Linotype" w:hAnsi="Palatino Linotype"/>
          <w:b/>
          <w:bCs/>
          <w:sz w:val="24"/>
          <w:szCs w:val="24"/>
          <w:lang w:eastAsia="hu-HU"/>
        </w:rPr>
      </w:pPr>
    </w:p>
    <w:p w:rsidR="00414DCF" w:rsidRPr="006B7DDC" w:rsidRDefault="00414DCF" w:rsidP="00465295">
      <w:pPr>
        <w:widowControl w:val="0"/>
        <w:numPr>
          <w:ilvl w:val="1"/>
          <w:numId w:val="13"/>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414DCF" w:rsidRPr="006B7DDC" w:rsidRDefault="00414DCF" w:rsidP="00465295">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hAnsi="Palatino Linotype"/>
          <w:kern w:val="1"/>
          <w:sz w:val="24"/>
          <w:szCs w:val="24"/>
          <w:lang w:eastAsia="hi-IN" w:bidi="hi-IN"/>
        </w:rPr>
        <w:t xml:space="preserve"> </w:t>
      </w:r>
    </w:p>
    <w:p w:rsidR="00414DCF" w:rsidRDefault="00414DCF" w:rsidP="00465295">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414DCF" w:rsidRDefault="00414DCF" w:rsidP="00465295">
      <w:pPr>
        <w:widowControl w:val="0"/>
        <w:suppressAutoHyphens/>
        <w:spacing w:after="0" w:line="240" w:lineRule="auto"/>
        <w:ind w:left="-15"/>
        <w:jc w:val="center"/>
        <w:rPr>
          <w:rFonts w:ascii="Palatino Linotype" w:hAnsi="Palatino Linotype"/>
          <w:b/>
          <w:bCs/>
          <w:sz w:val="40"/>
          <w:szCs w:val="40"/>
          <w:lang w:eastAsia="hu-HU"/>
        </w:rPr>
      </w:pPr>
    </w:p>
    <w:p w:rsidR="00414DCF" w:rsidRDefault="00414DCF" w:rsidP="00465295">
      <w:pPr>
        <w:widowControl w:val="0"/>
        <w:suppressAutoHyphens/>
        <w:spacing w:after="0" w:line="240" w:lineRule="auto"/>
        <w:ind w:left="-15"/>
        <w:jc w:val="center"/>
        <w:rPr>
          <w:rFonts w:ascii="Palatino Linotype" w:hAnsi="Palatino Linotype"/>
          <w:b/>
          <w:bCs/>
          <w:sz w:val="40"/>
          <w:szCs w:val="40"/>
          <w:lang w:eastAsia="hu-HU"/>
        </w:rPr>
      </w:pPr>
    </w:p>
    <w:p w:rsidR="00414DCF" w:rsidRDefault="00414DCF" w:rsidP="00465295">
      <w:pPr>
        <w:widowControl w:val="0"/>
        <w:suppressAutoHyphens/>
        <w:spacing w:after="0" w:line="240" w:lineRule="auto"/>
        <w:ind w:left="-15"/>
        <w:jc w:val="center"/>
        <w:rPr>
          <w:rFonts w:ascii="Palatino Linotype" w:hAnsi="Palatino Linotype"/>
          <w:b/>
          <w:bCs/>
          <w:sz w:val="40"/>
          <w:szCs w:val="40"/>
          <w:lang w:eastAsia="hu-HU"/>
        </w:rPr>
      </w:pPr>
    </w:p>
    <w:p w:rsidR="00414DCF" w:rsidRDefault="00414DCF" w:rsidP="00465295">
      <w:pPr>
        <w:widowControl w:val="0"/>
        <w:suppressAutoHyphens/>
        <w:spacing w:after="0" w:line="240" w:lineRule="auto"/>
        <w:ind w:left="-15"/>
        <w:jc w:val="center"/>
        <w:rPr>
          <w:rFonts w:ascii="Palatino Linotype" w:hAnsi="Palatino Linotype"/>
          <w:b/>
          <w:bCs/>
          <w:sz w:val="40"/>
          <w:szCs w:val="40"/>
          <w:lang w:eastAsia="hu-HU"/>
        </w:rPr>
      </w:pPr>
    </w:p>
    <w:p w:rsidR="00414DCF" w:rsidRPr="006B7DDC" w:rsidRDefault="00414DCF" w:rsidP="00465295">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 xml:space="preserve">A </w:t>
      </w:r>
    </w:p>
    <w:p w:rsidR="00414DCF" w:rsidRPr="006B7DDC" w:rsidRDefault="00414DCF" w:rsidP="00465295">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11498-12 azonosító számú,</w:t>
      </w:r>
    </w:p>
    <w:p w:rsidR="00414DCF" w:rsidRPr="006B7DDC" w:rsidRDefault="00414DCF" w:rsidP="00465295">
      <w:pPr>
        <w:widowControl w:val="0"/>
        <w:suppressAutoHyphens/>
        <w:spacing w:after="0" w:line="240" w:lineRule="auto"/>
        <w:ind w:left="-15"/>
        <w:jc w:val="center"/>
        <w:rPr>
          <w:rFonts w:ascii="Palatino Linotype" w:hAnsi="Palatino Linotype"/>
          <w:b/>
          <w:kern w:val="1"/>
          <w:sz w:val="44"/>
          <w:szCs w:val="44"/>
          <w:lang w:eastAsia="hi-IN" w:bidi="hi-IN"/>
        </w:rPr>
      </w:pPr>
    </w:p>
    <w:p w:rsidR="00414DCF" w:rsidRPr="006B7DDC" w:rsidRDefault="00414DCF" w:rsidP="00465295">
      <w:pPr>
        <w:widowControl w:val="0"/>
        <w:suppressAutoHyphens/>
        <w:spacing w:after="0" w:line="240" w:lineRule="auto"/>
        <w:ind w:left="-15"/>
        <w:jc w:val="center"/>
        <w:rPr>
          <w:rFonts w:ascii="Palatino Linotype" w:hAnsi="Palatino Linotype"/>
          <w:b/>
          <w:bCs/>
          <w:kern w:val="44"/>
          <w:sz w:val="44"/>
          <w:szCs w:val="44"/>
          <w:lang w:eastAsia="hi-IN" w:bidi="hi-IN"/>
        </w:rPr>
      </w:pPr>
      <w:r w:rsidRPr="006B7DDC">
        <w:rPr>
          <w:rFonts w:ascii="Palatino Linotype" w:hAnsi="Palatino Linotype"/>
          <w:b/>
          <w:bCs/>
          <w:kern w:val="44"/>
          <w:sz w:val="44"/>
          <w:szCs w:val="44"/>
          <w:lang w:eastAsia="hi-IN" w:bidi="hi-IN"/>
        </w:rPr>
        <w:t xml:space="preserve">Foglalkoztatás I. </w:t>
      </w:r>
    </w:p>
    <w:p w:rsidR="00414DCF" w:rsidRPr="006B7DDC" w:rsidRDefault="00414DCF" w:rsidP="00465295">
      <w:pPr>
        <w:widowControl w:val="0"/>
        <w:suppressAutoHyphens/>
        <w:spacing w:after="0" w:line="240" w:lineRule="auto"/>
        <w:ind w:left="-15"/>
        <w:jc w:val="center"/>
        <w:rPr>
          <w:rFonts w:ascii="Palatino Linotype" w:hAnsi="Palatino Linotype"/>
          <w:b/>
          <w:caps/>
          <w:kern w:val="44"/>
          <w:sz w:val="44"/>
          <w:szCs w:val="44"/>
          <w:lang w:eastAsia="hi-IN" w:bidi="hi-IN"/>
        </w:rPr>
      </w:pPr>
      <w:r w:rsidRPr="006B7DDC">
        <w:rPr>
          <w:rFonts w:ascii="Palatino Linotype" w:hAnsi="Palatino Linotype"/>
          <w:b/>
          <w:bCs/>
          <w:kern w:val="44"/>
          <w:sz w:val="44"/>
          <w:szCs w:val="44"/>
          <w:lang w:eastAsia="hi-IN" w:bidi="hi-IN"/>
        </w:rPr>
        <w:t>(érettségire épülő képzések esetén)</w:t>
      </w:r>
    </w:p>
    <w:p w:rsidR="00414DCF" w:rsidRPr="006B7DDC" w:rsidRDefault="00414DCF" w:rsidP="00465295">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megnevezésű</w:t>
      </w:r>
    </w:p>
    <w:p w:rsidR="00414DCF" w:rsidRPr="006B7DDC" w:rsidRDefault="00414DCF" w:rsidP="00465295">
      <w:pPr>
        <w:widowControl w:val="0"/>
        <w:suppressAutoHyphens/>
        <w:spacing w:after="0" w:line="240" w:lineRule="auto"/>
        <w:ind w:left="-15"/>
        <w:jc w:val="center"/>
        <w:rPr>
          <w:rFonts w:ascii="Palatino Linotype" w:hAnsi="Palatino Linotype"/>
          <w:b/>
          <w:kern w:val="1"/>
          <w:sz w:val="44"/>
          <w:szCs w:val="44"/>
          <w:lang w:eastAsia="hi-IN" w:bidi="hi-IN"/>
        </w:rPr>
      </w:pPr>
    </w:p>
    <w:p w:rsidR="00414DCF" w:rsidRPr="006B7DDC" w:rsidRDefault="00414DCF" w:rsidP="00465295">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414DCF" w:rsidRPr="006B7DDC" w:rsidRDefault="00414DCF" w:rsidP="00465295">
      <w:pPr>
        <w:widowControl w:val="0"/>
        <w:suppressAutoHyphens/>
        <w:spacing w:after="0" w:line="240" w:lineRule="auto"/>
        <w:ind w:left="-15"/>
        <w:jc w:val="center"/>
        <w:rPr>
          <w:rFonts w:ascii="Palatino Linotype" w:hAnsi="Palatino Linotype"/>
          <w:b/>
          <w:kern w:val="1"/>
          <w:sz w:val="44"/>
          <w:szCs w:val="44"/>
          <w:lang w:eastAsia="hi-IN" w:bidi="hi-IN"/>
        </w:rPr>
      </w:pPr>
    </w:p>
    <w:p w:rsidR="00414DCF" w:rsidRPr="006B7DDC" w:rsidRDefault="00414DCF" w:rsidP="00465295">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414DCF" w:rsidRPr="006B7DDC" w:rsidRDefault="00414DCF" w:rsidP="00465295">
      <w:pPr>
        <w:widowControl w:val="0"/>
        <w:suppressAutoHyphens/>
        <w:spacing w:after="0" w:line="240" w:lineRule="auto"/>
        <w:ind w:left="-15"/>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b/>
          <w:kern w:val="1"/>
          <w:sz w:val="24"/>
          <w:szCs w:val="24"/>
          <w:lang w:eastAsia="hi-IN" w:bidi="hi-IN"/>
        </w:rPr>
        <w:lastRenderedPageBreak/>
        <w:t xml:space="preserve">A 11498-12 </w:t>
      </w:r>
      <w:r>
        <w:rPr>
          <w:rFonts w:ascii="Palatino Linotype" w:hAnsi="Palatino Linotype"/>
          <w:b/>
          <w:kern w:val="1"/>
          <w:sz w:val="24"/>
          <w:szCs w:val="24"/>
          <w:lang w:eastAsia="hi-IN" w:bidi="hi-IN"/>
        </w:rPr>
        <w:t xml:space="preserve">azonosító számú, </w:t>
      </w:r>
      <w:r w:rsidRPr="006B7DDC">
        <w:rPr>
          <w:rFonts w:ascii="Palatino Linotype" w:hAnsi="Palatino Linotype"/>
          <w:b/>
          <w:kern w:val="1"/>
          <w:sz w:val="24"/>
          <w:szCs w:val="24"/>
          <w:lang w:eastAsia="hi-IN" w:bidi="hi-IN"/>
        </w:rPr>
        <w:t>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firstRow="1" w:lastRow="0" w:firstColumn="1" w:lastColumn="0" w:noHBand="0" w:noVBand="0"/>
      </w:tblPr>
      <w:tblGrid>
        <w:gridCol w:w="5364"/>
        <w:gridCol w:w="560"/>
        <w:gridCol w:w="549"/>
        <w:gridCol w:w="545"/>
        <w:gridCol w:w="542"/>
      </w:tblGrid>
      <w:tr w:rsidR="00414DCF" w:rsidRPr="006B7DDC">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414DCF" w:rsidRPr="00C230C6" w:rsidRDefault="00414DCF" w:rsidP="00465295">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414DCF" w:rsidRPr="006B7DDC">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414DCF" w:rsidRPr="006B7DDC" w:rsidRDefault="00414DCF" w:rsidP="00465295">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414DCF" w:rsidRPr="00C230C6" w:rsidRDefault="00414DCF" w:rsidP="00465295">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414DCF" w:rsidRPr="00C230C6" w:rsidRDefault="00414DCF" w:rsidP="00465295">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414DCF" w:rsidRPr="006B7DDC" w:rsidRDefault="00414DCF" w:rsidP="00465295">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414DCF" w:rsidRPr="006B7DDC" w:rsidRDefault="00414DCF" w:rsidP="00465295">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414DCF"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414DCF"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414DCF" w:rsidRPr="006B7DDC" w:rsidRDefault="00414DCF" w:rsidP="0046529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p>
        </w:tc>
      </w:tr>
      <w:tr w:rsidR="00414DCF" w:rsidRPr="006B7DDC">
        <w:trPr>
          <w:trHeight w:val="298"/>
          <w:jc w:val="center"/>
        </w:trPr>
        <w:tc>
          <w:tcPr>
            <w:tcW w:w="5364" w:type="dxa"/>
            <w:tcBorders>
              <w:top w:val="nil"/>
              <w:left w:val="single" w:sz="4" w:space="0" w:color="auto"/>
              <w:bottom w:val="single" w:sz="4" w:space="0" w:color="auto"/>
              <w:right w:val="single" w:sz="4" w:space="0" w:color="auto"/>
            </w:tcBorders>
            <w:vAlign w:val="center"/>
          </w:tcPr>
          <w:p w:rsidR="00414DCF" w:rsidRPr="006B7DDC" w:rsidRDefault="00414DCF" w:rsidP="00465295">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14DCF" w:rsidRPr="006B7DDC">
        <w:trPr>
          <w:trHeight w:val="274"/>
          <w:jc w:val="center"/>
        </w:trPr>
        <w:tc>
          <w:tcPr>
            <w:tcW w:w="5364" w:type="dxa"/>
            <w:tcBorders>
              <w:top w:val="nil"/>
              <w:left w:val="single" w:sz="4" w:space="0" w:color="auto"/>
              <w:bottom w:val="single" w:sz="4" w:space="0" w:color="auto"/>
              <w:right w:val="single" w:sz="4" w:space="0" w:color="auto"/>
            </w:tcBorders>
            <w:vAlign w:val="center"/>
          </w:tcPr>
          <w:p w:rsidR="00414DCF" w:rsidRPr="006B7DDC" w:rsidRDefault="00414DCF" w:rsidP="00465295">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14DCF"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414DCF" w:rsidRPr="006B7DDC" w:rsidRDefault="00414DCF" w:rsidP="00465295">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14DCF"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414DCF" w:rsidRPr="006B7DDC" w:rsidRDefault="00414DCF" w:rsidP="00465295">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14DCF"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414DCF" w:rsidRPr="006B7DDC" w:rsidRDefault="00414DCF" w:rsidP="00465295">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14DCF"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414DCF" w:rsidRPr="006B7DDC" w:rsidRDefault="00414DCF" w:rsidP="00465295">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14DCF"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414DCF" w:rsidRPr="006B7DDC" w:rsidRDefault="00414DCF" w:rsidP="00465295">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14DCF"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414DCF"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414DCF" w:rsidRPr="006B7DDC" w:rsidRDefault="00414DCF" w:rsidP="0046529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p>
        </w:tc>
      </w:tr>
      <w:tr w:rsidR="00414DCF"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414DCF" w:rsidRPr="006B7DDC" w:rsidRDefault="00414DCF" w:rsidP="00465295">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414DCF" w:rsidRPr="006B7DDC" w:rsidRDefault="00414DCF" w:rsidP="00465295">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14DCF" w:rsidRPr="006B7DDC">
        <w:trPr>
          <w:trHeight w:val="600"/>
          <w:jc w:val="center"/>
        </w:trPr>
        <w:tc>
          <w:tcPr>
            <w:tcW w:w="5364" w:type="dxa"/>
            <w:tcBorders>
              <w:top w:val="nil"/>
              <w:left w:val="single" w:sz="4" w:space="0" w:color="auto"/>
              <w:bottom w:val="single" w:sz="4" w:space="0" w:color="auto"/>
              <w:right w:val="single" w:sz="4" w:space="0" w:color="auto"/>
            </w:tcBorders>
            <w:vAlign w:val="center"/>
          </w:tcPr>
          <w:p w:rsidR="00414DCF" w:rsidRPr="006B7DDC" w:rsidRDefault="00414DCF" w:rsidP="00465295">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14DCF"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414DCF" w:rsidRPr="006B7DDC" w:rsidRDefault="00414DCF" w:rsidP="00465295">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14DCF"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414DCF" w:rsidRPr="006B7DDC" w:rsidRDefault="00414DCF" w:rsidP="00465295">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14DCF"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414DCF" w:rsidRPr="006B7DDC">
        <w:trPr>
          <w:trHeight w:val="276"/>
          <w:jc w:val="center"/>
        </w:trPr>
        <w:tc>
          <w:tcPr>
            <w:tcW w:w="5364" w:type="dxa"/>
            <w:tcBorders>
              <w:top w:val="nil"/>
              <w:left w:val="single" w:sz="4" w:space="0" w:color="auto"/>
              <w:bottom w:val="single" w:sz="4" w:space="0" w:color="auto"/>
              <w:right w:val="single" w:sz="4" w:space="0" w:color="auto"/>
            </w:tcBorders>
            <w:vAlign w:val="center"/>
          </w:tcPr>
          <w:p w:rsidR="00414DCF" w:rsidRPr="006B7DDC" w:rsidRDefault="00414DCF" w:rsidP="0046529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14DCF" w:rsidRPr="006B7DDC">
        <w:trPr>
          <w:trHeight w:val="930"/>
          <w:jc w:val="center"/>
        </w:trPr>
        <w:tc>
          <w:tcPr>
            <w:tcW w:w="5364" w:type="dxa"/>
            <w:tcBorders>
              <w:top w:val="nil"/>
              <w:left w:val="single" w:sz="4" w:space="0" w:color="auto"/>
              <w:bottom w:val="single" w:sz="4" w:space="0" w:color="auto"/>
              <w:right w:val="single" w:sz="4" w:space="0" w:color="auto"/>
            </w:tcBorders>
            <w:vAlign w:val="center"/>
          </w:tcPr>
          <w:p w:rsidR="00414DCF" w:rsidRPr="006B7DDC" w:rsidRDefault="00414DCF" w:rsidP="0046529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14DCF"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414DCF"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414DCF" w:rsidRPr="006B7DDC" w:rsidRDefault="00414DCF" w:rsidP="0046529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p>
        </w:tc>
      </w:tr>
      <w:tr w:rsidR="00414DCF"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414DCF"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414DCF" w:rsidRPr="006B7DDC" w:rsidRDefault="00414DCF" w:rsidP="0046529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p>
        </w:tc>
      </w:tr>
      <w:tr w:rsidR="00414DCF"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414DCF" w:rsidRPr="006B7DDC" w:rsidRDefault="00414DCF" w:rsidP="0046529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p>
        </w:tc>
      </w:tr>
      <w:tr w:rsidR="00414DCF"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414DCF"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414DCF" w:rsidRPr="006B7DDC" w:rsidRDefault="00414DCF" w:rsidP="0046529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p>
        </w:tc>
      </w:tr>
      <w:tr w:rsidR="00414DCF"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414DCF" w:rsidRPr="006B7DDC" w:rsidRDefault="00414DCF" w:rsidP="0046529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p>
        </w:tc>
      </w:tr>
      <w:tr w:rsidR="00414DCF"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414DCF" w:rsidRPr="006B7DDC" w:rsidRDefault="00414DCF" w:rsidP="0046529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414DCF" w:rsidRPr="006B7DDC" w:rsidRDefault="00414DCF" w:rsidP="00465295">
            <w:pPr>
              <w:spacing w:after="0" w:line="240" w:lineRule="auto"/>
              <w:jc w:val="center"/>
              <w:rPr>
                <w:rFonts w:ascii="Palatino Linotype" w:hAnsi="Palatino Linotype" w:cs="Arial"/>
                <w:sz w:val="20"/>
                <w:szCs w:val="20"/>
                <w:lang w:eastAsia="hu-HU"/>
              </w:rPr>
            </w:pPr>
          </w:p>
        </w:tc>
      </w:tr>
    </w:tbl>
    <w:p w:rsidR="00414DCF" w:rsidRPr="006B7DDC" w:rsidRDefault="00414DCF" w:rsidP="00465295">
      <w:pPr>
        <w:widowControl w:val="0"/>
        <w:numPr>
          <w:ilvl w:val="0"/>
          <w:numId w:val="15"/>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hAnsi="Palatino Linotype"/>
          <w:b/>
          <w:kern w:val="1"/>
          <w:sz w:val="24"/>
          <w:szCs w:val="24"/>
          <w:lang w:eastAsia="hi-IN" w:bidi="hi-IN"/>
        </w:rPr>
        <w:lastRenderedPageBreak/>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414DCF" w:rsidRDefault="00414DCF" w:rsidP="00465295">
      <w:pPr>
        <w:spacing w:after="0" w:line="240" w:lineRule="auto"/>
        <w:rPr>
          <w:rFonts w:ascii="Palatino Linotype" w:hAnsi="Palatino Linotype"/>
          <w:b/>
          <w:sz w:val="24"/>
          <w:szCs w:val="24"/>
          <w:lang w:eastAsia="hu-HU"/>
        </w:rPr>
      </w:pPr>
    </w:p>
    <w:p w:rsidR="00414DCF" w:rsidRPr="006B7DDC" w:rsidRDefault="00414DCF" w:rsidP="00465295">
      <w:pPr>
        <w:widowControl w:val="0"/>
        <w:numPr>
          <w:ilvl w:val="1"/>
          <w:numId w:val="16"/>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414DCF" w:rsidRPr="00AA5B0C" w:rsidRDefault="00414DCF" w:rsidP="00465295">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414DCF" w:rsidRPr="00AA5B0C" w:rsidRDefault="00414DCF" w:rsidP="00465295">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414DCF" w:rsidRPr="00AA5B0C" w:rsidRDefault="00414DCF" w:rsidP="00465295">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w:t>
      </w:r>
      <w:r>
        <w:rPr>
          <w:rFonts w:ascii="Palatino Linotype" w:hAnsi="Palatino Linotype"/>
          <w:sz w:val="24"/>
          <w:szCs w:val="24"/>
          <w:lang w:eastAsia="hu-HU"/>
        </w:rPr>
        <w:t>egen nyelvi asszociatív memória</w:t>
      </w:r>
      <w:r w:rsidRPr="00AA5B0C">
        <w:rPr>
          <w:rFonts w:ascii="Palatino Linotype" w:hAnsi="Palatino Linotype"/>
          <w:sz w:val="24"/>
          <w:szCs w:val="24"/>
          <w:lang w:eastAsia="hu-HU"/>
        </w:rPr>
        <w:t>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414DCF" w:rsidRPr="00C5478E" w:rsidRDefault="00414DCF" w:rsidP="00465295">
      <w:pPr>
        <w:spacing w:after="0" w:line="240" w:lineRule="auto"/>
        <w:rPr>
          <w:rFonts w:ascii="Palatino Linotype" w:hAnsi="Palatino Linotype"/>
          <w:b/>
          <w:sz w:val="24"/>
          <w:szCs w:val="24"/>
          <w:lang w:eastAsia="hu-HU"/>
        </w:rPr>
      </w:pPr>
    </w:p>
    <w:p w:rsidR="00414DCF" w:rsidRDefault="00414DCF" w:rsidP="00465295">
      <w:pPr>
        <w:widowControl w:val="0"/>
        <w:numPr>
          <w:ilvl w:val="1"/>
          <w:numId w:val="16"/>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414DCF" w:rsidRPr="00C005EC" w:rsidRDefault="00414DCF" w:rsidP="00465295">
      <w:pPr>
        <w:widowControl w:val="0"/>
        <w:suppressAutoHyphens/>
        <w:spacing w:after="0" w:line="240" w:lineRule="auto"/>
        <w:ind w:left="443" w:firstLine="349"/>
        <w:rPr>
          <w:rFonts w:ascii="Palatino Linotype" w:hAnsi="Palatino Linotype"/>
          <w:sz w:val="24"/>
          <w:szCs w:val="24"/>
          <w:lang w:eastAsia="hu-HU"/>
        </w:rPr>
      </w:pPr>
      <w:r>
        <w:rPr>
          <w:rFonts w:ascii="Palatino Linotype" w:hAnsi="Palatino Linotype"/>
          <w:sz w:val="24"/>
          <w:szCs w:val="24"/>
          <w:lang w:eastAsia="hu-HU"/>
        </w:rPr>
        <w:t>I</w:t>
      </w:r>
      <w:r w:rsidRPr="00C005EC">
        <w:rPr>
          <w:rFonts w:ascii="Palatino Linotype" w:hAnsi="Palatino Linotype"/>
          <w:sz w:val="24"/>
          <w:szCs w:val="24"/>
          <w:lang w:eastAsia="hu-HU"/>
        </w:rPr>
        <w:t>degen nyelvek</w:t>
      </w:r>
    </w:p>
    <w:p w:rsidR="00414DCF" w:rsidRPr="006B7DDC" w:rsidRDefault="00414DCF" w:rsidP="00465295">
      <w:pPr>
        <w:spacing w:after="0" w:line="240" w:lineRule="auto"/>
        <w:rPr>
          <w:rFonts w:ascii="Palatino Linotype" w:hAnsi="Palatino Linotype"/>
          <w:b/>
          <w:bCs/>
          <w:iCs/>
          <w:sz w:val="24"/>
          <w:szCs w:val="24"/>
          <w:lang w:eastAsia="hu-HU"/>
        </w:rPr>
      </w:pPr>
    </w:p>
    <w:p w:rsidR="00414DCF" w:rsidRPr="00DE7CA1" w:rsidRDefault="00414DCF" w:rsidP="00465295">
      <w:pPr>
        <w:widowControl w:val="0"/>
        <w:numPr>
          <w:ilvl w:val="1"/>
          <w:numId w:val="16"/>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414DCF" w:rsidRPr="009E38C9" w:rsidRDefault="00414DCF" w:rsidP="00465295">
      <w:pPr>
        <w:widowControl w:val="0"/>
        <w:suppressAutoHyphens/>
        <w:spacing w:after="0" w:line="240" w:lineRule="auto"/>
        <w:ind w:left="792"/>
        <w:rPr>
          <w:rFonts w:ascii="Palatino Linotype" w:hAnsi="Palatino Linotype"/>
          <w:b/>
          <w:bCs/>
          <w:iCs/>
          <w:sz w:val="24"/>
          <w:szCs w:val="24"/>
          <w:lang w:eastAsia="hu-HU"/>
        </w:rPr>
      </w:pPr>
    </w:p>
    <w:p w:rsidR="00414DCF" w:rsidRPr="006B7DDC" w:rsidRDefault="00414DCF" w:rsidP="00465295">
      <w:pPr>
        <w:numPr>
          <w:ilvl w:val="3"/>
          <w:numId w:val="17"/>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414DCF" w:rsidRPr="00AA5B0C" w:rsidRDefault="00414DCF" w:rsidP="00465295">
      <w:pPr>
        <w:widowControl w:val="0"/>
        <w:suppressAutoHyphens/>
        <w:spacing w:after="0" w:line="240" w:lineRule="auto"/>
        <w:ind w:left="108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8 órás nyelvtani rendszerezés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latt a</w:t>
      </w:r>
      <w:r w:rsidRPr="00AA5B0C">
        <w:rPr>
          <w:rFonts w:ascii="Palatino Linotype" w:hAnsi="Palatino Linotype"/>
          <w:kern w:val="1"/>
          <w:sz w:val="24"/>
          <w:szCs w:val="24"/>
          <w:lang w:eastAsia="hi-IN" w:bidi="hi-IN"/>
        </w:rPr>
        <w:t xml:space="preserve"> tanulók a </w:t>
      </w:r>
      <w:r w:rsidRPr="00AA5B0C">
        <w:rPr>
          <w:rFonts w:ascii="Palatino Linotype" w:hAnsi="Palatino Linotype"/>
          <w:b/>
          <w:kern w:val="1"/>
          <w:sz w:val="24"/>
          <w:szCs w:val="24"/>
          <w:lang w:eastAsia="hi-IN" w:bidi="hi-IN"/>
        </w:rPr>
        <w:t>legalapvetőbb igeidőket</w:t>
      </w:r>
      <w:r>
        <w:rPr>
          <w:rFonts w:ascii="Palatino Linotype" w:hAnsi="Palatino Linotype"/>
          <w:kern w:val="1"/>
          <w:sz w:val="24"/>
          <w:szCs w:val="24"/>
          <w:lang w:eastAsia="hi-IN" w:bidi="hi-IN"/>
        </w:rPr>
        <w:t xml:space="preserve"> átismétlik</w:t>
      </w:r>
      <w:r w:rsidRPr="00AA5B0C">
        <w:rPr>
          <w:rFonts w:ascii="Palatino Linotype" w:hAnsi="Palatino Linotype"/>
          <w:kern w:val="1"/>
          <w:sz w:val="24"/>
          <w:szCs w:val="24"/>
          <w:lang w:eastAsia="hi-IN" w:bidi="hi-IN"/>
        </w:rPr>
        <w:t>, 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hogy munkavállaláshoz kapcsolódóan</w:t>
      </w:r>
      <w:r>
        <w:rPr>
          <w:rFonts w:ascii="Palatino Linotype" w:hAnsi="Palatino Linotype"/>
          <w:kern w:val="1"/>
          <w:sz w:val="24"/>
          <w:szCs w:val="24"/>
          <w:lang w:eastAsia="hi-IN" w:bidi="hi-IN"/>
        </w:rPr>
        <w:t>, hogy</w:t>
      </w:r>
      <w:r w:rsidRPr="00AA5B0C">
        <w:rPr>
          <w:rFonts w:ascii="Palatino Linotyp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hAnsi="Palatino Linotype"/>
          <w:kern w:val="1"/>
          <w:sz w:val="24"/>
          <w:szCs w:val="24"/>
          <w:lang w:eastAsia="hi-IN" w:bidi="hi-IN"/>
        </w:rPr>
        <w:t>szok megfogalmazása. Továbbá alkalmas lesz a tanuló arra, hogy egy</w:t>
      </w:r>
      <w:r w:rsidRPr="00AA5B0C">
        <w:rPr>
          <w:rFonts w:ascii="Palatino Linotype" w:hAnsi="Palatino Linotype"/>
          <w:kern w:val="1"/>
          <w:sz w:val="24"/>
          <w:szCs w:val="24"/>
          <w:lang w:eastAsia="hi-IN" w:bidi="hi-IN"/>
        </w:rPr>
        <w:t xml:space="preserve"> szakmai állásinterjún elhang</w:t>
      </w:r>
      <w:r>
        <w:rPr>
          <w:rFonts w:ascii="Palatino Linotype" w:hAnsi="Palatino Linotype"/>
          <w:kern w:val="1"/>
          <w:sz w:val="24"/>
          <w:szCs w:val="24"/>
          <w:lang w:eastAsia="hi-IN" w:bidi="hi-IN"/>
        </w:rPr>
        <w:t>z</w:t>
      </w:r>
      <w:r w:rsidRPr="00AA5B0C">
        <w:rPr>
          <w:rFonts w:ascii="Palatino Linotype" w:hAnsi="Palatino Linotype"/>
          <w:kern w:val="1"/>
          <w:sz w:val="24"/>
          <w:szCs w:val="24"/>
          <w:lang w:eastAsia="hi-IN" w:bidi="hi-IN"/>
        </w:rPr>
        <w:t>ott kérdésekre összetett mo</w:t>
      </w:r>
      <w:r>
        <w:rPr>
          <w:rFonts w:ascii="Palatino Linotype" w:hAnsi="Palatino Linotype"/>
          <w:kern w:val="1"/>
          <w:sz w:val="24"/>
          <w:szCs w:val="24"/>
          <w:lang w:eastAsia="hi-IN" w:bidi="hi-IN"/>
        </w:rPr>
        <w:t>n</w:t>
      </w:r>
      <w:r w:rsidRPr="00AA5B0C">
        <w:rPr>
          <w:rFonts w:ascii="Palatino Linotype" w:hAnsi="Palatino Linotype"/>
          <w:kern w:val="1"/>
          <w:sz w:val="24"/>
          <w:szCs w:val="24"/>
          <w:lang w:eastAsia="hi-IN" w:bidi="hi-IN"/>
        </w:rPr>
        <w:t>datokban legyen képes reagálni, helyesen használva az igeidő</w:t>
      </w:r>
      <w:r>
        <w:rPr>
          <w:rFonts w:ascii="Palatino Linotype" w:hAnsi="Palatino Linotype"/>
          <w:kern w:val="1"/>
          <w:sz w:val="24"/>
          <w:szCs w:val="24"/>
          <w:lang w:eastAsia="hi-IN" w:bidi="hi-IN"/>
        </w:rPr>
        <w:t>-</w:t>
      </w:r>
      <w:r w:rsidRPr="00AA5B0C">
        <w:rPr>
          <w:rFonts w:ascii="Palatino Linotype" w:hAnsi="Palatino Linotype"/>
          <w:kern w:val="1"/>
          <w:sz w:val="24"/>
          <w:szCs w:val="24"/>
          <w:lang w:eastAsia="hi-IN" w:bidi="hi-IN"/>
        </w:rPr>
        <w:t xml:space="preserve">egyeztetést. </w:t>
      </w:r>
    </w:p>
    <w:p w:rsidR="00414DCF" w:rsidRPr="00A00643" w:rsidRDefault="00414DCF" w:rsidP="00465295">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arra, hogy a </w:t>
      </w:r>
      <w:r w:rsidRPr="00AA5B0C">
        <w:rPr>
          <w:rFonts w:ascii="Palatino Linotype" w:hAnsi="Palatino Linotype"/>
          <w:sz w:val="24"/>
          <w:szCs w:val="24"/>
          <w:lang w:eastAsia="hu-HU"/>
        </w:rPr>
        <w:t>munkaszer</w:t>
      </w:r>
      <w:r>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 nyelvi magbiztosság csak az igeidők helyes használata révén fog megvalósulni.</w:t>
      </w:r>
    </w:p>
    <w:p w:rsidR="00414DCF" w:rsidRPr="006B7DDC" w:rsidRDefault="00414DCF" w:rsidP="00465295">
      <w:pPr>
        <w:spacing w:after="0" w:line="240" w:lineRule="auto"/>
        <w:ind w:firstLine="540"/>
        <w:rPr>
          <w:rFonts w:ascii="Palatino Linotype" w:hAnsi="Palatino Linotype"/>
          <w:sz w:val="24"/>
          <w:szCs w:val="24"/>
          <w:lang w:eastAsia="hu-HU"/>
        </w:rPr>
      </w:pPr>
    </w:p>
    <w:p w:rsidR="00414DCF" w:rsidRPr="006B7DDC" w:rsidRDefault="00414DCF" w:rsidP="00465295">
      <w:pPr>
        <w:numPr>
          <w:ilvl w:val="3"/>
          <w:numId w:val="17"/>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9C18EC">
        <w:rPr>
          <w:rFonts w:ascii="Palatino Linotype"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414DCF" w:rsidRPr="006B7DDC" w:rsidRDefault="00414DCF" w:rsidP="00465295">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w:t>
      </w:r>
      <w:r>
        <w:rPr>
          <w:rFonts w:ascii="Palatino Linotype" w:hAnsi="Palatino Linotype"/>
          <w:sz w:val="24"/>
          <w:szCs w:val="24"/>
          <w:lang w:eastAsia="hu-HU"/>
        </w:rPr>
        <w:lastRenderedPageBreak/>
        <w:t xml:space="preserve">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414DCF" w:rsidRPr="006B7DDC" w:rsidRDefault="00414DCF" w:rsidP="00465295">
      <w:pPr>
        <w:spacing w:after="0" w:line="240" w:lineRule="auto"/>
        <w:jc w:val="both"/>
        <w:rPr>
          <w:rFonts w:ascii="Palatino Linotype" w:hAnsi="Palatino Linotype"/>
          <w:sz w:val="24"/>
          <w:szCs w:val="24"/>
          <w:lang w:eastAsia="hu-HU"/>
        </w:rPr>
      </w:pPr>
    </w:p>
    <w:p w:rsidR="00414DCF" w:rsidRPr="006B7DDC" w:rsidRDefault="00414DCF" w:rsidP="00465295">
      <w:pPr>
        <w:numPr>
          <w:ilvl w:val="3"/>
          <w:numId w:val="17"/>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414DCF" w:rsidRDefault="00414DCF" w:rsidP="00465295">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0B1B3D">
        <w:rPr>
          <w:rFonts w:ascii="Palatino Linotype" w:hAnsi="Palatino Linotype"/>
          <w:sz w:val="24"/>
          <w:szCs w:val="24"/>
          <w:lang w:eastAsia="hu-HU"/>
        </w:rPr>
        <w:t>nyelvi asszociatív memória fejlesztése fonetikai készségfejlesztéssel kiegészítve/</w:t>
      </w:r>
    </w:p>
    <w:p w:rsidR="00414DCF" w:rsidRDefault="00414DCF" w:rsidP="00465295">
      <w:pPr>
        <w:widowControl w:val="0"/>
        <w:suppressAutoHyphens/>
        <w:spacing w:after="0" w:line="240" w:lineRule="auto"/>
        <w:ind w:left="1080"/>
        <w:jc w:val="both"/>
        <w:rPr>
          <w:rFonts w:ascii="Palatino Linotype" w:hAnsi="Palatino Linotype"/>
          <w:kern w:val="1"/>
          <w:sz w:val="24"/>
          <w:szCs w:val="24"/>
          <w:lang w:eastAsia="hi-IN" w:bidi="hi-IN"/>
        </w:rPr>
      </w:pPr>
    </w:p>
    <w:p w:rsidR="00414DCF" w:rsidRDefault="00414DCF" w:rsidP="00465295">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kern w:val="1"/>
          <w:sz w:val="24"/>
          <w:szCs w:val="24"/>
          <w:lang w:eastAsia="hi-IN" w:bidi="hi-IN"/>
        </w:rPr>
        <w:t>A 24 órás ny</w:t>
      </w:r>
      <w:r>
        <w:rPr>
          <w:rFonts w:ascii="Palatino Linotype" w:hAnsi="Palatino Linotype"/>
          <w:kern w:val="1"/>
          <w:sz w:val="24"/>
          <w:szCs w:val="24"/>
          <w:lang w:eastAsia="hi-IN" w:bidi="hi-IN"/>
        </w:rPr>
        <w:t>elvi készségfejlesztő blokk során a diák rendszerezi az</w:t>
      </w:r>
      <w:r w:rsidRPr="00F44D3F">
        <w:rPr>
          <w:rFonts w:ascii="Palatino Linotype" w:hAnsi="Palatino Linotype"/>
          <w:kern w:val="1"/>
          <w:sz w:val="24"/>
          <w:szCs w:val="24"/>
          <w:lang w:eastAsia="hi-IN" w:bidi="hi-IN"/>
        </w:rPr>
        <w:t xml:space="preserve"> idegen</w:t>
      </w:r>
      <w:r>
        <w:rPr>
          <w:rFonts w:ascii="Palatino Linotype" w:hAnsi="Palatino Linotype"/>
          <w:kern w:val="1"/>
          <w:sz w:val="24"/>
          <w:szCs w:val="24"/>
          <w:lang w:eastAsia="hi-IN" w:bidi="hi-IN"/>
        </w:rPr>
        <w:t xml:space="preserve"> </w:t>
      </w:r>
      <w:r w:rsidRPr="00F44D3F">
        <w:rPr>
          <w:rFonts w:ascii="Palatino Linotype" w:hAnsi="Palatino Linotype"/>
          <w:kern w:val="1"/>
          <w:sz w:val="24"/>
          <w:szCs w:val="24"/>
          <w:lang w:eastAsia="hi-IN" w:bidi="hi-IN"/>
        </w:rPr>
        <w:t>nyelvi</w:t>
      </w:r>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w:t>
      </w:r>
      <w:r>
        <w:rPr>
          <w:rFonts w:ascii="Palatino Linotype" w:hAnsi="Palatino Linotype"/>
          <w:kern w:val="1"/>
          <w:sz w:val="24"/>
          <w:szCs w:val="24"/>
          <w:lang w:eastAsia="hi-IN" w:bidi="hi-IN"/>
        </w:rPr>
        <w:t xml:space="preserve"> E szókincset alapul véve valósul meg a</w:t>
      </w:r>
      <w:r w:rsidRPr="00F44D3F">
        <w:rPr>
          <w:rFonts w:ascii="Palatino Linotype" w:hAnsi="Palatino Linotype"/>
          <w:kern w:val="1"/>
          <w:sz w:val="24"/>
          <w:szCs w:val="24"/>
          <w:lang w:eastAsia="hi-IN" w:bidi="hi-IN"/>
        </w:rPr>
        <w:t xml:space="preserve">z </w:t>
      </w:r>
      <w:r w:rsidRPr="00AA5B0C">
        <w:rPr>
          <w:rFonts w:ascii="Palatino Linotype" w:hAnsi="Palatino Linotype"/>
          <w:b/>
          <w:kern w:val="1"/>
          <w:sz w:val="24"/>
          <w:szCs w:val="24"/>
          <w:lang w:eastAsia="hi-IN" w:bidi="hi-IN"/>
        </w:rPr>
        <w:t>induktív nyelvtanulási képességfejlesztés</w:t>
      </w:r>
      <w:r>
        <w:rPr>
          <w:rFonts w:ascii="Palatino Linotype" w:hAnsi="Palatino Linotype"/>
          <w:b/>
          <w:kern w:val="1"/>
          <w:sz w:val="24"/>
          <w:szCs w:val="24"/>
          <w:lang w:eastAsia="hi-IN" w:bidi="hi-IN"/>
        </w:rPr>
        <w:t>,</w:t>
      </w:r>
      <w:r w:rsidRPr="00AA5B0C">
        <w:rPr>
          <w:rFonts w:ascii="Palatino Linotype" w:hAnsi="Palatino Linotype"/>
          <w:b/>
          <w:kern w:val="1"/>
          <w:sz w:val="24"/>
          <w:szCs w:val="24"/>
          <w:lang w:eastAsia="hi-IN" w:bidi="hi-IN"/>
        </w:rPr>
        <w:t xml:space="preserve"> </w:t>
      </w:r>
      <w:r w:rsidRPr="00F44D3F">
        <w:rPr>
          <w:rFonts w:ascii="Palatino Linotype" w:hAnsi="Palatino Linotype"/>
          <w:kern w:val="1"/>
          <w:sz w:val="24"/>
          <w:szCs w:val="24"/>
          <w:lang w:eastAsia="hi-IN" w:bidi="hi-IN"/>
        </w:rPr>
        <w:t xml:space="preserve">és az </w:t>
      </w:r>
      <w:r w:rsidRPr="00AA5B0C">
        <w:rPr>
          <w:rFonts w:ascii="Palatino Linotype" w:hAnsi="Palatino Linotype"/>
          <w:b/>
          <w:kern w:val="1"/>
          <w:sz w:val="24"/>
          <w:szCs w:val="24"/>
          <w:lang w:eastAsia="hi-IN" w:bidi="hi-IN"/>
        </w:rPr>
        <w:t>idegen</w:t>
      </w:r>
      <w:r>
        <w:rPr>
          <w:rFonts w:ascii="Palatino Linotype" w:hAnsi="Palatino Linotype"/>
          <w:b/>
          <w:kern w:val="1"/>
          <w:sz w:val="24"/>
          <w:szCs w:val="24"/>
          <w:lang w:eastAsia="hi-IN" w:bidi="hi-IN"/>
        </w:rPr>
        <w:t xml:space="preserve"> </w:t>
      </w:r>
      <w:r w:rsidRPr="00AA5B0C">
        <w:rPr>
          <w:rFonts w:ascii="Palatino Linotype" w:hAnsi="Palatino Linotype"/>
          <w:b/>
          <w:kern w:val="1"/>
          <w:sz w:val="24"/>
          <w:szCs w:val="24"/>
          <w:lang w:eastAsia="hi-IN" w:bidi="hi-IN"/>
        </w:rPr>
        <w:t>nyelvi asszociatív memóriafejlesztés</w:t>
      </w:r>
      <w:r>
        <w:rPr>
          <w:rFonts w:ascii="Palatino Linotype" w:hAnsi="Palatino Linotype"/>
          <w:kern w:val="1"/>
          <w:sz w:val="24"/>
          <w:szCs w:val="24"/>
          <w:lang w:eastAsia="hi-IN" w:bidi="hi-IN"/>
        </w:rPr>
        <w:t xml:space="preserve"> 6 alapvető társalgási témakör szavai, kifejezésein keresztül</w:t>
      </w:r>
      <w:r w:rsidRPr="00F44D3F">
        <w:rPr>
          <w:rFonts w:ascii="Palatino Linotyp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414DCF" w:rsidRPr="00F44D3F" w:rsidRDefault="00414DCF" w:rsidP="00465295">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414DCF" w:rsidRPr="00F44D3F" w:rsidRDefault="00414DCF" w:rsidP="0097333A">
      <w:pPr>
        <w:widowControl w:val="0"/>
        <w:numPr>
          <w:ilvl w:val="0"/>
          <w:numId w:val="14"/>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414DCF" w:rsidRPr="00F44D3F" w:rsidRDefault="00414DCF" w:rsidP="0097333A">
      <w:pPr>
        <w:widowControl w:val="0"/>
        <w:numPr>
          <w:ilvl w:val="0"/>
          <w:numId w:val="14"/>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414DCF" w:rsidRPr="00F44D3F" w:rsidRDefault="00414DCF" w:rsidP="0097333A">
      <w:pPr>
        <w:widowControl w:val="0"/>
        <w:numPr>
          <w:ilvl w:val="0"/>
          <w:numId w:val="14"/>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414DCF" w:rsidRPr="00F44D3F" w:rsidRDefault="00414DCF" w:rsidP="0097333A">
      <w:pPr>
        <w:widowControl w:val="0"/>
        <w:numPr>
          <w:ilvl w:val="0"/>
          <w:numId w:val="14"/>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lakás, ház</w:t>
      </w:r>
    </w:p>
    <w:p w:rsidR="00414DCF" w:rsidRPr="00F44D3F" w:rsidRDefault="00414DCF" w:rsidP="0097333A">
      <w:pPr>
        <w:widowControl w:val="0"/>
        <w:numPr>
          <w:ilvl w:val="0"/>
          <w:numId w:val="14"/>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utazás, </w:t>
      </w:r>
    </w:p>
    <w:p w:rsidR="00414DCF" w:rsidRPr="00F44D3F" w:rsidRDefault="00414DCF" w:rsidP="0097333A">
      <w:pPr>
        <w:widowControl w:val="0"/>
        <w:numPr>
          <w:ilvl w:val="0"/>
          <w:numId w:val="14"/>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414DCF" w:rsidRPr="00AA5B0C" w:rsidRDefault="00414DCF" w:rsidP="00465295">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414DCF" w:rsidRDefault="00414DCF" w:rsidP="00465295">
      <w:pPr>
        <w:spacing w:after="0" w:line="240" w:lineRule="auto"/>
        <w:ind w:left="708"/>
        <w:jc w:val="both"/>
        <w:rPr>
          <w:rFonts w:ascii="Palatino Linotype" w:hAnsi="Palatino Linotype"/>
          <w:sz w:val="24"/>
          <w:szCs w:val="24"/>
          <w:lang w:eastAsia="hu-HU"/>
        </w:rPr>
      </w:pPr>
    </w:p>
    <w:p w:rsidR="00414DCF" w:rsidRDefault="00414DCF" w:rsidP="00465295">
      <w:pPr>
        <w:spacing w:after="0" w:line="240" w:lineRule="auto"/>
        <w:ind w:left="708"/>
        <w:jc w:val="both"/>
        <w:rPr>
          <w:rFonts w:ascii="Palatino Linotype" w:hAnsi="Palatino Linotype"/>
          <w:sz w:val="24"/>
          <w:szCs w:val="24"/>
          <w:lang w:eastAsia="hu-HU"/>
        </w:rPr>
      </w:pPr>
    </w:p>
    <w:p w:rsidR="00414DCF" w:rsidRPr="006B7DDC" w:rsidRDefault="00414DCF" w:rsidP="00465295">
      <w:pPr>
        <w:spacing w:after="0" w:line="240" w:lineRule="auto"/>
        <w:ind w:left="708"/>
        <w:jc w:val="both"/>
        <w:rPr>
          <w:rFonts w:ascii="Palatino Linotype" w:hAnsi="Palatino Linotype"/>
          <w:sz w:val="24"/>
          <w:szCs w:val="24"/>
          <w:lang w:eastAsia="hu-HU"/>
        </w:rPr>
      </w:pPr>
    </w:p>
    <w:p w:rsidR="00414DCF" w:rsidRPr="006B7DDC" w:rsidRDefault="00414DCF" w:rsidP="00465295">
      <w:pPr>
        <w:numPr>
          <w:ilvl w:val="3"/>
          <w:numId w:val="17"/>
        </w:numPr>
        <w:spacing w:after="0" w:line="240" w:lineRule="auto"/>
        <w:rPr>
          <w:rFonts w:ascii="Palatino Linotype" w:hAnsi="Palatino Linotype"/>
          <w:b/>
          <w:sz w:val="24"/>
          <w:szCs w:val="24"/>
          <w:lang w:eastAsia="hu-HU"/>
        </w:rPr>
      </w:pPr>
      <w:r w:rsidRPr="000B1B3D">
        <w:rPr>
          <w:rFonts w:ascii="Palatino Linotype" w:hAnsi="Palatino Linotype"/>
          <w:b/>
          <w:kern w:val="1"/>
          <w:sz w:val="24"/>
          <w:szCs w:val="24"/>
          <w:lang w:eastAsia="hi-IN" w:bidi="hi-IN"/>
        </w:rPr>
        <w:lastRenderedPageBreak/>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414DCF" w:rsidRDefault="00414DCF" w:rsidP="00465295">
      <w:pPr>
        <w:spacing w:after="0" w:line="240" w:lineRule="auto"/>
        <w:ind w:left="1789"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414DCF" w:rsidRDefault="00414DCF" w:rsidP="00465295">
      <w:pPr>
        <w:spacing w:after="0" w:line="240" w:lineRule="auto"/>
        <w:ind w:left="1080"/>
        <w:jc w:val="both"/>
        <w:rPr>
          <w:rFonts w:ascii="Palatino Linotype" w:hAnsi="Palatino Linotype"/>
          <w:sz w:val="24"/>
          <w:szCs w:val="24"/>
          <w:lang w:eastAsia="hu-HU"/>
        </w:rPr>
      </w:pPr>
    </w:p>
    <w:p w:rsidR="00414DCF" w:rsidRPr="006B7DDC" w:rsidRDefault="00414DCF" w:rsidP="00465295">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414DCF" w:rsidRPr="006B7DDC" w:rsidRDefault="00414DCF" w:rsidP="00465295">
      <w:pPr>
        <w:spacing w:after="0" w:line="240" w:lineRule="auto"/>
        <w:rPr>
          <w:rFonts w:ascii="Palatino Linotype" w:hAnsi="Palatino Linotype"/>
          <w:sz w:val="24"/>
          <w:szCs w:val="24"/>
          <w:lang w:eastAsia="hu-HU"/>
        </w:rPr>
      </w:pPr>
    </w:p>
    <w:p w:rsidR="00414DCF" w:rsidRPr="00DE7CA1" w:rsidRDefault="00414DCF" w:rsidP="00465295">
      <w:pPr>
        <w:widowControl w:val="0"/>
        <w:numPr>
          <w:ilvl w:val="1"/>
          <w:numId w:val="16"/>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414DCF" w:rsidRPr="00614E53" w:rsidRDefault="00414DCF" w:rsidP="0091196A">
      <w:pPr>
        <w:widowControl w:val="0"/>
        <w:suppressAutoHyphens/>
        <w:spacing w:after="0" w:line="240" w:lineRule="auto"/>
        <w:ind w:left="284"/>
        <w:jc w:val="both"/>
        <w:rPr>
          <w:rFonts w:ascii="Palatino Linotype" w:hAnsi="Palatino Linotype"/>
          <w:bCs/>
          <w:sz w:val="24"/>
          <w:szCs w:val="24"/>
          <w:lang w:eastAsia="hu-HU"/>
        </w:rPr>
      </w:pPr>
      <w:r>
        <w:rPr>
          <w:rFonts w:ascii="Palatino Linotype" w:hAnsi="Palatino Linotype"/>
          <w:kern w:val="1"/>
          <w:sz w:val="24"/>
          <w:szCs w:val="24"/>
          <w:lang w:eastAsia="hi-IN" w:bidi="hi-IN"/>
        </w:rPr>
        <w:t>Az órák kb. 50%-a</w:t>
      </w:r>
      <w:r w:rsidRPr="00614E53">
        <w:rPr>
          <w:rFonts w:ascii="Palatino Linotype" w:hAnsi="Palatino Linotype"/>
          <w:kern w:val="1"/>
          <w:sz w:val="24"/>
          <w:szCs w:val="24"/>
          <w:lang w:eastAsia="hi-IN" w:bidi="hi-IN"/>
        </w:rPr>
        <w:t xml:space="preserve"> egyszerű tanteremben történjen,</w:t>
      </w:r>
      <w:r>
        <w:rPr>
          <w:rFonts w:ascii="Palatino Linotype" w:hAnsi="Palatino Linotype"/>
          <w:kern w:val="1"/>
          <w:sz w:val="24"/>
          <w:szCs w:val="24"/>
          <w:lang w:eastAsia="hi-IN" w:bidi="hi-IN"/>
        </w:rPr>
        <w:t xml:space="preserve"> a</w:t>
      </w:r>
      <w:r w:rsidRPr="00614E53">
        <w:rPr>
          <w:rFonts w:ascii="Palatino Linotype" w:hAnsi="Palatino Linotype"/>
          <w:kern w:val="1"/>
          <w:sz w:val="24"/>
          <w:szCs w:val="24"/>
          <w:lang w:eastAsia="hi-IN" w:bidi="hi-IN"/>
        </w:rPr>
        <w:t xml:space="preserve"> másik fele pedig számítógépes tanterem</w:t>
      </w:r>
      <w:r>
        <w:rPr>
          <w:rFonts w:ascii="Palatino Linotype" w:hAnsi="Palatino Linotype"/>
          <w:kern w:val="1"/>
          <w:sz w:val="24"/>
          <w:szCs w:val="24"/>
          <w:lang w:eastAsia="hi-IN" w:bidi="hi-IN"/>
        </w:rPr>
        <w:t>ben</w:t>
      </w:r>
      <w:r w:rsidRPr="00614E53">
        <w:rPr>
          <w:rFonts w:ascii="Palatino Linotype" w:hAnsi="Palatino Linotype"/>
          <w:kern w:val="1"/>
          <w:sz w:val="24"/>
          <w:szCs w:val="24"/>
          <w:lang w:eastAsia="hi-IN" w:bidi="hi-IN"/>
        </w:rPr>
        <w:t>, hiszen az oktatás jelentős részben digitális tananyag által támogatott formában zajlik.</w:t>
      </w:r>
    </w:p>
    <w:p w:rsidR="00414DCF" w:rsidRPr="006B7DDC" w:rsidRDefault="00414DCF" w:rsidP="00465295">
      <w:pPr>
        <w:spacing w:after="0" w:line="240" w:lineRule="auto"/>
        <w:ind w:left="792"/>
        <w:jc w:val="both"/>
        <w:rPr>
          <w:rFonts w:ascii="Palatino Linotype" w:hAnsi="Palatino Linotype"/>
          <w:b/>
          <w:bCs/>
          <w:sz w:val="24"/>
          <w:szCs w:val="24"/>
          <w:lang w:eastAsia="hu-HU"/>
        </w:rPr>
      </w:pPr>
    </w:p>
    <w:p w:rsidR="00414DCF" w:rsidRPr="00045446" w:rsidRDefault="00414DCF" w:rsidP="00465295">
      <w:pPr>
        <w:widowControl w:val="0"/>
        <w:numPr>
          <w:ilvl w:val="1"/>
          <w:numId w:val="16"/>
        </w:numPr>
        <w:suppressAutoHyphens/>
        <w:spacing w:after="0" w:line="240" w:lineRule="auto"/>
        <w:jc w:val="both"/>
        <w:rPr>
          <w:rFonts w:ascii="Palatino Linotype" w:hAnsi="Palatino Linotype"/>
          <w:b/>
          <w:i/>
          <w:sz w:val="24"/>
          <w:szCs w:val="24"/>
          <w:lang w:eastAsia="hu-HU"/>
        </w:rPr>
      </w:pPr>
      <w:r w:rsidRPr="00045446">
        <w:rPr>
          <w:rFonts w:ascii="Palatino Linotype" w:hAnsi="Palatino Linotype"/>
          <w:b/>
          <w:i/>
          <w:sz w:val="24"/>
          <w:szCs w:val="24"/>
          <w:lang w:eastAsia="hu-HU"/>
        </w:rPr>
        <w:t>A tantárgy elsajátítása során alkalmazható sajátos módszerek, tanulói tevékenységformák</w:t>
      </w:r>
    </w:p>
    <w:p w:rsidR="00414DCF" w:rsidRPr="00CF3A34" w:rsidRDefault="00414DCF" w:rsidP="0091196A">
      <w:pPr>
        <w:widowControl w:val="0"/>
        <w:suppressAutoHyphens/>
        <w:spacing w:after="0" w:line="240" w:lineRule="auto"/>
        <w:ind w:left="284"/>
        <w:jc w:val="both"/>
        <w:rPr>
          <w:rFonts w:ascii="Palatino Linotype" w:hAnsi="Palatino Linotype"/>
          <w:bCs/>
          <w:i/>
          <w:sz w:val="24"/>
          <w:szCs w:val="24"/>
          <w:lang w:eastAsia="hu-HU"/>
        </w:rPr>
      </w:pPr>
      <w:r w:rsidRPr="00CF3A34">
        <w:rPr>
          <w:rFonts w:ascii="Palatino Linotype" w:hAnsi="Palatino Linotype"/>
          <w:bCs/>
          <w:i/>
          <w:sz w:val="24"/>
          <w:szCs w:val="24"/>
          <w:lang w:eastAsia="hu-HU"/>
        </w:rPr>
        <w:t>A tananyag kb. fele digitális tartalmú oktatási anyag, így speciálisak mind a módszerek, mind pedig a tanulói tevékenységformák.</w:t>
      </w:r>
    </w:p>
    <w:p w:rsidR="00414DCF" w:rsidRPr="00FE2313" w:rsidRDefault="00414DCF" w:rsidP="00465295">
      <w:pPr>
        <w:widowControl w:val="0"/>
        <w:suppressAutoHyphens/>
        <w:spacing w:after="0" w:line="240" w:lineRule="auto"/>
        <w:rPr>
          <w:rFonts w:ascii="Palatino Linotype" w:hAnsi="Palatino Linotype"/>
          <w:bCs/>
          <w:sz w:val="24"/>
          <w:szCs w:val="24"/>
          <w:lang w:eastAsia="hu-HU"/>
        </w:rPr>
      </w:pPr>
    </w:p>
    <w:p w:rsidR="00414DCF" w:rsidRDefault="00414DCF" w:rsidP="00465295">
      <w:pPr>
        <w:widowControl w:val="0"/>
        <w:numPr>
          <w:ilvl w:val="2"/>
          <w:numId w:val="19"/>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14DCF" w:rsidRPr="008B7D14">
        <w:trPr>
          <w:jc w:val="center"/>
        </w:trPr>
        <w:tc>
          <w:tcPr>
            <w:tcW w:w="994" w:type="dxa"/>
            <w:vMerge w:val="restart"/>
            <w:vAlign w:val="center"/>
          </w:tcPr>
          <w:p w:rsidR="00414DCF" w:rsidRPr="008B7D14" w:rsidRDefault="00414DCF" w:rsidP="00465295">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14DCF" w:rsidRDefault="00414DCF" w:rsidP="00465295">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14DCF" w:rsidRPr="008B7D14" w:rsidRDefault="00414DCF" w:rsidP="00465295">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14DCF" w:rsidRPr="008B7D14" w:rsidRDefault="00414DCF" w:rsidP="00465295">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14DCF" w:rsidRPr="008B7D14" w:rsidRDefault="00414DCF" w:rsidP="0046529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414DCF" w:rsidRPr="008B7D14">
        <w:trPr>
          <w:jc w:val="center"/>
        </w:trPr>
        <w:tc>
          <w:tcPr>
            <w:tcW w:w="994" w:type="dxa"/>
            <w:vMerge/>
            <w:vAlign w:val="center"/>
          </w:tcPr>
          <w:p w:rsidR="00414DCF" w:rsidRPr="008B7D14" w:rsidRDefault="00414DCF" w:rsidP="00465295">
            <w:pPr>
              <w:spacing w:after="0" w:line="240" w:lineRule="auto"/>
              <w:jc w:val="center"/>
              <w:rPr>
                <w:rFonts w:ascii="Palatino Linotype" w:hAnsi="Palatino Linotype"/>
                <w:b/>
                <w:sz w:val="20"/>
                <w:szCs w:val="20"/>
              </w:rPr>
            </w:pPr>
          </w:p>
        </w:tc>
        <w:tc>
          <w:tcPr>
            <w:tcW w:w="2800" w:type="dxa"/>
            <w:vMerge/>
            <w:vAlign w:val="center"/>
          </w:tcPr>
          <w:p w:rsidR="00414DCF" w:rsidRPr="008B7D14" w:rsidRDefault="00414DCF" w:rsidP="00465295">
            <w:pPr>
              <w:spacing w:after="0" w:line="240" w:lineRule="auto"/>
              <w:rPr>
                <w:rFonts w:ascii="Palatino Linotype" w:hAnsi="Palatino Linotype"/>
                <w:b/>
                <w:sz w:val="20"/>
                <w:szCs w:val="20"/>
              </w:rPr>
            </w:pPr>
          </w:p>
        </w:tc>
        <w:tc>
          <w:tcPr>
            <w:tcW w:w="945" w:type="dxa"/>
            <w:vAlign w:val="center"/>
          </w:tcPr>
          <w:p w:rsidR="00414DCF" w:rsidRPr="008B7D14" w:rsidRDefault="00414DCF" w:rsidP="00465295">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14DCF" w:rsidRPr="008B7D14" w:rsidRDefault="00414DCF" w:rsidP="00465295">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14DCF" w:rsidRPr="008B7D14" w:rsidRDefault="00414DCF" w:rsidP="00465295">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14DCF" w:rsidRPr="008B7D14" w:rsidRDefault="00414DCF" w:rsidP="00465295">
            <w:pPr>
              <w:spacing w:after="0" w:line="240" w:lineRule="auto"/>
              <w:jc w:val="center"/>
              <w:rPr>
                <w:rFonts w:ascii="Palatino Linotype" w:hAnsi="Palatino Linotype"/>
                <w:b/>
                <w:sz w:val="20"/>
                <w:szCs w:val="20"/>
              </w:rPr>
            </w:pPr>
          </w:p>
        </w:tc>
      </w:tr>
      <w:tr w:rsidR="00414DCF" w:rsidRPr="008B7D14">
        <w:trPr>
          <w:jc w:val="center"/>
        </w:trPr>
        <w:tc>
          <w:tcPr>
            <w:tcW w:w="994" w:type="dxa"/>
            <w:vAlign w:val="center"/>
          </w:tcPr>
          <w:p w:rsidR="00414DCF" w:rsidRPr="008B7D14" w:rsidRDefault="00414DCF" w:rsidP="00465295">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14DCF" w:rsidRPr="008B7D14" w:rsidRDefault="00414DCF" w:rsidP="00465295">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14DCF" w:rsidRPr="008B7D14" w:rsidRDefault="00414DCF" w:rsidP="00465295">
            <w:pPr>
              <w:spacing w:after="0" w:line="240" w:lineRule="auto"/>
              <w:jc w:val="center"/>
              <w:rPr>
                <w:rFonts w:ascii="Palatino Linotype" w:hAnsi="Palatino Linotype"/>
                <w:sz w:val="20"/>
                <w:szCs w:val="20"/>
              </w:rPr>
            </w:pPr>
          </w:p>
        </w:tc>
        <w:tc>
          <w:tcPr>
            <w:tcW w:w="945" w:type="dxa"/>
            <w:vAlign w:val="center"/>
          </w:tcPr>
          <w:p w:rsidR="00414DCF" w:rsidRPr="008B7D14" w:rsidRDefault="00414DCF" w:rsidP="00465295">
            <w:pPr>
              <w:spacing w:after="0" w:line="240" w:lineRule="auto"/>
              <w:jc w:val="center"/>
              <w:rPr>
                <w:rFonts w:ascii="Palatino Linotype" w:hAnsi="Palatino Linotype"/>
                <w:sz w:val="20"/>
                <w:szCs w:val="20"/>
              </w:rPr>
            </w:pPr>
          </w:p>
        </w:tc>
        <w:tc>
          <w:tcPr>
            <w:tcW w:w="945" w:type="dxa"/>
            <w:vAlign w:val="center"/>
          </w:tcPr>
          <w:p w:rsidR="00414DCF" w:rsidRPr="008B7D14" w:rsidRDefault="00414DCF" w:rsidP="004652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14DCF" w:rsidRPr="008B7D14" w:rsidRDefault="00414DCF" w:rsidP="00465295">
            <w:pPr>
              <w:spacing w:after="0" w:line="240" w:lineRule="auto"/>
              <w:jc w:val="center"/>
              <w:rPr>
                <w:rFonts w:ascii="Palatino Linotype" w:hAnsi="Palatino Linotype"/>
                <w:sz w:val="20"/>
                <w:szCs w:val="20"/>
              </w:rPr>
            </w:pPr>
          </w:p>
        </w:tc>
      </w:tr>
      <w:tr w:rsidR="00414DCF" w:rsidRPr="008B7D14">
        <w:trPr>
          <w:jc w:val="center"/>
        </w:trPr>
        <w:tc>
          <w:tcPr>
            <w:tcW w:w="994" w:type="dxa"/>
            <w:vAlign w:val="center"/>
          </w:tcPr>
          <w:p w:rsidR="00414DCF" w:rsidRPr="008B7D14" w:rsidRDefault="00414DCF" w:rsidP="00465295">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14DCF" w:rsidRPr="008B7D14" w:rsidRDefault="00414DCF" w:rsidP="00465295">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414DCF" w:rsidRPr="008B7D14" w:rsidRDefault="00414DCF" w:rsidP="00465295">
            <w:pPr>
              <w:spacing w:after="0" w:line="240" w:lineRule="auto"/>
              <w:jc w:val="center"/>
              <w:rPr>
                <w:rFonts w:ascii="Palatino Linotype" w:hAnsi="Palatino Linotype"/>
                <w:sz w:val="20"/>
                <w:szCs w:val="20"/>
              </w:rPr>
            </w:pPr>
          </w:p>
        </w:tc>
        <w:tc>
          <w:tcPr>
            <w:tcW w:w="945" w:type="dxa"/>
            <w:vAlign w:val="center"/>
          </w:tcPr>
          <w:p w:rsidR="00414DCF" w:rsidRPr="008B7D14" w:rsidRDefault="00414DCF" w:rsidP="00465295">
            <w:pPr>
              <w:spacing w:after="0" w:line="240" w:lineRule="auto"/>
              <w:jc w:val="center"/>
              <w:rPr>
                <w:rFonts w:ascii="Palatino Linotype" w:hAnsi="Palatino Linotype"/>
                <w:sz w:val="20"/>
                <w:szCs w:val="20"/>
              </w:rPr>
            </w:pPr>
          </w:p>
        </w:tc>
        <w:tc>
          <w:tcPr>
            <w:tcW w:w="945" w:type="dxa"/>
            <w:vAlign w:val="center"/>
          </w:tcPr>
          <w:p w:rsidR="00414DCF" w:rsidRPr="008B7D14" w:rsidRDefault="00414DCF" w:rsidP="004652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14DCF" w:rsidRPr="008B7D14" w:rsidRDefault="00414DCF" w:rsidP="00465295">
            <w:pPr>
              <w:spacing w:after="0" w:line="240" w:lineRule="auto"/>
              <w:jc w:val="center"/>
              <w:rPr>
                <w:rFonts w:ascii="Palatino Linotype" w:hAnsi="Palatino Linotype"/>
                <w:sz w:val="20"/>
                <w:szCs w:val="20"/>
              </w:rPr>
            </w:pPr>
          </w:p>
        </w:tc>
      </w:tr>
      <w:tr w:rsidR="00414DCF" w:rsidRPr="008B7D14">
        <w:trPr>
          <w:jc w:val="center"/>
        </w:trPr>
        <w:tc>
          <w:tcPr>
            <w:tcW w:w="994" w:type="dxa"/>
            <w:vAlign w:val="center"/>
          </w:tcPr>
          <w:p w:rsidR="00414DCF" w:rsidRPr="008B7D14" w:rsidRDefault="00414DCF" w:rsidP="00465295">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414DCF" w:rsidRPr="008B7D14" w:rsidRDefault="00414DCF" w:rsidP="00465295">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14DCF" w:rsidRPr="008B7D14" w:rsidRDefault="00414DCF" w:rsidP="00465295">
            <w:pPr>
              <w:spacing w:after="0" w:line="240" w:lineRule="auto"/>
              <w:jc w:val="center"/>
              <w:rPr>
                <w:rFonts w:ascii="Palatino Linotype" w:hAnsi="Palatino Linotype"/>
                <w:sz w:val="20"/>
                <w:szCs w:val="20"/>
              </w:rPr>
            </w:pPr>
          </w:p>
        </w:tc>
        <w:tc>
          <w:tcPr>
            <w:tcW w:w="945" w:type="dxa"/>
            <w:vAlign w:val="center"/>
          </w:tcPr>
          <w:p w:rsidR="00414DCF" w:rsidRPr="008B7D14" w:rsidRDefault="00414DCF" w:rsidP="00465295">
            <w:pPr>
              <w:spacing w:after="0" w:line="240" w:lineRule="auto"/>
              <w:jc w:val="center"/>
              <w:rPr>
                <w:rFonts w:ascii="Palatino Linotype" w:hAnsi="Palatino Linotype"/>
                <w:sz w:val="20"/>
                <w:szCs w:val="20"/>
              </w:rPr>
            </w:pPr>
          </w:p>
        </w:tc>
        <w:tc>
          <w:tcPr>
            <w:tcW w:w="945" w:type="dxa"/>
            <w:vAlign w:val="center"/>
          </w:tcPr>
          <w:p w:rsidR="00414DCF" w:rsidRPr="008B7D14" w:rsidRDefault="00414DCF" w:rsidP="004652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14DCF" w:rsidRPr="008B7D14" w:rsidRDefault="00414DCF" w:rsidP="00465295">
            <w:pPr>
              <w:spacing w:after="0" w:line="240" w:lineRule="auto"/>
              <w:jc w:val="center"/>
              <w:rPr>
                <w:rFonts w:ascii="Palatino Linotype" w:hAnsi="Palatino Linotype"/>
                <w:sz w:val="20"/>
                <w:szCs w:val="20"/>
              </w:rPr>
            </w:pPr>
          </w:p>
        </w:tc>
      </w:tr>
      <w:tr w:rsidR="00414DCF" w:rsidRPr="008B7D14">
        <w:trPr>
          <w:jc w:val="center"/>
        </w:trPr>
        <w:tc>
          <w:tcPr>
            <w:tcW w:w="994" w:type="dxa"/>
            <w:vAlign w:val="center"/>
          </w:tcPr>
          <w:p w:rsidR="00414DCF" w:rsidRPr="008B7D14" w:rsidRDefault="00414DCF" w:rsidP="00465295">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414DCF" w:rsidRPr="008B7D14" w:rsidRDefault="00414DCF" w:rsidP="00465295">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414DCF" w:rsidRPr="008B7D14" w:rsidRDefault="00414DCF" w:rsidP="00465295">
            <w:pPr>
              <w:spacing w:after="0" w:line="240" w:lineRule="auto"/>
              <w:jc w:val="center"/>
              <w:rPr>
                <w:rFonts w:ascii="Palatino Linotype" w:hAnsi="Palatino Linotype"/>
                <w:sz w:val="20"/>
                <w:szCs w:val="20"/>
              </w:rPr>
            </w:pPr>
          </w:p>
        </w:tc>
        <w:tc>
          <w:tcPr>
            <w:tcW w:w="945" w:type="dxa"/>
            <w:vAlign w:val="center"/>
          </w:tcPr>
          <w:p w:rsidR="00414DCF" w:rsidRPr="008B7D14" w:rsidRDefault="00414DCF" w:rsidP="00465295">
            <w:pPr>
              <w:spacing w:after="0" w:line="240" w:lineRule="auto"/>
              <w:jc w:val="center"/>
              <w:rPr>
                <w:rFonts w:ascii="Palatino Linotype" w:hAnsi="Palatino Linotype"/>
                <w:sz w:val="20"/>
                <w:szCs w:val="20"/>
              </w:rPr>
            </w:pPr>
          </w:p>
        </w:tc>
        <w:tc>
          <w:tcPr>
            <w:tcW w:w="945" w:type="dxa"/>
            <w:vAlign w:val="center"/>
          </w:tcPr>
          <w:p w:rsidR="00414DCF" w:rsidRPr="008B7D14" w:rsidRDefault="00414DCF" w:rsidP="004652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14DCF" w:rsidRPr="008B7D14" w:rsidRDefault="00414DCF" w:rsidP="00465295">
            <w:pPr>
              <w:spacing w:after="0" w:line="240" w:lineRule="auto"/>
              <w:jc w:val="center"/>
              <w:rPr>
                <w:rFonts w:ascii="Palatino Linotype" w:hAnsi="Palatino Linotype"/>
                <w:sz w:val="20"/>
                <w:szCs w:val="20"/>
              </w:rPr>
            </w:pPr>
          </w:p>
        </w:tc>
      </w:tr>
      <w:tr w:rsidR="00414DCF" w:rsidRPr="008B7D14">
        <w:trPr>
          <w:jc w:val="center"/>
        </w:trPr>
        <w:tc>
          <w:tcPr>
            <w:tcW w:w="994" w:type="dxa"/>
            <w:vAlign w:val="center"/>
          </w:tcPr>
          <w:p w:rsidR="00414DCF" w:rsidRPr="008B7D14" w:rsidRDefault="00414DCF" w:rsidP="00465295">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414DCF" w:rsidRPr="008B7D14" w:rsidRDefault="00414DCF" w:rsidP="00465295">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14DCF" w:rsidRPr="008B7D14" w:rsidRDefault="00414DCF" w:rsidP="00465295">
            <w:pPr>
              <w:spacing w:after="0" w:line="240" w:lineRule="auto"/>
              <w:jc w:val="center"/>
              <w:rPr>
                <w:rFonts w:ascii="Palatino Linotype" w:hAnsi="Palatino Linotype"/>
                <w:sz w:val="20"/>
                <w:szCs w:val="20"/>
              </w:rPr>
            </w:pPr>
          </w:p>
        </w:tc>
        <w:tc>
          <w:tcPr>
            <w:tcW w:w="945" w:type="dxa"/>
            <w:vAlign w:val="center"/>
          </w:tcPr>
          <w:p w:rsidR="00414DCF" w:rsidRPr="008B7D14" w:rsidRDefault="00414DCF" w:rsidP="00465295">
            <w:pPr>
              <w:spacing w:after="0" w:line="240" w:lineRule="auto"/>
              <w:jc w:val="center"/>
              <w:rPr>
                <w:rFonts w:ascii="Palatino Linotype" w:hAnsi="Palatino Linotype"/>
                <w:sz w:val="20"/>
                <w:szCs w:val="20"/>
              </w:rPr>
            </w:pPr>
          </w:p>
        </w:tc>
        <w:tc>
          <w:tcPr>
            <w:tcW w:w="945" w:type="dxa"/>
            <w:vAlign w:val="center"/>
          </w:tcPr>
          <w:p w:rsidR="00414DCF" w:rsidRPr="008B7D14" w:rsidRDefault="00414DCF" w:rsidP="004652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14DCF" w:rsidRPr="008B7D14" w:rsidRDefault="00414DCF" w:rsidP="00465295">
            <w:pPr>
              <w:spacing w:after="0" w:line="240" w:lineRule="auto"/>
              <w:jc w:val="center"/>
              <w:rPr>
                <w:rFonts w:ascii="Palatino Linotype" w:hAnsi="Palatino Linotype"/>
                <w:sz w:val="20"/>
                <w:szCs w:val="20"/>
              </w:rPr>
            </w:pPr>
          </w:p>
        </w:tc>
      </w:tr>
      <w:tr w:rsidR="00414DCF" w:rsidRPr="008B7D14">
        <w:trPr>
          <w:jc w:val="center"/>
        </w:trPr>
        <w:tc>
          <w:tcPr>
            <w:tcW w:w="994" w:type="dxa"/>
            <w:vAlign w:val="center"/>
          </w:tcPr>
          <w:p w:rsidR="00414DCF" w:rsidRPr="008B7D14" w:rsidRDefault="00414DCF" w:rsidP="00465295">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414DCF" w:rsidRPr="008B7D14" w:rsidRDefault="00414DCF" w:rsidP="00465295">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414DCF" w:rsidRPr="008B7D14" w:rsidRDefault="00414DCF" w:rsidP="00465295">
            <w:pPr>
              <w:spacing w:after="0" w:line="240" w:lineRule="auto"/>
              <w:jc w:val="center"/>
              <w:rPr>
                <w:rFonts w:ascii="Palatino Linotype" w:hAnsi="Palatino Linotype"/>
                <w:sz w:val="20"/>
                <w:szCs w:val="20"/>
              </w:rPr>
            </w:pPr>
          </w:p>
        </w:tc>
        <w:tc>
          <w:tcPr>
            <w:tcW w:w="945" w:type="dxa"/>
            <w:vAlign w:val="center"/>
          </w:tcPr>
          <w:p w:rsidR="00414DCF" w:rsidRPr="008B7D14" w:rsidRDefault="00414DCF" w:rsidP="004652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14DCF" w:rsidRPr="008B7D14" w:rsidRDefault="00414DCF" w:rsidP="00465295">
            <w:pPr>
              <w:spacing w:after="0" w:line="240" w:lineRule="auto"/>
              <w:jc w:val="center"/>
              <w:rPr>
                <w:rFonts w:ascii="Palatino Linotype" w:hAnsi="Palatino Linotype"/>
                <w:sz w:val="20"/>
                <w:szCs w:val="20"/>
              </w:rPr>
            </w:pPr>
          </w:p>
        </w:tc>
        <w:tc>
          <w:tcPr>
            <w:tcW w:w="2659" w:type="dxa"/>
            <w:vAlign w:val="center"/>
          </w:tcPr>
          <w:p w:rsidR="00414DCF" w:rsidRPr="008B7D14" w:rsidRDefault="00414DCF" w:rsidP="00465295">
            <w:pPr>
              <w:spacing w:after="0" w:line="240" w:lineRule="auto"/>
              <w:jc w:val="center"/>
              <w:rPr>
                <w:rFonts w:ascii="Palatino Linotype" w:hAnsi="Palatino Linotype"/>
                <w:sz w:val="20"/>
                <w:szCs w:val="20"/>
              </w:rPr>
            </w:pPr>
          </w:p>
        </w:tc>
      </w:tr>
      <w:tr w:rsidR="00414DCF" w:rsidRPr="008B7D14">
        <w:trPr>
          <w:jc w:val="center"/>
        </w:trPr>
        <w:tc>
          <w:tcPr>
            <w:tcW w:w="994" w:type="dxa"/>
            <w:vAlign w:val="center"/>
          </w:tcPr>
          <w:p w:rsidR="00414DCF" w:rsidRPr="008B7D14" w:rsidRDefault="00414DCF" w:rsidP="00465295">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414DCF" w:rsidRPr="008B7D14" w:rsidRDefault="00414DCF" w:rsidP="00465295">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414DCF" w:rsidRPr="008B7D14" w:rsidRDefault="00414DCF" w:rsidP="00465295">
            <w:pPr>
              <w:spacing w:after="0" w:line="240" w:lineRule="auto"/>
              <w:jc w:val="center"/>
              <w:rPr>
                <w:rFonts w:ascii="Palatino Linotype" w:hAnsi="Palatino Linotype"/>
                <w:sz w:val="20"/>
                <w:szCs w:val="20"/>
              </w:rPr>
            </w:pPr>
          </w:p>
        </w:tc>
        <w:tc>
          <w:tcPr>
            <w:tcW w:w="945" w:type="dxa"/>
            <w:vAlign w:val="center"/>
          </w:tcPr>
          <w:p w:rsidR="00414DCF" w:rsidRPr="008B7D14" w:rsidRDefault="00414DCF" w:rsidP="004652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14DCF" w:rsidRPr="008B7D14" w:rsidRDefault="00414DCF" w:rsidP="00465295">
            <w:pPr>
              <w:spacing w:after="0" w:line="240" w:lineRule="auto"/>
              <w:jc w:val="center"/>
              <w:rPr>
                <w:rFonts w:ascii="Palatino Linotype" w:hAnsi="Palatino Linotype"/>
                <w:sz w:val="20"/>
                <w:szCs w:val="20"/>
              </w:rPr>
            </w:pPr>
          </w:p>
        </w:tc>
        <w:tc>
          <w:tcPr>
            <w:tcW w:w="2659" w:type="dxa"/>
            <w:vAlign w:val="center"/>
          </w:tcPr>
          <w:p w:rsidR="00414DCF" w:rsidRPr="008B7D14" w:rsidRDefault="00414DCF" w:rsidP="00465295">
            <w:pPr>
              <w:spacing w:after="0" w:line="240" w:lineRule="auto"/>
              <w:jc w:val="center"/>
              <w:rPr>
                <w:rFonts w:ascii="Palatino Linotype" w:hAnsi="Palatino Linotype"/>
                <w:sz w:val="20"/>
                <w:szCs w:val="20"/>
              </w:rPr>
            </w:pPr>
          </w:p>
        </w:tc>
      </w:tr>
      <w:tr w:rsidR="00414DCF" w:rsidRPr="008B7D14">
        <w:trPr>
          <w:jc w:val="center"/>
        </w:trPr>
        <w:tc>
          <w:tcPr>
            <w:tcW w:w="994" w:type="dxa"/>
            <w:vAlign w:val="center"/>
          </w:tcPr>
          <w:p w:rsidR="00414DCF" w:rsidRPr="008B7D14" w:rsidRDefault="00414DCF" w:rsidP="00465295">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414DCF" w:rsidRPr="008B7D14" w:rsidRDefault="00414DCF" w:rsidP="00465295">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414DCF" w:rsidRPr="008B7D14" w:rsidRDefault="00414DCF" w:rsidP="00465295">
            <w:pPr>
              <w:spacing w:after="0" w:line="240" w:lineRule="auto"/>
              <w:jc w:val="center"/>
              <w:rPr>
                <w:rFonts w:ascii="Palatino Linotype" w:hAnsi="Palatino Linotype"/>
                <w:sz w:val="20"/>
                <w:szCs w:val="20"/>
              </w:rPr>
            </w:pPr>
          </w:p>
        </w:tc>
        <w:tc>
          <w:tcPr>
            <w:tcW w:w="945" w:type="dxa"/>
            <w:vAlign w:val="center"/>
          </w:tcPr>
          <w:p w:rsidR="00414DCF" w:rsidRPr="008B7D14" w:rsidRDefault="00414DCF" w:rsidP="004652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14DCF" w:rsidRPr="008B7D14" w:rsidRDefault="00414DCF" w:rsidP="00465295">
            <w:pPr>
              <w:spacing w:after="0" w:line="240" w:lineRule="auto"/>
              <w:jc w:val="center"/>
              <w:rPr>
                <w:rFonts w:ascii="Palatino Linotype" w:hAnsi="Palatino Linotype"/>
                <w:sz w:val="20"/>
                <w:szCs w:val="20"/>
              </w:rPr>
            </w:pPr>
          </w:p>
        </w:tc>
        <w:tc>
          <w:tcPr>
            <w:tcW w:w="2659" w:type="dxa"/>
            <w:vAlign w:val="center"/>
          </w:tcPr>
          <w:p w:rsidR="00414DCF" w:rsidRPr="008B7D14" w:rsidRDefault="00414DCF" w:rsidP="00465295">
            <w:pPr>
              <w:spacing w:after="0" w:line="240" w:lineRule="auto"/>
              <w:jc w:val="center"/>
              <w:rPr>
                <w:rFonts w:ascii="Palatino Linotype" w:hAnsi="Palatino Linotype"/>
                <w:sz w:val="20"/>
                <w:szCs w:val="20"/>
              </w:rPr>
            </w:pPr>
          </w:p>
        </w:tc>
      </w:tr>
      <w:tr w:rsidR="00414DCF" w:rsidRPr="008B7D14">
        <w:trPr>
          <w:jc w:val="center"/>
        </w:trPr>
        <w:tc>
          <w:tcPr>
            <w:tcW w:w="994" w:type="dxa"/>
            <w:vAlign w:val="center"/>
          </w:tcPr>
          <w:p w:rsidR="00414DCF" w:rsidRPr="008B7D14" w:rsidRDefault="00414DCF" w:rsidP="00465295">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414DCF" w:rsidRPr="008B7D14" w:rsidRDefault="00414DCF" w:rsidP="00465295">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414DCF" w:rsidRPr="008B7D14" w:rsidRDefault="00414DCF" w:rsidP="004652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14DCF" w:rsidRPr="008B7D14" w:rsidRDefault="00414DCF" w:rsidP="00465295">
            <w:pPr>
              <w:spacing w:after="0" w:line="240" w:lineRule="auto"/>
              <w:jc w:val="center"/>
              <w:rPr>
                <w:rFonts w:ascii="Palatino Linotype" w:hAnsi="Palatino Linotype"/>
                <w:sz w:val="20"/>
                <w:szCs w:val="20"/>
              </w:rPr>
            </w:pPr>
          </w:p>
        </w:tc>
        <w:tc>
          <w:tcPr>
            <w:tcW w:w="945" w:type="dxa"/>
            <w:vAlign w:val="center"/>
          </w:tcPr>
          <w:p w:rsidR="00414DCF" w:rsidRPr="008B7D14" w:rsidRDefault="00414DCF" w:rsidP="00465295">
            <w:pPr>
              <w:spacing w:after="0" w:line="240" w:lineRule="auto"/>
              <w:jc w:val="center"/>
              <w:rPr>
                <w:rFonts w:ascii="Palatino Linotype" w:hAnsi="Palatino Linotype"/>
                <w:sz w:val="20"/>
                <w:szCs w:val="20"/>
              </w:rPr>
            </w:pPr>
          </w:p>
        </w:tc>
        <w:tc>
          <w:tcPr>
            <w:tcW w:w="2659" w:type="dxa"/>
            <w:vAlign w:val="center"/>
          </w:tcPr>
          <w:p w:rsidR="00414DCF" w:rsidRPr="008B7D14" w:rsidRDefault="00414DCF" w:rsidP="00465295">
            <w:pPr>
              <w:spacing w:after="0" w:line="240" w:lineRule="auto"/>
              <w:jc w:val="center"/>
              <w:rPr>
                <w:rFonts w:ascii="Palatino Linotype" w:hAnsi="Palatino Linotype"/>
                <w:sz w:val="20"/>
                <w:szCs w:val="20"/>
              </w:rPr>
            </w:pPr>
          </w:p>
        </w:tc>
      </w:tr>
      <w:tr w:rsidR="00414DCF" w:rsidRPr="008B7D14">
        <w:trPr>
          <w:jc w:val="center"/>
        </w:trPr>
        <w:tc>
          <w:tcPr>
            <w:tcW w:w="994" w:type="dxa"/>
            <w:vAlign w:val="center"/>
          </w:tcPr>
          <w:p w:rsidR="00414DCF" w:rsidRPr="008B7D14" w:rsidRDefault="00414DCF" w:rsidP="00465295">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414DCF" w:rsidRPr="00DE4860" w:rsidRDefault="00414DCF" w:rsidP="00465295">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414DCF" w:rsidRPr="008B7D14" w:rsidRDefault="00414DCF" w:rsidP="004652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14DCF" w:rsidRPr="008B7D14" w:rsidRDefault="00414DCF" w:rsidP="00465295">
            <w:pPr>
              <w:spacing w:after="0" w:line="240" w:lineRule="auto"/>
              <w:jc w:val="center"/>
              <w:rPr>
                <w:rFonts w:ascii="Palatino Linotype" w:hAnsi="Palatino Linotype"/>
                <w:sz w:val="20"/>
                <w:szCs w:val="20"/>
              </w:rPr>
            </w:pPr>
          </w:p>
        </w:tc>
        <w:tc>
          <w:tcPr>
            <w:tcW w:w="945" w:type="dxa"/>
            <w:vAlign w:val="center"/>
          </w:tcPr>
          <w:p w:rsidR="00414DCF" w:rsidRPr="008B7D14" w:rsidRDefault="00414DCF" w:rsidP="00465295">
            <w:pPr>
              <w:spacing w:after="0" w:line="240" w:lineRule="auto"/>
              <w:jc w:val="center"/>
              <w:rPr>
                <w:rFonts w:ascii="Palatino Linotype" w:hAnsi="Palatino Linotype"/>
                <w:sz w:val="20"/>
                <w:szCs w:val="20"/>
              </w:rPr>
            </w:pPr>
          </w:p>
        </w:tc>
        <w:tc>
          <w:tcPr>
            <w:tcW w:w="2659" w:type="dxa"/>
            <w:vAlign w:val="center"/>
          </w:tcPr>
          <w:p w:rsidR="00414DCF" w:rsidRPr="008B7D14" w:rsidRDefault="00414DCF" w:rsidP="00465295">
            <w:pPr>
              <w:spacing w:after="0" w:line="240" w:lineRule="auto"/>
              <w:jc w:val="center"/>
              <w:rPr>
                <w:rFonts w:ascii="Palatino Linotype" w:hAnsi="Palatino Linotype"/>
                <w:sz w:val="20"/>
                <w:szCs w:val="20"/>
              </w:rPr>
            </w:pPr>
          </w:p>
        </w:tc>
      </w:tr>
    </w:tbl>
    <w:p w:rsidR="00414DCF" w:rsidRDefault="00414DCF" w:rsidP="00465295">
      <w:pPr>
        <w:pStyle w:val="Listaszerbekezds4"/>
        <w:widowControl w:val="0"/>
        <w:suppressAutoHyphens/>
        <w:spacing w:after="0" w:line="240" w:lineRule="auto"/>
        <w:rPr>
          <w:rFonts w:ascii="Palatino Linotype" w:hAnsi="Palatino Linotype"/>
          <w:b/>
          <w:bCs/>
          <w:i/>
          <w:sz w:val="24"/>
          <w:szCs w:val="24"/>
          <w:lang w:eastAsia="hu-HU"/>
        </w:rPr>
      </w:pPr>
    </w:p>
    <w:p w:rsidR="00414DCF" w:rsidRPr="000E25A6" w:rsidRDefault="00414DCF" w:rsidP="00465295">
      <w:pPr>
        <w:pStyle w:val="Listaszerbekezds4"/>
        <w:widowControl w:val="0"/>
        <w:suppressAutoHyphens/>
        <w:spacing w:after="0" w:line="240" w:lineRule="auto"/>
        <w:rPr>
          <w:rFonts w:ascii="Palatino Linotype" w:hAnsi="Palatino Linotype"/>
          <w:b/>
          <w:bCs/>
          <w:i/>
          <w:sz w:val="24"/>
          <w:szCs w:val="24"/>
          <w:lang w:eastAsia="hu-HU"/>
        </w:rPr>
      </w:pPr>
      <w:r>
        <w:rPr>
          <w:rFonts w:ascii="Palatino Linotype" w:hAnsi="Palatino Linotype"/>
          <w:b/>
          <w:bCs/>
          <w:i/>
          <w:sz w:val="24"/>
          <w:szCs w:val="24"/>
          <w:lang w:eastAsia="hu-HU"/>
        </w:rPr>
        <w:br w:type="page"/>
      </w:r>
    </w:p>
    <w:p w:rsidR="00414DCF" w:rsidRPr="00045446" w:rsidRDefault="00414DCF" w:rsidP="00465295">
      <w:pPr>
        <w:pStyle w:val="Listaszerbekezds4"/>
        <w:widowControl w:val="0"/>
        <w:numPr>
          <w:ilvl w:val="2"/>
          <w:numId w:val="19"/>
        </w:numPr>
        <w:suppressAutoHyphens/>
        <w:spacing w:after="0" w:line="240" w:lineRule="auto"/>
        <w:rPr>
          <w:rFonts w:ascii="Palatino Linotype" w:hAnsi="Palatino Linotype"/>
          <w:b/>
          <w:i/>
          <w:sz w:val="24"/>
          <w:szCs w:val="24"/>
          <w:lang w:eastAsia="hu-HU"/>
        </w:rPr>
      </w:pPr>
      <w:r w:rsidRPr="00045446">
        <w:rPr>
          <w:rFonts w:ascii="Palatino Linotype" w:hAnsi="Palatino Linotype"/>
          <w:b/>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14DCF" w:rsidRPr="00FE5532">
        <w:trPr>
          <w:cantSplit/>
          <w:trHeight w:val="921"/>
          <w:jc w:val="center"/>
        </w:trPr>
        <w:tc>
          <w:tcPr>
            <w:tcW w:w="828" w:type="dxa"/>
            <w:vMerge w:val="restart"/>
            <w:vAlign w:val="center"/>
          </w:tcPr>
          <w:p w:rsidR="00414DCF" w:rsidRPr="00FE5532" w:rsidRDefault="00414DCF" w:rsidP="0046529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14DCF" w:rsidRPr="00FE5532" w:rsidRDefault="00414DCF" w:rsidP="0046529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14DCF" w:rsidRDefault="00414DCF" w:rsidP="0046529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14DCF" w:rsidRDefault="00414DCF" w:rsidP="0046529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14DCF" w:rsidRPr="00FE5532" w:rsidRDefault="00414DCF" w:rsidP="0046529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414DCF" w:rsidRPr="00FE5532">
        <w:trPr>
          <w:cantSplit/>
          <w:trHeight w:val="1076"/>
          <w:jc w:val="center"/>
        </w:trPr>
        <w:tc>
          <w:tcPr>
            <w:tcW w:w="828" w:type="dxa"/>
            <w:vMerge/>
            <w:vAlign w:val="center"/>
          </w:tcPr>
          <w:p w:rsidR="00414DCF" w:rsidRPr="00FE5532" w:rsidRDefault="00414DCF" w:rsidP="00465295">
            <w:pPr>
              <w:spacing w:after="0" w:line="240" w:lineRule="auto"/>
              <w:jc w:val="center"/>
              <w:rPr>
                <w:rFonts w:ascii="Palatino Linotype" w:hAnsi="Palatino Linotype"/>
                <w:b/>
                <w:sz w:val="20"/>
                <w:szCs w:val="20"/>
              </w:rPr>
            </w:pPr>
          </w:p>
        </w:tc>
        <w:tc>
          <w:tcPr>
            <w:tcW w:w="3621" w:type="dxa"/>
            <w:vMerge/>
            <w:vAlign w:val="center"/>
          </w:tcPr>
          <w:p w:rsidR="00414DCF" w:rsidRPr="00FE5532" w:rsidRDefault="00414DCF" w:rsidP="00465295">
            <w:pPr>
              <w:spacing w:after="0" w:line="240" w:lineRule="auto"/>
              <w:rPr>
                <w:rFonts w:ascii="Palatino Linotype" w:hAnsi="Palatino Linotype"/>
                <w:b/>
                <w:sz w:val="20"/>
                <w:szCs w:val="20"/>
              </w:rPr>
            </w:pPr>
          </w:p>
        </w:tc>
        <w:tc>
          <w:tcPr>
            <w:tcW w:w="809" w:type="dxa"/>
            <w:textDirection w:val="btLr"/>
            <w:vAlign w:val="center"/>
          </w:tcPr>
          <w:p w:rsidR="00414DCF" w:rsidRPr="00FE5532" w:rsidRDefault="00414DCF" w:rsidP="0046529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14DCF" w:rsidRDefault="00414DCF" w:rsidP="0046529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14DCF" w:rsidRPr="00FE5532" w:rsidRDefault="00414DCF" w:rsidP="0046529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14DCF" w:rsidRDefault="00414DCF" w:rsidP="0046529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14DCF" w:rsidRPr="00FE5532" w:rsidRDefault="00414DCF" w:rsidP="0046529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14DCF" w:rsidRPr="00FE5532" w:rsidRDefault="00414DCF" w:rsidP="00465295">
            <w:pPr>
              <w:spacing w:after="0" w:line="240" w:lineRule="auto"/>
              <w:jc w:val="center"/>
              <w:rPr>
                <w:rFonts w:ascii="Palatino Linotype" w:hAnsi="Palatino Linotype"/>
                <w:b/>
                <w:sz w:val="20"/>
                <w:szCs w:val="20"/>
              </w:rPr>
            </w:pPr>
          </w:p>
        </w:tc>
      </w:tr>
      <w:tr w:rsidR="00414DCF" w:rsidRPr="00FE5532">
        <w:trPr>
          <w:jc w:val="center"/>
        </w:trPr>
        <w:tc>
          <w:tcPr>
            <w:tcW w:w="828" w:type="dxa"/>
            <w:shd w:val="clear" w:color="auto" w:fill="D9D9D9"/>
            <w:vAlign w:val="center"/>
          </w:tcPr>
          <w:p w:rsidR="00414DCF" w:rsidRPr="008B7D14" w:rsidRDefault="00414DCF" w:rsidP="00465295">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14DCF" w:rsidRPr="008B7D14" w:rsidRDefault="00414DCF" w:rsidP="0046529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14DCF" w:rsidRPr="00FE5532" w:rsidRDefault="00414DCF" w:rsidP="00465295">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FE5532" w:rsidRDefault="00414DCF" w:rsidP="00465295">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FE5532" w:rsidRDefault="00414DCF" w:rsidP="00465295">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FE5532" w:rsidRDefault="00414DCF" w:rsidP="00465295">
            <w:pPr>
              <w:spacing w:after="0" w:line="240" w:lineRule="auto"/>
              <w:jc w:val="center"/>
              <w:rPr>
                <w:rFonts w:ascii="Palatino Linotype" w:hAnsi="Palatino Linotype"/>
                <w:sz w:val="20"/>
                <w:szCs w:val="20"/>
              </w:rPr>
            </w:pPr>
          </w:p>
        </w:tc>
      </w:tr>
      <w:tr w:rsidR="00414DCF" w:rsidRPr="00FE5532">
        <w:trPr>
          <w:jc w:val="center"/>
        </w:trPr>
        <w:tc>
          <w:tcPr>
            <w:tcW w:w="828" w:type="dxa"/>
            <w:vAlign w:val="center"/>
          </w:tcPr>
          <w:p w:rsidR="00414DCF" w:rsidRPr="00FE5532" w:rsidRDefault="00414DCF" w:rsidP="00465295">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14DCF" w:rsidRPr="00FE5532" w:rsidRDefault="00414DCF" w:rsidP="0046529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414DCF" w:rsidRPr="00FE5532" w:rsidRDefault="00414DCF" w:rsidP="004652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14DCF" w:rsidRPr="00FE5532" w:rsidRDefault="00414DCF" w:rsidP="00465295">
            <w:pPr>
              <w:spacing w:after="0" w:line="240" w:lineRule="auto"/>
              <w:jc w:val="center"/>
              <w:rPr>
                <w:rFonts w:ascii="Palatino Linotype" w:hAnsi="Palatino Linotype"/>
                <w:sz w:val="20"/>
                <w:szCs w:val="20"/>
              </w:rPr>
            </w:pPr>
          </w:p>
        </w:tc>
        <w:tc>
          <w:tcPr>
            <w:tcW w:w="763" w:type="dxa"/>
            <w:vAlign w:val="center"/>
          </w:tcPr>
          <w:p w:rsidR="00414DCF" w:rsidRPr="00FE5532" w:rsidRDefault="00414DCF" w:rsidP="00465295">
            <w:pPr>
              <w:spacing w:after="0" w:line="240" w:lineRule="auto"/>
              <w:jc w:val="center"/>
              <w:rPr>
                <w:rFonts w:ascii="Palatino Linotype" w:hAnsi="Palatino Linotype"/>
                <w:sz w:val="20"/>
                <w:szCs w:val="20"/>
              </w:rPr>
            </w:pPr>
          </w:p>
        </w:tc>
        <w:tc>
          <w:tcPr>
            <w:tcW w:w="2190" w:type="dxa"/>
            <w:vAlign w:val="center"/>
          </w:tcPr>
          <w:p w:rsidR="00414DCF" w:rsidRPr="00FE5532" w:rsidRDefault="00414DCF" w:rsidP="00465295">
            <w:pPr>
              <w:spacing w:after="0" w:line="240" w:lineRule="auto"/>
              <w:jc w:val="center"/>
              <w:rPr>
                <w:rFonts w:ascii="Palatino Linotype" w:hAnsi="Palatino Linotype"/>
                <w:sz w:val="20"/>
                <w:szCs w:val="20"/>
              </w:rPr>
            </w:pPr>
          </w:p>
        </w:tc>
      </w:tr>
      <w:tr w:rsidR="00414DCF" w:rsidRPr="00FE5532">
        <w:trPr>
          <w:jc w:val="center"/>
        </w:trPr>
        <w:tc>
          <w:tcPr>
            <w:tcW w:w="828" w:type="dxa"/>
            <w:vAlign w:val="center"/>
          </w:tcPr>
          <w:p w:rsidR="00414DCF" w:rsidRPr="00FE5532" w:rsidRDefault="00414DCF" w:rsidP="00465295">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414DCF" w:rsidRPr="00FE5532" w:rsidRDefault="00414DCF" w:rsidP="0046529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414DCF" w:rsidRPr="00FE5532" w:rsidRDefault="00414DCF" w:rsidP="004652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14DCF" w:rsidRPr="00FE5532" w:rsidRDefault="00414DCF" w:rsidP="00465295">
            <w:pPr>
              <w:spacing w:after="0" w:line="240" w:lineRule="auto"/>
              <w:jc w:val="center"/>
              <w:rPr>
                <w:rFonts w:ascii="Palatino Linotype" w:hAnsi="Palatino Linotype"/>
                <w:sz w:val="20"/>
                <w:szCs w:val="20"/>
              </w:rPr>
            </w:pPr>
          </w:p>
        </w:tc>
        <w:tc>
          <w:tcPr>
            <w:tcW w:w="763" w:type="dxa"/>
            <w:vAlign w:val="center"/>
          </w:tcPr>
          <w:p w:rsidR="00414DCF" w:rsidRPr="00FE5532" w:rsidRDefault="00414DCF" w:rsidP="00465295">
            <w:pPr>
              <w:spacing w:after="0" w:line="240" w:lineRule="auto"/>
              <w:jc w:val="center"/>
              <w:rPr>
                <w:rFonts w:ascii="Palatino Linotype" w:hAnsi="Palatino Linotype"/>
                <w:sz w:val="20"/>
                <w:szCs w:val="20"/>
              </w:rPr>
            </w:pPr>
          </w:p>
        </w:tc>
        <w:tc>
          <w:tcPr>
            <w:tcW w:w="2190" w:type="dxa"/>
            <w:vAlign w:val="center"/>
          </w:tcPr>
          <w:p w:rsidR="00414DCF" w:rsidRPr="00FE5532" w:rsidRDefault="00414DCF" w:rsidP="00465295">
            <w:pPr>
              <w:spacing w:after="0" w:line="240" w:lineRule="auto"/>
              <w:jc w:val="center"/>
              <w:rPr>
                <w:rFonts w:ascii="Palatino Linotype" w:hAnsi="Palatino Linotype"/>
                <w:sz w:val="20"/>
                <w:szCs w:val="20"/>
              </w:rPr>
            </w:pPr>
          </w:p>
        </w:tc>
      </w:tr>
      <w:tr w:rsidR="00414DCF" w:rsidRPr="00FE5532">
        <w:trPr>
          <w:jc w:val="center"/>
        </w:trPr>
        <w:tc>
          <w:tcPr>
            <w:tcW w:w="828" w:type="dxa"/>
            <w:vAlign w:val="center"/>
          </w:tcPr>
          <w:p w:rsidR="00414DCF" w:rsidRPr="00FE5532" w:rsidRDefault="00414DCF" w:rsidP="00465295">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414DCF" w:rsidRPr="00FE5532" w:rsidRDefault="00414DCF" w:rsidP="0046529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414DCF" w:rsidRPr="00FE5532" w:rsidRDefault="00414DCF" w:rsidP="00465295">
            <w:pPr>
              <w:spacing w:after="0" w:line="240" w:lineRule="auto"/>
              <w:jc w:val="center"/>
              <w:rPr>
                <w:rFonts w:ascii="Palatino Linotype" w:hAnsi="Palatino Linotype"/>
                <w:sz w:val="20"/>
                <w:szCs w:val="20"/>
              </w:rPr>
            </w:pPr>
          </w:p>
        </w:tc>
        <w:tc>
          <w:tcPr>
            <w:tcW w:w="798" w:type="dxa"/>
            <w:vAlign w:val="center"/>
          </w:tcPr>
          <w:p w:rsidR="00414DCF" w:rsidRPr="00FE5532" w:rsidRDefault="00414DCF" w:rsidP="00465295">
            <w:pPr>
              <w:spacing w:after="0" w:line="240" w:lineRule="auto"/>
              <w:jc w:val="center"/>
              <w:rPr>
                <w:rFonts w:ascii="Palatino Linotype" w:hAnsi="Palatino Linotype"/>
                <w:sz w:val="20"/>
                <w:szCs w:val="20"/>
              </w:rPr>
            </w:pPr>
          </w:p>
        </w:tc>
        <w:tc>
          <w:tcPr>
            <w:tcW w:w="763" w:type="dxa"/>
            <w:vAlign w:val="center"/>
          </w:tcPr>
          <w:p w:rsidR="00414DCF" w:rsidRPr="00FE5532" w:rsidRDefault="00414DCF" w:rsidP="004652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14DCF" w:rsidRPr="00FE5532" w:rsidRDefault="00414DCF" w:rsidP="00465295">
            <w:pPr>
              <w:spacing w:after="0" w:line="240" w:lineRule="auto"/>
              <w:jc w:val="center"/>
              <w:rPr>
                <w:rFonts w:ascii="Palatino Linotype" w:hAnsi="Palatino Linotype"/>
                <w:sz w:val="20"/>
                <w:szCs w:val="20"/>
              </w:rPr>
            </w:pPr>
          </w:p>
        </w:tc>
      </w:tr>
      <w:tr w:rsidR="00414DCF" w:rsidRPr="00FE5532">
        <w:trPr>
          <w:jc w:val="center"/>
        </w:trPr>
        <w:tc>
          <w:tcPr>
            <w:tcW w:w="828" w:type="dxa"/>
            <w:vAlign w:val="center"/>
          </w:tcPr>
          <w:p w:rsidR="00414DCF" w:rsidRPr="00FE5532" w:rsidRDefault="00414DCF" w:rsidP="00465295">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414DCF" w:rsidRPr="00FE5532" w:rsidRDefault="00414DCF" w:rsidP="0046529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414DCF" w:rsidRPr="00FE5532" w:rsidRDefault="00414DCF" w:rsidP="004652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14DCF" w:rsidRPr="00FE5532" w:rsidRDefault="00414DCF" w:rsidP="00465295">
            <w:pPr>
              <w:spacing w:after="0" w:line="240" w:lineRule="auto"/>
              <w:jc w:val="center"/>
              <w:rPr>
                <w:rFonts w:ascii="Palatino Linotype" w:hAnsi="Palatino Linotype"/>
                <w:sz w:val="20"/>
                <w:szCs w:val="20"/>
              </w:rPr>
            </w:pPr>
          </w:p>
        </w:tc>
        <w:tc>
          <w:tcPr>
            <w:tcW w:w="763" w:type="dxa"/>
            <w:vAlign w:val="center"/>
          </w:tcPr>
          <w:p w:rsidR="00414DCF" w:rsidRPr="00FE5532" w:rsidRDefault="00414DCF" w:rsidP="004652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14DCF" w:rsidRPr="00FE5532" w:rsidRDefault="00414DCF" w:rsidP="00465295">
            <w:pPr>
              <w:spacing w:after="0" w:line="240" w:lineRule="auto"/>
              <w:jc w:val="center"/>
              <w:rPr>
                <w:rFonts w:ascii="Palatino Linotype" w:hAnsi="Palatino Linotype"/>
                <w:sz w:val="20"/>
                <w:szCs w:val="20"/>
              </w:rPr>
            </w:pPr>
          </w:p>
        </w:tc>
      </w:tr>
      <w:tr w:rsidR="00414DCF" w:rsidRPr="00FE5532">
        <w:trPr>
          <w:jc w:val="center"/>
        </w:trPr>
        <w:tc>
          <w:tcPr>
            <w:tcW w:w="828" w:type="dxa"/>
            <w:vAlign w:val="center"/>
          </w:tcPr>
          <w:p w:rsidR="00414DCF" w:rsidRPr="00FE5532" w:rsidRDefault="00414DCF" w:rsidP="00465295">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414DCF" w:rsidRPr="00FE5532" w:rsidRDefault="00414DCF" w:rsidP="0046529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14DCF" w:rsidRPr="00FE5532" w:rsidRDefault="00414DCF" w:rsidP="004652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14DCF" w:rsidRPr="00FE5532" w:rsidRDefault="00414DCF" w:rsidP="00465295">
            <w:pPr>
              <w:spacing w:after="0" w:line="240" w:lineRule="auto"/>
              <w:jc w:val="center"/>
              <w:rPr>
                <w:rFonts w:ascii="Palatino Linotype" w:hAnsi="Palatino Linotype"/>
                <w:sz w:val="20"/>
                <w:szCs w:val="20"/>
              </w:rPr>
            </w:pPr>
          </w:p>
        </w:tc>
        <w:tc>
          <w:tcPr>
            <w:tcW w:w="763" w:type="dxa"/>
            <w:vAlign w:val="center"/>
          </w:tcPr>
          <w:p w:rsidR="00414DCF" w:rsidRPr="00FE5532" w:rsidRDefault="00414DCF" w:rsidP="00465295">
            <w:pPr>
              <w:spacing w:after="0" w:line="240" w:lineRule="auto"/>
              <w:jc w:val="center"/>
              <w:rPr>
                <w:rFonts w:ascii="Palatino Linotype" w:hAnsi="Palatino Linotype"/>
                <w:sz w:val="20"/>
                <w:szCs w:val="20"/>
              </w:rPr>
            </w:pPr>
          </w:p>
        </w:tc>
        <w:tc>
          <w:tcPr>
            <w:tcW w:w="2190" w:type="dxa"/>
            <w:vAlign w:val="center"/>
          </w:tcPr>
          <w:p w:rsidR="00414DCF" w:rsidRPr="00FE5532" w:rsidRDefault="00414DCF" w:rsidP="00465295">
            <w:pPr>
              <w:spacing w:after="0" w:line="240" w:lineRule="auto"/>
              <w:jc w:val="center"/>
              <w:rPr>
                <w:rFonts w:ascii="Palatino Linotype" w:hAnsi="Palatino Linotype"/>
                <w:sz w:val="20"/>
                <w:szCs w:val="20"/>
              </w:rPr>
            </w:pPr>
          </w:p>
        </w:tc>
      </w:tr>
      <w:tr w:rsidR="00414DCF" w:rsidRPr="00FE5532">
        <w:trPr>
          <w:jc w:val="center"/>
        </w:trPr>
        <w:tc>
          <w:tcPr>
            <w:tcW w:w="828" w:type="dxa"/>
            <w:vAlign w:val="center"/>
          </w:tcPr>
          <w:p w:rsidR="00414DCF" w:rsidRPr="00FE5532" w:rsidRDefault="00414DCF" w:rsidP="00465295">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414DCF" w:rsidRPr="00FE5532" w:rsidRDefault="00414DCF" w:rsidP="0046529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14DCF" w:rsidRPr="00FE5532" w:rsidRDefault="00414DCF" w:rsidP="004652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14DCF" w:rsidRPr="00FE5532" w:rsidRDefault="00414DCF" w:rsidP="00465295">
            <w:pPr>
              <w:spacing w:after="0" w:line="240" w:lineRule="auto"/>
              <w:jc w:val="center"/>
              <w:rPr>
                <w:rFonts w:ascii="Palatino Linotype" w:hAnsi="Palatino Linotype"/>
                <w:sz w:val="20"/>
                <w:szCs w:val="20"/>
              </w:rPr>
            </w:pPr>
          </w:p>
        </w:tc>
        <w:tc>
          <w:tcPr>
            <w:tcW w:w="763" w:type="dxa"/>
            <w:vAlign w:val="center"/>
          </w:tcPr>
          <w:p w:rsidR="00414DCF" w:rsidRPr="00FE5532" w:rsidRDefault="00414DCF" w:rsidP="00465295">
            <w:pPr>
              <w:spacing w:after="0" w:line="240" w:lineRule="auto"/>
              <w:jc w:val="center"/>
              <w:rPr>
                <w:rFonts w:ascii="Palatino Linotype" w:hAnsi="Palatino Linotype"/>
                <w:sz w:val="20"/>
                <w:szCs w:val="20"/>
              </w:rPr>
            </w:pPr>
          </w:p>
        </w:tc>
        <w:tc>
          <w:tcPr>
            <w:tcW w:w="2190" w:type="dxa"/>
            <w:vAlign w:val="center"/>
          </w:tcPr>
          <w:p w:rsidR="00414DCF" w:rsidRPr="00FE5532" w:rsidRDefault="00414DCF" w:rsidP="00465295">
            <w:pPr>
              <w:spacing w:after="0" w:line="240" w:lineRule="auto"/>
              <w:jc w:val="center"/>
              <w:rPr>
                <w:rFonts w:ascii="Palatino Linotype" w:hAnsi="Palatino Linotype"/>
                <w:sz w:val="20"/>
                <w:szCs w:val="20"/>
              </w:rPr>
            </w:pPr>
          </w:p>
        </w:tc>
      </w:tr>
      <w:tr w:rsidR="00414DCF" w:rsidRPr="00FE5532">
        <w:trPr>
          <w:jc w:val="center"/>
        </w:trPr>
        <w:tc>
          <w:tcPr>
            <w:tcW w:w="828" w:type="dxa"/>
            <w:shd w:val="clear" w:color="auto" w:fill="D9D9D9"/>
            <w:vAlign w:val="center"/>
          </w:tcPr>
          <w:p w:rsidR="00414DCF" w:rsidRPr="008B7D14" w:rsidRDefault="00414DCF" w:rsidP="00465295">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14DCF" w:rsidRPr="008B7D14" w:rsidRDefault="00414DCF" w:rsidP="00465295">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414DCF" w:rsidRPr="00FE5532" w:rsidRDefault="00414DCF" w:rsidP="00465295">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FE5532" w:rsidRDefault="00414DCF" w:rsidP="00465295">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FE5532" w:rsidRDefault="00414DCF" w:rsidP="00465295">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FE5532" w:rsidRDefault="00414DCF" w:rsidP="00465295">
            <w:pPr>
              <w:spacing w:after="0" w:line="240" w:lineRule="auto"/>
              <w:jc w:val="center"/>
              <w:rPr>
                <w:rFonts w:ascii="Palatino Linotype" w:hAnsi="Palatino Linotype"/>
                <w:sz w:val="20"/>
                <w:szCs w:val="20"/>
              </w:rPr>
            </w:pPr>
          </w:p>
        </w:tc>
      </w:tr>
      <w:tr w:rsidR="00414DCF" w:rsidRPr="00FE5532">
        <w:trPr>
          <w:jc w:val="center"/>
        </w:trPr>
        <w:tc>
          <w:tcPr>
            <w:tcW w:w="828" w:type="dxa"/>
            <w:vAlign w:val="center"/>
          </w:tcPr>
          <w:p w:rsidR="00414DCF" w:rsidRPr="00FE5532" w:rsidRDefault="00414DCF" w:rsidP="00465295">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14DCF" w:rsidRPr="00FE5532" w:rsidRDefault="00414DCF" w:rsidP="00465295">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414DCF" w:rsidRPr="00FE5532" w:rsidRDefault="00414DCF" w:rsidP="004652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14DCF" w:rsidRPr="00FE5532" w:rsidRDefault="00414DCF" w:rsidP="00465295">
            <w:pPr>
              <w:spacing w:after="0" w:line="240" w:lineRule="auto"/>
              <w:jc w:val="center"/>
              <w:rPr>
                <w:rFonts w:ascii="Palatino Linotype" w:hAnsi="Palatino Linotype"/>
                <w:sz w:val="20"/>
                <w:szCs w:val="20"/>
              </w:rPr>
            </w:pPr>
          </w:p>
        </w:tc>
        <w:tc>
          <w:tcPr>
            <w:tcW w:w="763" w:type="dxa"/>
            <w:vAlign w:val="center"/>
          </w:tcPr>
          <w:p w:rsidR="00414DCF" w:rsidRPr="00FE5532" w:rsidRDefault="00414DCF" w:rsidP="00465295">
            <w:pPr>
              <w:spacing w:after="0" w:line="240" w:lineRule="auto"/>
              <w:jc w:val="center"/>
              <w:rPr>
                <w:rFonts w:ascii="Palatino Linotype" w:hAnsi="Palatino Linotype"/>
                <w:sz w:val="20"/>
                <w:szCs w:val="20"/>
              </w:rPr>
            </w:pPr>
          </w:p>
        </w:tc>
        <w:tc>
          <w:tcPr>
            <w:tcW w:w="2190" w:type="dxa"/>
            <w:vAlign w:val="center"/>
          </w:tcPr>
          <w:p w:rsidR="00414DCF" w:rsidRPr="00FE5532" w:rsidRDefault="00414DCF" w:rsidP="00465295">
            <w:pPr>
              <w:spacing w:after="0" w:line="240" w:lineRule="auto"/>
              <w:jc w:val="center"/>
              <w:rPr>
                <w:rFonts w:ascii="Palatino Linotype" w:hAnsi="Palatino Linotype"/>
                <w:sz w:val="20"/>
                <w:szCs w:val="20"/>
              </w:rPr>
            </w:pPr>
          </w:p>
        </w:tc>
      </w:tr>
      <w:tr w:rsidR="00414DCF" w:rsidRPr="00FE5532">
        <w:trPr>
          <w:jc w:val="center"/>
        </w:trPr>
        <w:tc>
          <w:tcPr>
            <w:tcW w:w="828" w:type="dxa"/>
            <w:vAlign w:val="center"/>
          </w:tcPr>
          <w:p w:rsidR="00414DCF" w:rsidRPr="00FE5532" w:rsidRDefault="00414DCF" w:rsidP="00465295">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414DCF" w:rsidRPr="00FE5532" w:rsidRDefault="00414DCF" w:rsidP="00465295">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414DCF" w:rsidRPr="00FE5532" w:rsidRDefault="00414DCF" w:rsidP="004652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14DCF" w:rsidRPr="00FE5532" w:rsidRDefault="00414DCF" w:rsidP="00465295">
            <w:pPr>
              <w:spacing w:after="0" w:line="240" w:lineRule="auto"/>
              <w:jc w:val="center"/>
              <w:rPr>
                <w:rFonts w:ascii="Palatino Linotype" w:hAnsi="Palatino Linotype"/>
                <w:sz w:val="20"/>
                <w:szCs w:val="20"/>
              </w:rPr>
            </w:pPr>
          </w:p>
        </w:tc>
        <w:tc>
          <w:tcPr>
            <w:tcW w:w="763" w:type="dxa"/>
            <w:vAlign w:val="center"/>
          </w:tcPr>
          <w:p w:rsidR="00414DCF" w:rsidRPr="00FE5532" w:rsidRDefault="00414DCF" w:rsidP="00465295">
            <w:pPr>
              <w:spacing w:after="0" w:line="240" w:lineRule="auto"/>
              <w:jc w:val="center"/>
              <w:rPr>
                <w:rFonts w:ascii="Palatino Linotype" w:hAnsi="Palatino Linotype"/>
                <w:sz w:val="20"/>
                <w:szCs w:val="20"/>
              </w:rPr>
            </w:pPr>
          </w:p>
        </w:tc>
        <w:tc>
          <w:tcPr>
            <w:tcW w:w="2190" w:type="dxa"/>
            <w:vAlign w:val="center"/>
          </w:tcPr>
          <w:p w:rsidR="00414DCF" w:rsidRPr="00FE5532" w:rsidRDefault="00414DCF" w:rsidP="00465295">
            <w:pPr>
              <w:spacing w:after="0" w:line="240" w:lineRule="auto"/>
              <w:jc w:val="center"/>
              <w:rPr>
                <w:rFonts w:ascii="Palatino Linotype" w:hAnsi="Palatino Linotype"/>
                <w:sz w:val="20"/>
                <w:szCs w:val="20"/>
              </w:rPr>
            </w:pPr>
          </w:p>
        </w:tc>
      </w:tr>
      <w:tr w:rsidR="00414DCF" w:rsidRPr="00FE5532">
        <w:trPr>
          <w:jc w:val="center"/>
        </w:trPr>
        <w:tc>
          <w:tcPr>
            <w:tcW w:w="828" w:type="dxa"/>
            <w:vAlign w:val="center"/>
          </w:tcPr>
          <w:p w:rsidR="00414DCF" w:rsidRPr="00FE5532" w:rsidRDefault="00414DCF" w:rsidP="00465295">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414DCF" w:rsidRPr="00FE5532" w:rsidRDefault="00414DCF" w:rsidP="00465295">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414DCF" w:rsidRPr="00FE5532" w:rsidRDefault="00414DCF" w:rsidP="004652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14DCF" w:rsidRPr="00FE5532" w:rsidRDefault="00414DCF" w:rsidP="00465295">
            <w:pPr>
              <w:spacing w:after="0" w:line="240" w:lineRule="auto"/>
              <w:jc w:val="center"/>
              <w:rPr>
                <w:rFonts w:ascii="Palatino Linotype" w:hAnsi="Palatino Linotype"/>
                <w:sz w:val="20"/>
                <w:szCs w:val="20"/>
              </w:rPr>
            </w:pPr>
          </w:p>
        </w:tc>
        <w:tc>
          <w:tcPr>
            <w:tcW w:w="763" w:type="dxa"/>
            <w:vAlign w:val="center"/>
          </w:tcPr>
          <w:p w:rsidR="00414DCF" w:rsidRPr="00FE5532" w:rsidRDefault="00414DCF" w:rsidP="00465295">
            <w:pPr>
              <w:spacing w:after="0" w:line="240" w:lineRule="auto"/>
              <w:jc w:val="center"/>
              <w:rPr>
                <w:rFonts w:ascii="Palatino Linotype" w:hAnsi="Palatino Linotype"/>
                <w:sz w:val="20"/>
                <w:szCs w:val="20"/>
              </w:rPr>
            </w:pPr>
          </w:p>
        </w:tc>
        <w:tc>
          <w:tcPr>
            <w:tcW w:w="2190" w:type="dxa"/>
            <w:vAlign w:val="center"/>
          </w:tcPr>
          <w:p w:rsidR="00414DCF" w:rsidRPr="00FE5532" w:rsidRDefault="00414DCF" w:rsidP="00465295">
            <w:pPr>
              <w:spacing w:after="0" w:line="240" w:lineRule="auto"/>
              <w:jc w:val="center"/>
              <w:rPr>
                <w:rFonts w:ascii="Palatino Linotype" w:hAnsi="Palatino Linotype"/>
                <w:sz w:val="20"/>
                <w:szCs w:val="20"/>
              </w:rPr>
            </w:pPr>
          </w:p>
        </w:tc>
      </w:tr>
      <w:tr w:rsidR="00414DCF" w:rsidRPr="00FE5532">
        <w:trPr>
          <w:jc w:val="center"/>
        </w:trPr>
        <w:tc>
          <w:tcPr>
            <w:tcW w:w="828" w:type="dxa"/>
            <w:shd w:val="clear" w:color="auto" w:fill="D9D9D9"/>
            <w:vAlign w:val="center"/>
          </w:tcPr>
          <w:p w:rsidR="00414DCF" w:rsidRPr="008B7D14" w:rsidRDefault="00414DCF" w:rsidP="00465295">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414DCF" w:rsidRPr="008B7D14" w:rsidRDefault="00414DCF" w:rsidP="00465295">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414DCF" w:rsidRPr="00FE5532" w:rsidRDefault="00414DCF" w:rsidP="00465295">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FE5532" w:rsidRDefault="00414DCF" w:rsidP="00465295">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FE5532" w:rsidRDefault="00414DCF" w:rsidP="00465295">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FE5532" w:rsidRDefault="00414DCF" w:rsidP="00465295">
            <w:pPr>
              <w:spacing w:after="0" w:line="240" w:lineRule="auto"/>
              <w:jc w:val="center"/>
              <w:rPr>
                <w:rFonts w:ascii="Palatino Linotype" w:hAnsi="Palatino Linotype"/>
                <w:sz w:val="20"/>
                <w:szCs w:val="20"/>
              </w:rPr>
            </w:pPr>
          </w:p>
        </w:tc>
      </w:tr>
      <w:tr w:rsidR="00414DCF" w:rsidRPr="00FE5532">
        <w:trPr>
          <w:jc w:val="center"/>
        </w:trPr>
        <w:tc>
          <w:tcPr>
            <w:tcW w:w="828" w:type="dxa"/>
            <w:vAlign w:val="center"/>
          </w:tcPr>
          <w:p w:rsidR="00414DCF" w:rsidRPr="00FE5532" w:rsidRDefault="00414DCF" w:rsidP="00465295">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414DCF" w:rsidRPr="00FE5532" w:rsidRDefault="00414DCF" w:rsidP="00465295">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414DCF" w:rsidRPr="00FE5532" w:rsidRDefault="00414DCF" w:rsidP="00465295">
            <w:pPr>
              <w:spacing w:after="0" w:line="240" w:lineRule="auto"/>
              <w:jc w:val="center"/>
              <w:rPr>
                <w:rFonts w:ascii="Palatino Linotype" w:hAnsi="Palatino Linotype"/>
                <w:sz w:val="20"/>
                <w:szCs w:val="20"/>
              </w:rPr>
            </w:pPr>
          </w:p>
        </w:tc>
        <w:tc>
          <w:tcPr>
            <w:tcW w:w="798" w:type="dxa"/>
            <w:vAlign w:val="center"/>
          </w:tcPr>
          <w:p w:rsidR="00414DCF" w:rsidRPr="00FE5532" w:rsidRDefault="00414DCF" w:rsidP="00465295">
            <w:pPr>
              <w:spacing w:after="0" w:line="240" w:lineRule="auto"/>
              <w:jc w:val="center"/>
              <w:rPr>
                <w:rFonts w:ascii="Palatino Linotype" w:hAnsi="Palatino Linotype"/>
                <w:sz w:val="20"/>
                <w:szCs w:val="20"/>
              </w:rPr>
            </w:pPr>
          </w:p>
        </w:tc>
        <w:tc>
          <w:tcPr>
            <w:tcW w:w="763" w:type="dxa"/>
            <w:vAlign w:val="center"/>
          </w:tcPr>
          <w:p w:rsidR="00414DCF" w:rsidRPr="00FE5532" w:rsidRDefault="00414DCF" w:rsidP="004652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14DCF" w:rsidRPr="00FE5532" w:rsidRDefault="00414DCF" w:rsidP="00465295">
            <w:pPr>
              <w:spacing w:after="0" w:line="240" w:lineRule="auto"/>
              <w:jc w:val="center"/>
              <w:rPr>
                <w:rFonts w:ascii="Palatino Linotype" w:hAnsi="Palatino Linotype"/>
                <w:sz w:val="20"/>
                <w:szCs w:val="20"/>
              </w:rPr>
            </w:pPr>
          </w:p>
        </w:tc>
      </w:tr>
      <w:tr w:rsidR="00414DCF" w:rsidRPr="00FE5532">
        <w:trPr>
          <w:trHeight w:val="499"/>
          <w:jc w:val="center"/>
        </w:trPr>
        <w:tc>
          <w:tcPr>
            <w:tcW w:w="828" w:type="dxa"/>
            <w:shd w:val="clear" w:color="auto" w:fill="D9D9D9"/>
            <w:vAlign w:val="center"/>
          </w:tcPr>
          <w:p w:rsidR="00414DCF" w:rsidRPr="008B7D14" w:rsidRDefault="00414DCF" w:rsidP="00465295">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414DCF" w:rsidRPr="008B7D14" w:rsidRDefault="00414DCF" w:rsidP="00465295">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414DCF" w:rsidRPr="00FE5532" w:rsidRDefault="00414DCF" w:rsidP="00465295">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FE5532" w:rsidRDefault="00414DCF" w:rsidP="00465295">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FE5532" w:rsidRDefault="00414DCF" w:rsidP="00465295">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FE5532" w:rsidRDefault="00414DCF" w:rsidP="00465295">
            <w:pPr>
              <w:spacing w:after="0" w:line="240" w:lineRule="auto"/>
              <w:jc w:val="center"/>
              <w:rPr>
                <w:rFonts w:ascii="Palatino Linotype" w:hAnsi="Palatino Linotype"/>
                <w:sz w:val="20"/>
                <w:szCs w:val="20"/>
              </w:rPr>
            </w:pPr>
          </w:p>
        </w:tc>
      </w:tr>
      <w:tr w:rsidR="00414DCF" w:rsidRPr="00FE5532">
        <w:trPr>
          <w:jc w:val="center"/>
        </w:trPr>
        <w:tc>
          <w:tcPr>
            <w:tcW w:w="828" w:type="dxa"/>
            <w:vAlign w:val="center"/>
          </w:tcPr>
          <w:p w:rsidR="00414DCF" w:rsidRPr="00FE5532" w:rsidRDefault="00414DCF" w:rsidP="00465295">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414DCF" w:rsidRPr="00FE5532" w:rsidRDefault="00414DCF" w:rsidP="00465295">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414DCF" w:rsidRPr="00FE5532" w:rsidRDefault="00414DCF" w:rsidP="00465295">
            <w:pPr>
              <w:spacing w:after="0" w:line="240" w:lineRule="auto"/>
              <w:jc w:val="center"/>
              <w:rPr>
                <w:rFonts w:ascii="Palatino Linotype" w:hAnsi="Palatino Linotype"/>
                <w:sz w:val="20"/>
                <w:szCs w:val="20"/>
              </w:rPr>
            </w:pPr>
          </w:p>
        </w:tc>
        <w:tc>
          <w:tcPr>
            <w:tcW w:w="798" w:type="dxa"/>
            <w:vAlign w:val="center"/>
          </w:tcPr>
          <w:p w:rsidR="00414DCF" w:rsidRPr="00FE5532" w:rsidRDefault="00414DCF" w:rsidP="00465295">
            <w:pPr>
              <w:spacing w:after="0" w:line="240" w:lineRule="auto"/>
              <w:jc w:val="center"/>
              <w:rPr>
                <w:rFonts w:ascii="Palatino Linotype" w:hAnsi="Palatino Linotype"/>
                <w:sz w:val="20"/>
                <w:szCs w:val="20"/>
              </w:rPr>
            </w:pPr>
          </w:p>
        </w:tc>
        <w:tc>
          <w:tcPr>
            <w:tcW w:w="763" w:type="dxa"/>
            <w:vAlign w:val="center"/>
          </w:tcPr>
          <w:p w:rsidR="00414DCF" w:rsidRPr="00FE5532" w:rsidRDefault="00414DCF" w:rsidP="004652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14DCF" w:rsidRPr="00FE5532" w:rsidRDefault="00414DCF" w:rsidP="00465295">
            <w:pPr>
              <w:spacing w:after="0" w:line="240" w:lineRule="auto"/>
              <w:jc w:val="center"/>
              <w:rPr>
                <w:rFonts w:ascii="Palatino Linotype" w:hAnsi="Palatino Linotype"/>
                <w:sz w:val="20"/>
                <w:szCs w:val="20"/>
              </w:rPr>
            </w:pPr>
          </w:p>
        </w:tc>
      </w:tr>
      <w:tr w:rsidR="00414DCF" w:rsidRPr="00FE5532">
        <w:trPr>
          <w:jc w:val="center"/>
        </w:trPr>
        <w:tc>
          <w:tcPr>
            <w:tcW w:w="828" w:type="dxa"/>
            <w:vAlign w:val="center"/>
          </w:tcPr>
          <w:p w:rsidR="00414DCF" w:rsidRPr="00FE5532" w:rsidRDefault="00414DCF" w:rsidP="00465295">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414DCF" w:rsidRPr="00FE5532" w:rsidRDefault="00414DCF" w:rsidP="0046529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414DCF" w:rsidRPr="00FE5532" w:rsidRDefault="00414DCF" w:rsidP="004652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14DCF" w:rsidRPr="00FE5532" w:rsidRDefault="00414DCF" w:rsidP="00465295">
            <w:pPr>
              <w:spacing w:after="0" w:line="240" w:lineRule="auto"/>
              <w:jc w:val="center"/>
              <w:rPr>
                <w:rFonts w:ascii="Palatino Linotype" w:hAnsi="Palatino Linotype"/>
                <w:sz w:val="20"/>
                <w:szCs w:val="20"/>
              </w:rPr>
            </w:pPr>
          </w:p>
        </w:tc>
        <w:tc>
          <w:tcPr>
            <w:tcW w:w="763" w:type="dxa"/>
            <w:vAlign w:val="center"/>
          </w:tcPr>
          <w:p w:rsidR="00414DCF" w:rsidRPr="00FE5532" w:rsidRDefault="00414DCF" w:rsidP="00465295">
            <w:pPr>
              <w:spacing w:after="0" w:line="240" w:lineRule="auto"/>
              <w:jc w:val="center"/>
              <w:rPr>
                <w:rFonts w:ascii="Palatino Linotype" w:hAnsi="Palatino Linotype"/>
                <w:sz w:val="20"/>
                <w:szCs w:val="20"/>
              </w:rPr>
            </w:pPr>
          </w:p>
        </w:tc>
        <w:tc>
          <w:tcPr>
            <w:tcW w:w="2190" w:type="dxa"/>
            <w:vAlign w:val="center"/>
          </w:tcPr>
          <w:p w:rsidR="00414DCF" w:rsidRPr="00FE5532" w:rsidRDefault="00414DCF" w:rsidP="00465295">
            <w:pPr>
              <w:spacing w:after="0" w:line="240" w:lineRule="auto"/>
              <w:jc w:val="center"/>
              <w:rPr>
                <w:rFonts w:ascii="Palatino Linotype" w:hAnsi="Palatino Linotype"/>
                <w:sz w:val="20"/>
                <w:szCs w:val="20"/>
              </w:rPr>
            </w:pPr>
          </w:p>
        </w:tc>
      </w:tr>
      <w:tr w:rsidR="00414DCF" w:rsidRPr="00FE5532">
        <w:trPr>
          <w:jc w:val="center"/>
        </w:trPr>
        <w:tc>
          <w:tcPr>
            <w:tcW w:w="828" w:type="dxa"/>
            <w:vAlign w:val="center"/>
          </w:tcPr>
          <w:p w:rsidR="00414DCF" w:rsidRPr="00FE5532" w:rsidRDefault="00414DCF" w:rsidP="00465295">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414DCF" w:rsidRPr="00FE5532" w:rsidRDefault="00414DCF" w:rsidP="00465295">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414DCF" w:rsidRPr="00FE5532" w:rsidRDefault="00414DCF" w:rsidP="00465295">
            <w:pPr>
              <w:spacing w:after="0" w:line="240" w:lineRule="auto"/>
              <w:jc w:val="center"/>
              <w:rPr>
                <w:rFonts w:ascii="Palatino Linotype" w:hAnsi="Palatino Linotype"/>
                <w:sz w:val="20"/>
                <w:szCs w:val="20"/>
              </w:rPr>
            </w:pPr>
          </w:p>
        </w:tc>
        <w:tc>
          <w:tcPr>
            <w:tcW w:w="798" w:type="dxa"/>
            <w:vAlign w:val="center"/>
          </w:tcPr>
          <w:p w:rsidR="00414DCF" w:rsidRPr="00FE5532" w:rsidRDefault="00414DCF" w:rsidP="00465295">
            <w:pPr>
              <w:spacing w:after="0" w:line="240" w:lineRule="auto"/>
              <w:jc w:val="center"/>
              <w:rPr>
                <w:rFonts w:ascii="Palatino Linotype" w:hAnsi="Palatino Linotype"/>
                <w:sz w:val="20"/>
                <w:szCs w:val="20"/>
              </w:rPr>
            </w:pPr>
          </w:p>
        </w:tc>
        <w:tc>
          <w:tcPr>
            <w:tcW w:w="763" w:type="dxa"/>
            <w:vAlign w:val="center"/>
          </w:tcPr>
          <w:p w:rsidR="00414DCF" w:rsidRPr="00FE5532" w:rsidRDefault="00414DCF" w:rsidP="004652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14DCF" w:rsidRPr="00FE5532" w:rsidRDefault="00414DCF" w:rsidP="00465295">
            <w:pPr>
              <w:spacing w:after="0" w:line="240" w:lineRule="auto"/>
              <w:jc w:val="center"/>
              <w:rPr>
                <w:rFonts w:ascii="Palatino Linotype" w:hAnsi="Palatino Linotype"/>
                <w:sz w:val="20"/>
                <w:szCs w:val="20"/>
              </w:rPr>
            </w:pPr>
          </w:p>
        </w:tc>
      </w:tr>
    </w:tbl>
    <w:p w:rsidR="00414DCF" w:rsidRPr="000E25A6" w:rsidRDefault="00414DCF" w:rsidP="00465295">
      <w:pPr>
        <w:spacing w:after="0" w:line="240" w:lineRule="auto"/>
        <w:jc w:val="both"/>
        <w:rPr>
          <w:rFonts w:ascii="Palatino Linotype" w:hAnsi="Palatino Linotype"/>
          <w:iCs/>
          <w:sz w:val="24"/>
          <w:szCs w:val="24"/>
          <w:lang w:eastAsia="hu-HU"/>
        </w:rPr>
      </w:pPr>
    </w:p>
    <w:p w:rsidR="00414DCF" w:rsidRPr="000E25A6" w:rsidRDefault="00414DCF" w:rsidP="00465295">
      <w:pPr>
        <w:widowControl w:val="0"/>
        <w:numPr>
          <w:ilvl w:val="1"/>
          <w:numId w:val="16"/>
        </w:numPr>
        <w:suppressAutoHyphens/>
        <w:spacing w:after="0" w:line="240" w:lineRule="auto"/>
        <w:rPr>
          <w:rFonts w:ascii="Palatino Linotype" w:hAnsi="Palatino Linotype"/>
          <w:sz w:val="24"/>
          <w:szCs w:val="24"/>
          <w:lang w:eastAsia="hu-HU"/>
        </w:rPr>
      </w:pPr>
      <w:r w:rsidRPr="000E25A6">
        <w:rPr>
          <w:rFonts w:ascii="Palatino Linotype" w:hAnsi="Palatino Linotype"/>
          <w:b/>
          <w:bCs/>
          <w:sz w:val="24"/>
          <w:szCs w:val="24"/>
          <w:lang w:eastAsia="hu-HU"/>
        </w:rPr>
        <w:t>A tantárgy értékelésének módja</w:t>
      </w:r>
    </w:p>
    <w:p w:rsidR="00414DCF" w:rsidRDefault="00414DCF" w:rsidP="00465295">
      <w:pPr>
        <w:widowControl w:val="0"/>
        <w:suppressAutoHyphens/>
        <w:spacing w:after="0" w:line="240" w:lineRule="auto"/>
        <w:ind w:left="360"/>
        <w:rPr>
          <w:rFonts w:ascii="Palatino Linotype" w:hAnsi="Palatino Linotype"/>
          <w:bCs/>
          <w:sz w:val="24"/>
          <w:szCs w:val="24"/>
        </w:rPr>
      </w:pPr>
      <w:r w:rsidRPr="000E25A6">
        <w:rPr>
          <w:rFonts w:ascii="Palatino Linotype" w:hAnsi="Palatino Linotype"/>
          <w:bCs/>
          <w:sz w:val="24"/>
          <w:szCs w:val="24"/>
        </w:rPr>
        <w:t>A nemzeti köznevelésr</w:t>
      </w:r>
      <w:r>
        <w:rPr>
          <w:rFonts w:ascii="Palatino Linotype" w:hAnsi="Palatino Linotype"/>
          <w:bCs/>
          <w:sz w:val="24"/>
          <w:szCs w:val="24"/>
        </w:rPr>
        <w:t>ől szóló 2011. évi CXC. törvény</w:t>
      </w:r>
      <w:r w:rsidRPr="000E25A6">
        <w:rPr>
          <w:rFonts w:ascii="Palatino Linotype" w:hAnsi="Palatino Linotype"/>
          <w:bCs/>
          <w:sz w:val="24"/>
          <w:szCs w:val="24"/>
        </w:rPr>
        <w:t xml:space="preserve"> 54. § (2) a) pontja szerinti értékeléssel.</w:t>
      </w:r>
    </w:p>
    <w:p w:rsidR="00414DCF" w:rsidRDefault="00414DCF" w:rsidP="00465295">
      <w:pPr>
        <w:widowControl w:val="0"/>
        <w:suppressAutoHyphens/>
        <w:spacing w:after="0" w:line="240" w:lineRule="auto"/>
        <w:ind w:left="360"/>
        <w:rPr>
          <w:rFonts w:ascii="Palatino Linotype" w:hAnsi="Palatino Linotype"/>
          <w:b/>
          <w:bCs/>
          <w:sz w:val="44"/>
          <w:szCs w:val="44"/>
        </w:rPr>
      </w:pPr>
      <w:r>
        <w:rPr>
          <w:rFonts w:ascii="Palatino Linotype" w:hAnsi="Palatino Linotype"/>
          <w:bCs/>
          <w:sz w:val="24"/>
          <w:szCs w:val="24"/>
        </w:rPr>
        <w:br w:type="page"/>
      </w:r>
    </w:p>
    <w:p w:rsidR="00414DCF" w:rsidRPr="000E1722" w:rsidRDefault="00414DCF" w:rsidP="000E1722">
      <w:pPr>
        <w:spacing w:after="0" w:line="240" w:lineRule="auto"/>
        <w:ind w:left="30"/>
        <w:jc w:val="center"/>
        <w:rPr>
          <w:rFonts w:ascii="Palatino Linotype" w:hAnsi="Palatino Linotype"/>
          <w:b/>
          <w:bCs/>
          <w:sz w:val="44"/>
          <w:szCs w:val="44"/>
        </w:rPr>
      </w:pPr>
    </w:p>
    <w:p w:rsidR="00414DCF" w:rsidRDefault="00414DCF" w:rsidP="000E1722">
      <w:pPr>
        <w:spacing w:after="0" w:line="240" w:lineRule="auto"/>
        <w:jc w:val="center"/>
        <w:rPr>
          <w:rFonts w:ascii="Palatino Linotype" w:hAnsi="Palatino Linotype"/>
          <w:b/>
          <w:sz w:val="44"/>
          <w:szCs w:val="44"/>
          <w:lang w:eastAsia="hu-HU"/>
        </w:rPr>
      </w:pPr>
    </w:p>
    <w:p w:rsidR="00414DCF" w:rsidRDefault="00414DCF" w:rsidP="000E1722">
      <w:pPr>
        <w:spacing w:after="0" w:line="240" w:lineRule="auto"/>
        <w:jc w:val="center"/>
        <w:rPr>
          <w:rFonts w:ascii="Palatino Linotype" w:hAnsi="Palatino Linotype"/>
          <w:b/>
          <w:sz w:val="44"/>
          <w:szCs w:val="44"/>
          <w:lang w:eastAsia="hu-HU"/>
        </w:rPr>
      </w:pPr>
    </w:p>
    <w:p w:rsidR="00414DCF" w:rsidRDefault="00414DCF" w:rsidP="000E1722">
      <w:pPr>
        <w:spacing w:after="0" w:line="240" w:lineRule="auto"/>
        <w:jc w:val="center"/>
        <w:rPr>
          <w:rFonts w:ascii="Palatino Linotype" w:hAnsi="Palatino Linotype"/>
          <w:b/>
          <w:sz w:val="44"/>
          <w:szCs w:val="44"/>
          <w:lang w:eastAsia="hu-HU"/>
        </w:rPr>
      </w:pPr>
    </w:p>
    <w:p w:rsidR="00414DCF" w:rsidRPr="000E1722" w:rsidRDefault="00414DCF" w:rsidP="000E1722">
      <w:pPr>
        <w:spacing w:after="0" w:line="240" w:lineRule="auto"/>
        <w:jc w:val="center"/>
        <w:rPr>
          <w:rFonts w:ascii="Palatino Linotype" w:hAnsi="Palatino Linotype"/>
          <w:b/>
          <w:sz w:val="44"/>
          <w:szCs w:val="44"/>
          <w:lang w:eastAsia="hu-HU"/>
        </w:rPr>
      </w:pPr>
      <w:r w:rsidRPr="000E1722">
        <w:rPr>
          <w:rFonts w:ascii="Palatino Linotype" w:hAnsi="Palatino Linotype"/>
          <w:b/>
          <w:sz w:val="44"/>
          <w:szCs w:val="44"/>
          <w:lang w:eastAsia="hu-HU"/>
        </w:rPr>
        <w:t>A</w:t>
      </w:r>
    </w:p>
    <w:p w:rsidR="00414DCF" w:rsidRPr="000E1722" w:rsidRDefault="00414DCF" w:rsidP="000E1722">
      <w:pPr>
        <w:spacing w:after="0" w:line="240" w:lineRule="auto"/>
        <w:jc w:val="center"/>
        <w:rPr>
          <w:rFonts w:ascii="Palatino Linotype" w:hAnsi="Palatino Linotype"/>
          <w:b/>
          <w:sz w:val="44"/>
          <w:szCs w:val="44"/>
          <w:lang w:eastAsia="hu-HU"/>
        </w:rPr>
      </w:pPr>
      <w:r w:rsidRPr="000E1722">
        <w:rPr>
          <w:rFonts w:ascii="Palatino Linotype" w:hAnsi="Palatino Linotype"/>
          <w:b/>
          <w:sz w:val="44"/>
          <w:szCs w:val="44"/>
          <w:lang w:eastAsia="hu-HU"/>
        </w:rPr>
        <w:t>11494-12 azonosító számú</w:t>
      </w:r>
    </w:p>
    <w:p w:rsidR="00414DCF" w:rsidRPr="000E1722" w:rsidRDefault="00414DCF" w:rsidP="000E1722">
      <w:pPr>
        <w:spacing w:after="0" w:line="240" w:lineRule="auto"/>
        <w:jc w:val="center"/>
        <w:rPr>
          <w:rFonts w:ascii="Palatino Linotype" w:hAnsi="Palatino Linotype"/>
          <w:sz w:val="44"/>
          <w:szCs w:val="44"/>
          <w:lang w:eastAsia="hu-HU"/>
        </w:rPr>
      </w:pPr>
    </w:p>
    <w:p w:rsidR="00414DCF" w:rsidRPr="000E1722" w:rsidRDefault="00414DCF" w:rsidP="000E1722">
      <w:pPr>
        <w:spacing w:after="0" w:line="240" w:lineRule="auto"/>
        <w:jc w:val="center"/>
        <w:rPr>
          <w:rFonts w:ascii="Palatino Linotype" w:hAnsi="Palatino Linotype"/>
          <w:b/>
          <w:sz w:val="44"/>
          <w:szCs w:val="44"/>
          <w:lang w:eastAsia="hu-HU"/>
        </w:rPr>
      </w:pPr>
      <w:r w:rsidRPr="000E1722">
        <w:rPr>
          <w:rFonts w:ascii="Palatino Linotype" w:hAnsi="Palatino Linotype" w:cs="Arial"/>
          <w:b/>
          <w:sz w:val="44"/>
          <w:szCs w:val="44"/>
          <w:lang w:eastAsia="hu-HU"/>
        </w:rPr>
        <w:t>Környezetvédelmi és vízgazdálkodási alapismeretek</w:t>
      </w:r>
    </w:p>
    <w:p w:rsidR="00414DCF" w:rsidRPr="000E1722" w:rsidRDefault="00414DCF" w:rsidP="000E1722">
      <w:pPr>
        <w:spacing w:after="0" w:line="240" w:lineRule="auto"/>
        <w:jc w:val="center"/>
        <w:rPr>
          <w:rFonts w:ascii="Palatino Linotype" w:hAnsi="Palatino Linotype"/>
          <w:b/>
          <w:sz w:val="44"/>
          <w:szCs w:val="44"/>
          <w:lang w:eastAsia="hu-HU"/>
        </w:rPr>
      </w:pPr>
      <w:r w:rsidRPr="000E1722">
        <w:rPr>
          <w:rFonts w:ascii="Palatino Linotype" w:hAnsi="Palatino Linotype"/>
          <w:b/>
          <w:sz w:val="44"/>
          <w:szCs w:val="44"/>
          <w:lang w:eastAsia="hu-HU"/>
        </w:rPr>
        <w:t>megnevezésű</w:t>
      </w:r>
    </w:p>
    <w:p w:rsidR="00414DCF" w:rsidRPr="000E1722" w:rsidRDefault="00414DCF" w:rsidP="000E1722">
      <w:pPr>
        <w:spacing w:after="0" w:line="240" w:lineRule="auto"/>
        <w:jc w:val="center"/>
        <w:rPr>
          <w:rFonts w:ascii="Palatino Linotype" w:hAnsi="Palatino Linotype"/>
          <w:b/>
          <w:sz w:val="44"/>
          <w:szCs w:val="44"/>
          <w:lang w:eastAsia="hu-HU"/>
        </w:rPr>
      </w:pPr>
    </w:p>
    <w:p w:rsidR="00414DCF" w:rsidRPr="000E1722" w:rsidRDefault="00414DCF" w:rsidP="000E1722">
      <w:pPr>
        <w:spacing w:after="0" w:line="240" w:lineRule="auto"/>
        <w:ind w:left="-15"/>
        <w:jc w:val="center"/>
        <w:rPr>
          <w:rFonts w:ascii="Palatino Linotype" w:hAnsi="Palatino Linotype"/>
          <w:b/>
          <w:sz w:val="44"/>
          <w:szCs w:val="44"/>
        </w:rPr>
      </w:pPr>
      <w:r w:rsidRPr="000E1722">
        <w:rPr>
          <w:rFonts w:ascii="Palatino Linotype" w:hAnsi="Palatino Linotype"/>
          <w:b/>
          <w:sz w:val="44"/>
          <w:szCs w:val="44"/>
        </w:rPr>
        <w:t>szakmai követelménymodul</w:t>
      </w:r>
    </w:p>
    <w:p w:rsidR="00414DCF" w:rsidRPr="000E1722" w:rsidRDefault="00414DCF" w:rsidP="000E1722">
      <w:pPr>
        <w:spacing w:after="0" w:line="240" w:lineRule="auto"/>
        <w:ind w:left="-15"/>
        <w:jc w:val="center"/>
        <w:rPr>
          <w:rFonts w:ascii="Palatino Linotype" w:hAnsi="Palatino Linotype"/>
          <w:b/>
          <w:sz w:val="44"/>
          <w:szCs w:val="44"/>
        </w:rPr>
      </w:pPr>
    </w:p>
    <w:p w:rsidR="00414DCF" w:rsidRPr="000E1722" w:rsidRDefault="00414DCF" w:rsidP="000E1722">
      <w:pPr>
        <w:spacing w:after="0" w:line="240" w:lineRule="auto"/>
        <w:ind w:left="-15"/>
        <w:jc w:val="center"/>
        <w:rPr>
          <w:rFonts w:ascii="Palatino Linotype" w:hAnsi="Palatino Linotype"/>
          <w:b/>
          <w:sz w:val="44"/>
          <w:szCs w:val="44"/>
        </w:rPr>
      </w:pPr>
      <w:r w:rsidRPr="000E1722">
        <w:rPr>
          <w:rFonts w:ascii="Palatino Linotype" w:hAnsi="Palatino Linotype"/>
          <w:b/>
          <w:sz w:val="44"/>
          <w:szCs w:val="44"/>
        </w:rPr>
        <w:t>tantárgyai, témakörei</w:t>
      </w:r>
    </w:p>
    <w:p w:rsidR="00414DCF" w:rsidRPr="000E1722" w:rsidRDefault="00414DCF" w:rsidP="000E1722">
      <w:pPr>
        <w:spacing w:after="0" w:line="240" w:lineRule="auto"/>
        <w:jc w:val="center"/>
        <w:rPr>
          <w:rFonts w:ascii="Palatino Linotype" w:hAnsi="Palatino Linotype"/>
          <w:b/>
          <w:sz w:val="44"/>
          <w:szCs w:val="44"/>
          <w:lang w:eastAsia="hu-HU"/>
        </w:rPr>
      </w:pPr>
    </w:p>
    <w:p w:rsidR="00414DCF" w:rsidRPr="000E1722" w:rsidRDefault="00414DCF" w:rsidP="000E1722">
      <w:pPr>
        <w:spacing w:after="0" w:line="240" w:lineRule="auto"/>
        <w:ind w:left="-15"/>
        <w:jc w:val="both"/>
        <w:rPr>
          <w:rFonts w:ascii="Palatino Linotype" w:hAnsi="Palatino Linotype"/>
          <w:sz w:val="24"/>
          <w:szCs w:val="24"/>
        </w:rPr>
        <w:sectPr w:rsidR="00414DCF" w:rsidRPr="000E1722" w:rsidSect="006C1245">
          <w:footerReference w:type="default" r:id="rId10"/>
          <w:pgSz w:w="11906" w:h="16838"/>
          <w:pgMar w:top="1417" w:right="1417" w:bottom="1417" w:left="1276" w:header="708" w:footer="708" w:gutter="0"/>
          <w:cols w:space="708"/>
          <w:docGrid w:linePitch="360"/>
        </w:sectPr>
      </w:pPr>
    </w:p>
    <w:p w:rsidR="00414DCF" w:rsidRPr="000E1722" w:rsidRDefault="00414DCF" w:rsidP="000E1722">
      <w:pPr>
        <w:spacing w:after="0" w:line="240" w:lineRule="auto"/>
        <w:ind w:left="-15"/>
        <w:jc w:val="both"/>
        <w:rPr>
          <w:rFonts w:ascii="Palatino Linotype" w:hAnsi="Palatino Linotype"/>
          <w:b/>
          <w:sz w:val="24"/>
          <w:szCs w:val="24"/>
        </w:rPr>
      </w:pPr>
      <w:r w:rsidRPr="000E1722">
        <w:rPr>
          <w:rFonts w:ascii="Palatino Linotype" w:hAnsi="Palatino Linotype"/>
          <w:sz w:val="24"/>
          <w:szCs w:val="24"/>
        </w:rPr>
        <w:lastRenderedPageBreak/>
        <w:t>A</w:t>
      </w:r>
      <w:r w:rsidRPr="000E1722">
        <w:rPr>
          <w:rFonts w:ascii="Palatino Linotype" w:hAnsi="Palatino Linotype"/>
          <w:b/>
          <w:sz w:val="24"/>
          <w:szCs w:val="24"/>
        </w:rPr>
        <w:t xml:space="preserve"> 11494-12 </w:t>
      </w:r>
      <w:r w:rsidRPr="000E1722">
        <w:rPr>
          <w:rFonts w:ascii="Palatino Linotype" w:hAnsi="Palatino Linotype"/>
          <w:sz w:val="24"/>
          <w:szCs w:val="24"/>
        </w:rPr>
        <w:t>azonosító számú</w:t>
      </w:r>
      <w:r>
        <w:rPr>
          <w:rFonts w:ascii="Palatino Linotype" w:hAnsi="Palatino Linotype"/>
          <w:sz w:val="24"/>
          <w:szCs w:val="24"/>
        </w:rPr>
        <w:t>,</w:t>
      </w:r>
      <w:r w:rsidRPr="000E1722">
        <w:rPr>
          <w:rFonts w:ascii="Palatino Linotype" w:hAnsi="Palatino Linotype"/>
          <w:b/>
          <w:sz w:val="24"/>
          <w:szCs w:val="24"/>
        </w:rPr>
        <w:t xml:space="preserve"> </w:t>
      </w:r>
      <w:r w:rsidRPr="000E1722">
        <w:rPr>
          <w:rFonts w:ascii="Palatino Linotype" w:hAnsi="Palatino Linotype" w:cs="Arial"/>
          <w:b/>
          <w:sz w:val="24"/>
          <w:szCs w:val="24"/>
          <w:lang w:eastAsia="hu-HU"/>
        </w:rPr>
        <w:t>Környezetvédelmi és vízgazdálkodási alapismeretek</w:t>
      </w:r>
      <w:r w:rsidRPr="000E1722">
        <w:rPr>
          <w:rFonts w:ascii="Palatino Linotype" w:hAnsi="Palatino Linotype"/>
          <w:b/>
          <w:sz w:val="24"/>
          <w:szCs w:val="24"/>
        </w:rPr>
        <w:t xml:space="preserve"> </w:t>
      </w:r>
      <w:r w:rsidRPr="000E1722">
        <w:rPr>
          <w:rFonts w:ascii="Palatino Linotype" w:hAnsi="Palatino Linotype"/>
          <w:sz w:val="24"/>
          <w:szCs w:val="24"/>
        </w:rPr>
        <w:t>megnevezésű szakmai követelménymodulhoz tartozó tantárgyak és témakörök oktatása során fejlesztendő kompetenciák</w:t>
      </w:r>
    </w:p>
    <w:tbl>
      <w:tblPr>
        <w:tblW w:w="141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963"/>
        <w:gridCol w:w="769"/>
        <w:gridCol w:w="770"/>
        <w:gridCol w:w="770"/>
        <w:gridCol w:w="770"/>
        <w:gridCol w:w="770"/>
        <w:gridCol w:w="770"/>
        <w:gridCol w:w="770"/>
        <w:gridCol w:w="823"/>
      </w:tblGrid>
      <w:tr w:rsidR="00414DCF" w:rsidRPr="000E1722">
        <w:trPr>
          <w:trHeight w:val="570"/>
          <w:jc w:val="center"/>
        </w:trPr>
        <w:tc>
          <w:tcPr>
            <w:tcW w:w="4945" w:type="dxa"/>
            <w:vMerge w:val="restart"/>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Szakmai követelménymodul azonosító száma és megnevezése</w:t>
            </w:r>
          </w:p>
        </w:tc>
        <w:tc>
          <w:tcPr>
            <w:tcW w:w="1912" w:type="dxa"/>
            <w:gridSpan w:val="4"/>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rPr>
              <w:t>Környezetvédelemi alapismeretek</w:t>
            </w:r>
          </w:p>
        </w:tc>
        <w:tc>
          <w:tcPr>
            <w:tcW w:w="1945" w:type="dxa"/>
            <w:gridSpan w:val="4"/>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rPr>
              <w:t>Vízgazdálkodási alapismeretek</w:t>
            </w:r>
          </w:p>
        </w:tc>
      </w:tr>
      <w:tr w:rsidR="00414DCF" w:rsidRPr="000E1722">
        <w:trPr>
          <w:trHeight w:val="2070"/>
          <w:jc w:val="center"/>
        </w:trPr>
        <w:tc>
          <w:tcPr>
            <w:tcW w:w="4945" w:type="dxa"/>
            <w:vMerge/>
            <w:vAlign w:val="center"/>
          </w:tcPr>
          <w:p w:rsidR="00414DCF" w:rsidRPr="000E1722" w:rsidRDefault="00414DCF" w:rsidP="000E1722">
            <w:pPr>
              <w:spacing w:after="0" w:line="240" w:lineRule="auto"/>
              <w:rPr>
                <w:rFonts w:ascii="Palatino Linotype" w:hAnsi="Palatino Linotype"/>
                <w:sz w:val="20"/>
                <w:szCs w:val="20"/>
                <w:lang w:eastAsia="hu-HU"/>
              </w:rPr>
            </w:pPr>
          </w:p>
        </w:tc>
        <w:tc>
          <w:tcPr>
            <w:tcW w:w="478" w:type="dxa"/>
            <w:textDirection w:val="btLr"/>
            <w:vAlign w:val="center"/>
          </w:tcPr>
          <w:p w:rsidR="00414DCF" w:rsidRPr="009E3C9D" w:rsidRDefault="00414DCF" w:rsidP="000E1722">
            <w:pPr>
              <w:spacing w:after="0" w:line="240" w:lineRule="auto"/>
              <w:ind w:left="57"/>
              <w:jc w:val="center"/>
              <w:rPr>
                <w:rFonts w:ascii="Palatino Linotype" w:hAnsi="Palatino Linotype"/>
                <w:i/>
                <w:sz w:val="20"/>
                <w:szCs w:val="20"/>
                <w:lang w:eastAsia="hu-HU"/>
              </w:rPr>
            </w:pPr>
            <w:r w:rsidRPr="009E3C9D">
              <w:rPr>
                <w:rFonts w:ascii="Palatino Linotype" w:hAnsi="Palatino Linotype"/>
                <w:i/>
                <w:sz w:val="20"/>
                <w:szCs w:val="20"/>
                <w:lang w:eastAsia="hu-HU"/>
              </w:rPr>
              <w:t>vízvédelem</w:t>
            </w:r>
          </w:p>
        </w:tc>
        <w:tc>
          <w:tcPr>
            <w:tcW w:w="478" w:type="dxa"/>
            <w:textDirection w:val="btLr"/>
            <w:vAlign w:val="center"/>
          </w:tcPr>
          <w:p w:rsidR="00414DCF" w:rsidRPr="009E3C9D" w:rsidRDefault="00414DCF" w:rsidP="000E1722">
            <w:pPr>
              <w:spacing w:after="0" w:line="240" w:lineRule="auto"/>
              <w:ind w:left="57"/>
              <w:jc w:val="center"/>
              <w:rPr>
                <w:rFonts w:ascii="Palatino Linotype" w:hAnsi="Palatino Linotype"/>
                <w:i/>
                <w:sz w:val="20"/>
                <w:szCs w:val="20"/>
                <w:lang w:eastAsia="hu-HU"/>
              </w:rPr>
            </w:pPr>
            <w:r w:rsidRPr="009E3C9D">
              <w:rPr>
                <w:rFonts w:ascii="Palatino Linotype" w:hAnsi="Palatino Linotype"/>
                <w:i/>
                <w:sz w:val="20"/>
                <w:szCs w:val="20"/>
                <w:lang w:eastAsia="hu-HU"/>
              </w:rPr>
              <w:t>talajvédelem</w:t>
            </w:r>
          </w:p>
        </w:tc>
        <w:tc>
          <w:tcPr>
            <w:tcW w:w="478" w:type="dxa"/>
            <w:textDirection w:val="btLr"/>
            <w:vAlign w:val="center"/>
          </w:tcPr>
          <w:p w:rsidR="00414DCF" w:rsidRPr="009E3C9D" w:rsidRDefault="00414DCF" w:rsidP="000E1722">
            <w:pPr>
              <w:spacing w:after="0" w:line="240" w:lineRule="auto"/>
              <w:ind w:left="57"/>
              <w:jc w:val="center"/>
              <w:rPr>
                <w:rFonts w:ascii="Palatino Linotype" w:hAnsi="Palatino Linotype"/>
                <w:i/>
                <w:sz w:val="20"/>
                <w:szCs w:val="20"/>
                <w:lang w:eastAsia="hu-HU"/>
              </w:rPr>
            </w:pPr>
            <w:r w:rsidRPr="009E3C9D">
              <w:rPr>
                <w:rFonts w:ascii="Palatino Linotype" w:hAnsi="Palatino Linotype"/>
                <w:i/>
                <w:sz w:val="20"/>
                <w:szCs w:val="20"/>
                <w:lang w:eastAsia="hu-HU"/>
              </w:rPr>
              <w:t>hulladékgazdálkodás</w:t>
            </w:r>
          </w:p>
        </w:tc>
        <w:tc>
          <w:tcPr>
            <w:tcW w:w="478" w:type="dxa"/>
            <w:textDirection w:val="btLr"/>
            <w:vAlign w:val="center"/>
          </w:tcPr>
          <w:p w:rsidR="00414DCF" w:rsidRPr="009E3C9D" w:rsidRDefault="00414DCF" w:rsidP="000E1722">
            <w:pPr>
              <w:spacing w:after="0" w:line="240" w:lineRule="auto"/>
              <w:ind w:left="57"/>
              <w:jc w:val="center"/>
              <w:rPr>
                <w:rFonts w:ascii="Palatino Linotype" w:hAnsi="Palatino Linotype"/>
                <w:i/>
                <w:sz w:val="20"/>
                <w:szCs w:val="20"/>
                <w:lang w:eastAsia="hu-HU"/>
              </w:rPr>
            </w:pPr>
            <w:r w:rsidRPr="009E3C9D">
              <w:rPr>
                <w:rFonts w:ascii="Palatino Linotype" w:hAnsi="Palatino Linotype"/>
                <w:i/>
                <w:sz w:val="20"/>
                <w:szCs w:val="20"/>
                <w:lang w:eastAsia="hu-HU"/>
              </w:rPr>
              <w:t>természetvédelem</w:t>
            </w:r>
          </w:p>
        </w:tc>
        <w:tc>
          <w:tcPr>
            <w:tcW w:w="478" w:type="dxa"/>
            <w:textDirection w:val="btLr"/>
            <w:vAlign w:val="center"/>
          </w:tcPr>
          <w:p w:rsidR="00414DCF" w:rsidRPr="009E3C9D" w:rsidRDefault="00414DCF" w:rsidP="000E1722">
            <w:pPr>
              <w:spacing w:after="0" w:line="240" w:lineRule="auto"/>
              <w:ind w:left="57"/>
              <w:jc w:val="center"/>
              <w:rPr>
                <w:rFonts w:ascii="Palatino Linotype" w:hAnsi="Palatino Linotype"/>
                <w:i/>
                <w:sz w:val="20"/>
                <w:szCs w:val="20"/>
                <w:lang w:eastAsia="hu-HU"/>
              </w:rPr>
            </w:pPr>
            <w:r w:rsidRPr="009E3C9D">
              <w:rPr>
                <w:rFonts w:ascii="Palatino Linotype" w:hAnsi="Palatino Linotype"/>
                <w:i/>
                <w:iCs/>
                <w:sz w:val="20"/>
                <w:szCs w:val="20"/>
                <w:lang w:eastAsia="hu-HU"/>
              </w:rPr>
              <w:t>Hidrometeorológia-vízkészlet gazdálkodás</w:t>
            </w:r>
          </w:p>
        </w:tc>
        <w:tc>
          <w:tcPr>
            <w:tcW w:w="478" w:type="dxa"/>
            <w:textDirection w:val="btLr"/>
            <w:vAlign w:val="center"/>
          </w:tcPr>
          <w:p w:rsidR="00414DCF" w:rsidRPr="009E3C9D" w:rsidRDefault="00414DCF" w:rsidP="000E1722">
            <w:pPr>
              <w:spacing w:after="0" w:line="240" w:lineRule="auto"/>
              <w:ind w:left="57"/>
              <w:jc w:val="center"/>
              <w:rPr>
                <w:rFonts w:ascii="Palatino Linotype" w:hAnsi="Palatino Linotype"/>
                <w:i/>
                <w:sz w:val="20"/>
                <w:szCs w:val="20"/>
                <w:lang w:eastAsia="hu-HU"/>
              </w:rPr>
            </w:pPr>
            <w:r w:rsidRPr="009E3C9D">
              <w:rPr>
                <w:rFonts w:ascii="Palatino Linotype" w:hAnsi="Palatino Linotype"/>
                <w:i/>
                <w:iCs/>
                <w:sz w:val="20"/>
                <w:szCs w:val="20"/>
                <w:lang w:eastAsia="hu-HU"/>
              </w:rPr>
              <w:t>Hidrológia-hidraulika</w:t>
            </w:r>
          </w:p>
        </w:tc>
        <w:tc>
          <w:tcPr>
            <w:tcW w:w="478" w:type="dxa"/>
            <w:textDirection w:val="btLr"/>
            <w:vAlign w:val="center"/>
          </w:tcPr>
          <w:p w:rsidR="00414DCF" w:rsidRPr="000E1722" w:rsidRDefault="00414DCF" w:rsidP="000E1722">
            <w:pPr>
              <w:spacing w:after="0" w:line="240" w:lineRule="auto"/>
              <w:ind w:left="57"/>
              <w:jc w:val="center"/>
              <w:rPr>
                <w:rFonts w:ascii="Palatino Linotype" w:hAnsi="Palatino Linotype"/>
                <w:sz w:val="20"/>
                <w:szCs w:val="20"/>
                <w:lang w:eastAsia="hu-HU"/>
              </w:rPr>
            </w:pPr>
            <w:r w:rsidRPr="000E1722">
              <w:rPr>
                <w:rFonts w:ascii="Palatino Linotype" w:hAnsi="Palatino Linotype"/>
                <w:i/>
                <w:iCs/>
                <w:sz w:val="20"/>
                <w:szCs w:val="20"/>
                <w:lang w:eastAsia="hu-HU"/>
              </w:rPr>
              <w:t>Vízméréstan</w:t>
            </w:r>
          </w:p>
        </w:tc>
        <w:tc>
          <w:tcPr>
            <w:tcW w:w="511" w:type="dxa"/>
            <w:textDirection w:val="btLr"/>
            <w:vAlign w:val="center"/>
          </w:tcPr>
          <w:p w:rsidR="00414DCF" w:rsidRPr="000E1722" w:rsidRDefault="00414DCF" w:rsidP="000E1722">
            <w:pPr>
              <w:spacing w:after="0" w:line="240" w:lineRule="auto"/>
              <w:ind w:left="57"/>
              <w:jc w:val="center"/>
              <w:rPr>
                <w:rFonts w:ascii="Palatino Linotype" w:hAnsi="Palatino Linotype"/>
                <w:sz w:val="20"/>
                <w:szCs w:val="20"/>
                <w:lang w:eastAsia="hu-HU"/>
              </w:rPr>
            </w:pPr>
            <w:r w:rsidRPr="000E1722">
              <w:rPr>
                <w:rFonts w:ascii="Palatino Linotype" w:hAnsi="Palatino Linotype"/>
                <w:i/>
                <w:iCs/>
                <w:sz w:val="20"/>
                <w:szCs w:val="20"/>
                <w:lang w:eastAsia="hu-HU"/>
              </w:rPr>
              <w:t>Geodézia</w:t>
            </w:r>
          </w:p>
        </w:tc>
      </w:tr>
      <w:tr w:rsidR="00414DCF" w:rsidRPr="000E1722">
        <w:trPr>
          <w:trHeight w:val="345"/>
          <w:jc w:val="center"/>
        </w:trPr>
        <w:tc>
          <w:tcPr>
            <w:tcW w:w="8802" w:type="dxa"/>
            <w:gridSpan w:val="9"/>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FELADATOK</w:t>
            </w: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Műszaki ábrázolást végez, szabadkézi rajzot készít</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51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4945"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Elvégzi a síkmértani alapszerkesztéseket</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51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414DCF" w:rsidRPr="000E1722">
        <w:trPr>
          <w:trHeight w:val="255"/>
          <w:jc w:val="center"/>
        </w:trPr>
        <w:tc>
          <w:tcPr>
            <w:tcW w:w="4945"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Alkalmazza a térgeometriai alapfogalmakat, vizsgálja a térelemeket</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Felismeri, jellemzi és rendszerbe foglalja az ember és a természeti környezet kapcsolatát</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Figyelemmel kíséri a világ környezeti állapotának változásait</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 xml:space="preserve">Ismeri és használja az ökológiai alapfogalmakat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4945"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Megfogalmazza a természetvédelem fontosságát, alapelveit</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Felsorolja és jellemzi a környezeti elemeket</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Bemutatja a termelési technológiák környezetre gyakorolt hatásait, felismeri a közöttük lévő összefüggéseket</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4945"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Ismeri a hulladékgyűjtési és tárolási módszereket</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sz w:val="20"/>
                <w:szCs w:val="20"/>
              </w:rPr>
              <w:t>Ismeri és leírja a környezeti elemek fizikai, kémiai, és biológiai jellemzőit</w:t>
            </w:r>
            <w:r w:rsidRPr="000E1722">
              <w:rPr>
                <w:rFonts w:ascii="Palatino Linotype" w:hAnsi="Palatino Linotype"/>
                <w:bCs/>
                <w:sz w:val="20"/>
                <w:szCs w:val="20"/>
              </w:rPr>
              <w:t xml:space="preserve">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Ismeri a természetes vizek összetételét, tulajdonságait, felhasználási lehetőségeit</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4945" w:type="dxa"/>
            <w:noWrap/>
          </w:tcPr>
          <w:p w:rsidR="00414DCF" w:rsidRPr="000E1722" w:rsidRDefault="00414DCF" w:rsidP="000E1722">
            <w:pPr>
              <w:spacing w:after="0" w:line="240" w:lineRule="auto"/>
              <w:jc w:val="both"/>
              <w:rPr>
                <w:rFonts w:ascii="Palatino Linotype" w:hAnsi="Palatino Linotype"/>
                <w:sz w:val="20"/>
                <w:szCs w:val="20"/>
              </w:rPr>
            </w:pPr>
            <w:r w:rsidRPr="000E1722">
              <w:rPr>
                <w:rFonts w:ascii="Palatino Linotype" w:hAnsi="Palatino Linotype"/>
                <w:bCs/>
                <w:sz w:val="20"/>
                <w:szCs w:val="20"/>
              </w:rPr>
              <w:t xml:space="preserve">Ismeri a légkör szerkezetét, összetételét, </w:t>
            </w:r>
            <w:r w:rsidRPr="000E1722">
              <w:rPr>
                <w:rFonts w:ascii="Palatino Linotype" w:hAnsi="Palatino Linotype"/>
                <w:sz w:val="20"/>
                <w:szCs w:val="20"/>
              </w:rPr>
              <w:t>az egyes rétegek tulajdonságait, a légszennyezés forrásait, anyagait és azok környezetre gyakorolt hatásait</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Ismeri az időjárási elemeket, azok mérési eljárásait, dimenzióit</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 xml:space="preserve">Ismeri a talaj </w:t>
            </w:r>
            <w:r w:rsidRPr="000E1722">
              <w:rPr>
                <w:rFonts w:ascii="Palatino Linotype" w:hAnsi="Palatino Linotype"/>
                <w:sz w:val="20"/>
                <w:szCs w:val="20"/>
              </w:rPr>
              <w:t>keletkezését, szerkezetét, összetételét, tulajdonságait és a főbb talajtípusokat</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Meghatározza a szennyvíz fogalmát, fajtáit, összetételét</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lastRenderedPageBreak/>
              <w:t>Jellemzi a gazdasági tevékenységek és a környezet egymásra gyakorolt hatását</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Bemutatja a termelési technológiák környezetre gyakorolt hatásait, felismeri a közöttük lévő összefüggéseket</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Részt vesz környezeti minták vételében és laboratóriumi minták előkészítésében</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Környezeti és vízügyi kémiai alapokra épülő kémiai és biológiai vizsgálatokban, terepi mérésekben vesz részt, alkalmazza az alapismereteket</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Használja a hidrológiai, hidraulikai, radiológiai alapfogalmakat</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4945"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Meghatározza a település fogalmát, csoportosítja és jellemzi azokat</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Ismeri a környezetvédelem, vízgazdálkodás területén alkalmazható műszaki megoldások alapjait</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Csoportosítja a jogszabályokat, tisztában van a felépítésükkel, használatuk alapjaival</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Alkalmazza a környezetvédelem és vízgazdálkodás területén használt informatika alapelemeit</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360"/>
          <w:jc w:val="center"/>
        </w:trPr>
        <w:tc>
          <w:tcPr>
            <w:tcW w:w="8802" w:type="dxa"/>
            <w:gridSpan w:val="9"/>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SZAKMAI ISMERETEK</w:t>
            </w: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Ábrázoló geometria</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51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Térelemek vizsgálata</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1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Műszaki rajz</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Általános rajztechnika</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Jelképes ábrázolás</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Szabadkézi rajz</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Az ember és a természeti környezet</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Világméretű környezeti problémák</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A természeti környezet rendszerszerű értelmezése</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A környezet gazdasági értelmezése</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A természetvédelem célja, feladatai</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Környezeti elemek</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A főbb termelési technológiák környezetre gyakorolt hatásai</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Fizikai, kémiai, biológiai vizsgálati eljárások alapjai</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A víz minősége és a víz tulajdonságai</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A vízminősítés alapelvei, módszerei</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A légkör szerkezete és összetétele</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A levegőminősítés alapelvei, módszerei</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lastRenderedPageBreak/>
              <w:t>A talajminősítés alapelvei, módszerei</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Vizsgálati mintavételek és laboratóriumi mérések alapjai</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Fizikai, kémiai, biológiai vizsgálati eljárások alapjai</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A főbb termelési technológiák környezetre gyakorolt hatásai</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Települési alapfogalmak</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Hidrológiai alapfogalmak</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Hidraulikai alapfogalmak</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Radiológiai alapfogalmak</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Ökológiai alapfogalmak</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Műszaki informatikai alapfogalmak</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Műszaki alapfogalmak</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Hulladékgyűjtés, tárolás alapjai</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360"/>
          <w:jc w:val="center"/>
        </w:trPr>
        <w:tc>
          <w:tcPr>
            <w:tcW w:w="8802" w:type="dxa"/>
            <w:gridSpan w:val="9"/>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SZAKMAI KÉSZSÉGEK</w:t>
            </w:r>
          </w:p>
        </w:tc>
      </w:tr>
      <w:tr w:rsidR="00414DCF" w:rsidRPr="000E1722">
        <w:trPr>
          <w:trHeight w:val="240"/>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Köznyelvi olvasott szöveg megértése</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51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Köznyelvi szöveg fogalmazása írásban</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1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Szakmai olvasott szöveg megértése</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1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360"/>
          <w:jc w:val="center"/>
        </w:trPr>
        <w:tc>
          <w:tcPr>
            <w:tcW w:w="8802" w:type="dxa"/>
            <w:gridSpan w:val="9"/>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SZEMÉLYES KOMPETENCIÁK</w:t>
            </w:r>
          </w:p>
        </w:tc>
      </w:tr>
      <w:tr w:rsidR="00414DCF" w:rsidRPr="000E1722">
        <w:trPr>
          <w:trHeight w:val="300"/>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Megbízhatóság</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1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r>
      <w:tr w:rsidR="00414DCF" w:rsidRPr="000E1722">
        <w:trPr>
          <w:trHeight w:val="300"/>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lang w:eastAsia="hu-HU"/>
              </w:rPr>
              <w:t>Kitartás</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300"/>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Precizitás</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r>
      <w:tr w:rsidR="00414DCF" w:rsidRPr="000E1722">
        <w:trPr>
          <w:trHeight w:val="360"/>
          <w:jc w:val="center"/>
        </w:trPr>
        <w:tc>
          <w:tcPr>
            <w:tcW w:w="8802" w:type="dxa"/>
            <w:gridSpan w:val="9"/>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TÁRSAS KOMPETENCIÁK</w:t>
            </w:r>
          </w:p>
        </w:tc>
      </w:tr>
      <w:tr w:rsidR="00414DCF" w:rsidRPr="000E1722">
        <w:trPr>
          <w:trHeight w:val="300"/>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lang w:eastAsia="hu-HU"/>
              </w:rPr>
              <w:t>Motiválhatóság</w:t>
            </w:r>
            <w:r w:rsidRPr="000E1722">
              <w:rPr>
                <w:rFonts w:ascii="Palatino Linotype" w:hAnsi="Palatino Linotype"/>
                <w:sz w:val="20"/>
                <w:szCs w:val="20"/>
              </w:rPr>
              <w:t xml:space="preserve">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1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r>
      <w:tr w:rsidR="00414DCF" w:rsidRPr="000E1722">
        <w:trPr>
          <w:trHeight w:val="300"/>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Közérthetőség</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1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300"/>
          <w:jc w:val="center"/>
        </w:trPr>
        <w:tc>
          <w:tcPr>
            <w:tcW w:w="4945" w:type="dxa"/>
            <w:noWrap/>
          </w:tcPr>
          <w:p w:rsidR="00414DCF" w:rsidRPr="000E1722" w:rsidRDefault="00414DCF" w:rsidP="000E1722">
            <w:pPr>
              <w:spacing w:after="0" w:line="240" w:lineRule="auto"/>
              <w:rPr>
                <w:rFonts w:ascii="Palatino Linotype" w:hAnsi="Palatino Linotype"/>
              </w:rPr>
            </w:pPr>
            <w:r w:rsidRPr="000E1722">
              <w:rPr>
                <w:rFonts w:ascii="Palatino Linotype" w:hAnsi="Palatino Linotype"/>
                <w:sz w:val="20"/>
                <w:szCs w:val="20"/>
                <w:lang w:eastAsia="hu-HU"/>
              </w:rPr>
              <w:t>Kompromisszum-készség</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360"/>
          <w:jc w:val="center"/>
        </w:trPr>
        <w:tc>
          <w:tcPr>
            <w:tcW w:w="8802" w:type="dxa"/>
            <w:gridSpan w:val="9"/>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MÓDSZER</w:t>
            </w:r>
            <w:r w:rsidRPr="000E1722" w:rsidDel="006C0E7C">
              <w:rPr>
                <w:rFonts w:ascii="Palatino Linotype" w:hAnsi="Palatino Linotype"/>
                <w:sz w:val="20"/>
                <w:szCs w:val="20"/>
                <w:lang w:eastAsia="hu-HU"/>
              </w:rPr>
              <w:t xml:space="preserve"> </w:t>
            </w:r>
            <w:r w:rsidRPr="000E1722">
              <w:rPr>
                <w:rFonts w:ascii="Palatino Linotype" w:hAnsi="Palatino Linotype"/>
                <w:sz w:val="20"/>
                <w:szCs w:val="20"/>
                <w:lang w:eastAsia="hu-HU"/>
              </w:rPr>
              <w:t>KOMPETENCIÁK</w:t>
            </w:r>
          </w:p>
        </w:tc>
      </w:tr>
      <w:tr w:rsidR="00414DCF" w:rsidRPr="000E1722">
        <w:trPr>
          <w:trHeight w:val="300"/>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lang w:eastAsia="hu-HU"/>
              </w:rPr>
              <w:t>Logikus gondolkodás</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1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300"/>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lang w:eastAsia="hu-HU"/>
              </w:rPr>
              <w:t>Általános tanulóképesség</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300"/>
          <w:jc w:val="center"/>
        </w:trPr>
        <w:tc>
          <w:tcPr>
            <w:tcW w:w="4945" w:type="dxa"/>
            <w:noWrap/>
          </w:tcPr>
          <w:p w:rsidR="00414DCF" w:rsidRPr="000E1722" w:rsidRDefault="00414DCF" w:rsidP="000E1722">
            <w:pPr>
              <w:spacing w:after="0" w:line="240" w:lineRule="auto"/>
              <w:rPr>
                <w:rFonts w:ascii="Palatino Linotype" w:hAnsi="Palatino Linotype"/>
              </w:rPr>
            </w:pPr>
            <w:r w:rsidRPr="000E1722">
              <w:rPr>
                <w:rFonts w:ascii="Palatino Linotype" w:hAnsi="Palatino Linotype"/>
                <w:sz w:val="20"/>
                <w:szCs w:val="20"/>
                <w:lang w:eastAsia="hu-HU"/>
              </w:rPr>
              <w:t>Figyelem összpontosítás</w:t>
            </w:r>
          </w:p>
        </w:tc>
        <w:tc>
          <w:tcPr>
            <w:tcW w:w="478" w:type="dxa"/>
            <w:vAlign w:val="center"/>
          </w:tcPr>
          <w:p w:rsidR="00414DCF" w:rsidRPr="000E1722" w:rsidRDefault="00414DCF" w:rsidP="000E1722">
            <w:pPr>
              <w:spacing w:after="0" w:line="240" w:lineRule="auto"/>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1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bl>
    <w:p w:rsidR="00414DCF" w:rsidRPr="000E1722" w:rsidRDefault="00414DCF" w:rsidP="000E1722">
      <w:pPr>
        <w:spacing w:after="0" w:line="240" w:lineRule="auto"/>
        <w:ind w:left="-15"/>
        <w:jc w:val="both"/>
        <w:rPr>
          <w:rFonts w:ascii="Palatino Linotype" w:hAnsi="Palatino Linotype"/>
          <w:b/>
          <w:sz w:val="24"/>
          <w:szCs w:val="24"/>
        </w:rPr>
      </w:pPr>
    </w:p>
    <w:p w:rsidR="00414DCF" w:rsidRPr="000E1722" w:rsidRDefault="00414DCF" w:rsidP="000E1722">
      <w:pPr>
        <w:widowControl w:val="0"/>
        <w:suppressAutoHyphens/>
        <w:spacing w:after="0" w:line="240" w:lineRule="auto"/>
        <w:rPr>
          <w:rFonts w:ascii="Palatino Linotype" w:hAnsi="Palatino Linotype"/>
          <w:b/>
          <w:sz w:val="24"/>
          <w:szCs w:val="24"/>
        </w:rPr>
      </w:pPr>
      <w:r w:rsidRPr="000E1722">
        <w:rPr>
          <w:rFonts w:ascii="Palatino Linotype" w:hAnsi="Palatino Linotype"/>
          <w:b/>
          <w:sz w:val="24"/>
          <w:szCs w:val="24"/>
        </w:rPr>
        <w:br w:type="page"/>
      </w:r>
    </w:p>
    <w:tbl>
      <w:tblPr>
        <w:tblW w:w="141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963"/>
        <w:gridCol w:w="769"/>
        <w:gridCol w:w="770"/>
        <w:gridCol w:w="770"/>
        <w:gridCol w:w="770"/>
        <w:gridCol w:w="770"/>
        <w:gridCol w:w="770"/>
        <w:gridCol w:w="770"/>
        <w:gridCol w:w="823"/>
      </w:tblGrid>
      <w:tr w:rsidR="00414DCF" w:rsidRPr="000E1722">
        <w:trPr>
          <w:trHeight w:val="570"/>
          <w:jc w:val="center"/>
        </w:trPr>
        <w:tc>
          <w:tcPr>
            <w:tcW w:w="4945" w:type="dxa"/>
            <w:vMerge w:val="restart"/>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Szakmai követelménymodul azonosító száma és megnevezése</w:t>
            </w:r>
          </w:p>
        </w:tc>
        <w:tc>
          <w:tcPr>
            <w:tcW w:w="1912" w:type="dxa"/>
            <w:gridSpan w:val="4"/>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rPr>
              <w:t>Környezettechnikai alapismeretek</w:t>
            </w:r>
          </w:p>
        </w:tc>
        <w:tc>
          <w:tcPr>
            <w:tcW w:w="1945" w:type="dxa"/>
            <w:gridSpan w:val="4"/>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Műszaki ábrázolás</w:t>
            </w:r>
          </w:p>
        </w:tc>
      </w:tr>
      <w:tr w:rsidR="00414DCF" w:rsidRPr="000E1722">
        <w:trPr>
          <w:trHeight w:val="2070"/>
          <w:jc w:val="center"/>
        </w:trPr>
        <w:tc>
          <w:tcPr>
            <w:tcW w:w="4945" w:type="dxa"/>
            <w:vMerge/>
            <w:vAlign w:val="center"/>
          </w:tcPr>
          <w:p w:rsidR="00414DCF" w:rsidRPr="000E1722" w:rsidRDefault="00414DCF" w:rsidP="000E1722">
            <w:pPr>
              <w:spacing w:after="0" w:line="240" w:lineRule="auto"/>
              <w:rPr>
                <w:rFonts w:ascii="Palatino Linotype" w:hAnsi="Palatino Linotype"/>
                <w:sz w:val="20"/>
                <w:szCs w:val="20"/>
                <w:lang w:eastAsia="hu-HU"/>
              </w:rPr>
            </w:pPr>
          </w:p>
        </w:tc>
        <w:tc>
          <w:tcPr>
            <w:tcW w:w="478" w:type="dxa"/>
            <w:textDirection w:val="btLr"/>
            <w:vAlign w:val="center"/>
          </w:tcPr>
          <w:p w:rsidR="00414DCF" w:rsidRPr="000E1722" w:rsidRDefault="00414DCF" w:rsidP="000E1722">
            <w:pPr>
              <w:spacing w:after="0" w:line="240" w:lineRule="auto"/>
              <w:ind w:left="57"/>
              <w:jc w:val="center"/>
              <w:rPr>
                <w:rFonts w:ascii="Palatino Linotype" w:hAnsi="Palatino Linotype"/>
                <w:sz w:val="20"/>
                <w:szCs w:val="20"/>
                <w:lang w:eastAsia="hu-HU"/>
              </w:rPr>
            </w:pPr>
            <w:r w:rsidRPr="000E1722">
              <w:rPr>
                <w:rFonts w:ascii="Palatino Linotype" w:hAnsi="Palatino Linotype"/>
                <w:sz w:val="20"/>
                <w:szCs w:val="20"/>
                <w:lang w:eastAsia="hu-HU"/>
              </w:rPr>
              <w:t>környszettechnikai alapműveletek és berendezési</w:t>
            </w:r>
          </w:p>
        </w:tc>
        <w:tc>
          <w:tcPr>
            <w:tcW w:w="478" w:type="dxa"/>
            <w:textDirection w:val="btLr"/>
            <w:vAlign w:val="center"/>
          </w:tcPr>
          <w:p w:rsidR="00414DCF" w:rsidRPr="000E1722" w:rsidRDefault="00414DCF" w:rsidP="000E1722">
            <w:pPr>
              <w:spacing w:after="0" w:line="240" w:lineRule="auto"/>
              <w:ind w:left="57"/>
              <w:jc w:val="center"/>
              <w:rPr>
                <w:rFonts w:ascii="Palatino Linotype" w:hAnsi="Palatino Linotype"/>
                <w:sz w:val="20"/>
                <w:szCs w:val="20"/>
                <w:lang w:eastAsia="hu-HU"/>
              </w:rPr>
            </w:pPr>
            <w:r w:rsidRPr="000E1722">
              <w:rPr>
                <w:rFonts w:ascii="Palatino Linotype" w:hAnsi="Palatino Linotype"/>
                <w:sz w:val="20"/>
                <w:szCs w:val="20"/>
                <w:lang w:eastAsia="hu-HU"/>
              </w:rPr>
              <w:t>fizikai eljárások</w:t>
            </w:r>
          </w:p>
        </w:tc>
        <w:tc>
          <w:tcPr>
            <w:tcW w:w="478" w:type="dxa"/>
            <w:textDirection w:val="btLr"/>
            <w:vAlign w:val="center"/>
          </w:tcPr>
          <w:p w:rsidR="00414DCF" w:rsidRPr="000E1722" w:rsidRDefault="00414DCF" w:rsidP="000E1722">
            <w:pPr>
              <w:spacing w:after="0" w:line="240" w:lineRule="auto"/>
              <w:ind w:left="57"/>
              <w:jc w:val="center"/>
              <w:rPr>
                <w:rFonts w:ascii="Palatino Linotype" w:hAnsi="Palatino Linotype"/>
                <w:sz w:val="20"/>
                <w:szCs w:val="20"/>
                <w:lang w:eastAsia="hu-HU"/>
              </w:rPr>
            </w:pPr>
            <w:r w:rsidRPr="000E1722">
              <w:rPr>
                <w:rFonts w:ascii="Palatino Linotype" w:hAnsi="Palatino Linotype"/>
                <w:sz w:val="20"/>
                <w:szCs w:val="20"/>
                <w:lang w:eastAsia="hu-HU"/>
              </w:rPr>
              <w:t>biológiai eljárások</w:t>
            </w:r>
          </w:p>
        </w:tc>
        <w:tc>
          <w:tcPr>
            <w:tcW w:w="478" w:type="dxa"/>
            <w:textDirection w:val="btLr"/>
            <w:vAlign w:val="center"/>
          </w:tcPr>
          <w:p w:rsidR="00414DCF" w:rsidRPr="000E1722" w:rsidRDefault="00414DCF" w:rsidP="000E1722">
            <w:pPr>
              <w:spacing w:after="0" w:line="240" w:lineRule="auto"/>
              <w:ind w:left="57"/>
              <w:jc w:val="center"/>
              <w:rPr>
                <w:rFonts w:ascii="Palatino Linotype" w:hAnsi="Palatino Linotype"/>
                <w:sz w:val="20"/>
                <w:szCs w:val="20"/>
                <w:lang w:eastAsia="hu-HU"/>
              </w:rPr>
            </w:pPr>
            <w:r w:rsidRPr="000E1722">
              <w:rPr>
                <w:rFonts w:ascii="Palatino Linotype" w:hAnsi="Palatino Linotype"/>
                <w:sz w:val="20"/>
                <w:szCs w:val="20"/>
                <w:lang w:eastAsia="hu-HU"/>
              </w:rPr>
              <w:t>hulladékgazdálkodás, zaj-, sugárvédelem</w:t>
            </w:r>
          </w:p>
        </w:tc>
        <w:tc>
          <w:tcPr>
            <w:tcW w:w="478" w:type="dxa"/>
            <w:textDirection w:val="btLr"/>
            <w:vAlign w:val="center"/>
          </w:tcPr>
          <w:p w:rsidR="00414DCF" w:rsidRPr="000E1722" w:rsidRDefault="00414DCF" w:rsidP="000E1722">
            <w:pPr>
              <w:spacing w:after="0" w:line="240" w:lineRule="auto"/>
              <w:ind w:left="57"/>
              <w:jc w:val="center"/>
              <w:rPr>
                <w:rFonts w:ascii="Palatino Linotype" w:hAnsi="Palatino Linotype"/>
                <w:sz w:val="20"/>
                <w:szCs w:val="20"/>
                <w:lang w:eastAsia="hu-HU"/>
              </w:rPr>
            </w:pPr>
            <w:r w:rsidRPr="000E1722">
              <w:rPr>
                <w:rFonts w:ascii="Palatino Linotype" w:hAnsi="Palatino Linotype"/>
                <w:sz w:val="20"/>
                <w:szCs w:val="20"/>
                <w:lang w:eastAsia="hu-HU"/>
              </w:rPr>
              <w:t>szerkezeti ismeretek</w:t>
            </w:r>
          </w:p>
        </w:tc>
        <w:tc>
          <w:tcPr>
            <w:tcW w:w="478" w:type="dxa"/>
            <w:textDirection w:val="btLr"/>
            <w:vAlign w:val="center"/>
          </w:tcPr>
          <w:p w:rsidR="00414DCF" w:rsidRPr="000E1722" w:rsidRDefault="00414DCF" w:rsidP="000E1722">
            <w:pPr>
              <w:spacing w:after="0" w:line="240" w:lineRule="auto"/>
              <w:ind w:left="57"/>
              <w:jc w:val="center"/>
              <w:rPr>
                <w:rFonts w:ascii="Palatino Linotype" w:hAnsi="Palatino Linotype"/>
                <w:sz w:val="20"/>
                <w:szCs w:val="20"/>
                <w:lang w:eastAsia="hu-HU"/>
              </w:rPr>
            </w:pPr>
            <w:r w:rsidRPr="000E1722">
              <w:rPr>
                <w:rFonts w:ascii="Palatino Linotype" w:hAnsi="Palatino Linotype"/>
                <w:sz w:val="20"/>
                <w:szCs w:val="20"/>
                <w:lang w:eastAsia="hu-HU"/>
              </w:rPr>
              <w:t>mechanikai ismeretek</w:t>
            </w:r>
          </w:p>
        </w:tc>
        <w:tc>
          <w:tcPr>
            <w:tcW w:w="478" w:type="dxa"/>
            <w:textDirection w:val="btLr"/>
            <w:vAlign w:val="center"/>
          </w:tcPr>
          <w:p w:rsidR="00414DCF" w:rsidRPr="000E1722" w:rsidRDefault="00414DCF" w:rsidP="000E1722">
            <w:pPr>
              <w:spacing w:after="0" w:line="240" w:lineRule="auto"/>
              <w:ind w:left="57"/>
              <w:jc w:val="center"/>
              <w:rPr>
                <w:rFonts w:ascii="Palatino Linotype" w:hAnsi="Palatino Linotype"/>
                <w:sz w:val="20"/>
                <w:szCs w:val="20"/>
                <w:lang w:eastAsia="hu-HU"/>
              </w:rPr>
            </w:pPr>
            <w:r w:rsidRPr="000E1722">
              <w:rPr>
                <w:rFonts w:ascii="Palatino Linotype" w:hAnsi="Palatino Linotype"/>
                <w:sz w:val="20"/>
                <w:szCs w:val="20"/>
                <w:lang w:eastAsia="hu-HU"/>
              </w:rPr>
              <w:t>szállitó berendezések, áramlástechnika</w:t>
            </w:r>
          </w:p>
        </w:tc>
        <w:tc>
          <w:tcPr>
            <w:tcW w:w="511" w:type="dxa"/>
            <w:textDirection w:val="btLr"/>
            <w:vAlign w:val="center"/>
          </w:tcPr>
          <w:p w:rsidR="00414DCF" w:rsidRPr="000E1722" w:rsidRDefault="00414DCF" w:rsidP="000E1722">
            <w:pPr>
              <w:spacing w:after="0" w:line="240" w:lineRule="auto"/>
              <w:ind w:left="57"/>
              <w:jc w:val="center"/>
              <w:rPr>
                <w:rFonts w:ascii="Palatino Linotype" w:hAnsi="Palatino Linotype"/>
                <w:sz w:val="20"/>
                <w:szCs w:val="20"/>
                <w:lang w:eastAsia="hu-HU"/>
              </w:rPr>
            </w:pPr>
            <w:r w:rsidRPr="000E1722">
              <w:rPr>
                <w:rFonts w:ascii="Palatino Linotype" w:hAnsi="Palatino Linotype"/>
                <w:sz w:val="20"/>
                <w:szCs w:val="20"/>
                <w:lang w:eastAsia="hu-HU"/>
              </w:rPr>
              <w:t>áramlástechnika</w:t>
            </w:r>
          </w:p>
        </w:tc>
      </w:tr>
      <w:tr w:rsidR="00414DCF" w:rsidRPr="000E1722">
        <w:trPr>
          <w:trHeight w:val="345"/>
          <w:jc w:val="center"/>
        </w:trPr>
        <w:tc>
          <w:tcPr>
            <w:tcW w:w="8802" w:type="dxa"/>
            <w:gridSpan w:val="9"/>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FELADATOK</w:t>
            </w: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Műszaki ábrázolást végez, szabadkézi rajzot készít</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51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r>
      <w:tr w:rsidR="00414DCF" w:rsidRPr="000E1722">
        <w:trPr>
          <w:trHeight w:val="255"/>
          <w:jc w:val="center"/>
        </w:trPr>
        <w:tc>
          <w:tcPr>
            <w:tcW w:w="4945"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Elvégzi a síkmértani alapszerkesztéseket</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1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4945"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Alkalmazza a térgeometriai alapfogalmakat, vizsgálja a térelemeket</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4945"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Felismeri, jellemzi és rendszerbe foglalja az ember és a természeti környezet kapcsolatát</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Figyelemmel kíséri a világ környezeti állapotának változásait</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 xml:space="preserve">Ismeri és használja az ökológiai alapfogalmakat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4945"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Megfogalmazza a természetvédelem fontosságát, alapelveit</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Felsorolja és jellemzi a környezeti elemeket</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Bemutatja a termelési technológiák környezetre gyakorolt hatásait, felismeri a közöttük lévő összefüggéseket</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Ismeri a hulladékgyűjtési és tárolási módszereket</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sz w:val="20"/>
                <w:szCs w:val="20"/>
              </w:rPr>
              <w:t>Ismeri és leírja a környezeti elemek fizikai, kémiai, és biológiai jellemzőit</w:t>
            </w:r>
            <w:r w:rsidRPr="000E1722">
              <w:rPr>
                <w:rFonts w:ascii="Palatino Linotype" w:hAnsi="Palatino Linotype"/>
                <w:bCs/>
                <w:sz w:val="20"/>
                <w:szCs w:val="20"/>
              </w:rPr>
              <w:t xml:space="preserve">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Ismeri a természetes vizek összetételét, tulajdonságait, felhasználási lehetőségeit</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4945" w:type="dxa"/>
            <w:noWrap/>
          </w:tcPr>
          <w:p w:rsidR="00414DCF" w:rsidRPr="000E1722" w:rsidRDefault="00414DCF" w:rsidP="000E1722">
            <w:pPr>
              <w:spacing w:after="0" w:line="240" w:lineRule="auto"/>
              <w:jc w:val="both"/>
              <w:rPr>
                <w:rFonts w:ascii="Palatino Linotype" w:hAnsi="Palatino Linotype"/>
                <w:sz w:val="20"/>
                <w:szCs w:val="20"/>
              </w:rPr>
            </w:pPr>
            <w:r w:rsidRPr="000E1722">
              <w:rPr>
                <w:rFonts w:ascii="Palatino Linotype" w:hAnsi="Palatino Linotype"/>
                <w:bCs/>
                <w:sz w:val="20"/>
                <w:szCs w:val="20"/>
              </w:rPr>
              <w:t xml:space="preserve">Ismeri a légkör szerkezetét, összetételét, </w:t>
            </w:r>
            <w:r w:rsidRPr="000E1722">
              <w:rPr>
                <w:rFonts w:ascii="Palatino Linotype" w:hAnsi="Palatino Linotype"/>
                <w:sz w:val="20"/>
                <w:szCs w:val="20"/>
              </w:rPr>
              <w:t>az egyes rétegek tulajdonságait, a légszennyezés forrásait, anyagait és azok környezetre gyakorolt hatásait</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4945"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Ismeri az időjárási elemeket, azok mérési eljárásait, dimenzióit</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 xml:space="preserve">Ismeri a talaj </w:t>
            </w:r>
            <w:r w:rsidRPr="000E1722">
              <w:rPr>
                <w:rFonts w:ascii="Palatino Linotype" w:hAnsi="Palatino Linotype"/>
                <w:sz w:val="20"/>
                <w:szCs w:val="20"/>
              </w:rPr>
              <w:t>keletkezését, szerkezetét, összetételét, tulajdonságait és a főbb talajtípusokat</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Meghatározza a szennyvíz fogalmát, fajtáit, összetételét</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Jellemzi a gazdasági tevékenységek és a környezet egymásra gyakorolt hatását</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Bemutatja a termelési technológiák környezetre gyakorolt hatásait, felismeri a közöttük lévő összefüggéseket</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Részt vesz környezeti minták vételében és laboratóriumi minták előkészítésében</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Környezeti és vízügyi kémiai alapokra épülő kémiai és biológiai vizsgálatokban, terepi mérésekben vesz részt, alkalmazza az alapismereteket</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Használja a hidrológiai, hidraulikai, radiológiai alapfogalmakat</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Meghatározza a település fogalmát, csoportosítja és jellemzi azokat</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Ismeri a környezetvédelem, vízgazdálkodás területén alkalmazható műszaki megoldások alapjait</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4945"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Csoportosítja a jogszabályokat, tisztában van a felépítésükkel, használatuk alapjaival</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Alkalmazza a környezetvédelem és vízgazdálkodás területén használt informatika alapelemeit</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360"/>
          <w:jc w:val="center"/>
        </w:trPr>
        <w:tc>
          <w:tcPr>
            <w:tcW w:w="8802" w:type="dxa"/>
            <w:gridSpan w:val="9"/>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SZAKMAI ISMERETEK</w:t>
            </w: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Ábrázoló geometria</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51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Térelemek vizsgálata</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1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Műszaki rajz</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Általános rajztechnika</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Jelképes ábrázolás</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Szabadkézi rajz</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Az ember és a természeti környezet</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Világméretű környezeti problémák</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A természeti környezet rendszerszerű értelmezése</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A környezet gazdasági értelmezése</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A természetvédelem célja, feladatai</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Környezeti elemek</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A főbb termelési technológiák környezetre gyakorolt hatásai</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Fizikai, kémiai, biológiai vizsgálati eljárások alapjai</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A víz minősége és a víz tulajdonságai</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A vízminősítés alapelvei, módszerei</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A légkör szerkezete és összetétele</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A levegőminősítés alapelvei, módszerei</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A talajminősítés alapelvei, módszerei</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Vizsgálati mintavételek és laboratóriumi mérések alapjai</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Fizikai, kémiai, biológiai vizsgálati eljárások alapjai</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A főbb termelési technológiák környezetre gyakorolt hatásai</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Települési alapfogalmak</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Hidrológiai alapfogalmak</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Hidraulikai alapfogalmak</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Radiológiai alapfogalmak</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Ökológiai alapfogalmak</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Műszaki informatikai alapfogalmak</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Műszaki alapfogalmak</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Hulladékgyűjtés, tárolás alapjai</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360"/>
          <w:jc w:val="center"/>
        </w:trPr>
        <w:tc>
          <w:tcPr>
            <w:tcW w:w="8802" w:type="dxa"/>
            <w:gridSpan w:val="9"/>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SZAKMAI KÉSZSÉGEK</w:t>
            </w:r>
          </w:p>
        </w:tc>
      </w:tr>
      <w:tr w:rsidR="00414DCF" w:rsidRPr="000E1722">
        <w:trPr>
          <w:trHeight w:val="240"/>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Köznyelvi olvasott szöveg megértése</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1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Köznyelvi szöveg fogalmazása írásban</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1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4945"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Szakmai olvasott szöveg megértése</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1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360"/>
          <w:jc w:val="center"/>
        </w:trPr>
        <w:tc>
          <w:tcPr>
            <w:tcW w:w="8802" w:type="dxa"/>
            <w:gridSpan w:val="9"/>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SZEMÉLYES KOMPETENCIÁK</w:t>
            </w:r>
          </w:p>
        </w:tc>
      </w:tr>
      <w:tr w:rsidR="00414DCF" w:rsidRPr="000E1722">
        <w:trPr>
          <w:trHeight w:val="300"/>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Megbízhatóság</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1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300"/>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lang w:eastAsia="hu-HU"/>
              </w:rPr>
              <w:t>Kitartás</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300"/>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Precizitás</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360"/>
          <w:jc w:val="center"/>
        </w:trPr>
        <w:tc>
          <w:tcPr>
            <w:tcW w:w="8802" w:type="dxa"/>
            <w:gridSpan w:val="9"/>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TÁRSAS KOMPETENCIÁK</w:t>
            </w:r>
          </w:p>
        </w:tc>
      </w:tr>
      <w:tr w:rsidR="00414DCF" w:rsidRPr="000E1722">
        <w:trPr>
          <w:trHeight w:val="300"/>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lang w:eastAsia="hu-HU"/>
              </w:rPr>
              <w:t>Motiválhatóság</w:t>
            </w:r>
            <w:r w:rsidRPr="000E1722">
              <w:rPr>
                <w:rFonts w:ascii="Palatino Linotype" w:hAnsi="Palatino Linotype"/>
                <w:sz w:val="20"/>
                <w:szCs w:val="20"/>
              </w:rPr>
              <w:t xml:space="preserve">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1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300"/>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Közérthetőség</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1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300"/>
          <w:jc w:val="center"/>
        </w:trPr>
        <w:tc>
          <w:tcPr>
            <w:tcW w:w="4945" w:type="dxa"/>
            <w:noWrap/>
          </w:tcPr>
          <w:p w:rsidR="00414DCF" w:rsidRPr="000E1722" w:rsidRDefault="00414DCF" w:rsidP="000E1722">
            <w:pPr>
              <w:spacing w:after="0" w:line="240" w:lineRule="auto"/>
              <w:rPr>
                <w:rFonts w:ascii="Palatino Linotype" w:hAnsi="Palatino Linotype"/>
              </w:rPr>
            </w:pPr>
            <w:r w:rsidRPr="000E1722">
              <w:rPr>
                <w:rFonts w:ascii="Palatino Linotype" w:hAnsi="Palatino Linotype"/>
                <w:sz w:val="20"/>
                <w:szCs w:val="20"/>
                <w:lang w:eastAsia="hu-HU"/>
              </w:rPr>
              <w:t>Kompromisszum-készség</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360"/>
          <w:jc w:val="center"/>
        </w:trPr>
        <w:tc>
          <w:tcPr>
            <w:tcW w:w="8802" w:type="dxa"/>
            <w:gridSpan w:val="9"/>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MÓDSZER</w:t>
            </w:r>
            <w:r w:rsidRPr="000E1722" w:rsidDel="006C0E7C">
              <w:rPr>
                <w:rFonts w:ascii="Palatino Linotype" w:hAnsi="Palatino Linotype"/>
                <w:sz w:val="20"/>
                <w:szCs w:val="20"/>
                <w:lang w:eastAsia="hu-HU"/>
              </w:rPr>
              <w:t xml:space="preserve"> </w:t>
            </w:r>
            <w:r w:rsidRPr="000E1722">
              <w:rPr>
                <w:rFonts w:ascii="Palatino Linotype" w:hAnsi="Palatino Linotype"/>
                <w:sz w:val="20"/>
                <w:szCs w:val="20"/>
                <w:lang w:eastAsia="hu-HU"/>
              </w:rPr>
              <w:t>KOMPETENCIÁK</w:t>
            </w:r>
          </w:p>
        </w:tc>
      </w:tr>
      <w:tr w:rsidR="00414DCF" w:rsidRPr="000E1722">
        <w:trPr>
          <w:trHeight w:val="300"/>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lang w:eastAsia="hu-HU"/>
              </w:rPr>
              <w:t>Logikus gondolkodás</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51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r>
      <w:tr w:rsidR="00414DCF" w:rsidRPr="000E1722">
        <w:trPr>
          <w:trHeight w:val="300"/>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lang w:eastAsia="hu-HU"/>
              </w:rPr>
              <w:t>Általános tanulóképesség</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1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300"/>
          <w:jc w:val="center"/>
        </w:trPr>
        <w:tc>
          <w:tcPr>
            <w:tcW w:w="4945" w:type="dxa"/>
            <w:noWrap/>
          </w:tcPr>
          <w:p w:rsidR="00414DCF" w:rsidRPr="000E1722" w:rsidRDefault="00414DCF" w:rsidP="000E1722">
            <w:pPr>
              <w:spacing w:after="0" w:line="240" w:lineRule="auto"/>
              <w:rPr>
                <w:rFonts w:ascii="Palatino Linotype" w:hAnsi="Palatino Linotype"/>
              </w:rPr>
            </w:pPr>
            <w:r w:rsidRPr="000E1722">
              <w:rPr>
                <w:rFonts w:ascii="Palatino Linotype" w:hAnsi="Palatino Linotype"/>
                <w:sz w:val="20"/>
                <w:szCs w:val="20"/>
                <w:lang w:eastAsia="hu-HU"/>
              </w:rPr>
              <w:t>Figyelem összpontosítás</w:t>
            </w:r>
          </w:p>
        </w:tc>
        <w:tc>
          <w:tcPr>
            <w:tcW w:w="478" w:type="dxa"/>
            <w:vAlign w:val="center"/>
          </w:tcPr>
          <w:p w:rsidR="00414DCF" w:rsidRPr="000E1722" w:rsidRDefault="00414DCF" w:rsidP="000E1722">
            <w:pPr>
              <w:spacing w:after="0" w:line="240" w:lineRule="auto"/>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vAlign w:val="center"/>
          </w:tcPr>
          <w:p w:rsidR="00414DCF" w:rsidRPr="000E1722" w:rsidRDefault="00414DCF" w:rsidP="000E1722">
            <w:pPr>
              <w:spacing w:after="0" w:line="240" w:lineRule="auto"/>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414DCF" w:rsidRPr="000E1722" w:rsidRDefault="00414DCF" w:rsidP="000E1722">
            <w:pPr>
              <w:spacing w:after="0" w:line="240" w:lineRule="auto"/>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51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r>
    </w:tbl>
    <w:p w:rsidR="00414DCF" w:rsidRPr="000E1722" w:rsidRDefault="00414DCF" w:rsidP="000E1722">
      <w:pPr>
        <w:widowControl w:val="0"/>
        <w:suppressAutoHyphens/>
        <w:spacing w:after="0" w:line="240" w:lineRule="auto"/>
        <w:rPr>
          <w:rFonts w:ascii="Palatino Linotype" w:hAnsi="Palatino Linotype"/>
          <w:b/>
          <w:sz w:val="24"/>
          <w:szCs w:val="24"/>
        </w:rPr>
      </w:pPr>
    </w:p>
    <w:p w:rsidR="00414DCF" w:rsidRPr="000E1722" w:rsidRDefault="00414DCF" w:rsidP="000E1722">
      <w:pPr>
        <w:widowControl w:val="0"/>
        <w:suppressAutoHyphens/>
        <w:spacing w:after="0" w:line="240" w:lineRule="auto"/>
        <w:rPr>
          <w:rFonts w:ascii="Palatino Linotype" w:hAnsi="Palatino Linotype"/>
          <w:b/>
          <w:sz w:val="24"/>
          <w:szCs w:val="24"/>
        </w:rPr>
      </w:pPr>
      <w:r w:rsidRPr="000E1722">
        <w:rPr>
          <w:rFonts w:ascii="Palatino Linotype" w:hAnsi="Palatino Linotype"/>
          <w:b/>
          <w:sz w:val="24"/>
          <w:szCs w:val="24"/>
        </w:rPr>
        <w:br w:type="page"/>
      </w:r>
    </w:p>
    <w:tbl>
      <w:tblPr>
        <w:tblW w:w="141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513"/>
        <w:gridCol w:w="1105"/>
        <w:gridCol w:w="1050"/>
        <w:gridCol w:w="975"/>
        <w:gridCol w:w="844"/>
        <w:gridCol w:w="844"/>
        <w:gridCol w:w="844"/>
      </w:tblGrid>
      <w:tr w:rsidR="00414DCF" w:rsidRPr="000E1722">
        <w:trPr>
          <w:trHeight w:val="570"/>
          <w:jc w:val="center"/>
        </w:trPr>
        <w:tc>
          <w:tcPr>
            <w:tcW w:w="7147" w:type="dxa"/>
            <w:vMerge w:val="restart"/>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Szakmai követelménymodul azonosító száma és megnevezése</w:t>
            </w:r>
          </w:p>
        </w:tc>
        <w:tc>
          <w:tcPr>
            <w:tcW w:w="1809" w:type="dxa"/>
            <w:gridSpan w:val="2"/>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rPr>
              <w:t>Laboratóriumi alapgyakorlatok</w:t>
            </w:r>
          </w:p>
        </w:tc>
        <w:tc>
          <w:tcPr>
            <w:tcW w:w="2946" w:type="dxa"/>
            <w:gridSpan w:val="4"/>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Környezetvédelmi gyakorlat</w:t>
            </w:r>
          </w:p>
        </w:tc>
      </w:tr>
      <w:tr w:rsidR="00414DCF" w:rsidRPr="000E1722">
        <w:trPr>
          <w:trHeight w:val="2070"/>
          <w:jc w:val="center"/>
        </w:trPr>
        <w:tc>
          <w:tcPr>
            <w:tcW w:w="7147" w:type="dxa"/>
            <w:vMerge/>
            <w:vAlign w:val="center"/>
          </w:tcPr>
          <w:p w:rsidR="00414DCF" w:rsidRPr="000E1722" w:rsidRDefault="00414DCF" w:rsidP="000E1722">
            <w:pPr>
              <w:spacing w:after="0" w:line="240" w:lineRule="auto"/>
              <w:rPr>
                <w:rFonts w:ascii="Palatino Linotype" w:hAnsi="Palatino Linotype"/>
                <w:sz w:val="20"/>
                <w:szCs w:val="20"/>
                <w:lang w:eastAsia="hu-HU"/>
              </w:rPr>
            </w:pPr>
          </w:p>
        </w:tc>
        <w:tc>
          <w:tcPr>
            <w:tcW w:w="927" w:type="dxa"/>
            <w:textDirection w:val="btLr"/>
            <w:vAlign w:val="center"/>
          </w:tcPr>
          <w:p w:rsidR="00414DCF" w:rsidRPr="000E1722" w:rsidRDefault="00414DCF" w:rsidP="000E1722">
            <w:pPr>
              <w:spacing w:after="0" w:line="240" w:lineRule="auto"/>
              <w:ind w:left="57"/>
              <w:jc w:val="center"/>
              <w:rPr>
                <w:rFonts w:ascii="Palatino Linotype" w:hAnsi="Palatino Linotype"/>
                <w:sz w:val="20"/>
                <w:szCs w:val="20"/>
                <w:lang w:eastAsia="hu-HU"/>
              </w:rPr>
            </w:pPr>
            <w:r w:rsidRPr="000E1722">
              <w:rPr>
                <w:rFonts w:ascii="Palatino Linotype" w:hAnsi="Palatino Linotype"/>
                <w:sz w:val="20"/>
                <w:szCs w:val="20"/>
                <w:lang w:eastAsia="hu-HU"/>
              </w:rPr>
              <w:t>bevezetés a laboratóriumi</w:t>
            </w:r>
          </w:p>
          <w:p w:rsidR="00414DCF" w:rsidRPr="000E1722" w:rsidRDefault="00414DCF" w:rsidP="000E1722">
            <w:pPr>
              <w:spacing w:after="0" w:line="240" w:lineRule="auto"/>
              <w:ind w:left="57"/>
              <w:jc w:val="center"/>
              <w:rPr>
                <w:rFonts w:ascii="Palatino Linotype" w:hAnsi="Palatino Linotype"/>
                <w:sz w:val="20"/>
                <w:szCs w:val="20"/>
                <w:lang w:eastAsia="hu-HU"/>
              </w:rPr>
            </w:pPr>
            <w:r w:rsidRPr="000E1722">
              <w:rPr>
                <w:rFonts w:ascii="Palatino Linotype" w:hAnsi="Palatino Linotype"/>
                <w:sz w:val="20"/>
                <w:szCs w:val="20"/>
                <w:lang w:eastAsia="hu-HU"/>
              </w:rPr>
              <w:t>munkába</w:t>
            </w:r>
          </w:p>
        </w:tc>
        <w:tc>
          <w:tcPr>
            <w:tcW w:w="882" w:type="dxa"/>
            <w:textDirection w:val="btLr"/>
            <w:vAlign w:val="center"/>
          </w:tcPr>
          <w:p w:rsidR="00414DCF" w:rsidRPr="000E1722" w:rsidRDefault="00414DCF" w:rsidP="000E1722">
            <w:pPr>
              <w:spacing w:after="0" w:line="240" w:lineRule="auto"/>
              <w:ind w:left="57"/>
              <w:jc w:val="center"/>
              <w:rPr>
                <w:rFonts w:ascii="Palatino Linotype" w:hAnsi="Palatino Linotype"/>
                <w:sz w:val="20"/>
                <w:szCs w:val="20"/>
                <w:lang w:eastAsia="hu-HU"/>
              </w:rPr>
            </w:pPr>
            <w:r w:rsidRPr="000E1722">
              <w:rPr>
                <w:rFonts w:ascii="Palatino Linotype" w:hAnsi="Palatino Linotype"/>
                <w:sz w:val="20"/>
                <w:szCs w:val="20"/>
                <w:lang w:eastAsia="hu-HU"/>
              </w:rPr>
              <w:t>laboratóriumi alapműveletek</w:t>
            </w:r>
          </w:p>
        </w:tc>
        <w:tc>
          <w:tcPr>
            <w:tcW w:w="819" w:type="dxa"/>
            <w:textDirection w:val="btLr"/>
            <w:vAlign w:val="center"/>
          </w:tcPr>
          <w:p w:rsidR="00414DCF" w:rsidRPr="000E1722" w:rsidRDefault="00414DCF" w:rsidP="000E1722">
            <w:pPr>
              <w:spacing w:after="0" w:line="240" w:lineRule="auto"/>
              <w:ind w:left="57"/>
              <w:jc w:val="center"/>
              <w:rPr>
                <w:rFonts w:ascii="Palatino Linotype" w:hAnsi="Palatino Linotype"/>
                <w:sz w:val="20"/>
                <w:szCs w:val="20"/>
                <w:lang w:eastAsia="hu-HU"/>
              </w:rPr>
            </w:pPr>
            <w:r w:rsidRPr="000E1722">
              <w:rPr>
                <w:rFonts w:ascii="Palatino Linotype" w:hAnsi="Palatino Linotype"/>
                <w:sz w:val="20"/>
                <w:szCs w:val="20"/>
                <w:lang w:eastAsia="hu-HU"/>
              </w:rPr>
              <w:t>talaj és levegővizsgálatok</w:t>
            </w:r>
          </w:p>
        </w:tc>
        <w:tc>
          <w:tcPr>
            <w:tcW w:w="709" w:type="dxa"/>
            <w:textDirection w:val="btLr"/>
            <w:vAlign w:val="center"/>
          </w:tcPr>
          <w:p w:rsidR="00414DCF" w:rsidRPr="000E1722" w:rsidRDefault="00414DCF" w:rsidP="000E1722">
            <w:pPr>
              <w:spacing w:after="0" w:line="240" w:lineRule="auto"/>
              <w:ind w:left="57"/>
              <w:jc w:val="center"/>
              <w:rPr>
                <w:rFonts w:ascii="Palatino Linotype" w:hAnsi="Palatino Linotype"/>
                <w:sz w:val="20"/>
                <w:szCs w:val="20"/>
                <w:lang w:eastAsia="hu-HU"/>
              </w:rPr>
            </w:pPr>
            <w:r w:rsidRPr="000E1722">
              <w:rPr>
                <w:rFonts w:ascii="Palatino Linotype" w:hAnsi="Palatino Linotype"/>
                <w:sz w:val="20"/>
                <w:szCs w:val="20"/>
                <w:lang w:eastAsia="hu-HU"/>
              </w:rPr>
              <w:t>vízvizsgálatok</w:t>
            </w:r>
          </w:p>
        </w:tc>
        <w:tc>
          <w:tcPr>
            <w:tcW w:w="709" w:type="dxa"/>
            <w:textDirection w:val="btLr"/>
            <w:vAlign w:val="center"/>
          </w:tcPr>
          <w:p w:rsidR="00414DCF" w:rsidRPr="000E1722" w:rsidRDefault="00414DCF" w:rsidP="000E1722">
            <w:pPr>
              <w:spacing w:after="0" w:line="240" w:lineRule="auto"/>
              <w:ind w:left="57"/>
              <w:jc w:val="center"/>
              <w:rPr>
                <w:rFonts w:ascii="Palatino Linotype" w:hAnsi="Palatino Linotype"/>
                <w:sz w:val="20"/>
                <w:szCs w:val="20"/>
                <w:lang w:eastAsia="hu-HU"/>
              </w:rPr>
            </w:pPr>
            <w:r w:rsidRPr="000E1722">
              <w:rPr>
                <w:rFonts w:ascii="Palatino Linotype" w:hAnsi="Palatino Linotype"/>
                <w:sz w:val="20"/>
                <w:szCs w:val="20"/>
                <w:lang w:eastAsia="hu-HU"/>
              </w:rPr>
              <w:t>biológiai vizsgálatok</w:t>
            </w:r>
          </w:p>
        </w:tc>
        <w:tc>
          <w:tcPr>
            <w:tcW w:w="709" w:type="dxa"/>
            <w:textDirection w:val="btLr"/>
            <w:vAlign w:val="center"/>
          </w:tcPr>
          <w:p w:rsidR="00414DCF" w:rsidRPr="000E1722" w:rsidRDefault="00414DCF" w:rsidP="000E1722">
            <w:pPr>
              <w:spacing w:after="0" w:line="240" w:lineRule="auto"/>
              <w:ind w:left="57"/>
              <w:jc w:val="center"/>
              <w:rPr>
                <w:rFonts w:ascii="Palatino Linotype" w:hAnsi="Palatino Linotype"/>
                <w:sz w:val="20"/>
                <w:szCs w:val="20"/>
                <w:lang w:eastAsia="hu-HU"/>
              </w:rPr>
            </w:pPr>
            <w:r w:rsidRPr="000E1722">
              <w:rPr>
                <w:rFonts w:ascii="Palatino Linotype" w:hAnsi="Palatino Linotype"/>
                <w:sz w:val="20"/>
                <w:szCs w:val="20"/>
                <w:lang w:eastAsia="hu-HU"/>
              </w:rPr>
              <w:t>zaj és sugármérés, ülepedés vizsgálat</w:t>
            </w:r>
          </w:p>
        </w:tc>
      </w:tr>
      <w:tr w:rsidR="00414DCF" w:rsidRPr="000E1722">
        <w:trPr>
          <w:trHeight w:val="345"/>
          <w:jc w:val="center"/>
        </w:trPr>
        <w:tc>
          <w:tcPr>
            <w:tcW w:w="11902" w:type="dxa"/>
            <w:gridSpan w:val="7"/>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FELADATOK</w:t>
            </w:r>
          </w:p>
        </w:tc>
      </w:tr>
      <w:tr w:rsidR="00414DCF" w:rsidRPr="000E1722">
        <w:trPr>
          <w:trHeight w:val="255"/>
          <w:jc w:val="center"/>
        </w:trPr>
        <w:tc>
          <w:tcPr>
            <w:tcW w:w="7147"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Műszaki ábrázolást végez, szabadkézi rajzot készít</w:t>
            </w:r>
          </w:p>
        </w:tc>
        <w:tc>
          <w:tcPr>
            <w:tcW w:w="92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882"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1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7147"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Elvégzi a síkmértani alapszerkesztéseket</w:t>
            </w:r>
          </w:p>
        </w:tc>
        <w:tc>
          <w:tcPr>
            <w:tcW w:w="92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82"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1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7147"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Alkalmazza a térgeometriai alapfogalmakat, vizsgálja a térelemeket</w:t>
            </w:r>
          </w:p>
        </w:tc>
        <w:tc>
          <w:tcPr>
            <w:tcW w:w="92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82"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1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7147"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Felismeri, jellemzi és rendszerbe foglalja az ember és a természeti környezet kapcsolatát</w:t>
            </w:r>
          </w:p>
        </w:tc>
        <w:tc>
          <w:tcPr>
            <w:tcW w:w="92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82"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1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7147"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Figyelemmel kíséri a világ környezeti állapotának változásait</w:t>
            </w:r>
          </w:p>
        </w:tc>
        <w:tc>
          <w:tcPr>
            <w:tcW w:w="92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82"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1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7147"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 xml:space="preserve">Ismeri és használja az ökológiai alapfogalmakat </w:t>
            </w:r>
          </w:p>
        </w:tc>
        <w:tc>
          <w:tcPr>
            <w:tcW w:w="92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8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414DCF" w:rsidRPr="000E1722">
        <w:trPr>
          <w:trHeight w:val="255"/>
          <w:jc w:val="center"/>
        </w:trPr>
        <w:tc>
          <w:tcPr>
            <w:tcW w:w="7147"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Megfogalmazza a természetvédelem fontosságát, alapelveit</w:t>
            </w:r>
          </w:p>
        </w:tc>
        <w:tc>
          <w:tcPr>
            <w:tcW w:w="92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8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7147"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Felsorolja és jellemzi a környezeti elemeket</w:t>
            </w:r>
          </w:p>
        </w:tc>
        <w:tc>
          <w:tcPr>
            <w:tcW w:w="92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8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7147"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Bemutatja a termelési technológiák környezetre gyakorolt hatásait, felismeri a közöttük lévő összefüggéseket</w:t>
            </w:r>
          </w:p>
        </w:tc>
        <w:tc>
          <w:tcPr>
            <w:tcW w:w="92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8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7147"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Ismeri a hulladékgyűjtési és tárolási módszereket</w:t>
            </w:r>
          </w:p>
        </w:tc>
        <w:tc>
          <w:tcPr>
            <w:tcW w:w="92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8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7147"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sz w:val="20"/>
                <w:szCs w:val="20"/>
              </w:rPr>
              <w:t>Ismeri és leírja a környezeti elemek fizikai, kémiai, és biológiai jellemzőit</w:t>
            </w:r>
            <w:r w:rsidRPr="000E1722">
              <w:rPr>
                <w:rFonts w:ascii="Palatino Linotype" w:hAnsi="Palatino Linotype"/>
                <w:bCs/>
                <w:sz w:val="20"/>
                <w:szCs w:val="20"/>
              </w:rPr>
              <w:t xml:space="preserve"> </w:t>
            </w:r>
          </w:p>
        </w:tc>
        <w:tc>
          <w:tcPr>
            <w:tcW w:w="92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8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7147"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Ismeri a természetes vizek összetételét, tulajdonságait, felhasználási lehetőségeit</w:t>
            </w:r>
          </w:p>
        </w:tc>
        <w:tc>
          <w:tcPr>
            <w:tcW w:w="92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8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7147" w:type="dxa"/>
            <w:noWrap/>
          </w:tcPr>
          <w:p w:rsidR="00414DCF" w:rsidRPr="000E1722" w:rsidRDefault="00414DCF" w:rsidP="000E1722">
            <w:pPr>
              <w:spacing w:after="0" w:line="240" w:lineRule="auto"/>
              <w:jc w:val="both"/>
              <w:rPr>
                <w:rFonts w:ascii="Palatino Linotype" w:hAnsi="Palatino Linotype"/>
                <w:sz w:val="20"/>
                <w:szCs w:val="20"/>
              </w:rPr>
            </w:pPr>
            <w:r w:rsidRPr="000E1722">
              <w:rPr>
                <w:rFonts w:ascii="Palatino Linotype" w:hAnsi="Palatino Linotype"/>
                <w:bCs/>
                <w:sz w:val="20"/>
                <w:szCs w:val="20"/>
              </w:rPr>
              <w:t xml:space="preserve">Ismeri a légkör szerkezetét, összetételét, </w:t>
            </w:r>
            <w:r w:rsidRPr="000E1722">
              <w:rPr>
                <w:rFonts w:ascii="Palatino Linotype" w:hAnsi="Palatino Linotype"/>
                <w:sz w:val="20"/>
                <w:szCs w:val="20"/>
              </w:rPr>
              <w:t>az egyes rétegek tulajdonságait, a légszennyezés forrásait, anyagait és azok környezetre gyakorolt hatásait</w:t>
            </w:r>
          </w:p>
        </w:tc>
        <w:tc>
          <w:tcPr>
            <w:tcW w:w="92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8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7147"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Ismeri az időjárási elemeket, azok mérési eljárásait, dimenzióit</w:t>
            </w:r>
          </w:p>
        </w:tc>
        <w:tc>
          <w:tcPr>
            <w:tcW w:w="92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8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7147"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 xml:space="preserve">Ismeri a talaj </w:t>
            </w:r>
            <w:r w:rsidRPr="000E1722">
              <w:rPr>
                <w:rFonts w:ascii="Palatino Linotype" w:hAnsi="Palatino Linotype"/>
                <w:sz w:val="20"/>
                <w:szCs w:val="20"/>
              </w:rPr>
              <w:t>keletkezését, szerkezetét, összetételét, tulajdonságait és a főbb talajtípusokat</w:t>
            </w:r>
          </w:p>
        </w:tc>
        <w:tc>
          <w:tcPr>
            <w:tcW w:w="92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8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7147"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Meghatározza a szennyvíz fogalmát, fajtáit, összetételét</w:t>
            </w:r>
          </w:p>
        </w:tc>
        <w:tc>
          <w:tcPr>
            <w:tcW w:w="92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8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7147"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Jellemzi a gazdasági tevékenységek és a környezet egymásra gyakorolt hatását</w:t>
            </w:r>
          </w:p>
        </w:tc>
        <w:tc>
          <w:tcPr>
            <w:tcW w:w="92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8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7147"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Bemutatja a termelési technológiák környezetre gyakorolt hatásait, felismeri a közöttük lévő összefüggéseket</w:t>
            </w:r>
          </w:p>
        </w:tc>
        <w:tc>
          <w:tcPr>
            <w:tcW w:w="92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8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7147"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Részt vesz környezeti minták vételében és laboratóriumi minták előkészítésében</w:t>
            </w:r>
          </w:p>
        </w:tc>
        <w:tc>
          <w:tcPr>
            <w:tcW w:w="92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8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7147"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Környezeti és vízügyi kémiai alapokra épülő kémiai és biológiai vizsgálatokban, terepi mérésekben vesz részt, alkalmazza az alapismereteket</w:t>
            </w:r>
          </w:p>
        </w:tc>
        <w:tc>
          <w:tcPr>
            <w:tcW w:w="92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8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7147"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Használja a hidrológiai, hidraulikai, radiológiai alapfogalmakat</w:t>
            </w:r>
          </w:p>
        </w:tc>
        <w:tc>
          <w:tcPr>
            <w:tcW w:w="92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8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7147"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Meghatározza a település fogalmát, csoportosítja és jellemzi azokat</w:t>
            </w:r>
          </w:p>
        </w:tc>
        <w:tc>
          <w:tcPr>
            <w:tcW w:w="92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8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7147"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Ismeri a környezetvédelem, vízgazdálkodás területén alkalmazható műszaki megoldások alapjait</w:t>
            </w:r>
          </w:p>
        </w:tc>
        <w:tc>
          <w:tcPr>
            <w:tcW w:w="92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8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7147"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Csoportosítja a jogszabályokat, tisztában van a felépítésükkel, használatuk alapjaival</w:t>
            </w:r>
          </w:p>
        </w:tc>
        <w:tc>
          <w:tcPr>
            <w:tcW w:w="92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8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7147"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Alkalmazza a környezetvédelem és vízgazdálkodás területén használt informatika alapelemeit</w:t>
            </w:r>
          </w:p>
        </w:tc>
        <w:tc>
          <w:tcPr>
            <w:tcW w:w="92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8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360"/>
          <w:jc w:val="center"/>
        </w:trPr>
        <w:tc>
          <w:tcPr>
            <w:tcW w:w="11902" w:type="dxa"/>
            <w:gridSpan w:val="7"/>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SZAKMAI ISMERETEK</w:t>
            </w:r>
          </w:p>
        </w:tc>
      </w:tr>
      <w:tr w:rsidR="00414DCF" w:rsidRPr="000E1722">
        <w:trPr>
          <w:trHeight w:val="255"/>
          <w:jc w:val="center"/>
        </w:trPr>
        <w:tc>
          <w:tcPr>
            <w:tcW w:w="7147"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Ábrázoló geometria</w:t>
            </w:r>
          </w:p>
        </w:tc>
        <w:tc>
          <w:tcPr>
            <w:tcW w:w="92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82"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1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414DCF" w:rsidRPr="000E1722">
        <w:trPr>
          <w:trHeight w:val="255"/>
          <w:jc w:val="center"/>
        </w:trPr>
        <w:tc>
          <w:tcPr>
            <w:tcW w:w="7147"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Térelemek vizsgálata</w:t>
            </w:r>
          </w:p>
        </w:tc>
        <w:tc>
          <w:tcPr>
            <w:tcW w:w="92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82"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1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7147"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Műszaki rajz</w:t>
            </w:r>
          </w:p>
        </w:tc>
        <w:tc>
          <w:tcPr>
            <w:tcW w:w="92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8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414DCF" w:rsidRPr="000E1722">
        <w:trPr>
          <w:trHeight w:val="255"/>
          <w:jc w:val="center"/>
        </w:trPr>
        <w:tc>
          <w:tcPr>
            <w:tcW w:w="7147"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Általános rajztechnika</w:t>
            </w:r>
          </w:p>
        </w:tc>
        <w:tc>
          <w:tcPr>
            <w:tcW w:w="92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8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414DCF" w:rsidRPr="000E1722">
        <w:trPr>
          <w:trHeight w:val="255"/>
          <w:jc w:val="center"/>
        </w:trPr>
        <w:tc>
          <w:tcPr>
            <w:tcW w:w="7147"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Jelképes ábrázolás</w:t>
            </w:r>
          </w:p>
        </w:tc>
        <w:tc>
          <w:tcPr>
            <w:tcW w:w="92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8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r>
      <w:tr w:rsidR="00414DCF" w:rsidRPr="000E1722">
        <w:trPr>
          <w:trHeight w:val="255"/>
          <w:jc w:val="center"/>
        </w:trPr>
        <w:tc>
          <w:tcPr>
            <w:tcW w:w="7147"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Szabadkézi rajz</w:t>
            </w:r>
          </w:p>
        </w:tc>
        <w:tc>
          <w:tcPr>
            <w:tcW w:w="92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8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r>
      <w:tr w:rsidR="00414DCF" w:rsidRPr="000E1722">
        <w:trPr>
          <w:trHeight w:val="255"/>
          <w:jc w:val="center"/>
        </w:trPr>
        <w:tc>
          <w:tcPr>
            <w:tcW w:w="7147"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Az ember és a természeti környezet</w:t>
            </w:r>
          </w:p>
        </w:tc>
        <w:tc>
          <w:tcPr>
            <w:tcW w:w="92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8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7147"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Világméretű környezeti problémák</w:t>
            </w:r>
          </w:p>
        </w:tc>
        <w:tc>
          <w:tcPr>
            <w:tcW w:w="92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8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7147"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A természeti környezet rendszerszerű értelmezése</w:t>
            </w:r>
          </w:p>
        </w:tc>
        <w:tc>
          <w:tcPr>
            <w:tcW w:w="92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8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7147"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A környezet gazdasági értelmezése</w:t>
            </w:r>
          </w:p>
        </w:tc>
        <w:tc>
          <w:tcPr>
            <w:tcW w:w="92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8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7147"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A természetvédelem célja, feladatai</w:t>
            </w:r>
          </w:p>
        </w:tc>
        <w:tc>
          <w:tcPr>
            <w:tcW w:w="92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8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7147"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Környezeti elemek</w:t>
            </w:r>
          </w:p>
        </w:tc>
        <w:tc>
          <w:tcPr>
            <w:tcW w:w="92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8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7147"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A főbb termelési technológiák környezetre gyakorolt hatásai</w:t>
            </w:r>
          </w:p>
        </w:tc>
        <w:tc>
          <w:tcPr>
            <w:tcW w:w="92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8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7147"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Fizikai, kémiai, biológiai vizsgálati eljárások alapjai</w:t>
            </w:r>
          </w:p>
        </w:tc>
        <w:tc>
          <w:tcPr>
            <w:tcW w:w="92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8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7147"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A víz minősége és a víz tulajdonságai</w:t>
            </w:r>
          </w:p>
        </w:tc>
        <w:tc>
          <w:tcPr>
            <w:tcW w:w="92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8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7147"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A vízminősítés alapelvei, módszerei</w:t>
            </w:r>
          </w:p>
        </w:tc>
        <w:tc>
          <w:tcPr>
            <w:tcW w:w="92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8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7147"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A légkör szerkezete és összetétele</w:t>
            </w:r>
          </w:p>
        </w:tc>
        <w:tc>
          <w:tcPr>
            <w:tcW w:w="92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8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7147"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A levegőminősítés alapelvei, módszerei</w:t>
            </w:r>
          </w:p>
        </w:tc>
        <w:tc>
          <w:tcPr>
            <w:tcW w:w="92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8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7147"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A talajminősítés alapelvei, módszerei</w:t>
            </w:r>
          </w:p>
        </w:tc>
        <w:tc>
          <w:tcPr>
            <w:tcW w:w="92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8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7147"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Vizsgálati mintavételek és laboratóriumi mérések alapjai</w:t>
            </w:r>
          </w:p>
        </w:tc>
        <w:tc>
          <w:tcPr>
            <w:tcW w:w="92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8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7147"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Fizikai, kémiai, biológiai vizsgálati eljárások alapjai</w:t>
            </w:r>
          </w:p>
        </w:tc>
        <w:tc>
          <w:tcPr>
            <w:tcW w:w="92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8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7147"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A főbb termelési technológiák környezetre gyakorolt hatásai</w:t>
            </w:r>
          </w:p>
        </w:tc>
        <w:tc>
          <w:tcPr>
            <w:tcW w:w="92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8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7147"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Települési alapfogalmak</w:t>
            </w:r>
          </w:p>
        </w:tc>
        <w:tc>
          <w:tcPr>
            <w:tcW w:w="92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8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7147"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Hidrológiai alapfogalmak</w:t>
            </w:r>
          </w:p>
        </w:tc>
        <w:tc>
          <w:tcPr>
            <w:tcW w:w="92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8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7147"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Hidraulikai alapfogalmak</w:t>
            </w:r>
          </w:p>
        </w:tc>
        <w:tc>
          <w:tcPr>
            <w:tcW w:w="92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8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7147"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Radiológiai alapfogalmak</w:t>
            </w:r>
          </w:p>
        </w:tc>
        <w:tc>
          <w:tcPr>
            <w:tcW w:w="92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8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7147"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Ökológiai alapfogalmak</w:t>
            </w:r>
          </w:p>
        </w:tc>
        <w:tc>
          <w:tcPr>
            <w:tcW w:w="92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8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7147"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Műszaki informatikai alapfogalmak</w:t>
            </w:r>
          </w:p>
        </w:tc>
        <w:tc>
          <w:tcPr>
            <w:tcW w:w="92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8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7147"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Műszaki alapfogalmak</w:t>
            </w:r>
          </w:p>
        </w:tc>
        <w:tc>
          <w:tcPr>
            <w:tcW w:w="92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8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7147"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Hulladékgyűjtés, tárolás alapjai</w:t>
            </w:r>
          </w:p>
        </w:tc>
        <w:tc>
          <w:tcPr>
            <w:tcW w:w="92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8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360"/>
          <w:jc w:val="center"/>
        </w:trPr>
        <w:tc>
          <w:tcPr>
            <w:tcW w:w="11902" w:type="dxa"/>
            <w:gridSpan w:val="7"/>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SZAKMAI KÉSZSÉGEK</w:t>
            </w:r>
          </w:p>
        </w:tc>
      </w:tr>
      <w:tr w:rsidR="00414DCF" w:rsidRPr="000E1722">
        <w:trPr>
          <w:trHeight w:val="240"/>
          <w:jc w:val="center"/>
        </w:trPr>
        <w:tc>
          <w:tcPr>
            <w:tcW w:w="7147"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Köznyelvi olvasott szöveg megértése</w:t>
            </w:r>
          </w:p>
        </w:tc>
        <w:tc>
          <w:tcPr>
            <w:tcW w:w="92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882"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81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414DCF" w:rsidRPr="000E1722">
        <w:trPr>
          <w:trHeight w:val="255"/>
          <w:jc w:val="center"/>
        </w:trPr>
        <w:tc>
          <w:tcPr>
            <w:tcW w:w="7147"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Köznyelvi szöveg fogalmazása írásban</w:t>
            </w:r>
          </w:p>
        </w:tc>
        <w:tc>
          <w:tcPr>
            <w:tcW w:w="92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82"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1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7147"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Szakmai olvasott szöveg megértése</w:t>
            </w:r>
          </w:p>
        </w:tc>
        <w:tc>
          <w:tcPr>
            <w:tcW w:w="92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882"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81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360"/>
          <w:jc w:val="center"/>
        </w:trPr>
        <w:tc>
          <w:tcPr>
            <w:tcW w:w="11902" w:type="dxa"/>
            <w:gridSpan w:val="7"/>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SZEMÉLYES KOMPETENCIÁK</w:t>
            </w:r>
          </w:p>
        </w:tc>
      </w:tr>
      <w:tr w:rsidR="00414DCF" w:rsidRPr="000E1722">
        <w:trPr>
          <w:trHeight w:val="300"/>
          <w:jc w:val="center"/>
        </w:trPr>
        <w:tc>
          <w:tcPr>
            <w:tcW w:w="7147"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Megbízhatóság</w:t>
            </w:r>
          </w:p>
        </w:tc>
        <w:tc>
          <w:tcPr>
            <w:tcW w:w="92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882"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81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300"/>
          <w:jc w:val="center"/>
        </w:trPr>
        <w:tc>
          <w:tcPr>
            <w:tcW w:w="7147"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lang w:eastAsia="hu-HU"/>
              </w:rPr>
              <w:t>Kitartás</w:t>
            </w:r>
          </w:p>
        </w:tc>
        <w:tc>
          <w:tcPr>
            <w:tcW w:w="92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8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300"/>
          <w:jc w:val="center"/>
        </w:trPr>
        <w:tc>
          <w:tcPr>
            <w:tcW w:w="7147"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Precizitás</w:t>
            </w:r>
          </w:p>
        </w:tc>
        <w:tc>
          <w:tcPr>
            <w:tcW w:w="92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88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8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360"/>
          <w:jc w:val="center"/>
        </w:trPr>
        <w:tc>
          <w:tcPr>
            <w:tcW w:w="11902" w:type="dxa"/>
            <w:gridSpan w:val="7"/>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TÁRSAS KOMPETENCIÁK</w:t>
            </w:r>
          </w:p>
        </w:tc>
      </w:tr>
      <w:tr w:rsidR="00414DCF" w:rsidRPr="000E1722">
        <w:trPr>
          <w:trHeight w:val="300"/>
          <w:jc w:val="center"/>
        </w:trPr>
        <w:tc>
          <w:tcPr>
            <w:tcW w:w="7147"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lang w:eastAsia="hu-HU"/>
              </w:rPr>
              <w:t>Motiválhatóság</w:t>
            </w:r>
            <w:r w:rsidRPr="000E1722">
              <w:rPr>
                <w:rFonts w:ascii="Palatino Linotype" w:hAnsi="Palatino Linotype"/>
                <w:sz w:val="20"/>
                <w:szCs w:val="20"/>
              </w:rPr>
              <w:t xml:space="preserve"> </w:t>
            </w:r>
          </w:p>
        </w:tc>
        <w:tc>
          <w:tcPr>
            <w:tcW w:w="92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82"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1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414DCF" w:rsidRPr="000E1722">
        <w:trPr>
          <w:trHeight w:val="300"/>
          <w:jc w:val="center"/>
        </w:trPr>
        <w:tc>
          <w:tcPr>
            <w:tcW w:w="7147"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Közérthetőség</w:t>
            </w:r>
          </w:p>
        </w:tc>
        <w:tc>
          <w:tcPr>
            <w:tcW w:w="92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82"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1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414DCF" w:rsidRPr="000E1722">
        <w:trPr>
          <w:trHeight w:val="300"/>
          <w:jc w:val="center"/>
        </w:trPr>
        <w:tc>
          <w:tcPr>
            <w:tcW w:w="7147" w:type="dxa"/>
            <w:noWrap/>
          </w:tcPr>
          <w:p w:rsidR="00414DCF" w:rsidRPr="000E1722" w:rsidRDefault="00414DCF" w:rsidP="000E1722">
            <w:pPr>
              <w:spacing w:after="0" w:line="240" w:lineRule="auto"/>
              <w:rPr>
                <w:rFonts w:ascii="Palatino Linotype" w:hAnsi="Palatino Linotype"/>
              </w:rPr>
            </w:pPr>
            <w:r w:rsidRPr="000E1722">
              <w:rPr>
                <w:rFonts w:ascii="Palatino Linotype" w:hAnsi="Palatino Linotype"/>
                <w:sz w:val="20"/>
                <w:szCs w:val="20"/>
                <w:lang w:eastAsia="hu-HU"/>
              </w:rPr>
              <w:t>Kompromisszum-készség</w:t>
            </w:r>
          </w:p>
        </w:tc>
        <w:tc>
          <w:tcPr>
            <w:tcW w:w="92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8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r>
      <w:tr w:rsidR="00414DCF" w:rsidRPr="000E1722">
        <w:trPr>
          <w:trHeight w:val="360"/>
          <w:jc w:val="center"/>
        </w:trPr>
        <w:tc>
          <w:tcPr>
            <w:tcW w:w="11902" w:type="dxa"/>
            <w:gridSpan w:val="7"/>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MÓDSZER</w:t>
            </w:r>
            <w:r w:rsidRPr="000E1722" w:rsidDel="006C0E7C">
              <w:rPr>
                <w:rFonts w:ascii="Palatino Linotype" w:hAnsi="Palatino Linotype"/>
                <w:sz w:val="20"/>
                <w:szCs w:val="20"/>
                <w:lang w:eastAsia="hu-HU"/>
              </w:rPr>
              <w:t xml:space="preserve"> </w:t>
            </w:r>
            <w:r w:rsidRPr="000E1722">
              <w:rPr>
                <w:rFonts w:ascii="Palatino Linotype" w:hAnsi="Palatino Linotype"/>
                <w:sz w:val="20"/>
                <w:szCs w:val="20"/>
                <w:lang w:eastAsia="hu-HU"/>
              </w:rPr>
              <w:t>KOMPETENCIÁK</w:t>
            </w:r>
          </w:p>
        </w:tc>
      </w:tr>
      <w:tr w:rsidR="00414DCF" w:rsidRPr="000E1722">
        <w:trPr>
          <w:trHeight w:val="300"/>
          <w:jc w:val="center"/>
        </w:trPr>
        <w:tc>
          <w:tcPr>
            <w:tcW w:w="7147"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lang w:eastAsia="hu-HU"/>
              </w:rPr>
              <w:t>Logikus gondolkodás</w:t>
            </w:r>
          </w:p>
        </w:tc>
        <w:tc>
          <w:tcPr>
            <w:tcW w:w="92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82"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1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414DCF" w:rsidRPr="000E1722">
        <w:trPr>
          <w:trHeight w:val="300"/>
          <w:jc w:val="center"/>
        </w:trPr>
        <w:tc>
          <w:tcPr>
            <w:tcW w:w="7147"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lang w:eastAsia="hu-HU"/>
              </w:rPr>
              <w:t>Általános tanulóképesség</w:t>
            </w:r>
          </w:p>
        </w:tc>
        <w:tc>
          <w:tcPr>
            <w:tcW w:w="92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88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8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300"/>
          <w:jc w:val="center"/>
        </w:trPr>
        <w:tc>
          <w:tcPr>
            <w:tcW w:w="7147" w:type="dxa"/>
            <w:noWrap/>
          </w:tcPr>
          <w:p w:rsidR="00414DCF" w:rsidRPr="000E1722" w:rsidRDefault="00414DCF" w:rsidP="000E1722">
            <w:pPr>
              <w:spacing w:after="0" w:line="240" w:lineRule="auto"/>
              <w:rPr>
                <w:rFonts w:ascii="Palatino Linotype" w:hAnsi="Palatino Linotype"/>
              </w:rPr>
            </w:pPr>
            <w:r w:rsidRPr="000E1722">
              <w:rPr>
                <w:rFonts w:ascii="Palatino Linotype" w:hAnsi="Palatino Linotype"/>
                <w:sz w:val="20"/>
                <w:szCs w:val="20"/>
                <w:lang w:eastAsia="hu-HU"/>
              </w:rPr>
              <w:t>Figyelem összpontosítás</w:t>
            </w:r>
          </w:p>
        </w:tc>
        <w:tc>
          <w:tcPr>
            <w:tcW w:w="927" w:type="dxa"/>
            <w:vAlign w:val="center"/>
          </w:tcPr>
          <w:p w:rsidR="00414DCF" w:rsidRPr="000E1722" w:rsidRDefault="00414DCF" w:rsidP="000E1722">
            <w:pPr>
              <w:spacing w:after="0" w:line="240" w:lineRule="auto"/>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88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819" w:type="dxa"/>
            <w:vAlign w:val="center"/>
          </w:tcPr>
          <w:p w:rsidR="00414DCF" w:rsidRPr="000E1722" w:rsidRDefault="00414DCF" w:rsidP="000E1722">
            <w:pPr>
              <w:spacing w:after="0" w:line="240" w:lineRule="auto"/>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bl>
    <w:p w:rsidR="00414DCF" w:rsidRPr="000E1722" w:rsidRDefault="00414DCF" w:rsidP="000E1722">
      <w:pPr>
        <w:widowControl w:val="0"/>
        <w:suppressAutoHyphens/>
        <w:spacing w:after="0" w:line="240" w:lineRule="auto"/>
        <w:rPr>
          <w:rFonts w:ascii="Palatino Linotype" w:hAnsi="Palatino Linotype"/>
          <w:b/>
          <w:sz w:val="24"/>
          <w:szCs w:val="24"/>
        </w:rPr>
      </w:pPr>
    </w:p>
    <w:p w:rsidR="00414DCF" w:rsidRPr="000E1722" w:rsidRDefault="00414DCF" w:rsidP="000E1722">
      <w:pPr>
        <w:widowControl w:val="0"/>
        <w:suppressAutoHyphens/>
        <w:spacing w:after="0" w:line="240" w:lineRule="auto"/>
        <w:rPr>
          <w:rFonts w:ascii="Palatino Linotype" w:hAnsi="Palatino Linotype"/>
          <w:b/>
          <w:sz w:val="24"/>
          <w:szCs w:val="24"/>
        </w:rPr>
      </w:pPr>
    </w:p>
    <w:p w:rsidR="00414DCF" w:rsidRPr="000E1722" w:rsidRDefault="00414DCF" w:rsidP="000E1722">
      <w:pPr>
        <w:widowControl w:val="0"/>
        <w:suppressAutoHyphens/>
        <w:spacing w:after="0" w:line="240" w:lineRule="auto"/>
        <w:rPr>
          <w:rFonts w:ascii="Palatino Linotype" w:hAnsi="Palatino Linotype"/>
          <w:b/>
          <w:sz w:val="24"/>
          <w:szCs w:val="24"/>
        </w:rPr>
      </w:pPr>
      <w:r w:rsidRPr="000E1722">
        <w:rPr>
          <w:rFonts w:ascii="Palatino Linotype" w:hAnsi="Palatino Linotype"/>
          <w:b/>
          <w:sz w:val="24"/>
          <w:szCs w:val="24"/>
        </w:rPr>
        <w:br w:type="page"/>
      </w:r>
    </w:p>
    <w:tbl>
      <w:tblPr>
        <w:tblW w:w="141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4"/>
        <w:gridCol w:w="897"/>
        <w:gridCol w:w="924"/>
        <w:gridCol w:w="771"/>
        <w:gridCol w:w="924"/>
        <w:gridCol w:w="875"/>
        <w:gridCol w:w="820"/>
        <w:gridCol w:w="770"/>
      </w:tblGrid>
      <w:tr w:rsidR="00414DCF" w:rsidRPr="000E1722">
        <w:trPr>
          <w:trHeight w:val="570"/>
          <w:jc w:val="center"/>
        </w:trPr>
        <w:tc>
          <w:tcPr>
            <w:tcW w:w="8194" w:type="dxa"/>
            <w:vMerge w:val="restart"/>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Szakmai követelménymodul azonosító száma és megnevezése</w:t>
            </w:r>
          </w:p>
        </w:tc>
        <w:tc>
          <w:tcPr>
            <w:tcW w:w="2592" w:type="dxa"/>
            <w:gridSpan w:val="3"/>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rPr>
              <w:t>Vízgazdálkodási alapgyakorlat</w:t>
            </w:r>
          </w:p>
        </w:tc>
        <w:tc>
          <w:tcPr>
            <w:tcW w:w="3389" w:type="dxa"/>
            <w:gridSpan w:val="4"/>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Analitikai gyakorlat</w:t>
            </w:r>
          </w:p>
        </w:tc>
      </w:tr>
      <w:tr w:rsidR="00414DCF" w:rsidRPr="000E1722">
        <w:trPr>
          <w:trHeight w:val="2070"/>
          <w:jc w:val="center"/>
        </w:trPr>
        <w:tc>
          <w:tcPr>
            <w:tcW w:w="8194" w:type="dxa"/>
            <w:vMerge/>
            <w:vAlign w:val="center"/>
          </w:tcPr>
          <w:p w:rsidR="00414DCF" w:rsidRPr="000E1722" w:rsidRDefault="00414DCF" w:rsidP="000E1722">
            <w:pPr>
              <w:spacing w:after="0" w:line="240" w:lineRule="auto"/>
              <w:rPr>
                <w:rFonts w:ascii="Palatino Linotype" w:hAnsi="Palatino Linotype"/>
                <w:sz w:val="20"/>
                <w:szCs w:val="20"/>
                <w:lang w:eastAsia="hu-HU"/>
              </w:rPr>
            </w:pPr>
          </w:p>
        </w:tc>
        <w:tc>
          <w:tcPr>
            <w:tcW w:w="897" w:type="dxa"/>
            <w:textDirection w:val="btLr"/>
            <w:vAlign w:val="center"/>
          </w:tcPr>
          <w:p w:rsidR="00414DCF" w:rsidRPr="000E1722" w:rsidRDefault="00414DCF" w:rsidP="000E1722">
            <w:pPr>
              <w:spacing w:after="0" w:line="240" w:lineRule="auto"/>
              <w:ind w:left="57"/>
              <w:jc w:val="center"/>
              <w:rPr>
                <w:rFonts w:ascii="Palatino Linotype" w:hAnsi="Palatino Linotype"/>
                <w:sz w:val="20"/>
                <w:szCs w:val="20"/>
                <w:lang w:eastAsia="hu-HU"/>
              </w:rPr>
            </w:pPr>
            <w:r w:rsidRPr="000E1722">
              <w:rPr>
                <w:rFonts w:ascii="Palatino Linotype" w:hAnsi="Palatino Linotype"/>
                <w:sz w:val="20"/>
                <w:szCs w:val="20"/>
                <w:lang w:eastAsia="hu-HU"/>
              </w:rPr>
              <w:t>geodéziai mérések</w:t>
            </w:r>
          </w:p>
        </w:tc>
        <w:tc>
          <w:tcPr>
            <w:tcW w:w="924" w:type="dxa"/>
            <w:textDirection w:val="btLr"/>
            <w:vAlign w:val="center"/>
          </w:tcPr>
          <w:p w:rsidR="00414DCF" w:rsidRPr="000E1722" w:rsidRDefault="00414DCF" w:rsidP="000E1722">
            <w:pPr>
              <w:spacing w:after="0" w:line="240" w:lineRule="auto"/>
              <w:ind w:left="57"/>
              <w:jc w:val="center"/>
              <w:rPr>
                <w:rFonts w:ascii="Palatino Linotype" w:hAnsi="Palatino Linotype"/>
                <w:sz w:val="20"/>
                <w:szCs w:val="20"/>
                <w:lang w:eastAsia="hu-HU"/>
              </w:rPr>
            </w:pPr>
            <w:r w:rsidRPr="000E1722">
              <w:rPr>
                <w:rFonts w:ascii="Palatino Linotype" w:hAnsi="Palatino Linotype"/>
                <w:sz w:val="20"/>
                <w:szCs w:val="20"/>
                <w:lang w:eastAsia="hu-HU"/>
              </w:rPr>
              <w:t>hidrometerológiai</w:t>
            </w:r>
          </w:p>
          <w:p w:rsidR="00414DCF" w:rsidRPr="000E1722" w:rsidRDefault="00414DCF" w:rsidP="000E1722">
            <w:pPr>
              <w:spacing w:after="0" w:line="240" w:lineRule="auto"/>
              <w:ind w:left="57"/>
              <w:jc w:val="center"/>
              <w:rPr>
                <w:rFonts w:ascii="Palatino Linotype" w:hAnsi="Palatino Linotype"/>
                <w:sz w:val="20"/>
                <w:szCs w:val="20"/>
                <w:lang w:eastAsia="hu-HU"/>
              </w:rPr>
            </w:pPr>
            <w:r w:rsidRPr="000E1722">
              <w:rPr>
                <w:rFonts w:ascii="Palatino Linotype" w:hAnsi="Palatino Linotype"/>
                <w:sz w:val="20"/>
                <w:szCs w:val="20"/>
                <w:lang w:eastAsia="hu-HU"/>
              </w:rPr>
              <w:t>mérések</w:t>
            </w:r>
          </w:p>
        </w:tc>
        <w:tc>
          <w:tcPr>
            <w:tcW w:w="771" w:type="dxa"/>
            <w:textDirection w:val="btLr"/>
            <w:vAlign w:val="center"/>
          </w:tcPr>
          <w:p w:rsidR="00414DCF" w:rsidRPr="000E1722" w:rsidRDefault="00414DCF" w:rsidP="000E1722">
            <w:pPr>
              <w:spacing w:after="0" w:line="240" w:lineRule="auto"/>
              <w:ind w:left="57"/>
              <w:jc w:val="center"/>
              <w:rPr>
                <w:rFonts w:ascii="Palatino Linotype" w:hAnsi="Palatino Linotype"/>
                <w:sz w:val="20"/>
                <w:szCs w:val="20"/>
                <w:lang w:eastAsia="hu-HU"/>
              </w:rPr>
            </w:pPr>
            <w:r w:rsidRPr="000E1722">
              <w:rPr>
                <w:rFonts w:ascii="Palatino Linotype" w:hAnsi="Palatino Linotype"/>
                <w:sz w:val="20"/>
                <w:szCs w:val="20"/>
                <w:lang w:eastAsia="hu-HU"/>
              </w:rPr>
              <w:t>vízméréstan</w:t>
            </w:r>
          </w:p>
        </w:tc>
        <w:tc>
          <w:tcPr>
            <w:tcW w:w="924" w:type="dxa"/>
            <w:textDirection w:val="btLr"/>
            <w:vAlign w:val="center"/>
          </w:tcPr>
          <w:p w:rsidR="00414DCF" w:rsidRPr="000E1722" w:rsidRDefault="00414DCF" w:rsidP="000E1722">
            <w:pPr>
              <w:spacing w:after="0" w:line="240" w:lineRule="auto"/>
              <w:ind w:left="57"/>
              <w:jc w:val="center"/>
              <w:rPr>
                <w:rFonts w:ascii="Palatino Linotype" w:hAnsi="Palatino Linotype"/>
                <w:sz w:val="20"/>
                <w:szCs w:val="20"/>
                <w:lang w:eastAsia="hu-HU"/>
              </w:rPr>
            </w:pPr>
            <w:r w:rsidRPr="000E1722">
              <w:rPr>
                <w:rFonts w:ascii="Palatino Linotype" w:hAnsi="Palatino Linotype"/>
                <w:sz w:val="20"/>
                <w:szCs w:val="20"/>
                <w:lang w:eastAsia="hu-HU"/>
              </w:rPr>
              <w:t>környezettechnikai alapműveletek és berendezései</w:t>
            </w:r>
          </w:p>
        </w:tc>
        <w:tc>
          <w:tcPr>
            <w:tcW w:w="875" w:type="dxa"/>
            <w:textDirection w:val="btLr"/>
            <w:vAlign w:val="center"/>
          </w:tcPr>
          <w:p w:rsidR="00414DCF" w:rsidRPr="000E1722" w:rsidRDefault="00414DCF" w:rsidP="000E1722">
            <w:pPr>
              <w:spacing w:after="0" w:line="240" w:lineRule="auto"/>
              <w:ind w:left="57"/>
              <w:jc w:val="center"/>
              <w:rPr>
                <w:rFonts w:ascii="Palatino Linotype" w:hAnsi="Palatino Linotype"/>
                <w:sz w:val="20"/>
                <w:szCs w:val="20"/>
                <w:lang w:eastAsia="hu-HU"/>
              </w:rPr>
            </w:pPr>
            <w:r w:rsidRPr="000E1722">
              <w:rPr>
                <w:rFonts w:ascii="Palatino Linotype" w:hAnsi="Palatino Linotype"/>
                <w:sz w:val="20"/>
                <w:szCs w:val="20"/>
                <w:lang w:eastAsia="hu-HU"/>
              </w:rPr>
              <w:t>fizikai eljárások</w:t>
            </w:r>
          </w:p>
        </w:tc>
        <w:tc>
          <w:tcPr>
            <w:tcW w:w="820" w:type="dxa"/>
            <w:textDirection w:val="btLr"/>
            <w:vAlign w:val="center"/>
          </w:tcPr>
          <w:p w:rsidR="00414DCF" w:rsidRPr="000E1722" w:rsidRDefault="00414DCF" w:rsidP="000E1722">
            <w:pPr>
              <w:spacing w:after="0" w:line="240" w:lineRule="auto"/>
              <w:ind w:left="57"/>
              <w:jc w:val="center"/>
              <w:rPr>
                <w:rFonts w:ascii="Palatino Linotype" w:hAnsi="Palatino Linotype"/>
                <w:sz w:val="20"/>
                <w:szCs w:val="20"/>
                <w:lang w:eastAsia="hu-HU"/>
              </w:rPr>
            </w:pPr>
            <w:r w:rsidRPr="000E1722">
              <w:rPr>
                <w:rFonts w:ascii="Palatino Linotype" w:hAnsi="Palatino Linotype"/>
                <w:sz w:val="20"/>
                <w:szCs w:val="20"/>
                <w:lang w:eastAsia="hu-HU"/>
              </w:rPr>
              <w:t>biológiai eljárások</w:t>
            </w:r>
          </w:p>
        </w:tc>
        <w:tc>
          <w:tcPr>
            <w:tcW w:w="770" w:type="dxa"/>
            <w:textDirection w:val="btLr"/>
            <w:vAlign w:val="center"/>
          </w:tcPr>
          <w:p w:rsidR="00414DCF" w:rsidRPr="000E1722" w:rsidRDefault="00414DCF" w:rsidP="000E1722">
            <w:pPr>
              <w:spacing w:after="0" w:line="240" w:lineRule="auto"/>
              <w:ind w:left="57"/>
              <w:jc w:val="center"/>
              <w:rPr>
                <w:rFonts w:ascii="Palatino Linotype" w:hAnsi="Palatino Linotype"/>
                <w:sz w:val="20"/>
                <w:szCs w:val="20"/>
                <w:lang w:eastAsia="hu-HU"/>
              </w:rPr>
            </w:pPr>
            <w:r w:rsidRPr="000E1722">
              <w:rPr>
                <w:rFonts w:ascii="Palatino Linotype" w:hAnsi="Palatino Linotype"/>
                <w:sz w:val="20"/>
                <w:szCs w:val="20"/>
                <w:lang w:eastAsia="hu-HU"/>
              </w:rPr>
              <w:t>hulladékgazdálkodás, zaj- sugárvédelem</w:t>
            </w:r>
          </w:p>
        </w:tc>
      </w:tr>
      <w:tr w:rsidR="00414DCF" w:rsidRPr="000E1722">
        <w:trPr>
          <w:trHeight w:val="345"/>
          <w:jc w:val="center"/>
        </w:trPr>
        <w:tc>
          <w:tcPr>
            <w:tcW w:w="14175" w:type="dxa"/>
            <w:gridSpan w:val="8"/>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FELADATOK</w:t>
            </w:r>
          </w:p>
        </w:tc>
      </w:tr>
      <w:tr w:rsidR="00414DCF" w:rsidRPr="000E1722">
        <w:trPr>
          <w:trHeight w:val="255"/>
          <w:jc w:val="center"/>
        </w:trPr>
        <w:tc>
          <w:tcPr>
            <w:tcW w:w="8194"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Műszaki ábrázolást végez, szabadkézi rajzot készít</w:t>
            </w:r>
          </w:p>
        </w:tc>
        <w:tc>
          <w:tcPr>
            <w:tcW w:w="89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92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7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92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87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20"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70"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8194"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Elvégzi a síkmértani alapszerkesztéseket</w:t>
            </w:r>
          </w:p>
        </w:tc>
        <w:tc>
          <w:tcPr>
            <w:tcW w:w="89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92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7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2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87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20"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70"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8194"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Alkalmazza a térgeometriai alapfogalmakat, vizsgálja a térelemeket</w:t>
            </w:r>
          </w:p>
        </w:tc>
        <w:tc>
          <w:tcPr>
            <w:tcW w:w="89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92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7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20"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0"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8194"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Felismeri, jellemzi és rendszerbe foglalja az ember és a természeti környezet kapcsolatát</w:t>
            </w:r>
          </w:p>
        </w:tc>
        <w:tc>
          <w:tcPr>
            <w:tcW w:w="89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7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20"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0"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8194"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Figyelemmel kíséri a világ környezeti állapotának változásait</w:t>
            </w:r>
          </w:p>
        </w:tc>
        <w:tc>
          <w:tcPr>
            <w:tcW w:w="89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7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20"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0"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8194"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 xml:space="preserve">Ismeri és használja az ökológiai alapfogalmakat </w:t>
            </w:r>
          </w:p>
        </w:tc>
        <w:tc>
          <w:tcPr>
            <w:tcW w:w="89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7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7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2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7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414DCF" w:rsidRPr="000E1722">
        <w:trPr>
          <w:trHeight w:val="255"/>
          <w:jc w:val="center"/>
        </w:trPr>
        <w:tc>
          <w:tcPr>
            <w:tcW w:w="8194"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Megfogalmazza a természetvédelem fontosságát, alapelveit</w:t>
            </w:r>
          </w:p>
        </w:tc>
        <w:tc>
          <w:tcPr>
            <w:tcW w:w="89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7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2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8194"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Felsorolja és jellemzi a környezeti elemeket</w:t>
            </w:r>
          </w:p>
        </w:tc>
        <w:tc>
          <w:tcPr>
            <w:tcW w:w="89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7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2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8194"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Bemutatja a termelési technológiák környezetre gyakorolt hatásait, felismeri a közöttük lévő összefüggéseket</w:t>
            </w:r>
          </w:p>
        </w:tc>
        <w:tc>
          <w:tcPr>
            <w:tcW w:w="89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7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2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8194"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Ismeri a hulladékgyűjtési és tárolási módszereket</w:t>
            </w:r>
          </w:p>
        </w:tc>
        <w:tc>
          <w:tcPr>
            <w:tcW w:w="89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7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2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8194"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sz w:val="20"/>
                <w:szCs w:val="20"/>
              </w:rPr>
              <w:t>Ismeri és leírja a környezeti elemek fizikai, kémiai, és biológiai jellemzőit</w:t>
            </w:r>
            <w:r w:rsidRPr="000E1722">
              <w:rPr>
                <w:rFonts w:ascii="Palatino Linotype" w:hAnsi="Palatino Linotype"/>
                <w:bCs/>
                <w:sz w:val="20"/>
                <w:szCs w:val="20"/>
              </w:rPr>
              <w:t xml:space="preserve"> </w:t>
            </w:r>
          </w:p>
        </w:tc>
        <w:tc>
          <w:tcPr>
            <w:tcW w:w="89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7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2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8194"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Ismeri a természetes vizek összetételét, tulajdonságait, felhasználási lehetőségeit</w:t>
            </w:r>
          </w:p>
        </w:tc>
        <w:tc>
          <w:tcPr>
            <w:tcW w:w="89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7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2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8194" w:type="dxa"/>
            <w:noWrap/>
          </w:tcPr>
          <w:p w:rsidR="00414DCF" w:rsidRPr="000E1722" w:rsidRDefault="00414DCF" w:rsidP="000E1722">
            <w:pPr>
              <w:spacing w:after="0" w:line="240" w:lineRule="auto"/>
              <w:jc w:val="both"/>
              <w:rPr>
                <w:rFonts w:ascii="Palatino Linotype" w:hAnsi="Palatino Linotype"/>
                <w:sz w:val="20"/>
                <w:szCs w:val="20"/>
              </w:rPr>
            </w:pPr>
            <w:r w:rsidRPr="000E1722">
              <w:rPr>
                <w:rFonts w:ascii="Palatino Linotype" w:hAnsi="Palatino Linotype"/>
                <w:bCs/>
                <w:sz w:val="20"/>
                <w:szCs w:val="20"/>
              </w:rPr>
              <w:t xml:space="preserve">Ismeri a légkör szerkezetét, összetételét, </w:t>
            </w:r>
            <w:r w:rsidRPr="000E1722">
              <w:rPr>
                <w:rFonts w:ascii="Palatino Linotype" w:hAnsi="Palatino Linotype"/>
                <w:sz w:val="20"/>
                <w:szCs w:val="20"/>
              </w:rPr>
              <w:t>az egyes rétegek tulajdonságait, a légszennyezés forrásait, anyagait és azok környezetre gyakorolt hatásait</w:t>
            </w:r>
          </w:p>
        </w:tc>
        <w:tc>
          <w:tcPr>
            <w:tcW w:w="89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7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2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8194"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Ismeri az időjárási elemeket, azok mérési eljárásait, dimenzióit</w:t>
            </w:r>
          </w:p>
        </w:tc>
        <w:tc>
          <w:tcPr>
            <w:tcW w:w="89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7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2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8194"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 xml:space="preserve">Ismeri a talaj </w:t>
            </w:r>
            <w:r w:rsidRPr="000E1722">
              <w:rPr>
                <w:rFonts w:ascii="Palatino Linotype" w:hAnsi="Palatino Linotype"/>
                <w:sz w:val="20"/>
                <w:szCs w:val="20"/>
              </w:rPr>
              <w:t>keletkezését, szerkezetét, összetételét, tulajdonságait és a főbb talajtípusokat</w:t>
            </w:r>
          </w:p>
        </w:tc>
        <w:tc>
          <w:tcPr>
            <w:tcW w:w="89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7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2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8194"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Meghatározza a szennyvíz fogalmát, fajtáit, összetételét</w:t>
            </w:r>
          </w:p>
        </w:tc>
        <w:tc>
          <w:tcPr>
            <w:tcW w:w="89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7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2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8194"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Jellemzi a gazdasági tevékenységek és a környezet egymásra gyakorolt hatását</w:t>
            </w:r>
          </w:p>
        </w:tc>
        <w:tc>
          <w:tcPr>
            <w:tcW w:w="89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7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2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8194"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Bemutatja a termelési technológiák környezetre gyakorolt hatásait, felismeri a közöttük lévő összefüggéseket</w:t>
            </w:r>
          </w:p>
        </w:tc>
        <w:tc>
          <w:tcPr>
            <w:tcW w:w="89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7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2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8194"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Részt vesz környezeti minták vételében és laboratóriumi minták előkészítésében</w:t>
            </w:r>
          </w:p>
        </w:tc>
        <w:tc>
          <w:tcPr>
            <w:tcW w:w="89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7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2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8194"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Környezeti és vízügyi kémiai alapokra épülő kémiai és biológiai vizsgálatokban, terepi mérésekben vesz részt, alkalmazza az alapismereteket</w:t>
            </w:r>
          </w:p>
        </w:tc>
        <w:tc>
          <w:tcPr>
            <w:tcW w:w="89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7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2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8194"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Használja a hidrológiai, hidraulikai, radiológiai alapfogalmakat</w:t>
            </w:r>
          </w:p>
        </w:tc>
        <w:tc>
          <w:tcPr>
            <w:tcW w:w="89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7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2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8194"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Meghatározza a település fogalmát, csoportosítja és jellemzi azokat</w:t>
            </w:r>
          </w:p>
        </w:tc>
        <w:tc>
          <w:tcPr>
            <w:tcW w:w="89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7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2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8194"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Ismeri a környezetvédelem, vízgazdálkodás területén alkalmazható műszaki megoldások alapjait</w:t>
            </w:r>
          </w:p>
        </w:tc>
        <w:tc>
          <w:tcPr>
            <w:tcW w:w="89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7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2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8194"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Csoportosítja a jogszabályokat, tisztában van a felépítésükkel, használatuk alapjaival</w:t>
            </w:r>
          </w:p>
        </w:tc>
        <w:tc>
          <w:tcPr>
            <w:tcW w:w="89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7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2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8194" w:type="dxa"/>
            <w:noWrap/>
          </w:tcPr>
          <w:p w:rsidR="00414DCF" w:rsidRPr="000E1722" w:rsidRDefault="00414DCF" w:rsidP="000E1722">
            <w:pPr>
              <w:spacing w:after="0" w:line="240" w:lineRule="auto"/>
              <w:jc w:val="both"/>
              <w:rPr>
                <w:rFonts w:ascii="Palatino Linotype" w:hAnsi="Palatino Linotype"/>
                <w:bCs/>
                <w:sz w:val="20"/>
                <w:szCs w:val="20"/>
              </w:rPr>
            </w:pPr>
            <w:r w:rsidRPr="000E1722">
              <w:rPr>
                <w:rFonts w:ascii="Palatino Linotype" w:hAnsi="Palatino Linotype"/>
                <w:bCs/>
                <w:sz w:val="20"/>
                <w:szCs w:val="20"/>
              </w:rPr>
              <w:t>Alkalmazza a környezetvédelem és vízgazdálkodás területén használt informatika alapelemeit</w:t>
            </w:r>
          </w:p>
        </w:tc>
        <w:tc>
          <w:tcPr>
            <w:tcW w:w="89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7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2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360"/>
          <w:jc w:val="center"/>
        </w:trPr>
        <w:tc>
          <w:tcPr>
            <w:tcW w:w="14175" w:type="dxa"/>
            <w:gridSpan w:val="8"/>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SZAKMAI ISMERETEK</w:t>
            </w:r>
          </w:p>
        </w:tc>
      </w:tr>
      <w:tr w:rsidR="00414DCF" w:rsidRPr="000E1722">
        <w:trPr>
          <w:trHeight w:val="255"/>
          <w:jc w:val="center"/>
        </w:trPr>
        <w:tc>
          <w:tcPr>
            <w:tcW w:w="8194"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Ábrázoló geometria</w:t>
            </w:r>
          </w:p>
        </w:tc>
        <w:tc>
          <w:tcPr>
            <w:tcW w:w="89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92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7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2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87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20"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70"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8194"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Térelemek vizsgálata</w:t>
            </w:r>
          </w:p>
        </w:tc>
        <w:tc>
          <w:tcPr>
            <w:tcW w:w="89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92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7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92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87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820"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70"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8194"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Műszaki rajz</w:t>
            </w:r>
          </w:p>
        </w:tc>
        <w:tc>
          <w:tcPr>
            <w:tcW w:w="89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7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87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2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7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8194"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Általános rajztechnika</w:t>
            </w:r>
          </w:p>
        </w:tc>
        <w:tc>
          <w:tcPr>
            <w:tcW w:w="89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7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87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2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7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8194"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Jelképes ábrázolás</w:t>
            </w:r>
          </w:p>
        </w:tc>
        <w:tc>
          <w:tcPr>
            <w:tcW w:w="89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7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87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2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7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8194"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Szabadkézi rajz</w:t>
            </w:r>
          </w:p>
        </w:tc>
        <w:tc>
          <w:tcPr>
            <w:tcW w:w="89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7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87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2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7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8194"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Az ember és a természeti környezet</w:t>
            </w:r>
          </w:p>
        </w:tc>
        <w:tc>
          <w:tcPr>
            <w:tcW w:w="89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7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2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8194"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Világméretű környezeti problémák</w:t>
            </w:r>
          </w:p>
        </w:tc>
        <w:tc>
          <w:tcPr>
            <w:tcW w:w="89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7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2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8194"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A természeti környezet rendszerszerű értelmezése</w:t>
            </w:r>
          </w:p>
        </w:tc>
        <w:tc>
          <w:tcPr>
            <w:tcW w:w="89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7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2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8194"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A környezet gazdasági értelmezése</w:t>
            </w:r>
          </w:p>
        </w:tc>
        <w:tc>
          <w:tcPr>
            <w:tcW w:w="89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7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2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8194"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A természetvédelem célja, feladatai</w:t>
            </w:r>
          </w:p>
        </w:tc>
        <w:tc>
          <w:tcPr>
            <w:tcW w:w="89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7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2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8194"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Környezeti elemek</w:t>
            </w:r>
          </w:p>
        </w:tc>
        <w:tc>
          <w:tcPr>
            <w:tcW w:w="89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7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2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8194"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A főbb termelési technológiák környezetre gyakorolt hatásai</w:t>
            </w:r>
          </w:p>
        </w:tc>
        <w:tc>
          <w:tcPr>
            <w:tcW w:w="89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7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2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8194"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Fizikai, kémiai, biológiai vizsgálati eljárások alapjai</w:t>
            </w:r>
          </w:p>
        </w:tc>
        <w:tc>
          <w:tcPr>
            <w:tcW w:w="89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7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2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8194"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A víz minősége és a víz tulajdonságai</w:t>
            </w:r>
          </w:p>
        </w:tc>
        <w:tc>
          <w:tcPr>
            <w:tcW w:w="89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7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2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8194"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A vízminősítés alapelvei, módszerei</w:t>
            </w:r>
          </w:p>
        </w:tc>
        <w:tc>
          <w:tcPr>
            <w:tcW w:w="89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7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2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8194"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A légkör szerkezete és összetétele</w:t>
            </w:r>
          </w:p>
        </w:tc>
        <w:tc>
          <w:tcPr>
            <w:tcW w:w="89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7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2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8194"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A levegőminősítés alapelvei, módszerei</w:t>
            </w:r>
          </w:p>
        </w:tc>
        <w:tc>
          <w:tcPr>
            <w:tcW w:w="89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7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2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8194"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A talajminősítés alapelvei, módszerei</w:t>
            </w:r>
          </w:p>
        </w:tc>
        <w:tc>
          <w:tcPr>
            <w:tcW w:w="89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7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2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8194"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Vizsgálati mintavételek és laboratóriumi mérések alapjai</w:t>
            </w:r>
          </w:p>
        </w:tc>
        <w:tc>
          <w:tcPr>
            <w:tcW w:w="89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7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2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8194"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Fizikai, kémiai, biológiai vizsgálati eljárások alapjai</w:t>
            </w:r>
          </w:p>
        </w:tc>
        <w:tc>
          <w:tcPr>
            <w:tcW w:w="89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7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2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8194"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A főbb termelési technológiák környezetre gyakorolt hatásai</w:t>
            </w:r>
          </w:p>
        </w:tc>
        <w:tc>
          <w:tcPr>
            <w:tcW w:w="89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7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2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8194"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Települési alapfogalmak</w:t>
            </w:r>
          </w:p>
        </w:tc>
        <w:tc>
          <w:tcPr>
            <w:tcW w:w="89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7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2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8194"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Hidrológiai alapfogalmak</w:t>
            </w:r>
          </w:p>
        </w:tc>
        <w:tc>
          <w:tcPr>
            <w:tcW w:w="89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7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2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8194"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Hidraulikai alapfogalmak</w:t>
            </w:r>
          </w:p>
        </w:tc>
        <w:tc>
          <w:tcPr>
            <w:tcW w:w="89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7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2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8194"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Radiológiai alapfogalmak</w:t>
            </w:r>
          </w:p>
        </w:tc>
        <w:tc>
          <w:tcPr>
            <w:tcW w:w="89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7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2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8194"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Ökológiai alapfogalmak</w:t>
            </w:r>
          </w:p>
        </w:tc>
        <w:tc>
          <w:tcPr>
            <w:tcW w:w="89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7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2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8194"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Műszaki informatikai alapfogalmak</w:t>
            </w:r>
          </w:p>
        </w:tc>
        <w:tc>
          <w:tcPr>
            <w:tcW w:w="89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7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2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8194"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Műszaki alapfogalmak</w:t>
            </w:r>
          </w:p>
        </w:tc>
        <w:tc>
          <w:tcPr>
            <w:tcW w:w="89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7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2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8194"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Hulladékgyűjtés, tárolás alapjai</w:t>
            </w:r>
          </w:p>
        </w:tc>
        <w:tc>
          <w:tcPr>
            <w:tcW w:w="89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7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2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7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360"/>
          <w:jc w:val="center"/>
        </w:trPr>
        <w:tc>
          <w:tcPr>
            <w:tcW w:w="14175" w:type="dxa"/>
            <w:gridSpan w:val="8"/>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SZAKMAI KÉSZSÉGEK</w:t>
            </w:r>
          </w:p>
        </w:tc>
      </w:tr>
      <w:tr w:rsidR="00414DCF" w:rsidRPr="000E1722">
        <w:trPr>
          <w:trHeight w:val="240"/>
          <w:jc w:val="center"/>
        </w:trPr>
        <w:tc>
          <w:tcPr>
            <w:tcW w:w="8194"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Köznyelvi olvasott szöveg megértése</w:t>
            </w:r>
          </w:p>
        </w:tc>
        <w:tc>
          <w:tcPr>
            <w:tcW w:w="89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2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7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2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7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820"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70"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414DCF" w:rsidRPr="000E1722">
        <w:trPr>
          <w:trHeight w:val="255"/>
          <w:jc w:val="center"/>
        </w:trPr>
        <w:tc>
          <w:tcPr>
            <w:tcW w:w="8194"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Köznyelvi szöveg fogalmazása írásban</w:t>
            </w:r>
          </w:p>
        </w:tc>
        <w:tc>
          <w:tcPr>
            <w:tcW w:w="89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2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7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2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7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820"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70"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414DCF" w:rsidRPr="000E1722">
        <w:trPr>
          <w:trHeight w:val="255"/>
          <w:jc w:val="center"/>
        </w:trPr>
        <w:tc>
          <w:tcPr>
            <w:tcW w:w="8194" w:type="dxa"/>
            <w:noWrap/>
          </w:tcPr>
          <w:p w:rsidR="00414DCF" w:rsidRPr="000E1722" w:rsidRDefault="00414DCF" w:rsidP="000E1722">
            <w:pPr>
              <w:spacing w:after="0" w:line="240" w:lineRule="auto"/>
              <w:rPr>
                <w:rFonts w:ascii="Palatino Linotype" w:hAnsi="Palatino Linotype"/>
                <w:bCs/>
                <w:sz w:val="20"/>
                <w:szCs w:val="20"/>
              </w:rPr>
            </w:pPr>
            <w:r w:rsidRPr="000E1722">
              <w:rPr>
                <w:rFonts w:ascii="Palatino Linotype" w:hAnsi="Palatino Linotype"/>
                <w:bCs/>
                <w:sz w:val="20"/>
                <w:szCs w:val="20"/>
              </w:rPr>
              <w:t>Szakmai olvasott szöveg megértése</w:t>
            </w:r>
          </w:p>
        </w:tc>
        <w:tc>
          <w:tcPr>
            <w:tcW w:w="89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92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7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92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7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20"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70"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414DCF" w:rsidRPr="000E1722">
        <w:trPr>
          <w:trHeight w:val="360"/>
          <w:jc w:val="center"/>
        </w:trPr>
        <w:tc>
          <w:tcPr>
            <w:tcW w:w="14175" w:type="dxa"/>
            <w:gridSpan w:val="8"/>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SZEMÉLYES KOMPETENCIÁK</w:t>
            </w:r>
          </w:p>
        </w:tc>
      </w:tr>
      <w:tr w:rsidR="00414DCF" w:rsidRPr="000E1722">
        <w:trPr>
          <w:trHeight w:val="300"/>
          <w:jc w:val="center"/>
        </w:trPr>
        <w:tc>
          <w:tcPr>
            <w:tcW w:w="819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Megbízhatóság</w:t>
            </w:r>
          </w:p>
        </w:tc>
        <w:tc>
          <w:tcPr>
            <w:tcW w:w="89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92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7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2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87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20"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70"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300"/>
          <w:jc w:val="center"/>
        </w:trPr>
        <w:tc>
          <w:tcPr>
            <w:tcW w:w="819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lang w:eastAsia="hu-HU"/>
              </w:rPr>
              <w:t>Kitartás</w:t>
            </w:r>
          </w:p>
        </w:tc>
        <w:tc>
          <w:tcPr>
            <w:tcW w:w="89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7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7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82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7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r>
      <w:tr w:rsidR="00414DCF" w:rsidRPr="000E1722">
        <w:trPr>
          <w:trHeight w:val="300"/>
          <w:jc w:val="center"/>
        </w:trPr>
        <w:tc>
          <w:tcPr>
            <w:tcW w:w="819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Precizitás</w:t>
            </w:r>
          </w:p>
        </w:tc>
        <w:tc>
          <w:tcPr>
            <w:tcW w:w="89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7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87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2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7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360"/>
          <w:jc w:val="center"/>
        </w:trPr>
        <w:tc>
          <w:tcPr>
            <w:tcW w:w="14175" w:type="dxa"/>
            <w:gridSpan w:val="8"/>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TÁRSAS KOMPETENCIÁK</w:t>
            </w:r>
          </w:p>
        </w:tc>
      </w:tr>
      <w:tr w:rsidR="00414DCF" w:rsidRPr="000E1722">
        <w:trPr>
          <w:trHeight w:val="300"/>
          <w:jc w:val="center"/>
        </w:trPr>
        <w:tc>
          <w:tcPr>
            <w:tcW w:w="819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lang w:eastAsia="hu-HU"/>
              </w:rPr>
              <w:t>Motiválhatóság</w:t>
            </w:r>
            <w:r w:rsidRPr="000E1722">
              <w:rPr>
                <w:rFonts w:ascii="Palatino Linotype" w:hAnsi="Palatino Linotype"/>
                <w:sz w:val="20"/>
                <w:szCs w:val="20"/>
              </w:rPr>
              <w:t xml:space="preserve"> </w:t>
            </w:r>
          </w:p>
        </w:tc>
        <w:tc>
          <w:tcPr>
            <w:tcW w:w="89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2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7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92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7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20"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70"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414DCF" w:rsidRPr="000E1722">
        <w:trPr>
          <w:trHeight w:val="300"/>
          <w:jc w:val="center"/>
        </w:trPr>
        <w:tc>
          <w:tcPr>
            <w:tcW w:w="819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Közérthetőség</w:t>
            </w:r>
          </w:p>
        </w:tc>
        <w:tc>
          <w:tcPr>
            <w:tcW w:w="89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2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7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2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7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820"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70"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r>
      <w:tr w:rsidR="00414DCF" w:rsidRPr="000E1722">
        <w:trPr>
          <w:trHeight w:val="300"/>
          <w:jc w:val="center"/>
        </w:trPr>
        <w:tc>
          <w:tcPr>
            <w:tcW w:w="8194" w:type="dxa"/>
            <w:noWrap/>
          </w:tcPr>
          <w:p w:rsidR="00414DCF" w:rsidRPr="000E1722" w:rsidRDefault="00414DCF" w:rsidP="000E1722">
            <w:pPr>
              <w:spacing w:after="0" w:line="240" w:lineRule="auto"/>
              <w:rPr>
                <w:rFonts w:ascii="Palatino Linotype" w:hAnsi="Palatino Linotype"/>
              </w:rPr>
            </w:pPr>
            <w:r w:rsidRPr="000E1722">
              <w:rPr>
                <w:rFonts w:ascii="Palatino Linotype" w:hAnsi="Palatino Linotype"/>
                <w:sz w:val="20"/>
                <w:szCs w:val="20"/>
                <w:lang w:eastAsia="hu-HU"/>
              </w:rPr>
              <w:t>Kompromisszum-készség</w:t>
            </w:r>
          </w:p>
        </w:tc>
        <w:tc>
          <w:tcPr>
            <w:tcW w:w="89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7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7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2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7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414DCF" w:rsidRPr="000E1722">
        <w:trPr>
          <w:trHeight w:val="360"/>
          <w:jc w:val="center"/>
        </w:trPr>
        <w:tc>
          <w:tcPr>
            <w:tcW w:w="14175" w:type="dxa"/>
            <w:gridSpan w:val="8"/>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MÓDSZER</w:t>
            </w:r>
            <w:r w:rsidRPr="000E1722" w:rsidDel="006C0E7C">
              <w:rPr>
                <w:rFonts w:ascii="Palatino Linotype" w:hAnsi="Palatino Linotype"/>
                <w:sz w:val="20"/>
                <w:szCs w:val="20"/>
                <w:lang w:eastAsia="hu-HU"/>
              </w:rPr>
              <w:t xml:space="preserve"> </w:t>
            </w:r>
            <w:r w:rsidRPr="000E1722">
              <w:rPr>
                <w:rFonts w:ascii="Palatino Linotype" w:hAnsi="Palatino Linotype"/>
                <w:sz w:val="20"/>
                <w:szCs w:val="20"/>
                <w:lang w:eastAsia="hu-HU"/>
              </w:rPr>
              <w:t>KOMPETENCIÁK</w:t>
            </w:r>
          </w:p>
        </w:tc>
      </w:tr>
      <w:tr w:rsidR="00414DCF" w:rsidRPr="000E1722">
        <w:trPr>
          <w:trHeight w:val="300"/>
          <w:jc w:val="center"/>
        </w:trPr>
        <w:tc>
          <w:tcPr>
            <w:tcW w:w="819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lang w:eastAsia="hu-HU"/>
              </w:rPr>
              <w:t>Logikus gondolkodás</w:t>
            </w:r>
          </w:p>
        </w:tc>
        <w:tc>
          <w:tcPr>
            <w:tcW w:w="89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92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7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2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7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20"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70"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300"/>
          <w:jc w:val="center"/>
        </w:trPr>
        <w:tc>
          <w:tcPr>
            <w:tcW w:w="819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lang w:eastAsia="hu-HU"/>
              </w:rPr>
              <w:t>Általános tanulóképesség</w:t>
            </w:r>
          </w:p>
        </w:tc>
        <w:tc>
          <w:tcPr>
            <w:tcW w:w="89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7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7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2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7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r>
      <w:tr w:rsidR="00414DCF" w:rsidRPr="000E1722">
        <w:trPr>
          <w:trHeight w:val="300"/>
          <w:jc w:val="center"/>
        </w:trPr>
        <w:tc>
          <w:tcPr>
            <w:tcW w:w="8194" w:type="dxa"/>
            <w:noWrap/>
          </w:tcPr>
          <w:p w:rsidR="00414DCF" w:rsidRPr="000E1722" w:rsidRDefault="00414DCF" w:rsidP="000E1722">
            <w:pPr>
              <w:spacing w:after="0" w:line="240" w:lineRule="auto"/>
              <w:rPr>
                <w:rFonts w:ascii="Palatino Linotype" w:hAnsi="Palatino Linotype"/>
              </w:rPr>
            </w:pPr>
            <w:r w:rsidRPr="000E1722">
              <w:rPr>
                <w:rFonts w:ascii="Palatino Linotype" w:hAnsi="Palatino Linotype"/>
                <w:sz w:val="20"/>
                <w:szCs w:val="20"/>
                <w:lang w:eastAsia="hu-HU"/>
              </w:rPr>
              <w:t>Figyelem összpontosítás</w:t>
            </w:r>
          </w:p>
        </w:tc>
        <w:tc>
          <w:tcPr>
            <w:tcW w:w="897" w:type="dxa"/>
            <w:vAlign w:val="center"/>
          </w:tcPr>
          <w:p w:rsidR="00414DCF" w:rsidRPr="000E1722" w:rsidRDefault="00414DCF" w:rsidP="000E1722">
            <w:pPr>
              <w:spacing w:after="0" w:line="240" w:lineRule="auto"/>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9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71" w:type="dxa"/>
            <w:vAlign w:val="center"/>
          </w:tcPr>
          <w:p w:rsidR="00414DCF" w:rsidRPr="000E1722" w:rsidRDefault="00414DCF" w:rsidP="000E1722">
            <w:pPr>
              <w:spacing w:after="0" w:line="240" w:lineRule="auto"/>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24" w:type="dxa"/>
            <w:vAlign w:val="center"/>
          </w:tcPr>
          <w:p w:rsidR="00414DCF" w:rsidRPr="000E1722" w:rsidRDefault="00414DCF" w:rsidP="000E1722">
            <w:pPr>
              <w:spacing w:after="0" w:line="240" w:lineRule="auto"/>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87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820"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0"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r>
    </w:tbl>
    <w:p w:rsidR="00414DCF" w:rsidRPr="000E1722" w:rsidRDefault="00414DCF" w:rsidP="000E1722">
      <w:pPr>
        <w:widowControl w:val="0"/>
        <w:suppressAutoHyphens/>
        <w:spacing w:after="0" w:line="240" w:lineRule="auto"/>
        <w:rPr>
          <w:rFonts w:ascii="Palatino Linotype" w:hAnsi="Palatino Linotype"/>
          <w:b/>
          <w:sz w:val="24"/>
          <w:szCs w:val="24"/>
        </w:rPr>
        <w:sectPr w:rsidR="00414DCF" w:rsidRPr="000E1722" w:rsidSect="00CA28F6">
          <w:pgSz w:w="16838" w:h="11906" w:orient="landscape"/>
          <w:pgMar w:top="1276" w:right="1417" w:bottom="1417" w:left="1417" w:header="708" w:footer="708" w:gutter="0"/>
          <w:cols w:space="708"/>
          <w:docGrid w:linePitch="360"/>
        </w:sectPr>
      </w:pPr>
    </w:p>
    <w:p w:rsidR="00414DCF" w:rsidRPr="000E1722" w:rsidRDefault="00414DCF" w:rsidP="000E1722">
      <w:pPr>
        <w:widowControl w:val="0"/>
        <w:suppressAutoHyphens/>
        <w:spacing w:after="0" w:line="240" w:lineRule="auto"/>
        <w:rPr>
          <w:rFonts w:ascii="Palatino Linotype" w:hAnsi="Palatino Linotype"/>
          <w:b/>
          <w:sz w:val="24"/>
          <w:szCs w:val="24"/>
        </w:rPr>
      </w:pPr>
    </w:p>
    <w:p w:rsidR="00850EBA" w:rsidRPr="000E1722" w:rsidRDefault="00850EBA" w:rsidP="00773ACF">
      <w:pPr>
        <w:widowControl w:val="0"/>
        <w:numPr>
          <w:ilvl w:val="0"/>
          <w:numId w:val="10"/>
        </w:numPr>
        <w:suppressAutoHyphens/>
        <w:spacing w:after="0" w:line="240" w:lineRule="auto"/>
        <w:rPr>
          <w:rFonts w:ascii="Palatino Linotype" w:hAnsi="Palatino Linotype"/>
          <w:b/>
          <w:sz w:val="24"/>
          <w:szCs w:val="24"/>
        </w:rPr>
      </w:pPr>
      <w:r w:rsidRPr="000E1722">
        <w:rPr>
          <w:rFonts w:ascii="Palatino Linotype" w:hAnsi="Palatino Linotype"/>
          <w:b/>
          <w:sz w:val="24"/>
          <w:szCs w:val="24"/>
        </w:rPr>
        <w:t xml:space="preserve">Környezetvédelmi alapismeretek </w:t>
      </w:r>
      <w:r w:rsidRPr="000E1722">
        <w:rPr>
          <w:rFonts w:ascii="Palatino Linotype" w:hAnsi="Palatino Linotype"/>
          <w:b/>
          <w:sz w:val="24"/>
          <w:szCs w:val="24"/>
        </w:rPr>
        <w:tab/>
      </w:r>
      <w:r w:rsidRPr="000E172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722">
        <w:rPr>
          <w:rFonts w:ascii="Palatino Linotype" w:hAnsi="Palatino Linotype"/>
          <w:b/>
          <w:sz w:val="24"/>
          <w:szCs w:val="24"/>
        </w:rPr>
        <w:t>172 óra/180 óra*</w:t>
      </w:r>
    </w:p>
    <w:p w:rsidR="00850EBA" w:rsidRPr="000E1722" w:rsidRDefault="00850EBA" w:rsidP="00850EBA">
      <w:pPr>
        <w:spacing w:after="0" w:line="240" w:lineRule="auto"/>
        <w:jc w:val="right"/>
        <w:rPr>
          <w:rFonts w:ascii="Palatino Linotype" w:hAnsi="Palatino Linotype"/>
          <w:sz w:val="20"/>
          <w:szCs w:val="20"/>
        </w:rPr>
      </w:pPr>
      <w:r w:rsidRPr="000E1722">
        <w:rPr>
          <w:rFonts w:ascii="Palatino Linotype" w:hAnsi="Palatino Linotype"/>
          <w:sz w:val="20"/>
          <w:szCs w:val="20"/>
        </w:rPr>
        <w:t>* 9-13. évfolyamon megszervezett képzés</w:t>
      </w:r>
    </w:p>
    <w:p w:rsidR="00850EBA" w:rsidRPr="000E1722" w:rsidRDefault="00850EBA" w:rsidP="00850EBA">
      <w:pPr>
        <w:spacing w:after="0" w:line="240" w:lineRule="auto"/>
        <w:jc w:val="right"/>
        <w:rPr>
          <w:rFonts w:ascii="Palatino Linotype" w:hAnsi="Palatino Linotype"/>
          <w:sz w:val="20"/>
          <w:szCs w:val="20"/>
        </w:rPr>
      </w:pPr>
    </w:p>
    <w:p w:rsidR="00850EBA" w:rsidRPr="000E1722" w:rsidRDefault="00850EBA" w:rsidP="00773ACF">
      <w:pPr>
        <w:widowControl w:val="0"/>
        <w:numPr>
          <w:ilvl w:val="1"/>
          <w:numId w:val="10"/>
        </w:numPr>
        <w:suppressAutoHyphens/>
        <w:spacing w:after="0" w:line="240" w:lineRule="auto"/>
        <w:rPr>
          <w:rFonts w:ascii="Palatino Linotype" w:hAnsi="Palatino Linotype"/>
          <w:b/>
          <w:sz w:val="24"/>
          <w:szCs w:val="24"/>
        </w:rPr>
      </w:pPr>
      <w:r w:rsidRPr="000E1722">
        <w:rPr>
          <w:rFonts w:ascii="Palatino Linotype" w:hAnsi="Palatino Linotype"/>
          <w:b/>
          <w:sz w:val="24"/>
          <w:szCs w:val="24"/>
        </w:rPr>
        <w:t>A tantárgy tanításának célja</w:t>
      </w:r>
    </w:p>
    <w:p w:rsidR="00850EBA" w:rsidRPr="000E1722" w:rsidRDefault="00850EBA" w:rsidP="00850EBA">
      <w:pPr>
        <w:widowControl w:val="0"/>
        <w:suppressAutoHyphens/>
        <w:spacing w:after="0" w:line="240" w:lineRule="auto"/>
        <w:rPr>
          <w:rFonts w:ascii="Palatino Linotype" w:hAnsi="Palatino Linotype"/>
          <w:b/>
          <w:sz w:val="24"/>
          <w:szCs w:val="24"/>
        </w:rPr>
      </w:pPr>
    </w:p>
    <w:p w:rsidR="00850EBA" w:rsidRPr="000E1722" w:rsidRDefault="00850EBA" w:rsidP="00850EBA">
      <w:pPr>
        <w:widowControl w:val="0"/>
        <w:suppressAutoHyphens/>
        <w:spacing w:after="0" w:line="240" w:lineRule="auto"/>
        <w:ind w:left="360"/>
        <w:rPr>
          <w:rFonts w:ascii="Palatino Linotype" w:hAnsi="Palatino Linotype"/>
          <w:sz w:val="24"/>
          <w:szCs w:val="24"/>
          <w:lang w:eastAsia="hu-HU"/>
        </w:rPr>
      </w:pPr>
      <w:r w:rsidRPr="000E1722">
        <w:rPr>
          <w:rFonts w:ascii="Palatino Linotype" w:hAnsi="Palatino Linotype"/>
          <w:sz w:val="24"/>
          <w:szCs w:val="24"/>
          <w:lang w:eastAsia="hu-HU"/>
        </w:rPr>
        <w:t xml:space="preserve">A </w:t>
      </w:r>
      <w:r w:rsidRPr="000E1722">
        <w:rPr>
          <w:rFonts w:ascii="Palatino Linotype" w:hAnsi="Palatino Linotype"/>
          <w:i/>
          <w:sz w:val="24"/>
          <w:szCs w:val="24"/>
        </w:rPr>
        <w:t xml:space="preserve">Környezetvédelmi alapismeretek </w:t>
      </w:r>
      <w:r w:rsidRPr="000E1722">
        <w:rPr>
          <w:rFonts w:ascii="Palatino Linotype" w:hAnsi="Palatino Linotype"/>
          <w:sz w:val="24"/>
          <w:szCs w:val="24"/>
          <w:lang w:eastAsia="hu-HU"/>
        </w:rPr>
        <w:t>tantárgy tanításának célja a tanulók ökológiai, természetvédelmi és környezetvédelmi ismereteinek megalapozása és elmélyítése. Adjon tájékozottságot Magyarország ökológiai, természeti és környezeti adottságairól, mutassa be a hazai környezetvédelem és vízgazdálkodás ágazatait, folyamatait, technológiáit. Formálja a tanulók gondolkodásmódját, természet- és környezettudatos magatartását. Világítson rá napjaink globális problémáira és azok mérséklésének lehetséges útjára. Nyújtson átfogó ismereteket a környezeti elemek állapotáról, azok sérülékenységéről. Segítse a tanulókat leendő szakterületük kiválasztásában.</w:t>
      </w:r>
    </w:p>
    <w:p w:rsidR="00850EBA" w:rsidRPr="000E1722" w:rsidRDefault="00850EBA" w:rsidP="00850EBA">
      <w:pPr>
        <w:widowControl w:val="0"/>
        <w:suppressAutoHyphens/>
        <w:spacing w:after="0" w:line="240" w:lineRule="auto"/>
        <w:ind w:left="360"/>
        <w:rPr>
          <w:rFonts w:ascii="Palatino Linotype" w:hAnsi="Palatino Linotype"/>
          <w:b/>
          <w:sz w:val="24"/>
          <w:szCs w:val="24"/>
        </w:rPr>
      </w:pPr>
    </w:p>
    <w:p w:rsidR="00850EBA" w:rsidRPr="000E1722" w:rsidRDefault="00850EBA" w:rsidP="00850EBA">
      <w:pPr>
        <w:widowControl w:val="0"/>
        <w:numPr>
          <w:ilvl w:val="1"/>
          <w:numId w:val="10"/>
        </w:numPr>
        <w:suppressAutoHyphens/>
        <w:spacing w:after="0" w:line="240" w:lineRule="auto"/>
        <w:ind w:left="826" w:hanging="469"/>
        <w:rPr>
          <w:rFonts w:ascii="Palatino Linotype" w:hAnsi="Palatino Linotype"/>
          <w:b/>
          <w:sz w:val="24"/>
          <w:szCs w:val="24"/>
        </w:rPr>
      </w:pPr>
      <w:r w:rsidRPr="000E1722">
        <w:rPr>
          <w:rFonts w:ascii="Palatino Linotype" w:hAnsi="Palatino Linotype"/>
          <w:b/>
          <w:sz w:val="24"/>
          <w:szCs w:val="24"/>
        </w:rPr>
        <w:t>Kapcsolódó közismereti, szakmai tartalmak</w:t>
      </w:r>
    </w:p>
    <w:p w:rsidR="00850EBA" w:rsidRPr="000E1722" w:rsidRDefault="00850EBA" w:rsidP="00850EBA">
      <w:pPr>
        <w:widowControl w:val="0"/>
        <w:suppressAutoHyphens/>
        <w:spacing w:after="0" w:line="240" w:lineRule="auto"/>
        <w:ind w:left="357"/>
        <w:rPr>
          <w:rFonts w:ascii="Palatino Linotype" w:hAnsi="Palatino Linotype"/>
          <w:sz w:val="24"/>
          <w:szCs w:val="24"/>
        </w:rPr>
      </w:pPr>
    </w:p>
    <w:p w:rsidR="00850EBA" w:rsidRPr="000E1722" w:rsidRDefault="00850EBA" w:rsidP="00850EBA">
      <w:pPr>
        <w:spacing w:after="0" w:line="240" w:lineRule="auto"/>
        <w:ind w:firstLine="360"/>
        <w:rPr>
          <w:rFonts w:ascii="Palatino Linotype" w:hAnsi="Palatino Linotype"/>
          <w:bCs/>
          <w:iCs/>
          <w:sz w:val="24"/>
          <w:szCs w:val="24"/>
        </w:rPr>
      </w:pPr>
      <w:r w:rsidRPr="000E1722">
        <w:rPr>
          <w:rFonts w:ascii="Palatino Linotype" w:hAnsi="Palatino Linotype"/>
          <w:bCs/>
          <w:iCs/>
          <w:sz w:val="24"/>
          <w:szCs w:val="24"/>
        </w:rPr>
        <w:t>Természettudományos közismeretei tantárgyak</w:t>
      </w:r>
    </w:p>
    <w:p w:rsidR="00850EBA" w:rsidRPr="000E1722" w:rsidRDefault="00850EBA" w:rsidP="00850EBA">
      <w:pPr>
        <w:widowControl w:val="0"/>
        <w:suppressAutoHyphens/>
        <w:spacing w:after="0" w:line="240" w:lineRule="auto"/>
        <w:rPr>
          <w:rFonts w:ascii="Palatino Linotype" w:hAnsi="Palatino Linotype"/>
          <w:b/>
          <w:sz w:val="24"/>
          <w:szCs w:val="24"/>
        </w:rPr>
      </w:pPr>
    </w:p>
    <w:p w:rsidR="00850EBA" w:rsidRPr="000E1722" w:rsidRDefault="00850EBA" w:rsidP="00850EBA">
      <w:pPr>
        <w:widowControl w:val="0"/>
        <w:numPr>
          <w:ilvl w:val="1"/>
          <w:numId w:val="10"/>
        </w:numPr>
        <w:suppressAutoHyphens/>
        <w:spacing w:after="0" w:line="240" w:lineRule="auto"/>
        <w:ind w:left="826" w:hanging="469"/>
        <w:rPr>
          <w:rFonts w:ascii="Palatino Linotype" w:hAnsi="Palatino Linotype"/>
          <w:b/>
          <w:vanish/>
          <w:sz w:val="24"/>
          <w:szCs w:val="24"/>
        </w:rPr>
      </w:pPr>
      <w:r w:rsidRPr="000E1722">
        <w:rPr>
          <w:rFonts w:ascii="Palatino Linotype" w:hAnsi="Palatino Linotype"/>
          <w:b/>
          <w:sz w:val="24"/>
          <w:szCs w:val="24"/>
        </w:rPr>
        <w:t xml:space="preserve">Témakörök </w:t>
      </w:r>
    </w:p>
    <w:p w:rsidR="00850EBA" w:rsidRPr="000E1722" w:rsidRDefault="00850EBA" w:rsidP="00850EBA">
      <w:pPr>
        <w:spacing w:after="0" w:line="240" w:lineRule="auto"/>
        <w:rPr>
          <w:rFonts w:ascii="Palatino Linotype" w:hAnsi="Palatino Linotype"/>
          <w:b/>
          <w:sz w:val="24"/>
          <w:szCs w:val="24"/>
        </w:rPr>
      </w:pPr>
    </w:p>
    <w:p w:rsidR="00850EBA" w:rsidRPr="000E1722" w:rsidRDefault="00850EBA" w:rsidP="00850EBA">
      <w:pPr>
        <w:spacing w:after="0" w:line="240" w:lineRule="auto"/>
        <w:ind w:left="360"/>
        <w:jc w:val="both"/>
        <w:rPr>
          <w:rFonts w:ascii="Palatino Linotype" w:hAnsi="Palatino Linotype"/>
          <w:sz w:val="24"/>
          <w:szCs w:val="24"/>
        </w:rPr>
      </w:pPr>
    </w:p>
    <w:p w:rsidR="00850EBA" w:rsidRDefault="00461819" w:rsidP="00850EBA">
      <w:pPr>
        <w:pStyle w:val="Harmadik"/>
        <w:ind w:left="1224"/>
      </w:pPr>
      <w:r>
        <w:t>4</w:t>
      </w:r>
      <w:r w:rsidR="00850EBA">
        <w:t>.3.1. Ökológiai alapfogalmak</w:t>
      </w:r>
      <w:r w:rsidR="00850EBA">
        <w:tab/>
      </w:r>
      <w:r w:rsidR="00850EBA">
        <w:tab/>
      </w:r>
      <w:r w:rsidR="00850EBA">
        <w:tab/>
      </w:r>
      <w:r w:rsidR="00850EBA">
        <w:tab/>
      </w:r>
      <w:r w:rsidR="00850EBA">
        <w:rPr>
          <w:i/>
        </w:rPr>
        <w:t xml:space="preserve">36 </w:t>
      </w:r>
      <w:r w:rsidR="00850EBA">
        <w:rPr>
          <w:rStyle w:val="Dlt"/>
        </w:rPr>
        <w:t>óra/ 36 óra</w:t>
      </w:r>
    </w:p>
    <w:p w:rsidR="00850EBA" w:rsidRDefault="00850EBA" w:rsidP="00850EBA">
      <w:pPr>
        <w:spacing w:after="0" w:line="240" w:lineRule="auto"/>
        <w:ind w:left="360"/>
        <w:jc w:val="both"/>
        <w:rPr>
          <w:rFonts w:ascii="Palatino Linotype" w:hAnsi="Palatino Linotype"/>
          <w:b/>
          <w:sz w:val="24"/>
          <w:szCs w:val="24"/>
        </w:rPr>
      </w:pPr>
    </w:p>
    <w:p w:rsidR="00850EBA" w:rsidRDefault="00850EBA" w:rsidP="00850EBA">
      <w:pPr>
        <w:spacing w:after="0" w:line="240" w:lineRule="auto"/>
        <w:ind w:left="851"/>
        <w:jc w:val="both"/>
        <w:rPr>
          <w:rFonts w:ascii="Palatino Linotype" w:hAnsi="Palatino Linotype"/>
          <w:bCs/>
          <w:sz w:val="24"/>
          <w:szCs w:val="24"/>
        </w:rPr>
      </w:pPr>
      <w:r>
        <w:rPr>
          <w:rFonts w:ascii="Palatino Linotype" w:hAnsi="Palatino Linotype"/>
          <w:bCs/>
          <w:sz w:val="24"/>
          <w:szCs w:val="24"/>
        </w:rPr>
        <w:t>Az ember és környezete</w:t>
      </w:r>
    </w:p>
    <w:p w:rsidR="00850EBA" w:rsidRDefault="00850EBA" w:rsidP="00850EBA">
      <w:pPr>
        <w:spacing w:after="0" w:line="240" w:lineRule="auto"/>
        <w:ind w:left="850"/>
        <w:jc w:val="both"/>
        <w:rPr>
          <w:rFonts w:ascii="Palatino Linotype" w:hAnsi="Palatino Linotype"/>
          <w:sz w:val="24"/>
          <w:szCs w:val="24"/>
        </w:rPr>
      </w:pPr>
      <w:r>
        <w:rPr>
          <w:rFonts w:ascii="Palatino Linotype" w:hAnsi="Palatino Linotype"/>
          <w:b/>
          <w:sz w:val="24"/>
          <w:szCs w:val="24"/>
        </w:rPr>
        <w:t>A</w:t>
      </w:r>
      <w:r>
        <w:rPr>
          <w:rFonts w:ascii="Palatino Linotype" w:hAnsi="Palatino Linotype"/>
          <w:sz w:val="24"/>
          <w:szCs w:val="24"/>
        </w:rPr>
        <w:t xml:space="preserve"> környezetvédelem fogalma, célja</w:t>
      </w:r>
    </w:p>
    <w:p w:rsidR="00850EBA" w:rsidRDefault="00850EBA" w:rsidP="00850EBA">
      <w:pPr>
        <w:spacing w:after="0" w:line="240" w:lineRule="auto"/>
        <w:ind w:left="850"/>
        <w:jc w:val="both"/>
        <w:rPr>
          <w:rFonts w:ascii="Palatino Linotype" w:hAnsi="Palatino Linotype"/>
          <w:sz w:val="24"/>
          <w:szCs w:val="24"/>
        </w:rPr>
      </w:pPr>
      <w:r>
        <w:rPr>
          <w:rFonts w:ascii="Palatino Linotype" w:hAnsi="Palatino Linotype"/>
          <w:sz w:val="24"/>
          <w:szCs w:val="24"/>
        </w:rPr>
        <w:t>A környezetvédelem kialakulásának története</w:t>
      </w:r>
    </w:p>
    <w:p w:rsidR="00850EBA" w:rsidRDefault="00850EBA" w:rsidP="00850EBA">
      <w:pPr>
        <w:spacing w:after="0" w:line="240" w:lineRule="auto"/>
        <w:ind w:left="850"/>
        <w:jc w:val="both"/>
        <w:rPr>
          <w:rFonts w:ascii="Palatino Linotype" w:hAnsi="Palatino Linotype"/>
          <w:sz w:val="24"/>
          <w:szCs w:val="24"/>
        </w:rPr>
      </w:pPr>
      <w:r>
        <w:rPr>
          <w:rFonts w:ascii="Palatino Linotype" w:hAnsi="Palatino Linotype"/>
          <w:sz w:val="24"/>
          <w:szCs w:val="24"/>
        </w:rPr>
        <w:t>A környezetvédelem és természetvédelem kapcsolata</w:t>
      </w:r>
    </w:p>
    <w:p w:rsidR="00850EBA" w:rsidRDefault="00850EBA" w:rsidP="00850EBA">
      <w:pPr>
        <w:spacing w:after="0" w:line="240" w:lineRule="auto"/>
        <w:ind w:left="850"/>
        <w:jc w:val="both"/>
        <w:rPr>
          <w:rFonts w:ascii="Palatino Linotype" w:hAnsi="Palatino Linotype"/>
          <w:sz w:val="24"/>
          <w:szCs w:val="24"/>
        </w:rPr>
      </w:pPr>
      <w:r>
        <w:rPr>
          <w:rFonts w:ascii="Palatino Linotype" w:hAnsi="Palatino Linotype"/>
          <w:sz w:val="24"/>
          <w:szCs w:val="24"/>
        </w:rPr>
        <w:t>Környezet fogalma, a környezet elemei</w:t>
      </w:r>
    </w:p>
    <w:p w:rsidR="00850EBA" w:rsidRDefault="00850EBA" w:rsidP="00850EBA">
      <w:pPr>
        <w:spacing w:after="0" w:line="240" w:lineRule="auto"/>
        <w:ind w:left="850"/>
        <w:jc w:val="both"/>
        <w:rPr>
          <w:rFonts w:ascii="Palatino Linotype" w:hAnsi="Palatino Linotype"/>
          <w:sz w:val="24"/>
          <w:szCs w:val="24"/>
        </w:rPr>
      </w:pPr>
      <w:r>
        <w:rPr>
          <w:rFonts w:ascii="Palatino Linotype" w:hAnsi="Palatino Linotype"/>
          <w:sz w:val="24"/>
          <w:szCs w:val="24"/>
        </w:rPr>
        <w:t>Biotikus és abiotikus környezet elemei</w:t>
      </w:r>
    </w:p>
    <w:p w:rsidR="00850EBA" w:rsidRDefault="00850EBA" w:rsidP="00850EBA">
      <w:pPr>
        <w:spacing w:after="0" w:line="240" w:lineRule="auto"/>
        <w:ind w:left="850"/>
        <w:jc w:val="both"/>
        <w:rPr>
          <w:rFonts w:ascii="Palatino Linotype" w:hAnsi="Palatino Linotype"/>
          <w:sz w:val="24"/>
          <w:szCs w:val="24"/>
        </w:rPr>
      </w:pPr>
      <w:r>
        <w:rPr>
          <w:rFonts w:ascii="Palatino Linotype" w:hAnsi="Palatino Linotype"/>
          <w:sz w:val="24"/>
          <w:szCs w:val="24"/>
        </w:rPr>
        <w:t>Lokális és globális környezeti problémák</w:t>
      </w:r>
    </w:p>
    <w:p w:rsidR="00850EBA" w:rsidRDefault="00850EBA" w:rsidP="00850EBA">
      <w:pPr>
        <w:spacing w:after="0" w:line="240" w:lineRule="auto"/>
        <w:ind w:left="850"/>
        <w:jc w:val="both"/>
        <w:rPr>
          <w:rFonts w:ascii="Palatino Linotype" w:hAnsi="Palatino Linotype"/>
          <w:sz w:val="24"/>
          <w:szCs w:val="24"/>
        </w:rPr>
      </w:pPr>
      <w:r>
        <w:rPr>
          <w:rFonts w:ascii="Palatino Linotype" w:hAnsi="Palatino Linotype"/>
          <w:sz w:val="24"/>
          <w:szCs w:val="24"/>
        </w:rPr>
        <w:t>Ökológia</w:t>
      </w:r>
    </w:p>
    <w:p w:rsidR="00850EBA" w:rsidRDefault="00850EBA" w:rsidP="00850EBA">
      <w:pPr>
        <w:spacing w:after="0" w:line="240" w:lineRule="auto"/>
        <w:ind w:left="850"/>
        <w:jc w:val="both"/>
        <w:rPr>
          <w:rFonts w:ascii="Palatino Linotype" w:hAnsi="Palatino Linotype"/>
          <w:sz w:val="24"/>
          <w:szCs w:val="24"/>
        </w:rPr>
      </w:pPr>
      <w:r>
        <w:rPr>
          <w:rFonts w:ascii="Palatino Linotype" w:hAnsi="Palatino Linotype"/>
          <w:sz w:val="24"/>
          <w:szCs w:val="24"/>
        </w:rPr>
        <w:t>Az ökológia fogalma, ökológiai faktor</w:t>
      </w:r>
    </w:p>
    <w:p w:rsidR="00850EBA" w:rsidRDefault="00850EBA" w:rsidP="00850EBA">
      <w:pPr>
        <w:spacing w:after="0" w:line="240" w:lineRule="auto"/>
        <w:ind w:left="850"/>
        <w:jc w:val="both"/>
        <w:rPr>
          <w:rFonts w:ascii="Palatino Linotype" w:hAnsi="Palatino Linotype"/>
          <w:sz w:val="24"/>
          <w:szCs w:val="24"/>
        </w:rPr>
      </w:pPr>
      <w:r>
        <w:rPr>
          <w:rFonts w:ascii="Palatino Linotype" w:hAnsi="Palatino Linotype"/>
          <w:sz w:val="24"/>
          <w:szCs w:val="24"/>
        </w:rPr>
        <w:t>Abiotikus környezeti tényezők</w:t>
      </w:r>
    </w:p>
    <w:p w:rsidR="00850EBA" w:rsidRDefault="00850EBA" w:rsidP="00850EBA">
      <w:pPr>
        <w:spacing w:after="0" w:line="240" w:lineRule="auto"/>
        <w:ind w:left="850"/>
        <w:jc w:val="both"/>
        <w:rPr>
          <w:rFonts w:ascii="Palatino Linotype" w:hAnsi="Palatino Linotype"/>
          <w:sz w:val="24"/>
          <w:szCs w:val="24"/>
        </w:rPr>
      </w:pPr>
      <w:r>
        <w:rPr>
          <w:rFonts w:ascii="Palatino Linotype" w:hAnsi="Palatino Linotype"/>
          <w:sz w:val="24"/>
          <w:szCs w:val="24"/>
        </w:rPr>
        <w:t>Biotikus környezeti tényezők</w:t>
      </w:r>
    </w:p>
    <w:p w:rsidR="00850EBA" w:rsidRDefault="00850EBA" w:rsidP="00850EBA">
      <w:pPr>
        <w:spacing w:after="0" w:line="240" w:lineRule="auto"/>
        <w:ind w:left="850"/>
        <w:jc w:val="both"/>
        <w:rPr>
          <w:rFonts w:ascii="Palatino Linotype" w:hAnsi="Palatino Linotype"/>
          <w:sz w:val="24"/>
          <w:szCs w:val="24"/>
        </w:rPr>
      </w:pPr>
      <w:r>
        <w:rPr>
          <w:rFonts w:ascii="Palatino Linotype" w:hAnsi="Palatino Linotype"/>
          <w:sz w:val="24"/>
          <w:szCs w:val="24"/>
        </w:rPr>
        <w:t>Forrás- és feltétel jellegű környezeti tényezők</w:t>
      </w:r>
    </w:p>
    <w:p w:rsidR="00850EBA" w:rsidRDefault="00850EBA" w:rsidP="00850EBA">
      <w:pPr>
        <w:spacing w:after="0" w:line="240" w:lineRule="auto"/>
        <w:ind w:left="850"/>
        <w:jc w:val="both"/>
        <w:rPr>
          <w:rFonts w:ascii="Palatino Linotype" w:hAnsi="Palatino Linotype"/>
          <w:sz w:val="24"/>
          <w:szCs w:val="24"/>
        </w:rPr>
      </w:pPr>
      <w:r>
        <w:rPr>
          <w:rFonts w:ascii="Palatino Linotype" w:hAnsi="Palatino Linotype"/>
          <w:sz w:val="24"/>
          <w:szCs w:val="24"/>
        </w:rPr>
        <w:t>Biológiai organizáció szintjei, szupraindividuális szerveződési szintek</w:t>
      </w:r>
    </w:p>
    <w:p w:rsidR="00850EBA" w:rsidRDefault="00850EBA" w:rsidP="00850EBA">
      <w:pPr>
        <w:spacing w:after="0" w:line="240" w:lineRule="auto"/>
        <w:ind w:left="850"/>
        <w:jc w:val="both"/>
        <w:rPr>
          <w:rFonts w:ascii="Palatino Linotype" w:hAnsi="Palatino Linotype"/>
          <w:sz w:val="24"/>
          <w:szCs w:val="24"/>
        </w:rPr>
      </w:pPr>
      <w:r>
        <w:rPr>
          <w:rFonts w:ascii="Palatino Linotype" w:hAnsi="Palatino Linotype"/>
          <w:sz w:val="24"/>
          <w:szCs w:val="24"/>
        </w:rPr>
        <w:t>A populációk és társulások ökológiai alapfogalmai</w:t>
      </w:r>
    </w:p>
    <w:p w:rsidR="00850EBA" w:rsidRDefault="00850EBA" w:rsidP="00850EBA">
      <w:pPr>
        <w:spacing w:after="0" w:line="240" w:lineRule="auto"/>
        <w:ind w:left="850"/>
        <w:jc w:val="both"/>
        <w:rPr>
          <w:rFonts w:ascii="Palatino Linotype" w:hAnsi="Palatino Linotype"/>
          <w:sz w:val="24"/>
          <w:szCs w:val="24"/>
        </w:rPr>
      </w:pPr>
      <w:r>
        <w:rPr>
          <w:rFonts w:ascii="Palatino Linotype" w:hAnsi="Palatino Linotype"/>
          <w:sz w:val="24"/>
          <w:szCs w:val="24"/>
        </w:rPr>
        <w:t>A populációk sajátosságai: populációdinamika, populációdemográfia</w:t>
      </w:r>
    </w:p>
    <w:p w:rsidR="00850EBA" w:rsidRDefault="00850EBA" w:rsidP="00850EBA">
      <w:pPr>
        <w:spacing w:after="0" w:line="240" w:lineRule="auto"/>
        <w:ind w:left="850"/>
        <w:jc w:val="both"/>
        <w:rPr>
          <w:rFonts w:ascii="Palatino Linotype" w:hAnsi="Palatino Linotype"/>
          <w:sz w:val="24"/>
          <w:szCs w:val="24"/>
        </w:rPr>
      </w:pPr>
      <w:r>
        <w:rPr>
          <w:rFonts w:ascii="Palatino Linotype" w:hAnsi="Palatino Linotype"/>
          <w:sz w:val="24"/>
          <w:szCs w:val="24"/>
        </w:rPr>
        <w:t>Társulások térbeli eloszlás</w:t>
      </w:r>
    </w:p>
    <w:p w:rsidR="00850EBA" w:rsidRDefault="00850EBA" w:rsidP="00850EBA">
      <w:pPr>
        <w:spacing w:after="0" w:line="240" w:lineRule="auto"/>
        <w:ind w:left="850"/>
        <w:jc w:val="both"/>
        <w:rPr>
          <w:rFonts w:ascii="Palatino Linotype" w:hAnsi="Palatino Linotype"/>
          <w:sz w:val="24"/>
          <w:szCs w:val="24"/>
        </w:rPr>
      </w:pPr>
      <w:r>
        <w:rPr>
          <w:rFonts w:ascii="Palatino Linotype" w:hAnsi="Palatino Linotype"/>
          <w:sz w:val="24"/>
          <w:szCs w:val="24"/>
        </w:rPr>
        <w:t>Társulások időbeli változás</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Populációs kölcsönhatások</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Táplálkozási szintek, tápláléklánc típusok</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Lokális körfolyamat</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A biológiai sokféleség védelem</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Anyag- és energiaáramlások, biogeokémiai körfolyamatok</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Víz körforgása</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Szén körfolyamata</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Nitrogén körfolyamata</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Foszfor körforgása a talajban</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Foszfor körforgása a vízben</w:t>
      </w:r>
    </w:p>
    <w:p w:rsidR="00850EBA" w:rsidRDefault="00850EBA" w:rsidP="00850EBA">
      <w:pPr>
        <w:spacing w:after="0" w:line="240" w:lineRule="auto"/>
        <w:ind w:left="850"/>
        <w:jc w:val="both"/>
        <w:rPr>
          <w:rFonts w:ascii="Palatino Linotype" w:hAnsi="Palatino Linotype"/>
          <w:color w:val="000000"/>
        </w:rPr>
      </w:pPr>
      <w:r>
        <w:rPr>
          <w:rFonts w:ascii="Palatino Linotype" w:hAnsi="Palatino Linotype"/>
          <w:bCs/>
          <w:sz w:val="24"/>
          <w:szCs w:val="24"/>
        </w:rPr>
        <w:t>Az emberi tevékenység hatása a természetes körfolyamatokra</w:t>
      </w:r>
    </w:p>
    <w:p w:rsidR="00850EBA" w:rsidRDefault="00850EBA" w:rsidP="00850EBA">
      <w:pPr>
        <w:spacing w:after="0" w:line="240" w:lineRule="auto"/>
        <w:ind w:left="850"/>
        <w:jc w:val="both"/>
        <w:rPr>
          <w:rFonts w:ascii="Palatino Linotype" w:hAnsi="Palatino Linotype"/>
          <w:sz w:val="24"/>
          <w:szCs w:val="24"/>
        </w:rPr>
      </w:pPr>
    </w:p>
    <w:p w:rsidR="00850EBA" w:rsidRDefault="00461819" w:rsidP="00850EBA">
      <w:pPr>
        <w:pStyle w:val="Harmadik"/>
        <w:ind w:left="141" w:firstLine="709"/>
      </w:pPr>
      <w:r>
        <w:t>4</w:t>
      </w:r>
      <w:r w:rsidR="00850EBA">
        <w:t xml:space="preserve">.3.2. A természetvédelem alapjai </w:t>
      </w:r>
      <w:r w:rsidR="00850EBA">
        <w:tab/>
      </w:r>
      <w:r w:rsidR="00850EBA">
        <w:tab/>
      </w:r>
      <w:r w:rsidR="00850EBA">
        <w:tab/>
      </w:r>
      <w:r w:rsidR="00850EBA">
        <w:tab/>
      </w:r>
      <w:r w:rsidR="00850EBA">
        <w:rPr>
          <w:i/>
        </w:rPr>
        <w:t xml:space="preserve">36 </w:t>
      </w:r>
      <w:r w:rsidR="00850EBA">
        <w:rPr>
          <w:rStyle w:val="Dlt"/>
        </w:rPr>
        <w:t>óra/ 36 óra</w:t>
      </w:r>
    </w:p>
    <w:p w:rsidR="00850EBA" w:rsidRDefault="00850EBA" w:rsidP="00850EBA">
      <w:pPr>
        <w:spacing w:after="0" w:line="240" w:lineRule="auto"/>
        <w:ind w:left="850"/>
        <w:jc w:val="both"/>
        <w:rPr>
          <w:rFonts w:ascii="Palatino Linotype" w:hAnsi="Palatino Linotype"/>
          <w:b/>
          <w:bCs/>
          <w:i/>
          <w:sz w:val="24"/>
          <w:szCs w:val="24"/>
        </w:rPr>
      </w:pP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A természetvédelem fogalma, célja</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Aktív, passzív természetvédelmi tevékenység</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A természetvédelem tárgykörei</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A tárgykörök jellemzése</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Természetvédelmi értékek és azokat veszélyeztető tényezők</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Védett természeti értékek csoportosítása</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Védett értékek osztályozása</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Területtel rendelkező védett értékek</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Terület nélküli védett értékek</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Ex lege védett értékek</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Hazai és nemzetközi védelmi kategóriák</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Védett és fokozottan védett természeti értékek, védetté nyilvánítás folyamata</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Helyi és országos jelentőségű védett természeti értékek</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Natura 2000-es területek</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A természetvédelem tárgykörei: földtani, víztani, állattani, növénytani, tájképi</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és kultúrtörténeti értékek</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Tájvédelem - Magyarország flórája és faunája</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Hazánk élőhelyei és növényzeti térképe</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Védett növényeink</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Gyógynövények</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Inváziós fajok</w:t>
      </w:r>
    </w:p>
    <w:p w:rsidR="00850EBA" w:rsidRDefault="00850EBA" w:rsidP="00850EBA">
      <w:pPr>
        <w:spacing w:after="0" w:line="240" w:lineRule="auto"/>
        <w:ind w:left="709"/>
        <w:jc w:val="both"/>
        <w:rPr>
          <w:rFonts w:ascii="Palatino Linotype" w:hAnsi="Palatino Linotype"/>
          <w:bCs/>
          <w:sz w:val="24"/>
          <w:szCs w:val="24"/>
        </w:rPr>
      </w:pPr>
    </w:p>
    <w:p w:rsidR="00850EBA" w:rsidRDefault="00461819" w:rsidP="00850EBA">
      <w:pPr>
        <w:pStyle w:val="Harmadik"/>
        <w:ind w:left="720"/>
      </w:pPr>
      <w:r>
        <w:t>4</w:t>
      </w:r>
      <w:r w:rsidR="00850EBA">
        <w:t>.3.3. A víz, mint környezeti elem</w:t>
      </w:r>
      <w:r w:rsidR="00850EBA">
        <w:tab/>
      </w:r>
      <w:r w:rsidR="00850EBA">
        <w:tab/>
      </w:r>
      <w:r w:rsidR="00850EBA">
        <w:tab/>
      </w:r>
      <w:r w:rsidR="00850EBA">
        <w:tab/>
      </w:r>
      <w:r w:rsidR="00850EBA">
        <w:rPr>
          <w:i/>
        </w:rPr>
        <w:t>36 óra/ 36 óra</w:t>
      </w:r>
    </w:p>
    <w:p w:rsidR="00850EBA" w:rsidRDefault="00850EBA" w:rsidP="00850EBA">
      <w:pPr>
        <w:widowControl w:val="0"/>
        <w:suppressAutoHyphens/>
        <w:spacing w:after="0" w:line="240" w:lineRule="auto"/>
        <w:ind w:left="360"/>
        <w:rPr>
          <w:rFonts w:ascii="Palatino Linotype" w:hAnsi="Palatino Linotype"/>
          <w:b/>
          <w:sz w:val="24"/>
          <w:szCs w:val="24"/>
        </w:rPr>
      </w:pP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Természetes vizek csoportosítása</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Felszíni, felszín alatti és különleges vizek jellemzői</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Magyarország vízrajza</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Vízminőség fogalma</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Víz fizikai, kémiai, biológiai és bakteriológiai jellemzői</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Vízszennyező anyagok, forrásai és hatásuk a vizi ökoszisztémára</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A víz öntisztulása</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Vízhasználatok minőségi igényei</w:t>
      </w:r>
    </w:p>
    <w:p w:rsidR="00850EBA" w:rsidRDefault="00850EBA" w:rsidP="00850EBA">
      <w:pPr>
        <w:spacing w:after="0" w:line="240" w:lineRule="auto"/>
        <w:ind w:left="709"/>
        <w:jc w:val="both"/>
        <w:rPr>
          <w:rFonts w:ascii="Palatino Linotype" w:hAnsi="Palatino Linotype"/>
          <w:bCs/>
          <w:sz w:val="24"/>
          <w:szCs w:val="24"/>
        </w:rPr>
      </w:pPr>
    </w:p>
    <w:p w:rsidR="00850EBA" w:rsidRDefault="00461819" w:rsidP="00850EBA">
      <w:pPr>
        <w:pStyle w:val="Harmadik"/>
        <w:ind w:left="720"/>
      </w:pPr>
      <w:r>
        <w:t>4</w:t>
      </w:r>
      <w:r w:rsidR="00850EBA">
        <w:t>.3.4. A levegő és a talaj, mint környezeti elem</w:t>
      </w:r>
      <w:r w:rsidR="00850EBA">
        <w:tab/>
      </w:r>
      <w:r w:rsidR="00850EBA">
        <w:tab/>
      </w:r>
      <w:r w:rsidR="00850EBA">
        <w:rPr>
          <w:i/>
        </w:rPr>
        <w:t>36 óra/ 36 óra</w:t>
      </w:r>
    </w:p>
    <w:p w:rsidR="00850EBA" w:rsidRDefault="00850EBA" w:rsidP="00850EBA">
      <w:pPr>
        <w:spacing w:after="0" w:line="240" w:lineRule="auto"/>
        <w:ind w:left="709"/>
        <w:jc w:val="both"/>
        <w:rPr>
          <w:rFonts w:ascii="Palatino Linotype" w:hAnsi="Palatino Linotype"/>
          <w:bCs/>
          <w:sz w:val="24"/>
          <w:szCs w:val="24"/>
        </w:rPr>
      </w:pP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A talaj, mint környezeti elem</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A talaj fogalma, kialakulása, talajképző tényezők</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A talajban lejátszódó anyag- és energia átalakítási folyamatok</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A talajok genetikai osztályozása</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A talajok fizikai, kémiai, biológiai tulajdonságai</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Természeti erők és antropogén hatások okozta talajkárosodási folyamatok</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A talajkárosodás elleni védelem lehetőségei, talajok mennyiségi és minőségi védelme</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A leggyakoribb talajszennyező anyagok forrásai és azok hatás</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A levegő, mint környezeti elem</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A levegő összetétele, légkör szerkezete</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Fizikai állapothatározói</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A légszennyezés folyamata, jellemzése</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A légszennyező anyagok forrásai és hatásuk a környezetre.</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A levegő öntisztulása.</w:t>
      </w:r>
    </w:p>
    <w:p w:rsidR="00850EBA" w:rsidRDefault="00850EBA" w:rsidP="00850EBA">
      <w:pPr>
        <w:spacing w:after="0" w:line="240" w:lineRule="auto"/>
        <w:ind w:left="709"/>
        <w:jc w:val="both"/>
        <w:rPr>
          <w:rFonts w:ascii="Palatino Linotype" w:hAnsi="Palatino Linotype"/>
          <w:bCs/>
          <w:sz w:val="24"/>
          <w:szCs w:val="24"/>
        </w:rPr>
      </w:pPr>
    </w:p>
    <w:p w:rsidR="00850EBA" w:rsidRDefault="00461819" w:rsidP="00850EBA">
      <w:pPr>
        <w:pStyle w:val="Harmadik"/>
        <w:ind w:left="720"/>
      </w:pPr>
      <w:r>
        <w:t>4</w:t>
      </w:r>
      <w:r w:rsidR="00850EBA">
        <w:t>.3.5. Települési környezet védelme</w:t>
      </w:r>
      <w:r w:rsidR="00850EBA">
        <w:tab/>
      </w:r>
      <w:r w:rsidR="00850EBA">
        <w:tab/>
      </w:r>
      <w:r w:rsidR="00850EBA">
        <w:tab/>
      </w:r>
      <w:r w:rsidR="00850EBA">
        <w:tab/>
      </w:r>
      <w:r w:rsidR="00850EBA">
        <w:rPr>
          <w:i/>
        </w:rPr>
        <w:t>28 óra/ 36óra</w:t>
      </w:r>
    </w:p>
    <w:p w:rsidR="00850EBA" w:rsidRDefault="00850EBA" w:rsidP="00850EBA">
      <w:pPr>
        <w:spacing w:after="0" w:line="240" w:lineRule="auto"/>
        <w:ind w:left="567"/>
        <w:rPr>
          <w:rFonts w:ascii="Palatino Linotype" w:hAnsi="Palatino Linotype"/>
          <w:b/>
          <w:sz w:val="24"/>
          <w:szCs w:val="24"/>
        </w:rPr>
      </w:pP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Település fogalma és típusai</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Urbanizáció folyamata, jellemzői</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Infrastruktúra fogalma, jellemzői</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Infrastruktúra szektorai</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Településeket ellátó közművek</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Hangtani alapfogalmak</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Zaj és rezgés élettani hatásai</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Zaj és rezgés hatása az épített környezetre</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Radioaktivitás alapfogalmai</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Természetes és mesterséges sugárterhelés</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Sugárzás élettani hatásai</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Fényszennyezés fogalma és forrásai</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Fényszennyezés hatása az élővilágra</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Hulladékok környezetszennyező hatása</w:t>
      </w:r>
    </w:p>
    <w:p w:rsidR="00850EBA" w:rsidRDefault="00850EBA" w:rsidP="00850EBA">
      <w:pPr>
        <w:spacing w:after="0" w:line="240" w:lineRule="auto"/>
        <w:ind w:left="850"/>
        <w:jc w:val="both"/>
        <w:rPr>
          <w:rFonts w:ascii="Palatino Linotype" w:hAnsi="Palatino Linotype"/>
          <w:bCs/>
          <w:sz w:val="24"/>
          <w:szCs w:val="24"/>
        </w:rPr>
      </w:pPr>
      <w:r>
        <w:rPr>
          <w:rFonts w:ascii="Palatino Linotype" w:hAnsi="Palatino Linotype"/>
          <w:bCs/>
          <w:sz w:val="24"/>
          <w:szCs w:val="24"/>
        </w:rPr>
        <w:t>Épített értékek védelme, műemlékvédelem feladatai, sajátos eszközei</w:t>
      </w:r>
    </w:p>
    <w:p w:rsidR="00850EBA" w:rsidRDefault="00850EBA" w:rsidP="00850EBA">
      <w:pPr>
        <w:spacing w:after="0" w:line="240" w:lineRule="auto"/>
        <w:ind w:left="850"/>
        <w:jc w:val="both"/>
        <w:rPr>
          <w:rFonts w:ascii="Palatino Linotype" w:hAnsi="Palatino Linotype"/>
          <w:bCs/>
          <w:sz w:val="24"/>
          <w:szCs w:val="24"/>
        </w:rPr>
      </w:pPr>
    </w:p>
    <w:p w:rsidR="00850EBA" w:rsidRPr="00E46062" w:rsidRDefault="00461819" w:rsidP="00850EBA">
      <w:pPr>
        <w:pStyle w:val="b"/>
        <w:numPr>
          <w:ilvl w:val="0"/>
          <w:numId w:val="0"/>
        </w:numPr>
        <w:ind w:left="568"/>
        <w:rPr>
          <w:rStyle w:val="dlt0"/>
        </w:rPr>
      </w:pPr>
      <w:r>
        <w:rPr>
          <w:rStyle w:val="dlt0"/>
          <w:i w:val="0"/>
        </w:rPr>
        <w:t>4</w:t>
      </w:r>
      <w:r w:rsidR="00850EBA" w:rsidRPr="00F262F8">
        <w:rPr>
          <w:rStyle w:val="dlt0"/>
          <w:i w:val="0"/>
        </w:rPr>
        <w:t>.4</w:t>
      </w:r>
      <w:r w:rsidR="00850EBA" w:rsidRPr="00E46062">
        <w:rPr>
          <w:rStyle w:val="dlt0"/>
        </w:rPr>
        <w:t>. A képzés javasolt helyszíne (ajánlás)</w:t>
      </w:r>
    </w:p>
    <w:p w:rsidR="00850EBA" w:rsidRDefault="00850EBA" w:rsidP="00850EBA">
      <w:pPr>
        <w:widowControl w:val="0"/>
        <w:suppressAutoHyphens/>
        <w:spacing w:after="0" w:line="240" w:lineRule="auto"/>
        <w:ind w:left="360"/>
        <w:rPr>
          <w:kern w:val="2"/>
          <w:szCs w:val="24"/>
          <w:lang w:eastAsia="hi-IN" w:bidi="hi-IN"/>
        </w:rPr>
      </w:pPr>
    </w:p>
    <w:p w:rsidR="00850EBA" w:rsidRDefault="00850EBA" w:rsidP="00850EBA">
      <w:pPr>
        <w:spacing w:after="0" w:line="240" w:lineRule="auto"/>
        <w:ind w:left="850"/>
        <w:jc w:val="both"/>
        <w:rPr>
          <w:rFonts w:ascii="Palatino Linotype" w:hAnsi="Palatino Linotype"/>
          <w:sz w:val="24"/>
          <w:szCs w:val="24"/>
        </w:rPr>
      </w:pPr>
      <w:r>
        <w:rPr>
          <w:rFonts w:ascii="Palatino Linotype" w:hAnsi="Palatino Linotype"/>
          <w:kern w:val="2"/>
          <w:sz w:val="24"/>
          <w:szCs w:val="24"/>
          <w:lang w:eastAsia="hi-IN" w:bidi="hi-IN"/>
        </w:rPr>
        <w:t>Tantermi és terepi körülmények</w:t>
      </w:r>
    </w:p>
    <w:p w:rsidR="00414DCF" w:rsidRPr="000E1722" w:rsidRDefault="00414DCF" w:rsidP="009E3C9D">
      <w:pPr>
        <w:spacing w:after="0" w:line="240" w:lineRule="auto"/>
        <w:jc w:val="both"/>
        <w:rPr>
          <w:rFonts w:ascii="Palatino Linotype" w:hAnsi="Palatino Linotype"/>
          <w:b/>
          <w:bCs/>
          <w:sz w:val="24"/>
          <w:szCs w:val="24"/>
        </w:rPr>
      </w:pPr>
    </w:p>
    <w:p w:rsidR="0097333A" w:rsidRPr="00F262F8" w:rsidRDefault="00461819" w:rsidP="0097333A">
      <w:pPr>
        <w:pStyle w:val="b"/>
        <w:numPr>
          <w:ilvl w:val="0"/>
          <w:numId w:val="0"/>
        </w:numPr>
        <w:ind w:left="568"/>
        <w:rPr>
          <w:rStyle w:val="dlt0"/>
        </w:rPr>
      </w:pPr>
      <w:r>
        <w:rPr>
          <w:rStyle w:val="dlt0"/>
          <w:i w:val="0"/>
        </w:rPr>
        <w:t>4</w:t>
      </w:r>
      <w:r w:rsidR="0097333A" w:rsidRPr="00F262F8">
        <w:rPr>
          <w:rStyle w:val="dlt0"/>
          <w:i w:val="0"/>
        </w:rPr>
        <w:t>.5</w:t>
      </w:r>
      <w:r w:rsidR="0097333A" w:rsidRPr="00F262F8">
        <w:rPr>
          <w:rStyle w:val="dlt0"/>
          <w:b w:val="0"/>
          <w:i w:val="0"/>
        </w:rPr>
        <w:t>.</w:t>
      </w:r>
      <w:r w:rsidR="0097333A" w:rsidRPr="00F262F8">
        <w:rPr>
          <w:rStyle w:val="dlt0"/>
          <w:b w:val="0"/>
        </w:rPr>
        <w:t xml:space="preserve"> </w:t>
      </w:r>
      <w:r w:rsidR="0097333A" w:rsidRPr="00F262F8">
        <w:rPr>
          <w:rStyle w:val="dlt0"/>
        </w:rPr>
        <w:t>A tantárgy elsajátítása során alkalmazható sajátos módszerek, tanulói tevékenységformák (ajánlás)</w:t>
      </w:r>
    </w:p>
    <w:p w:rsidR="0097333A" w:rsidRDefault="0097333A" w:rsidP="0097333A">
      <w:pPr>
        <w:widowControl w:val="0"/>
        <w:suppressAutoHyphens/>
        <w:spacing w:after="0" w:line="240" w:lineRule="auto"/>
        <w:ind w:left="966"/>
        <w:rPr>
          <w:b/>
          <w:szCs w:val="24"/>
        </w:rPr>
      </w:pPr>
    </w:p>
    <w:p w:rsidR="0097333A" w:rsidRDefault="0097333A" w:rsidP="0097333A">
      <w:pPr>
        <w:widowControl w:val="0"/>
        <w:suppressAutoHyphens/>
        <w:spacing w:after="0" w:line="240" w:lineRule="auto"/>
        <w:ind w:left="966"/>
        <w:rPr>
          <w:rFonts w:ascii="Palatino Linotype" w:hAnsi="Palatino Linotype"/>
          <w:b/>
          <w:i/>
          <w:sz w:val="24"/>
          <w:szCs w:val="24"/>
        </w:rPr>
      </w:pPr>
      <w:r>
        <w:rPr>
          <w:rFonts w:ascii="Palatino Linotype" w:hAnsi="Palatino Linotype"/>
          <w:b/>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97333A" w:rsidTr="0097333A">
        <w:trPr>
          <w:jc w:val="center"/>
        </w:trPr>
        <w:tc>
          <w:tcPr>
            <w:tcW w:w="993" w:type="dxa"/>
            <w:vMerge w:val="restart"/>
            <w:vAlign w:val="center"/>
          </w:tcPr>
          <w:p w:rsidR="0097333A" w:rsidRDefault="0097333A" w:rsidP="0097333A">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799" w:type="dxa"/>
            <w:vMerge w:val="restart"/>
            <w:vAlign w:val="center"/>
          </w:tcPr>
          <w:p w:rsidR="0097333A" w:rsidRDefault="0097333A" w:rsidP="0097333A">
            <w:pPr>
              <w:spacing w:after="0" w:line="240" w:lineRule="auto"/>
              <w:jc w:val="center"/>
              <w:rPr>
                <w:rFonts w:ascii="Palatino Linotype" w:hAnsi="Palatino Linotype"/>
                <w:b/>
                <w:sz w:val="20"/>
                <w:szCs w:val="20"/>
              </w:rPr>
            </w:pPr>
            <w:r>
              <w:rPr>
                <w:rFonts w:ascii="Palatino Linotype" w:hAnsi="Palatino Linotype"/>
                <w:b/>
                <w:sz w:val="20"/>
                <w:szCs w:val="20"/>
              </w:rPr>
              <w:t>Alkalmazott oktatási</w:t>
            </w:r>
          </w:p>
          <w:p w:rsidR="0097333A" w:rsidRDefault="0097333A" w:rsidP="0097333A">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97333A" w:rsidRDefault="0097333A" w:rsidP="0097333A">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8" w:type="dxa"/>
            <w:vMerge w:val="restart"/>
            <w:vAlign w:val="center"/>
          </w:tcPr>
          <w:p w:rsidR="0097333A" w:rsidRDefault="0097333A" w:rsidP="0097333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97333A" w:rsidTr="0097333A">
        <w:trPr>
          <w:jc w:val="center"/>
        </w:trPr>
        <w:tc>
          <w:tcPr>
            <w:tcW w:w="993" w:type="dxa"/>
            <w:vMerge/>
            <w:vAlign w:val="center"/>
          </w:tcPr>
          <w:p w:rsidR="0097333A" w:rsidRDefault="0097333A" w:rsidP="0097333A">
            <w:pPr>
              <w:spacing w:after="0" w:line="240" w:lineRule="auto"/>
              <w:rPr>
                <w:rFonts w:ascii="Palatino Linotype" w:hAnsi="Palatino Linotype"/>
                <w:b/>
                <w:sz w:val="20"/>
                <w:szCs w:val="20"/>
              </w:rPr>
            </w:pPr>
          </w:p>
        </w:tc>
        <w:tc>
          <w:tcPr>
            <w:tcW w:w="2799" w:type="dxa"/>
            <w:vMerge/>
            <w:vAlign w:val="center"/>
          </w:tcPr>
          <w:p w:rsidR="0097333A" w:rsidRDefault="0097333A" w:rsidP="0097333A">
            <w:pPr>
              <w:spacing w:after="0" w:line="240" w:lineRule="auto"/>
              <w:rPr>
                <w:rFonts w:ascii="Palatino Linotype" w:hAnsi="Palatino Linotype"/>
                <w:b/>
                <w:sz w:val="20"/>
                <w:szCs w:val="20"/>
              </w:rPr>
            </w:pPr>
          </w:p>
        </w:tc>
        <w:tc>
          <w:tcPr>
            <w:tcW w:w="945" w:type="dxa"/>
            <w:vAlign w:val="center"/>
          </w:tcPr>
          <w:p w:rsidR="0097333A" w:rsidRDefault="0097333A" w:rsidP="0097333A">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97333A" w:rsidRDefault="0097333A" w:rsidP="0097333A">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97333A" w:rsidRDefault="0097333A" w:rsidP="0097333A">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8" w:type="dxa"/>
            <w:vMerge/>
            <w:vAlign w:val="center"/>
          </w:tcPr>
          <w:p w:rsidR="0097333A" w:rsidRDefault="0097333A" w:rsidP="0097333A">
            <w:pPr>
              <w:spacing w:after="0" w:line="240" w:lineRule="auto"/>
              <w:rPr>
                <w:rFonts w:ascii="Palatino Linotype" w:hAnsi="Palatino Linotype"/>
                <w:b/>
                <w:sz w:val="20"/>
                <w:szCs w:val="20"/>
              </w:rPr>
            </w:pPr>
          </w:p>
        </w:tc>
      </w:tr>
      <w:tr w:rsidR="0097333A" w:rsidTr="0097333A">
        <w:trPr>
          <w:jc w:val="center"/>
        </w:trPr>
        <w:tc>
          <w:tcPr>
            <w:tcW w:w="993"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799" w:type="dxa"/>
            <w:vAlign w:val="center"/>
          </w:tcPr>
          <w:p w:rsidR="0097333A" w:rsidRDefault="0097333A" w:rsidP="0097333A">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97333A" w:rsidRDefault="0097333A" w:rsidP="0097333A">
            <w:pPr>
              <w:spacing w:after="0" w:line="240" w:lineRule="auto"/>
              <w:jc w:val="center"/>
              <w:rPr>
                <w:rFonts w:ascii="Palatino Linotype" w:hAnsi="Palatino Linotype"/>
                <w:sz w:val="20"/>
                <w:szCs w:val="20"/>
              </w:rPr>
            </w:pPr>
          </w:p>
        </w:tc>
        <w:tc>
          <w:tcPr>
            <w:tcW w:w="945" w:type="dxa"/>
            <w:vAlign w:val="center"/>
          </w:tcPr>
          <w:p w:rsidR="0097333A" w:rsidRDefault="0097333A" w:rsidP="0097333A">
            <w:pPr>
              <w:spacing w:after="0" w:line="240" w:lineRule="auto"/>
              <w:jc w:val="center"/>
              <w:rPr>
                <w:rFonts w:ascii="Palatino Linotype" w:hAnsi="Palatino Linotype"/>
                <w:sz w:val="20"/>
                <w:szCs w:val="20"/>
              </w:rPr>
            </w:pPr>
          </w:p>
        </w:tc>
        <w:tc>
          <w:tcPr>
            <w:tcW w:w="945"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8"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7333A" w:rsidTr="0097333A">
        <w:trPr>
          <w:jc w:val="center"/>
        </w:trPr>
        <w:tc>
          <w:tcPr>
            <w:tcW w:w="993"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799" w:type="dxa"/>
            <w:vAlign w:val="center"/>
          </w:tcPr>
          <w:p w:rsidR="0097333A" w:rsidRDefault="0097333A" w:rsidP="0097333A">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97333A" w:rsidRDefault="0097333A" w:rsidP="0097333A">
            <w:pPr>
              <w:spacing w:after="0" w:line="240" w:lineRule="auto"/>
              <w:jc w:val="center"/>
              <w:rPr>
                <w:rFonts w:ascii="Palatino Linotype" w:hAnsi="Palatino Linotype"/>
                <w:sz w:val="20"/>
                <w:szCs w:val="20"/>
              </w:rPr>
            </w:pPr>
          </w:p>
        </w:tc>
        <w:tc>
          <w:tcPr>
            <w:tcW w:w="945"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7333A" w:rsidRDefault="0097333A" w:rsidP="0097333A">
            <w:pPr>
              <w:spacing w:after="0" w:line="240" w:lineRule="auto"/>
              <w:jc w:val="center"/>
              <w:rPr>
                <w:rFonts w:ascii="Palatino Linotype" w:hAnsi="Palatino Linotype"/>
                <w:sz w:val="20"/>
                <w:szCs w:val="20"/>
              </w:rPr>
            </w:pPr>
          </w:p>
        </w:tc>
        <w:tc>
          <w:tcPr>
            <w:tcW w:w="2658"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7333A" w:rsidTr="0097333A">
        <w:trPr>
          <w:jc w:val="center"/>
        </w:trPr>
        <w:tc>
          <w:tcPr>
            <w:tcW w:w="993"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799" w:type="dxa"/>
            <w:vAlign w:val="center"/>
          </w:tcPr>
          <w:p w:rsidR="0097333A" w:rsidRDefault="0097333A" w:rsidP="0097333A">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97333A" w:rsidRDefault="0097333A" w:rsidP="0097333A">
            <w:pPr>
              <w:spacing w:after="0" w:line="240" w:lineRule="auto"/>
              <w:jc w:val="center"/>
              <w:rPr>
                <w:rFonts w:ascii="Palatino Linotype" w:hAnsi="Palatino Linotype"/>
                <w:sz w:val="20"/>
                <w:szCs w:val="20"/>
              </w:rPr>
            </w:pPr>
          </w:p>
        </w:tc>
        <w:tc>
          <w:tcPr>
            <w:tcW w:w="945" w:type="dxa"/>
            <w:vAlign w:val="center"/>
          </w:tcPr>
          <w:p w:rsidR="0097333A" w:rsidRDefault="0097333A" w:rsidP="0097333A">
            <w:pPr>
              <w:spacing w:after="0" w:line="240" w:lineRule="auto"/>
              <w:jc w:val="center"/>
              <w:rPr>
                <w:rFonts w:ascii="Palatino Linotype" w:hAnsi="Palatino Linotype"/>
                <w:sz w:val="20"/>
                <w:szCs w:val="20"/>
              </w:rPr>
            </w:pPr>
          </w:p>
        </w:tc>
        <w:tc>
          <w:tcPr>
            <w:tcW w:w="945"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8"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7333A" w:rsidTr="0097333A">
        <w:trPr>
          <w:jc w:val="center"/>
        </w:trPr>
        <w:tc>
          <w:tcPr>
            <w:tcW w:w="993"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799" w:type="dxa"/>
            <w:vAlign w:val="center"/>
          </w:tcPr>
          <w:p w:rsidR="0097333A" w:rsidRDefault="0097333A" w:rsidP="0097333A">
            <w:pPr>
              <w:spacing w:after="0" w:line="240" w:lineRule="auto"/>
              <w:rPr>
                <w:rFonts w:ascii="Palatino Linotype" w:hAnsi="Palatino Linotype"/>
                <w:sz w:val="20"/>
                <w:szCs w:val="20"/>
              </w:rPr>
            </w:pPr>
            <w:r>
              <w:rPr>
                <w:rFonts w:ascii="Palatino Linotype" w:hAnsi="Palatino Linotype"/>
                <w:sz w:val="20"/>
                <w:szCs w:val="20"/>
              </w:rPr>
              <w:t>kooperatív tanulás</w:t>
            </w:r>
          </w:p>
        </w:tc>
        <w:tc>
          <w:tcPr>
            <w:tcW w:w="945" w:type="dxa"/>
            <w:vAlign w:val="center"/>
          </w:tcPr>
          <w:p w:rsidR="0097333A" w:rsidRDefault="0097333A" w:rsidP="0097333A">
            <w:pPr>
              <w:spacing w:after="0" w:line="240" w:lineRule="auto"/>
              <w:jc w:val="center"/>
              <w:rPr>
                <w:rFonts w:ascii="Palatino Linotype" w:hAnsi="Palatino Linotype"/>
                <w:sz w:val="20"/>
                <w:szCs w:val="20"/>
              </w:rPr>
            </w:pPr>
          </w:p>
        </w:tc>
        <w:tc>
          <w:tcPr>
            <w:tcW w:w="945"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7333A" w:rsidRDefault="0097333A" w:rsidP="0097333A">
            <w:pPr>
              <w:spacing w:after="0" w:line="240" w:lineRule="auto"/>
              <w:jc w:val="center"/>
              <w:rPr>
                <w:rFonts w:ascii="Palatino Linotype" w:hAnsi="Palatino Linotype"/>
                <w:sz w:val="20"/>
                <w:szCs w:val="20"/>
              </w:rPr>
            </w:pPr>
          </w:p>
        </w:tc>
        <w:tc>
          <w:tcPr>
            <w:tcW w:w="2658"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7333A" w:rsidRDefault="0097333A" w:rsidP="0097333A">
      <w:pPr>
        <w:pStyle w:val="ListParagraph"/>
        <w:spacing w:after="0" w:line="240" w:lineRule="auto"/>
        <w:ind w:left="966"/>
        <w:rPr>
          <w:rFonts w:ascii="Palatino Linotype" w:hAnsi="Palatino Linotype"/>
          <w:b/>
          <w:i/>
          <w:sz w:val="24"/>
          <w:szCs w:val="24"/>
        </w:rPr>
      </w:pPr>
    </w:p>
    <w:p w:rsidR="0097333A" w:rsidRDefault="0097333A" w:rsidP="0097333A">
      <w:pPr>
        <w:pStyle w:val="ListParagraph"/>
        <w:spacing w:after="0" w:line="240" w:lineRule="auto"/>
        <w:ind w:left="966"/>
        <w:rPr>
          <w:rFonts w:ascii="Palatino Linotype" w:hAnsi="Palatino Linotype"/>
          <w:b/>
          <w:i/>
          <w:sz w:val="24"/>
          <w:szCs w:val="24"/>
        </w:rPr>
      </w:pPr>
      <w:r>
        <w:rPr>
          <w:rFonts w:ascii="Palatino Linotype" w:hAnsi="Palatino Linotype"/>
          <w:b/>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97333A" w:rsidTr="0097333A">
        <w:trPr>
          <w:cantSplit/>
          <w:trHeight w:val="921"/>
          <w:jc w:val="center"/>
        </w:trPr>
        <w:tc>
          <w:tcPr>
            <w:tcW w:w="828" w:type="dxa"/>
            <w:vMerge w:val="restart"/>
            <w:vAlign w:val="center"/>
          </w:tcPr>
          <w:p w:rsidR="0097333A" w:rsidRDefault="0097333A" w:rsidP="0097333A">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97333A" w:rsidRDefault="0097333A" w:rsidP="0097333A">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0" w:type="dxa"/>
            <w:gridSpan w:val="3"/>
            <w:vAlign w:val="center"/>
          </w:tcPr>
          <w:p w:rsidR="0097333A" w:rsidRDefault="0097333A" w:rsidP="0097333A">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97333A" w:rsidRDefault="0097333A" w:rsidP="0097333A">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7333A" w:rsidRDefault="0097333A" w:rsidP="0097333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97333A" w:rsidTr="0097333A">
        <w:trPr>
          <w:cantSplit/>
          <w:trHeight w:val="1076"/>
          <w:jc w:val="center"/>
        </w:trPr>
        <w:tc>
          <w:tcPr>
            <w:tcW w:w="828" w:type="dxa"/>
            <w:vMerge/>
            <w:vAlign w:val="center"/>
          </w:tcPr>
          <w:p w:rsidR="0097333A" w:rsidRDefault="0097333A" w:rsidP="0097333A">
            <w:pPr>
              <w:spacing w:after="0" w:line="240" w:lineRule="auto"/>
              <w:rPr>
                <w:rFonts w:ascii="Palatino Linotype" w:hAnsi="Palatino Linotype"/>
                <w:b/>
                <w:sz w:val="20"/>
                <w:szCs w:val="20"/>
              </w:rPr>
            </w:pPr>
          </w:p>
        </w:tc>
        <w:tc>
          <w:tcPr>
            <w:tcW w:w="3621" w:type="dxa"/>
            <w:vMerge/>
            <w:vAlign w:val="center"/>
          </w:tcPr>
          <w:p w:rsidR="0097333A" w:rsidRDefault="0097333A" w:rsidP="0097333A">
            <w:pPr>
              <w:spacing w:after="0" w:line="240" w:lineRule="auto"/>
              <w:rPr>
                <w:rFonts w:ascii="Palatino Linotype" w:hAnsi="Palatino Linotype"/>
                <w:b/>
                <w:sz w:val="20"/>
                <w:szCs w:val="20"/>
              </w:rPr>
            </w:pPr>
          </w:p>
        </w:tc>
        <w:tc>
          <w:tcPr>
            <w:tcW w:w="809" w:type="dxa"/>
            <w:textDirection w:val="btLr"/>
            <w:vAlign w:val="center"/>
          </w:tcPr>
          <w:p w:rsidR="0097333A" w:rsidRDefault="0097333A" w:rsidP="0097333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7333A" w:rsidRDefault="0097333A" w:rsidP="0097333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7333A" w:rsidRDefault="0097333A" w:rsidP="0097333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7333A" w:rsidRDefault="0097333A" w:rsidP="0097333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7333A" w:rsidRDefault="0097333A" w:rsidP="0097333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7333A" w:rsidRDefault="0097333A" w:rsidP="0097333A">
            <w:pPr>
              <w:spacing w:after="0" w:line="240" w:lineRule="auto"/>
              <w:rPr>
                <w:rFonts w:ascii="Palatino Linotype" w:hAnsi="Palatino Linotype"/>
                <w:b/>
                <w:sz w:val="20"/>
                <w:szCs w:val="20"/>
              </w:rPr>
            </w:pPr>
          </w:p>
        </w:tc>
      </w:tr>
      <w:tr w:rsidR="0097333A" w:rsidTr="0097333A">
        <w:trPr>
          <w:jc w:val="center"/>
        </w:trPr>
        <w:tc>
          <w:tcPr>
            <w:tcW w:w="828" w:type="dxa"/>
            <w:shd w:val="clear" w:color="auto" w:fill="D9D9D9"/>
            <w:vAlign w:val="center"/>
          </w:tcPr>
          <w:p w:rsidR="0097333A" w:rsidRDefault="0097333A" w:rsidP="0097333A">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97333A" w:rsidRDefault="0097333A" w:rsidP="0097333A">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97333A" w:rsidRDefault="0097333A" w:rsidP="0097333A">
            <w:pPr>
              <w:spacing w:after="0" w:line="240" w:lineRule="auto"/>
              <w:jc w:val="center"/>
              <w:rPr>
                <w:rFonts w:ascii="Palatino Linotype" w:hAnsi="Palatino Linotype"/>
                <w:sz w:val="20"/>
                <w:szCs w:val="20"/>
              </w:rPr>
            </w:pPr>
          </w:p>
        </w:tc>
        <w:tc>
          <w:tcPr>
            <w:tcW w:w="798" w:type="dxa"/>
            <w:shd w:val="clear" w:color="auto" w:fill="D9D9D9"/>
            <w:vAlign w:val="center"/>
          </w:tcPr>
          <w:p w:rsidR="0097333A" w:rsidRDefault="0097333A" w:rsidP="0097333A">
            <w:pPr>
              <w:spacing w:after="0" w:line="240" w:lineRule="auto"/>
              <w:jc w:val="center"/>
              <w:rPr>
                <w:rFonts w:ascii="Palatino Linotype" w:hAnsi="Palatino Linotype"/>
                <w:sz w:val="20"/>
                <w:szCs w:val="20"/>
              </w:rPr>
            </w:pPr>
          </w:p>
        </w:tc>
        <w:tc>
          <w:tcPr>
            <w:tcW w:w="763" w:type="dxa"/>
            <w:shd w:val="clear" w:color="auto" w:fill="D9D9D9"/>
            <w:vAlign w:val="center"/>
          </w:tcPr>
          <w:p w:rsidR="0097333A" w:rsidRDefault="0097333A" w:rsidP="0097333A">
            <w:pPr>
              <w:spacing w:after="0" w:line="240" w:lineRule="auto"/>
              <w:jc w:val="center"/>
              <w:rPr>
                <w:rFonts w:ascii="Palatino Linotype" w:hAnsi="Palatino Linotype"/>
                <w:sz w:val="20"/>
                <w:szCs w:val="20"/>
              </w:rPr>
            </w:pPr>
          </w:p>
        </w:tc>
        <w:tc>
          <w:tcPr>
            <w:tcW w:w="2190" w:type="dxa"/>
            <w:shd w:val="clear" w:color="auto" w:fill="D9D9D9"/>
            <w:vAlign w:val="center"/>
          </w:tcPr>
          <w:p w:rsidR="0097333A" w:rsidRDefault="0097333A" w:rsidP="0097333A">
            <w:pPr>
              <w:spacing w:after="0" w:line="240" w:lineRule="auto"/>
              <w:jc w:val="center"/>
              <w:rPr>
                <w:rFonts w:ascii="Palatino Linotype" w:hAnsi="Palatino Linotype"/>
                <w:sz w:val="20"/>
                <w:szCs w:val="20"/>
              </w:rPr>
            </w:pPr>
          </w:p>
        </w:tc>
      </w:tr>
      <w:tr w:rsidR="0097333A" w:rsidTr="0097333A">
        <w:trPr>
          <w:jc w:val="center"/>
        </w:trPr>
        <w:tc>
          <w:tcPr>
            <w:tcW w:w="828"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97333A" w:rsidRDefault="0097333A" w:rsidP="0097333A">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09"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7333A" w:rsidRDefault="0097333A" w:rsidP="0097333A">
            <w:pPr>
              <w:spacing w:after="0" w:line="240" w:lineRule="auto"/>
              <w:jc w:val="center"/>
              <w:rPr>
                <w:rFonts w:ascii="Palatino Linotype" w:hAnsi="Palatino Linotype"/>
                <w:sz w:val="20"/>
                <w:szCs w:val="20"/>
              </w:rPr>
            </w:pPr>
          </w:p>
        </w:tc>
        <w:tc>
          <w:tcPr>
            <w:tcW w:w="763" w:type="dxa"/>
            <w:vAlign w:val="center"/>
          </w:tcPr>
          <w:p w:rsidR="0097333A" w:rsidRDefault="0097333A" w:rsidP="0097333A">
            <w:pPr>
              <w:spacing w:after="0" w:line="240" w:lineRule="auto"/>
              <w:jc w:val="center"/>
              <w:rPr>
                <w:rFonts w:ascii="Palatino Linotype" w:hAnsi="Palatino Linotype"/>
                <w:sz w:val="20"/>
                <w:szCs w:val="20"/>
              </w:rPr>
            </w:pPr>
          </w:p>
        </w:tc>
        <w:tc>
          <w:tcPr>
            <w:tcW w:w="2190"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7333A" w:rsidTr="0097333A">
        <w:trPr>
          <w:jc w:val="center"/>
        </w:trPr>
        <w:tc>
          <w:tcPr>
            <w:tcW w:w="828"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97333A" w:rsidRDefault="0097333A" w:rsidP="0097333A">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809" w:type="dxa"/>
            <w:vAlign w:val="center"/>
          </w:tcPr>
          <w:p w:rsidR="0097333A" w:rsidRDefault="0097333A" w:rsidP="0097333A">
            <w:pPr>
              <w:spacing w:after="0" w:line="240" w:lineRule="auto"/>
              <w:jc w:val="center"/>
              <w:rPr>
                <w:rFonts w:ascii="Palatino Linotype" w:hAnsi="Palatino Linotype"/>
                <w:sz w:val="20"/>
                <w:szCs w:val="20"/>
              </w:rPr>
            </w:pPr>
          </w:p>
        </w:tc>
        <w:tc>
          <w:tcPr>
            <w:tcW w:w="798"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7333A" w:rsidRDefault="0097333A" w:rsidP="0097333A">
            <w:pPr>
              <w:spacing w:after="0" w:line="240" w:lineRule="auto"/>
              <w:jc w:val="center"/>
              <w:rPr>
                <w:rFonts w:ascii="Palatino Linotype" w:hAnsi="Palatino Linotype"/>
                <w:sz w:val="20"/>
                <w:szCs w:val="20"/>
              </w:rPr>
            </w:pPr>
          </w:p>
        </w:tc>
        <w:tc>
          <w:tcPr>
            <w:tcW w:w="2190"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7333A" w:rsidTr="0097333A">
        <w:trPr>
          <w:jc w:val="center"/>
        </w:trPr>
        <w:tc>
          <w:tcPr>
            <w:tcW w:w="828" w:type="dxa"/>
            <w:shd w:val="clear" w:color="auto" w:fill="D9D9D9"/>
            <w:vAlign w:val="center"/>
          </w:tcPr>
          <w:p w:rsidR="0097333A" w:rsidRDefault="0097333A" w:rsidP="0097333A">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97333A" w:rsidRDefault="0097333A" w:rsidP="0097333A">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97333A" w:rsidRDefault="0097333A" w:rsidP="0097333A">
            <w:pPr>
              <w:spacing w:after="0" w:line="240" w:lineRule="auto"/>
              <w:jc w:val="center"/>
              <w:rPr>
                <w:rFonts w:ascii="Palatino Linotype" w:hAnsi="Palatino Linotype"/>
                <w:sz w:val="20"/>
                <w:szCs w:val="20"/>
              </w:rPr>
            </w:pPr>
          </w:p>
        </w:tc>
        <w:tc>
          <w:tcPr>
            <w:tcW w:w="798" w:type="dxa"/>
            <w:shd w:val="clear" w:color="auto" w:fill="D9D9D9"/>
            <w:vAlign w:val="center"/>
          </w:tcPr>
          <w:p w:rsidR="0097333A" w:rsidRDefault="0097333A" w:rsidP="0097333A">
            <w:pPr>
              <w:spacing w:after="0" w:line="240" w:lineRule="auto"/>
              <w:jc w:val="center"/>
              <w:rPr>
                <w:rFonts w:ascii="Palatino Linotype" w:hAnsi="Palatino Linotype"/>
                <w:sz w:val="20"/>
                <w:szCs w:val="20"/>
              </w:rPr>
            </w:pPr>
          </w:p>
        </w:tc>
        <w:tc>
          <w:tcPr>
            <w:tcW w:w="763" w:type="dxa"/>
            <w:shd w:val="clear" w:color="auto" w:fill="D9D9D9"/>
            <w:vAlign w:val="center"/>
          </w:tcPr>
          <w:p w:rsidR="0097333A" w:rsidRDefault="0097333A" w:rsidP="0097333A">
            <w:pPr>
              <w:spacing w:after="0" w:line="240" w:lineRule="auto"/>
              <w:jc w:val="center"/>
              <w:rPr>
                <w:rFonts w:ascii="Palatino Linotype" w:hAnsi="Palatino Linotype"/>
                <w:sz w:val="20"/>
                <w:szCs w:val="20"/>
              </w:rPr>
            </w:pPr>
          </w:p>
        </w:tc>
        <w:tc>
          <w:tcPr>
            <w:tcW w:w="2190" w:type="dxa"/>
            <w:shd w:val="clear" w:color="auto" w:fill="D9D9D9"/>
            <w:vAlign w:val="center"/>
          </w:tcPr>
          <w:p w:rsidR="0097333A" w:rsidRDefault="0097333A" w:rsidP="0097333A">
            <w:pPr>
              <w:spacing w:after="0" w:line="240" w:lineRule="auto"/>
              <w:jc w:val="center"/>
              <w:rPr>
                <w:rFonts w:ascii="Palatino Linotype" w:hAnsi="Palatino Linotype"/>
                <w:sz w:val="20"/>
                <w:szCs w:val="20"/>
              </w:rPr>
            </w:pPr>
          </w:p>
        </w:tc>
      </w:tr>
      <w:tr w:rsidR="0097333A" w:rsidTr="0097333A">
        <w:trPr>
          <w:jc w:val="center"/>
        </w:trPr>
        <w:tc>
          <w:tcPr>
            <w:tcW w:w="828"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97333A" w:rsidRDefault="0097333A" w:rsidP="0097333A">
            <w:pPr>
              <w:spacing w:after="0" w:line="240" w:lineRule="auto"/>
              <w:rPr>
                <w:rFonts w:ascii="Palatino Linotype" w:hAnsi="Palatino Linotype" w:cs="Arial"/>
                <w:sz w:val="20"/>
                <w:szCs w:val="20"/>
              </w:rPr>
            </w:pPr>
            <w:r>
              <w:rPr>
                <w:rFonts w:ascii="Palatino Linotype" w:hAnsi="Palatino Linotype" w:cs="Arial"/>
                <w:sz w:val="20"/>
                <w:szCs w:val="20"/>
              </w:rPr>
              <w:t>Írásos elemzések készítése</w:t>
            </w:r>
          </w:p>
        </w:tc>
        <w:tc>
          <w:tcPr>
            <w:tcW w:w="809"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7333A" w:rsidRDefault="0097333A" w:rsidP="0097333A">
            <w:pPr>
              <w:spacing w:after="0" w:line="240" w:lineRule="auto"/>
              <w:jc w:val="center"/>
              <w:rPr>
                <w:rFonts w:ascii="Palatino Linotype" w:hAnsi="Palatino Linotype"/>
                <w:sz w:val="20"/>
                <w:szCs w:val="20"/>
              </w:rPr>
            </w:pPr>
          </w:p>
        </w:tc>
        <w:tc>
          <w:tcPr>
            <w:tcW w:w="763" w:type="dxa"/>
            <w:vAlign w:val="center"/>
          </w:tcPr>
          <w:p w:rsidR="0097333A" w:rsidRDefault="0097333A" w:rsidP="0097333A">
            <w:pPr>
              <w:spacing w:after="0" w:line="240" w:lineRule="auto"/>
              <w:jc w:val="center"/>
              <w:rPr>
                <w:rFonts w:ascii="Palatino Linotype" w:hAnsi="Palatino Linotype"/>
                <w:sz w:val="20"/>
                <w:szCs w:val="20"/>
              </w:rPr>
            </w:pPr>
          </w:p>
        </w:tc>
        <w:tc>
          <w:tcPr>
            <w:tcW w:w="2190"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7333A" w:rsidTr="0097333A">
        <w:trPr>
          <w:jc w:val="center"/>
        </w:trPr>
        <w:tc>
          <w:tcPr>
            <w:tcW w:w="828"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97333A" w:rsidRDefault="0097333A" w:rsidP="0097333A">
            <w:pPr>
              <w:spacing w:after="0" w:line="240" w:lineRule="auto"/>
              <w:rPr>
                <w:rFonts w:ascii="Palatino Linotype" w:hAnsi="Palatino Linotype" w:cs="Arial"/>
                <w:sz w:val="20"/>
                <w:szCs w:val="20"/>
              </w:rPr>
            </w:pPr>
            <w:r>
              <w:rPr>
                <w:rFonts w:ascii="Palatino Linotype" w:hAnsi="Palatino Linotype" w:cs="Arial"/>
                <w:sz w:val="20"/>
                <w:szCs w:val="20"/>
              </w:rPr>
              <w:t>Leírás készítése</w:t>
            </w:r>
          </w:p>
        </w:tc>
        <w:tc>
          <w:tcPr>
            <w:tcW w:w="809" w:type="dxa"/>
            <w:vAlign w:val="center"/>
          </w:tcPr>
          <w:p w:rsidR="0097333A" w:rsidRDefault="0097333A" w:rsidP="0097333A">
            <w:pPr>
              <w:spacing w:after="0" w:line="240" w:lineRule="auto"/>
              <w:jc w:val="center"/>
              <w:rPr>
                <w:rFonts w:ascii="Palatino Linotype" w:hAnsi="Palatino Linotype"/>
                <w:sz w:val="20"/>
                <w:szCs w:val="20"/>
              </w:rPr>
            </w:pPr>
          </w:p>
        </w:tc>
        <w:tc>
          <w:tcPr>
            <w:tcW w:w="798"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7333A" w:rsidRDefault="0097333A" w:rsidP="0097333A">
            <w:pPr>
              <w:spacing w:after="0" w:line="240" w:lineRule="auto"/>
              <w:jc w:val="center"/>
              <w:rPr>
                <w:rFonts w:ascii="Palatino Linotype" w:hAnsi="Palatino Linotype"/>
                <w:sz w:val="20"/>
                <w:szCs w:val="20"/>
              </w:rPr>
            </w:pPr>
          </w:p>
        </w:tc>
        <w:tc>
          <w:tcPr>
            <w:tcW w:w="2190"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7333A" w:rsidTr="0097333A">
        <w:trPr>
          <w:trHeight w:val="499"/>
          <w:jc w:val="center"/>
        </w:trPr>
        <w:tc>
          <w:tcPr>
            <w:tcW w:w="828" w:type="dxa"/>
            <w:shd w:val="clear" w:color="auto" w:fill="FFFFFF"/>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shd w:val="clear" w:color="auto" w:fill="FFFFFF"/>
            <w:vAlign w:val="center"/>
          </w:tcPr>
          <w:p w:rsidR="0097333A" w:rsidRDefault="0097333A" w:rsidP="0097333A">
            <w:pPr>
              <w:spacing w:after="0" w:line="240" w:lineRule="auto"/>
              <w:rPr>
                <w:rFonts w:ascii="Palatino Linotype" w:hAnsi="Palatino Linotype" w:cs="Arial"/>
                <w:sz w:val="20"/>
                <w:szCs w:val="20"/>
              </w:rPr>
            </w:pPr>
            <w:r>
              <w:rPr>
                <w:rFonts w:ascii="Palatino Linotype" w:hAnsi="Palatino Linotype" w:cs="Arial"/>
                <w:sz w:val="20"/>
                <w:szCs w:val="20"/>
              </w:rPr>
              <w:t>Szöveges előadás egyéni felkészüléssel</w:t>
            </w:r>
          </w:p>
        </w:tc>
        <w:tc>
          <w:tcPr>
            <w:tcW w:w="809" w:type="dxa"/>
            <w:shd w:val="clear" w:color="auto" w:fill="FFFFFF"/>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shd w:val="clear" w:color="auto" w:fill="FFFFFF"/>
            <w:vAlign w:val="center"/>
          </w:tcPr>
          <w:p w:rsidR="0097333A" w:rsidRDefault="0097333A" w:rsidP="0097333A">
            <w:pPr>
              <w:spacing w:after="0" w:line="240" w:lineRule="auto"/>
              <w:jc w:val="center"/>
              <w:rPr>
                <w:rFonts w:ascii="Palatino Linotype" w:hAnsi="Palatino Linotype"/>
                <w:sz w:val="20"/>
                <w:szCs w:val="20"/>
              </w:rPr>
            </w:pPr>
          </w:p>
        </w:tc>
        <w:tc>
          <w:tcPr>
            <w:tcW w:w="763" w:type="dxa"/>
            <w:shd w:val="clear" w:color="auto" w:fill="FFFFFF"/>
            <w:vAlign w:val="center"/>
          </w:tcPr>
          <w:p w:rsidR="0097333A" w:rsidRDefault="0097333A" w:rsidP="0097333A">
            <w:pPr>
              <w:spacing w:after="0" w:line="240" w:lineRule="auto"/>
              <w:jc w:val="center"/>
              <w:rPr>
                <w:rFonts w:ascii="Palatino Linotype" w:hAnsi="Palatino Linotype"/>
                <w:sz w:val="20"/>
                <w:szCs w:val="20"/>
              </w:rPr>
            </w:pPr>
          </w:p>
        </w:tc>
        <w:tc>
          <w:tcPr>
            <w:tcW w:w="2190" w:type="dxa"/>
            <w:shd w:val="clear" w:color="auto" w:fill="FFFFFF"/>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7333A" w:rsidTr="0097333A">
        <w:trPr>
          <w:trHeight w:val="499"/>
          <w:jc w:val="center"/>
        </w:trPr>
        <w:tc>
          <w:tcPr>
            <w:tcW w:w="828" w:type="dxa"/>
            <w:shd w:val="clear" w:color="auto" w:fill="FFFFFF"/>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2.4.</w:t>
            </w:r>
          </w:p>
        </w:tc>
        <w:tc>
          <w:tcPr>
            <w:tcW w:w="3621" w:type="dxa"/>
            <w:shd w:val="clear" w:color="auto" w:fill="FFFFFF"/>
            <w:vAlign w:val="center"/>
          </w:tcPr>
          <w:p w:rsidR="0097333A" w:rsidRDefault="0097333A" w:rsidP="0097333A">
            <w:pPr>
              <w:spacing w:after="0" w:line="240" w:lineRule="auto"/>
              <w:rPr>
                <w:rFonts w:ascii="Palatino Linotype" w:hAnsi="Palatino Linotype" w:cs="Arial"/>
                <w:sz w:val="20"/>
                <w:szCs w:val="20"/>
              </w:rPr>
            </w:pPr>
            <w:r>
              <w:rPr>
                <w:rFonts w:ascii="Palatino Linotype" w:hAnsi="Palatino Linotype" w:cs="Arial"/>
                <w:sz w:val="20"/>
                <w:szCs w:val="20"/>
              </w:rPr>
              <w:t>Tapasztalatok utólagos ismertetése szóban</w:t>
            </w:r>
          </w:p>
        </w:tc>
        <w:tc>
          <w:tcPr>
            <w:tcW w:w="809" w:type="dxa"/>
            <w:shd w:val="clear" w:color="auto" w:fill="FFFFFF"/>
            <w:vAlign w:val="center"/>
          </w:tcPr>
          <w:p w:rsidR="0097333A" w:rsidRDefault="0097333A" w:rsidP="0097333A">
            <w:pPr>
              <w:spacing w:after="0" w:line="240" w:lineRule="auto"/>
              <w:jc w:val="center"/>
              <w:rPr>
                <w:rFonts w:ascii="Palatino Linotype" w:hAnsi="Palatino Linotype"/>
                <w:sz w:val="20"/>
                <w:szCs w:val="20"/>
              </w:rPr>
            </w:pPr>
          </w:p>
        </w:tc>
        <w:tc>
          <w:tcPr>
            <w:tcW w:w="798" w:type="dxa"/>
            <w:shd w:val="clear" w:color="auto" w:fill="FFFFFF"/>
            <w:vAlign w:val="center"/>
          </w:tcPr>
          <w:p w:rsidR="0097333A" w:rsidRDefault="0097333A" w:rsidP="0097333A">
            <w:pPr>
              <w:spacing w:after="0" w:line="240" w:lineRule="auto"/>
              <w:jc w:val="center"/>
              <w:rPr>
                <w:rFonts w:ascii="Palatino Linotype" w:hAnsi="Palatino Linotype"/>
                <w:sz w:val="20"/>
                <w:szCs w:val="20"/>
              </w:rPr>
            </w:pPr>
          </w:p>
        </w:tc>
        <w:tc>
          <w:tcPr>
            <w:tcW w:w="763" w:type="dxa"/>
            <w:shd w:val="clear" w:color="auto" w:fill="FFFFFF"/>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shd w:val="clear" w:color="auto" w:fill="FFFFFF"/>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7333A" w:rsidTr="0097333A">
        <w:trPr>
          <w:trHeight w:val="499"/>
          <w:jc w:val="center"/>
        </w:trPr>
        <w:tc>
          <w:tcPr>
            <w:tcW w:w="828" w:type="dxa"/>
            <w:shd w:val="clear" w:color="auto" w:fill="FFFFFF"/>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2.5.</w:t>
            </w:r>
          </w:p>
        </w:tc>
        <w:tc>
          <w:tcPr>
            <w:tcW w:w="3621" w:type="dxa"/>
            <w:shd w:val="clear" w:color="auto" w:fill="FFFFFF"/>
            <w:vAlign w:val="center"/>
          </w:tcPr>
          <w:p w:rsidR="0097333A" w:rsidRDefault="0097333A" w:rsidP="0097333A">
            <w:pPr>
              <w:spacing w:after="0" w:line="240" w:lineRule="auto"/>
              <w:rPr>
                <w:rFonts w:ascii="Palatino Linotype" w:hAnsi="Palatino Linotype" w:cs="Arial"/>
                <w:sz w:val="20"/>
                <w:szCs w:val="20"/>
              </w:rPr>
            </w:pPr>
            <w:r>
              <w:rPr>
                <w:rFonts w:ascii="Palatino Linotype" w:hAnsi="Palatino Linotype" w:cs="Arial"/>
                <w:sz w:val="20"/>
                <w:szCs w:val="20"/>
              </w:rPr>
              <w:t>Tapasztalatok helyszíni ismertetése szóban</w:t>
            </w:r>
          </w:p>
        </w:tc>
        <w:tc>
          <w:tcPr>
            <w:tcW w:w="809" w:type="dxa"/>
            <w:shd w:val="clear" w:color="auto" w:fill="FFFFFF"/>
            <w:vAlign w:val="center"/>
          </w:tcPr>
          <w:p w:rsidR="0097333A" w:rsidRDefault="0097333A" w:rsidP="0097333A">
            <w:pPr>
              <w:spacing w:after="0" w:line="240" w:lineRule="auto"/>
              <w:jc w:val="center"/>
              <w:rPr>
                <w:rFonts w:ascii="Palatino Linotype" w:hAnsi="Palatino Linotype"/>
                <w:sz w:val="20"/>
                <w:szCs w:val="20"/>
              </w:rPr>
            </w:pPr>
          </w:p>
        </w:tc>
        <w:tc>
          <w:tcPr>
            <w:tcW w:w="798" w:type="dxa"/>
            <w:shd w:val="clear" w:color="auto" w:fill="FFFFFF"/>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shd w:val="clear" w:color="auto" w:fill="FFFFFF"/>
            <w:vAlign w:val="center"/>
          </w:tcPr>
          <w:p w:rsidR="0097333A" w:rsidRDefault="0097333A" w:rsidP="0097333A">
            <w:pPr>
              <w:spacing w:after="0" w:line="240" w:lineRule="auto"/>
              <w:jc w:val="center"/>
              <w:rPr>
                <w:rFonts w:ascii="Palatino Linotype" w:hAnsi="Palatino Linotype"/>
                <w:sz w:val="20"/>
                <w:szCs w:val="20"/>
              </w:rPr>
            </w:pPr>
          </w:p>
        </w:tc>
        <w:tc>
          <w:tcPr>
            <w:tcW w:w="2190" w:type="dxa"/>
            <w:shd w:val="clear" w:color="auto" w:fill="FFFFFF"/>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7333A" w:rsidTr="0097333A">
        <w:trPr>
          <w:trHeight w:val="499"/>
          <w:jc w:val="center"/>
        </w:trPr>
        <w:tc>
          <w:tcPr>
            <w:tcW w:w="828" w:type="dxa"/>
            <w:shd w:val="clear" w:color="auto" w:fill="D9D9D9"/>
            <w:vAlign w:val="center"/>
          </w:tcPr>
          <w:p w:rsidR="0097333A" w:rsidRDefault="0097333A" w:rsidP="0097333A">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97333A" w:rsidRDefault="0097333A" w:rsidP="0097333A">
            <w:pPr>
              <w:spacing w:after="0" w:line="240" w:lineRule="auto"/>
              <w:rPr>
                <w:rFonts w:ascii="Palatino Linotype" w:hAnsi="Palatino Linotype" w:cs="Arial"/>
                <w:b/>
                <w:sz w:val="20"/>
                <w:szCs w:val="20"/>
              </w:rPr>
            </w:pPr>
            <w:r>
              <w:rPr>
                <w:rFonts w:ascii="Palatino Linotype" w:hAnsi="Palatino Linotype" w:cs="Arial"/>
                <w:b/>
                <w:sz w:val="20"/>
                <w:szCs w:val="20"/>
              </w:rPr>
              <w:t>Komplex információk körében</w:t>
            </w:r>
          </w:p>
        </w:tc>
        <w:tc>
          <w:tcPr>
            <w:tcW w:w="809" w:type="dxa"/>
            <w:shd w:val="clear" w:color="auto" w:fill="D9D9D9"/>
            <w:vAlign w:val="center"/>
          </w:tcPr>
          <w:p w:rsidR="0097333A" w:rsidRDefault="0097333A" w:rsidP="0097333A">
            <w:pPr>
              <w:spacing w:after="0" w:line="240" w:lineRule="auto"/>
              <w:jc w:val="center"/>
              <w:rPr>
                <w:rFonts w:ascii="Palatino Linotype" w:hAnsi="Palatino Linotype"/>
                <w:sz w:val="20"/>
                <w:szCs w:val="20"/>
              </w:rPr>
            </w:pPr>
          </w:p>
        </w:tc>
        <w:tc>
          <w:tcPr>
            <w:tcW w:w="798" w:type="dxa"/>
            <w:shd w:val="clear" w:color="auto" w:fill="D9D9D9"/>
            <w:vAlign w:val="center"/>
          </w:tcPr>
          <w:p w:rsidR="0097333A" w:rsidRDefault="0097333A" w:rsidP="0097333A">
            <w:pPr>
              <w:spacing w:after="0" w:line="240" w:lineRule="auto"/>
              <w:jc w:val="center"/>
              <w:rPr>
                <w:rFonts w:ascii="Palatino Linotype" w:hAnsi="Palatino Linotype"/>
                <w:sz w:val="20"/>
                <w:szCs w:val="20"/>
              </w:rPr>
            </w:pPr>
          </w:p>
        </w:tc>
        <w:tc>
          <w:tcPr>
            <w:tcW w:w="763" w:type="dxa"/>
            <w:shd w:val="clear" w:color="auto" w:fill="D9D9D9"/>
            <w:vAlign w:val="center"/>
          </w:tcPr>
          <w:p w:rsidR="0097333A" w:rsidRDefault="0097333A" w:rsidP="0097333A">
            <w:pPr>
              <w:spacing w:after="0" w:line="240" w:lineRule="auto"/>
              <w:jc w:val="center"/>
              <w:rPr>
                <w:rFonts w:ascii="Palatino Linotype" w:hAnsi="Palatino Linotype"/>
                <w:sz w:val="20"/>
                <w:szCs w:val="20"/>
              </w:rPr>
            </w:pPr>
          </w:p>
        </w:tc>
        <w:tc>
          <w:tcPr>
            <w:tcW w:w="2190" w:type="dxa"/>
            <w:shd w:val="clear" w:color="auto" w:fill="D9D9D9"/>
            <w:vAlign w:val="center"/>
          </w:tcPr>
          <w:p w:rsidR="0097333A" w:rsidRDefault="0097333A" w:rsidP="0097333A">
            <w:pPr>
              <w:spacing w:after="0" w:line="240" w:lineRule="auto"/>
              <w:jc w:val="center"/>
              <w:rPr>
                <w:rFonts w:ascii="Palatino Linotype" w:hAnsi="Palatino Linotype"/>
                <w:sz w:val="20"/>
                <w:szCs w:val="20"/>
              </w:rPr>
            </w:pPr>
          </w:p>
        </w:tc>
      </w:tr>
      <w:tr w:rsidR="0097333A" w:rsidTr="0097333A">
        <w:trPr>
          <w:jc w:val="center"/>
        </w:trPr>
        <w:tc>
          <w:tcPr>
            <w:tcW w:w="828"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97333A" w:rsidRDefault="0097333A" w:rsidP="0097333A">
            <w:pPr>
              <w:spacing w:after="0" w:line="240" w:lineRule="auto"/>
              <w:rPr>
                <w:rFonts w:ascii="Palatino Linotype" w:hAnsi="Palatino Linotype" w:cs="Arial"/>
                <w:sz w:val="20"/>
                <w:szCs w:val="20"/>
              </w:rPr>
            </w:pPr>
            <w:r>
              <w:rPr>
                <w:rFonts w:ascii="Palatino Linotype" w:hAnsi="Palatino Linotype" w:cs="Arial"/>
                <w:sz w:val="20"/>
                <w:szCs w:val="20"/>
              </w:rPr>
              <w:t>Esetleírás készítése</w:t>
            </w:r>
          </w:p>
        </w:tc>
        <w:tc>
          <w:tcPr>
            <w:tcW w:w="809" w:type="dxa"/>
            <w:vAlign w:val="center"/>
          </w:tcPr>
          <w:p w:rsidR="0097333A" w:rsidRDefault="0097333A" w:rsidP="0097333A">
            <w:pPr>
              <w:spacing w:after="0" w:line="240" w:lineRule="auto"/>
              <w:jc w:val="center"/>
              <w:rPr>
                <w:rFonts w:ascii="Palatino Linotype" w:hAnsi="Palatino Linotype"/>
                <w:sz w:val="20"/>
                <w:szCs w:val="20"/>
              </w:rPr>
            </w:pPr>
          </w:p>
        </w:tc>
        <w:tc>
          <w:tcPr>
            <w:tcW w:w="798"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7333A" w:rsidRDefault="0097333A" w:rsidP="0097333A">
            <w:pPr>
              <w:spacing w:after="0" w:line="240" w:lineRule="auto"/>
              <w:jc w:val="center"/>
              <w:rPr>
                <w:rFonts w:ascii="Palatino Linotype" w:hAnsi="Palatino Linotype"/>
                <w:sz w:val="20"/>
                <w:szCs w:val="20"/>
              </w:rPr>
            </w:pPr>
          </w:p>
        </w:tc>
        <w:tc>
          <w:tcPr>
            <w:tcW w:w="2190"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7333A" w:rsidTr="0097333A">
        <w:trPr>
          <w:jc w:val="center"/>
        </w:trPr>
        <w:tc>
          <w:tcPr>
            <w:tcW w:w="828"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97333A" w:rsidRDefault="0097333A" w:rsidP="0097333A">
            <w:pPr>
              <w:spacing w:after="0" w:line="240" w:lineRule="auto"/>
              <w:rPr>
                <w:rFonts w:ascii="Palatino Linotype" w:hAnsi="Palatino Linotype" w:cs="Arial"/>
                <w:sz w:val="20"/>
                <w:szCs w:val="20"/>
              </w:rPr>
            </w:pPr>
            <w:r>
              <w:rPr>
                <w:rFonts w:ascii="Palatino Linotype" w:hAnsi="Palatino Linotype" w:cs="Arial"/>
                <w:sz w:val="20"/>
                <w:szCs w:val="20"/>
              </w:rPr>
              <w:t>Elemzés készítése tapasztalatokról</w:t>
            </w:r>
          </w:p>
        </w:tc>
        <w:tc>
          <w:tcPr>
            <w:tcW w:w="809" w:type="dxa"/>
            <w:vAlign w:val="center"/>
          </w:tcPr>
          <w:p w:rsidR="0097333A" w:rsidRDefault="0097333A" w:rsidP="0097333A">
            <w:pPr>
              <w:spacing w:after="0" w:line="240" w:lineRule="auto"/>
              <w:jc w:val="center"/>
              <w:rPr>
                <w:rFonts w:ascii="Palatino Linotype" w:hAnsi="Palatino Linotype"/>
                <w:sz w:val="20"/>
                <w:szCs w:val="20"/>
              </w:rPr>
            </w:pPr>
          </w:p>
        </w:tc>
        <w:tc>
          <w:tcPr>
            <w:tcW w:w="798"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7333A" w:rsidRDefault="0097333A" w:rsidP="0097333A">
            <w:pPr>
              <w:spacing w:after="0" w:line="240" w:lineRule="auto"/>
              <w:jc w:val="center"/>
              <w:rPr>
                <w:rFonts w:ascii="Palatino Linotype" w:hAnsi="Palatino Linotype"/>
                <w:sz w:val="20"/>
                <w:szCs w:val="20"/>
              </w:rPr>
            </w:pPr>
          </w:p>
        </w:tc>
        <w:tc>
          <w:tcPr>
            <w:tcW w:w="2190"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7333A" w:rsidTr="0097333A">
        <w:trPr>
          <w:jc w:val="center"/>
        </w:trPr>
        <w:tc>
          <w:tcPr>
            <w:tcW w:w="828" w:type="dxa"/>
            <w:shd w:val="clear" w:color="auto" w:fill="D9D9D9"/>
            <w:vAlign w:val="center"/>
          </w:tcPr>
          <w:p w:rsidR="0097333A" w:rsidRDefault="0097333A" w:rsidP="0097333A">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97333A" w:rsidRDefault="0097333A" w:rsidP="0097333A">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09" w:type="dxa"/>
            <w:shd w:val="clear" w:color="auto" w:fill="D9D9D9"/>
            <w:vAlign w:val="center"/>
          </w:tcPr>
          <w:p w:rsidR="0097333A" w:rsidRDefault="0097333A" w:rsidP="0097333A">
            <w:pPr>
              <w:spacing w:after="0" w:line="240" w:lineRule="auto"/>
              <w:jc w:val="center"/>
              <w:rPr>
                <w:rFonts w:ascii="Palatino Linotype" w:hAnsi="Palatino Linotype"/>
                <w:sz w:val="20"/>
                <w:szCs w:val="20"/>
              </w:rPr>
            </w:pPr>
          </w:p>
        </w:tc>
        <w:tc>
          <w:tcPr>
            <w:tcW w:w="798" w:type="dxa"/>
            <w:shd w:val="clear" w:color="auto" w:fill="D9D9D9"/>
            <w:vAlign w:val="center"/>
          </w:tcPr>
          <w:p w:rsidR="0097333A" w:rsidRDefault="0097333A" w:rsidP="0097333A">
            <w:pPr>
              <w:spacing w:after="0" w:line="240" w:lineRule="auto"/>
              <w:jc w:val="center"/>
              <w:rPr>
                <w:rFonts w:ascii="Palatino Linotype" w:hAnsi="Palatino Linotype"/>
                <w:sz w:val="20"/>
                <w:szCs w:val="20"/>
              </w:rPr>
            </w:pPr>
          </w:p>
        </w:tc>
        <w:tc>
          <w:tcPr>
            <w:tcW w:w="763" w:type="dxa"/>
            <w:shd w:val="clear" w:color="auto" w:fill="D9D9D9"/>
            <w:vAlign w:val="center"/>
          </w:tcPr>
          <w:p w:rsidR="0097333A" w:rsidRDefault="0097333A" w:rsidP="0097333A">
            <w:pPr>
              <w:spacing w:after="0" w:line="240" w:lineRule="auto"/>
              <w:jc w:val="center"/>
              <w:rPr>
                <w:rFonts w:ascii="Palatino Linotype" w:hAnsi="Palatino Linotype"/>
                <w:sz w:val="20"/>
                <w:szCs w:val="20"/>
              </w:rPr>
            </w:pPr>
          </w:p>
        </w:tc>
        <w:tc>
          <w:tcPr>
            <w:tcW w:w="2190" w:type="dxa"/>
            <w:shd w:val="clear" w:color="auto" w:fill="D9D9D9"/>
            <w:vAlign w:val="center"/>
          </w:tcPr>
          <w:p w:rsidR="0097333A" w:rsidRDefault="0097333A" w:rsidP="0097333A">
            <w:pPr>
              <w:spacing w:after="0" w:line="240" w:lineRule="auto"/>
              <w:jc w:val="center"/>
              <w:rPr>
                <w:rFonts w:ascii="Palatino Linotype" w:hAnsi="Palatino Linotype"/>
                <w:sz w:val="20"/>
                <w:szCs w:val="20"/>
              </w:rPr>
            </w:pPr>
          </w:p>
        </w:tc>
      </w:tr>
      <w:tr w:rsidR="0097333A" w:rsidTr="0097333A">
        <w:trPr>
          <w:jc w:val="center"/>
        </w:trPr>
        <w:tc>
          <w:tcPr>
            <w:tcW w:w="828"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97333A" w:rsidRDefault="0097333A" w:rsidP="0097333A">
            <w:pPr>
              <w:spacing w:after="0" w:line="240" w:lineRule="auto"/>
              <w:rPr>
                <w:rFonts w:ascii="Palatino Linotype" w:hAnsi="Palatino Linotype" w:cs="Arial"/>
                <w:sz w:val="20"/>
                <w:szCs w:val="20"/>
              </w:rPr>
            </w:pPr>
            <w:r>
              <w:rPr>
                <w:rFonts w:ascii="Palatino Linotype" w:hAnsi="Palatino Linotype" w:cs="Arial"/>
                <w:sz w:val="20"/>
                <w:szCs w:val="20"/>
              </w:rPr>
              <w:t>Kiscsoportos szakmai munkavégzés irányítással</w:t>
            </w:r>
          </w:p>
        </w:tc>
        <w:tc>
          <w:tcPr>
            <w:tcW w:w="809" w:type="dxa"/>
            <w:vAlign w:val="center"/>
          </w:tcPr>
          <w:p w:rsidR="0097333A" w:rsidRDefault="0097333A" w:rsidP="0097333A">
            <w:pPr>
              <w:spacing w:after="0" w:line="240" w:lineRule="auto"/>
              <w:jc w:val="center"/>
              <w:rPr>
                <w:rFonts w:ascii="Palatino Linotype" w:hAnsi="Palatino Linotype"/>
                <w:sz w:val="20"/>
                <w:szCs w:val="20"/>
              </w:rPr>
            </w:pPr>
          </w:p>
        </w:tc>
        <w:tc>
          <w:tcPr>
            <w:tcW w:w="798" w:type="dxa"/>
            <w:vAlign w:val="center"/>
          </w:tcPr>
          <w:p w:rsidR="0097333A" w:rsidRDefault="0097333A" w:rsidP="0097333A">
            <w:pPr>
              <w:spacing w:after="0" w:line="240" w:lineRule="auto"/>
              <w:jc w:val="center"/>
              <w:rPr>
                <w:rFonts w:ascii="Palatino Linotype" w:hAnsi="Palatino Linotype"/>
                <w:sz w:val="20"/>
                <w:szCs w:val="20"/>
              </w:rPr>
            </w:pPr>
          </w:p>
        </w:tc>
        <w:tc>
          <w:tcPr>
            <w:tcW w:w="763"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7333A" w:rsidTr="0097333A">
        <w:trPr>
          <w:jc w:val="center"/>
        </w:trPr>
        <w:tc>
          <w:tcPr>
            <w:tcW w:w="828"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97333A" w:rsidRDefault="0097333A" w:rsidP="0097333A">
            <w:pPr>
              <w:spacing w:after="0" w:line="240" w:lineRule="auto"/>
              <w:rPr>
                <w:rFonts w:ascii="Palatino Linotype" w:hAnsi="Palatino Linotype" w:cs="Arial"/>
                <w:sz w:val="20"/>
                <w:szCs w:val="20"/>
              </w:rPr>
            </w:pPr>
            <w:r>
              <w:rPr>
                <w:rFonts w:ascii="Palatino Linotype" w:hAnsi="Palatino Linotype" w:cs="Arial"/>
                <w:sz w:val="20"/>
                <w:szCs w:val="20"/>
              </w:rPr>
              <w:t>Csoportos helyzetgyakorlat</w:t>
            </w:r>
          </w:p>
        </w:tc>
        <w:tc>
          <w:tcPr>
            <w:tcW w:w="809" w:type="dxa"/>
            <w:vAlign w:val="center"/>
          </w:tcPr>
          <w:p w:rsidR="0097333A" w:rsidRDefault="0097333A" w:rsidP="0097333A">
            <w:pPr>
              <w:spacing w:after="0" w:line="240" w:lineRule="auto"/>
              <w:jc w:val="center"/>
              <w:rPr>
                <w:rFonts w:ascii="Palatino Linotype" w:hAnsi="Palatino Linotype"/>
                <w:sz w:val="20"/>
                <w:szCs w:val="20"/>
              </w:rPr>
            </w:pPr>
          </w:p>
        </w:tc>
        <w:tc>
          <w:tcPr>
            <w:tcW w:w="798" w:type="dxa"/>
            <w:vAlign w:val="center"/>
          </w:tcPr>
          <w:p w:rsidR="0097333A" w:rsidRDefault="0097333A" w:rsidP="0097333A">
            <w:pPr>
              <w:spacing w:after="0" w:line="240" w:lineRule="auto"/>
              <w:jc w:val="center"/>
              <w:rPr>
                <w:rFonts w:ascii="Palatino Linotype" w:hAnsi="Palatino Linotype"/>
                <w:sz w:val="20"/>
                <w:szCs w:val="20"/>
              </w:rPr>
            </w:pPr>
          </w:p>
        </w:tc>
        <w:tc>
          <w:tcPr>
            <w:tcW w:w="763"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7333A" w:rsidRDefault="0097333A" w:rsidP="0097333A">
      <w:pPr>
        <w:spacing w:after="0" w:line="240" w:lineRule="auto"/>
        <w:jc w:val="both"/>
        <w:rPr>
          <w:rFonts w:ascii="Palatino Linotype" w:hAnsi="Palatino Linotype"/>
          <w:iCs/>
          <w:sz w:val="24"/>
          <w:szCs w:val="24"/>
        </w:rPr>
      </w:pPr>
    </w:p>
    <w:p w:rsidR="0097333A" w:rsidRPr="00F262F8" w:rsidRDefault="005F2B31" w:rsidP="0097333A">
      <w:pPr>
        <w:pStyle w:val="b"/>
        <w:numPr>
          <w:ilvl w:val="0"/>
          <w:numId w:val="0"/>
        </w:numPr>
        <w:ind w:left="568"/>
        <w:rPr>
          <w:rFonts w:ascii="Palatino Linotype" w:hAnsi="Palatino Linotype"/>
          <w:b/>
          <w:sz w:val="24"/>
          <w:szCs w:val="24"/>
        </w:rPr>
      </w:pPr>
      <w:r>
        <w:rPr>
          <w:rFonts w:ascii="Palatino Linotype" w:hAnsi="Palatino Linotype"/>
          <w:b/>
          <w:sz w:val="24"/>
          <w:szCs w:val="24"/>
        </w:rPr>
        <w:t>4</w:t>
      </w:r>
      <w:r w:rsidR="0097333A" w:rsidRPr="00F262F8">
        <w:rPr>
          <w:rFonts w:ascii="Palatino Linotype" w:hAnsi="Palatino Linotype"/>
          <w:b/>
          <w:sz w:val="24"/>
          <w:szCs w:val="24"/>
        </w:rPr>
        <w:t>.6. A tantárgy értékelésének módja</w:t>
      </w:r>
    </w:p>
    <w:p w:rsidR="0097333A" w:rsidRDefault="0097333A" w:rsidP="0097333A">
      <w:pPr>
        <w:keepNext/>
        <w:spacing w:after="0" w:line="240" w:lineRule="auto"/>
        <w:rPr>
          <w:rFonts w:ascii="Palatino Linotype" w:hAnsi="Palatino Linotype"/>
          <w:b/>
          <w:sz w:val="24"/>
          <w:szCs w:val="24"/>
          <w:lang w:eastAsia="hu-HU"/>
        </w:rPr>
      </w:pPr>
    </w:p>
    <w:p w:rsidR="0097333A" w:rsidRPr="00F262F8" w:rsidRDefault="0097333A" w:rsidP="0097333A">
      <w:pPr>
        <w:spacing w:after="0" w:line="240" w:lineRule="auto"/>
        <w:ind w:left="850"/>
        <w:jc w:val="both"/>
        <w:rPr>
          <w:rFonts w:ascii="Palatino Linotype" w:hAnsi="Palatino Linotype" w:cs="Mangal"/>
          <w:b/>
          <w:bCs/>
          <w:kern w:val="2"/>
          <w:sz w:val="24"/>
          <w:szCs w:val="24"/>
          <w:lang w:eastAsia="hi-IN" w:bidi="hi-IN"/>
        </w:rPr>
      </w:pPr>
      <w:r w:rsidRPr="00F262F8">
        <w:rPr>
          <w:rFonts w:ascii="Palatino Linotype" w:hAnsi="Palatino Linotype"/>
          <w:bCs/>
          <w:sz w:val="24"/>
          <w:szCs w:val="24"/>
        </w:rPr>
        <w:t>A nemzeti köznevelésről szóló 2011. évi CXC. törvény. 54. § (2) a) pontja szerinti értékeléssel.</w:t>
      </w:r>
    </w:p>
    <w:p w:rsidR="0097333A" w:rsidRPr="00F262F8" w:rsidRDefault="0097333A" w:rsidP="0097333A">
      <w:pPr>
        <w:spacing w:after="0" w:line="240" w:lineRule="auto"/>
        <w:jc w:val="both"/>
        <w:rPr>
          <w:rFonts w:ascii="Palatino Linotype" w:hAnsi="Palatino Linotype"/>
          <w:iCs/>
          <w:sz w:val="24"/>
          <w:szCs w:val="24"/>
        </w:rPr>
      </w:pPr>
    </w:p>
    <w:p w:rsidR="0097333A" w:rsidRPr="000E1722" w:rsidRDefault="00A83C4D" w:rsidP="0097333A">
      <w:pPr>
        <w:widowControl w:val="0"/>
        <w:suppressAutoHyphens/>
        <w:spacing w:after="0" w:line="240" w:lineRule="auto"/>
        <w:rPr>
          <w:rFonts w:ascii="Palatino Linotype" w:hAnsi="Palatino Linotype"/>
          <w:b/>
          <w:bCs/>
          <w:iCs/>
          <w:sz w:val="24"/>
          <w:szCs w:val="24"/>
        </w:rPr>
      </w:pPr>
      <w:r>
        <w:rPr>
          <w:rFonts w:ascii="Palatino Linotype" w:hAnsi="Palatino Linotype"/>
          <w:b/>
          <w:bCs/>
          <w:iCs/>
          <w:sz w:val="24"/>
          <w:szCs w:val="24"/>
        </w:rPr>
        <w:t>5</w:t>
      </w:r>
      <w:r w:rsidR="0097333A" w:rsidRPr="000E1722">
        <w:rPr>
          <w:rFonts w:ascii="Palatino Linotype" w:hAnsi="Palatino Linotype"/>
          <w:b/>
          <w:bCs/>
          <w:iCs/>
          <w:sz w:val="24"/>
          <w:szCs w:val="24"/>
        </w:rPr>
        <w:t xml:space="preserve">. </w:t>
      </w:r>
      <w:r w:rsidR="0097333A" w:rsidRPr="000E1722">
        <w:rPr>
          <w:rFonts w:ascii="Palatino Linotype" w:hAnsi="Palatino Linotype"/>
          <w:b/>
          <w:sz w:val="24"/>
          <w:szCs w:val="24"/>
        </w:rPr>
        <w:t>Vízgazdálkodási alapismeretek</w:t>
      </w:r>
      <w:r w:rsidR="0097333A" w:rsidRPr="000E1722">
        <w:rPr>
          <w:rFonts w:ascii="Palatino Linotype" w:hAnsi="Palatino Linotype"/>
          <w:b/>
          <w:sz w:val="24"/>
          <w:szCs w:val="24"/>
        </w:rPr>
        <w:tab/>
      </w:r>
      <w:r w:rsidR="0097333A" w:rsidRPr="000E1722">
        <w:rPr>
          <w:rFonts w:ascii="Palatino Linotype" w:hAnsi="Palatino Linotype"/>
          <w:b/>
          <w:sz w:val="24"/>
          <w:szCs w:val="24"/>
        </w:rPr>
        <w:tab/>
      </w:r>
      <w:r w:rsidR="0097333A" w:rsidRPr="000E1722">
        <w:rPr>
          <w:rFonts w:ascii="Palatino Linotype" w:hAnsi="Palatino Linotype"/>
          <w:b/>
          <w:sz w:val="24"/>
          <w:szCs w:val="24"/>
        </w:rPr>
        <w:tab/>
      </w:r>
      <w:r w:rsidR="0097333A" w:rsidRPr="000E1722">
        <w:rPr>
          <w:rFonts w:ascii="Palatino Linotype" w:hAnsi="Palatino Linotype"/>
          <w:b/>
          <w:sz w:val="24"/>
          <w:szCs w:val="24"/>
        </w:rPr>
        <w:tab/>
        <w:t>172 óra/ 180 óra*</w:t>
      </w:r>
    </w:p>
    <w:p w:rsidR="0097333A" w:rsidRDefault="0097333A" w:rsidP="0097333A">
      <w:pPr>
        <w:spacing w:after="0" w:line="240" w:lineRule="auto"/>
        <w:jc w:val="right"/>
        <w:rPr>
          <w:rFonts w:ascii="Palatino Linotype" w:hAnsi="Palatino Linotype"/>
          <w:sz w:val="20"/>
          <w:szCs w:val="20"/>
        </w:rPr>
      </w:pPr>
      <w:r w:rsidRPr="000E1722">
        <w:rPr>
          <w:rFonts w:ascii="Palatino Linotype" w:hAnsi="Palatino Linotype"/>
          <w:sz w:val="20"/>
          <w:szCs w:val="20"/>
        </w:rPr>
        <w:t>* 9-13. évfolyamon megszervezett képzés/13. és 14. évfolyamon megszervezett képzés</w:t>
      </w:r>
    </w:p>
    <w:p w:rsidR="0097333A" w:rsidRDefault="0097333A" w:rsidP="0097333A">
      <w:pPr>
        <w:spacing w:after="0" w:line="240" w:lineRule="auto"/>
        <w:jc w:val="right"/>
        <w:rPr>
          <w:rFonts w:ascii="Palatino Linotype" w:hAnsi="Palatino Linotype"/>
          <w:sz w:val="20"/>
          <w:szCs w:val="20"/>
        </w:rPr>
      </w:pPr>
    </w:p>
    <w:p w:rsidR="0097333A" w:rsidRPr="000E1722" w:rsidRDefault="0097333A" w:rsidP="0097333A">
      <w:pPr>
        <w:spacing w:after="0" w:line="240" w:lineRule="auto"/>
        <w:jc w:val="right"/>
        <w:rPr>
          <w:rFonts w:ascii="Palatino Linotype" w:hAnsi="Palatino Linotype"/>
          <w:sz w:val="20"/>
          <w:szCs w:val="20"/>
        </w:rPr>
      </w:pPr>
    </w:p>
    <w:p w:rsidR="0097333A" w:rsidRPr="000E1722" w:rsidRDefault="0097333A" w:rsidP="0097333A">
      <w:pPr>
        <w:pStyle w:val="Listaszerbekezds5"/>
        <w:widowControl w:val="0"/>
        <w:suppressAutoHyphens/>
        <w:spacing w:after="0" w:line="240" w:lineRule="auto"/>
        <w:ind w:left="0"/>
        <w:rPr>
          <w:rFonts w:ascii="Palatino Linotype" w:hAnsi="Palatino Linotype"/>
          <w:b/>
          <w:vanish/>
          <w:sz w:val="24"/>
          <w:szCs w:val="24"/>
        </w:rPr>
      </w:pPr>
    </w:p>
    <w:p w:rsidR="0097333A" w:rsidRPr="000E1722" w:rsidRDefault="00A83C4D" w:rsidP="00A83C4D">
      <w:pPr>
        <w:widowControl w:val="0"/>
        <w:numPr>
          <w:ilvl w:val="1"/>
          <w:numId w:val="44"/>
        </w:numPr>
        <w:suppressAutoHyphens/>
        <w:spacing w:after="0" w:line="240" w:lineRule="auto"/>
        <w:rPr>
          <w:rFonts w:ascii="Palatino Linotype" w:hAnsi="Palatino Linotype"/>
          <w:b/>
          <w:sz w:val="24"/>
          <w:szCs w:val="24"/>
        </w:rPr>
      </w:pPr>
      <w:r>
        <w:rPr>
          <w:rFonts w:ascii="Palatino Linotype" w:hAnsi="Palatino Linotype"/>
          <w:b/>
          <w:sz w:val="24"/>
          <w:szCs w:val="24"/>
        </w:rPr>
        <w:t xml:space="preserve"> </w:t>
      </w:r>
      <w:r w:rsidR="0097333A" w:rsidRPr="000E1722">
        <w:rPr>
          <w:rFonts w:ascii="Palatino Linotype" w:hAnsi="Palatino Linotype"/>
          <w:b/>
          <w:sz w:val="24"/>
          <w:szCs w:val="24"/>
        </w:rPr>
        <w:t>A tantárgy tanításának célja</w:t>
      </w:r>
    </w:p>
    <w:p w:rsidR="0097333A" w:rsidRPr="000E1722" w:rsidRDefault="0097333A" w:rsidP="0097333A">
      <w:pPr>
        <w:widowControl w:val="0"/>
        <w:suppressAutoHyphens/>
        <w:spacing w:after="0" w:line="240" w:lineRule="auto"/>
        <w:ind w:left="357"/>
        <w:rPr>
          <w:rFonts w:ascii="Palatino Linotype" w:hAnsi="Palatino Linotype"/>
          <w:b/>
          <w:sz w:val="24"/>
          <w:szCs w:val="24"/>
        </w:rPr>
      </w:pPr>
    </w:p>
    <w:p w:rsidR="0097333A" w:rsidRPr="00F262F8" w:rsidRDefault="0097333A" w:rsidP="0097333A">
      <w:pPr>
        <w:autoSpaceDE w:val="0"/>
        <w:autoSpaceDN w:val="0"/>
        <w:adjustRightInd w:val="0"/>
        <w:spacing w:after="0" w:line="240" w:lineRule="auto"/>
        <w:ind w:left="709" w:firstLine="11"/>
        <w:jc w:val="both"/>
        <w:rPr>
          <w:rFonts w:ascii="Palatino Linotype" w:hAnsi="Palatino Linotype"/>
          <w:sz w:val="24"/>
          <w:szCs w:val="24"/>
          <w:lang w:eastAsia="hu-HU"/>
        </w:rPr>
      </w:pPr>
      <w:r w:rsidRPr="00F262F8">
        <w:rPr>
          <w:rFonts w:ascii="Palatino Linotype" w:hAnsi="Palatino Linotype"/>
          <w:sz w:val="24"/>
          <w:szCs w:val="24"/>
          <w:lang w:eastAsia="hu-HU"/>
        </w:rPr>
        <w:t>A Vízgazdálkodási alapismeretek tantárgy oktatásának célja a Föld természetes vízkészletének bemutatása és annak mennyiségi és minőségi mutatóinak megőrzése, a hidrológiai és hidraulikai folyamatok megismerése. Célja rámutatni a készletekkel történő gazdálkodás fontosságára és mellette a vízminőségvédelemre. A tanuló értse a hidrosztatika és hidrodinamika törvényszerűségeit és a témához kapcsolódó számítási feladatokat. Ismerje Magyarország vízrajzát a vízkészletek változásainak okait.</w:t>
      </w:r>
    </w:p>
    <w:p w:rsidR="0097333A" w:rsidRDefault="0097333A" w:rsidP="0097333A">
      <w:pPr>
        <w:pStyle w:val="szveg"/>
        <w:spacing w:before="0" w:after="0"/>
        <w:ind w:left="709"/>
      </w:pPr>
      <w:r>
        <w:t>A tantárgy tanítása biztosítsa az érettségi- illetve a szakmai- vizsgákra való felkészülést, segítse a munkaerő-piaci igényeknek megfelelő korszerű ismeretek megszerzését.</w:t>
      </w:r>
    </w:p>
    <w:p w:rsidR="0097333A" w:rsidRDefault="0097333A" w:rsidP="0097333A">
      <w:pPr>
        <w:pStyle w:val="szveg"/>
        <w:spacing w:before="0" w:after="0"/>
        <w:ind w:left="709"/>
      </w:pPr>
    </w:p>
    <w:p w:rsidR="0097333A" w:rsidRPr="000E1722" w:rsidRDefault="00A83C4D" w:rsidP="00A83C4D">
      <w:pPr>
        <w:widowControl w:val="0"/>
        <w:numPr>
          <w:ilvl w:val="1"/>
          <w:numId w:val="44"/>
        </w:numPr>
        <w:suppressAutoHyphens/>
        <w:spacing w:after="0" w:line="240" w:lineRule="auto"/>
        <w:rPr>
          <w:rFonts w:ascii="Palatino Linotype" w:hAnsi="Palatino Linotype"/>
          <w:b/>
          <w:sz w:val="24"/>
          <w:szCs w:val="24"/>
        </w:rPr>
      </w:pPr>
      <w:r>
        <w:rPr>
          <w:rFonts w:ascii="Palatino Linotype" w:hAnsi="Palatino Linotype"/>
          <w:b/>
          <w:sz w:val="24"/>
          <w:szCs w:val="24"/>
        </w:rPr>
        <w:t xml:space="preserve"> </w:t>
      </w:r>
      <w:r w:rsidR="0097333A" w:rsidRPr="000E1722">
        <w:rPr>
          <w:rFonts w:ascii="Palatino Linotype" w:hAnsi="Palatino Linotype"/>
          <w:b/>
          <w:sz w:val="24"/>
          <w:szCs w:val="24"/>
        </w:rPr>
        <w:t>Kapcsolódó közismereti, szakmai tartalmak</w:t>
      </w:r>
    </w:p>
    <w:p w:rsidR="0097333A" w:rsidRPr="000E1722" w:rsidRDefault="0097333A" w:rsidP="0097333A">
      <w:pPr>
        <w:widowControl w:val="0"/>
        <w:suppressAutoHyphens/>
        <w:spacing w:after="0" w:line="240" w:lineRule="auto"/>
        <w:jc w:val="both"/>
        <w:rPr>
          <w:rFonts w:ascii="Palatino Linotype" w:hAnsi="Palatino Linotype"/>
          <w:kern w:val="2"/>
          <w:sz w:val="24"/>
          <w:szCs w:val="24"/>
          <w:lang w:eastAsia="hi-IN" w:bidi="hi-IN"/>
        </w:rPr>
      </w:pPr>
    </w:p>
    <w:p w:rsidR="0097333A" w:rsidRPr="000E1722" w:rsidRDefault="0097333A" w:rsidP="0097333A">
      <w:pPr>
        <w:spacing w:after="0" w:line="240" w:lineRule="auto"/>
        <w:ind w:left="709"/>
        <w:rPr>
          <w:rFonts w:ascii="Palatino Linotype" w:hAnsi="Palatino Linotype"/>
          <w:bCs/>
          <w:iCs/>
          <w:sz w:val="24"/>
          <w:szCs w:val="24"/>
        </w:rPr>
      </w:pPr>
      <w:r w:rsidRPr="000E1722">
        <w:rPr>
          <w:rFonts w:ascii="Palatino Linotype" w:hAnsi="Palatino Linotype"/>
          <w:bCs/>
          <w:iCs/>
          <w:sz w:val="24"/>
          <w:szCs w:val="24"/>
        </w:rPr>
        <w:t>Természettudományos tantárgyak</w:t>
      </w:r>
    </w:p>
    <w:p w:rsidR="0097333A" w:rsidRPr="000E1722" w:rsidRDefault="0097333A" w:rsidP="0097333A">
      <w:pPr>
        <w:spacing w:after="0" w:line="240" w:lineRule="auto"/>
        <w:rPr>
          <w:rFonts w:ascii="Palatino Linotype" w:hAnsi="Palatino Linotype"/>
          <w:bCs/>
          <w:iCs/>
          <w:sz w:val="24"/>
          <w:szCs w:val="24"/>
        </w:rPr>
      </w:pPr>
    </w:p>
    <w:p w:rsidR="0097333A" w:rsidRPr="000E1722" w:rsidRDefault="0097333A" w:rsidP="0097333A">
      <w:pPr>
        <w:widowControl w:val="0"/>
        <w:numPr>
          <w:ilvl w:val="1"/>
          <w:numId w:val="44"/>
        </w:numPr>
        <w:suppressAutoHyphens/>
        <w:spacing w:after="0" w:line="240" w:lineRule="auto"/>
        <w:ind w:left="826" w:hanging="469"/>
        <w:rPr>
          <w:rFonts w:ascii="Palatino Linotype" w:hAnsi="Palatino Linotype"/>
          <w:b/>
          <w:bCs/>
          <w:iCs/>
          <w:sz w:val="24"/>
          <w:szCs w:val="24"/>
        </w:rPr>
      </w:pPr>
      <w:r w:rsidRPr="000E1722">
        <w:rPr>
          <w:rFonts w:ascii="Palatino Linotype" w:hAnsi="Palatino Linotype"/>
          <w:b/>
          <w:sz w:val="24"/>
          <w:szCs w:val="24"/>
        </w:rPr>
        <w:t>Témakörök</w:t>
      </w:r>
    </w:p>
    <w:p w:rsidR="0097333A" w:rsidRPr="000E1722" w:rsidRDefault="0097333A" w:rsidP="0097333A">
      <w:pPr>
        <w:spacing w:after="0" w:line="240" w:lineRule="auto"/>
        <w:rPr>
          <w:rFonts w:ascii="Palatino Linotype" w:hAnsi="Palatino Linotype"/>
          <w:b/>
          <w:bCs/>
          <w:iCs/>
          <w:sz w:val="24"/>
          <w:szCs w:val="24"/>
        </w:rPr>
      </w:pPr>
    </w:p>
    <w:p w:rsidR="0097333A" w:rsidRPr="000E1722" w:rsidRDefault="0097333A" w:rsidP="0097333A">
      <w:pPr>
        <w:numPr>
          <w:ilvl w:val="2"/>
          <w:numId w:val="44"/>
        </w:numPr>
        <w:spacing w:after="0" w:line="240" w:lineRule="auto"/>
        <w:ind w:left="1190" w:hanging="623"/>
        <w:rPr>
          <w:rFonts w:ascii="Palatino Linotype" w:hAnsi="Palatino Linotype"/>
          <w:b/>
          <w:sz w:val="24"/>
          <w:szCs w:val="24"/>
        </w:rPr>
      </w:pPr>
      <w:r w:rsidRPr="000E1722">
        <w:rPr>
          <w:rFonts w:ascii="Palatino Linotype" w:hAnsi="Palatino Linotype"/>
          <w:b/>
          <w:sz w:val="24"/>
          <w:szCs w:val="24"/>
        </w:rPr>
        <w:t xml:space="preserve"> </w:t>
      </w:r>
      <w:r w:rsidRPr="000E1722">
        <w:rPr>
          <w:rFonts w:ascii="Palatino Linotype" w:hAnsi="Palatino Linotype"/>
          <w:b/>
          <w:iCs/>
          <w:sz w:val="24"/>
          <w:szCs w:val="24"/>
          <w:lang w:eastAsia="hu-HU"/>
        </w:rPr>
        <w:t xml:space="preserve">Hidrometeorológia, </w:t>
      </w:r>
      <w:r w:rsidRPr="000E1722">
        <w:rPr>
          <w:rFonts w:ascii="Palatino Linotype" w:hAnsi="Palatino Linotype"/>
          <w:b/>
          <w:sz w:val="24"/>
          <w:szCs w:val="24"/>
        </w:rPr>
        <w:t>vízkészlet gazdálkodás</w:t>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i/>
          <w:sz w:val="24"/>
          <w:szCs w:val="24"/>
        </w:rPr>
        <w:t>36 óra/36 óra</w:t>
      </w:r>
    </w:p>
    <w:p w:rsidR="0097333A" w:rsidRPr="000E1722" w:rsidRDefault="0097333A" w:rsidP="0097333A">
      <w:pPr>
        <w:spacing w:after="0" w:line="240" w:lineRule="auto"/>
        <w:ind w:firstLine="540"/>
        <w:rPr>
          <w:rFonts w:ascii="Palatino Linotype" w:hAnsi="Palatino Linotype" w:cs="Tahoma"/>
          <w:sz w:val="24"/>
          <w:szCs w:val="24"/>
          <w:shd w:val="clear" w:color="auto" w:fill="FFFFFF"/>
        </w:rPr>
      </w:pPr>
      <w:r w:rsidRPr="000E1722">
        <w:rPr>
          <w:rFonts w:ascii="Palatino Linotype" w:hAnsi="Palatino Linotype"/>
          <w:b/>
          <w:sz w:val="24"/>
          <w:szCs w:val="24"/>
        </w:rPr>
        <w:tab/>
      </w:r>
    </w:p>
    <w:p w:rsidR="0097333A" w:rsidRPr="000E1722" w:rsidRDefault="0097333A" w:rsidP="0097333A">
      <w:pPr>
        <w:autoSpaceDE w:val="0"/>
        <w:autoSpaceDN w:val="0"/>
        <w:adjustRightInd w:val="0"/>
        <w:spacing w:after="0" w:line="240" w:lineRule="auto"/>
        <w:rPr>
          <w:rFonts w:ascii="Palatino Linotype" w:hAnsi="Palatino Linotype" w:cs="Tahoma"/>
          <w:sz w:val="24"/>
          <w:szCs w:val="24"/>
          <w:shd w:val="clear" w:color="auto" w:fill="FFFFFF"/>
        </w:rPr>
      </w:pPr>
      <w:r w:rsidRPr="000E1722">
        <w:rPr>
          <w:rFonts w:ascii="Palatino Linotype" w:hAnsi="Palatino Linotype" w:cs="Tahoma"/>
          <w:sz w:val="24"/>
          <w:szCs w:val="24"/>
          <w:shd w:val="clear" w:color="auto" w:fill="FFFFFF"/>
        </w:rPr>
        <w:tab/>
        <w:t xml:space="preserve">Vízháztartási egyenlet: </w:t>
      </w:r>
      <w:r w:rsidRPr="000E1722">
        <w:rPr>
          <w:rFonts w:ascii="Palatino Linotype" w:hAnsi="Palatino Linotype"/>
          <w:sz w:val="24"/>
          <w:szCs w:val="24"/>
        </w:rPr>
        <w:t>éghajlat, időjárás, az időjárási elemek</w:t>
      </w:r>
    </w:p>
    <w:p w:rsidR="0097333A" w:rsidRPr="000E1722" w:rsidRDefault="0097333A" w:rsidP="0097333A">
      <w:pPr>
        <w:spacing w:after="0" w:line="240" w:lineRule="auto"/>
        <w:ind w:firstLine="540"/>
        <w:rPr>
          <w:rFonts w:ascii="Palatino Linotype" w:hAnsi="Palatino Linotype"/>
          <w:sz w:val="24"/>
          <w:szCs w:val="24"/>
        </w:rPr>
      </w:pPr>
      <w:r w:rsidRPr="000E1722">
        <w:rPr>
          <w:rFonts w:ascii="Palatino Linotype" w:hAnsi="Palatino Linotype"/>
          <w:sz w:val="24"/>
          <w:szCs w:val="24"/>
        </w:rPr>
        <w:tab/>
        <w:t>A csapadék keletkezése, mértékegységei, mérési módjai</w:t>
      </w:r>
    </w:p>
    <w:p w:rsidR="0097333A" w:rsidRPr="000E1722" w:rsidRDefault="0097333A" w:rsidP="0097333A">
      <w:pPr>
        <w:spacing w:after="0" w:line="240" w:lineRule="auto"/>
        <w:ind w:firstLine="540"/>
        <w:rPr>
          <w:rFonts w:ascii="Palatino Linotype" w:hAnsi="Palatino Linotype"/>
          <w:sz w:val="24"/>
          <w:szCs w:val="24"/>
        </w:rPr>
      </w:pPr>
      <w:r w:rsidRPr="000E1722">
        <w:rPr>
          <w:rFonts w:ascii="Palatino Linotype" w:hAnsi="Palatino Linotype"/>
          <w:sz w:val="24"/>
          <w:szCs w:val="24"/>
        </w:rPr>
        <w:tab/>
        <w:t>Hómérés, hó-víz egyenérték mérése</w:t>
      </w:r>
    </w:p>
    <w:p w:rsidR="0097333A" w:rsidRPr="000E1722" w:rsidRDefault="0097333A" w:rsidP="0097333A">
      <w:pPr>
        <w:spacing w:after="0" w:line="240" w:lineRule="auto"/>
        <w:ind w:firstLine="540"/>
        <w:rPr>
          <w:rFonts w:ascii="Palatino Linotype" w:hAnsi="Palatino Linotype"/>
          <w:sz w:val="24"/>
          <w:szCs w:val="24"/>
        </w:rPr>
      </w:pPr>
      <w:r w:rsidRPr="000E1722">
        <w:rPr>
          <w:rFonts w:ascii="Palatino Linotype" w:hAnsi="Palatino Linotype"/>
          <w:sz w:val="24"/>
          <w:szCs w:val="24"/>
        </w:rPr>
        <w:tab/>
        <w:t>Csapadék adatok feldolgozása: időbeni eloszlás, térbeli eloszlás</w:t>
      </w:r>
    </w:p>
    <w:p w:rsidR="0097333A" w:rsidRPr="000E1722" w:rsidRDefault="0097333A" w:rsidP="0097333A">
      <w:pPr>
        <w:spacing w:after="0" w:line="240" w:lineRule="auto"/>
        <w:ind w:firstLine="540"/>
        <w:rPr>
          <w:rFonts w:ascii="Palatino Linotype" w:hAnsi="Palatino Linotype"/>
          <w:sz w:val="24"/>
          <w:szCs w:val="24"/>
        </w:rPr>
      </w:pPr>
      <w:r w:rsidRPr="000E1722">
        <w:rPr>
          <w:rFonts w:ascii="Palatino Linotype" w:hAnsi="Palatino Linotype"/>
          <w:sz w:val="24"/>
          <w:szCs w:val="24"/>
        </w:rPr>
        <w:tab/>
        <w:t>A hőmérséklet mértékegységei, mérési módjai, mérési adatok feldolgozása</w:t>
      </w:r>
    </w:p>
    <w:p w:rsidR="0097333A" w:rsidRPr="000E1722" w:rsidRDefault="0097333A" w:rsidP="0097333A">
      <w:pPr>
        <w:spacing w:after="0" w:line="240" w:lineRule="auto"/>
        <w:ind w:firstLine="540"/>
        <w:rPr>
          <w:rFonts w:ascii="Palatino Linotype" w:hAnsi="Palatino Linotype"/>
          <w:sz w:val="24"/>
          <w:szCs w:val="24"/>
        </w:rPr>
      </w:pPr>
      <w:r w:rsidRPr="000E1722">
        <w:rPr>
          <w:rFonts w:ascii="Palatino Linotype" w:hAnsi="Palatino Linotype"/>
          <w:sz w:val="24"/>
          <w:szCs w:val="24"/>
        </w:rPr>
        <w:tab/>
        <w:t>A légnyomás mértékegységei, mérési módja, mérési adatok feldolgozása</w:t>
      </w:r>
    </w:p>
    <w:p w:rsidR="0097333A" w:rsidRPr="000E1722" w:rsidRDefault="0097333A" w:rsidP="0097333A">
      <w:pPr>
        <w:spacing w:after="0" w:line="240" w:lineRule="auto"/>
        <w:ind w:firstLine="540"/>
        <w:rPr>
          <w:rFonts w:ascii="Palatino Linotype" w:hAnsi="Palatino Linotype"/>
          <w:sz w:val="24"/>
          <w:szCs w:val="24"/>
        </w:rPr>
      </w:pPr>
      <w:r w:rsidRPr="000E1722">
        <w:rPr>
          <w:rFonts w:ascii="Palatino Linotype" w:hAnsi="Palatino Linotype"/>
          <w:sz w:val="24"/>
          <w:szCs w:val="24"/>
        </w:rPr>
        <w:tab/>
        <w:t>A párolgás, mérési módjai, mérési adatok feldolgozása</w:t>
      </w:r>
    </w:p>
    <w:p w:rsidR="0097333A" w:rsidRPr="000E1722" w:rsidRDefault="0097333A" w:rsidP="0097333A">
      <w:pPr>
        <w:spacing w:after="0" w:line="240" w:lineRule="auto"/>
        <w:ind w:firstLine="540"/>
        <w:rPr>
          <w:rFonts w:ascii="Palatino Linotype" w:hAnsi="Palatino Linotype"/>
          <w:sz w:val="24"/>
          <w:szCs w:val="24"/>
        </w:rPr>
      </w:pPr>
      <w:r w:rsidRPr="000E1722">
        <w:rPr>
          <w:rFonts w:ascii="Palatino Linotype" w:hAnsi="Palatino Linotype"/>
          <w:sz w:val="24"/>
          <w:szCs w:val="24"/>
        </w:rPr>
        <w:tab/>
        <w:t>A levegő páratartalma, mérési módjai, mérési adatok feldolgozása</w:t>
      </w:r>
    </w:p>
    <w:p w:rsidR="0097333A" w:rsidRPr="000E1722" w:rsidRDefault="0097333A" w:rsidP="0097333A">
      <w:pPr>
        <w:spacing w:after="0" w:line="240" w:lineRule="auto"/>
        <w:ind w:firstLine="540"/>
        <w:rPr>
          <w:rFonts w:ascii="Palatino Linotype" w:hAnsi="Palatino Linotype"/>
          <w:sz w:val="24"/>
          <w:szCs w:val="24"/>
        </w:rPr>
      </w:pPr>
      <w:r w:rsidRPr="000E1722">
        <w:rPr>
          <w:rFonts w:ascii="Palatino Linotype" w:hAnsi="Palatino Linotype"/>
          <w:sz w:val="24"/>
          <w:szCs w:val="24"/>
        </w:rPr>
        <w:tab/>
        <w:t>Napsütéses órák száma, mérési módjai, mérési adatok feldolgozása</w:t>
      </w:r>
    </w:p>
    <w:p w:rsidR="0097333A" w:rsidRPr="000E1722" w:rsidRDefault="0097333A" w:rsidP="0097333A">
      <w:pPr>
        <w:spacing w:after="0" w:line="240" w:lineRule="auto"/>
        <w:ind w:firstLine="540"/>
        <w:rPr>
          <w:rFonts w:ascii="Palatino Linotype" w:hAnsi="Palatino Linotype"/>
          <w:sz w:val="24"/>
          <w:szCs w:val="24"/>
        </w:rPr>
      </w:pPr>
      <w:r w:rsidRPr="000E1722">
        <w:rPr>
          <w:rFonts w:ascii="Palatino Linotype" w:hAnsi="Palatino Linotype"/>
          <w:sz w:val="24"/>
          <w:szCs w:val="24"/>
        </w:rPr>
        <w:tab/>
        <w:t>Időjárási térképek</w:t>
      </w:r>
    </w:p>
    <w:p w:rsidR="0097333A" w:rsidRPr="000E1722" w:rsidRDefault="0097333A" w:rsidP="0097333A">
      <w:pPr>
        <w:autoSpaceDE w:val="0"/>
        <w:autoSpaceDN w:val="0"/>
        <w:adjustRightInd w:val="0"/>
        <w:spacing w:after="0" w:line="240" w:lineRule="auto"/>
        <w:ind w:left="720"/>
        <w:rPr>
          <w:rFonts w:ascii="Palatino Linotype" w:hAnsi="Palatino Linotype"/>
          <w:sz w:val="24"/>
          <w:szCs w:val="24"/>
        </w:rPr>
      </w:pPr>
      <w:r w:rsidRPr="000E1722">
        <w:rPr>
          <w:rFonts w:ascii="Palatino Linotype" w:hAnsi="Palatino Linotype"/>
          <w:sz w:val="24"/>
          <w:szCs w:val="24"/>
        </w:rPr>
        <w:t>Időjárás jelentések</w:t>
      </w:r>
    </w:p>
    <w:p w:rsidR="0097333A" w:rsidRPr="000E1722" w:rsidRDefault="0097333A" w:rsidP="0097333A">
      <w:pPr>
        <w:autoSpaceDE w:val="0"/>
        <w:autoSpaceDN w:val="0"/>
        <w:adjustRightInd w:val="0"/>
        <w:spacing w:after="0" w:line="240" w:lineRule="auto"/>
        <w:ind w:left="720"/>
        <w:rPr>
          <w:rFonts w:ascii="Palatino Linotype" w:hAnsi="Palatino Linotype"/>
          <w:sz w:val="24"/>
          <w:szCs w:val="24"/>
        </w:rPr>
      </w:pPr>
      <w:r w:rsidRPr="000E1722">
        <w:rPr>
          <w:rFonts w:ascii="Palatino Linotype" w:hAnsi="Palatino Linotype"/>
          <w:sz w:val="24"/>
          <w:szCs w:val="24"/>
        </w:rPr>
        <w:t xml:space="preserve">A vízkészlet gazdálkodás fogalma és célja, a Föld, Európa és Magyarország vízkészletei </w:t>
      </w:r>
    </w:p>
    <w:p w:rsidR="0097333A" w:rsidRPr="000E1722" w:rsidRDefault="0097333A" w:rsidP="0097333A">
      <w:pPr>
        <w:autoSpaceDE w:val="0"/>
        <w:autoSpaceDN w:val="0"/>
        <w:adjustRightInd w:val="0"/>
        <w:spacing w:after="0" w:line="240" w:lineRule="auto"/>
        <w:ind w:left="720"/>
        <w:rPr>
          <w:rFonts w:ascii="Palatino Linotype" w:hAnsi="Palatino Linotype"/>
          <w:sz w:val="24"/>
          <w:szCs w:val="24"/>
        </w:rPr>
      </w:pPr>
      <w:r w:rsidRPr="000E1722">
        <w:rPr>
          <w:rFonts w:ascii="Palatino Linotype" w:hAnsi="Palatino Linotype"/>
          <w:sz w:val="24"/>
          <w:szCs w:val="24"/>
        </w:rPr>
        <w:t xml:space="preserve">A vízigények osztályozása és főbb típusai </w:t>
      </w:r>
    </w:p>
    <w:p w:rsidR="0097333A" w:rsidRPr="000E1722" w:rsidRDefault="0097333A" w:rsidP="0097333A">
      <w:pPr>
        <w:autoSpaceDE w:val="0"/>
        <w:autoSpaceDN w:val="0"/>
        <w:adjustRightInd w:val="0"/>
        <w:spacing w:after="0" w:line="240" w:lineRule="auto"/>
        <w:ind w:left="720"/>
        <w:rPr>
          <w:rFonts w:ascii="Palatino Linotype" w:hAnsi="Palatino Linotype"/>
          <w:sz w:val="24"/>
          <w:szCs w:val="24"/>
        </w:rPr>
      </w:pPr>
      <w:r w:rsidRPr="000E1722">
        <w:rPr>
          <w:rFonts w:ascii="Palatino Linotype" w:hAnsi="Palatino Linotype"/>
          <w:sz w:val="24"/>
          <w:szCs w:val="24"/>
        </w:rPr>
        <w:t xml:space="preserve">A vízháztartási és a vízgazdálkodási mérleg, a vízgazdálkodási hossz-szelvény </w:t>
      </w:r>
    </w:p>
    <w:p w:rsidR="0097333A" w:rsidRPr="000E1722" w:rsidRDefault="0097333A" w:rsidP="0097333A">
      <w:pPr>
        <w:autoSpaceDE w:val="0"/>
        <w:autoSpaceDN w:val="0"/>
        <w:adjustRightInd w:val="0"/>
        <w:spacing w:after="0" w:line="240" w:lineRule="auto"/>
        <w:ind w:left="720"/>
        <w:rPr>
          <w:rFonts w:ascii="Palatino Linotype" w:hAnsi="Palatino Linotype"/>
          <w:sz w:val="24"/>
          <w:szCs w:val="24"/>
        </w:rPr>
      </w:pPr>
      <w:r w:rsidRPr="000E1722">
        <w:rPr>
          <w:rFonts w:ascii="Palatino Linotype" w:hAnsi="Palatino Linotype"/>
          <w:sz w:val="24"/>
          <w:szCs w:val="24"/>
        </w:rPr>
        <w:t>A passzív vízmérleg kiegyensúlyozásának lehetőségei</w:t>
      </w:r>
    </w:p>
    <w:p w:rsidR="0097333A" w:rsidRPr="000E1722" w:rsidRDefault="0097333A" w:rsidP="0097333A">
      <w:pPr>
        <w:autoSpaceDE w:val="0"/>
        <w:autoSpaceDN w:val="0"/>
        <w:adjustRightInd w:val="0"/>
        <w:spacing w:after="0" w:line="240" w:lineRule="auto"/>
        <w:ind w:left="720"/>
        <w:rPr>
          <w:rFonts w:ascii="Palatino Linotype" w:hAnsi="Palatino Linotype"/>
          <w:sz w:val="24"/>
          <w:szCs w:val="24"/>
        </w:rPr>
      </w:pPr>
      <w:r w:rsidRPr="000E1722">
        <w:rPr>
          <w:rFonts w:ascii="Palatino Linotype" w:hAnsi="Palatino Linotype"/>
          <w:sz w:val="24"/>
          <w:szCs w:val="24"/>
        </w:rPr>
        <w:t xml:space="preserve">A tározás és szerepe a vízkészlet gazdálkodásban, Magyarország főbb tározási lehetőségei </w:t>
      </w:r>
    </w:p>
    <w:p w:rsidR="0097333A" w:rsidRPr="000E1722" w:rsidRDefault="0097333A" w:rsidP="0097333A">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vízkészlet és változásai egy vízgyűjtőn</w:t>
      </w:r>
    </w:p>
    <w:p w:rsidR="0097333A" w:rsidRPr="000E1722" w:rsidRDefault="0097333A" w:rsidP="0097333A">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statikus és a dinamikus vízkészlet</w:t>
      </w:r>
    </w:p>
    <w:p w:rsidR="0097333A" w:rsidRPr="000E1722" w:rsidRDefault="0097333A" w:rsidP="0097333A">
      <w:pPr>
        <w:spacing w:after="0" w:line="240" w:lineRule="auto"/>
        <w:ind w:left="720"/>
        <w:rPr>
          <w:rFonts w:ascii="Palatino Linotype" w:hAnsi="Palatino Linotype" w:cs="Tahoma"/>
          <w:sz w:val="24"/>
          <w:szCs w:val="24"/>
          <w:shd w:val="clear" w:color="auto" w:fill="FFFFFF"/>
        </w:rPr>
      </w:pPr>
      <w:r w:rsidRPr="000E1722">
        <w:rPr>
          <w:rFonts w:ascii="Palatino Linotype" w:hAnsi="Palatino Linotype" w:cs="TimesNewRomanPSMT"/>
          <w:sz w:val="24"/>
          <w:szCs w:val="24"/>
          <w:lang w:eastAsia="hu-HU"/>
        </w:rPr>
        <w:t>A csapadékos és aszályos év, az ariditás</w:t>
      </w:r>
    </w:p>
    <w:p w:rsidR="0097333A" w:rsidRPr="000E1722" w:rsidRDefault="0097333A" w:rsidP="0097333A">
      <w:pPr>
        <w:spacing w:after="0" w:line="240" w:lineRule="auto"/>
        <w:ind w:firstLine="540"/>
        <w:rPr>
          <w:rFonts w:ascii="Palatino Linotype" w:hAnsi="Palatino Linotype"/>
          <w:sz w:val="24"/>
          <w:szCs w:val="24"/>
        </w:rPr>
      </w:pPr>
      <w:r w:rsidRPr="000E1722">
        <w:rPr>
          <w:rFonts w:ascii="Palatino Linotype" w:hAnsi="Palatino Linotype"/>
          <w:sz w:val="24"/>
          <w:szCs w:val="24"/>
        </w:rPr>
        <w:tab/>
        <w:t>A víz természetes körforgása</w:t>
      </w:r>
    </w:p>
    <w:p w:rsidR="0097333A" w:rsidRPr="000E1722" w:rsidRDefault="0097333A" w:rsidP="0097333A">
      <w:pPr>
        <w:spacing w:after="0" w:line="240" w:lineRule="auto"/>
        <w:ind w:firstLine="540"/>
        <w:rPr>
          <w:rFonts w:ascii="Palatino Linotype" w:hAnsi="Palatino Linotype"/>
          <w:sz w:val="24"/>
          <w:szCs w:val="24"/>
        </w:rPr>
      </w:pPr>
      <w:r w:rsidRPr="000E1722">
        <w:rPr>
          <w:rFonts w:ascii="Palatino Linotype" w:hAnsi="Palatino Linotype"/>
          <w:sz w:val="24"/>
          <w:szCs w:val="24"/>
        </w:rPr>
        <w:tab/>
        <w:t>Felszín feletti vízkészletek: édesvizek, tengerek, óceánok</w:t>
      </w:r>
    </w:p>
    <w:p w:rsidR="0097333A" w:rsidRPr="000E1722" w:rsidRDefault="0097333A" w:rsidP="0097333A">
      <w:pPr>
        <w:spacing w:after="0" w:line="240" w:lineRule="auto"/>
        <w:ind w:firstLine="540"/>
        <w:rPr>
          <w:rFonts w:ascii="Palatino Linotype" w:hAnsi="Palatino Linotype"/>
          <w:sz w:val="24"/>
          <w:szCs w:val="24"/>
        </w:rPr>
      </w:pPr>
      <w:r w:rsidRPr="000E1722">
        <w:rPr>
          <w:rFonts w:ascii="Palatino Linotype" w:hAnsi="Palatino Linotype"/>
          <w:sz w:val="24"/>
          <w:szCs w:val="24"/>
        </w:rPr>
        <w:tab/>
        <w:t>Felszín alatti vizek: talajvíz, rétegvizek</w:t>
      </w:r>
    </w:p>
    <w:p w:rsidR="0097333A" w:rsidRPr="000E1722" w:rsidRDefault="0097333A" w:rsidP="0097333A">
      <w:pPr>
        <w:spacing w:after="0" w:line="240" w:lineRule="auto"/>
        <w:ind w:firstLine="540"/>
        <w:rPr>
          <w:rFonts w:ascii="Palatino Linotype" w:hAnsi="Palatino Linotype"/>
          <w:sz w:val="24"/>
          <w:szCs w:val="24"/>
        </w:rPr>
      </w:pPr>
      <w:r w:rsidRPr="000E1722">
        <w:rPr>
          <w:rFonts w:ascii="Palatino Linotype" w:hAnsi="Palatino Linotype"/>
          <w:sz w:val="24"/>
          <w:szCs w:val="24"/>
        </w:rPr>
        <w:tab/>
        <w:t>Vízmérleg számítása</w:t>
      </w:r>
      <w:r w:rsidRPr="000E1722" w:rsidDel="002E71B8">
        <w:rPr>
          <w:rFonts w:ascii="Palatino Linotype" w:hAnsi="Palatino Linotype"/>
          <w:b/>
          <w:sz w:val="24"/>
          <w:szCs w:val="24"/>
        </w:rPr>
        <w:tab/>
      </w:r>
    </w:p>
    <w:p w:rsidR="0097333A" w:rsidRPr="000E1722" w:rsidRDefault="0097333A" w:rsidP="0097333A">
      <w:pPr>
        <w:spacing w:after="0" w:line="240" w:lineRule="auto"/>
        <w:rPr>
          <w:rFonts w:ascii="Palatino Linotype" w:hAnsi="Palatino Linotype"/>
          <w:sz w:val="24"/>
          <w:szCs w:val="24"/>
        </w:rPr>
      </w:pPr>
    </w:p>
    <w:p w:rsidR="0097333A" w:rsidRPr="000E1722" w:rsidRDefault="0097333A" w:rsidP="0097333A">
      <w:pPr>
        <w:numPr>
          <w:ilvl w:val="2"/>
          <w:numId w:val="44"/>
        </w:numPr>
        <w:spacing w:after="0" w:line="240" w:lineRule="auto"/>
        <w:ind w:left="1190" w:hanging="623"/>
        <w:rPr>
          <w:rFonts w:ascii="Palatino Linotype" w:hAnsi="Palatino Linotype"/>
          <w:b/>
          <w:sz w:val="24"/>
          <w:szCs w:val="24"/>
        </w:rPr>
      </w:pPr>
      <w:r w:rsidRPr="000E1722">
        <w:rPr>
          <w:rFonts w:ascii="Palatino Linotype" w:hAnsi="Palatino Linotype"/>
          <w:b/>
          <w:sz w:val="24"/>
          <w:szCs w:val="24"/>
        </w:rPr>
        <w:tab/>
        <w:t>H</w:t>
      </w:r>
      <w:r w:rsidRPr="000E1722">
        <w:rPr>
          <w:rFonts w:ascii="Palatino Linotype" w:hAnsi="Palatino Linotype"/>
          <w:b/>
          <w:iCs/>
          <w:sz w:val="24"/>
          <w:szCs w:val="24"/>
          <w:lang w:eastAsia="hu-HU"/>
        </w:rPr>
        <w:t>idrológia-hidraulika</w:t>
      </w:r>
      <w:r w:rsidRPr="000E1722" w:rsidDel="002E71B8">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Pr>
          <w:rFonts w:ascii="Palatino Linotype" w:hAnsi="Palatino Linotype"/>
          <w:b/>
          <w:sz w:val="24"/>
          <w:szCs w:val="24"/>
        </w:rPr>
        <w:t>54</w:t>
      </w:r>
      <w:r>
        <w:rPr>
          <w:rFonts w:ascii="Palatino Linotype" w:hAnsi="Palatino Linotype"/>
          <w:b/>
          <w:i/>
          <w:sz w:val="24"/>
          <w:szCs w:val="24"/>
        </w:rPr>
        <w:t xml:space="preserve"> óra/54</w:t>
      </w:r>
      <w:r w:rsidRPr="000E1722">
        <w:rPr>
          <w:rFonts w:ascii="Palatino Linotype" w:hAnsi="Palatino Linotype"/>
          <w:b/>
          <w:i/>
          <w:sz w:val="24"/>
          <w:szCs w:val="24"/>
        </w:rPr>
        <w:t xml:space="preserve"> óra</w:t>
      </w:r>
    </w:p>
    <w:p w:rsidR="0097333A" w:rsidRPr="000E1722" w:rsidRDefault="0097333A" w:rsidP="0097333A">
      <w:pPr>
        <w:autoSpaceDE w:val="0"/>
        <w:autoSpaceDN w:val="0"/>
        <w:adjustRightInd w:val="0"/>
        <w:spacing w:after="0" w:line="240" w:lineRule="auto"/>
        <w:rPr>
          <w:rFonts w:ascii="Palatino Linotype" w:hAnsi="Palatino Linotype"/>
          <w:sz w:val="24"/>
          <w:szCs w:val="24"/>
        </w:rPr>
      </w:pPr>
    </w:p>
    <w:p w:rsidR="0097333A" w:rsidRPr="000E1722" w:rsidRDefault="0097333A" w:rsidP="0097333A">
      <w:pPr>
        <w:autoSpaceDE w:val="0"/>
        <w:autoSpaceDN w:val="0"/>
        <w:adjustRightInd w:val="0"/>
        <w:spacing w:after="0" w:line="240" w:lineRule="auto"/>
        <w:ind w:left="720" w:hanging="11"/>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természetben előforduló felszíni és felszín alatti vizek hidrológiai jellemzői,</w:t>
      </w:r>
    </w:p>
    <w:p w:rsidR="0097333A" w:rsidRPr="000E1722" w:rsidRDefault="0097333A" w:rsidP="0097333A">
      <w:pPr>
        <w:autoSpaceDE w:val="0"/>
        <w:autoSpaceDN w:val="0"/>
        <w:adjustRightInd w:val="0"/>
        <w:spacing w:after="0" w:line="240" w:lineRule="auto"/>
        <w:ind w:left="720" w:hanging="11"/>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vízkészletek, vízállás fogalma és mérése.</w:t>
      </w:r>
    </w:p>
    <w:p w:rsidR="0097333A" w:rsidRPr="000E1722" w:rsidRDefault="0097333A" w:rsidP="0097333A">
      <w:pPr>
        <w:autoSpaceDE w:val="0"/>
        <w:autoSpaceDN w:val="0"/>
        <w:adjustRightInd w:val="0"/>
        <w:spacing w:after="0" w:line="240" w:lineRule="auto"/>
        <w:ind w:left="720" w:hanging="11"/>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Felszíni vizek: állóvizek, folyóvizek</w:t>
      </w:r>
    </w:p>
    <w:p w:rsidR="0097333A" w:rsidRPr="000E1722" w:rsidRDefault="0097333A" w:rsidP="0097333A">
      <w:pPr>
        <w:pStyle w:val="NormlWeb"/>
        <w:spacing w:before="0" w:beforeAutospacing="0" w:after="0" w:afterAutospacing="0"/>
        <w:ind w:left="720" w:hanging="11"/>
        <w:rPr>
          <w:rFonts w:ascii="Palatino Linotype" w:hAnsi="Palatino Linotype"/>
        </w:rPr>
      </w:pPr>
      <w:r w:rsidRPr="000E1722">
        <w:rPr>
          <w:rFonts w:ascii="Palatino Linotype" w:hAnsi="Palatino Linotype" w:cs="TimesNewRomanPSMT"/>
        </w:rPr>
        <w:t>Állóvizek fajtái:</w:t>
      </w:r>
      <w:r w:rsidRPr="000E1722">
        <w:rPr>
          <w:rFonts w:ascii="Palatino Linotype" w:hAnsi="Palatino Linotype"/>
          <w:bCs/>
        </w:rPr>
        <w:t xml:space="preserve"> Forrástó</w:t>
      </w:r>
      <w:r w:rsidRPr="000E1722">
        <w:rPr>
          <w:rFonts w:ascii="Palatino Linotype" w:hAnsi="Palatino Linotype"/>
        </w:rPr>
        <w:t xml:space="preserve"> - a vízfelületre hulló csapadék meghaladja a párolgást és kifolyás is van </w:t>
      </w:r>
      <w:r w:rsidRPr="000E1722">
        <w:rPr>
          <w:rFonts w:ascii="Palatino Linotype" w:hAnsi="Palatino Linotype"/>
        </w:rPr>
        <w:br/>
      </w:r>
      <w:r w:rsidRPr="000E1722">
        <w:rPr>
          <w:rFonts w:ascii="Palatino Linotype" w:hAnsi="Palatino Linotype"/>
          <w:bCs/>
        </w:rPr>
        <w:t>Zárt (lefolyástalan) tó</w:t>
      </w:r>
      <w:r w:rsidRPr="000E1722">
        <w:rPr>
          <w:rFonts w:ascii="Palatino Linotype" w:hAnsi="Palatino Linotype"/>
        </w:rPr>
        <w:t xml:space="preserve"> - a csapadék és a hozzáfolyás kisebb, mint a párolgás </w:t>
      </w:r>
      <w:r w:rsidRPr="000E1722">
        <w:rPr>
          <w:rFonts w:ascii="Palatino Linotype" w:hAnsi="Palatino Linotype"/>
        </w:rPr>
        <w:br/>
      </w:r>
      <w:r w:rsidRPr="000E1722">
        <w:rPr>
          <w:rFonts w:ascii="Palatino Linotype" w:hAnsi="Palatino Linotype"/>
          <w:bCs/>
        </w:rPr>
        <w:t>A tavak típusai eredetük szerint:</w:t>
      </w:r>
      <w:r w:rsidRPr="000E1722">
        <w:rPr>
          <w:rFonts w:ascii="Palatino Linotype" w:hAnsi="Palatino Linotype"/>
        </w:rPr>
        <w:t xml:space="preserve"> </w:t>
      </w:r>
    </w:p>
    <w:p w:rsidR="0097333A" w:rsidRPr="000E1722" w:rsidRDefault="0097333A" w:rsidP="0097333A">
      <w:pPr>
        <w:pStyle w:val="NormlWeb"/>
        <w:spacing w:before="0" w:beforeAutospacing="0" w:after="0" w:afterAutospacing="0"/>
        <w:ind w:left="720" w:hanging="11"/>
        <w:rPr>
          <w:rFonts w:ascii="Palatino Linotype" w:hAnsi="Palatino Linotype"/>
        </w:rPr>
      </w:pPr>
      <w:r w:rsidRPr="000E1722">
        <w:rPr>
          <w:rFonts w:ascii="Palatino Linotype" w:hAnsi="Palatino Linotype"/>
        </w:rPr>
        <w:t xml:space="preserve">- tektonikus tavak - földkéreg mozgásokra alakultak ki </w:t>
      </w:r>
      <w:r w:rsidRPr="000E1722">
        <w:rPr>
          <w:rFonts w:ascii="Palatino Linotype" w:hAnsi="Palatino Linotype"/>
        </w:rPr>
        <w:br/>
        <w:t xml:space="preserve">- glaciális eredetű tavak) </w:t>
      </w:r>
      <w:r w:rsidRPr="000E1722">
        <w:rPr>
          <w:rFonts w:ascii="Palatino Linotype" w:hAnsi="Palatino Linotype"/>
        </w:rPr>
        <w:br/>
        <w:t xml:space="preserve">- vulkáni eredetű (ún. kráter) tavak </w:t>
      </w:r>
      <w:r w:rsidRPr="000E1722">
        <w:rPr>
          <w:rFonts w:ascii="Palatino Linotype" w:hAnsi="Palatino Linotype"/>
        </w:rPr>
        <w:br/>
        <w:t xml:space="preserve">- karsztos eredetű tavak </w:t>
      </w:r>
      <w:r w:rsidRPr="000E1722">
        <w:rPr>
          <w:rFonts w:ascii="Palatino Linotype" w:hAnsi="Palatino Linotype"/>
        </w:rPr>
        <w:br/>
        <w:t xml:space="preserve">- mesterséges tavak, víztározók, medertározók </w:t>
      </w:r>
    </w:p>
    <w:p w:rsidR="0097333A" w:rsidRPr="000E1722" w:rsidRDefault="0097333A" w:rsidP="0097333A">
      <w:pPr>
        <w:pStyle w:val="NormlWeb"/>
        <w:spacing w:before="0" w:beforeAutospacing="0" w:after="0" w:afterAutospacing="0"/>
        <w:ind w:left="720" w:hanging="11"/>
        <w:rPr>
          <w:rFonts w:ascii="Palatino Linotype" w:hAnsi="Palatino Linotype"/>
        </w:rPr>
      </w:pPr>
      <w:r w:rsidRPr="000E1722">
        <w:rPr>
          <w:rFonts w:ascii="Palatino Linotype" w:hAnsi="Palatino Linotype"/>
        </w:rPr>
        <w:t xml:space="preserve">A folyók három szakasza: - felső szakasz - közép szakasz - alsó szakasz </w:t>
      </w:r>
    </w:p>
    <w:p w:rsidR="0097333A" w:rsidRPr="000E1722" w:rsidRDefault="0097333A" w:rsidP="0097333A">
      <w:pPr>
        <w:autoSpaceDE w:val="0"/>
        <w:autoSpaceDN w:val="0"/>
        <w:adjustRightInd w:val="0"/>
        <w:spacing w:after="0" w:line="240" w:lineRule="auto"/>
        <w:ind w:left="720" w:hanging="11"/>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Felszín alatti vizek: talajvíz fogalma, rétegvíz fogalma</w:t>
      </w:r>
    </w:p>
    <w:p w:rsidR="0097333A" w:rsidRPr="000E1722" w:rsidRDefault="0097333A" w:rsidP="0097333A">
      <w:pPr>
        <w:autoSpaceDE w:val="0"/>
        <w:autoSpaceDN w:val="0"/>
        <w:adjustRightInd w:val="0"/>
        <w:spacing w:after="0" w:line="240" w:lineRule="auto"/>
        <w:ind w:left="720" w:hanging="11"/>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talajvíz jellemzői: talajvízállás, talajvízjárás, a talajvíz áramlása, lejtése minőségi jellemzői</w:t>
      </w:r>
    </w:p>
    <w:p w:rsidR="0097333A" w:rsidRPr="000E1722" w:rsidRDefault="0097333A" w:rsidP="0097333A">
      <w:pPr>
        <w:autoSpaceDE w:val="0"/>
        <w:autoSpaceDN w:val="0"/>
        <w:adjustRightInd w:val="0"/>
        <w:spacing w:after="0" w:line="240" w:lineRule="auto"/>
        <w:ind w:left="720" w:hanging="11"/>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rétegvíz fajtái: ásványvíz, gyógyvíz, hévíz, ártézi víz</w:t>
      </w:r>
    </w:p>
    <w:p w:rsidR="0097333A" w:rsidRPr="000E1722" w:rsidRDefault="0097333A" w:rsidP="0097333A">
      <w:pPr>
        <w:autoSpaceDE w:val="0"/>
        <w:autoSpaceDN w:val="0"/>
        <w:adjustRightInd w:val="0"/>
        <w:spacing w:after="0" w:line="240" w:lineRule="auto"/>
        <w:ind w:left="720" w:hanging="11"/>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rétegvíz jellemzői: minőségi, mennyiségi</w:t>
      </w:r>
    </w:p>
    <w:p w:rsidR="0097333A" w:rsidRPr="000E1722" w:rsidRDefault="0097333A" w:rsidP="0097333A">
      <w:pPr>
        <w:autoSpaceDE w:val="0"/>
        <w:autoSpaceDN w:val="0"/>
        <w:adjustRightInd w:val="0"/>
        <w:spacing w:after="0" w:line="240" w:lineRule="auto"/>
        <w:ind w:left="720" w:hanging="11"/>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Folyók alaktana, vízfolyások részei</w:t>
      </w:r>
    </w:p>
    <w:p w:rsidR="0097333A" w:rsidRPr="000E1722" w:rsidRDefault="0097333A" w:rsidP="0097333A">
      <w:pPr>
        <w:autoSpaceDE w:val="0"/>
        <w:autoSpaceDN w:val="0"/>
        <w:adjustRightInd w:val="0"/>
        <w:spacing w:after="0" w:line="240" w:lineRule="auto"/>
        <w:ind w:left="720" w:hanging="11"/>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 xml:space="preserve">Hidrológiai alapismeretek: csapadék, párolgás, beszivárgás, lefolyás </w:t>
      </w:r>
    </w:p>
    <w:p w:rsidR="0097333A" w:rsidRPr="000E1722" w:rsidRDefault="0097333A" w:rsidP="0097333A">
      <w:pPr>
        <w:autoSpaceDE w:val="0"/>
        <w:autoSpaceDN w:val="0"/>
        <w:adjustRightInd w:val="0"/>
        <w:spacing w:after="0" w:line="240" w:lineRule="auto"/>
        <w:ind w:left="720" w:hanging="11"/>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vízgyűjtő terület fogalma, jellemzői</w:t>
      </w:r>
    </w:p>
    <w:p w:rsidR="0097333A" w:rsidRPr="000E1722" w:rsidRDefault="0097333A" w:rsidP="0097333A">
      <w:pPr>
        <w:autoSpaceDE w:val="0"/>
        <w:autoSpaceDN w:val="0"/>
        <w:adjustRightInd w:val="0"/>
        <w:spacing w:after="0" w:line="240" w:lineRule="auto"/>
        <w:ind w:left="720" w:hanging="11"/>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lefolyást befolyásoló tényezők: a vízgyűjtő terület alakja, nagysága, domborzata, talaja</w:t>
      </w:r>
    </w:p>
    <w:p w:rsidR="0097333A" w:rsidRPr="000E1722" w:rsidRDefault="0097333A" w:rsidP="0097333A">
      <w:pPr>
        <w:spacing w:after="0" w:line="240" w:lineRule="auto"/>
        <w:ind w:left="720" w:hanging="11"/>
        <w:rPr>
          <w:rFonts w:ascii="Palatino Linotype" w:hAnsi="Palatino Linotype"/>
          <w:sz w:val="24"/>
          <w:szCs w:val="24"/>
        </w:rPr>
      </w:pPr>
      <w:r w:rsidRPr="000E1722">
        <w:rPr>
          <w:rFonts w:ascii="Palatino Linotype" w:hAnsi="Palatino Linotype" w:cs="TimesNewRomanPSMT"/>
          <w:sz w:val="24"/>
          <w:szCs w:val="24"/>
          <w:lang w:eastAsia="hu-HU"/>
        </w:rPr>
        <w:t>Hidrológiai statisztika</w:t>
      </w:r>
      <w:r w:rsidRPr="000E1722">
        <w:rPr>
          <w:rFonts w:ascii="Palatino Linotype" w:hAnsi="Palatino Linotype"/>
          <w:sz w:val="24"/>
          <w:szCs w:val="24"/>
        </w:rPr>
        <w:t>: vízállás adatok eloszlása, minimum-maximum adatok, anomáliák, középértékek</w:t>
      </w:r>
    </w:p>
    <w:p w:rsidR="0097333A" w:rsidRPr="000E1722" w:rsidRDefault="0097333A" w:rsidP="0097333A">
      <w:pPr>
        <w:spacing w:after="0" w:line="240" w:lineRule="auto"/>
        <w:ind w:left="720" w:hanging="11"/>
        <w:rPr>
          <w:rFonts w:ascii="Palatino Linotype" w:hAnsi="Palatino Linotype"/>
          <w:sz w:val="24"/>
          <w:szCs w:val="24"/>
        </w:rPr>
      </w:pPr>
      <w:r w:rsidRPr="000E1722">
        <w:rPr>
          <w:rFonts w:ascii="Palatino Linotype" w:hAnsi="Palatino Linotype"/>
          <w:sz w:val="24"/>
          <w:szCs w:val="24"/>
        </w:rPr>
        <w:t>A vízmozgások osztályozása: permanens és nem permanens vízmozgások</w:t>
      </w:r>
    </w:p>
    <w:p w:rsidR="0097333A" w:rsidRPr="000E1722" w:rsidRDefault="0097333A" w:rsidP="0097333A">
      <w:pPr>
        <w:spacing w:after="0" w:line="240" w:lineRule="auto"/>
        <w:ind w:left="720" w:hanging="11"/>
        <w:rPr>
          <w:rFonts w:ascii="Palatino Linotype" w:hAnsi="Palatino Linotype"/>
          <w:sz w:val="24"/>
          <w:szCs w:val="24"/>
        </w:rPr>
      </w:pPr>
      <w:r w:rsidRPr="000E1722">
        <w:rPr>
          <w:rFonts w:ascii="Palatino Linotype" w:hAnsi="Palatino Linotype"/>
          <w:sz w:val="24"/>
          <w:szCs w:val="24"/>
        </w:rPr>
        <w:t>Hidraulikai alapfogalmak: hidrosztatika, hidrodinamika</w:t>
      </w:r>
    </w:p>
    <w:p w:rsidR="0097333A" w:rsidRPr="000E1722" w:rsidRDefault="0097333A" w:rsidP="0097333A">
      <w:pPr>
        <w:spacing w:after="0" w:line="240" w:lineRule="auto"/>
        <w:ind w:left="720" w:hanging="11"/>
        <w:rPr>
          <w:rFonts w:ascii="Palatino Linotype" w:hAnsi="Palatino Linotype"/>
          <w:sz w:val="24"/>
          <w:szCs w:val="24"/>
        </w:rPr>
      </w:pPr>
      <w:r w:rsidRPr="000E1722">
        <w:rPr>
          <w:rFonts w:ascii="Palatino Linotype" w:hAnsi="Palatino Linotype"/>
          <w:sz w:val="24"/>
          <w:szCs w:val="24"/>
        </w:rPr>
        <w:tab/>
        <w:t>Hidrosztatika úszás: Euler törvénye, Archimedesz  törvénye</w:t>
      </w:r>
    </w:p>
    <w:p w:rsidR="0097333A" w:rsidRPr="000E1722" w:rsidRDefault="0097333A" w:rsidP="0097333A">
      <w:pPr>
        <w:spacing w:after="0" w:line="240" w:lineRule="auto"/>
        <w:ind w:left="720" w:hanging="11"/>
        <w:rPr>
          <w:rFonts w:ascii="Palatino Linotype" w:hAnsi="Palatino Linotype"/>
          <w:sz w:val="24"/>
          <w:szCs w:val="24"/>
        </w:rPr>
      </w:pPr>
      <w:r w:rsidRPr="000E1722">
        <w:rPr>
          <w:rFonts w:ascii="Palatino Linotype" w:hAnsi="Palatino Linotype"/>
          <w:sz w:val="24"/>
          <w:szCs w:val="24"/>
        </w:rPr>
        <w:tab/>
        <w:t>Az úszás fajtái, a felhajtóerő</w:t>
      </w:r>
    </w:p>
    <w:p w:rsidR="0097333A" w:rsidRPr="000E1722" w:rsidRDefault="0097333A" w:rsidP="0097333A">
      <w:pPr>
        <w:spacing w:after="0" w:line="240" w:lineRule="auto"/>
        <w:ind w:left="720" w:hanging="11"/>
        <w:rPr>
          <w:rFonts w:ascii="Palatino Linotype" w:hAnsi="Palatino Linotype"/>
          <w:sz w:val="24"/>
          <w:szCs w:val="24"/>
        </w:rPr>
      </w:pPr>
      <w:r w:rsidRPr="000E1722">
        <w:rPr>
          <w:rFonts w:ascii="Palatino Linotype" w:hAnsi="Palatino Linotype"/>
          <w:sz w:val="24"/>
          <w:szCs w:val="24"/>
        </w:rPr>
        <w:tab/>
        <w:t>Hidrodinamika: gravitációs vízmozgások, nyomás alatti vízmozgások</w:t>
      </w:r>
    </w:p>
    <w:p w:rsidR="0097333A" w:rsidRPr="000E1722" w:rsidRDefault="0097333A" w:rsidP="0097333A">
      <w:pPr>
        <w:spacing w:after="0" w:line="240" w:lineRule="auto"/>
        <w:ind w:left="720" w:hanging="11"/>
        <w:rPr>
          <w:rFonts w:ascii="Palatino Linotype" w:hAnsi="Palatino Linotype"/>
          <w:sz w:val="24"/>
          <w:szCs w:val="24"/>
        </w:rPr>
      </w:pPr>
      <w:r w:rsidRPr="000E1722">
        <w:rPr>
          <w:rFonts w:ascii="Palatino Linotype" w:hAnsi="Palatino Linotype"/>
          <w:sz w:val="24"/>
          <w:szCs w:val="24"/>
        </w:rPr>
        <w:tab/>
        <w:t>Veszteségek fajtái: helyi és hossz-menti veszteség</w:t>
      </w:r>
    </w:p>
    <w:p w:rsidR="0097333A" w:rsidRPr="000E1722" w:rsidRDefault="0097333A" w:rsidP="0097333A">
      <w:pPr>
        <w:spacing w:after="0" w:line="240" w:lineRule="auto"/>
        <w:ind w:left="720" w:hanging="11"/>
        <w:rPr>
          <w:rFonts w:ascii="Palatino Linotype" w:hAnsi="Palatino Linotype"/>
          <w:sz w:val="24"/>
          <w:szCs w:val="24"/>
        </w:rPr>
      </w:pPr>
      <w:r w:rsidRPr="000E1722">
        <w:rPr>
          <w:rFonts w:ascii="Palatino Linotype" w:hAnsi="Palatino Linotype"/>
          <w:sz w:val="24"/>
          <w:szCs w:val="24"/>
        </w:rPr>
        <w:tab/>
        <w:t>Edényből kifolyás, átbukás, duzzasztás</w:t>
      </w:r>
    </w:p>
    <w:p w:rsidR="0097333A" w:rsidRPr="000E1722" w:rsidRDefault="0097333A" w:rsidP="0097333A">
      <w:pPr>
        <w:spacing w:after="0" w:line="240" w:lineRule="auto"/>
        <w:rPr>
          <w:rFonts w:ascii="Palatino Linotype" w:hAnsi="Palatino Linotype"/>
          <w:sz w:val="24"/>
          <w:szCs w:val="24"/>
        </w:rPr>
      </w:pPr>
    </w:p>
    <w:p w:rsidR="0097333A" w:rsidRPr="000E1722" w:rsidRDefault="0097333A" w:rsidP="0097333A">
      <w:pPr>
        <w:numPr>
          <w:ilvl w:val="2"/>
          <w:numId w:val="44"/>
        </w:numPr>
        <w:spacing w:after="0" w:line="240" w:lineRule="auto"/>
        <w:ind w:left="1190" w:hanging="623"/>
        <w:rPr>
          <w:rFonts w:ascii="Palatino Linotype" w:hAnsi="Palatino Linotype"/>
          <w:b/>
          <w:sz w:val="24"/>
          <w:szCs w:val="24"/>
        </w:rPr>
      </w:pPr>
      <w:r w:rsidRPr="000E1722">
        <w:rPr>
          <w:rFonts w:ascii="Palatino Linotype" w:hAnsi="Palatino Linotype"/>
          <w:b/>
          <w:sz w:val="24"/>
          <w:szCs w:val="24"/>
        </w:rPr>
        <w:tab/>
      </w:r>
      <w:r w:rsidRPr="000E1722">
        <w:rPr>
          <w:rFonts w:ascii="Palatino Linotype" w:hAnsi="Palatino Linotype"/>
          <w:b/>
          <w:iCs/>
          <w:sz w:val="24"/>
          <w:szCs w:val="24"/>
          <w:lang w:eastAsia="hu-HU"/>
        </w:rPr>
        <w:t>Vízméréstan</w:t>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Pr>
          <w:rFonts w:ascii="Palatino Linotype" w:hAnsi="Palatino Linotype"/>
          <w:b/>
          <w:i/>
          <w:sz w:val="24"/>
          <w:szCs w:val="24"/>
        </w:rPr>
        <w:t>32 óra/36</w:t>
      </w:r>
      <w:r w:rsidRPr="000E1722">
        <w:rPr>
          <w:rFonts w:ascii="Palatino Linotype" w:hAnsi="Palatino Linotype"/>
          <w:b/>
          <w:i/>
          <w:sz w:val="24"/>
          <w:szCs w:val="24"/>
        </w:rPr>
        <w:t xml:space="preserve"> óra</w:t>
      </w:r>
    </w:p>
    <w:p w:rsidR="0097333A" w:rsidRPr="000E1722" w:rsidRDefault="0097333A" w:rsidP="0097333A">
      <w:pPr>
        <w:spacing w:after="0" w:line="240" w:lineRule="auto"/>
        <w:ind w:firstLine="708"/>
        <w:rPr>
          <w:rFonts w:ascii="Palatino Linotype" w:hAnsi="Palatino Linotype"/>
          <w:sz w:val="24"/>
          <w:szCs w:val="24"/>
        </w:rPr>
      </w:pPr>
    </w:p>
    <w:p w:rsidR="0097333A" w:rsidRPr="000E1722" w:rsidRDefault="0097333A" w:rsidP="0097333A">
      <w:pPr>
        <w:spacing w:after="0" w:line="240" w:lineRule="auto"/>
        <w:ind w:firstLine="540"/>
        <w:rPr>
          <w:rFonts w:ascii="Palatino Linotype" w:hAnsi="Palatino Linotype"/>
          <w:sz w:val="24"/>
          <w:szCs w:val="24"/>
        </w:rPr>
      </w:pPr>
      <w:r w:rsidRPr="000E1722">
        <w:rPr>
          <w:rFonts w:ascii="Palatino Linotype" w:hAnsi="Palatino Linotype"/>
          <w:sz w:val="24"/>
          <w:szCs w:val="24"/>
        </w:rPr>
        <w:tab/>
        <w:t>Vízállás mérése: vízmércék fajtái: lapvízmércék, rajzoló vízmércék</w:t>
      </w:r>
    </w:p>
    <w:p w:rsidR="0097333A" w:rsidRPr="000E1722" w:rsidRDefault="0097333A" w:rsidP="0097333A">
      <w:pPr>
        <w:spacing w:after="0" w:line="240" w:lineRule="auto"/>
        <w:ind w:left="709"/>
        <w:rPr>
          <w:rFonts w:ascii="Palatino Linotype" w:hAnsi="Palatino Linotype"/>
          <w:sz w:val="24"/>
          <w:szCs w:val="24"/>
        </w:rPr>
      </w:pPr>
      <w:r w:rsidRPr="000E1722">
        <w:rPr>
          <w:rFonts w:ascii="Palatino Linotype" w:hAnsi="Palatino Linotype"/>
          <w:sz w:val="24"/>
          <w:szCs w:val="24"/>
        </w:rPr>
        <w:t xml:space="preserve">Vízállás adatok feldolgozása: kisvíz, középvíz, nagyvíz, legkisebb víz, legnagyobb víz </w:t>
      </w:r>
    </w:p>
    <w:p w:rsidR="0097333A" w:rsidRPr="000E1722" w:rsidRDefault="0097333A" w:rsidP="0097333A">
      <w:pPr>
        <w:spacing w:after="0" w:line="240" w:lineRule="auto"/>
        <w:ind w:left="709"/>
        <w:rPr>
          <w:rFonts w:ascii="Palatino Linotype" w:hAnsi="Palatino Linotype"/>
          <w:sz w:val="24"/>
          <w:szCs w:val="24"/>
        </w:rPr>
      </w:pPr>
      <w:r w:rsidRPr="000E1722">
        <w:rPr>
          <w:rFonts w:ascii="Palatino Linotype" w:hAnsi="Palatino Linotype"/>
          <w:sz w:val="24"/>
          <w:szCs w:val="24"/>
        </w:rPr>
        <w:t>Vízszín lejtés mérése, mederfenék lejtés mérése</w:t>
      </w:r>
    </w:p>
    <w:p w:rsidR="0097333A" w:rsidRPr="000E1722" w:rsidRDefault="0097333A" w:rsidP="0097333A">
      <w:pPr>
        <w:spacing w:after="0" w:line="240" w:lineRule="auto"/>
        <w:ind w:left="709"/>
        <w:rPr>
          <w:rFonts w:ascii="Palatino Linotype" w:hAnsi="Palatino Linotype"/>
          <w:sz w:val="24"/>
          <w:szCs w:val="24"/>
        </w:rPr>
      </w:pPr>
      <w:r w:rsidRPr="000E1722">
        <w:rPr>
          <w:rFonts w:ascii="Palatino Linotype" w:hAnsi="Palatino Linotype"/>
          <w:sz w:val="24"/>
          <w:szCs w:val="24"/>
        </w:rPr>
        <w:t>Mederfelvételek: kismedrek felvétele – vízből, áthidalásról, csónakból</w:t>
      </w:r>
    </w:p>
    <w:p w:rsidR="0097333A" w:rsidRPr="000E1722" w:rsidRDefault="0097333A" w:rsidP="0097333A">
      <w:pPr>
        <w:spacing w:after="0" w:line="240" w:lineRule="auto"/>
        <w:ind w:left="709"/>
        <w:rPr>
          <w:rFonts w:ascii="Palatino Linotype" w:hAnsi="Palatino Linotype"/>
          <w:sz w:val="24"/>
          <w:szCs w:val="24"/>
        </w:rPr>
      </w:pPr>
      <w:r w:rsidRPr="000E1722">
        <w:rPr>
          <w:rFonts w:ascii="Palatino Linotype" w:hAnsi="Palatino Linotype"/>
          <w:sz w:val="24"/>
          <w:szCs w:val="24"/>
        </w:rPr>
        <w:t>Nagymedrek felvétele: mechanikus mérőeszközökkel, ultrahangos mérőeszközzel, egyéb mérőeszközökkel.</w:t>
      </w:r>
    </w:p>
    <w:p w:rsidR="0097333A" w:rsidRPr="000E1722" w:rsidRDefault="0097333A" w:rsidP="0097333A">
      <w:pPr>
        <w:spacing w:after="0" w:line="240" w:lineRule="auto"/>
        <w:ind w:left="709"/>
        <w:rPr>
          <w:rFonts w:ascii="Palatino Linotype" w:hAnsi="Palatino Linotype"/>
          <w:sz w:val="24"/>
          <w:szCs w:val="24"/>
        </w:rPr>
      </w:pPr>
      <w:r w:rsidRPr="000E1722">
        <w:rPr>
          <w:rFonts w:ascii="Palatino Linotype" w:hAnsi="Palatino Linotype"/>
          <w:sz w:val="24"/>
          <w:szCs w:val="24"/>
        </w:rPr>
        <w:t>Kereszt-szelvények ábrázolása</w:t>
      </w:r>
    </w:p>
    <w:p w:rsidR="0097333A" w:rsidRPr="000E1722" w:rsidRDefault="0097333A" w:rsidP="0097333A">
      <w:pPr>
        <w:spacing w:after="0" w:line="240" w:lineRule="auto"/>
        <w:ind w:left="709"/>
        <w:rPr>
          <w:rFonts w:ascii="Palatino Linotype" w:hAnsi="Palatino Linotype"/>
          <w:sz w:val="24"/>
          <w:szCs w:val="24"/>
        </w:rPr>
      </w:pPr>
      <w:r w:rsidRPr="000E1722">
        <w:rPr>
          <w:rFonts w:ascii="Palatino Linotype" w:hAnsi="Palatino Linotype"/>
          <w:sz w:val="24"/>
          <w:szCs w:val="24"/>
        </w:rPr>
        <w:t>Hossz-szelvények ábrázolása</w:t>
      </w:r>
    </w:p>
    <w:p w:rsidR="0097333A" w:rsidRPr="000E1722" w:rsidRDefault="0097333A" w:rsidP="0097333A">
      <w:pPr>
        <w:spacing w:after="0" w:line="240" w:lineRule="auto"/>
        <w:ind w:left="709"/>
        <w:rPr>
          <w:rFonts w:ascii="Palatino Linotype" w:hAnsi="Palatino Linotype"/>
          <w:sz w:val="24"/>
          <w:szCs w:val="24"/>
        </w:rPr>
      </w:pPr>
      <w:r w:rsidRPr="000E1722">
        <w:rPr>
          <w:rFonts w:ascii="Palatino Linotype" w:hAnsi="Palatino Linotype"/>
          <w:sz w:val="24"/>
          <w:szCs w:val="24"/>
        </w:rPr>
        <w:t>Vízsebesség mérések: forgószárnyas vízsebesség mérők, egyéb vízsebesség mérések</w:t>
      </w:r>
    </w:p>
    <w:p w:rsidR="0097333A" w:rsidRPr="000E1722" w:rsidRDefault="0097333A" w:rsidP="0097333A">
      <w:pPr>
        <w:spacing w:after="0" w:line="240" w:lineRule="auto"/>
        <w:ind w:left="709"/>
        <w:rPr>
          <w:rFonts w:ascii="Palatino Linotype" w:hAnsi="Palatino Linotype"/>
          <w:sz w:val="24"/>
          <w:szCs w:val="24"/>
        </w:rPr>
      </w:pPr>
      <w:r w:rsidRPr="000E1722">
        <w:rPr>
          <w:rFonts w:ascii="Palatino Linotype" w:hAnsi="Palatino Linotype"/>
          <w:sz w:val="24"/>
          <w:szCs w:val="24"/>
        </w:rPr>
        <w:t>Vízhozam mérés: mederben és nyomócsőben</w:t>
      </w:r>
    </w:p>
    <w:p w:rsidR="0097333A" w:rsidRPr="000E1722" w:rsidRDefault="0097333A" w:rsidP="0097333A">
      <w:pPr>
        <w:spacing w:after="0" w:line="240" w:lineRule="auto"/>
        <w:ind w:left="709"/>
        <w:rPr>
          <w:rFonts w:ascii="Palatino Linotype" w:hAnsi="Palatino Linotype"/>
          <w:sz w:val="24"/>
          <w:szCs w:val="24"/>
        </w:rPr>
      </w:pPr>
      <w:r w:rsidRPr="000E1722">
        <w:rPr>
          <w:rFonts w:ascii="Palatino Linotype" w:hAnsi="Palatino Linotype"/>
          <w:sz w:val="24"/>
          <w:szCs w:val="24"/>
        </w:rPr>
        <w:t>Vízhozam mérés köbözéssel</w:t>
      </w:r>
    </w:p>
    <w:p w:rsidR="0097333A" w:rsidRPr="000E1722" w:rsidRDefault="0097333A" w:rsidP="0097333A">
      <w:pPr>
        <w:spacing w:after="0" w:line="240" w:lineRule="auto"/>
        <w:ind w:left="709"/>
        <w:rPr>
          <w:rFonts w:ascii="Palatino Linotype" w:hAnsi="Palatino Linotype"/>
          <w:sz w:val="24"/>
          <w:szCs w:val="24"/>
        </w:rPr>
      </w:pPr>
      <w:r w:rsidRPr="000E1722">
        <w:rPr>
          <w:rFonts w:ascii="Palatino Linotype" w:hAnsi="Palatino Linotype"/>
          <w:sz w:val="24"/>
          <w:szCs w:val="24"/>
        </w:rPr>
        <w:t>Hordalékmérés: lebegő és görgetett hordalékok mérése</w:t>
      </w:r>
    </w:p>
    <w:p w:rsidR="0097333A" w:rsidRPr="000E1722" w:rsidRDefault="0097333A" w:rsidP="0097333A">
      <w:pPr>
        <w:spacing w:after="0" w:line="240" w:lineRule="auto"/>
        <w:ind w:left="709"/>
        <w:rPr>
          <w:rFonts w:ascii="Palatino Linotype" w:hAnsi="Palatino Linotype"/>
          <w:sz w:val="24"/>
          <w:szCs w:val="24"/>
        </w:rPr>
      </w:pPr>
      <w:r w:rsidRPr="000E1722">
        <w:rPr>
          <w:rFonts w:ascii="Palatino Linotype" w:hAnsi="Palatino Linotype"/>
          <w:sz w:val="24"/>
          <w:szCs w:val="24"/>
        </w:rPr>
        <w:t>Jégmérés: jégvastagság mérése, jégmennyiség mérése</w:t>
      </w:r>
    </w:p>
    <w:p w:rsidR="0097333A" w:rsidRPr="000E1722" w:rsidRDefault="0097333A" w:rsidP="0097333A">
      <w:pPr>
        <w:spacing w:after="0" w:line="240" w:lineRule="auto"/>
        <w:ind w:left="709"/>
        <w:rPr>
          <w:rFonts w:ascii="Palatino Linotype" w:hAnsi="Palatino Linotype"/>
          <w:sz w:val="24"/>
          <w:szCs w:val="24"/>
        </w:rPr>
      </w:pPr>
      <w:r w:rsidRPr="000E1722">
        <w:rPr>
          <w:rFonts w:ascii="Palatino Linotype" w:hAnsi="Palatino Linotype"/>
          <w:sz w:val="24"/>
          <w:szCs w:val="24"/>
        </w:rPr>
        <w:t>Víznyomás mérése nyomócsőben</w:t>
      </w:r>
    </w:p>
    <w:p w:rsidR="0097333A" w:rsidRPr="000E1722" w:rsidRDefault="0097333A" w:rsidP="0097333A">
      <w:pPr>
        <w:spacing w:after="0" w:line="240" w:lineRule="auto"/>
        <w:ind w:left="709"/>
        <w:rPr>
          <w:rFonts w:ascii="Palatino Linotype" w:hAnsi="Palatino Linotype"/>
          <w:sz w:val="24"/>
          <w:szCs w:val="24"/>
        </w:rPr>
      </w:pPr>
      <w:r w:rsidRPr="000E1722">
        <w:rPr>
          <w:rFonts w:ascii="Palatino Linotype" w:hAnsi="Palatino Linotype"/>
          <w:sz w:val="24"/>
          <w:szCs w:val="24"/>
        </w:rPr>
        <w:t>Vízminőségi mérések</w:t>
      </w:r>
    </w:p>
    <w:p w:rsidR="0097333A" w:rsidRPr="000E1722" w:rsidRDefault="0097333A" w:rsidP="0097333A">
      <w:pPr>
        <w:spacing w:after="0" w:line="240" w:lineRule="auto"/>
        <w:ind w:left="709"/>
        <w:rPr>
          <w:rFonts w:ascii="Palatino Linotype" w:hAnsi="Palatino Linotype"/>
          <w:sz w:val="24"/>
          <w:szCs w:val="24"/>
        </w:rPr>
      </w:pPr>
    </w:p>
    <w:p w:rsidR="0097333A" w:rsidRPr="000E1722" w:rsidRDefault="0097333A" w:rsidP="0097333A">
      <w:pPr>
        <w:numPr>
          <w:ilvl w:val="2"/>
          <w:numId w:val="44"/>
        </w:numPr>
        <w:spacing w:after="0" w:line="240" w:lineRule="auto"/>
        <w:ind w:left="1190" w:hanging="623"/>
        <w:rPr>
          <w:rFonts w:ascii="Palatino Linotype" w:hAnsi="Palatino Linotype"/>
          <w:b/>
          <w:sz w:val="24"/>
          <w:szCs w:val="24"/>
        </w:rPr>
      </w:pPr>
      <w:r w:rsidRPr="000E1722">
        <w:rPr>
          <w:rFonts w:ascii="Palatino Linotype" w:hAnsi="Palatino Linotype"/>
          <w:b/>
          <w:sz w:val="24"/>
          <w:szCs w:val="24"/>
        </w:rPr>
        <w:tab/>
      </w:r>
      <w:r w:rsidRPr="000E1722">
        <w:rPr>
          <w:rFonts w:ascii="Palatino Linotype" w:hAnsi="Palatino Linotype"/>
          <w:b/>
          <w:iCs/>
          <w:sz w:val="24"/>
          <w:szCs w:val="24"/>
          <w:lang w:eastAsia="hu-HU"/>
        </w:rPr>
        <w:t>Geodézia</w:t>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i/>
          <w:sz w:val="24"/>
          <w:szCs w:val="24"/>
        </w:rPr>
        <w:t>32 óra/36 óra</w:t>
      </w:r>
    </w:p>
    <w:p w:rsidR="0097333A" w:rsidRPr="000E1722" w:rsidRDefault="0097333A" w:rsidP="0097333A">
      <w:pPr>
        <w:spacing w:after="0" w:line="240" w:lineRule="auto"/>
        <w:ind w:firstLine="708"/>
        <w:rPr>
          <w:rFonts w:ascii="Palatino Linotype" w:hAnsi="Palatino Linotype"/>
          <w:sz w:val="24"/>
          <w:szCs w:val="24"/>
        </w:rPr>
      </w:pPr>
    </w:p>
    <w:p w:rsidR="0097333A" w:rsidRPr="000E1722" w:rsidRDefault="0097333A" w:rsidP="0097333A">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bCs/>
          <w:sz w:val="24"/>
          <w:szCs w:val="24"/>
        </w:rPr>
        <w:t>A geodézia szerepe</w:t>
      </w:r>
      <w:r w:rsidRPr="000E1722">
        <w:rPr>
          <w:rFonts w:ascii="Palatino Linotype" w:hAnsi="Palatino Linotype"/>
          <w:sz w:val="24"/>
          <w:szCs w:val="24"/>
        </w:rPr>
        <w:t xml:space="preserve">, helye az információgyűjtés területén. </w:t>
      </w:r>
    </w:p>
    <w:p w:rsidR="0097333A" w:rsidRPr="000E1722" w:rsidRDefault="0097333A" w:rsidP="0097333A">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sz w:val="24"/>
          <w:szCs w:val="24"/>
        </w:rPr>
        <w:t>Térinformatikai kapcsolatok, adatgyűjtési méretarány</w:t>
      </w:r>
    </w:p>
    <w:p w:rsidR="0097333A" w:rsidRPr="000E1722" w:rsidRDefault="0097333A" w:rsidP="0097333A">
      <w:pPr>
        <w:autoSpaceDE w:val="0"/>
        <w:autoSpaceDN w:val="0"/>
        <w:adjustRightInd w:val="0"/>
        <w:spacing w:after="0" w:line="240" w:lineRule="auto"/>
        <w:ind w:left="720"/>
        <w:jc w:val="both"/>
        <w:rPr>
          <w:rFonts w:ascii="Palatino Linotype" w:hAnsi="Palatino Linotype"/>
          <w:bCs/>
          <w:sz w:val="24"/>
          <w:szCs w:val="24"/>
        </w:rPr>
      </w:pPr>
      <w:r w:rsidRPr="000E1722">
        <w:rPr>
          <w:rFonts w:ascii="Palatino Linotype" w:hAnsi="Palatino Linotype"/>
          <w:bCs/>
          <w:sz w:val="24"/>
          <w:szCs w:val="24"/>
        </w:rPr>
        <w:t>Alapfogalmak; egyszerű geodéziai eszközök (kitűző rúd, kettős derékszögű szögprizma); beintés; beállás; hosszmérés ismertetése; derékszögű felmérés ismertetése</w:t>
      </w:r>
    </w:p>
    <w:p w:rsidR="0097333A" w:rsidRPr="000E1722" w:rsidRDefault="0097333A" w:rsidP="0097333A">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bCs/>
          <w:sz w:val="24"/>
          <w:szCs w:val="24"/>
        </w:rPr>
        <w:t xml:space="preserve">Vízszintes mérések: </w:t>
      </w:r>
      <w:r w:rsidRPr="000E1722">
        <w:rPr>
          <w:rFonts w:ascii="Palatino Linotype" w:hAnsi="Palatino Linotype"/>
          <w:sz w:val="24"/>
          <w:szCs w:val="24"/>
        </w:rPr>
        <w:t xml:space="preserve">feladata a pontok helyének meghatározása vízszintes felületen. </w:t>
      </w:r>
    </w:p>
    <w:p w:rsidR="0097333A" w:rsidRPr="000E1722" w:rsidRDefault="0097333A" w:rsidP="0097333A">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sz w:val="24"/>
          <w:szCs w:val="24"/>
        </w:rPr>
        <w:t>A Föld alakja, szintfelületek, koordináta-rendszerek.</w:t>
      </w:r>
    </w:p>
    <w:p w:rsidR="0097333A" w:rsidRPr="000E1722" w:rsidRDefault="0097333A" w:rsidP="0097333A">
      <w:pPr>
        <w:pStyle w:val="NormlWeb"/>
        <w:spacing w:before="0" w:beforeAutospacing="0" w:after="0" w:afterAutospacing="0"/>
        <w:ind w:firstLine="709"/>
        <w:jc w:val="both"/>
        <w:rPr>
          <w:rFonts w:ascii="Palatino Linotype" w:hAnsi="Palatino Linotype"/>
        </w:rPr>
      </w:pPr>
      <w:r w:rsidRPr="000E1722">
        <w:rPr>
          <w:rFonts w:ascii="Palatino Linotype" w:hAnsi="Palatino Linotype"/>
        </w:rPr>
        <w:t xml:space="preserve">Pontok vízszintes értelmű helymeghatározásának elve és módjai </w:t>
      </w:r>
    </w:p>
    <w:p w:rsidR="0097333A" w:rsidRPr="000E1722" w:rsidRDefault="0097333A" w:rsidP="0097333A">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sz w:val="24"/>
          <w:szCs w:val="24"/>
        </w:rPr>
        <w:t>Pontjelölések: ideiglenes, állandó</w:t>
      </w:r>
    </w:p>
    <w:p w:rsidR="0097333A" w:rsidRPr="000E1722" w:rsidRDefault="0097333A" w:rsidP="0097333A">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sz w:val="24"/>
          <w:szCs w:val="24"/>
        </w:rPr>
        <w:t>Vízszintes mérési eljárások: derékszögű koordinátamérés, poláris koordinátamérés, háromszögelési eljárások: szögek és távolságok mérése, a pont helyzetének meghatározása</w:t>
      </w:r>
    </w:p>
    <w:p w:rsidR="0097333A" w:rsidRPr="000E1722" w:rsidRDefault="0097333A" w:rsidP="0097333A">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sz w:val="24"/>
          <w:szCs w:val="24"/>
        </w:rPr>
        <w:t>Tahimetria: a fenti eljárásokat egy mérési folyamatban végezzük el optikai elven működő tahiméter segítségével.</w:t>
      </w:r>
    </w:p>
    <w:p w:rsidR="0097333A" w:rsidRPr="000E1722" w:rsidRDefault="0097333A" w:rsidP="0097333A">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sz w:val="24"/>
          <w:szCs w:val="24"/>
        </w:rPr>
        <w:t xml:space="preserve"> Globális helymeghatározó rendszer (GPS):</w:t>
      </w:r>
    </w:p>
    <w:p w:rsidR="0097333A" w:rsidRPr="000E1722" w:rsidRDefault="0097333A" w:rsidP="0097333A">
      <w:pPr>
        <w:pStyle w:val="NormlWeb"/>
        <w:spacing w:before="0" w:beforeAutospacing="0" w:after="0" w:afterAutospacing="0"/>
        <w:ind w:left="709"/>
        <w:jc w:val="both"/>
        <w:rPr>
          <w:rFonts w:ascii="Palatino Linotype" w:hAnsi="Palatino Linotype"/>
        </w:rPr>
      </w:pPr>
      <w:r w:rsidRPr="000E1722">
        <w:rPr>
          <w:rFonts w:ascii="Palatino Linotype" w:hAnsi="Palatino Linotype"/>
        </w:rPr>
        <w:t>Pontok magassági értelmű helymeghatározásának elve és módjai, pont abszolút magassága, relatív magasság</w:t>
      </w:r>
    </w:p>
    <w:p w:rsidR="0097333A" w:rsidRPr="000E1722" w:rsidRDefault="0097333A" w:rsidP="0097333A">
      <w:pPr>
        <w:pStyle w:val="NormlWeb"/>
        <w:spacing w:before="0" w:beforeAutospacing="0" w:after="0" w:afterAutospacing="0"/>
        <w:ind w:left="709"/>
        <w:jc w:val="both"/>
        <w:rPr>
          <w:rFonts w:ascii="Palatino Linotype" w:hAnsi="Palatino Linotype"/>
        </w:rPr>
      </w:pPr>
      <w:r w:rsidRPr="000E1722">
        <w:rPr>
          <w:rFonts w:ascii="Palatino Linotype" w:hAnsi="Palatino Linotype"/>
        </w:rPr>
        <w:t>Magasságmérés módszerei: szintezés, közlekedőcsöves szintező, trigonometriai magasságmérés</w:t>
      </w:r>
    </w:p>
    <w:p w:rsidR="0097333A" w:rsidRPr="000E1722" w:rsidRDefault="0097333A" w:rsidP="0097333A">
      <w:pPr>
        <w:pStyle w:val="NormlWeb"/>
        <w:spacing w:before="0" w:beforeAutospacing="0" w:after="0" w:afterAutospacing="0"/>
        <w:ind w:left="709"/>
        <w:jc w:val="both"/>
        <w:rPr>
          <w:rFonts w:ascii="Palatino Linotype" w:hAnsi="Palatino Linotype"/>
        </w:rPr>
      </w:pPr>
      <w:r w:rsidRPr="000E1722">
        <w:rPr>
          <w:rFonts w:ascii="Palatino Linotype" w:hAnsi="Palatino Linotype"/>
        </w:rPr>
        <w:t>Az iránymérés elve és eszközei</w:t>
      </w:r>
    </w:p>
    <w:p w:rsidR="0097333A" w:rsidRPr="000E1722" w:rsidRDefault="0097333A" w:rsidP="0097333A">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sz w:val="24"/>
          <w:szCs w:val="24"/>
        </w:rPr>
        <w:t>Távolságok mérése, geometriai és fizikai távolságmérés</w:t>
      </w:r>
    </w:p>
    <w:p w:rsidR="0097333A" w:rsidRPr="000E1722" w:rsidRDefault="0097333A" w:rsidP="0097333A">
      <w:pPr>
        <w:spacing w:after="0" w:line="240" w:lineRule="auto"/>
        <w:ind w:left="709"/>
        <w:jc w:val="both"/>
        <w:rPr>
          <w:rFonts w:ascii="Palatino Linotype" w:hAnsi="Palatino Linotype"/>
          <w:sz w:val="24"/>
          <w:szCs w:val="24"/>
        </w:rPr>
      </w:pPr>
      <w:r w:rsidRPr="000E1722">
        <w:rPr>
          <w:rFonts w:ascii="Palatino Linotype" w:hAnsi="Palatino Linotype"/>
          <w:bCs/>
          <w:sz w:val="24"/>
          <w:szCs w:val="24"/>
        </w:rPr>
        <w:t>Magassági mérések:</w:t>
      </w:r>
      <w:r w:rsidRPr="000E1722">
        <w:rPr>
          <w:rFonts w:ascii="Palatino Linotype" w:hAnsi="Palatino Linotype"/>
          <w:sz w:val="24"/>
          <w:szCs w:val="24"/>
        </w:rPr>
        <w:t xml:space="preserve"> a szintezés elve és eszközei, az optikai szintezőműszer, a szintezés módszerei, paraméterei, trigonometrikus magasságmérés</w:t>
      </w:r>
    </w:p>
    <w:p w:rsidR="0097333A" w:rsidRPr="000E1722" w:rsidRDefault="0097333A" w:rsidP="0097333A">
      <w:pPr>
        <w:spacing w:after="0" w:line="240" w:lineRule="auto"/>
        <w:ind w:firstLine="540"/>
        <w:jc w:val="both"/>
        <w:rPr>
          <w:rFonts w:ascii="Palatino Linotype" w:hAnsi="Palatino Linotype"/>
          <w:sz w:val="24"/>
          <w:szCs w:val="24"/>
        </w:rPr>
      </w:pPr>
      <w:r w:rsidRPr="000E1722">
        <w:rPr>
          <w:rFonts w:ascii="Palatino Linotype" w:hAnsi="Palatino Linotype"/>
          <w:sz w:val="24"/>
          <w:szCs w:val="24"/>
        </w:rPr>
        <w:tab/>
      </w:r>
      <w:r w:rsidRPr="000E1722">
        <w:rPr>
          <w:rFonts w:ascii="Palatino Linotype" w:hAnsi="Palatino Linotype" w:cs="TimesNewRomanPSMT"/>
          <w:sz w:val="24"/>
          <w:szCs w:val="24"/>
          <w:lang w:eastAsia="hu-HU"/>
        </w:rPr>
        <w:t>Szintezés: vonalszintezés, területszintezés, keresztszelvény-felvétel</w:t>
      </w:r>
    </w:p>
    <w:p w:rsidR="0097333A" w:rsidRPr="000E1722" w:rsidRDefault="0097333A" w:rsidP="0097333A">
      <w:pPr>
        <w:spacing w:after="0" w:line="240" w:lineRule="auto"/>
        <w:ind w:firstLine="540"/>
        <w:jc w:val="both"/>
        <w:rPr>
          <w:rFonts w:ascii="Palatino Linotype" w:hAnsi="Palatino Linotype"/>
          <w:b/>
          <w:sz w:val="24"/>
          <w:szCs w:val="24"/>
        </w:rPr>
      </w:pPr>
    </w:p>
    <w:p w:rsidR="0097333A" w:rsidRPr="000E1722" w:rsidRDefault="0097333A" w:rsidP="0097333A">
      <w:pPr>
        <w:widowControl w:val="0"/>
        <w:numPr>
          <w:ilvl w:val="1"/>
          <w:numId w:val="44"/>
        </w:numPr>
        <w:suppressAutoHyphens/>
        <w:spacing w:after="0" w:line="240" w:lineRule="auto"/>
        <w:ind w:left="826" w:hanging="469"/>
        <w:rPr>
          <w:rFonts w:ascii="Palatino Linotype" w:hAnsi="Palatino Linotype"/>
          <w:b/>
          <w:i/>
          <w:sz w:val="24"/>
          <w:szCs w:val="24"/>
        </w:rPr>
      </w:pPr>
      <w:r w:rsidRPr="000E1722">
        <w:rPr>
          <w:rFonts w:ascii="Palatino Linotype" w:hAnsi="Palatino Linotype"/>
          <w:b/>
          <w:i/>
          <w:sz w:val="24"/>
          <w:szCs w:val="24"/>
        </w:rPr>
        <w:t xml:space="preserve">A képzés javasolt helyszíne </w:t>
      </w:r>
      <w:r w:rsidRPr="000E1722">
        <w:rPr>
          <w:rFonts w:ascii="Palatino Linotype" w:hAnsi="Palatino Linotype"/>
          <w:b/>
          <w:i/>
          <w:kern w:val="1"/>
          <w:sz w:val="24"/>
          <w:szCs w:val="24"/>
          <w:lang w:eastAsia="hi-IN" w:bidi="hi-IN"/>
        </w:rPr>
        <w:t>(ajánlás)</w:t>
      </w:r>
    </w:p>
    <w:p w:rsidR="0097333A" w:rsidRDefault="0097333A" w:rsidP="0097333A">
      <w:pPr>
        <w:spacing w:after="0" w:line="240" w:lineRule="auto"/>
        <w:ind w:left="792"/>
        <w:jc w:val="both"/>
        <w:rPr>
          <w:rFonts w:ascii="Palatino Linotype" w:hAnsi="Palatino Linotype"/>
          <w:b/>
          <w:bCs/>
          <w:sz w:val="24"/>
          <w:szCs w:val="24"/>
        </w:rPr>
      </w:pPr>
    </w:p>
    <w:p w:rsidR="0097333A" w:rsidRPr="00F2295E" w:rsidRDefault="0097333A" w:rsidP="0097333A">
      <w:pPr>
        <w:spacing w:after="0" w:line="240" w:lineRule="auto"/>
        <w:ind w:left="792"/>
        <w:jc w:val="both"/>
        <w:rPr>
          <w:rFonts w:ascii="Palatino Linotype" w:hAnsi="Palatino Linotype"/>
          <w:bCs/>
          <w:sz w:val="24"/>
          <w:szCs w:val="24"/>
        </w:rPr>
      </w:pPr>
      <w:r w:rsidRPr="00F2295E">
        <w:rPr>
          <w:rFonts w:ascii="Palatino Linotype" w:hAnsi="Palatino Linotype"/>
          <w:bCs/>
          <w:sz w:val="24"/>
          <w:szCs w:val="24"/>
        </w:rPr>
        <w:t>Tantermi és terepi körülmények</w:t>
      </w:r>
    </w:p>
    <w:p w:rsidR="0097333A" w:rsidRPr="000E1722" w:rsidRDefault="0097333A" w:rsidP="0097333A">
      <w:pPr>
        <w:spacing w:after="0" w:line="240" w:lineRule="auto"/>
        <w:ind w:left="792"/>
        <w:jc w:val="both"/>
        <w:rPr>
          <w:rFonts w:ascii="Palatino Linotype" w:hAnsi="Palatino Linotype"/>
          <w:b/>
          <w:bCs/>
          <w:sz w:val="24"/>
          <w:szCs w:val="24"/>
        </w:rPr>
      </w:pPr>
    </w:p>
    <w:p w:rsidR="0097333A" w:rsidRPr="000E1722" w:rsidRDefault="0097333A" w:rsidP="0097333A">
      <w:pPr>
        <w:widowControl w:val="0"/>
        <w:numPr>
          <w:ilvl w:val="1"/>
          <w:numId w:val="44"/>
        </w:numPr>
        <w:suppressAutoHyphens/>
        <w:spacing w:after="0" w:line="240" w:lineRule="auto"/>
        <w:ind w:left="826" w:hanging="469"/>
        <w:rPr>
          <w:rFonts w:ascii="Palatino Linotype" w:hAnsi="Palatino Linotype"/>
          <w:b/>
          <w:bCs/>
          <w:sz w:val="24"/>
          <w:szCs w:val="24"/>
        </w:rPr>
      </w:pPr>
      <w:r w:rsidRPr="000E1722">
        <w:rPr>
          <w:rFonts w:ascii="Palatino Linotype" w:hAnsi="Palatino Linotype"/>
          <w:b/>
          <w:i/>
          <w:sz w:val="24"/>
          <w:szCs w:val="24"/>
        </w:rPr>
        <w:t>A tantárgy elsajátítása során alkalmazható sajátos módszerek, tanulói tevékenységformák (ajánlás)</w:t>
      </w:r>
    </w:p>
    <w:p w:rsidR="0097333A" w:rsidRPr="000E1722" w:rsidRDefault="0097333A" w:rsidP="0097333A">
      <w:pPr>
        <w:widowControl w:val="0"/>
        <w:suppressAutoHyphens/>
        <w:spacing w:after="0" w:line="240" w:lineRule="auto"/>
        <w:ind w:left="826"/>
        <w:rPr>
          <w:rFonts w:ascii="Palatino Linotype" w:hAnsi="Palatino Linotype"/>
          <w:b/>
          <w:i/>
          <w:sz w:val="24"/>
          <w:szCs w:val="24"/>
        </w:rPr>
      </w:pPr>
    </w:p>
    <w:p w:rsidR="0097333A" w:rsidRPr="000E1722" w:rsidRDefault="008D15E5" w:rsidP="0097333A">
      <w:pPr>
        <w:widowControl w:val="0"/>
        <w:suppressAutoHyphens/>
        <w:spacing w:after="0" w:line="240" w:lineRule="auto"/>
        <w:ind w:left="826"/>
        <w:rPr>
          <w:rFonts w:ascii="Palatino Linotype" w:hAnsi="Palatino Linotype"/>
          <w:b/>
          <w:bCs/>
          <w:sz w:val="24"/>
          <w:szCs w:val="24"/>
        </w:rPr>
      </w:pPr>
      <w:r>
        <w:rPr>
          <w:rFonts w:ascii="Palatino Linotype" w:hAnsi="Palatino Linotype"/>
          <w:b/>
          <w:i/>
          <w:sz w:val="24"/>
          <w:szCs w:val="24"/>
        </w:rPr>
        <w:t>5</w:t>
      </w:r>
      <w:r w:rsidR="0097333A" w:rsidRPr="000E1722">
        <w:rPr>
          <w:rFonts w:ascii="Palatino Linotype" w:hAnsi="Palatino Linotype"/>
          <w:b/>
          <w:i/>
          <w:sz w:val="24"/>
          <w:szCs w:val="24"/>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7333A" w:rsidRPr="000E1722" w:rsidTr="0097333A">
        <w:trPr>
          <w:cantSplit/>
          <w:trHeight w:val="921"/>
          <w:jc w:val="center"/>
        </w:trPr>
        <w:tc>
          <w:tcPr>
            <w:tcW w:w="828" w:type="dxa"/>
            <w:vMerge w:val="restart"/>
            <w:vAlign w:val="center"/>
          </w:tcPr>
          <w:p w:rsidR="0097333A" w:rsidRPr="000E1722" w:rsidRDefault="0097333A" w:rsidP="0097333A">
            <w:pPr>
              <w:spacing w:after="0" w:line="240" w:lineRule="auto"/>
              <w:jc w:val="center"/>
              <w:rPr>
                <w:rFonts w:ascii="Palatino Linotype" w:hAnsi="Palatino Linotype"/>
                <w:b/>
                <w:sz w:val="20"/>
                <w:szCs w:val="20"/>
              </w:rPr>
            </w:pPr>
            <w:r w:rsidRPr="000E1722">
              <w:rPr>
                <w:rFonts w:ascii="Palatino Linotype" w:hAnsi="Palatino Linotype"/>
                <w:b/>
                <w:sz w:val="20"/>
                <w:szCs w:val="20"/>
              </w:rPr>
              <w:t>Sor-szám</w:t>
            </w:r>
          </w:p>
        </w:tc>
        <w:tc>
          <w:tcPr>
            <w:tcW w:w="3621" w:type="dxa"/>
            <w:vMerge w:val="restart"/>
            <w:vAlign w:val="center"/>
          </w:tcPr>
          <w:p w:rsidR="0097333A" w:rsidRPr="000E1722" w:rsidRDefault="0097333A" w:rsidP="0097333A">
            <w:pPr>
              <w:spacing w:after="0" w:line="240" w:lineRule="auto"/>
              <w:jc w:val="center"/>
              <w:rPr>
                <w:rFonts w:ascii="Palatino Linotype" w:hAnsi="Palatino Linotype"/>
                <w:b/>
                <w:sz w:val="20"/>
                <w:szCs w:val="20"/>
              </w:rPr>
            </w:pPr>
            <w:r w:rsidRPr="000E1722">
              <w:rPr>
                <w:rFonts w:ascii="Palatino Linotype" w:hAnsi="Palatino Linotype"/>
                <w:b/>
                <w:sz w:val="20"/>
                <w:szCs w:val="20"/>
              </w:rPr>
              <w:t>Tanulói tevékenységforma</w:t>
            </w:r>
          </w:p>
        </w:tc>
        <w:tc>
          <w:tcPr>
            <w:tcW w:w="2370" w:type="dxa"/>
            <w:gridSpan w:val="3"/>
            <w:vAlign w:val="center"/>
          </w:tcPr>
          <w:p w:rsidR="0097333A" w:rsidRPr="000E1722" w:rsidRDefault="0097333A" w:rsidP="0097333A">
            <w:pPr>
              <w:spacing w:after="0" w:line="240" w:lineRule="auto"/>
              <w:jc w:val="center"/>
              <w:rPr>
                <w:rFonts w:ascii="Palatino Linotype" w:hAnsi="Palatino Linotype"/>
                <w:b/>
                <w:sz w:val="20"/>
                <w:szCs w:val="20"/>
              </w:rPr>
            </w:pPr>
            <w:r w:rsidRPr="000E1722">
              <w:rPr>
                <w:rFonts w:ascii="Palatino Linotype" w:hAnsi="Palatino Linotype"/>
                <w:b/>
                <w:sz w:val="20"/>
                <w:szCs w:val="20"/>
              </w:rPr>
              <w:t>Tanulói tevékenység szervezési kerete</w:t>
            </w:r>
          </w:p>
          <w:p w:rsidR="0097333A" w:rsidRPr="000E1722" w:rsidRDefault="0097333A" w:rsidP="0097333A">
            <w:pPr>
              <w:spacing w:after="0" w:line="240" w:lineRule="auto"/>
              <w:jc w:val="center"/>
              <w:rPr>
                <w:rFonts w:ascii="Palatino Linotype" w:hAnsi="Palatino Linotype"/>
                <w:b/>
                <w:sz w:val="20"/>
                <w:szCs w:val="20"/>
              </w:rPr>
            </w:pPr>
            <w:r w:rsidRPr="000E1722">
              <w:rPr>
                <w:rFonts w:ascii="Palatino Linotype" w:hAnsi="Palatino Linotype"/>
                <w:b/>
                <w:sz w:val="20"/>
                <w:szCs w:val="20"/>
              </w:rPr>
              <w:t>(differenciálási módok)</w:t>
            </w:r>
          </w:p>
        </w:tc>
        <w:tc>
          <w:tcPr>
            <w:tcW w:w="2190" w:type="dxa"/>
            <w:vMerge w:val="restart"/>
            <w:vAlign w:val="center"/>
          </w:tcPr>
          <w:p w:rsidR="0097333A" w:rsidRPr="000E1722" w:rsidRDefault="0097333A" w:rsidP="0097333A">
            <w:pPr>
              <w:spacing w:after="0" w:line="240" w:lineRule="auto"/>
              <w:jc w:val="center"/>
              <w:rPr>
                <w:rFonts w:ascii="Palatino Linotype" w:hAnsi="Palatino Linotype"/>
                <w:b/>
                <w:sz w:val="20"/>
                <w:szCs w:val="20"/>
              </w:rPr>
            </w:pPr>
            <w:r w:rsidRPr="000E1722">
              <w:rPr>
                <w:rFonts w:ascii="Palatino Linotype" w:hAnsi="Palatino Linotype"/>
                <w:b/>
                <w:sz w:val="20"/>
                <w:szCs w:val="20"/>
              </w:rPr>
              <w:t>Alkalmazandó eszközök és felszerelések (SZVK 6. pont lebontása, pontosítása)</w:t>
            </w:r>
          </w:p>
        </w:tc>
      </w:tr>
      <w:tr w:rsidR="0097333A" w:rsidRPr="000E1722" w:rsidTr="0097333A">
        <w:trPr>
          <w:cantSplit/>
          <w:trHeight w:val="1076"/>
          <w:jc w:val="center"/>
        </w:trPr>
        <w:tc>
          <w:tcPr>
            <w:tcW w:w="828" w:type="dxa"/>
            <w:vMerge/>
            <w:vAlign w:val="center"/>
          </w:tcPr>
          <w:p w:rsidR="0097333A" w:rsidRPr="000E1722" w:rsidRDefault="0097333A" w:rsidP="0097333A">
            <w:pPr>
              <w:spacing w:after="0" w:line="240" w:lineRule="auto"/>
              <w:jc w:val="center"/>
              <w:rPr>
                <w:rFonts w:ascii="Palatino Linotype" w:hAnsi="Palatino Linotype"/>
                <w:b/>
                <w:sz w:val="20"/>
                <w:szCs w:val="20"/>
              </w:rPr>
            </w:pPr>
          </w:p>
        </w:tc>
        <w:tc>
          <w:tcPr>
            <w:tcW w:w="3621" w:type="dxa"/>
            <w:vMerge/>
            <w:vAlign w:val="center"/>
          </w:tcPr>
          <w:p w:rsidR="0097333A" w:rsidRPr="000E1722" w:rsidRDefault="0097333A" w:rsidP="0097333A">
            <w:pPr>
              <w:spacing w:after="0" w:line="240" w:lineRule="auto"/>
              <w:rPr>
                <w:rFonts w:ascii="Palatino Linotype" w:hAnsi="Palatino Linotype"/>
                <w:b/>
                <w:sz w:val="20"/>
                <w:szCs w:val="20"/>
              </w:rPr>
            </w:pPr>
          </w:p>
        </w:tc>
        <w:tc>
          <w:tcPr>
            <w:tcW w:w="809" w:type="dxa"/>
            <w:textDirection w:val="btLr"/>
            <w:vAlign w:val="center"/>
          </w:tcPr>
          <w:p w:rsidR="0097333A" w:rsidRPr="000E1722" w:rsidRDefault="0097333A" w:rsidP="0097333A">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Egyéni</w:t>
            </w:r>
          </w:p>
        </w:tc>
        <w:tc>
          <w:tcPr>
            <w:tcW w:w="798" w:type="dxa"/>
            <w:textDirection w:val="btLr"/>
            <w:vAlign w:val="center"/>
          </w:tcPr>
          <w:p w:rsidR="0097333A" w:rsidRPr="000E1722" w:rsidRDefault="0097333A" w:rsidP="0097333A">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Csoport-</w:t>
            </w:r>
          </w:p>
          <w:p w:rsidR="0097333A" w:rsidRPr="000E1722" w:rsidRDefault="0097333A" w:rsidP="0097333A">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bontás</w:t>
            </w:r>
          </w:p>
        </w:tc>
        <w:tc>
          <w:tcPr>
            <w:tcW w:w="763" w:type="dxa"/>
            <w:textDirection w:val="btLr"/>
            <w:vAlign w:val="center"/>
          </w:tcPr>
          <w:p w:rsidR="0097333A" w:rsidRPr="000E1722" w:rsidRDefault="0097333A" w:rsidP="0097333A">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Osztály-</w:t>
            </w:r>
          </w:p>
          <w:p w:rsidR="0097333A" w:rsidRPr="000E1722" w:rsidRDefault="0097333A" w:rsidP="0097333A">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keret</w:t>
            </w:r>
          </w:p>
        </w:tc>
        <w:tc>
          <w:tcPr>
            <w:tcW w:w="2190" w:type="dxa"/>
            <w:vMerge/>
            <w:vAlign w:val="center"/>
          </w:tcPr>
          <w:p w:rsidR="0097333A" w:rsidRPr="000E1722" w:rsidRDefault="0097333A" w:rsidP="0097333A">
            <w:pPr>
              <w:spacing w:after="0" w:line="240" w:lineRule="auto"/>
              <w:jc w:val="center"/>
              <w:rPr>
                <w:rFonts w:ascii="Palatino Linotype" w:hAnsi="Palatino Linotype"/>
                <w:b/>
                <w:sz w:val="20"/>
                <w:szCs w:val="20"/>
              </w:rPr>
            </w:pPr>
          </w:p>
        </w:tc>
      </w:tr>
      <w:tr w:rsidR="0097333A" w:rsidRPr="000E1722" w:rsidTr="0097333A">
        <w:trPr>
          <w:jc w:val="center"/>
        </w:trPr>
        <w:tc>
          <w:tcPr>
            <w:tcW w:w="828" w:type="dxa"/>
            <w:shd w:val="clear" w:color="auto" w:fill="D9D9D9"/>
            <w:vAlign w:val="center"/>
          </w:tcPr>
          <w:p w:rsidR="0097333A" w:rsidRPr="000E1722" w:rsidRDefault="0097333A" w:rsidP="0097333A">
            <w:pPr>
              <w:spacing w:after="0" w:line="240" w:lineRule="auto"/>
              <w:jc w:val="center"/>
              <w:rPr>
                <w:rFonts w:ascii="Palatino Linotype" w:hAnsi="Palatino Linotype"/>
                <w:b/>
                <w:sz w:val="20"/>
                <w:szCs w:val="20"/>
              </w:rPr>
            </w:pPr>
            <w:r w:rsidRPr="000E1722">
              <w:rPr>
                <w:rFonts w:ascii="Palatino Linotype" w:hAnsi="Palatino Linotype"/>
                <w:b/>
                <w:sz w:val="20"/>
                <w:szCs w:val="20"/>
              </w:rPr>
              <w:t>1.</w:t>
            </w:r>
          </w:p>
        </w:tc>
        <w:tc>
          <w:tcPr>
            <w:tcW w:w="3621" w:type="dxa"/>
            <w:shd w:val="clear" w:color="auto" w:fill="D9D9D9"/>
            <w:vAlign w:val="center"/>
          </w:tcPr>
          <w:p w:rsidR="0097333A" w:rsidRPr="000E1722" w:rsidRDefault="0097333A" w:rsidP="0097333A">
            <w:pPr>
              <w:spacing w:after="0" w:line="240" w:lineRule="auto"/>
              <w:rPr>
                <w:rFonts w:ascii="Palatino Linotype" w:hAnsi="Palatino Linotype"/>
                <w:b/>
                <w:sz w:val="20"/>
                <w:szCs w:val="20"/>
              </w:rPr>
            </w:pPr>
            <w:r w:rsidRPr="000E1722">
              <w:rPr>
                <w:rFonts w:ascii="Palatino Linotype" w:hAnsi="Palatino Linotype" w:cs="Arial"/>
                <w:b/>
                <w:sz w:val="20"/>
                <w:szCs w:val="20"/>
              </w:rPr>
              <w:t>Információ feldolgozó tevékenységek</w:t>
            </w:r>
          </w:p>
        </w:tc>
        <w:tc>
          <w:tcPr>
            <w:tcW w:w="809" w:type="dxa"/>
            <w:shd w:val="clear" w:color="auto" w:fill="D9D9D9"/>
            <w:vAlign w:val="center"/>
          </w:tcPr>
          <w:p w:rsidR="0097333A" w:rsidRPr="000E1722" w:rsidRDefault="0097333A" w:rsidP="0097333A">
            <w:pPr>
              <w:spacing w:after="0" w:line="240" w:lineRule="auto"/>
              <w:jc w:val="center"/>
              <w:rPr>
                <w:rFonts w:ascii="Palatino Linotype" w:hAnsi="Palatino Linotype"/>
                <w:sz w:val="20"/>
                <w:szCs w:val="20"/>
              </w:rPr>
            </w:pPr>
          </w:p>
        </w:tc>
        <w:tc>
          <w:tcPr>
            <w:tcW w:w="798" w:type="dxa"/>
            <w:shd w:val="clear" w:color="auto" w:fill="D9D9D9"/>
            <w:vAlign w:val="center"/>
          </w:tcPr>
          <w:p w:rsidR="0097333A" w:rsidRPr="000E1722" w:rsidRDefault="0097333A" w:rsidP="0097333A">
            <w:pPr>
              <w:spacing w:after="0" w:line="240" w:lineRule="auto"/>
              <w:jc w:val="center"/>
              <w:rPr>
                <w:rFonts w:ascii="Palatino Linotype" w:hAnsi="Palatino Linotype"/>
                <w:sz w:val="20"/>
                <w:szCs w:val="20"/>
              </w:rPr>
            </w:pPr>
          </w:p>
        </w:tc>
        <w:tc>
          <w:tcPr>
            <w:tcW w:w="763" w:type="dxa"/>
            <w:shd w:val="clear" w:color="auto" w:fill="D9D9D9"/>
            <w:vAlign w:val="center"/>
          </w:tcPr>
          <w:p w:rsidR="0097333A" w:rsidRPr="000E1722" w:rsidRDefault="0097333A" w:rsidP="0097333A">
            <w:pPr>
              <w:spacing w:after="0" w:line="240" w:lineRule="auto"/>
              <w:jc w:val="center"/>
              <w:rPr>
                <w:rFonts w:ascii="Palatino Linotype" w:hAnsi="Palatino Linotype"/>
                <w:sz w:val="20"/>
                <w:szCs w:val="20"/>
              </w:rPr>
            </w:pPr>
          </w:p>
        </w:tc>
        <w:tc>
          <w:tcPr>
            <w:tcW w:w="2190" w:type="dxa"/>
            <w:shd w:val="clear" w:color="auto" w:fill="D9D9D9"/>
            <w:vAlign w:val="center"/>
          </w:tcPr>
          <w:p w:rsidR="0097333A" w:rsidRPr="000E1722" w:rsidRDefault="0097333A" w:rsidP="0097333A">
            <w:pPr>
              <w:spacing w:after="0" w:line="240" w:lineRule="auto"/>
              <w:jc w:val="center"/>
              <w:rPr>
                <w:rFonts w:ascii="Palatino Linotype" w:hAnsi="Palatino Linotype"/>
                <w:sz w:val="20"/>
                <w:szCs w:val="20"/>
              </w:rPr>
            </w:pPr>
          </w:p>
        </w:tc>
      </w:tr>
      <w:tr w:rsidR="0097333A" w:rsidRPr="000E1722" w:rsidTr="0097333A">
        <w:trPr>
          <w:jc w:val="center"/>
        </w:trPr>
        <w:tc>
          <w:tcPr>
            <w:tcW w:w="828" w:type="dxa"/>
            <w:vAlign w:val="center"/>
          </w:tcPr>
          <w:p w:rsidR="0097333A" w:rsidRPr="000E1722" w:rsidRDefault="0097333A" w:rsidP="0097333A">
            <w:pPr>
              <w:spacing w:after="0" w:line="240" w:lineRule="auto"/>
              <w:jc w:val="center"/>
              <w:rPr>
                <w:rFonts w:ascii="Palatino Linotype" w:hAnsi="Palatino Linotype"/>
                <w:sz w:val="20"/>
                <w:szCs w:val="20"/>
              </w:rPr>
            </w:pPr>
            <w:r w:rsidRPr="000E1722">
              <w:rPr>
                <w:rFonts w:ascii="Palatino Linotype" w:hAnsi="Palatino Linotype"/>
                <w:sz w:val="20"/>
                <w:szCs w:val="20"/>
              </w:rPr>
              <w:t>1.1.</w:t>
            </w:r>
          </w:p>
        </w:tc>
        <w:tc>
          <w:tcPr>
            <w:tcW w:w="3621" w:type="dxa"/>
            <w:vAlign w:val="center"/>
          </w:tcPr>
          <w:p w:rsidR="0097333A" w:rsidRPr="000E1722" w:rsidRDefault="0097333A" w:rsidP="0097333A">
            <w:pPr>
              <w:spacing w:after="0" w:line="240" w:lineRule="auto"/>
              <w:rPr>
                <w:rFonts w:ascii="Palatino Linotype" w:hAnsi="Palatino Linotype" w:cs="Arial"/>
                <w:sz w:val="20"/>
                <w:szCs w:val="20"/>
              </w:rPr>
            </w:pPr>
            <w:r w:rsidRPr="000E1722">
              <w:rPr>
                <w:rFonts w:ascii="Palatino Linotype" w:hAnsi="Palatino Linotype" w:cs="Arial"/>
                <w:sz w:val="20"/>
                <w:szCs w:val="20"/>
              </w:rPr>
              <w:t>Olvasott szöveg önálló feldolgozása</w:t>
            </w:r>
          </w:p>
        </w:tc>
        <w:tc>
          <w:tcPr>
            <w:tcW w:w="809" w:type="dxa"/>
            <w:vAlign w:val="center"/>
          </w:tcPr>
          <w:p w:rsidR="0097333A" w:rsidRPr="000E1722" w:rsidRDefault="0097333A" w:rsidP="0097333A">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97333A" w:rsidRPr="000E1722" w:rsidRDefault="0097333A" w:rsidP="0097333A">
            <w:pPr>
              <w:spacing w:after="0" w:line="240" w:lineRule="auto"/>
              <w:jc w:val="center"/>
              <w:rPr>
                <w:rFonts w:ascii="Palatino Linotype" w:hAnsi="Palatino Linotype"/>
                <w:sz w:val="20"/>
                <w:szCs w:val="20"/>
              </w:rPr>
            </w:pPr>
          </w:p>
        </w:tc>
        <w:tc>
          <w:tcPr>
            <w:tcW w:w="763" w:type="dxa"/>
            <w:vAlign w:val="center"/>
          </w:tcPr>
          <w:p w:rsidR="0097333A" w:rsidRPr="000E1722" w:rsidRDefault="0097333A" w:rsidP="0097333A">
            <w:pPr>
              <w:spacing w:after="0" w:line="240" w:lineRule="auto"/>
              <w:jc w:val="center"/>
              <w:rPr>
                <w:rFonts w:ascii="Palatino Linotype" w:hAnsi="Palatino Linotype"/>
                <w:sz w:val="20"/>
                <w:szCs w:val="20"/>
              </w:rPr>
            </w:pPr>
          </w:p>
        </w:tc>
        <w:tc>
          <w:tcPr>
            <w:tcW w:w="2190" w:type="dxa"/>
            <w:vAlign w:val="center"/>
          </w:tcPr>
          <w:p w:rsidR="0097333A" w:rsidRPr="000E1722" w:rsidRDefault="0097333A" w:rsidP="0097333A">
            <w:pPr>
              <w:spacing w:after="0" w:line="240" w:lineRule="auto"/>
              <w:jc w:val="center"/>
              <w:rPr>
                <w:rFonts w:ascii="Palatino Linotype" w:hAnsi="Palatino Linotype"/>
                <w:sz w:val="20"/>
                <w:szCs w:val="20"/>
              </w:rPr>
            </w:pPr>
          </w:p>
        </w:tc>
      </w:tr>
      <w:tr w:rsidR="0097333A" w:rsidRPr="000E1722" w:rsidTr="0097333A">
        <w:trPr>
          <w:jc w:val="center"/>
        </w:trPr>
        <w:tc>
          <w:tcPr>
            <w:tcW w:w="828" w:type="dxa"/>
            <w:vAlign w:val="center"/>
          </w:tcPr>
          <w:p w:rsidR="0097333A" w:rsidRPr="000E1722" w:rsidRDefault="0097333A" w:rsidP="0097333A">
            <w:pPr>
              <w:spacing w:after="0" w:line="240" w:lineRule="auto"/>
              <w:jc w:val="center"/>
              <w:rPr>
                <w:rFonts w:ascii="Palatino Linotype" w:hAnsi="Palatino Linotype"/>
                <w:sz w:val="20"/>
                <w:szCs w:val="20"/>
              </w:rPr>
            </w:pPr>
            <w:r w:rsidRPr="000E1722">
              <w:rPr>
                <w:rFonts w:ascii="Palatino Linotype" w:hAnsi="Palatino Linotype"/>
                <w:sz w:val="20"/>
                <w:szCs w:val="20"/>
              </w:rPr>
              <w:t>1.2.</w:t>
            </w:r>
          </w:p>
        </w:tc>
        <w:tc>
          <w:tcPr>
            <w:tcW w:w="3621" w:type="dxa"/>
            <w:vAlign w:val="center"/>
          </w:tcPr>
          <w:p w:rsidR="0097333A" w:rsidRPr="000E1722" w:rsidRDefault="0097333A" w:rsidP="0097333A">
            <w:pPr>
              <w:spacing w:after="0" w:line="240" w:lineRule="auto"/>
              <w:rPr>
                <w:rFonts w:ascii="Palatino Linotype" w:hAnsi="Palatino Linotype" w:cs="Arial"/>
                <w:sz w:val="20"/>
                <w:szCs w:val="20"/>
              </w:rPr>
            </w:pPr>
            <w:r w:rsidRPr="000E1722">
              <w:rPr>
                <w:rFonts w:ascii="Palatino Linotype" w:hAnsi="Palatino Linotype" w:cs="Arial"/>
                <w:sz w:val="20"/>
                <w:szCs w:val="20"/>
              </w:rPr>
              <w:t>Olvasott szöveg feladattal vezetett feldolgozása</w:t>
            </w:r>
          </w:p>
        </w:tc>
        <w:tc>
          <w:tcPr>
            <w:tcW w:w="809" w:type="dxa"/>
            <w:vAlign w:val="center"/>
          </w:tcPr>
          <w:p w:rsidR="0097333A" w:rsidRPr="000E1722" w:rsidRDefault="0097333A" w:rsidP="0097333A">
            <w:pPr>
              <w:spacing w:after="0" w:line="240" w:lineRule="auto"/>
              <w:jc w:val="center"/>
              <w:rPr>
                <w:rFonts w:ascii="Palatino Linotype" w:hAnsi="Palatino Linotype"/>
                <w:sz w:val="20"/>
                <w:szCs w:val="20"/>
              </w:rPr>
            </w:pPr>
          </w:p>
        </w:tc>
        <w:tc>
          <w:tcPr>
            <w:tcW w:w="798" w:type="dxa"/>
            <w:vAlign w:val="center"/>
          </w:tcPr>
          <w:p w:rsidR="0097333A" w:rsidRPr="000E1722" w:rsidRDefault="0097333A" w:rsidP="0097333A">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97333A" w:rsidRPr="000E1722" w:rsidRDefault="0097333A" w:rsidP="0097333A">
            <w:pPr>
              <w:spacing w:after="0" w:line="240" w:lineRule="auto"/>
              <w:jc w:val="center"/>
              <w:rPr>
                <w:rFonts w:ascii="Palatino Linotype" w:hAnsi="Palatino Linotype"/>
                <w:sz w:val="20"/>
                <w:szCs w:val="20"/>
              </w:rPr>
            </w:pPr>
          </w:p>
        </w:tc>
        <w:tc>
          <w:tcPr>
            <w:tcW w:w="2190" w:type="dxa"/>
            <w:vAlign w:val="center"/>
          </w:tcPr>
          <w:p w:rsidR="0097333A" w:rsidRPr="000E1722" w:rsidRDefault="0097333A" w:rsidP="0097333A">
            <w:pPr>
              <w:spacing w:after="0" w:line="240" w:lineRule="auto"/>
              <w:jc w:val="center"/>
              <w:rPr>
                <w:rFonts w:ascii="Palatino Linotype" w:hAnsi="Palatino Linotype"/>
                <w:sz w:val="20"/>
                <w:szCs w:val="20"/>
              </w:rPr>
            </w:pPr>
          </w:p>
        </w:tc>
      </w:tr>
      <w:tr w:rsidR="0097333A" w:rsidRPr="000E1722" w:rsidTr="0097333A">
        <w:trPr>
          <w:jc w:val="center"/>
        </w:trPr>
        <w:tc>
          <w:tcPr>
            <w:tcW w:w="828" w:type="dxa"/>
            <w:shd w:val="clear" w:color="auto" w:fill="D9D9D9"/>
            <w:vAlign w:val="center"/>
          </w:tcPr>
          <w:p w:rsidR="0097333A" w:rsidRPr="000E1722" w:rsidRDefault="0097333A" w:rsidP="0097333A">
            <w:pPr>
              <w:spacing w:after="0" w:line="240" w:lineRule="auto"/>
              <w:jc w:val="center"/>
              <w:rPr>
                <w:rFonts w:ascii="Palatino Linotype" w:hAnsi="Palatino Linotype"/>
                <w:b/>
                <w:sz w:val="20"/>
                <w:szCs w:val="20"/>
              </w:rPr>
            </w:pPr>
            <w:r w:rsidRPr="000E1722">
              <w:rPr>
                <w:rFonts w:ascii="Palatino Linotype" w:hAnsi="Palatino Linotype"/>
                <w:b/>
                <w:sz w:val="20"/>
                <w:szCs w:val="20"/>
              </w:rPr>
              <w:t>2.</w:t>
            </w:r>
          </w:p>
        </w:tc>
        <w:tc>
          <w:tcPr>
            <w:tcW w:w="3621" w:type="dxa"/>
            <w:shd w:val="clear" w:color="auto" w:fill="D9D9D9"/>
            <w:vAlign w:val="center"/>
          </w:tcPr>
          <w:p w:rsidR="0097333A" w:rsidRPr="000E1722" w:rsidRDefault="0097333A" w:rsidP="0097333A">
            <w:pPr>
              <w:spacing w:after="0" w:line="240" w:lineRule="auto"/>
              <w:rPr>
                <w:rFonts w:ascii="Palatino Linotype" w:hAnsi="Palatino Linotype" w:cs="Arial"/>
                <w:b/>
                <w:sz w:val="20"/>
                <w:szCs w:val="20"/>
              </w:rPr>
            </w:pPr>
            <w:r w:rsidRPr="000E1722">
              <w:rPr>
                <w:rFonts w:ascii="Palatino Linotype" w:hAnsi="Palatino Linotype" w:cs="Arial"/>
                <w:b/>
                <w:sz w:val="20"/>
                <w:szCs w:val="20"/>
              </w:rPr>
              <w:t>Ismeretalkalmazási gyakorló tevékenységek, feladatok</w:t>
            </w:r>
          </w:p>
        </w:tc>
        <w:tc>
          <w:tcPr>
            <w:tcW w:w="809" w:type="dxa"/>
            <w:shd w:val="clear" w:color="auto" w:fill="D9D9D9"/>
            <w:vAlign w:val="center"/>
          </w:tcPr>
          <w:p w:rsidR="0097333A" w:rsidRPr="000E1722" w:rsidRDefault="0097333A" w:rsidP="0097333A">
            <w:pPr>
              <w:spacing w:after="0" w:line="240" w:lineRule="auto"/>
              <w:jc w:val="center"/>
              <w:rPr>
                <w:rFonts w:ascii="Palatino Linotype" w:hAnsi="Palatino Linotype"/>
                <w:sz w:val="20"/>
                <w:szCs w:val="20"/>
              </w:rPr>
            </w:pPr>
          </w:p>
        </w:tc>
        <w:tc>
          <w:tcPr>
            <w:tcW w:w="798" w:type="dxa"/>
            <w:shd w:val="clear" w:color="auto" w:fill="D9D9D9"/>
            <w:vAlign w:val="center"/>
          </w:tcPr>
          <w:p w:rsidR="0097333A" w:rsidRPr="000E1722" w:rsidRDefault="0097333A" w:rsidP="0097333A">
            <w:pPr>
              <w:spacing w:after="0" w:line="240" w:lineRule="auto"/>
              <w:jc w:val="center"/>
              <w:rPr>
                <w:rFonts w:ascii="Palatino Linotype" w:hAnsi="Palatino Linotype"/>
                <w:sz w:val="20"/>
                <w:szCs w:val="20"/>
              </w:rPr>
            </w:pPr>
          </w:p>
        </w:tc>
        <w:tc>
          <w:tcPr>
            <w:tcW w:w="763" w:type="dxa"/>
            <w:shd w:val="clear" w:color="auto" w:fill="D9D9D9"/>
            <w:vAlign w:val="center"/>
          </w:tcPr>
          <w:p w:rsidR="0097333A" w:rsidRPr="000E1722" w:rsidRDefault="0097333A" w:rsidP="0097333A">
            <w:pPr>
              <w:spacing w:after="0" w:line="240" w:lineRule="auto"/>
              <w:jc w:val="center"/>
              <w:rPr>
                <w:rFonts w:ascii="Palatino Linotype" w:hAnsi="Palatino Linotype"/>
                <w:sz w:val="20"/>
                <w:szCs w:val="20"/>
              </w:rPr>
            </w:pPr>
          </w:p>
        </w:tc>
        <w:tc>
          <w:tcPr>
            <w:tcW w:w="2190" w:type="dxa"/>
            <w:shd w:val="clear" w:color="auto" w:fill="D9D9D9"/>
            <w:vAlign w:val="center"/>
          </w:tcPr>
          <w:p w:rsidR="0097333A" w:rsidRPr="000E1722" w:rsidRDefault="0097333A" w:rsidP="0097333A">
            <w:pPr>
              <w:spacing w:after="0" w:line="240" w:lineRule="auto"/>
              <w:jc w:val="center"/>
              <w:rPr>
                <w:rFonts w:ascii="Palatino Linotype" w:hAnsi="Palatino Linotype"/>
                <w:sz w:val="20"/>
                <w:szCs w:val="20"/>
              </w:rPr>
            </w:pPr>
          </w:p>
        </w:tc>
      </w:tr>
      <w:tr w:rsidR="0097333A" w:rsidRPr="000E1722" w:rsidTr="0097333A">
        <w:trPr>
          <w:jc w:val="center"/>
        </w:trPr>
        <w:tc>
          <w:tcPr>
            <w:tcW w:w="828" w:type="dxa"/>
            <w:vAlign w:val="center"/>
          </w:tcPr>
          <w:p w:rsidR="0097333A" w:rsidRPr="000E1722" w:rsidRDefault="0097333A" w:rsidP="0097333A">
            <w:pPr>
              <w:spacing w:after="0" w:line="240" w:lineRule="auto"/>
              <w:jc w:val="center"/>
              <w:rPr>
                <w:rFonts w:ascii="Palatino Linotype" w:hAnsi="Palatino Linotype"/>
                <w:sz w:val="20"/>
                <w:szCs w:val="20"/>
              </w:rPr>
            </w:pPr>
            <w:r w:rsidRPr="000E1722">
              <w:rPr>
                <w:rFonts w:ascii="Palatino Linotype" w:hAnsi="Palatino Linotype"/>
                <w:sz w:val="20"/>
                <w:szCs w:val="20"/>
              </w:rPr>
              <w:t>2.1.</w:t>
            </w:r>
          </w:p>
        </w:tc>
        <w:tc>
          <w:tcPr>
            <w:tcW w:w="3621" w:type="dxa"/>
            <w:vAlign w:val="center"/>
          </w:tcPr>
          <w:p w:rsidR="0097333A" w:rsidRPr="000E1722" w:rsidRDefault="0097333A" w:rsidP="0097333A">
            <w:pPr>
              <w:spacing w:after="0" w:line="240" w:lineRule="auto"/>
              <w:rPr>
                <w:rFonts w:ascii="Palatino Linotype" w:hAnsi="Palatino Linotype" w:cs="Arial"/>
                <w:sz w:val="20"/>
                <w:szCs w:val="20"/>
              </w:rPr>
            </w:pPr>
            <w:r w:rsidRPr="000E1722">
              <w:rPr>
                <w:rFonts w:ascii="Palatino Linotype" w:hAnsi="Palatino Linotype" w:cs="Arial"/>
                <w:sz w:val="20"/>
                <w:szCs w:val="20"/>
              </w:rPr>
              <w:t>Írásos elemzések készítése</w:t>
            </w:r>
          </w:p>
        </w:tc>
        <w:tc>
          <w:tcPr>
            <w:tcW w:w="809" w:type="dxa"/>
            <w:vAlign w:val="center"/>
          </w:tcPr>
          <w:p w:rsidR="0097333A" w:rsidRPr="000E1722" w:rsidRDefault="0097333A" w:rsidP="0097333A">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97333A" w:rsidRPr="000E1722" w:rsidRDefault="0097333A" w:rsidP="0097333A">
            <w:pPr>
              <w:spacing w:after="0" w:line="240" w:lineRule="auto"/>
              <w:jc w:val="center"/>
              <w:rPr>
                <w:rFonts w:ascii="Palatino Linotype" w:hAnsi="Palatino Linotype"/>
                <w:sz w:val="20"/>
                <w:szCs w:val="20"/>
              </w:rPr>
            </w:pPr>
          </w:p>
        </w:tc>
        <w:tc>
          <w:tcPr>
            <w:tcW w:w="763" w:type="dxa"/>
            <w:vAlign w:val="center"/>
          </w:tcPr>
          <w:p w:rsidR="0097333A" w:rsidRPr="000E1722" w:rsidRDefault="0097333A" w:rsidP="0097333A">
            <w:pPr>
              <w:spacing w:after="0" w:line="240" w:lineRule="auto"/>
              <w:jc w:val="center"/>
              <w:rPr>
                <w:rFonts w:ascii="Palatino Linotype" w:hAnsi="Palatino Linotype"/>
                <w:sz w:val="20"/>
                <w:szCs w:val="20"/>
              </w:rPr>
            </w:pPr>
          </w:p>
        </w:tc>
        <w:tc>
          <w:tcPr>
            <w:tcW w:w="2190" w:type="dxa"/>
            <w:vAlign w:val="center"/>
          </w:tcPr>
          <w:p w:rsidR="0097333A" w:rsidRPr="000E1722" w:rsidRDefault="0097333A" w:rsidP="0097333A">
            <w:pPr>
              <w:spacing w:after="0" w:line="240" w:lineRule="auto"/>
              <w:jc w:val="center"/>
              <w:rPr>
                <w:rFonts w:ascii="Palatino Linotype" w:hAnsi="Palatino Linotype"/>
                <w:sz w:val="20"/>
                <w:szCs w:val="20"/>
              </w:rPr>
            </w:pPr>
          </w:p>
        </w:tc>
      </w:tr>
      <w:tr w:rsidR="0097333A" w:rsidRPr="000E1722" w:rsidTr="0097333A">
        <w:trPr>
          <w:jc w:val="center"/>
        </w:trPr>
        <w:tc>
          <w:tcPr>
            <w:tcW w:w="828" w:type="dxa"/>
            <w:vAlign w:val="center"/>
          </w:tcPr>
          <w:p w:rsidR="0097333A" w:rsidRPr="000E1722" w:rsidRDefault="0097333A" w:rsidP="0097333A">
            <w:pPr>
              <w:spacing w:after="0" w:line="240" w:lineRule="auto"/>
              <w:jc w:val="center"/>
              <w:rPr>
                <w:rFonts w:ascii="Palatino Linotype" w:hAnsi="Palatino Linotype"/>
                <w:sz w:val="20"/>
                <w:szCs w:val="20"/>
              </w:rPr>
            </w:pPr>
            <w:r w:rsidRPr="000E1722">
              <w:rPr>
                <w:rFonts w:ascii="Palatino Linotype" w:hAnsi="Palatino Linotype"/>
                <w:sz w:val="20"/>
                <w:szCs w:val="20"/>
              </w:rPr>
              <w:t>2.2.</w:t>
            </w:r>
          </w:p>
        </w:tc>
        <w:tc>
          <w:tcPr>
            <w:tcW w:w="3621" w:type="dxa"/>
            <w:vAlign w:val="center"/>
          </w:tcPr>
          <w:p w:rsidR="0097333A" w:rsidRPr="000E1722" w:rsidRDefault="0097333A" w:rsidP="0097333A">
            <w:pPr>
              <w:spacing w:after="0" w:line="240" w:lineRule="auto"/>
              <w:rPr>
                <w:rFonts w:ascii="Palatino Linotype" w:hAnsi="Palatino Linotype" w:cs="Arial"/>
                <w:sz w:val="20"/>
                <w:szCs w:val="20"/>
              </w:rPr>
            </w:pPr>
            <w:r w:rsidRPr="000E1722">
              <w:rPr>
                <w:rFonts w:ascii="Palatino Linotype" w:hAnsi="Palatino Linotype" w:cs="Arial"/>
                <w:sz w:val="20"/>
                <w:szCs w:val="20"/>
              </w:rPr>
              <w:t>Leírás készítése</w:t>
            </w:r>
          </w:p>
        </w:tc>
        <w:tc>
          <w:tcPr>
            <w:tcW w:w="809" w:type="dxa"/>
            <w:vAlign w:val="center"/>
          </w:tcPr>
          <w:p w:rsidR="0097333A" w:rsidRPr="000E1722" w:rsidRDefault="0097333A" w:rsidP="0097333A">
            <w:pPr>
              <w:spacing w:after="0" w:line="240" w:lineRule="auto"/>
              <w:jc w:val="center"/>
              <w:rPr>
                <w:rFonts w:ascii="Palatino Linotype" w:hAnsi="Palatino Linotype"/>
                <w:sz w:val="20"/>
                <w:szCs w:val="20"/>
              </w:rPr>
            </w:pPr>
          </w:p>
        </w:tc>
        <w:tc>
          <w:tcPr>
            <w:tcW w:w="798" w:type="dxa"/>
            <w:vAlign w:val="center"/>
          </w:tcPr>
          <w:p w:rsidR="0097333A" w:rsidRPr="000E1722" w:rsidRDefault="0097333A" w:rsidP="0097333A">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97333A" w:rsidRPr="000E1722" w:rsidRDefault="0097333A" w:rsidP="0097333A">
            <w:pPr>
              <w:spacing w:after="0" w:line="240" w:lineRule="auto"/>
              <w:jc w:val="center"/>
              <w:rPr>
                <w:rFonts w:ascii="Palatino Linotype" w:hAnsi="Palatino Linotype"/>
                <w:sz w:val="20"/>
                <w:szCs w:val="20"/>
              </w:rPr>
            </w:pPr>
          </w:p>
        </w:tc>
        <w:tc>
          <w:tcPr>
            <w:tcW w:w="2190" w:type="dxa"/>
            <w:vAlign w:val="center"/>
          </w:tcPr>
          <w:p w:rsidR="0097333A" w:rsidRPr="000E1722" w:rsidRDefault="0097333A" w:rsidP="0097333A">
            <w:pPr>
              <w:spacing w:after="0" w:line="240" w:lineRule="auto"/>
              <w:jc w:val="center"/>
              <w:rPr>
                <w:rFonts w:ascii="Palatino Linotype" w:hAnsi="Palatino Linotype"/>
                <w:sz w:val="20"/>
                <w:szCs w:val="20"/>
              </w:rPr>
            </w:pPr>
          </w:p>
        </w:tc>
      </w:tr>
      <w:tr w:rsidR="0097333A" w:rsidRPr="000E1722" w:rsidTr="0097333A">
        <w:trPr>
          <w:trHeight w:val="499"/>
          <w:jc w:val="center"/>
        </w:trPr>
        <w:tc>
          <w:tcPr>
            <w:tcW w:w="828" w:type="dxa"/>
            <w:shd w:val="clear" w:color="auto" w:fill="D9D9D9"/>
            <w:vAlign w:val="center"/>
          </w:tcPr>
          <w:p w:rsidR="0097333A" w:rsidRPr="000E1722" w:rsidRDefault="0097333A" w:rsidP="0097333A">
            <w:pPr>
              <w:spacing w:after="0" w:line="240" w:lineRule="auto"/>
              <w:jc w:val="center"/>
              <w:rPr>
                <w:rFonts w:ascii="Palatino Linotype" w:hAnsi="Palatino Linotype"/>
                <w:b/>
                <w:sz w:val="20"/>
                <w:szCs w:val="20"/>
              </w:rPr>
            </w:pPr>
            <w:r w:rsidRPr="000E1722">
              <w:rPr>
                <w:rFonts w:ascii="Palatino Linotype" w:hAnsi="Palatino Linotype"/>
                <w:b/>
                <w:sz w:val="20"/>
                <w:szCs w:val="20"/>
              </w:rPr>
              <w:t>3.</w:t>
            </w:r>
          </w:p>
        </w:tc>
        <w:tc>
          <w:tcPr>
            <w:tcW w:w="3621" w:type="dxa"/>
            <w:shd w:val="clear" w:color="auto" w:fill="D9D9D9"/>
            <w:vAlign w:val="center"/>
          </w:tcPr>
          <w:p w:rsidR="0097333A" w:rsidRPr="000E1722" w:rsidRDefault="0097333A" w:rsidP="0097333A">
            <w:pPr>
              <w:spacing w:after="0" w:line="240" w:lineRule="auto"/>
              <w:rPr>
                <w:rFonts w:ascii="Palatino Linotype" w:hAnsi="Palatino Linotype" w:cs="Arial"/>
                <w:b/>
                <w:sz w:val="20"/>
                <w:szCs w:val="20"/>
              </w:rPr>
            </w:pPr>
            <w:r w:rsidRPr="000E1722">
              <w:rPr>
                <w:rFonts w:ascii="Palatino Linotype" w:hAnsi="Palatino Linotype" w:cs="Arial"/>
                <w:b/>
                <w:sz w:val="20"/>
                <w:szCs w:val="20"/>
              </w:rPr>
              <w:t>Komplex információk körében</w:t>
            </w:r>
          </w:p>
        </w:tc>
        <w:tc>
          <w:tcPr>
            <w:tcW w:w="809" w:type="dxa"/>
            <w:shd w:val="clear" w:color="auto" w:fill="D9D9D9"/>
            <w:vAlign w:val="center"/>
          </w:tcPr>
          <w:p w:rsidR="0097333A" w:rsidRPr="000E1722" w:rsidRDefault="0097333A" w:rsidP="0097333A">
            <w:pPr>
              <w:spacing w:after="0" w:line="240" w:lineRule="auto"/>
              <w:jc w:val="center"/>
              <w:rPr>
                <w:rFonts w:ascii="Palatino Linotype" w:hAnsi="Palatino Linotype"/>
                <w:sz w:val="20"/>
                <w:szCs w:val="20"/>
              </w:rPr>
            </w:pPr>
          </w:p>
        </w:tc>
        <w:tc>
          <w:tcPr>
            <w:tcW w:w="798" w:type="dxa"/>
            <w:shd w:val="clear" w:color="auto" w:fill="D9D9D9"/>
            <w:vAlign w:val="center"/>
          </w:tcPr>
          <w:p w:rsidR="0097333A" w:rsidRPr="000E1722" w:rsidRDefault="0097333A" w:rsidP="0097333A">
            <w:pPr>
              <w:spacing w:after="0" w:line="240" w:lineRule="auto"/>
              <w:jc w:val="center"/>
              <w:rPr>
                <w:rFonts w:ascii="Palatino Linotype" w:hAnsi="Palatino Linotype"/>
                <w:sz w:val="20"/>
                <w:szCs w:val="20"/>
              </w:rPr>
            </w:pPr>
          </w:p>
        </w:tc>
        <w:tc>
          <w:tcPr>
            <w:tcW w:w="763" w:type="dxa"/>
            <w:shd w:val="clear" w:color="auto" w:fill="D9D9D9"/>
            <w:vAlign w:val="center"/>
          </w:tcPr>
          <w:p w:rsidR="0097333A" w:rsidRPr="000E1722" w:rsidRDefault="0097333A" w:rsidP="0097333A">
            <w:pPr>
              <w:spacing w:after="0" w:line="240" w:lineRule="auto"/>
              <w:jc w:val="center"/>
              <w:rPr>
                <w:rFonts w:ascii="Palatino Linotype" w:hAnsi="Palatino Linotype"/>
                <w:sz w:val="20"/>
                <w:szCs w:val="20"/>
              </w:rPr>
            </w:pPr>
          </w:p>
        </w:tc>
        <w:tc>
          <w:tcPr>
            <w:tcW w:w="2190" w:type="dxa"/>
            <w:shd w:val="clear" w:color="auto" w:fill="D9D9D9"/>
            <w:vAlign w:val="center"/>
          </w:tcPr>
          <w:p w:rsidR="0097333A" w:rsidRPr="000E1722" w:rsidRDefault="0097333A" w:rsidP="0097333A">
            <w:pPr>
              <w:spacing w:after="0" w:line="240" w:lineRule="auto"/>
              <w:jc w:val="center"/>
              <w:rPr>
                <w:rFonts w:ascii="Palatino Linotype" w:hAnsi="Palatino Linotype"/>
                <w:sz w:val="20"/>
                <w:szCs w:val="20"/>
              </w:rPr>
            </w:pPr>
          </w:p>
        </w:tc>
      </w:tr>
      <w:tr w:rsidR="0097333A" w:rsidRPr="000E1722" w:rsidTr="0097333A">
        <w:trPr>
          <w:jc w:val="center"/>
        </w:trPr>
        <w:tc>
          <w:tcPr>
            <w:tcW w:w="828" w:type="dxa"/>
            <w:vAlign w:val="center"/>
          </w:tcPr>
          <w:p w:rsidR="0097333A" w:rsidRPr="000E1722" w:rsidRDefault="0097333A" w:rsidP="0097333A">
            <w:pPr>
              <w:spacing w:after="0" w:line="240" w:lineRule="auto"/>
              <w:jc w:val="center"/>
              <w:rPr>
                <w:rFonts w:ascii="Palatino Linotype" w:hAnsi="Palatino Linotype"/>
                <w:sz w:val="20"/>
                <w:szCs w:val="20"/>
              </w:rPr>
            </w:pPr>
            <w:r w:rsidRPr="000E1722">
              <w:rPr>
                <w:rFonts w:ascii="Palatino Linotype" w:hAnsi="Palatino Linotype"/>
                <w:sz w:val="20"/>
                <w:szCs w:val="20"/>
              </w:rPr>
              <w:t>3.1.</w:t>
            </w:r>
          </w:p>
        </w:tc>
        <w:tc>
          <w:tcPr>
            <w:tcW w:w="3621" w:type="dxa"/>
            <w:vAlign w:val="center"/>
          </w:tcPr>
          <w:p w:rsidR="0097333A" w:rsidRPr="000E1722" w:rsidRDefault="0097333A" w:rsidP="0097333A">
            <w:pPr>
              <w:spacing w:after="0" w:line="240" w:lineRule="auto"/>
              <w:rPr>
                <w:rFonts w:ascii="Palatino Linotype" w:hAnsi="Palatino Linotype" w:cs="Arial"/>
                <w:sz w:val="20"/>
                <w:szCs w:val="20"/>
              </w:rPr>
            </w:pPr>
            <w:r w:rsidRPr="000E1722">
              <w:rPr>
                <w:rFonts w:ascii="Palatino Linotype" w:hAnsi="Palatino Linotype" w:cs="Arial"/>
                <w:sz w:val="20"/>
                <w:szCs w:val="20"/>
              </w:rPr>
              <w:t>Esetleírás készítése</w:t>
            </w:r>
          </w:p>
        </w:tc>
        <w:tc>
          <w:tcPr>
            <w:tcW w:w="809" w:type="dxa"/>
            <w:vAlign w:val="center"/>
          </w:tcPr>
          <w:p w:rsidR="0097333A" w:rsidRPr="000E1722" w:rsidRDefault="0097333A" w:rsidP="0097333A">
            <w:pPr>
              <w:spacing w:after="0" w:line="240" w:lineRule="auto"/>
              <w:jc w:val="center"/>
              <w:rPr>
                <w:rFonts w:ascii="Palatino Linotype" w:hAnsi="Palatino Linotype"/>
                <w:sz w:val="20"/>
                <w:szCs w:val="20"/>
              </w:rPr>
            </w:pPr>
          </w:p>
        </w:tc>
        <w:tc>
          <w:tcPr>
            <w:tcW w:w="798" w:type="dxa"/>
            <w:vAlign w:val="center"/>
          </w:tcPr>
          <w:p w:rsidR="0097333A" w:rsidRPr="000E1722" w:rsidRDefault="0097333A" w:rsidP="0097333A">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97333A" w:rsidRPr="000E1722" w:rsidRDefault="0097333A" w:rsidP="0097333A">
            <w:pPr>
              <w:spacing w:after="0" w:line="240" w:lineRule="auto"/>
              <w:jc w:val="center"/>
              <w:rPr>
                <w:rFonts w:ascii="Palatino Linotype" w:hAnsi="Palatino Linotype"/>
                <w:sz w:val="20"/>
                <w:szCs w:val="20"/>
              </w:rPr>
            </w:pPr>
          </w:p>
        </w:tc>
        <w:tc>
          <w:tcPr>
            <w:tcW w:w="2190" w:type="dxa"/>
            <w:vAlign w:val="center"/>
          </w:tcPr>
          <w:p w:rsidR="0097333A" w:rsidRPr="000E1722" w:rsidRDefault="0097333A" w:rsidP="0097333A">
            <w:pPr>
              <w:spacing w:after="0" w:line="240" w:lineRule="auto"/>
              <w:jc w:val="center"/>
              <w:rPr>
                <w:rFonts w:ascii="Palatino Linotype" w:hAnsi="Palatino Linotype"/>
                <w:sz w:val="20"/>
                <w:szCs w:val="20"/>
              </w:rPr>
            </w:pPr>
          </w:p>
        </w:tc>
      </w:tr>
      <w:tr w:rsidR="0097333A" w:rsidRPr="000E1722" w:rsidTr="0097333A">
        <w:trPr>
          <w:jc w:val="center"/>
        </w:trPr>
        <w:tc>
          <w:tcPr>
            <w:tcW w:w="828" w:type="dxa"/>
            <w:vAlign w:val="center"/>
          </w:tcPr>
          <w:p w:rsidR="0097333A" w:rsidRPr="000E1722" w:rsidRDefault="0097333A" w:rsidP="0097333A">
            <w:pPr>
              <w:spacing w:after="0" w:line="240" w:lineRule="auto"/>
              <w:jc w:val="center"/>
              <w:rPr>
                <w:rFonts w:ascii="Palatino Linotype" w:hAnsi="Palatino Linotype"/>
                <w:sz w:val="20"/>
                <w:szCs w:val="20"/>
              </w:rPr>
            </w:pPr>
            <w:r w:rsidRPr="000E1722">
              <w:rPr>
                <w:rFonts w:ascii="Palatino Linotype" w:hAnsi="Palatino Linotype"/>
                <w:sz w:val="20"/>
                <w:szCs w:val="20"/>
              </w:rPr>
              <w:t>3.2.</w:t>
            </w:r>
          </w:p>
        </w:tc>
        <w:tc>
          <w:tcPr>
            <w:tcW w:w="3621" w:type="dxa"/>
            <w:vAlign w:val="center"/>
          </w:tcPr>
          <w:p w:rsidR="0097333A" w:rsidRPr="000E1722" w:rsidRDefault="0097333A" w:rsidP="0097333A">
            <w:pPr>
              <w:spacing w:after="0" w:line="240" w:lineRule="auto"/>
              <w:rPr>
                <w:rFonts w:ascii="Palatino Linotype" w:hAnsi="Palatino Linotype" w:cs="Arial"/>
                <w:sz w:val="20"/>
                <w:szCs w:val="20"/>
              </w:rPr>
            </w:pPr>
            <w:r w:rsidRPr="000E1722">
              <w:rPr>
                <w:rFonts w:ascii="Palatino Linotype" w:hAnsi="Palatino Linotype" w:cs="Arial"/>
                <w:sz w:val="20"/>
                <w:szCs w:val="20"/>
              </w:rPr>
              <w:t>Elemzés készítése tapasztalatokról</w:t>
            </w:r>
          </w:p>
        </w:tc>
        <w:tc>
          <w:tcPr>
            <w:tcW w:w="809" w:type="dxa"/>
            <w:vAlign w:val="center"/>
          </w:tcPr>
          <w:p w:rsidR="0097333A" w:rsidRPr="000E1722" w:rsidRDefault="0097333A" w:rsidP="0097333A">
            <w:pPr>
              <w:spacing w:after="0" w:line="240" w:lineRule="auto"/>
              <w:jc w:val="center"/>
              <w:rPr>
                <w:rFonts w:ascii="Palatino Linotype" w:hAnsi="Palatino Linotype"/>
                <w:sz w:val="20"/>
                <w:szCs w:val="20"/>
              </w:rPr>
            </w:pPr>
          </w:p>
        </w:tc>
        <w:tc>
          <w:tcPr>
            <w:tcW w:w="798" w:type="dxa"/>
            <w:vAlign w:val="center"/>
          </w:tcPr>
          <w:p w:rsidR="0097333A" w:rsidRPr="000E1722" w:rsidRDefault="0097333A" w:rsidP="0097333A">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97333A" w:rsidRPr="000E1722" w:rsidRDefault="0097333A" w:rsidP="0097333A">
            <w:pPr>
              <w:spacing w:after="0" w:line="240" w:lineRule="auto"/>
              <w:jc w:val="center"/>
              <w:rPr>
                <w:rFonts w:ascii="Palatino Linotype" w:hAnsi="Palatino Linotype"/>
                <w:sz w:val="20"/>
                <w:szCs w:val="20"/>
              </w:rPr>
            </w:pPr>
          </w:p>
        </w:tc>
        <w:tc>
          <w:tcPr>
            <w:tcW w:w="2190" w:type="dxa"/>
            <w:vAlign w:val="center"/>
          </w:tcPr>
          <w:p w:rsidR="0097333A" w:rsidRPr="000E1722" w:rsidRDefault="0097333A" w:rsidP="0097333A">
            <w:pPr>
              <w:spacing w:after="0" w:line="240" w:lineRule="auto"/>
              <w:jc w:val="center"/>
              <w:rPr>
                <w:rFonts w:ascii="Palatino Linotype" w:hAnsi="Palatino Linotype"/>
                <w:sz w:val="20"/>
                <w:szCs w:val="20"/>
              </w:rPr>
            </w:pPr>
          </w:p>
        </w:tc>
      </w:tr>
      <w:tr w:rsidR="0097333A" w:rsidRPr="000E1722" w:rsidTr="0097333A">
        <w:trPr>
          <w:jc w:val="center"/>
        </w:trPr>
        <w:tc>
          <w:tcPr>
            <w:tcW w:w="828" w:type="dxa"/>
            <w:shd w:val="clear" w:color="auto" w:fill="D9D9D9"/>
            <w:vAlign w:val="center"/>
          </w:tcPr>
          <w:p w:rsidR="0097333A" w:rsidRPr="000E1722" w:rsidRDefault="0097333A" w:rsidP="0097333A">
            <w:pPr>
              <w:spacing w:after="0" w:line="240" w:lineRule="auto"/>
              <w:jc w:val="center"/>
              <w:rPr>
                <w:rFonts w:ascii="Palatino Linotype" w:hAnsi="Palatino Linotype"/>
                <w:b/>
                <w:sz w:val="20"/>
                <w:szCs w:val="20"/>
              </w:rPr>
            </w:pPr>
            <w:r w:rsidRPr="000E1722">
              <w:rPr>
                <w:rFonts w:ascii="Palatino Linotype" w:hAnsi="Palatino Linotype"/>
                <w:b/>
                <w:sz w:val="20"/>
                <w:szCs w:val="20"/>
              </w:rPr>
              <w:t>4.</w:t>
            </w:r>
          </w:p>
        </w:tc>
        <w:tc>
          <w:tcPr>
            <w:tcW w:w="3621" w:type="dxa"/>
            <w:shd w:val="clear" w:color="auto" w:fill="D9D9D9"/>
            <w:vAlign w:val="center"/>
          </w:tcPr>
          <w:p w:rsidR="0097333A" w:rsidRPr="000E1722" w:rsidRDefault="0097333A" w:rsidP="0097333A">
            <w:pPr>
              <w:spacing w:after="0" w:line="240" w:lineRule="auto"/>
              <w:rPr>
                <w:rFonts w:ascii="Palatino Linotype" w:hAnsi="Palatino Linotype" w:cs="Arial"/>
                <w:b/>
                <w:sz w:val="20"/>
                <w:szCs w:val="20"/>
              </w:rPr>
            </w:pPr>
            <w:r w:rsidRPr="000E1722">
              <w:rPr>
                <w:rFonts w:ascii="Palatino Linotype" w:hAnsi="Palatino Linotype" w:cs="Arial"/>
                <w:b/>
                <w:sz w:val="20"/>
                <w:szCs w:val="20"/>
              </w:rPr>
              <w:t>Csoportos munkaformák körében</w:t>
            </w:r>
          </w:p>
        </w:tc>
        <w:tc>
          <w:tcPr>
            <w:tcW w:w="809" w:type="dxa"/>
            <w:shd w:val="clear" w:color="auto" w:fill="D9D9D9"/>
            <w:vAlign w:val="center"/>
          </w:tcPr>
          <w:p w:rsidR="0097333A" w:rsidRPr="000E1722" w:rsidRDefault="0097333A" w:rsidP="0097333A">
            <w:pPr>
              <w:spacing w:after="0" w:line="240" w:lineRule="auto"/>
              <w:jc w:val="center"/>
              <w:rPr>
                <w:rFonts w:ascii="Palatino Linotype" w:hAnsi="Palatino Linotype"/>
                <w:sz w:val="20"/>
                <w:szCs w:val="20"/>
              </w:rPr>
            </w:pPr>
          </w:p>
        </w:tc>
        <w:tc>
          <w:tcPr>
            <w:tcW w:w="798" w:type="dxa"/>
            <w:shd w:val="clear" w:color="auto" w:fill="D9D9D9"/>
            <w:vAlign w:val="center"/>
          </w:tcPr>
          <w:p w:rsidR="0097333A" w:rsidRPr="000E1722" w:rsidRDefault="0097333A" w:rsidP="0097333A">
            <w:pPr>
              <w:spacing w:after="0" w:line="240" w:lineRule="auto"/>
              <w:jc w:val="center"/>
              <w:rPr>
                <w:rFonts w:ascii="Palatino Linotype" w:hAnsi="Palatino Linotype"/>
                <w:sz w:val="20"/>
                <w:szCs w:val="20"/>
              </w:rPr>
            </w:pPr>
          </w:p>
        </w:tc>
        <w:tc>
          <w:tcPr>
            <w:tcW w:w="763" w:type="dxa"/>
            <w:shd w:val="clear" w:color="auto" w:fill="D9D9D9"/>
            <w:vAlign w:val="center"/>
          </w:tcPr>
          <w:p w:rsidR="0097333A" w:rsidRPr="000E1722" w:rsidRDefault="0097333A" w:rsidP="0097333A">
            <w:pPr>
              <w:spacing w:after="0" w:line="240" w:lineRule="auto"/>
              <w:jc w:val="center"/>
              <w:rPr>
                <w:rFonts w:ascii="Palatino Linotype" w:hAnsi="Palatino Linotype"/>
                <w:sz w:val="20"/>
                <w:szCs w:val="20"/>
              </w:rPr>
            </w:pPr>
          </w:p>
        </w:tc>
        <w:tc>
          <w:tcPr>
            <w:tcW w:w="2190" w:type="dxa"/>
            <w:shd w:val="clear" w:color="auto" w:fill="D9D9D9"/>
            <w:vAlign w:val="center"/>
          </w:tcPr>
          <w:p w:rsidR="0097333A" w:rsidRPr="000E1722" w:rsidRDefault="0097333A" w:rsidP="0097333A">
            <w:pPr>
              <w:spacing w:after="0" w:line="240" w:lineRule="auto"/>
              <w:jc w:val="center"/>
              <w:rPr>
                <w:rFonts w:ascii="Palatino Linotype" w:hAnsi="Palatino Linotype"/>
                <w:sz w:val="20"/>
                <w:szCs w:val="20"/>
              </w:rPr>
            </w:pPr>
          </w:p>
        </w:tc>
      </w:tr>
      <w:tr w:rsidR="0097333A" w:rsidRPr="000E1722" w:rsidTr="0097333A">
        <w:trPr>
          <w:jc w:val="center"/>
        </w:trPr>
        <w:tc>
          <w:tcPr>
            <w:tcW w:w="828" w:type="dxa"/>
            <w:vAlign w:val="center"/>
          </w:tcPr>
          <w:p w:rsidR="0097333A" w:rsidRPr="000E1722" w:rsidRDefault="0097333A" w:rsidP="0097333A">
            <w:pPr>
              <w:spacing w:after="0" w:line="240" w:lineRule="auto"/>
              <w:jc w:val="center"/>
              <w:rPr>
                <w:rFonts w:ascii="Palatino Linotype" w:hAnsi="Palatino Linotype"/>
                <w:sz w:val="20"/>
                <w:szCs w:val="20"/>
              </w:rPr>
            </w:pPr>
            <w:r w:rsidRPr="000E1722">
              <w:rPr>
                <w:rFonts w:ascii="Palatino Linotype" w:hAnsi="Palatino Linotype"/>
                <w:sz w:val="20"/>
                <w:szCs w:val="20"/>
              </w:rPr>
              <w:t>4.1.</w:t>
            </w:r>
          </w:p>
        </w:tc>
        <w:tc>
          <w:tcPr>
            <w:tcW w:w="3621" w:type="dxa"/>
            <w:vAlign w:val="center"/>
          </w:tcPr>
          <w:p w:rsidR="0097333A" w:rsidRPr="000E1722" w:rsidRDefault="0097333A" w:rsidP="0097333A">
            <w:pPr>
              <w:spacing w:after="0" w:line="240" w:lineRule="auto"/>
              <w:rPr>
                <w:rFonts w:ascii="Palatino Linotype" w:hAnsi="Palatino Linotype" w:cs="Arial"/>
                <w:sz w:val="20"/>
                <w:szCs w:val="20"/>
              </w:rPr>
            </w:pPr>
            <w:r w:rsidRPr="000E1722">
              <w:rPr>
                <w:rFonts w:ascii="Palatino Linotype" w:hAnsi="Palatino Linotype" w:cs="Arial"/>
                <w:sz w:val="20"/>
                <w:szCs w:val="20"/>
              </w:rPr>
              <w:t>Kiscsoportos szakmai munkavégzés irányítással</w:t>
            </w:r>
          </w:p>
        </w:tc>
        <w:tc>
          <w:tcPr>
            <w:tcW w:w="809" w:type="dxa"/>
            <w:vAlign w:val="center"/>
          </w:tcPr>
          <w:p w:rsidR="0097333A" w:rsidRPr="000E1722" w:rsidRDefault="0097333A" w:rsidP="0097333A">
            <w:pPr>
              <w:spacing w:after="0" w:line="240" w:lineRule="auto"/>
              <w:jc w:val="center"/>
              <w:rPr>
                <w:rFonts w:ascii="Palatino Linotype" w:hAnsi="Palatino Linotype"/>
                <w:sz w:val="20"/>
                <w:szCs w:val="20"/>
              </w:rPr>
            </w:pPr>
          </w:p>
        </w:tc>
        <w:tc>
          <w:tcPr>
            <w:tcW w:w="798" w:type="dxa"/>
            <w:vAlign w:val="center"/>
          </w:tcPr>
          <w:p w:rsidR="0097333A" w:rsidRPr="000E1722" w:rsidRDefault="0097333A" w:rsidP="0097333A">
            <w:pPr>
              <w:spacing w:after="0" w:line="240" w:lineRule="auto"/>
              <w:jc w:val="center"/>
              <w:rPr>
                <w:rFonts w:ascii="Palatino Linotype" w:hAnsi="Palatino Linotype"/>
                <w:sz w:val="20"/>
                <w:szCs w:val="20"/>
              </w:rPr>
            </w:pPr>
          </w:p>
        </w:tc>
        <w:tc>
          <w:tcPr>
            <w:tcW w:w="763" w:type="dxa"/>
            <w:vAlign w:val="center"/>
          </w:tcPr>
          <w:p w:rsidR="0097333A" w:rsidRPr="000E1722" w:rsidRDefault="0097333A" w:rsidP="0097333A">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190" w:type="dxa"/>
            <w:vAlign w:val="center"/>
          </w:tcPr>
          <w:p w:rsidR="0097333A" w:rsidRPr="000E1722" w:rsidRDefault="0097333A" w:rsidP="0097333A">
            <w:pPr>
              <w:spacing w:after="0" w:line="240" w:lineRule="auto"/>
              <w:jc w:val="center"/>
              <w:rPr>
                <w:rFonts w:ascii="Palatino Linotype" w:hAnsi="Palatino Linotype"/>
                <w:sz w:val="20"/>
                <w:szCs w:val="20"/>
              </w:rPr>
            </w:pPr>
          </w:p>
        </w:tc>
      </w:tr>
      <w:tr w:rsidR="0097333A" w:rsidRPr="000E1722" w:rsidTr="0097333A">
        <w:trPr>
          <w:jc w:val="center"/>
        </w:trPr>
        <w:tc>
          <w:tcPr>
            <w:tcW w:w="828" w:type="dxa"/>
            <w:vAlign w:val="center"/>
          </w:tcPr>
          <w:p w:rsidR="0097333A" w:rsidRPr="000E1722" w:rsidRDefault="0097333A" w:rsidP="0097333A">
            <w:pPr>
              <w:spacing w:after="0" w:line="240" w:lineRule="auto"/>
              <w:jc w:val="center"/>
              <w:rPr>
                <w:rFonts w:ascii="Palatino Linotype" w:hAnsi="Palatino Linotype"/>
                <w:sz w:val="20"/>
                <w:szCs w:val="20"/>
              </w:rPr>
            </w:pPr>
            <w:r w:rsidRPr="000E1722">
              <w:rPr>
                <w:rFonts w:ascii="Palatino Linotype" w:hAnsi="Palatino Linotype"/>
                <w:sz w:val="20"/>
                <w:szCs w:val="20"/>
              </w:rPr>
              <w:t>4.1.</w:t>
            </w:r>
          </w:p>
        </w:tc>
        <w:tc>
          <w:tcPr>
            <w:tcW w:w="3621" w:type="dxa"/>
            <w:vAlign w:val="center"/>
          </w:tcPr>
          <w:p w:rsidR="0097333A" w:rsidRPr="000E1722" w:rsidRDefault="0097333A" w:rsidP="0097333A">
            <w:pPr>
              <w:spacing w:after="0" w:line="240" w:lineRule="auto"/>
              <w:rPr>
                <w:rFonts w:ascii="Palatino Linotype" w:hAnsi="Palatino Linotype" w:cs="Arial"/>
                <w:sz w:val="20"/>
                <w:szCs w:val="20"/>
              </w:rPr>
            </w:pPr>
            <w:r w:rsidRPr="000E1722">
              <w:rPr>
                <w:rFonts w:ascii="Palatino Linotype" w:hAnsi="Palatino Linotype" w:cs="Arial"/>
                <w:sz w:val="20"/>
                <w:szCs w:val="20"/>
              </w:rPr>
              <w:t>Csoportos helyzetgyakorlat</w:t>
            </w:r>
          </w:p>
        </w:tc>
        <w:tc>
          <w:tcPr>
            <w:tcW w:w="809" w:type="dxa"/>
            <w:vAlign w:val="center"/>
          </w:tcPr>
          <w:p w:rsidR="0097333A" w:rsidRPr="000E1722" w:rsidRDefault="0097333A" w:rsidP="0097333A">
            <w:pPr>
              <w:spacing w:after="0" w:line="240" w:lineRule="auto"/>
              <w:jc w:val="center"/>
              <w:rPr>
                <w:rFonts w:ascii="Palatino Linotype" w:hAnsi="Palatino Linotype"/>
                <w:sz w:val="20"/>
                <w:szCs w:val="20"/>
              </w:rPr>
            </w:pPr>
          </w:p>
        </w:tc>
        <w:tc>
          <w:tcPr>
            <w:tcW w:w="798" w:type="dxa"/>
            <w:vAlign w:val="center"/>
          </w:tcPr>
          <w:p w:rsidR="0097333A" w:rsidRPr="000E1722" w:rsidRDefault="0097333A" w:rsidP="0097333A">
            <w:pPr>
              <w:spacing w:after="0" w:line="240" w:lineRule="auto"/>
              <w:jc w:val="center"/>
              <w:rPr>
                <w:rFonts w:ascii="Palatino Linotype" w:hAnsi="Palatino Linotype"/>
                <w:sz w:val="20"/>
                <w:szCs w:val="20"/>
              </w:rPr>
            </w:pPr>
          </w:p>
        </w:tc>
        <w:tc>
          <w:tcPr>
            <w:tcW w:w="763" w:type="dxa"/>
            <w:vAlign w:val="center"/>
          </w:tcPr>
          <w:p w:rsidR="0097333A" w:rsidRPr="000E1722" w:rsidRDefault="0097333A" w:rsidP="0097333A">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190" w:type="dxa"/>
            <w:vAlign w:val="center"/>
          </w:tcPr>
          <w:p w:rsidR="0097333A" w:rsidRPr="000E1722" w:rsidRDefault="0097333A" w:rsidP="0097333A">
            <w:pPr>
              <w:spacing w:after="0" w:line="240" w:lineRule="auto"/>
              <w:jc w:val="center"/>
              <w:rPr>
                <w:rFonts w:ascii="Palatino Linotype" w:hAnsi="Palatino Linotype"/>
                <w:sz w:val="20"/>
                <w:szCs w:val="20"/>
              </w:rPr>
            </w:pPr>
          </w:p>
        </w:tc>
      </w:tr>
    </w:tbl>
    <w:p w:rsidR="0097333A" w:rsidRPr="000E1722" w:rsidRDefault="0097333A" w:rsidP="0097333A">
      <w:pPr>
        <w:widowControl w:val="0"/>
        <w:suppressAutoHyphens/>
        <w:spacing w:after="0" w:line="240" w:lineRule="auto"/>
        <w:rPr>
          <w:rFonts w:ascii="Palatino Linotype" w:hAnsi="Palatino Linotype"/>
          <w:b/>
          <w:bCs/>
          <w:sz w:val="24"/>
          <w:szCs w:val="24"/>
        </w:rPr>
      </w:pPr>
    </w:p>
    <w:p w:rsidR="0097333A" w:rsidRPr="000E1722" w:rsidRDefault="008D15E5" w:rsidP="0097333A">
      <w:pPr>
        <w:widowControl w:val="0"/>
        <w:suppressAutoHyphens/>
        <w:spacing w:after="0" w:line="240" w:lineRule="auto"/>
        <w:ind w:left="966"/>
        <w:rPr>
          <w:rFonts w:ascii="Palatino Linotype" w:hAnsi="Palatino Linotype"/>
          <w:b/>
          <w:i/>
          <w:sz w:val="24"/>
          <w:szCs w:val="24"/>
        </w:rPr>
      </w:pPr>
      <w:r>
        <w:rPr>
          <w:rFonts w:ascii="Palatino Linotype" w:hAnsi="Palatino Linotype"/>
          <w:b/>
          <w:i/>
          <w:sz w:val="24"/>
          <w:szCs w:val="24"/>
        </w:rPr>
        <w:t>5</w:t>
      </w:r>
      <w:r w:rsidR="0097333A" w:rsidRPr="000E1722">
        <w:rPr>
          <w:rFonts w:ascii="Palatino Linotype" w:hAnsi="Palatino Linotype"/>
          <w:b/>
          <w:i/>
          <w:sz w:val="24"/>
          <w:szCs w:val="24"/>
        </w:rPr>
        <w:t>.5.2. A tantárgy elsajátítása során alkalmazható sajátos módszerek (ajánlás)</w:t>
      </w:r>
    </w:p>
    <w:p w:rsidR="0097333A" w:rsidRPr="000E1722" w:rsidRDefault="0097333A" w:rsidP="0097333A">
      <w:pPr>
        <w:widowControl w:val="0"/>
        <w:suppressAutoHyphens/>
        <w:spacing w:after="0" w:line="240" w:lineRule="auto"/>
        <w:ind w:left="966"/>
        <w:rPr>
          <w:rFonts w:ascii="Palatino Linotype" w:hAnsi="Palatino Linotype"/>
          <w:b/>
          <w:i/>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97333A" w:rsidRPr="000E1722" w:rsidTr="0097333A">
        <w:trPr>
          <w:jc w:val="center"/>
        </w:trPr>
        <w:tc>
          <w:tcPr>
            <w:tcW w:w="993" w:type="dxa"/>
            <w:vMerge w:val="restart"/>
            <w:vAlign w:val="center"/>
          </w:tcPr>
          <w:p w:rsidR="0097333A" w:rsidRPr="000E1722" w:rsidRDefault="0097333A" w:rsidP="0097333A">
            <w:pPr>
              <w:spacing w:after="0" w:line="240" w:lineRule="auto"/>
              <w:jc w:val="center"/>
              <w:rPr>
                <w:rFonts w:ascii="Palatino Linotype" w:hAnsi="Palatino Linotype"/>
                <w:b/>
                <w:sz w:val="20"/>
                <w:szCs w:val="20"/>
              </w:rPr>
            </w:pPr>
            <w:r w:rsidRPr="000E1722">
              <w:rPr>
                <w:rFonts w:ascii="Palatino Linotype" w:hAnsi="Palatino Linotype"/>
                <w:b/>
                <w:sz w:val="20"/>
                <w:szCs w:val="20"/>
              </w:rPr>
              <w:t>Sorszám</w:t>
            </w:r>
          </w:p>
        </w:tc>
        <w:tc>
          <w:tcPr>
            <w:tcW w:w="2799" w:type="dxa"/>
            <w:vMerge w:val="restart"/>
            <w:vAlign w:val="center"/>
          </w:tcPr>
          <w:p w:rsidR="0097333A" w:rsidRPr="000E1722" w:rsidRDefault="0097333A" w:rsidP="0097333A">
            <w:pPr>
              <w:spacing w:after="0" w:line="240" w:lineRule="auto"/>
              <w:jc w:val="center"/>
              <w:rPr>
                <w:rFonts w:ascii="Palatino Linotype" w:hAnsi="Palatino Linotype"/>
                <w:b/>
                <w:sz w:val="20"/>
                <w:szCs w:val="20"/>
              </w:rPr>
            </w:pPr>
            <w:r w:rsidRPr="000E1722">
              <w:rPr>
                <w:rFonts w:ascii="Palatino Linotype" w:hAnsi="Palatino Linotype"/>
                <w:b/>
                <w:sz w:val="20"/>
                <w:szCs w:val="20"/>
              </w:rPr>
              <w:t xml:space="preserve">Alkalmazott oktatási </w:t>
            </w:r>
          </w:p>
          <w:p w:rsidR="0097333A" w:rsidRPr="000E1722" w:rsidRDefault="0097333A" w:rsidP="0097333A">
            <w:pPr>
              <w:spacing w:after="0" w:line="240" w:lineRule="auto"/>
              <w:jc w:val="center"/>
              <w:rPr>
                <w:rFonts w:ascii="Palatino Linotype" w:hAnsi="Palatino Linotype"/>
                <w:b/>
                <w:sz w:val="20"/>
                <w:szCs w:val="20"/>
              </w:rPr>
            </w:pPr>
            <w:r w:rsidRPr="000E1722">
              <w:rPr>
                <w:rFonts w:ascii="Palatino Linotype" w:hAnsi="Palatino Linotype"/>
                <w:b/>
                <w:sz w:val="20"/>
                <w:szCs w:val="20"/>
              </w:rPr>
              <w:t>módszer neve</w:t>
            </w:r>
          </w:p>
        </w:tc>
        <w:tc>
          <w:tcPr>
            <w:tcW w:w="2835" w:type="dxa"/>
            <w:gridSpan w:val="3"/>
            <w:vAlign w:val="center"/>
          </w:tcPr>
          <w:p w:rsidR="0097333A" w:rsidRPr="000E1722" w:rsidRDefault="0097333A" w:rsidP="0097333A">
            <w:pPr>
              <w:spacing w:after="0" w:line="240" w:lineRule="auto"/>
              <w:jc w:val="center"/>
              <w:rPr>
                <w:rFonts w:ascii="Palatino Linotype" w:hAnsi="Palatino Linotype"/>
                <w:b/>
                <w:sz w:val="20"/>
                <w:szCs w:val="20"/>
              </w:rPr>
            </w:pPr>
            <w:r w:rsidRPr="000E1722">
              <w:rPr>
                <w:rFonts w:ascii="Palatino Linotype" w:hAnsi="Palatino Linotype"/>
                <w:b/>
                <w:sz w:val="20"/>
                <w:szCs w:val="20"/>
              </w:rPr>
              <w:t>A tanulói tevékenység szervezeti kerete</w:t>
            </w:r>
          </w:p>
        </w:tc>
        <w:tc>
          <w:tcPr>
            <w:tcW w:w="2658" w:type="dxa"/>
            <w:vMerge w:val="restart"/>
            <w:vAlign w:val="center"/>
          </w:tcPr>
          <w:p w:rsidR="0097333A" w:rsidRPr="000E1722" w:rsidRDefault="0097333A" w:rsidP="0097333A">
            <w:pPr>
              <w:spacing w:after="0" w:line="240" w:lineRule="auto"/>
              <w:jc w:val="center"/>
              <w:rPr>
                <w:rFonts w:ascii="Palatino Linotype" w:hAnsi="Palatino Linotype"/>
                <w:b/>
                <w:sz w:val="20"/>
                <w:szCs w:val="20"/>
              </w:rPr>
            </w:pPr>
            <w:r w:rsidRPr="000E1722">
              <w:rPr>
                <w:rFonts w:ascii="Palatino Linotype" w:hAnsi="Palatino Linotype"/>
                <w:b/>
                <w:sz w:val="20"/>
                <w:szCs w:val="20"/>
              </w:rPr>
              <w:t>Alkalmazandó eszközök és felszerelések (SZVK 6. pont lebontása, pontosítása)</w:t>
            </w:r>
          </w:p>
        </w:tc>
      </w:tr>
      <w:tr w:rsidR="0097333A" w:rsidRPr="000E1722" w:rsidTr="0097333A">
        <w:trPr>
          <w:jc w:val="center"/>
        </w:trPr>
        <w:tc>
          <w:tcPr>
            <w:tcW w:w="993" w:type="dxa"/>
            <w:vMerge/>
            <w:vAlign w:val="center"/>
          </w:tcPr>
          <w:p w:rsidR="0097333A" w:rsidRPr="000E1722" w:rsidRDefault="0097333A" w:rsidP="0097333A">
            <w:pPr>
              <w:spacing w:after="0" w:line="240" w:lineRule="auto"/>
              <w:rPr>
                <w:rFonts w:ascii="Palatino Linotype" w:hAnsi="Palatino Linotype"/>
                <w:b/>
                <w:sz w:val="20"/>
                <w:szCs w:val="20"/>
              </w:rPr>
            </w:pPr>
          </w:p>
        </w:tc>
        <w:tc>
          <w:tcPr>
            <w:tcW w:w="2799" w:type="dxa"/>
            <w:vMerge/>
            <w:vAlign w:val="center"/>
          </w:tcPr>
          <w:p w:rsidR="0097333A" w:rsidRPr="000E1722" w:rsidRDefault="0097333A" w:rsidP="0097333A">
            <w:pPr>
              <w:spacing w:after="0" w:line="240" w:lineRule="auto"/>
              <w:rPr>
                <w:rFonts w:ascii="Palatino Linotype" w:hAnsi="Palatino Linotype"/>
                <w:b/>
                <w:sz w:val="20"/>
                <w:szCs w:val="20"/>
              </w:rPr>
            </w:pPr>
          </w:p>
        </w:tc>
        <w:tc>
          <w:tcPr>
            <w:tcW w:w="945" w:type="dxa"/>
            <w:vAlign w:val="center"/>
          </w:tcPr>
          <w:p w:rsidR="0097333A" w:rsidRPr="000E1722" w:rsidRDefault="0097333A" w:rsidP="0097333A">
            <w:pPr>
              <w:spacing w:after="0" w:line="240" w:lineRule="auto"/>
              <w:jc w:val="center"/>
              <w:rPr>
                <w:rFonts w:ascii="Palatino Linotype" w:hAnsi="Palatino Linotype"/>
                <w:b/>
                <w:sz w:val="20"/>
                <w:szCs w:val="20"/>
              </w:rPr>
            </w:pPr>
            <w:r w:rsidRPr="000E1722">
              <w:rPr>
                <w:rFonts w:ascii="Palatino Linotype" w:hAnsi="Palatino Linotype"/>
                <w:b/>
                <w:sz w:val="20"/>
                <w:szCs w:val="20"/>
              </w:rPr>
              <w:t>egyéni</w:t>
            </w:r>
          </w:p>
        </w:tc>
        <w:tc>
          <w:tcPr>
            <w:tcW w:w="945" w:type="dxa"/>
            <w:vAlign w:val="center"/>
          </w:tcPr>
          <w:p w:rsidR="0097333A" w:rsidRPr="000E1722" w:rsidRDefault="0097333A" w:rsidP="0097333A">
            <w:pPr>
              <w:spacing w:after="0" w:line="240" w:lineRule="auto"/>
              <w:jc w:val="center"/>
              <w:rPr>
                <w:rFonts w:ascii="Palatino Linotype" w:hAnsi="Palatino Linotype"/>
                <w:b/>
                <w:sz w:val="20"/>
                <w:szCs w:val="20"/>
              </w:rPr>
            </w:pPr>
            <w:r w:rsidRPr="000E1722">
              <w:rPr>
                <w:rFonts w:ascii="Palatino Linotype" w:hAnsi="Palatino Linotype"/>
                <w:b/>
                <w:sz w:val="20"/>
                <w:szCs w:val="20"/>
              </w:rPr>
              <w:t>csoport</w:t>
            </w:r>
          </w:p>
        </w:tc>
        <w:tc>
          <w:tcPr>
            <w:tcW w:w="945" w:type="dxa"/>
            <w:vAlign w:val="center"/>
          </w:tcPr>
          <w:p w:rsidR="0097333A" w:rsidRPr="000E1722" w:rsidRDefault="0097333A" w:rsidP="0097333A">
            <w:pPr>
              <w:spacing w:after="0" w:line="240" w:lineRule="auto"/>
              <w:jc w:val="center"/>
              <w:rPr>
                <w:rFonts w:ascii="Palatino Linotype" w:hAnsi="Palatino Linotype"/>
                <w:b/>
                <w:sz w:val="20"/>
                <w:szCs w:val="20"/>
              </w:rPr>
            </w:pPr>
            <w:r w:rsidRPr="000E1722">
              <w:rPr>
                <w:rFonts w:ascii="Palatino Linotype" w:hAnsi="Palatino Linotype"/>
                <w:b/>
                <w:sz w:val="20"/>
                <w:szCs w:val="20"/>
              </w:rPr>
              <w:t>osztály</w:t>
            </w:r>
          </w:p>
        </w:tc>
        <w:tc>
          <w:tcPr>
            <w:tcW w:w="2658" w:type="dxa"/>
            <w:vMerge/>
            <w:vAlign w:val="center"/>
          </w:tcPr>
          <w:p w:rsidR="0097333A" w:rsidRPr="000E1722" w:rsidRDefault="0097333A" w:rsidP="0097333A">
            <w:pPr>
              <w:spacing w:after="0" w:line="240" w:lineRule="auto"/>
              <w:rPr>
                <w:rFonts w:ascii="Palatino Linotype" w:hAnsi="Palatino Linotype"/>
                <w:b/>
                <w:sz w:val="20"/>
                <w:szCs w:val="20"/>
              </w:rPr>
            </w:pPr>
          </w:p>
        </w:tc>
      </w:tr>
      <w:tr w:rsidR="0097333A" w:rsidRPr="000E1722" w:rsidTr="0097333A">
        <w:trPr>
          <w:jc w:val="center"/>
        </w:trPr>
        <w:tc>
          <w:tcPr>
            <w:tcW w:w="993" w:type="dxa"/>
            <w:vAlign w:val="center"/>
          </w:tcPr>
          <w:p w:rsidR="0097333A" w:rsidRPr="000E1722" w:rsidRDefault="0097333A" w:rsidP="0097333A">
            <w:pPr>
              <w:spacing w:after="0" w:line="240" w:lineRule="auto"/>
              <w:jc w:val="center"/>
              <w:rPr>
                <w:rFonts w:ascii="Palatino Linotype" w:hAnsi="Palatino Linotype"/>
                <w:sz w:val="20"/>
                <w:szCs w:val="20"/>
              </w:rPr>
            </w:pPr>
            <w:r w:rsidRPr="000E1722">
              <w:rPr>
                <w:rFonts w:ascii="Palatino Linotype" w:hAnsi="Palatino Linotype"/>
                <w:sz w:val="20"/>
                <w:szCs w:val="20"/>
              </w:rPr>
              <w:t>1.1</w:t>
            </w:r>
          </w:p>
        </w:tc>
        <w:tc>
          <w:tcPr>
            <w:tcW w:w="2799" w:type="dxa"/>
            <w:vAlign w:val="center"/>
          </w:tcPr>
          <w:p w:rsidR="0097333A" w:rsidRPr="000E1722" w:rsidRDefault="0097333A" w:rsidP="0097333A">
            <w:pPr>
              <w:spacing w:after="0" w:line="240" w:lineRule="auto"/>
              <w:rPr>
                <w:rFonts w:ascii="Palatino Linotype" w:hAnsi="Palatino Linotype"/>
                <w:sz w:val="20"/>
                <w:szCs w:val="20"/>
              </w:rPr>
            </w:pPr>
            <w:r w:rsidRPr="000E1722">
              <w:rPr>
                <w:rFonts w:ascii="Palatino Linotype" w:hAnsi="Palatino Linotype"/>
                <w:sz w:val="20"/>
                <w:szCs w:val="20"/>
              </w:rPr>
              <w:t>magyarázat</w:t>
            </w:r>
          </w:p>
        </w:tc>
        <w:tc>
          <w:tcPr>
            <w:tcW w:w="945" w:type="dxa"/>
            <w:vAlign w:val="center"/>
          </w:tcPr>
          <w:p w:rsidR="0097333A" w:rsidRPr="000E1722" w:rsidRDefault="0097333A" w:rsidP="0097333A">
            <w:pPr>
              <w:spacing w:after="0" w:line="240" w:lineRule="auto"/>
              <w:jc w:val="center"/>
              <w:rPr>
                <w:rFonts w:ascii="Palatino Linotype" w:hAnsi="Palatino Linotype"/>
                <w:sz w:val="20"/>
                <w:szCs w:val="20"/>
              </w:rPr>
            </w:pPr>
          </w:p>
        </w:tc>
        <w:tc>
          <w:tcPr>
            <w:tcW w:w="945" w:type="dxa"/>
            <w:vAlign w:val="center"/>
          </w:tcPr>
          <w:p w:rsidR="0097333A" w:rsidRPr="000E1722" w:rsidRDefault="0097333A" w:rsidP="0097333A">
            <w:pPr>
              <w:spacing w:after="0" w:line="240" w:lineRule="auto"/>
              <w:jc w:val="center"/>
              <w:rPr>
                <w:rFonts w:ascii="Palatino Linotype" w:hAnsi="Palatino Linotype"/>
                <w:sz w:val="20"/>
                <w:szCs w:val="20"/>
              </w:rPr>
            </w:pPr>
          </w:p>
        </w:tc>
        <w:tc>
          <w:tcPr>
            <w:tcW w:w="945" w:type="dxa"/>
            <w:vAlign w:val="center"/>
          </w:tcPr>
          <w:p w:rsidR="0097333A" w:rsidRPr="000E1722" w:rsidRDefault="0097333A" w:rsidP="0097333A">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658" w:type="dxa"/>
            <w:vAlign w:val="center"/>
          </w:tcPr>
          <w:p w:rsidR="0097333A" w:rsidRPr="000E1722" w:rsidRDefault="0097333A" w:rsidP="0097333A">
            <w:pPr>
              <w:spacing w:after="0" w:line="240" w:lineRule="auto"/>
              <w:jc w:val="center"/>
              <w:rPr>
                <w:rFonts w:ascii="Palatino Linotype" w:hAnsi="Palatino Linotype"/>
                <w:sz w:val="20"/>
                <w:szCs w:val="20"/>
              </w:rPr>
            </w:pPr>
          </w:p>
        </w:tc>
      </w:tr>
      <w:tr w:rsidR="0097333A" w:rsidRPr="000E1722" w:rsidTr="0097333A">
        <w:trPr>
          <w:jc w:val="center"/>
        </w:trPr>
        <w:tc>
          <w:tcPr>
            <w:tcW w:w="993" w:type="dxa"/>
            <w:vAlign w:val="center"/>
          </w:tcPr>
          <w:p w:rsidR="0097333A" w:rsidRPr="000E1722" w:rsidRDefault="0097333A" w:rsidP="0097333A">
            <w:pPr>
              <w:spacing w:after="0" w:line="240" w:lineRule="auto"/>
              <w:jc w:val="center"/>
              <w:rPr>
                <w:rFonts w:ascii="Palatino Linotype" w:hAnsi="Palatino Linotype"/>
                <w:sz w:val="20"/>
                <w:szCs w:val="20"/>
              </w:rPr>
            </w:pPr>
            <w:r w:rsidRPr="000E1722">
              <w:rPr>
                <w:rFonts w:ascii="Palatino Linotype" w:hAnsi="Palatino Linotype"/>
                <w:sz w:val="20"/>
                <w:szCs w:val="20"/>
              </w:rPr>
              <w:t>1.2.</w:t>
            </w:r>
          </w:p>
        </w:tc>
        <w:tc>
          <w:tcPr>
            <w:tcW w:w="2799" w:type="dxa"/>
            <w:vAlign w:val="center"/>
          </w:tcPr>
          <w:p w:rsidR="0097333A" w:rsidRPr="000E1722" w:rsidRDefault="0097333A" w:rsidP="0097333A">
            <w:pPr>
              <w:spacing w:after="0" w:line="240" w:lineRule="auto"/>
              <w:rPr>
                <w:rFonts w:ascii="Palatino Linotype" w:hAnsi="Palatino Linotype"/>
                <w:sz w:val="20"/>
                <w:szCs w:val="20"/>
              </w:rPr>
            </w:pPr>
            <w:r w:rsidRPr="000E1722">
              <w:rPr>
                <w:rFonts w:ascii="Palatino Linotype" w:hAnsi="Palatino Linotype"/>
                <w:sz w:val="20"/>
                <w:szCs w:val="20"/>
              </w:rPr>
              <w:t>megbeszélés</w:t>
            </w:r>
          </w:p>
        </w:tc>
        <w:tc>
          <w:tcPr>
            <w:tcW w:w="945" w:type="dxa"/>
            <w:vAlign w:val="center"/>
          </w:tcPr>
          <w:p w:rsidR="0097333A" w:rsidRPr="000E1722" w:rsidRDefault="0097333A" w:rsidP="0097333A">
            <w:pPr>
              <w:spacing w:after="0" w:line="240" w:lineRule="auto"/>
              <w:jc w:val="center"/>
              <w:rPr>
                <w:rFonts w:ascii="Palatino Linotype" w:hAnsi="Palatino Linotype"/>
                <w:sz w:val="20"/>
                <w:szCs w:val="20"/>
              </w:rPr>
            </w:pPr>
          </w:p>
        </w:tc>
        <w:tc>
          <w:tcPr>
            <w:tcW w:w="945" w:type="dxa"/>
            <w:vAlign w:val="center"/>
          </w:tcPr>
          <w:p w:rsidR="0097333A" w:rsidRPr="000E1722" w:rsidRDefault="0097333A" w:rsidP="0097333A">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945" w:type="dxa"/>
            <w:vAlign w:val="center"/>
          </w:tcPr>
          <w:p w:rsidR="0097333A" w:rsidRPr="000E1722" w:rsidRDefault="0097333A" w:rsidP="0097333A">
            <w:pPr>
              <w:spacing w:after="0" w:line="240" w:lineRule="auto"/>
              <w:jc w:val="center"/>
              <w:rPr>
                <w:rFonts w:ascii="Palatino Linotype" w:hAnsi="Palatino Linotype"/>
                <w:sz w:val="20"/>
                <w:szCs w:val="20"/>
              </w:rPr>
            </w:pPr>
          </w:p>
        </w:tc>
        <w:tc>
          <w:tcPr>
            <w:tcW w:w="2658" w:type="dxa"/>
            <w:vAlign w:val="center"/>
          </w:tcPr>
          <w:p w:rsidR="0097333A" w:rsidRPr="000E1722" w:rsidRDefault="0097333A" w:rsidP="0097333A">
            <w:pPr>
              <w:spacing w:after="0" w:line="240" w:lineRule="auto"/>
              <w:jc w:val="center"/>
              <w:rPr>
                <w:rFonts w:ascii="Palatino Linotype" w:hAnsi="Palatino Linotype"/>
                <w:sz w:val="20"/>
                <w:szCs w:val="20"/>
              </w:rPr>
            </w:pPr>
          </w:p>
        </w:tc>
      </w:tr>
      <w:tr w:rsidR="0097333A" w:rsidRPr="000E1722" w:rsidTr="0097333A">
        <w:trPr>
          <w:jc w:val="center"/>
        </w:trPr>
        <w:tc>
          <w:tcPr>
            <w:tcW w:w="993" w:type="dxa"/>
            <w:vAlign w:val="center"/>
          </w:tcPr>
          <w:p w:rsidR="0097333A" w:rsidRPr="000E1722" w:rsidRDefault="0097333A" w:rsidP="0097333A">
            <w:pPr>
              <w:spacing w:after="0" w:line="240" w:lineRule="auto"/>
              <w:jc w:val="center"/>
              <w:rPr>
                <w:rFonts w:ascii="Palatino Linotype" w:hAnsi="Palatino Linotype"/>
                <w:sz w:val="20"/>
                <w:szCs w:val="20"/>
              </w:rPr>
            </w:pPr>
            <w:r w:rsidRPr="000E1722">
              <w:rPr>
                <w:rFonts w:ascii="Palatino Linotype" w:hAnsi="Palatino Linotype"/>
                <w:sz w:val="20"/>
                <w:szCs w:val="20"/>
              </w:rPr>
              <w:t>1.3.</w:t>
            </w:r>
          </w:p>
        </w:tc>
        <w:tc>
          <w:tcPr>
            <w:tcW w:w="2799" w:type="dxa"/>
            <w:vAlign w:val="center"/>
          </w:tcPr>
          <w:p w:rsidR="0097333A" w:rsidRPr="000E1722" w:rsidRDefault="0097333A" w:rsidP="0097333A">
            <w:pPr>
              <w:spacing w:after="0" w:line="240" w:lineRule="auto"/>
              <w:rPr>
                <w:rFonts w:ascii="Palatino Linotype" w:hAnsi="Palatino Linotype"/>
                <w:sz w:val="20"/>
                <w:szCs w:val="20"/>
              </w:rPr>
            </w:pPr>
            <w:r w:rsidRPr="000E1722">
              <w:rPr>
                <w:rFonts w:ascii="Palatino Linotype" w:hAnsi="Palatino Linotype"/>
                <w:sz w:val="20"/>
                <w:szCs w:val="20"/>
              </w:rPr>
              <w:t>szemléltetés</w:t>
            </w:r>
          </w:p>
        </w:tc>
        <w:tc>
          <w:tcPr>
            <w:tcW w:w="945" w:type="dxa"/>
            <w:vAlign w:val="center"/>
          </w:tcPr>
          <w:p w:rsidR="0097333A" w:rsidRPr="000E1722" w:rsidRDefault="0097333A" w:rsidP="0097333A">
            <w:pPr>
              <w:spacing w:after="0" w:line="240" w:lineRule="auto"/>
              <w:jc w:val="center"/>
              <w:rPr>
                <w:rFonts w:ascii="Palatino Linotype" w:hAnsi="Palatino Linotype"/>
                <w:sz w:val="20"/>
                <w:szCs w:val="20"/>
              </w:rPr>
            </w:pPr>
          </w:p>
        </w:tc>
        <w:tc>
          <w:tcPr>
            <w:tcW w:w="945" w:type="dxa"/>
            <w:vAlign w:val="center"/>
          </w:tcPr>
          <w:p w:rsidR="0097333A" w:rsidRPr="000E1722" w:rsidRDefault="0097333A" w:rsidP="0097333A">
            <w:pPr>
              <w:spacing w:after="0" w:line="240" w:lineRule="auto"/>
              <w:jc w:val="center"/>
              <w:rPr>
                <w:rFonts w:ascii="Palatino Linotype" w:hAnsi="Palatino Linotype"/>
                <w:sz w:val="20"/>
                <w:szCs w:val="20"/>
              </w:rPr>
            </w:pPr>
          </w:p>
        </w:tc>
        <w:tc>
          <w:tcPr>
            <w:tcW w:w="945" w:type="dxa"/>
            <w:vAlign w:val="center"/>
          </w:tcPr>
          <w:p w:rsidR="0097333A" w:rsidRPr="000E1722" w:rsidRDefault="0097333A" w:rsidP="0097333A">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658" w:type="dxa"/>
            <w:vAlign w:val="center"/>
          </w:tcPr>
          <w:p w:rsidR="0097333A" w:rsidRPr="000E1722" w:rsidRDefault="0097333A" w:rsidP="0097333A">
            <w:pPr>
              <w:spacing w:after="0" w:line="240" w:lineRule="auto"/>
              <w:jc w:val="center"/>
              <w:rPr>
                <w:rFonts w:ascii="Palatino Linotype" w:hAnsi="Palatino Linotype"/>
                <w:sz w:val="20"/>
                <w:szCs w:val="20"/>
              </w:rPr>
            </w:pPr>
          </w:p>
        </w:tc>
      </w:tr>
      <w:tr w:rsidR="0097333A" w:rsidRPr="000E1722" w:rsidTr="0097333A">
        <w:trPr>
          <w:jc w:val="center"/>
        </w:trPr>
        <w:tc>
          <w:tcPr>
            <w:tcW w:w="993" w:type="dxa"/>
            <w:vAlign w:val="center"/>
          </w:tcPr>
          <w:p w:rsidR="0097333A" w:rsidRPr="000E1722" w:rsidRDefault="0097333A" w:rsidP="0097333A">
            <w:pPr>
              <w:spacing w:after="0" w:line="240" w:lineRule="auto"/>
              <w:jc w:val="center"/>
              <w:rPr>
                <w:rFonts w:ascii="Palatino Linotype" w:hAnsi="Palatino Linotype"/>
                <w:sz w:val="20"/>
                <w:szCs w:val="20"/>
              </w:rPr>
            </w:pPr>
            <w:r w:rsidRPr="000E1722">
              <w:rPr>
                <w:rFonts w:ascii="Palatino Linotype" w:hAnsi="Palatino Linotype"/>
                <w:sz w:val="20"/>
                <w:szCs w:val="20"/>
              </w:rPr>
              <w:t>1.4.</w:t>
            </w:r>
          </w:p>
        </w:tc>
        <w:tc>
          <w:tcPr>
            <w:tcW w:w="2799" w:type="dxa"/>
            <w:vAlign w:val="center"/>
          </w:tcPr>
          <w:p w:rsidR="0097333A" w:rsidRPr="000E1722" w:rsidRDefault="0097333A" w:rsidP="0097333A">
            <w:pPr>
              <w:spacing w:after="0" w:line="240" w:lineRule="auto"/>
              <w:rPr>
                <w:rFonts w:ascii="Palatino Linotype" w:hAnsi="Palatino Linotype"/>
                <w:sz w:val="20"/>
                <w:szCs w:val="20"/>
              </w:rPr>
            </w:pPr>
            <w:r w:rsidRPr="000E1722">
              <w:rPr>
                <w:rFonts w:ascii="Palatino Linotype" w:hAnsi="Palatino Linotype"/>
                <w:sz w:val="20"/>
                <w:szCs w:val="20"/>
              </w:rPr>
              <w:t>kooperatív tanulás</w:t>
            </w:r>
          </w:p>
        </w:tc>
        <w:tc>
          <w:tcPr>
            <w:tcW w:w="945" w:type="dxa"/>
            <w:vAlign w:val="center"/>
          </w:tcPr>
          <w:p w:rsidR="0097333A" w:rsidRPr="000E1722" w:rsidRDefault="0097333A" w:rsidP="0097333A">
            <w:pPr>
              <w:spacing w:after="0" w:line="240" w:lineRule="auto"/>
              <w:jc w:val="center"/>
              <w:rPr>
                <w:rFonts w:ascii="Palatino Linotype" w:hAnsi="Palatino Linotype"/>
                <w:sz w:val="20"/>
                <w:szCs w:val="20"/>
              </w:rPr>
            </w:pPr>
          </w:p>
        </w:tc>
        <w:tc>
          <w:tcPr>
            <w:tcW w:w="945" w:type="dxa"/>
            <w:vAlign w:val="center"/>
          </w:tcPr>
          <w:p w:rsidR="0097333A" w:rsidRPr="000E1722" w:rsidRDefault="0097333A" w:rsidP="0097333A">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945" w:type="dxa"/>
            <w:vAlign w:val="center"/>
          </w:tcPr>
          <w:p w:rsidR="0097333A" w:rsidRPr="000E1722" w:rsidRDefault="0097333A" w:rsidP="0097333A">
            <w:pPr>
              <w:spacing w:after="0" w:line="240" w:lineRule="auto"/>
              <w:jc w:val="center"/>
              <w:rPr>
                <w:rFonts w:ascii="Palatino Linotype" w:hAnsi="Palatino Linotype"/>
                <w:sz w:val="20"/>
                <w:szCs w:val="20"/>
              </w:rPr>
            </w:pPr>
          </w:p>
        </w:tc>
        <w:tc>
          <w:tcPr>
            <w:tcW w:w="2658" w:type="dxa"/>
            <w:vAlign w:val="center"/>
          </w:tcPr>
          <w:p w:rsidR="0097333A" w:rsidRPr="000E1722" w:rsidRDefault="0097333A" w:rsidP="0097333A">
            <w:pPr>
              <w:spacing w:after="0" w:line="240" w:lineRule="auto"/>
              <w:jc w:val="center"/>
              <w:rPr>
                <w:rFonts w:ascii="Palatino Linotype" w:hAnsi="Palatino Linotype"/>
                <w:sz w:val="20"/>
                <w:szCs w:val="20"/>
              </w:rPr>
            </w:pPr>
          </w:p>
        </w:tc>
      </w:tr>
    </w:tbl>
    <w:p w:rsidR="0097333A" w:rsidRPr="000E1722" w:rsidRDefault="0097333A" w:rsidP="0097333A">
      <w:pPr>
        <w:widowControl w:val="0"/>
        <w:suppressAutoHyphens/>
        <w:spacing w:after="0" w:line="240" w:lineRule="auto"/>
        <w:rPr>
          <w:rFonts w:ascii="Palatino Linotype" w:hAnsi="Palatino Linotype"/>
          <w:b/>
          <w:bCs/>
          <w:sz w:val="24"/>
          <w:szCs w:val="24"/>
        </w:rPr>
      </w:pPr>
    </w:p>
    <w:p w:rsidR="0097333A" w:rsidRPr="000E1722" w:rsidRDefault="0097333A" w:rsidP="0097333A">
      <w:pPr>
        <w:spacing w:after="0" w:line="240" w:lineRule="auto"/>
        <w:ind w:left="540"/>
        <w:jc w:val="both"/>
        <w:rPr>
          <w:rFonts w:ascii="Palatino Linotype" w:hAnsi="Palatino Linotype"/>
          <w:iCs/>
          <w:sz w:val="24"/>
          <w:szCs w:val="24"/>
        </w:rPr>
      </w:pPr>
    </w:p>
    <w:p w:rsidR="0097333A" w:rsidRPr="000E1722" w:rsidRDefault="0097333A" w:rsidP="0097333A">
      <w:pPr>
        <w:widowControl w:val="0"/>
        <w:numPr>
          <w:ilvl w:val="1"/>
          <w:numId w:val="44"/>
        </w:numPr>
        <w:suppressAutoHyphens/>
        <w:spacing w:after="0" w:line="240" w:lineRule="auto"/>
        <w:ind w:left="826" w:hanging="469"/>
        <w:rPr>
          <w:rFonts w:ascii="Palatino Linotype" w:hAnsi="Palatino Linotype"/>
          <w:b/>
          <w:bCs/>
          <w:sz w:val="24"/>
          <w:szCs w:val="24"/>
        </w:rPr>
      </w:pPr>
      <w:r w:rsidRPr="000E1722">
        <w:rPr>
          <w:rFonts w:ascii="Palatino Linotype" w:hAnsi="Palatino Linotype"/>
          <w:b/>
          <w:bCs/>
          <w:sz w:val="24"/>
          <w:szCs w:val="24"/>
        </w:rPr>
        <w:t>A tantárgy értékelésének módja</w:t>
      </w:r>
    </w:p>
    <w:p w:rsidR="0097333A" w:rsidRPr="000E1722" w:rsidRDefault="0097333A" w:rsidP="0097333A">
      <w:pPr>
        <w:spacing w:after="0" w:line="240" w:lineRule="auto"/>
        <w:rPr>
          <w:rFonts w:ascii="Palatino Linotype" w:hAnsi="Palatino Linotype"/>
          <w:b/>
          <w:sz w:val="24"/>
          <w:szCs w:val="24"/>
          <w:lang w:eastAsia="hu-HU"/>
        </w:rPr>
      </w:pPr>
    </w:p>
    <w:p w:rsidR="0097333A" w:rsidRPr="000E1722" w:rsidRDefault="0097333A" w:rsidP="0097333A">
      <w:pPr>
        <w:widowControl w:val="0"/>
        <w:suppressAutoHyphens/>
        <w:spacing w:after="0" w:line="240" w:lineRule="auto"/>
        <w:ind w:left="792"/>
        <w:rPr>
          <w:rFonts w:ascii="Palatino Linotype" w:hAnsi="Palatino Linotype" w:cs="Mangal"/>
          <w:b/>
          <w:bCs/>
          <w:kern w:val="1"/>
          <w:sz w:val="24"/>
          <w:szCs w:val="24"/>
          <w:lang w:eastAsia="hi-IN" w:bidi="hi-IN"/>
        </w:rPr>
      </w:pPr>
      <w:r w:rsidRPr="000E1722">
        <w:rPr>
          <w:rFonts w:ascii="Palatino Linotype" w:hAnsi="Palatino Linotype"/>
          <w:bCs/>
          <w:sz w:val="24"/>
          <w:szCs w:val="24"/>
        </w:rPr>
        <w:t>A nemzeti köznevelésről szóló 2011. évi CXC. törvény. 54. § (2) a) pontja szerinti értékeléssel.</w:t>
      </w:r>
    </w:p>
    <w:p w:rsidR="0097333A" w:rsidRPr="000E1722" w:rsidRDefault="0097333A" w:rsidP="0097333A">
      <w:pPr>
        <w:spacing w:after="0" w:line="240" w:lineRule="auto"/>
        <w:rPr>
          <w:rFonts w:ascii="Palatino Linotype" w:hAnsi="Palatino Linotype"/>
          <w:b/>
          <w:sz w:val="24"/>
          <w:szCs w:val="24"/>
          <w:lang w:eastAsia="hu-HU"/>
        </w:rPr>
      </w:pPr>
    </w:p>
    <w:p w:rsidR="0097333A" w:rsidRPr="000E1722" w:rsidRDefault="008D15E5" w:rsidP="0097333A">
      <w:pPr>
        <w:widowControl w:val="0"/>
        <w:suppressAutoHyphens/>
        <w:spacing w:after="0" w:line="240" w:lineRule="auto"/>
        <w:rPr>
          <w:rFonts w:ascii="Palatino Linotype" w:hAnsi="Palatino Linotype"/>
          <w:b/>
          <w:bCs/>
          <w:iCs/>
          <w:sz w:val="24"/>
          <w:szCs w:val="24"/>
        </w:rPr>
      </w:pPr>
      <w:r>
        <w:rPr>
          <w:rFonts w:ascii="Palatino Linotype" w:hAnsi="Palatino Linotype"/>
          <w:b/>
          <w:sz w:val="24"/>
          <w:szCs w:val="24"/>
        </w:rPr>
        <w:t>6</w:t>
      </w:r>
      <w:r w:rsidR="0097333A" w:rsidRPr="000E1722">
        <w:rPr>
          <w:rFonts w:ascii="Palatino Linotype" w:hAnsi="Palatino Linotype"/>
          <w:b/>
          <w:sz w:val="24"/>
          <w:szCs w:val="24"/>
        </w:rPr>
        <w:t>. Környezettechnikai alapok</w:t>
      </w:r>
      <w:r w:rsidR="0097333A" w:rsidRPr="000E1722">
        <w:rPr>
          <w:rFonts w:ascii="Palatino Linotype" w:hAnsi="Palatino Linotype"/>
          <w:b/>
          <w:bCs/>
          <w:iCs/>
          <w:sz w:val="24"/>
          <w:szCs w:val="24"/>
        </w:rPr>
        <w:t xml:space="preserve"> </w:t>
      </w:r>
      <w:r w:rsidR="0097333A" w:rsidRPr="000E1722">
        <w:rPr>
          <w:rFonts w:ascii="Palatino Linotype" w:hAnsi="Palatino Linotype"/>
          <w:b/>
          <w:sz w:val="24"/>
          <w:szCs w:val="24"/>
        </w:rPr>
        <w:t xml:space="preserve">tantárgy </w:t>
      </w:r>
      <w:r w:rsidR="0097333A" w:rsidRPr="000E1722">
        <w:rPr>
          <w:rFonts w:ascii="Palatino Linotype" w:hAnsi="Palatino Linotype"/>
          <w:b/>
          <w:sz w:val="24"/>
          <w:szCs w:val="24"/>
        </w:rPr>
        <w:tab/>
        <w:t xml:space="preserve"> </w:t>
      </w:r>
      <w:r w:rsidR="0097333A" w:rsidRPr="000E1722">
        <w:rPr>
          <w:rFonts w:ascii="Palatino Linotype" w:hAnsi="Palatino Linotype"/>
          <w:b/>
          <w:sz w:val="24"/>
          <w:szCs w:val="24"/>
        </w:rPr>
        <w:tab/>
      </w:r>
      <w:r w:rsidR="0097333A" w:rsidRPr="000E1722">
        <w:rPr>
          <w:rFonts w:ascii="Palatino Linotype" w:hAnsi="Palatino Linotype"/>
          <w:b/>
          <w:sz w:val="24"/>
          <w:szCs w:val="24"/>
        </w:rPr>
        <w:tab/>
      </w:r>
      <w:r w:rsidR="0097333A">
        <w:rPr>
          <w:rFonts w:ascii="Palatino Linotype" w:hAnsi="Palatino Linotype"/>
          <w:b/>
          <w:sz w:val="24"/>
          <w:szCs w:val="24"/>
        </w:rPr>
        <w:tab/>
      </w:r>
      <w:r w:rsidR="0097333A">
        <w:rPr>
          <w:rFonts w:ascii="Palatino Linotype" w:hAnsi="Palatino Linotype"/>
          <w:b/>
          <w:sz w:val="24"/>
          <w:szCs w:val="24"/>
        </w:rPr>
        <w:tab/>
      </w:r>
      <w:r w:rsidR="0097333A" w:rsidRPr="000E1722">
        <w:rPr>
          <w:rFonts w:ascii="Palatino Linotype" w:hAnsi="Palatino Linotype"/>
          <w:b/>
          <w:sz w:val="24"/>
          <w:szCs w:val="24"/>
        </w:rPr>
        <w:t>100 óra/108 óra*</w:t>
      </w:r>
    </w:p>
    <w:p w:rsidR="0097333A" w:rsidRPr="000E1722" w:rsidRDefault="0097333A" w:rsidP="0097333A">
      <w:pPr>
        <w:spacing w:after="0" w:line="240" w:lineRule="auto"/>
        <w:jc w:val="right"/>
        <w:rPr>
          <w:rFonts w:ascii="Palatino Linotype" w:hAnsi="Palatino Linotype"/>
          <w:sz w:val="20"/>
          <w:szCs w:val="20"/>
        </w:rPr>
      </w:pPr>
      <w:r w:rsidRPr="000E1722">
        <w:rPr>
          <w:rFonts w:ascii="Palatino Linotype" w:hAnsi="Palatino Linotype"/>
          <w:sz w:val="20"/>
          <w:szCs w:val="20"/>
        </w:rPr>
        <w:t xml:space="preserve"> * 9-13. évfolyamon megszervezett képzés</w:t>
      </w:r>
    </w:p>
    <w:p w:rsidR="0097333A" w:rsidRPr="000E1722" w:rsidRDefault="008D15E5" w:rsidP="0097333A">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t>6</w:t>
      </w:r>
      <w:r w:rsidR="0097333A" w:rsidRPr="000E1722">
        <w:rPr>
          <w:rFonts w:ascii="Palatino Linotype" w:hAnsi="Palatino Linotype"/>
          <w:b/>
          <w:sz w:val="24"/>
          <w:szCs w:val="24"/>
        </w:rPr>
        <w:t>.1.</w:t>
      </w:r>
      <w:r w:rsidR="0097333A" w:rsidRPr="000E1722">
        <w:rPr>
          <w:rFonts w:ascii="Palatino Linotype" w:hAnsi="Palatino Linotype"/>
          <w:b/>
          <w:sz w:val="24"/>
          <w:szCs w:val="24"/>
        </w:rPr>
        <w:tab/>
        <w:t>A tantárgy tanításának célja</w:t>
      </w:r>
    </w:p>
    <w:p w:rsidR="0097333A" w:rsidRPr="000E1722" w:rsidRDefault="0097333A" w:rsidP="0097333A">
      <w:pPr>
        <w:spacing w:after="0" w:line="240" w:lineRule="auto"/>
        <w:rPr>
          <w:rFonts w:ascii="Palatino Linotype" w:hAnsi="Palatino Linotype"/>
          <w:b/>
          <w:sz w:val="24"/>
          <w:szCs w:val="24"/>
        </w:rPr>
      </w:pPr>
    </w:p>
    <w:p w:rsidR="0097333A" w:rsidRPr="000E1722" w:rsidRDefault="0097333A" w:rsidP="0097333A">
      <w:pPr>
        <w:spacing w:after="0" w:line="240" w:lineRule="auto"/>
        <w:rPr>
          <w:rFonts w:ascii="Palatino Linotype" w:hAnsi="Palatino Linotype"/>
          <w:sz w:val="24"/>
          <w:szCs w:val="24"/>
          <w:lang w:eastAsia="hu-HU"/>
        </w:rPr>
      </w:pPr>
      <w:r w:rsidRPr="000E1722">
        <w:rPr>
          <w:rFonts w:ascii="Palatino Linotype" w:hAnsi="Palatino Linotype"/>
          <w:sz w:val="24"/>
          <w:szCs w:val="24"/>
          <w:lang w:eastAsia="hu-HU"/>
        </w:rPr>
        <w:t xml:space="preserve">A </w:t>
      </w:r>
      <w:r w:rsidRPr="000E1722">
        <w:rPr>
          <w:rFonts w:ascii="Palatino Linotype" w:hAnsi="Palatino Linotype"/>
          <w:i/>
        </w:rPr>
        <w:t>Környezettechnikai alapok</w:t>
      </w:r>
      <w:r w:rsidRPr="000E1722">
        <w:rPr>
          <w:rFonts w:ascii="Palatino Linotype" w:hAnsi="Palatino Linotype"/>
          <w:b/>
        </w:rPr>
        <w:t xml:space="preserve"> </w:t>
      </w:r>
      <w:r w:rsidRPr="000E1722">
        <w:rPr>
          <w:rFonts w:ascii="Palatino Linotype" w:hAnsi="Palatino Linotype"/>
        </w:rPr>
        <w:t>tantárgy</w:t>
      </w:r>
      <w:r w:rsidRPr="000E1722">
        <w:rPr>
          <w:rFonts w:ascii="Palatino Linotype" w:hAnsi="Palatino Linotype"/>
          <w:i/>
          <w:iCs/>
          <w:sz w:val="24"/>
          <w:szCs w:val="24"/>
          <w:lang w:eastAsia="hu-HU"/>
        </w:rPr>
        <w:t xml:space="preserve"> </w:t>
      </w:r>
      <w:r w:rsidRPr="000E1722">
        <w:rPr>
          <w:rFonts w:ascii="Palatino Linotype" w:hAnsi="Palatino Linotype"/>
          <w:sz w:val="24"/>
          <w:szCs w:val="24"/>
          <w:lang w:eastAsia="hu-HU"/>
        </w:rPr>
        <w:t>oktatásának célja olyan elméleti ismeretek átadása, amelyek birtokában a tanulók képessé válnak a környezettechnika fizikai-, kémiai- és biológiai eljárásainak megértésére, azok optimális paramétereinek megadására.</w:t>
      </w:r>
    </w:p>
    <w:p w:rsidR="0097333A" w:rsidRPr="000E1722" w:rsidRDefault="0097333A" w:rsidP="0097333A">
      <w:pPr>
        <w:spacing w:after="0" w:line="240" w:lineRule="auto"/>
        <w:rPr>
          <w:rFonts w:ascii="Palatino Linotype" w:hAnsi="Palatino Linotype"/>
          <w:sz w:val="24"/>
          <w:szCs w:val="24"/>
          <w:lang w:eastAsia="hu-HU"/>
        </w:rPr>
      </w:pPr>
      <w:r w:rsidRPr="000E1722">
        <w:rPr>
          <w:rFonts w:ascii="Palatino Linotype" w:hAnsi="Palatino Linotype"/>
          <w:sz w:val="24"/>
          <w:szCs w:val="24"/>
          <w:lang w:eastAsia="hu-HU"/>
        </w:rPr>
        <w:t xml:space="preserve">Az alapműveletek és eljárások elveinek elsajátításával sikeresen közreműködhessenek a környezettechnikai berendezések működtetésében. </w:t>
      </w:r>
    </w:p>
    <w:p w:rsidR="0097333A" w:rsidRPr="000E1722" w:rsidRDefault="0097333A" w:rsidP="0097333A">
      <w:pPr>
        <w:spacing w:after="0" w:line="240" w:lineRule="auto"/>
        <w:rPr>
          <w:rFonts w:ascii="Palatino Linotype" w:hAnsi="Palatino Linotype"/>
          <w:sz w:val="24"/>
          <w:szCs w:val="24"/>
          <w:lang w:eastAsia="hu-HU"/>
        </w:rPr>
      </w:pPr>
      <w:r w:rsidRPr="000E1722">
        <w:rPr>
          <w:rFonts w:ascii="Palatino Linotype" w:hAnsi="Palatino Linotype"/>
          <w:sz w:val="24"/>
          <w:szCs w:val="24"/>
          <w:lang w:eastAsia="hu-HU"/>
        </w:rPr>
        <w:t>Az egyes témakörökhöz kapcsolódó számítási feladatok fejlesszék a tanulók áttekintő és rendszerező, problémafeltáró és önálló feladatmegoldó képességét, hogy a leendő szakterületükön adódó technológiai kihívásoknak eredményesen megfelelhessenek.</w:t>
      </w:r>
    </w:p>
    <w:p w:rsidR="0097333A" w:rsidRPr="000E1722" w:rsidRDefault="0097333A" w:rsidP="0097333A">
      <w:pPr>
        <w:spacing w:after="0" w:line="240" w:lineRule="auto"/>
        <w:rPr>
          <w:rFonts w:ascii="Palatino Linotype" w:hAnsi="Palatino Linotype"/>
          <w:b/>
          <w:sz w:val="24"/>
          <w:szCs w:val="24"/>
        </w:rPr>
      </w:pPr>
    </w:p>
    <w:p w:rsidR="0097333A" w:rsidRPr="000E1722" w:rsidRDefault="008D15E5" w:rsidP="0097333A">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t>6</w:t>
      </w:r>
      <w:r w:rsidR="0097333A" w:rsidRPr="000E1722">
        <w:rPr>
          <w:rFonts w:ascii="Palatino Linotype" w:hAnsi="Palatino Linotype"/>
          <w:b/>
          <w:sz w:val="24"/>
          <w:szCs w:val="24"/>
        </w:rPr>
        <w:t>.2.</w:t>
      </w:r>
      <w:r w:rsidR="0097333A" w:rsidRPr="000E1722">
        <w:rPr>
          <w:rFonts w:ascii="Palatino Linotype" w:hAnsi="Palatino Linotype"/>
          <w:b/>
          <w:sz w:val="24"/>
          <w:szCs w:val="24"/>
        </w:rPr>
        <w:tab/>
        <w:t>Kapcsolódó közismereti, szakmai tartalmak</w:t>
      </w:r>
    </w:p>
    <w:p w:rsidR="0097333A" w:rsidRPr="000E1722" w:rsidRDefault="0097333A" w:rsidP="0097333A">
      <w:pPr>
        <w:widowControl w:val="0"/>
        <w:suppressAutoHyphens/>
        <w:spacing w:after="0" w:line="240" w:lineRule="auto"/>
        <w:jc w:val="both"/>
        <w:rPr>
          <w:rFonts w:ascii="Palatino Linotype" w:hAnsi="Palatino Linotype"/>
          <w:kern w:val="2"/>
          <w:sz w:val="24"/>
          <w:szCs w:val="24"/>
          <w:lang w:eastAsia="hi-IN" w:bidi="hi-IN"/>
        </w:rPr>
      </w:pPr>
      <w:r w:rsidRPr="000E1722">
        <w:rPr>
          <w:rFonts w:ascii="Palatino Linotype" w:hAnsi="Palatino Linotype"/>
          <w:kern w:val="2"/>
          <w:sz w:val="24"/>
          <w:szCs w:val="24"/>
          <w:lang w:eastAsia="hi-IN" w:bidi="hi-IN"/>
        </w:rPr>
        <w:t>Természettudományos közismereti tantárgyak</w:t>
      </w:r>
    </w:p>
    <w:p w:rsidR="0097333A" w:rsidRPr="000E1722" w:rsidRDefault="0097333A" w:rsidP="0097333A">
      <w:pPr>
        <w:spacing w:after="0" w:line="240" w:lineRule="auto"/>
        <w:rPr>
          <w:rFonts w:ascii="Palatino Linotype" w:hAnsi="Palatino Linotype"/>
          <w:b/>
          <w:bCs/>
          <w:iCs/>
          <w:sz w:val="24"/>
          <w:szCs w:val="24"/>
        </w:rPr>
      </w:pPr>
    </w:p>
    <w:p w:rsidR="0097333A" w:rsidRDefault="008D15E5" w:rsidP="0097333A">
      <w:pPr>
        <w:pStyle w:val="msodik"/>
      </w:pPr>
      <w:r>
        <w:t>6.</w:t>
      </w:r>
      <w:r w:rsidR="0097333A">
        <w:t>3. Témakörök</w:t>
      </w:r>
    </w:p>
    <w:p w:rsidR="0097333A" w:rsidRDefault="0097333A" w:rsidP="0097333A">
      <w:pPr>
        <w:spacing w:after="0" w:line="240" w:lineRule="auto"/>
        <w:ind w:left="850"/>
        <w:jc w:val="both"/>
        <w:rPr>
          <w:rFonts w:ascii="Palatino Linotype" w:hAnsi="Palatino Linotype"/>
          <w:b/>
          <w:bCs/>
          <w:iCs/>
          <w:sz w:val="24"/>
          <w:szCs w:val="24"/>
        </w:rPr>
      </w:pPr>
    </w:p>
    <w:p w:rsidR="0097333A" w:rsidRDefault="008D15E5" w:rsidP="0097333A">
      <w:pPr>
        <w:pStyle w:val="Harmadik"/>
        <w:tabs>
          <w:tab w:val="num" w:pos="1881"/>
        </w:tabs>
        <w:ind w:left="720"/>
      </w:pPr>
      <w:r>
        <w:t>6</w:t>
      </w:r>
      <w:r w:rsidR="0097333A">
        <w:t>.3.1. A fizikai eljárások alapelvei</w:t>
      </w:r>
      <w:r w:rsidR="0097333A">
        <w:tab/>
      </w:r>
      <w:r w:rsidR="0097333A">
        <w:tab/>
      </w:r>
      <w:r w:rsidR="0097333A">
        <w:tab/>
      </w:r>
      <w:r w:rsidR="0097333A">
        <w:tab/>
      </w:r>
      <w:r w:rsidR="0097333A">
        <w:rPr>
          <w:i/>
        </w:rPr>
        <w:t>36 óra/36 óra</w:t>
      </w:r>
    </w:p>
    <w:p w:rsidR="0097333A" w:rsidRDefault="0097333A" w:rsidP="0097333A">
      <w:pPr>
        <w:spacing w:after="0" w:line="240" w:lineRule="atLeast"/>
        <w:ind w:firstLine="720"/>
        <w:jc w:val="both"/>
        <w:rPr>
          <w:rFonts w:ascii="Palatino Linotype" w:hAnsi="Palatino Linotype"/>
        </w:rPr>
      </w:pPr>
    </w:p>
    <w:p w:rsidR="0097333A" w:rsidRDefault="0097333A" w:rsidP="0097333A">
      <w:pPr>
        <w:spacing w:after="0" w:line="240" w:lineRule="auto"/>
        <w:ind w:left="850"/>
        <w:jc w:val="both"/>
        <w:rPr>
          <w:rFonts w:ascii="Palatino Linotype" w:hAnsi="Palatino Linotype"/>
          <w:sz w:val="24"/>
          <w:szCs w:val="24"/>
        </w:rPr>
      </w:pPr>
      <w:r>
        <w:rPr>
          <w:rFonts w:ascii="Palatino Linotype" w:hAnsi="Palatino Linotype"/>
          <w:sz w:val="24"/>
          <w:szCs w:val="24"/>
        </w:rPr>
        <w:t>A környezettechnika tárgya</w:t>
      </w:r>
    </w:p>
    <w:p w:rsidR="0097333A" w:rsidRDefault="0097333A" w:rsidP="0097333A">
      <w:pPr>
        <w:spacing w:after="0" w:line="240" w:lineRule="auto"/>
        <w:ind w:left="850"/>
        <w:jc w:val="both"/>
        <w:rPr>
          <w:rFonts w:ascii="Palatino Linotype" w:hAnsi="Palatino Linotype"/>
          <w:sz w:val="24"/>
          <w:szCs w:val="24"/>
        </w:rPr>
      </w:pPr>
      <w:r>
        <w:rPr>
          <w:rFonts w:ascii="Palatino Linotype" w:hAnsi="Palatino Linotype"/>
          <w:sz w:val="24"/>
          <w:szCs w:val="24"/>
        </w:rPr>
        <w:t>Fizikai műveletek, eljárások és berendezéseik</w:t>
      </w:r>
    </w:p>
    <w:p w:rsidR="0097333A" w:rsidRDefault="0097333A" w:rsidP="0097333A">
      <w:pPr>
        <w:spacing w:after="0" w:line="240" w:lineRule="auto"/>
        <w:ind w:left="850"/>
        <w:jc w:val="both"/>
        <w:rPr>
          <w:rFonts w:ascii="Palatino Linotype" w:hAnsi="Palatino Linotype"/>
          <w:b/>
          <w:sz w:val="24"/>
          <w:szCs w:val="24"/>
        </w:rPr>
      </w:pPr>
      <w:r>
        <w:rPr>
          <w:rFonts w:ascii="Palatino Linotype" w:hAnsi="Palatino Linotype"/>
          <w:sz w:val="24"/>
          <w:szCs w:val="24"/>
        </w:rPr>
        <w:t>Aprítás, rostálás, tömörítés, darabosítás, beágyazás</w:t>
      </w:r>
    </w:p>
    <w:p w:rsidR="0097333A" w:rsidRDefault="0097333A" w:rsidP="0097333A">
      <w:pPr>
        <w:autoSpaceDE w:val="0"/>
        <w:autoSpaceDN w:val="0"/>
        <w:adjustRightInd w:val="0"/>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lang w:eastAsia="hu-HU"/>
        </w:rPr>
        <w:t>A sűrűségkülönbség elvén alapuló eljárások</w:t>
      </w:r>
    </w:p>
    <w:p w:rsidR="0097333A" w:rsidRDefault="0097333A" w:rsidP="0097333A">
      <w:pPr>
        <w:autoSpaceDE w:val="0"/>
        <w:autoSpaceDN w:val="0"/>
        <w:adjustRightInd w:val="0"/>
        <w:spacing w:after="0" w:line="240" w:lineRule="auto"/>
        <w:ind w:left="850"/>
        <w:jc w:val="both"/>
        <w:rPr>
          <w:rFonts w:ascii="Palatino Linotype" w:hAnsi="Palatino Linotype" w:cs="TimesNewRomanPSMT"/>
          <w:sz w:val="24"/>
          <w:szCs w:val="24"/>
        </w:rPr>
      </w:pPr>
      <w:r>
        <w:rPr>
          <w:rFonts w:ascii="Palatino Linotype" w:hAnsi="Palatino Linotype" w:cs="TimesNewRomanPSMT"/>
          <w:sz w:val="24"/>
          <w:szCs w:val="24"/>
          <w:lang w:eastAsia="hu-HU"/>
        </w:rPr>
        <w:t>Az ülepítők főbb típusa, kialakításuk</w:t>
      </w:r>
    </w:p>
    <w:p w:rsidR="0097333A" w:rsidRDefault="0097333A" w:rsidP="0097333A">
      <w:pPr>
        <w:spacing w:after="0" w:line="240" w:lineRule="auto"/>
        <w:ind w:left="850"/>
        <w:jc w:val="both"/>
        <w:rPr>
          <w:rFonts w:ascii="Palatino Linotype" w:hAnsi="Palatino Linotype"/>
          <w:sz w:val="24"/>
          <w:szCs w:val="24"/>
        </w:rPr>
      </w:pPr>
      <w:r>
        <w:rPr>
          <w:rFonts w:ascii="Palatino Linotype" w:hAnsi="Palatino Linotype"/>
          <w:sz w:val="24"/>
          <w:szCs w:val="24"/>
        </w:rPr>
        <w:t>Ülepítés és sűrítés gravitációs és centrifugális erőtérben</w:t>
      </w:r>
    </w:p>
    <w:p w:rsidR="0097333A" w:rsidRDefault="0097333A" w:rsidP="0097333A">
      <w:pPr>
        <w:autoSpaceDE w:val="0"/>
        <w:autoSpaceDN w:val="0"/>
        <w:adjustRightInd w:val="0"/>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lang w:eastAsia="hu-HU"/>
        </w:rPr>
        <w:t>A sűrítési folyamat elvi alapjai</w:t>
      </w:r>
    </w:p>
    <w:p w:rsidR="0097333A" w:rsidRDefault="0097333A" w:rsidP="0097333A">
      <w:pPr>
        <w:autoSpaceDE w:val="0"/>
        <w:autoSpaceDN w:val="0"/>
        <w:adjustRightInd w:val="0"/>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lang w:eastAsia="hu-HU"/>
        </w:rPr>
        <w:t>A sűrítők főbb típusai</w:t>
      </w:r>
    </w:p>
    <w:p w:rsidR="0097333A" w:rsidRDefault="0097333A" w:rsidP="0097333A">
      <w:pPr>
        <w:autoSpaceDE w:val="0"/>
        <w:autoSpaceDN w:val="0"/>
        <w:adjustRightInd w:val="0"/>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lang w:eastAsia="hu-HU"/>
        </w:rPr>
        <w:t>A felúsztatás alapelve, berendezései, olaj-, zsír-és benzinfogók</w:t>
      </w:r>
    </w:p>
    <w:p w:rsidR="0097333A" w:rsidRDefault="0097333A" w:rsidP="0097333A">
      <w:pPr>
        <w:autoSpaceDE w:val="0"/>
        <w:autoSpaceDN w:val="0"/>
        <w:adjustRightInd w:val="0"/>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lang w:eastAsia="hu-HU"/>
        </w:rPr>
        <w:t>A flotációs eljárások elve, levegőztetéses és elektroflotácó</w:t>
      </w:r>
    </w:p>
    <w:p w:rsidR="0097333A" w:rsidRDefault="0097333A" w:rsidP="0097333A">
      <w:pPr>
        <w:spacing w:after="0" w:line="240" w:lineRule="auto"/>
        <w:ind w:left="850"/>
        <w:jc w:val="both"/>
        <w:rPr>
          <w:rFonts w:ascii="Palatino Linotype" w:hAnsi="Palatino Linotype"/>
          <w:sz w:val="24"/>
          <w:szCs w:val="24"/>
        </w:rPr>
      </w:pPr>
      <w:r>
        <w:rPr>
          <w:rFonts w:ascii="Palatino Linotype" w:hAnsi="Palatino Linotype"/>
          <w:sz w:val="24"/>
          <w:szCs w:val="24"/>
        </w:rPr>
        <w:t>Ülepítők és sűrítők felépítése, alkalmazási területük</w:t>
      </w:r>
    </w:p>
    <w:p w:rsidR="0097333A" w:rsidRDefault="0097333A" w:rsidP="0097333A">
      <w:pPr>
        <w:spacing w:after="0" w:line="240" w:lineRule="auto"/>
        <w:ind w:left="850"/>
        <w:jc w:val="both"/>
        <w:rPr>
          <w:rFonts w:ascii="Palatino Linotype" w:hAnsi="Palatino Linotype"/>
          <w:sz w:val="24"/>
          <w:szCs w:val="24"/>
        </w:rPr>
      </w:pPr>
      <w:r>
        <w:rPr>
          <w:rFonts w:ascii="Palatino Linotype" w:hAnsi="Palatino Linotype"/>
          <w:sz w:val="24"/>
          <w:szCs w:val="24"/>
        </w:rPr>
        <w:t>Kapcsolódó számítási feladatok</w:t>
      </w:r>
    </w:p>
    <w:p w:rsidR="0097333A" w:rsidRDefault="0097333A" w:rsidP="0097333A">
      <w:pPr>
        <w:autoSpaceDE w:val="0"/>
        <w:autoSpaceDN w:val="0"/>
        <w:adjustRightInd w:val="0"/>
        <w:spacing w:after="0" w:line="240" w:lineRule="auto"/>
        <w:ind w:left="850"/>
        <w:jc w:val="both"/>
        <w:rPr>
          <w:rFonts w:ascii="Palatino Linotype" w:hAnsi="Palatino Linotype" w:cs="TimesNewRomanPSMT"/>
          <w:i/>
          <w:sz w:val="24"/>
          <w:szCs w:val="24"/>
          <w:lang w:eastAsia="hu-HU"/>
        </w:rPr>
      </w:pPr>
      <w:r>
        <w:rPr>
          <w:rFonts w:ascii="Palatino Linotype" w:hAnsi="Palatino Linotype" w:cs="TimesNewRomanPSMT"/>
          <w:sz w:val="24"/>
          <w:szCs w:val="24"/>
          <w:lang w:eastAsia="hu-HU"/>
        </w:rPr>
        <w:t>A méretkülönbség elvén alapuló és egyéb fizikai eljárások</w:t>
      </w:r>
    </w:p>
    <w:p w:rsidR="0097333A" w:rsidRDefault="0097333A" w:rsidP="0097333A">
      <w:pPr>
        <w:autoSpaceDE w:val="0"/>
        <w:autoSpaceDN w:val="0"/>
        <w:adjustRightInd w:val="0"/>
        <w:spacing w:after="0" w:line="240" w:lineRule="auto"/>
        <w:ind w:left="850"/>
        <w:jc w:val="both"/>
        <w:rPr>
          <w:rFonts w:ascii="Palatino Linotype" w:hAnsi="Palatino Linotype" w:cs="TimesNewRomanPSMT"/>
          <w:sz w:val="24"/>
          <w:szCs w:val="24"/>
        </w:rPr>
      </w:pPr>
      <w:r>
        <w:rPr>
          <w:rFonts w:ascii="Palatino Linotype" w:hAnsi="Palatino Linotype" w:cs="TimesNewRomanPSMT"/>
          <w:sz w:val="24"/>
          <w:szCs w:val="24"/>
        </w:rPr>
        <w:t>Szűrés elméleti alapjai</w:t>
      </w:r>
    </w:p>
    <w:p w:rsidR="0097333A" w:rsidRDefault="0097333A" w:rsidP="0097333A">
      <w:pPr>
        <w:autoSpaceDE w:val="0"/>
        <w:autoSpaceDN w:val="0"/>
        <w:adjustRightInd w:val="0"/>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rPr>
        <w:t>A szűrők osztályozása</w:t>
      </w:r>
      <w:r>
        <w:rPr>
          <w:rFonts w:ascii="Palatino Linotype" w:hAnsi="Palatino Linotype" w:cs="TimesNewRomanPSMT"/>
          <w:sz w:val="24"/>
          <w:szCs w:val="24"/>
          <w:lang w:eastAsia="hu-HU"/>
        </w:rPr>
        <w:t xml:space="preserve"> szűrőanyag, szűrési sebesség, kialakítás és vízszint szerint</w:t>
      </w:r>
    </w:p>
    <w:p w:rsidR="0097333A" w:rsidRDefault="0097333A" w:rsidP="0097333A">
      <w:pPr>
        <w:spacing w:after="0" w:line="240" w:lineRule="auto"/>
        <w:ind w:left="850"/>
        <w:jc w:val="both"/>
        <w:rPr>
          <w:rFonts w:ascii="Palatino Linotype" w:hAnsi="Palatino Linotype"/>
          <w:sz w:val="24"/>
          <w:szCs w:val="24"/>
        </w:rPr>
      </w:pPr>
      <w:r>
        <w:rPr>
          <w:rFonts w:ascii="Palatino Linotype" w:hAnsi="Palatino Linotype"/>
          <w:sz w:val="24"/>
          <w:szCs w:val="24"/>
        </w:rPr>
        <w:t>Durva és finom szűrés berendezései, alkalmazási területük</w:t>
      </w:r>
    </w:p>
    <w:p w:rsidR="0097333A" w:rsidRDefault="0097333A" w:rsidP="0097333A">
      <w:pPr>
        <w:autoSpaceDE w:val="0"/>
        <w:autoSpaceDN w:val="0"/>
        <w:adjustRightInd w:val="0"/>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rPr>
        <w:t>D</w:t>
      </w:r>
      <w:r>
        <w:rPr>
          <w:rFonts w:ascii="Palatino Linotype" w:hAnsi="Palatino Linotype" w:cs="TimesNewRomanPSMT"/>
          <w:sz w:val="24"/>
          <w:szCs w:val="24"/>
          <w:lang w:eastAsia="hu-HU"/>
        </w:rPr>
        <w:t>urva szűrés, szűrés szemcsés anyagú szűrőn és</w:t>
      </w:r>
      <w:r>
        <w:rPr>
          <w:rFonts w:ascii="Palatino Linotype" w:hAnsi="Palatino Linotype" w:cs="TimesNewRomanPSMT"/>
          <w:sz w:val="24"/>
          <w:szCs w:val="24"/>
        </w:rPr>
        <w:t xml:space="preserve"> </w:t>
      </w:r>
      <w:r>
        <w:rPr>
          <w:rFonts w:ascii="Palatino Linotype" w:hAnsi="Palatino Linotype" w:cs="TimesNewRomanPSMT"/>
          <w:sz w:val="24"/>
          <w:szCs w:val="24"/>
          <w:lang w:eastAsia="hu-HU"/>
        </w:rPr>
        <w:t>szűrőszöveten</w:t>
      </w:r>
    </w:p>
    <w:p w:rsidR="0097333A" w:rsidRDefault="0097333A" w:rsidP="0097333A">
      <w:pPr>
        <w:autoSpaceDE w:val="0"/>
        <w:autoSpaceDN w:val="0"/>
        <w:adjustRightInd w:val="0"/>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lang w:eastAsia="hu-HU"/>
        </w:rPr>
        <w:t>A szűrők főbb típusainak kialakítása</w:t>
      </w:r>
    </w:p>
    <w:p w:rsidR="0097333A" w:rsidRDefault="0097333A" w:rsidP="0097333A">
      <w:pPr>
        <w:autoSpaceDE w:val="0"/>
        <w:autoSpaceDN w:val="0"/>
        <w:adjustRightInd w:val="0"/>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lang w:eastAsia="hu-HU"/>
        </w:rPr>
        <w:t>A szűrők öblítése</w:t>
      </w:r>
    </w:p>
    <w:p w:rsidR="0097333A" w:rsidRDefault="0097333A" w:rsidP="0097333A">
      <w:pPr>
        <w:autoSpaceDE w:val="0"/>
        <w:autoSpaceDN w:val="0"/>
        <w:adjustRightInd w:val="0"/>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lang w:eastAsia="hu-HU"/>
        </w:rPr>
        <w:t>Egyéb fizikai eljárások, műveletek</w:t>
      </w:r>
    </w:p>
    <w:p w:rsidR="0097333A" w:rsidRDefault="0097333A" w:rsidP="0097333A">
      <w:pPr>
        <w:autoSpaceDE w:val="0"/>
        <w:autoSpaceDN w:val="0"/>
        <w:adjustRightInd w:val="0"/>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lang w:eastAsia="hu-HU"/>
        </w:rPr>
        <w:t>Centrifugálás, fordított ozmózis,</w:t>
      </w:r>
    </w:p>
    <w:p w:rsidR="0097333A" w:rsidRDefault="0097333A" w:rsidP="0097333A">
      <w:pPr>
        <w:spacing w:after="0" w:line="240" w:lineRule="auto"/>
        <w:ind w:left="850"/>
        <w:jc w:val="both"/>
        <w:rPr>
          <w:rFonts w:ascii="Palatino Linotype" w:hAnsi="Palatino Linotype"/>
          <w:sz w:val="24"/>
          <w:szCs w:val="24"/>
        </w:rPr>
      </w:pPr>
      <w:r>
        <w:rPr>
          <w:rFonts w:ascii="Palatino Linotype" w:hAnsi="Palatino Linotype"/>
          <w:sz w:val="24"/>
          <w:szCs w:val="24"/>
        </w:rPr>
        <w:t>Extrakció</w:t>
      </w:r>
    </w:p>
    <w:p w:rsidR="0097333A" w:rsidRDefault="0097333A" w:rsidP="0097333A">
      <w:pPr>
        <w:spacing w:after="0" w:line="240" w:lineRule="auto"/>
        <w:ind w:left="850"/>
        <w:jc w:val="both"/>
        <w:rPr>
          <w:rFonts w:ascii="Palatino Linotype" w:hAnsi="Palatino Linotype"/>
          <w:sz w:val="24"/>
          <w:szCs w:val="24"/>
        </w:rPr>
      </w:pPr>
      <w:r>
        <w:rPr>
          <w:rFonts w:ascii="Palatino Linotype" w:hAnsi="Palatino Linotype"/>
          <w:sz w:val="24"/>
          <w:szCs w:val="24"/>
        </w:rPr>
        <w:t>Bepárlás és a desztilláció elve és alkalmazása a környezettechnikában</w:t>
      </w:r>
    </w:p>
    <w:p w:rsidR="0097333A" w:rsidRDefault="0097333A" w:rsidP="0097333A">
      <w:pPr>
        <w:spacing w:after="0" w:line="240" w:lineRule="auto"/>
        <w:ind w:left="850"/>
        <w:jc w:val="both"/>
        <w:rPr>
          <w:rFonts w:ascii="Palatino Linotype" w:hAnsi="Palatino Linotype" w:cs="TimesNewRomanPSMT"/>
          <w:sz w:val="24"/>
          <w:szCs w:val="24"/>
          <w:lang w:eastAsia="hu-HU"/>
        </w:rPr>
      </w:pPr>
      <w:r>
        <w:rPr>
          <w:rFonts w:ascii="Palatino Linotype" w:hAnsi="Palatino Linotype"/>
          <w:sz w:val="24"/>
          <w:szCs w:val="24"/>
        </w:rPr>
        <w:t>Hőkezelés, szárítás,</w:t>
      </w:r>
    </w:p>
    <w:p w:rsidR="0097333A" w:rsidRDefault="0097333A" w:rsidP="0097333A">
      <w:pPr>
        <w:spacing w:after="0" w:line="240" w:lineRule="auto"/>
        <w:ind w:left="850"/>
        <w:jc w:val="both"/>
        <w:rPr>
          <w:rFonts w:ascii="Palatino Linotype" w:hAnsi="Palatino Linotype"/>
          <w:sz w:val="24"/>
          <w:szCs w:val="24"/>
        </w:rPr>
      </w:pPr>
      <w:r>
        <w:rPr>
          <w:rFonts w:ascii="Palatino Linotype" w:hAnsi="Palatino Linotype"/>
          <w:sz w:val="24"/>
          <w:szCs w:val="24"/>
        </w:rPr>
        <w:t>Adszorpció és az abszorpció elve és berendezéseik.</w:t>
      </w:r>
    </w:p>
    <w:p w:rsidR="0097333A" w:rsidRDefault="0097333A" w:rsidP="0097333A">
      <w:pPr>
        <w:spacing w:after="0" w:line="240" w:lineRule="auto"/>
        <w:ind w:left="850"/>
        <w:jc w:val="both"/>
        <w:rPr>
          <w:rFonts w:ascii="Palatino Linotype" w:hAnsi="Palatino Linotype"/>
          <w:sz w:val="24"/>
          <w:szCs w:val="24"/>
        </w:rPr>
      </w:pPr>
      <w:r>
        <w:rPr>
          <w:rFonts w:ascii="Palatino Linotype" w:hAnsi="Palatino Linotype"/>
          <w:sz w:val="24"/>
          <w:szCs w:val="24"/>
        </w:rPr>
        <w:t>Levegőztetés és szerepe a környezettechnikában</w:t>
      </w:r>
    </w:p>
    <w:p w:rsidR="0097333A" w:rsidRDefault="0097333A" w:rsidP="0097333A">
      <w:pPr>
        <w:autoSpaceDE w:val="0"/>
        <w:autoSpaceDN w:val="0"/>
        <w:adjustRightInd w:val="0"/>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lang w:eastAsia="hu-HU"/>
        </w:rPr>
        <w:t>Stripping-gázeltávolítás</w:t>
      </w:r>
    </w:p>
    <w:p w:rsidR="0097333A" w:rsidRDefault="0097333A" w:rsidP="0097333A">
      <w:pPr>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lang w:eastAsia="hu-HU"/>
        </w:rPr>
        <w:t>A legelterjedtebb gázeltávolítási módszerek</w:t>
      </w:r>
    </w:p>
    <w:p w:rsidR="0097333A" w:rsidRDefault="0097333A" w:rsidP="0097333A">
      <w:pPr>
        <w:spacing w:after="0" w:line="240" w:lineRule="auto"/>
        <w:ind w:left="850"/>
        <w:jc w:val="both"/>
        <w:rPr>
          <w:rFonts w:ascii="Palatino Linotype" w:hAnsi="Palatino Linotype"/>
          <w:sz w:val="24"/>
          <w:szCs w:val="24"/>
        </w:rPr>
      </w:pPr>
      <w:r>
        <w:rPr>
          <w:rFonts w:ascii="Palatino Linotype" w:hAnsi="Palatino Linotype"/>
          <w:sz w:val="24"/>
          <w:szCs w:val="24"/>
        </w:rPr>
        <w:t>Kapcsolódó számítási feladatok</w:t>
      </w:r>
    </w:p>
    <w:p w:rsidR="0097333A" w:rsidRDefault="0097333A" w:rsidP="0097333A">
      <w:pPr>
        <w:spacing w:after="0" w:line="240" w:lineRule="atLeast"/>
        <w:ind w:firstLine="851"/>
        <w:jc w:val="both"/>
        <w:rPr>
          <w:rFonts w:ascii="Palatino Linotype" w:hAnsi="Palatino Linotype"/>
          <w:b/>
          <w:sz w:val="24"/>
          <w:szCs w:val="24"/>
        </w:rPr>
      </w:pPr>
    </w:p>
    <w:p w:rsidR="0097333A" w:rsidRDefault="001348D4" w:rsidP="0097333A">
      <w:pPr>
        <w:pStyle w:val="Harmadik"/>
        <w:tabs>
          <w:tab w:val="num" w:pos="1881"/>
        </w:tabs>
        <w:ind w:left="720"/>
      </w:pPr>
      <w:r>
        <w:t>6</w:t>
      </w:r>
      <w:r w:rsidR="0097333A">
        <w:t>.3.2. Kémiai eljárások, műveletek és berendezéseik</w:t>
      </w:r>
      <w:r w:rsidR="0097333A">
        <w:tab/>
      </w:r>
      <w:r w:rsidR="0097333A">
        <w:tab/>
      </w:r>
      <w:r w:rsidR="0097333A">
        <w:rPr>
          <w:i/>
        </w:rPr>
        <w:t>40 óra/36 óra</w:t>
      </w:r>
    </w:p>
    <w:p w:rsidR="0097333A" w:rsidRDefault="0097333A" w:rsidP="0097333A">
      <w:pPr>
        <w:spacing w:after="0" w:line="240" w:lineRule="atLeast"/>
        <w:ind w:firstLine="720"/>
        <w:jc w:val="both"/>
        <w:rPr>
          <w:rFonts w:ascii="Palatino Linotype" w:hAnsi="Palatino Linotype" w:cs="Calibri"/>
          <w:sz w:val="24"/>
          <w:szCs w:val="24"/>
        </w:rPr>
      </w:pPr>
    </w:p>
    <w:p w:rsidR="0097333A" w:rsidRDefault="0097333A" w:rsidP="0097333A">
      <w:pPr>
        <w:spacing w:after="0" w:line="240" w:lineRule="auto"/>
        <w:ind w:left="850"/>
        <w:jc w:val="both"/>
        <w:rPr>
          <w:rFonts w:ascii="Palatino Linotype" w:hAnsi="Palatino Linotype" w:cs="Calibri"/>
          <w:sz w:val="24"/>
          <w:szCs w:val="24"/>
        </w:rPr>
      </w:pPr>
      <w:r>
        <w:rPr>
          <w:rFonts w:ascii="Palatino Linotype" w:hAnsi="Palatino Linotype" w:cs="Calibri"/>
          <w:sz w:val="24"/>
          <w:szCs w:val="24"/>
        </w:rPr>
        <w:t>Semlegesítés</w:t>
      </w:r>
    </w:p>
    <w:p w:rsidR="0097333A" w:rsidRDefault="0097333A" w:rsidP="0097333A">
      <w:pPr>
        <w:spacing w:after="0" w:line="240" w:lineRule="auto"/>
        <w:ind w:left="850"/>
        <w:jc w:val="both"/>
        <w:rPr>
          <w:rFonts w:ascii="Palatino Linotype" w:hAnsi="Palatino Linotype"/>
          <w:sz w:val="24"/>
          <w:szCs w:val="24"/>
        </w:rPr>
      </w:pPr>
      <w:r>
        <w:rPr>
          <w:rFonts w:ascii="Palatino Linotype" w:hAnsi="Palatino Linotype"/>
          <w:sz w:val="24"/>
          <w:szCs w:val="24"/>
        </w:rPr>
        <w:t>Kémhatás, pH fogalma</w:t>
      </w:r>
    </w:p>
    <w:p w:rsidR="0097333A" w:rsidRDefault="0097333A" w:rsidP="0097333A">
      <w:pPr>
        <w:spacing w:after="0" w:line="240" w:lineRule="auto"/>
        <w:ind w:left="850"/>
        <w:jc w:val="both"/>
        <w:rPr>
          <w:rFonts w:ascii="Palatino Linotype" w:hAnsi="Palatino Linotype"/>
          <w:sz w:val="24"/>
          <w:szCs w:val="24"/>
        </w:rPr>
      </w:pPr>
      <w:r>
        <w:rPr>
          <w:rFonts w:ascii="Palatino Linotype" w:hAnsi="Palatino Linotype"/>
          <w:sz w:val="24"/>
          <w:szCs w:val="24"/>
        </w:rPr>
        <w:t>Erős savak és lúgok vizes oldatainak pH- számítása</w:t>
      </w:r>
    </w:p>
    <w:p w:rsidR="0097333A" w:rsidRDefault="0097333A" w:rsidP="0097333A">
      <w:pPr>
        <w:spacing w:after="0" w:line="240" w:lineRule="auto"/>
        <w:ind w:left="850"/>
        <w:jc w:val="both"/>
        <w:rPr>
          <w:rFonts w:ascii="Palatino Linotype" w:hAnsi="Palatino Linotype"/>
          <w:b/>
          <w:sz w:val="24"/>
          <w:szCs w:val="24"/>
        </w:rPr>
      </w:pPr>
      <w:r>
        <w:rPr>
          <w:rFonts w:ascii="Palatino Linotype" w:hAnsi="Palatino Linotype"/>
          <w:sz w:val="24"/>
          <w:szCs w:val="24"/>
        </w:rPr>
        <w:t>Vízlágyítás</w:t>
      </w:r>
    </w:p>
    <w:p w:rsidR="0097333A" w:rsidRDefault="0097333A" w:rsidP="0097333A">
      <w:pPr>
        <w:spacing w:after="0" w:line="240" w:lineRule="auto"/>
        <w:ind w:left="850"/>
        <w:jc w:val="both"/>
        <w:rPr>
          <w:rFonts w:ascii="Palatino Linotype" w:hAnsi="Palatino Linotype"/>
          <w:sz w:val="24"/>
          <w:szCs w:val="24"/>
        </w:rPr>
      </w:pPr>
      <w:r>
        <w:rPr>
          <w:rFonts w:ascii="Palatino Linotype" w:hAnsi="Palatino Linotype"/>
          <w:sz w:val="24"/>
          <w:szCs w:val="24"/>
        </w:rPr>
        <w:t>Vízkeménység fogalma, jelentősége</w:t>
      </w:r>
    </w:p>
    <w:p w:rsidR="0097333A" w:rsidRDefault="0097333A" w:rsidP="0097333A">
      <w:pPr>
        <w:spacing w:after="0" w:line="240" w:lineRule="auto"/>
        <w:ind w:left="850"/>
        <w:jc w:val="both"/>
        <w:rPr>
          <w:rFonts w:ascii="Palatino Linotype" w:hAnsi="Palatino Linotype"/>
          <w:sz w:val="24"/>
          <w:szCs w:val="24"/>
        </w:rPr>
      </w:pPr>
      <w:r>
        <w:rPr>
          <w:rFonts w:ascii="Palatino Linotype" w:hAnsi="Palatino Linotype"/>
          <w:sz w:val="24"/>
          <w:szCs w:val="24"/>
        </w:rPr>
        <w:t>Kicsapás</w:t>
      </w:r>
    </w:p>
    <w:p w:rsidR="0097333A" w:rsidRDefault="0097333A" w:rsidP="0097333A">
      <w:pPr>
        <w:spacing w:after="0" w:line="240" w:lineRule="auto"/>
        <w:ind w:left="850"/>
        <w:jc w:val="both"/>
        <w:rPr>
          <w:rFonts w:ascii="Palatino Linotype" w:hAnsi="Palatino Linotype"/>
          <w:b/>
          <w:sz w:val="24"/>
          <w:szCs w:val="24"/>
        </w:rPr>
      </w:pPr>
      <w:r>
        <w:rPr>
          <w:rFonts w:ascii="Palatino Linotype" w:hAnsi="Palatino Linotype"/>
          <w:sz w:val="24"/>
          <w:szCs w:val="24"/>
        </w:rPr>
        <w:t>Csapadékos vízlágyítás és kapcsolódó számítások</w:t>
      </w:r>
    </w:p>
    <w:p w:rsidR="0097333A" w:rsidRDefault="0097333A" w:rsidP="0097333A">
      <w:pPr>
        <w:spacing w:after="0" w:line="240" w:lineRule="auto"/>
        <w:ind w:left="850"/>
        <w:jc w:val="both"/>
        <w:rPr>
          <w:rFonts w:ascii="Palatino Linotype" w:hAnsi="Palatino Linotype"/>
          <w:b/>
          <w:sz w:val="24"/>
          <w:szCs w:val="24"/>
        </w:rPr>
      </w:pPr>
      <w:r>
        <w:rPr>
          <w:rFonts w:ascii="Palatino Linotype" w:hAnsi="Palatino Linotype"/>
          <w:sz w:val="24"/>
          <w:szCs w:val="24"/>
        </w:rPr>
        <w:t>Ioncsere</w:t>
      </w:r>
    </w:p>
    <w:p w:rsidR="0097333A" w:rsidRDefault="0097333A" w:rsidP="0097333A">
      <w:pPr>
        <w:spacing w:after="0" w:line="240" w:lineRule="auto"/>
        <w:ind w:left="850"/>
        <w:jc w:val="both"/>
        <w:rPr>
          <w:rFonts w:ascii="Palatino Linotype" w:hAnsi="Palatino Linotype"/>
          <w:sz w:val="24"/>
          <w:szCs w:val="24"/>
        </w:rPr>
      </w:pPr>
      <w:r>
        <w:rPr>
          <w:rFonts w:ascii="Palatino Linotype" w:hAnsi="Palatino Linotype"/>
          <w:sz w:val="24"/>
          <w:szCs w:val="24"/>
        </w:rPr>
        <w:t>Természetes ioncserélők, zeolitok</w:t>
      </w:r>
    </w:p>
    <w:p w:rsidR="0097333A" w:rsidRDefault="0097333A" w:rsidP="0097333A">
      <w:pPr>
        <w:spacing w:after="0" w:line="240" w:lineRule="auto"/>
        <w:ind w:left="850"/>
        <w:jc w:val="both"/>
        <w:rPr>
          <w:rFonts w:ascii="Palatino Linotype" w:hAnsi="Palatino Linotype"/>
          <w:b/>
          <w:sz w:val="24"/>
          <w:szCs w:val="24"/>
        </w:rPr>
      </w:pPr>
      <w:r>
        <w:rPr>
          <w:rFonts w:ascii="Palatino Linotype" w:hAnsi="Palatino Linotype"/>
          <w:sz w:val="24"/>
          <w:szCs w:val="24"/>
        </w:rPr>
        <w:t>Ioncserés vízlágyítás, teljes sótalanítás</w:t>
      </w:r>
    </w:p>
    <w:p w:rsidR="0097333A" w:rsidRDefault="0097333A" w:rsidP="0097333A">
      <w:pPr>
        <w:spacing w:after="0" w:line="240" w:lineRule="auto"/>
        <w:ind w:left="850"/>
        <w:jc w:val="both"/>
        <w:rPr>
          <w:rFonts w:ascii="Palatino Linotype" w:hAnsi="Palatino Linotype"/>
          <w:sz w:val="24"/>
          <w:szCs w:val="24"/>
        </w:rPr>
      </w:pPr>
      <w:r>
        <w:rPr>
          <w:rFonts w:ascii="Palatino Linotype" w:hAnsi="Palatino Linotype"/>
          <w:sz w:val="24"/>
          <w:szCs w:val="24"/>
        </w:rPr>
        <w:t>Oxidáció, redukció, gyakorlatban alkalmazott oxidáló- és redukáló szerek</w:t>
      </w:r>
    </w:p>
    <w:p w:rsidR="0097333A" w:rsidRDefault="0097333A" w:rsidP="0097333A">
      <w:pPr>
        <w:spacing w:after="0" w:line="240" w:lineRule="auto"/>
        <w:ind w:left="850"/>
        <w:jc w:val="both"/>
        <w:rPr>
          <w:rFonts w:ascii="Palatino Linotype" w:hAnsi="Palatino Linotype"/>
          <w:sz w:val="24"/>
          <w:szCs w:val="24"/>
        </w:rPr>
      </w:pPr>
      <w:r>
        <w:rPr>
          <w:rFonts w:ascii="Palatino Linotype" w:hAnsi="Palatino Linotype"/>
          <w:sz w:val="24"/>
          <w:szCs w:val="24"/>
        </w:rPr>
        <w:t>Fertőtlenítés</w:t>
      </w:r>
    </w:p>
    <w:p w:rsidR="0097333A" w:rsidRDefault="0097333A" w:rsidP="0097333A">
      <w:pPr>
        <w:spacing w:after="0" w:line="240" w:lineRule="auto"/>
        <w:ind w:left="850"/>
        <w:jc w:val="both"/>
        <w:rPr>
          <w:rFonts w:ascii="Palatino Linotype" w:hAnsi="Palatino Linotype"/>
          <w:sz w:val="24"/>
          <w:szCs w:val="24"/>
        </w:rPr>
      </w:pPr>
      <w:r>
        <w:rPr>
          <w:rFonts w:ascii="Palatino Linotype" w:hAnsi="Palatino Linotype"/>
          <w:sz w:val="24"/>
          <w:szCs w:val="24"/>
        </w:rPr>
        <w:t>Dehalogénezés jelentősége és módjai</w:t>
      </w:r>
    </w:p>
    <w:p w:rsidR="0097333A" w:rsidRDefault="0097333A" w:rsidP="0097333A">
      <w:pPr>
        <w:spacing w:after="0" w:line="240" w:lineRule="auto"/>
        <w:ind w:left="850"/>
        <w:jc w:val="both"/>
        <w:rPr>
          <w:rFonts w:ascii="Palatino Linotype" w:hAnsi="Palatino Linotype"/>
          <w:sz w:val="24"/>
          <w:szCs w:val="24"/>
        </w:rPr>
      </w:pPr>
      <w:r>
        <w:rPr>
          <w:rFonts w:ascii="Palatino Linotype" w:hAnsi="Palatino Linotype"/>
          <w:sz w:val="24"/>
          <w:szCs w:val="24"/>
        </w:rPr>
        <w:t>Elektrokémiai eljárások</w:t>
      </w:r>
    </w:p>
    <w:p w:rsidR="0097333A" w:rsidRDefault="0097333A" w:rsidP="0097333A">
      <w:pPr>
        <w:spacing w:after="0" w:line="240" w:lineRule="auto"/>
        <w:ind w:left="850"/>
        <w:jc w:val="both"/>
        <w:rPr>
          <w:rFonts w:ascii="Palatino Linotype" w:hAnsi="Palatino Linotype"/>
          <w:sz w:val="24"/>
          <w:szCs w:val="24"/>
        </w:rPr>
      </w:pPr>
      <w:r>
        <w:rPr>
          <w:rFonts w:ascii="Palatino Linotype" w:hAnsi="Palatino Linotype"/>
          <w:sz w:val="24"/>
          <w:szCs w:val="24"/>
        </w:rPr>
        <w:t>Elektroflotálás, elektroflokkulálás, elektrolízis, elektrodialízis</w:t>
      </w:r>
    </w:p>
    <w:p w:rsidR="0097333A" w:rsidRDefault="0097333A" w:rsidP="0097333A">
      <w:pPr>
        <w:autoSpaceDE w:val="0"/>
        <w:autoSpaceDN w:val="0"/>
        <w:adjustRightInd w:val="0"/>
        <w:spacing w:after="0" w:line="240" w:lineRule="auto"/>
        <w:ind w:left="850"/>
        <w:jc w:val="both"/>
        <w:rPr>
          <w:rFonts w:ascii="Palatino Linotype" w:hAnsi="Palatino Linotype" w:cs="TimesNewRomanPSMT"/>
          <w:sz w:val="24"/>
          <w:szCs w:val="24"/>
          <w:lang w:eastAsia="hu-HU"/>
        </w:rPr>
      </w:pPr>
      <w:r>
        <w:rPr>
          <w:rFonts w:ascii="Palatino Linotype" w:hAnsi="Palatino Linotype"/>
          <w:sz w:val="24"/>
          <w:szCs w:val="24"/>
        </w:rPr>
        <w:t xml:space="preserve">Derítés. </w:t>
      </w:r>
      <w:r>
        <w:rPr>
          <w:rFonts w:ascii="Palatino Linotype" w:hAnsi="Palatino Linotype" w:cs="TimesNewRomanPSMT"/>
          <w:sz w:val="24"/>
          <w:szCs w:val="24"/>
          <w:lang w:eastAsia="hu-HU"/>
        </w:rPr>
        <w:t>A derítés fizikai, kémiai alapjai</w:t>
      </w:r>
    </w:p>
    <w:p w:rsidR="0097333A" w:rsidRDefault="0097333A" w:rsidP="0097333A">
      <w:pPr>
        <w:spacing w:after="0" w:line="240" w:lineRule="auto"/>
        <w:ind w:left="850"/>
        <w:jc w:val="both"/>
        <w:rPr>
          <w:rFonts w:ascii="Palatino Linotype" w:hAnsi="Palatino Linotype" w:cs="TimesNewRomanPSMT"/>
          <w:sz w:val="24"/>
          <w:szCs w:val="24"/>
          <w:lang w:eastAsia="hu-HU"/>
        </w:rPr>
      </w:pPr>
      <w:r>
        <w:rPr>
          <w:rFonts w:ascii="Palatino Linotype" w:hAnsi="Palatino Linotype"/>
          <w:sz w:val="24"/>
          <w:szCs w:val="24"/>
        </w:rPr>
        <w:t xml:space="preserve">Kolloidok </w:t>
      </w:r>
      <w:r>
        <w:rPr>
          <w:rFonts w:ascii="Palatino Linotype" w:hAnsi="Palatino Linotype" w:cs="TimesNewRomanPSMT"/>
          <w:sz w:val="24"/>
          <w:szCs w:val="24"/>
          <w:lang w:eastAsia="hu-HU"/>
        </w:rPr>
        <w:t>tulajdonságai</w:t>
      </w:r>
    </w:p>
    <w:p w:rsidR="0097333A" w:rsidRDefault="0097333A" w:rsidP="0097333A">
      <w:pPr>
        <w:autoSpaceDE w:val="0"/>
        <w:autoSpaceDN w:val="0"/>
        <w:adjustRightInd w:val="0"/>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lang w:eastAsia="hu-HU"/>
        </w:rPr>
        <w:t>Koagulálás és flokkulálás</w:t>
      </w:r>
    </w:p>
    <w:p w:rsidR="0097333A" w:rsidRDefault="0097333A" w:rsidP="0097333A">
      <w:pPr>
        <w:autoSpaceDE w:val="0"/>
        <w:autoSpaceDN w:val="0"/>
        <w:adjustRightInd w:val="0"/>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lang w:eastAsia="hu-HU"/>
        </w:rPr>
        <w:t>A derítőberendezések főbb típusai, kialakításuk</w:t>
      </w:r>
    </w:p>
    <w:p w:rsidR="0097333A" w:rsidRDefault="0097333A" w:rsidP="0097333A">
      <w:pPr>
        <w:autoSpaceDE w:val="0"/>
        <w:autoSpaceDN w:val="0"/>
        <w:adjustRightInd w:val="0"/>
        <w:spacing w:after="0" w:line="240" w:lineRule="auto"/>
        <w:ind w:left="850"/>
        <w:jc w:val="both"/>
        <w:rPr>
          <w:rFonts w:ascii="Palatino Linotype" w:hAnsi="Palatino Linotype" w:cs="TimesNewRomanPSMT"/>
          <w:sz w:val="24"/>
          <w:szCs w:val="24"/>
          <w:lang w:eastAsia="hu-HU"/>
        </w:rPr>
      </w:pPr>
    </w:p>
    <w:p w:rsidR="0097333A" w:rsidRDefault="001348D4" w:rsidP="0097333A">
      <w:pPr>
        <w:pStyle w:val="Harmadik"/>
        <w:tabs>
          <w:tab w:val="num" w:pos="1881"/>
        </w:tabs>
        <w:ind w:left="720"/>
      </w:pPr>
      <w:r>
        <w:t>6</w:t>
      </w:r>
      <w:r w:rsidR="0097333A">
        <w:t xml:space="preserve">.3.3. Biológiai eljárások alapjai </w:t>
      </w:r>
      <w:r w:rsidR="0097333A">
        <w:tab/>
      </w:r>
      <w:r w:rsidR="0097333A">
        <w:tab/>
      </w:r>
      <w:r w:rsidR="0097333A">
        <w:tab/>
      </w:r>
      <w:r w:rsidR="0097333A">
        <w:tab/>
      </w:r>
      <w:r w:rsidR="0097333A">
        <w:tab/>
      </w:r>
      <w:r w:rsidR="0097333A">
        <w:rPr>
          <w:i/>
        </w:rPr>
        <w:t>24 óra/36 óra</w:t>
      </w:r>
    </w:p>
    <w:p w:rsidR="0097333A" w:rsidRDefault="0097333A" w:rsidP="0097333A">
      <w:pPr>
        <w:autoSpaceDE w:val="0"/>
        <w:autoSpaceDN w:val="0"/>
        <w:adjustRightInd w:val="0"/>
        <w:spacing w:after="0" w:line="240" w:lineRule="auto"/>
        <w:ind w:left="850"/>
        <w:jc w:val="both"/>
        <w:rPr>
          <w:rFonts w:ascii="Palatino Linotype" w:hAnsi="Palatino Linotype" w:cs="TimesNewRomanPSMT"/>
          <w:b/>
        </w:rPr>
      </w:pPr>
    </w:p>
    <w:p w:rsidR="0097333A" w:rsidRDefault="0097333A" w:rsidP="0097333A">
      <w:pPr>
        <w:autoSpaceDE w:val="0"/>
        <w:autoSpaceDN w:val="0"/>
        <w:adjustRightInd w:val="0"/>
        <w:spacing w:after="0" w:line="240" w:lineRule="auto"/>
        <w:ind w:left="850"/>
        <w:jc w:val="both"/>
        <w:rPr>
          <w:rFonts w:ascii="Palatino Linotype" w:hAnsi="Palatino Linotype"/>
          <w:sz w:val="24"/>
        </w:rPr>
      </w:pPr>
      <w:r>
        <w:rPr>
          <w:rFonts w:ascii="Palatino Linotype" w:hAnsi="Palatino Linotype"/>
          <w:sz w:val="24"/>
        </w:rPr>
        <w:t xml:space="preserve">Mikrobiológiai folyamatok jellemzése, mikroorganizmusok </w:t>
      </w:r>
      <w:r>
        <w:rPr>
          <w:rFonts w:ascii="Palatino Linotype" w:hAnsi="Palatino Linotype" w:cs="TimesNewRomanPSMT"/>
          <w:sz w:val="24"/>
          <w:szCs w:val="24"/>
          <w:lang w:eastAsia="hu-HU"/>
        </w:rPr>
        <w:t>életműködése, anyagcseréje, szaporodási és biokémiai mechanizmusai</w:t>
      </w:r>
    </w:p>
    <w:p w:rsidR="0097333A" w:rsidRDefault="0097333A" w:rsidP="0097333A">
      <w:pPr>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lang w:eastAsia="hu-HU"/>
        </w:rPr>
        <w:t>Az energianyerés alapvető folyamatai: fermentáció, aerob és anaerob légzés</w:t>
      </w:r>
    </w:p>
    <w:p w:rsidR="0097333A" w:rsidRDefault="0097333A" w:rsidP="0097333A">
      <w:pPr>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lang w:eastAsia="hu-HU"/>
        </w:rPr>
        <w:t>A glikolízis folyamata</w:t>
      </w:r>
    </w:p>
    <w:p w:rsidR="0097333A" w:rsidRDefault="0097333A" w:rsidP="0097333A">
      <w:pPr>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lang w:eastAsia="hu-HU"/>
        </w:rPr>
        <w:t>Eleveniszapos szennyvíztisztítás működésének feltételei</w:t>
      </w:r>
    </w:p>
    <w:p w:rsidR="0097333A" w:rsidRDefault="0097333A" w:rsidP="0097333A">
      <w:pPr>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lang w:eastAsia="hu-HU"/>
        </w:rPr>
        <w:t>Mikroorganizmusok tápanyagszükséglete</w:t>
      </w:r>
    </w:p>
    <w:p w:rsidR="0097333A" w:rsidRDefault="0097333A" w:rsidP="0097333A">
      <w:pPr>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lang w:eastAsia="hu-HU"/>
        </w:rPr>
        <w:t>Csepegtetőtestes szennyvíztisztítás</w:t>
      </w:r>
    </w:p>
    <w:p w:rsidR="0097333A" w:rsidRDefault="0097333A" w:rsidP="0097333A">
      <w:pPr>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lang w:eastAsia="hu-HU"/>
        </w:rPr>
        <w:t>Biogáz képződésnél lejátszódó folyamatok: a hidrolízisben, a savak keletkezésében és a metán képződésében szerepet játszó mikroorganizmusok</w:t>
      </w:r>
    </w:p>
    <w:p w:rsidR="0097333A" w:rsidRDefault="0097333A" w:rsidP="0097333A">
      <w:pPr>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lang w:eastAsia="hu-HU"/>
        </w:rPr>
        <w:t>Nitrogén eltávolítása: a nitrifikációban és a denitrifikációban résztvevő baktériumok</w:t>
      </w:r>
    </w:p>
    <w:p w:rsidR="0097333A" w:rsidRDefault="0097333A" w:rsidP="0097333A">
      <w:pPr>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lang w:eastAsia="hu-HU"/>
        </w:rPr>
        <w:t>A talajba került szénhidrogének lebontásában résztvevő baktériumok</w:t>
      </w:r>
    </w:p>
    <w:p w:rsidR="0097333A" w:rsidRDefault="0097333A" w:rsidP="0097333A">
      <w:pPr>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lang w:eastAsia="hu-HU"/>
        </w:rPr>
        <w:t>Komposztálás és körülményei</w:t>
      </w:r>
    </w:p>
    <w:p w:rsidR="0097333A" w:rsidRDefault="0097333A" w:rsidP="0097333A">
      <w:pPr>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lang w:eastAsia="hu-HU"/>
        </w:rPr>
        <w:t>A hőmérséklet és a víz szerepe a lejátszódó folyamatokban</w:t>
      </w:r>
    </w:p>
    <w:p w:rsidR="0097333A" w:rsidRDefault="0097333A" w:rsidP="0097333A">
      <w:pPr>
        <w:spacing w:after="0" w:line="240" w:lineRule="auto"/>
        <w:ind w:left="850"/>
        <w:jc w:val="both"/>
        <w:rPr>
          <w:rFonts w:ascii="Palatino Linotype" w:hAnsi="Palatino Linotype"/>
          <w:sz w:val="24"/>
          <w:szCs w:val="24"/>
        </w:rPr>
      </w:pPr>
      <w:r>
        <w:rPr>
          <w:rFonts w:ascii="Palatino Linotype" w:hAnsi="Palatino Linotype" w:cs="TimesNewRomanPSMT"/>
          <w:sz w:val="24"/>
          <w:szCs w:val="24"/>
          <w:lang w:eastAsia="hu-HU"/>
        </w:rPr>
        <w:t>Az élővilág katalizátorai: az enzimek</w:t>
      </w:r>
    </w:p>
    <w:p w:rsidR="0097333A" w:rsidRDefault="0097333A" w:rsidP="0097333A">
      <w:pPr>
        <w:spacing w:after="0" w:line="240" w:lineRule="auto"/>
        <w:ind w:left="850"/>
        <w:jc w:val="both"/>
        <w:rPr>
          <w:rFonts w:ascii="Palatino Linotype" w:hAnsi="Palatino Linotype"/>
          <w:i/>
        </w:rPr>
      </w:pPr>
      <w:r>
        <w:rPr>
          <w:rFonts w:ascii="Palatino Linotype" w:hAnsi="Palatino Linotype"/>
          <w:sz w:val="24"/>
        </w:rPr>
        <w:t>Enzimek és az enzimes technológiák jelentősége</w:t>
      </w:r>
    </w:p>
    <w:p w:rsidR="0097333A" w:rsidRDefault="0097333A" w:rsidP="0097333A">
      <w:pPr>
        <w:spacing w:after="0" w:line="240" w:lineRule="auto"/>
        <w:ind w:left="850"/>
        <w:jc w:val="both"/>
        <w:rPr>
          <w:rFonts w:ascii="Palatino Linotype" w:hAnsi="Palatino Linotype"/>
          <w:b/>
          <w:sz w:val="24"/>
          <w:szCs w:val="24"/>
        </w:rPr>
      </w:pPr>
    </w:p>
    <w:p w:rsidR="0097333A" w:rsidRDefault="001348D4" w:rsidP="0097333A">
      <w:pPr>
        <w:pStyle w:val="msodik"/>
        <w:ind w:left="568"/>
        <w:rPr>
          <w:rStyle w:val="Dlt"/>
        </w:rPr>
      </w:pPr>
      <w:r>
        <w:rPr>
          <w:rStyle w:val="Dlt"/>
          <w:i w:val="0"/>
        </w:rPr>
        <w:t>6</w:t>
      </w:r>
      <w:r w:rsidR="0097333A" w:rsidRPr="001E655C">
        <w:rPr>
          <w:rStyle w:val="Dlt"/>
          <w:i w:val="0"/>
        </w:rPr>
        <w:t>.4.</w:t>
      </w:r>
      <w:r w:rsidR="0097333A">
        <w:rPr>
          <w:rStyle w:val="Dlt"/>
        </w:rPr>
        <w:t xml:space="preserve">  A képzés javasolt helyszíne (ajánlás)</w:t>
      </w:r>
    </w:p>
    <w:p w:rsidR="0097333A" w:rsidRDefault="0097333A" w:rsidP="0097333A">
      <w:pPr>
        <w:spacing w:after="0" w:line="240" w:lineRule="auto"/>
        <w:ind w:left="850"/>
        <w:jc w:val="both"/>
        <w:rPr>
          <w:rFonts w:ascii="Palatino Linotype" w:hAnsi="Palatino Linotype"/>
          <w:kern w:val="2"/>
          <w:sz w:val="24"/>
          <w:szCs w:val="24"/>
          <w:lang w:eastAsia="hi-IN" w:bidi="hi-IN"/>
        </w:rPr>
      </w:pPr>
    </w:p>
    <w:p w:rsidR="0097333A" w:rsidRDefault="0097333A" w:rsidP="0097333A">
      <w:pPr>
        <w:spacing w:after="0" w:line="240" w:lineRule="auto"/>
        <w:ind w:left="850"/>
        <w:jc w:val="both"/>
        <w:rPr>
          <w:rFonts w:ascii="Palatino Linotype" w:hAnsi="Palatino Linotype"/>
          <w:sz w:val="24"/>
          <w:szCs w:val="24"/>
        </w:rPr>
      </w:pPr>
      <w:r>
        <w:rPr>
          <w:rFonts w:ascii="Palatino Linotype" w:hAnsi="Palatino Linotype"/>
          <w:kern w:val="2"/>
          <w:sz w:val="24"/>
          <w:szCs w:val="24"/>
          <w:lang w:eastAsia="hi-IN" w:bidi="hi-IN"/>
        </w:rPr>
        <w:t>Tantermi és műveleti laboratóriumi körülmények</w:t>
      </w:r>
    </w:p>
    <w:p w:rsidR="0097333A" w:rsidRDefault="0097333A" w:rsidP="0097333A">
      <w:pPr>
        <w:spacing w:after="0" w:line="240" w:lineRule="auto"/>
        <w:ind w:left="850"/>
        <w:jc w:val="both"/>
        <w:rPr>
          <w:rFonts w:ascii="Palatino Linotype" w:hAnsi="Palatino Linotype"/>
          <w:b/>
          <w:bCs/>
          <w:sz w:val="24"/>
          <w:szCs w:val="24"/>
        </w:rPr>
      </w:pPr>
    </w:p>
    <w:p w:rsidR="0097333A" w:rsidRDefault="001348D4" w:rsidP="0097333A">
      <w:pPr>
        <w:pStyle w:val="msodik"/>
        <w:ind w:left="709"/>
        <w:rPr>
          <w:rStyle w:val="Dlt"/>
        </w:rPr>
      </w:pPr>
      <w:r>
        <w:rPr>
          <w:rStyle w:val="Dlt"/>
        </w:rPr>
        <w:t>6</w:t>
      </w:r>
      <w:r w:rsidR="0097333A">
        <w:rPr>
          <w:rStyle w:val="Dlt"/>
        </w:rPr>
        <w:t>.5. A tantárgy elsajátítása során alkalmazható sajátos módszerek, tanulói tevékenységformák (ajánlás)</w:t>
      </w:r>
    </w:p>
    <w:p w:rsidR="0097333A" w:rsidRDefault="0097333A" w:rsidP="0097333A">
      <w:pPr>
        <w:spacing w:after="0" w:line="240" w:lineRule="auto"/>
        <w:ind w:left="850"/>
        <w:jc w:val="both"/>
        <w:rPr>
          <w:rFonts w:ascii="Palatino Linotype" w:hAnsi="Palatino Linotype"/>
          <w:b/>
          <w:kern w:val="2"/>
          <w:sz w:val="24"/>
          <w:szCs w:val="24"/>
          <w:lang w:eastAsia="hi-IN" w:bidi="hi-IN"/>
        </w:rPr>
      </w:pPr>
    </w:p>
    <w:p w:rsidR="0097333A" w:rsidRDefault="0097333A" w:rsidP="0097333A">
      <w:pPr>
        <w:widowControl w:val="0"/>
        <w:suppressAutoHyphens/>
        <w:spacing w:after="0" w:line="240" w:lineRule="auto"/>
        <w:ind w:left="966"/>
        <w:rPr>
          <w:rFonts w:ascii="Palatino Linotype" w:hAnsi="Palatino Linotype"/>
          <w:b/>
          <w:i/>
          <w:sz w:val="24"/>
          <w:szCs w:val="24"/>
        </w:rPr>
      </w:pPr>
      <w:r>
        <w:rPr>
          <w:rFonts w:ascii="Palatino Linotype" w:hAnsi="Palatino Linotype"/>
          <w:b/>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97333A" w:rsidTr="0097333A">
        <w:trPr>
          <w:jc w:val="center"/>
        </w:trPr>
        <w:tc>
          <w:tcPr>
            <w:tcW w:w="993" w:type="dxa"/>
            <w:vMerge w:val="restart"/>
            <w:vAlign w:val="center"/>
          </w:tcPr>
          <w:p w:rsidR="0097333A" w:rsidRDefault="0097333A" w:rsidP="0097333A">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799" w:type="dxa"/>
            <w:vMerge w:val="restart"/>
            <w:vAlign w:val="center"/>
          </w:tcPr>
          <w:p w:rsidR="0097333A" w:rsidRDefault="0097333A" w:rsidP="0097333A">
            <w:pPr>
              <w:spacing w:after="0" w:line="240" w:lineRule="auto"/>
              <w:jc w:val="center"/>
              <w:rPr>
                <w:rFonts w:ascii="Palatino Linotype" w:hAnsi="Palatino Linotype"/>
                <w:b/>
                <w:sz w:val="20"/>
                <w:szCs w:val="20"/>
              </w:rPr>
            </w:pPr>
            <w:r>
              <w:rPr>
                <w:rFonts w:ascii="Palatino Linotype" w:hAnsi="Palatino Linotype"/>
                <w:b/>
                <w:sz w:val="20"/>
                <w:szCs w:val="20"/>
              </w:rPr>
              <w:t>Alkalmazott oktatási</w:t>
            </w:r>
          </w:p>
          <w:p w:rsidR="0097333A" w:rsidRDefault="0097333A" w:rsidP="0097333A">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97333A" w:rsidRDefault="0097333A" w:rsidP="0097333A">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8" w:type="dxa"/>
            <w:vMerge w:val="restart"/>
            <w:vAlign w:val="center"/>
          </w:tcPr>
          <w:p w:rsidR="0097333A" w:rsidRDefault="0097333A" w:rsidP="0097333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97333A" w:rsidTr="0097333A">
        <w:trPr>
          <w:jc w:val="center"/>
        </w:trPr>
        <w:tc>
          <w:tcPr>
            <w:tcW w:w="993" w:type="dxa"/>
            <w:vMerge/>
            <w:vAlign w:val="center"/>
          </w:tcPr>
          <w:p w:rsidR="0097333A" w:rsidRDefault="0097333A" w:rsidP="0097333A">
            <w:pPr>
              <w:spacing w:after="0" w:line="240" w:lineRule="auto"/>
              <w:rPr>
                <w:rFonts w:ascii="Palatino Linotype" w:hAnsi="Palatino Linotype"/>
                <w:b/>
                <w:sz w:val="20"/>
                <w:szCs w:val="20"/>
              </w:rPr>
            </w:pPr>
          </w:p>
        </w:tc>
        <w:tc>
          <w:tcPr>
            <w:tcW w:w="2799" w:type="dxa"/>
            <w:vMerge/>
            <w:vAlign w:val="center"/>
          </w:tcPr>
          <w:p w:rsidR="0097333A" w:rsidRDefault="0097333A" w:rsidP="0097333A">
            <w:pPr>
              <w:spacing w:after="0" w:line="240" w:lineRule="auto"/>
              <w:rPr>
                <w:rFonts w:ascii="Palatino Linotype" w:hAnsi="Palatino Linotype"/>
                <w:b/>
                <w:sz w:val="20"/>
                <w:szCs w:val="20"/>
              </w:rPr>
            </w:pPr>
          </w:p>
        </w:tc>
        <w:tc>
          <w:tcPr>
            <w:tcW w:w="945" w:type="dxa"/>
            <w:vAlign w:val="center"/>
          </w:tcPr>
          <w:p w:rsidR="0097333A" w:rsidRDefault="0097333A" w:rsidP="0097333A">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97333A" w:rsidRDefault="0097333A" w:rsidP="0097333A">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97333A" w:rsidRDefault="0097333A" w:rsidP="0097333A">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8" w:type="dxa"/>
            <w:vMerge/>
            <w:vAlign w:val="center"/>
          </w:tcPr>
          <w:p w:rsidR="0097333A" w:rsidRDefault="0097333A" w:rsidP="0097333A">
            <w:pPr>
              <w:spacing w:after="0" w:line="240" w:lineRule="auto"/>
              <w:rPr>
                <w:rFonts w:ascii="Palatino Linotype" w:hAnsi="Palatino Linotype"/>
                <w:b/>
                <w:sz w:val="20"/>
                <w:szCs w:val="20"/>
              </w:rPr>
            </w:pPr>
          </w:p>
        </w:tc>
      </w:tr>
      <w:tr w:rsidR="0097333A" w:rsidTr="0097333A">
        <w:trPr>
          <w:jc w:val="center"/>
        </w:trPr>
        <w:tc>
          <w:tcPr>
            <w:tcW w:w="993"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799" w:type="dxa"/>
            <w:vAlign w:val="center"/>
          </w:tcPr>
          <w:p w:rsidR="0097333A" w:rsidRDefault="0097333A" w:rsidP="0097333A">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97333A" w:rsidRDefault="0097333A" w:rsidP="0097333A">
            <w:pPr>
              <w:spacing w:after="0" w:line="240" w:lineRule="auto"/>
              <w:jc w:val="center"/>
              <w:rPr>
                <w:rFonts w:ascii="Palatino Linotype" w:hAnsi="Palatino Linotype"/>
                <w:sz w:val="20"/>
                <w:szCs w:val="20"/>
              </w:rPr>
            </w:pPr>
          </w:p>
        </w:tc>
        <w:tc>
          <w:tcPr>
            <w:tcW w:w="945" w:type="dxa"/>
            <w:vAlign w:val="center"/>
          </w:tcPr>
          <w:p w:rsidR="0097333A" w:rsidRDefault="0097333A" w:rsidP="0097333A">
            <w:pPr>
              <w:spacing w:after="0" w:line="240" w:lineRule="auto"/>
              <w:jc w:val="center"/>
              <w:rPr>
                <w:rFonts w:ascii="Palatino Linotype" w:hAnsi="Palatino Linotype"/>
                <w:sz w:val="20"/>
                <w:szCs w:val="20"/>
              </w:rPr>
            </w:pPr>
          </w:p>
        </w:tc>
        <w:tc>
          <w:tcPr>
            <w:tcW w:w="945"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8"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7333A" w:rsidTr="0097333A">
        <w:trPr>
          <w:jc w:val="center"/>
        </w:trPr>
        <w:tc>
          <w:tcPr>
            <w:tcW w:w="993"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799" w:type="dxa"/>
            <w:vAlign w:val="center"/>
          </w:tcPr>
          <w:p w:rsidR="0097333A" w:rsidRDefault="0097333A" w:rsidP="0097333A">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97333A" w:rsidRDefault="0097333A" w:rsidP="0097333A">
            <w:pPr>
              <w:spacing w:after="0" w:line="240" w:lineRule="auto"/>
              <w:jc w:val="center"/>
              <w:rPr>
                <w:rFonts w:ascii="Palatino Linotype" w:hAnsi="Palatino Linotype"/>
                <w:sz w:val="20"/>
                <w:szCs w:val="20"/>
              </w:rPr>
            </w:pPr>
          </w:p>
        </w:tc>
        <w:tc>
          <w:tcPr>
            <w:tcW w:w="945"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7333A" w:rsidRDefault="0097333A" w:rsidP="0097333A">
            <w:pPr>
              <w:spacing w:after="0" w:line="240" w:lineRule="auto"/>
              <w:jc w:val="center"/>
              <w:rPr>
                <w:rFonts w:ascii="Palatino Linotype" w:hAnsi="Palatino Linotype"/>
                <w:sz w:val="20"/>
                <w:szCs w:val="20"/>
              </w:rPr>
            </w:pPr>
          </w:p>
        </w:tc>
        <w:tc>
          <w:tcPr>
            <w:tcW w:w="2658"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7333A" w:rsidTr="0097333A">
        <w:trPr>
          <w:jc w:val="center"/>
        </w:trPr>
        <w:tc>
          <w:tcPr>
            <w:tcW w:w="993"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799" w:type="dxa"/>
            <w:vAlign w:val="center"/>
          </w:tcPr>
          <w:p w:rsidR="0097333A" w:rsidRDefault="0097333A" w:rsidP="0097333A">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97333A" w:rsidRDefault="0097333A" w:rsidP="0097333A">
            <w:pPr>
              <w:spacing w:after="0" w:line="240" w:lineRule="auto"/>
              <w:jc w:val="center"/>
              <w:rPr>
                <w:rFonts w:ascii="Palatino Linotype" w:hAnsi="Palatino Linotype"/>
                <w:sz w:val="20"/>
                <w:szCs w:val="20"/>
              </w:rPr>
            </w:pPr>
          </w:p>
        </w:tc>
        <w:tc>
          <w:tcPr>
            <w:tcW w:w="945" w:type="dxa"/>
            <w:vAlign w:val="center"/>
          </w:tcPr>
          <w:p w:rsidR="0097333A" w:rsidRDefault="0097333A" w:rsidP="0097333A">
            <w:pPr>
              <w:spacing w:after="0" w:line="240" w:lineRule="auto"/>
              <w:jc w:val="center"/>
              <w:rPr>
                <w:rFonts w:ascii="Palatino Linotype" w:hAnsi="Palatino Linotype"/>
                <w:sz w:val="20"/>
                <w:szCs w:val="20"/>
              </w:rPr>
            </w:pPr>
          </w:p>
        </w:tc>
        <w:tc>
          <w:tcPr>
            <w:tcW w:w="945"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8"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7333A" w:rsidTr="0097333A">
        <w:trPr>
          <w:jc w:val="center"/>
        </w:trPr>
        <w:tc>
          <w:tcPr>
            <w:tcW w:w="993"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799" w:type="dxa"/>
            <w:vAlign w:val="center"/>
          </w:tcPr>
          <w:p w:rsidR="0097333A" w:rsidRDefault="0097333A" w:rsidP="0097333A">
            <w:pPr>
              <w:spacing w:after="0" w:line="240" w:lineRule="auto"/>
              <w:rPr>
                <w:rFonts w:ascii="Palatino Linotype" w:hAnsi="Palatino Linotype"/>
                <w:sz w:val="20"/>
                <w:szCs w:val="20"/>
              </w:rPr>
            </w:pPr>
            <w:r>
              <w:rPr>
                <w:rFonts w:ascii="Palatino Linotype" w:hAnsi="Palatino Linotype"/>
                <w:sz w:val="20"/>
                <w:szCs w:val="20"/>
              </w:rPr>
              <w:t>kooperatív tanulás</w:t>
            </w:r>
          </w:p>
        </w:tc>
        <w:tc>
          <w:tcPr>
            <w:tcW w:w="945" w:type="dxa"/>
            <w:vAlign w:val="center"/>
          </w:tcPr>
          <w:p w:rsidR="0097333A" w:rsidRDefault="0097333A" w:rsidP="0097333A">
            <w:pPr>
              <w:spacing w:after="0" w:line="240" w:lineRule="auto"/>
              <w:jc w:val="center"/>
              <w:rPr>
                <w:rFonts w:ascii="Palatino Linotype" w:hAnsi="Palatino Linotype"/>
                <w:sz w:val="20"/>
                <w:szCs w:val="20"/>
              </w:rPr>
            </w:pPr>
          </w:p>
        </w:tc>
        <w:tc>
          <w:tcPr>
            <w:tcW w:w="945"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7333A" w:rsidRDefault="0097333A" w:rsidP="0097333A">
            <w:pPr>
              <w:spacing w:after="0" w:line="240" w:lineRule="auto"/>
              <w:jc w:val="center"/>
              <w:rPr>
                <w:rFonts w:ascii="Palatino Linotype" w:hAnsi="Palatino Linotype"/>
                <w:sz w:val="20"/>
                <w:szCs w:val="20"/>
              </w:rPr>
            </w:pPr>
          </w:p>
        </w:tc>
        <w:tc>
          <w:tcPr>
            <w:tcW w:w="2658"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7333A" w:rsidRDefault="0097333A" w:rsidP="0097333A">
      <w:pPr>
        <w:widowControl w:val="0"/>
        <w:suppressAutoHyphens/>
        <w:spacing w:after="0" w:line="240" w:lineRule="auto"/>
        <w:ind w:left="966"/>
        <w:rPr>
          <w:rFonts w:ascii="Palatino Linotype" w:hAnsi="Palatino Linotype"/>
          <w:b/>
          <w:i/>
          <w:sz w:val="24"/>
          <w:szCs w:val="24"/>
        </w:rPr>
      </w:pPr>
    </w:p>
    <w:p w:rsidR="0097333A" w:rsidRDefault="0097333A" w:rsidP="0097333A">
      <w:pPr>
        <w:pStyle w:val="ListParagraph"/>
        <w:spacing w:after="0" w:line="240" w:lineRule="auto"/>
        <w:ind w:left="966"/>
        <w:rPr>
          <w:rFonts w:ascii="Palatino Linotype" w:hAnsi="Palatino Linotype"/>
          <w:b/>
          <w:i/>
          <w:sz w:val="24"/>
          <w:szCs w:val="24"/>
        </w:rPr>
      </w:pPr>
      <w:r>
        <w:rPr>
          <w:rFonts w:ascii="Palatino Linotype" w:hAnsi="Palatino Linotype"/>
          <w:b/>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97333A" w:rsidTr="0097333A">
        <w:trPr>
          <w:cantSplit/>
          <w:trHeight w:val="921"/>
          <w:jc w:val="center"/>
        </w:trPr>
        <w:tc>
          <w:tcPr>
            <w:tcW w:w="828" w:type="dxa"/>
            <w:vMerge w:val="restart"/>
            <w:vAlign w:val="center"/>
          </w:tcPr>
          <w:p w:rsidR="0097333A" w:rsidRDefault="0097333A" w:rsidP="0097333A">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97333A" w:rsidRDefault="0097333A" w:rsidP="0097333A">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0" w:type="dxa"/>
            <w:gridSpan w:val="3"/>
            <w:vAlign w:val="center"/>
          </w:tcPr>
          <w:p w:rsidR="0097333A" w:rsidRDefault="0097333A" w:rsidP="0097333A">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97333A" w:rsidRDefault="0097333A" w:rsidP="0097333A">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7333A" w:rsidRDefault="0097333A" w:rsidP="0097333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97333A" w:rsidTr="0097333A">
        <w:trPr>
          <w:cantSplit/>
          <w:trHeight w:val="1076"/>
          <w:jc w:val="center"/>
        </w:trPr>
        <w:tc>
          <w:tcPr>
            <w:tcW w:w="828" w:type="dxa"/>
            <w:vMerge/>
            <w:vAlign w:val="center"/>
          </w:tcPr>
          <w:p w:rsidR="0097333A" w:rsidRDefault="0097333A" w:rsidP="0097333A">
            <w:pPr>
              <w:spacing w:after="0" w:line="240" w:lineRule="auto"/>
              <w:rPr>
                <w:rFonts w:ascii="Palatino Linotype" w:hAnsi="Palatino Linotype"/>
                <w:b/>
                <w:sz w:val="20"/>
                <w:szCs w:val="20"/>
              </w:rPr>
            </w:pPr>
          </w:p>
        </w:tc>
        <w:tc>
          <w:tcPr>
            <w:tcW w:w="3621" w:type="dxa"/>
            <w:vMerge/>
            <w:vAlign w:val="center"/>
          </w:tcPr>
          <w:p w:rsidR="0097333A" w:rsidRDefault="0097333A" w:rsidP="0097333A">
            <w:pPr>
              <w:spacing w:after="0" w:line="240" w:lineRule="auto"/>
              <w:rPr>
                <w:rFonts w:ascii="Palatino Linotype" w:hAnsi="Palatino Linotype"/>
                <w:b/>
                <w:sz w:val="20"/>
                <w:szCs w:val="20"/>
              </w:rPr>
            </w:pPr>
          </w:p>
        </w:tc>
        <w:tc>
          <w:tcPr>
            <w:tcW w:w="809" w:type="dxa"/>
            <w:textDirection w:val="btLr"/>
            <w:vAlign w:val="center"/>
          </w:tcPr>
          <w:p w:rsidR="0097333A" w:rsidRDefault="0097333A" w:rsidP="0097333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7333A" w:rsidRDefault="0097333A" w:rsidP="0097333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7333A" w:rsidRDefault="0097333A" w:rsidP="0097333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7333A" w:rsidRDefault="0097333A" w:rsidP="0097333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7333A" w:rsidRDefault="0097333A" w:rsidP="0097333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7333A" w:rsidRDefault="0097333A" w:rsidP="0097333A">
            <w:pPr>
              <w:spacing w:after="0" w:line="240" w:lineRule="auto"/>
              <w:rPr>
                <w:rFonts w:ascii="Palatino Linotype" w:hAnsi="Palatino Linotype"/>
                <w:b/>
                <w:sz w:val="20"/>
                <w:szCs w:val="20"/>
              </w:rPr>
            </w:pPr>
          </w:p>
        </w:tc>
      </w:tr>
      <w:tr w:rsidR="0097333A" w:rsidTr="0097333A">
        <w:trPr>
          <w:jc w:val="center"/>
        </w:trPr>
        <w:tc>
          <w:tcPr>
            <w:tcW w:w="828" w:type="dxa"/>
            <w:shd w:val="clear" w:color="auto" w:fill="D9D9D9"/>
            <w:vAlign w:val="center"/>
          </w:tcPr>
          <w:p w:rsidR="0097333A" w:rsidRDefault="0097333A" w:rsidP="0097333A">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97333A" w:rsidRDefault="0097333A" w:rsidP="0097333A">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97333A" w:rsidRDefault="0097333A" w:rsidP="0097333A">
            <w:pPr>
              <w:spacing w:after="0" w:line="240" w:lineRule="auto"/>
              <w:jc w:val="center"/>
              <w:rPr>
                <w:rFonts w:ascii="Palatino Linotype" w:hAnsi="Palatino Linotype"/>
                <w:sz w:val="20"/>
                <w:szCs w:val="20"/>
              </w:rPr>
            </w:pPr>
          </w:p>
        </w:tc>
        <w:tc>
          <w:tcPr>
            <w:tcW w:w="798" w:type="dxa"/>
            <w:shd w:val="clear" w:color="auto" w:fill="D9D9D9"/>
            <w:vAlign w:val="center"/>
          </w:tcPr>
          <w:p w:rsidR="0097333A" w:rsidRDefault="0097333A" w:rsidP="0097333A">
            <w:pPr>
              <w:spacing w:after="0" w:line="240" w:lineRule="auto"/>
              <w:jc w:val="center"/>
              <w:rPr>
                <w:rFonts w:ascii="Palatino Linotype" w:hAnsi="Palatino Linotype"/>
                <w:sz w:val="20"/>
                <w:szCs w:val="20"/>
              </w:rPr>
            </w:pPr>
          </w:p>
        </w:tc>
        <w:tc>
          <w:tcPr>
            <w:tcW w:w="763" w:type="dxa"/>
            <w:shd w:val="clear" w:color="auto" w:fill="D9D9D9"/>
            <w:vAlign w:val="center"/>
          </w:tcPr>
          <w:p w:rsidR="0097333A" w:rsidRDefault="0097333A" w:rsidP="0097333A">
            <w:pPr>
              <w:spacing w:after="0" w:line="240" w:lineRule="auto"/>
              <w:jc w:val="center"/>
              <w:rPr>
                <w:rFonts w:ascii="Palatino Linotype" w:hAnsi="Palatino Linotype"/>
                <w:sz w:val="20"/>
                <w:szCs w:val="20"/>
              </w:rPr>
            </w:pPr>
          </w:p>
        </w:tc>
        <w:tc>
          <w:tcPr>
            <w:tcW w:w="2190" w:type="dxa"/>
            <w:shd w:val="clear" w:color="auto" w:fill="D9D9D9"/>
            <w:vAlign w:val="center"/>
          </w:tcPr>
          <w:p w:rsidR="0097333A" w:rsidRDefault="0097333A" w:rsidP="0097333A">
            <w:pPr>
              <w:spacing w:after="0" w:line="240" w:lineRule="auto"/>
              <w:jc w:val="center"/>
              <w:rPr>
                <w:rFonts w:ascii="Palatino Linotype" w:hAnsi="Palatino Linotype"/>
                <w:sz w:val="20"/>
                <w:szCs w:val="20"/>
              </w:rPr>
            </w:pPr>
          </w:p>
        </w:tc>
      </w:tr>
      <w:tr w:rsidR="0097333A" w:rsidTr="0097333A">
        <w:trPr>
          <w:jc w:val="center"/>
        </w:trPr>
        <w:tc>
          <w:tcPr>
            <w:tcW w:w="828"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97333A" w:rsidRDefault="0097333A" w:rsidP="0097333A">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09"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7333A" w:rsidRDefault="0097333A" w:rsidP="0097333A">
            <w:pPr>
              <w:spacing w:after="0" w:line="240" w:lineRule="auto"/>
              <w:jc w:val="center"/>
              <w:rPr>
                <w:rFonts w:ascii="Palatino Linotype" w:hAnsi="Palatino Linotype"/>
                <w:sz w:val="20"/>
                <w:szCs w:val="20"/>
              </w:rPr>
            </w:pPr>
          </w:p>
        </w:tc>
        <w:tc>
          <w:tcPr>
            <w:tcW w:w="763" w:type="dxa"/>
            <w:vAlign w:val="center"/>
          </w:tcPr>
          <w:p w:rsidR="0097333A" w:rsidRDefault="0097333A" w:rsidP="0097333A">
            <w:pPr>
              <w:spacing w:after="0" w:line="240" w:lineRule="auto"/>
              <w:jc w:val="center"/>
              <w:rPr>
                <w:rFonts w:ascii="Palatino Linotype" w:hAnsi="Palatino Linotype"/>
                <w:sz w:val="20"/>
                <w:szCs w:val="20"/>
              </w:rPr>
            </w:pPr>
          </w:p>
        </w:tc>
        <w:tc>
          <w:tcPr>
            <w:tcW w:w="2190"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7333A" w:rsidTr="0097333A">
        <w:trPr>
          <w:jc w:val="center"/>
        </w:trPr>
        <w:tc>
          <w:tcPr>
            <w:tcW w:w="828"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97333A" w:rsidRDefault="0097333A" w:rsidP="0097333A">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809" w:type="dxa"/>
            <w:vAlign w:val="center"/>
          </w:tcPr>
          <w:p w:rsidR="0097333A" w:rsidRDefault="0097333A" w:rsidP="0097333A">
            <w:pPr>
              <w:spacing w:after="0" w:line="240" w:lineRule="auto"/>
              <w:jc w:val="center"/>
              <w:rPr>
                <w:rFonts w:ascii="Palatino Linotype" w:hAnsi="Palatino Linotype"/>
                <w:sz w:val="20"/>
                <w:szCs w:val="20"/>
              </w:rPr>
            </w:pPr>
          </w:p>
        </w:tc>
        <w:tc>
          <w:tcPr>
            <w:tcW w:w="798"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7333A" w:rsidRDefault="0097333A" w:rsidP="0097333A">
            <w:pPr>
              <w:spacing w:after="0" w:line="240" w:lineRule="auto"/>
              <w:jc w:val="center"/>
              <w:rPr>
                <w:rFonts w:ascii="Palatino Linotype" w:hAnsi="Palatino Linotype"/>
                <w:sz w:val="20"/>
                <w:szCs w:val="20"/>
              </w:rPr>
            </w:pPr>
          </w:p>
        </w:tc>
        <w:tc>
          <w:tcPr>
            <w:tcW w:w="2190"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7333A" w:rsidTr="0097333A">
        <w:trPr>
          <w:jc w:val="center"/>
        </w:trPr>
        <w:tc>
          <w:tcPr>
            <w:tcW w:w="828" w:type="dxa"/>
            <w:shd w:val="clear" w:color="auto" w:fill="D9D9D9"/>
            <w:vAlign w:val="center"/>
          </w:tcPr>
          <w:p w:rsidR="0097333A" w:rsidRDefault="0097333A" w:rsidP="0097333A">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97333A" w:rsidRDefault="0097333A" w:rsidP="0097333A">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97333A" w:rsidRDefault="0097333A" w:rsidP="0097333A">
            <w:pPr>
              <w:spacing w:after="0" w:line="240" w:lineRule="auto"/>
              <w:jc w:val="center"/>
              <w:rPr>
                <w:rFonts w:ascii="Palatino Linotype" w:hAnsi="Palatino Linotype"/>
                <w:sz w:val="20"/>
                <w:szCs w:val="20"/>
              </w:rPr>
            </w:pPr>
          </w:p>
        </w:tc>
        <w:tc>
          <w:tcPr>
            <w:tcW w:w="798" w:type="dxa"/>
            <w:shd w:val="clear" w:color="auto" w:fill="D9D9D9"/>
            <w:vAlign w:val="center"/>
          </w:tcPr>
          <w:p w:rsidR="0097333A" w:rsidRDefault="0097333A" w:rsidP="0097333A">
            <w:pPr>
              <w:spacing w:after="0" w:line="240" w:lineRule="auto"/>
              <w:jc w:val="center"/>
              <w:rPr>
                <w:rFonts w:ascii="Palatino Linotype" w:hAnsi="Palatino Linotype"/>
                <w:sz w:val="20"/>
                <w:szCs w:val="20"/>
              </w:rPr>
            </w:pPr>
          </w:p>
        </w:tc>
        <w:tc>
          <w:tcPr>
            <w:tcW w:w="763" w:type="dxa"/>
            <w:shd w:val="clear" w:color="auto" w:fill="D9D9D9"/>
            <w:vAlign w:val="center"/>
          </w:tcPr>
          <w:p w:rsidR="0097333A" w:rsidRDefault="0097333A" w:rsidP="0097333A">
            <w:pPr>
              <w:spacing w:after="0" w:line="240" w:lineRule="auto"/>
              <w:jc w:val="center"/>
              <w:rPr>
                <w:rFonts w:ascii="Palatino Linotype" w:hAnsi="Palatino Linotype"/>
                <w:sz w:val="20"/>
                <w:szCs w:val="20"/>
              </w:rPr>
            </w:pPr>
          </w:p>
        </w:tc>
        <w:tc>
          <w:tcPr>
            <w:tcW w:w="2190" w:type="dxa"/>
            <w:shd w:val="clear" w:color="auto" w:fill="D9D9D9"/>
            <w:vAlign w:val="center"/>
          </w:tcPr>
          <w:p w:rsidR="0097333A" w:rsidRDefault="0097333A" w:rsidP="0097333A">
            <w:pPr>
              <w:spacing w:after="0" w:line="240" w:lineRule="auto"/>
              <w:jc w:val="center"/>
              <w:rPr>
                <w:rFonts w:ascii="Palatino Linotype" w:hAnsi="Palatino Linotype"/>
                <w:sz w:val="20"/>
                <w:szCs w:val="20"/>
              </w:rPr>
            </w:pPr>
          </w:p>
        </w:tc>
      </w:tr>
      <w:tr w:rsidR="0097333A" w:rsidTr="0097333A">
        <w:trPr>
          <w:jc w:val="center"/>
        </w:trPr>
        <w:tc>
          <w:tcPr>
            <w:tcW w:w="828"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97333A" w:rsidRDefault="0097333A" w:rsidP="0097333A">
            <w:pPr>
              <w:spacing w:after="0" w:line="240" w:lineRule="auto"/>
              <w:rPr>
                <w:rFonts w:ascii="Palatino Linotype" w:hAnsi="Palatino Linotype" w:cs="Arial"/>
                <w:sz w:val="20"/>
                <w:szCs w:val="20"/>
              </w:rPr>
            </w:pPr>
            <w:r>
              <w:rPr>
                <w:rFonts w:ascii="Palatino Linotype" w:hAnsi="Palatino Linotype" w:cs="Arial"/>
                <w:sz w:val="20"/>
                <w:szCs w:val="20"/>
              </w:rPr>
              <w:t>Írásos elemzések készítése</w:t>
            </w:r>
          </w:p>
        </w:tc>
        <w:tc>
          <w:tcPr>
            <w:tcW w:w="809"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7333A" w:rsidRDefault="0097333A" w:rsidP="0097333A">
            <w:pPr>
              <w:spacing w:after="0" w:line="240" w:lineRule="auto"/>
              <w:jc w:val="center"/>
              <w:rPr>
                <w:rFonts w:ascii="Palatino Linotype" w:hAnsi="Palatino Linotype"/>
                <w:sz w:val="20"/>
                <w:szCs w:val="20"/>
              </w:rPr>
            </w:pPr>
          </w:p>
        </w:tc>
        <w:tc>
          <w:tcPr>
            <w:tcW w:w="763" w:type="dxa"/>
            <w:vAlign w:val="center"/>
          </w:tcPr>
          <w:p w:rsidR="0097333A" w:rsidRDefault="0097333A" w:rsidP="0097333A">
            <w:pPr>
              <w:spacing w:after="0" w:line="240" w:lineRule="auto"/>
              <w:jc w:val="center"/>
              <w:rPr>
                <w:rFonts w:ascii="Palatino Linotype" w:hAnsi="Palatino Linotype"/>
                <w:sz w:val="20"/>
                <w:szCs w:val="20"/>
              </w:rPr>
            </w:pPr>
          </w:p>
        </w:tc>
        <w:tc>
          <w:tcPr>
            <w:tcW w:w="2190"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7333A" w:rsidTr="0097333A">
        <w:trPr>
          <w:jc w:val="center"/>
        </w:trPr>
        <w:tc>
          <w:tcPr>
            <w:tcW w:w="828"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97333A" w:rsidRDefault="0097333A" w:rsidP="0097333A">
            <w:pPr>
              <w:spacing w:after="0" w:line="240" w:lineRule="auto"/>
              <w:rPr>
                <w:rFonts w:ascii="Palatino Linotype" w:hAnsi="Palatino Linotype" w:cs="Arial"/>
                <w:sz w:val="20"/>
                <w:szCs w:val="20"/>
              </w:rPr>
            </w:pPr>
            <w:r>
              <w:rPr>
                <w:rFonts w:ascii="Palatino Linotype" w:hAnsi="Palatino Linotype" w:cs="Arial"/>
                <w:sz w:val="20"/>
                <w:szCs w:val="20"/>
              </w:rPr>
              <w:t>Leírás készítése</w:t>
            </w:r>
          </w:p>
        </w:tc>
        <w:tc>
          <w:tcPr>
            <w:tcW w:w="809" w:type="dxa"/>
            <w:vAlign w:val="center"/>
          </w:tcPr>
          <w:p w:rsidR="0097333A" w:rsidRDefault="0097333A" w:rsidP="0097333A">
            <w:pPr>
              <w:spacing w:after="0" w:line="240" w:lineRule="auto"/>
              <w:jc w:val="center"/>
              <w:rPr>
                <w:rFonts w:ascii="Palatino Linotype" w:hAnsi="Palatino Linotype"/>
                <w:sz w:val="20"/>
                <w:szCs w:val="20"/>
              </w:rPr>
            </w:pPr>
          </w:p>
        </w:tc>
        <w:tc>
          <w:tcPr>
            <w:tcW w:w="798"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7333A" w:rsidRDefault="0097333A" w:rsidP="0097333A">
            <w:pPr>
              <w:spacing w:after="0" w:line="240" w:lineRule="auto"/>
              <w:jc w:val="center"/>
              <w:rPr>
                <w:rFonts w:ascii="Palatino Linotype" w:hAnsi="Palatino Linotype"/>
                <w:sz w:val="20"/>
                <w:szCs w:val="20"/>
              </w:rPr>
            </w:pPr>
          </w:p>
        </w:tc>
        <w:tc>
          <w:tcPr>
            <w:tcW w:w="2190"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7333A" w:rsidTr="0097333A">
        <w:trPr>
          <w:jc w:val="center"/>
        </w:trPr>
        <w:tc>
          <w:tcPr>
            <w:tcW w:w="828" w:type="dxa"/>
            <w:shd w:val="clear" w:color="auto" w:fill="D9D9D9"/>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b/>
                <w:sz w:val="20"/>
                <w:szCs w:val="20"/>
              </w:rPr>
              <w:t>3.</w:t>
            </w:r>
          </w:p>
        </w:tc>
        <w:tc>
          <w:tcPr>
            <w:tcW w:w="3621" w:type="dxa"/>
            <w:shd w:val="clear" w:color="auto" w:fill="D9D9D9"/>
            <w:vAlign w:val="center"/>
          </w:tcPr>
          <w:p w:rsidR="0097333A" w:rsidRDefault="0097333A" w:rsidP="0097333A">
            <w:pPr>
              <w:spacing w:after="0" w:line="240" w:lineRule="auto"/>
              <w:rPr>
                <w:rFonts w:ascii="Palatino Linotype" w:hAnsi="Palatino Linotype" w:cs="Arial"/>
                <w:sz w:val="20"/>
                <w:szCs w:val="20"/>
              </w:rPr>
            </w:pPr>
            <w:r>
              <w:rPr>
                <w:rFonts w:ascii="Palatino Linotype" w:hAnsi="Palatino Linotype" w:cs="Arial"/>
                <w:b/>
                <w:sz w:val="20"/>
                <w:szCs w:val="20"/>
              </w:rPr>
              <w:t>Képi információk körében</w:t>
            </w:r>
          </w:p>
        </w:tc>
        <w:tc>
          <w:tcPr>
            <w:tcW w:w="809" w:type="dxa"/>
            <w:shd w:val="clear" w:color="auto" w:fill="D9D9D9"/>
            <w:vAlign w:val="center"/>
          </w:tcPr>
          <w:p w:rsidR="0097333A" w:rsidRDefault="0097333A" w:rsidP="0097333A">
            <w:pPr>
              <w:spacing w:after="0" w:line="240" w:lineRule="auto"/>
              <w:jc w:val="center"/>
              <w:rPr>
                <w:rFonts w:ascii="Palatino Linotype" w:hAnsi="Palatino Linotype"/>
                <w:sz w:val="20"/>
                <w:szCs w:val="20"/>
              </w:rPr>
            </w:pPr>
          </w:p>
        </w:tc>
        <w:tc>
          <w:tcPr>
            <w:tcW w:w="798" w:type="dxa"/>
            <w:shd w:val="clear" w:color="auto" w:fill="D9D9D9"/>
            <w:vAlign w:val="center"/>
          </w:tcPr>
          <w:p w:rsidR="0097333A" w:rsidRDefault="0097333A" w:rsidP="0097333A">
            <w:pPr>
              <w:spacing w:after="0" w:line="240" w:lineRule="auto"/>
              <w:jc w:val="center"/>
              <w:rPr>
                <w:rFonts w:ascii="Palatino Linotype" w:hAnsi="Palatino Linotype"/>
                <w:sz w:val="20"/>
                <w:szCs w:val="20"/>
              </w:rPr>
            </w:pPr>
          </w:p>
        </w:tc>
        <w:tc>
          <w:tcPr>
            <w:tcW w:w="763" w:type="dxa"/>
            <w:shd w:val="clear" w:color="auto" w:fill="D9D9D9"/>
            <w:vAlign w:val="center"/>
          </w:tcPr>
          <w:p w:rsidR="0097333A" w:rsidRDefault="0097333A" w:rsidP="0097333A">
            <w:pPr>
              <w:spacing w:after="0" w:line="240" w:lineRule="auto"/>
              <w:jc w:val="center"/>
              <w:rPr>
                <w:rFonts w:ascii="Palatino Linotype" w:hAnsi="Palatino Linotype"/>
                <w:sz w:val="20"/>
                <w:szCs w:val="20"/>
              </w:rPr>
            </w:pPr>
          </w:p>
        </w:tc>
        <w:tc>
          <w:tcPr>
            <w:tcW w:w="2190" w:type="dxa"/>
            <w:shd w:val="clear" w:color="auto" w:fill="D9D9D9"/>
            <w:vAlign w:val="center"/>
          </w:tcPr>
          <w:p w:rsidR="0097333A" w:rsidRDefault="0097333A" w:rsidP="0097333A">
            <w:pPr>
              <w:spacing w:after="0" w:line="240" w:lineRule="auto"/>
              <w:jc w:val="center"/>
              <w:rPr>
                <w:rFonts w:ascii="Palatino Linotype" w:hAnsi="Palatino Linotype"/>
                <w:sz w:val="20"/>
                <w:szCs w:val="20"/>
              </w:rPr>
            </w:pPr>
          </w:p>
        </w:tc>
      </w:tr>
      <w:tr w:rsidR="0097333A" w:rsidTr="0097333A">
        <w:trPr>
          <w:jc w:val="center"/>
        </w:trPr>
        <w:tc>
          <w:tcPr>
            <w:tcW w:w="828"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97333A" w:rsidRDefault="0097333A" w:rsidP="0097333A">
            <w:pPr>
              <w:spacing w:after="0" w:line="240" w:lineRule="auto"/>
              <w:rPr>
                <w:rFonts w:ascii="Palatino Linotype" w:hAnsi="Palatino Linotype"/>
                <w:sz w:val="20"/>
                <w:szCs w:val="20"/>
              </w:rPr>
            </w:pPr>
            <w:r>
              <w:rPr>
                <w:rFonts w:ascii="Palatino Linotype" w:hAnsi="Palatino Linotype" w:cs="Arial"/>
                <w:sz w:val="20"/>
                <w:szCs w:val="20"/>
              </w:rPr>
              <w:t>Készülék rajz, folyamatábra értelmezése</w:t>
            </w:r>
          </w:p>
        </w:tc>
        <w:tc>
          <w:tcPr>
            <w:tcW w:w="809" w:type="dxa"/>
            <w:vAlign w:val="center"/>
          </w:tcPr>
          <w:p w:rsidR="0097333A" w:rsidRDefault="0097333A" w:rsidP="0097333A">
            <w:pPr>
              <w:spacing w:after="0" w:line="240" w:lineRule="auto"/>
              <w:jc w:val="center"/>
              <w:rPr>
                <w:rFonts w:ascii="Palatino Linotype" w:hAnsi="Palatino Linotype"/>
                <w:sz w:val="20"/>
                <w:szCs w:val="20"/>
              </w:rPr>
            </w:pPr>
          </w:p>
        </w:tc>
        <w:tc>
          <w:tcPr>
            <w:tcW w:w="798"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7333A" w:rsidRDefault="0097333A" w:rsidP="0097333A">
            <w:pPr>
              <w:spacing w:after="0" w:line="240" w:lineRule="auto"/>
              <w:jc w:val="center"/>
              <w:rPr>
                <w:rFonts w:ascii="Palatino Linotype" w:hAnsi="Palatino Linotype"/>
                <w:sz w:val="20"/>
                <w:szCs w:val="20"/>
              </w:rPr>
            </w:pPr>
          </w:p>
        </w:tc>
        <w:tc>
          <w:tcPr>
            <w:tcW w:w="2190"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7333A" w:rsidTr="0097333A">
        <w:trPr>
          <w:jc w:val="center"/>
        </w:trPr>
        <w:tc>
          <w:tcPr>
            <w:tcW w:w="828"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97333A" w:rsidRDefault="0097333A" w:rsidP="0097333A">
            <w:pPr>
              <w:spacing w:after="0" w:line="240" w:lineRule="auto"/>
              <w:rPr>
                <w:rFonts w:ascii="Palatino Linotype" w:hAnsi="Palatino Linotype" w:cs="Arial"/>
                <w:sz w:val="20"/>
                <w:szCs w:val="20"/>
              </w:rPr>
            </w:pPr>
            <w:r>
              <w:rPr>
                <w:rFonts w:ascii="Palatino Linotype" w:hAnsi="Palatino Linotype" w:cs="Arial"/>
                <w:sz w:val="20"/>
                <w:szCs w:val="20"/>
              </w:rPr>
              <w:t>Rajz készítése berendezésről</w:t>
            </w:r>
          </w:p>
        </w:tc>
        <w:tc>
          <w:tcPr>
            <w:tcW w:w="809"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7333A" w:rsidRDefault="0097333A" w:rsidP="0097333A">
            <w:pPr>
              <w:spacing w:after="0" w:line="240" w:lineRule="auto"/>
              <w:jc w:val="center"/>
              <w:rPr>
                <w:rFonts w:ascii="Palatino Linotype" w:hAnsi="Palatino Linotype"/>
                <w:sz w:val="20"/>
                <w:szCs w:val="20"/>
              </w:rPr>
            </w:pPr>
          </w:p>
        </w:tc>
        <w:tc>
          <w:tcPr>
            <w:tcW w:w="763" w:type="dxa"/>
            <w:vAlign w:val="center"/>
          </w:tcPr>
          <w:p w:rsidR="0097333A" w:rsidRDefault="0097333A" w:rsidP="0097333A">
            <w:pPr>
              <w:spacing w:after="0" w:line="240" w:lineRule="auto"/>
              <w:jc w:val="center"/>
              <w:rPr>
                <w:rFonts w:ascii="Palatino Linotype" w:hAnsi="Palatino Linotype"/>
                <w:sz w:val="20"/>
                <w:szCs w:val="20"/>
              </w:rPr>
            </w:pPr>
          </w:p>
        </w:tc>
        <w:tc>
          <w:tcPr>
            <w:tcW w:w="2190"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7333A" w:rsidTr="0097333A">
        <w:trPr>
          <w:trHeight w:val="499"/>
          <w:jc w:val="center"/>
        </w:trPr>
        <w:tc>
          <w:tcPr>
            <w:tcW w:w="828" w:type="dxa"/>
            <w:shd w:val="clear" w:color="auto" w:fill="D9D9D9"/>
            <w:vAlign w:val="center"/>
          </w:tcPr>
          <w:p w:rsidR="0097333A" w:rsidRDefault="0097333A" w:rsidP="0097333A">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97333A" w:rsidRDefault="0097333A" w:rsidP="0097333A">
            <w:pPr>
              <w:spacing w:after="0" w:line="240" w:lineRule="auto"/>
              <w:rPr>
                <w:rFonts w:ascii="Palatino Linotype" w:hAnsi="Palatino Linotype" w:cs="Arial"/>
                <w:b/>
                <w:sz w:val="20"/>
                <w:szCs w:val="20"/>
              </w:rPr>
            </w:pPr>
            <w:r>
              <w:rPr>
                <w:rFonts w:ascii="Palatino Linotype" w:hAnsi="Palatino Linotype" w:cs="Arial"/>
                <w:b/>
                <w:sz w:val="20"/>
                <w:szCs w:val="20"/>
              </w:rPr>
              <w:t>Komplex információk körében</w:t>
            </w:r>
          </w:p>
        </w:tc>
        <w:tc>
          <w:tcPr>
            <w:tcW w:w="809" w:type="dxa"/>
            <w:shd w:val="clear" w:color="auto" w:fill="D9D9D9"/>
            <w:vAlign w:val="center"/>
          </w:tcPr>
          <w:p w:rsidR="0097333A" w:rsidRDefault="0097333A" w:rsidP="0097333A">
            <w:pPr>
              <w:spacing w:after="0" w:line="240" w:lineRule="auto"/>
              <w:jc w:val="center"/>
              <w:rPr>
                <w:rFonts w:ascii="Palatino Linotype" w:hAnsi="Palatino Linotype"/>
                <w:sz w:val="20"/>
                <w:szCs w:val="20"/>
              </w:rPr>
            </w:pPr>
          </w:p>
        </w:tc>
        <w:tc>
          <w:tcPr>
            <w:tcW w:w="798" w:type="dxa"/>
            <w:shd w:val="clear" w:color="auto" w:fill="D9D9D9"/>
            <w:vAlign w:val="center"/>
          </w:tcPr>
          <w:p w:rsidR="0097333A" w:rsidRDefault="0097333A" w:rsidP="0097333A">
            <w:pPr>
              <w:spacing w:after="0" w:line="240" w:lineRule="auto"/>
              <w:jc w:val="center"/>
              <w:rPr>
                <w:rFonts w:ascii="Palatino Linotype" w:hAnsi="Palatino Linotype"/>
                <w:sz w:val="20"/>
                <w:szCs w:val="20"/>
              </w:rPr>
            </w:pPr>
          </w:p>
        </w:tc>
        <w:tc>
          <w:tcPr>
            <w:tcW w:w="763" w:type="dxa"/>
            <w:shd w:val="clear" w:color="auto" w:fill="D9D9D9"/>
            <w:vAlign w:val="center"/>
          </w:tcPr>
          <w:p w:rsidR="0097333A" w:rsidRDefault="0097333A" w:rsidP="0097333A">
            <w:pPr>
              <w:spacing w:after="0" w:line="240" w:lineRule="auto"/>
              <w:jc w:val="center"/>
              <w:rPr>
                <w:rFonts w:ascii="Palatino Linotype" w:hAnsi="Palatino Linotype"/>
                <w:sz w:val="20"/>
                <w:szCs w:val="20"/>
              </w:rPr>
            </w:pPr>
          </w:p>
        </w:tc>
        <w:tc>
          <w:tcPr>
            <w:tcW w:w="2190" w:type="dxa"/>
            <w:shd w:val="clear" w:color="auto" w:fill="D9D9D9"/>
            <w:vAlign w:val="center"/>
          </w:tcPr>
          <w:p w:rsidR="0097333A" w:rsidRDefault="0097333A" w:rsidP="0097333A">
            <w:pPr>
              <w:spacing w:after="0" w:line="240" w:lineRule="auto"/>
              <w:jc w:val="center"/>
              <w:rPr>
                <w:rFonts w:ascii="Palatino Linotype" w:hAnsi="Palatino Linotype"/>
                <w:sz w:val="20"/>
                <w:szCs w:val="20"/>
              </w:rPr>
            </w:pPr>
          </w:p>
        </w:tc>
      </w:tr>
      <w:tr w:rsidR="0097333A" w:rsidTr="0097333A">
        <w:trPr>
          <w:jc w:val="center"/>
        </w:trPr>
        <w:tc>
          <w:tcPr>
            <w:tcW w:w="828"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97333A" w:rsidRDefault="0097333A" w:rsidP="0097333A">
            <w:pPr>
              <w:spacing w:after="0" w:line="240" w:lineRule="auto"/>
              <w:rPr>
                <w:rFonts w:ascii="Palatino Linotype" w:hAnsi="Palatino Linotype" w:cs="Arial"/>
                <w:sz w:val="20"/>
                <w:szCs w:val="20"/>
              </w:rPr>
            </w:pPr>
            <w:r>
              <w:rPr>
                <w:rFonts w:ascii="Palatino Linotype" w:hAnsi="Palatino Linotype" w:cs="Arial"/>
                <w:sz w:val="20"/>
                <w:szCs w:val="20"/>
              </w:rPr>
              <w:t>Esetleírás készítése</w:t>
            </w:r>
          </w:p>
        </w:tc>
        <w:tc>
          <w:tcPr>
            <w:tcW w:w="809" w:type="dxa"/>
            <w:vAlign w:val="center"/>
          </w:tcPr>
          <w:p w:rsidR="0097333A" w:rsidRDefault="0097333A" w:rsidP="0097333A">
            <w:pPr>
              <w:spacing w:after="0" w:line="240" w:lineRule="auto"/>
              <w:jc w:val="center"/>
              <w:rPr>
                <w:rFonts w:ascii="Palatino Linotype" w:hAnsi="Palatino Linotype"/>
                <w:sz w:val="20"/>
                <w:szCs w:val="20"/>
              </w:rPr>
            </w:pPr>
          </w:p>
        </w:tc>
        <w:tc>
          <w:tcPr>
            <w:tcW w:w="798"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7333A" w:rsidRDefault="0097333A" w:rsidP="0097333A">
            <w:pPr>
              <w:spacing w:after="0" w:line="240" w:lineRule="auto"/>
              <w:jc w:val="center"/>
              <w:rPr>
                <w:rFonts w:ascii="Palatino Linotype" w:hAnsi="Palatino Linotype"/>
                <w:sz w:val="20"/>
                <w:szCs w:val="20"/>
              </w:rPr>
            </w:pPr>
          </w:p>
        </w:tc>
        <w:tc>
          <w:tcPr>
            <w:tcW w:w="2190"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7333A" w:rsidTr="0097333A">
        <w:trPr>
          <w:jc w:val="center"/>
        </w:trPr>
        <w:tc>
          <w:tcPr>
            <w:tcW w:w="828"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97333A" w:rsidRDefault="0097333A" w:rsidP="0097333A">
            <w:pPr>
              <w:spacing w:after="0" w:line="240" w:lineRule="auto"/>
              <w:rPr>
                <w:rFonts w:ascii="Palatino Linotype" w:hAnsi="Palatino Linotype" w:cs="Arial"/>
                <w:sz w:val="20"/>
                <w:szCs w:val="20"/>
              </w:rPr>
            </w:pPr>
            <w:r>
              <w:rPr>
                <w:rFonts w:ascii="Palatino Linotype" w:hAnsi="Palatino Linotype" w:cs="Arial"/>
                <w:sz w:val="20"/>
                <w:szCs w:val="20"/>
              </w:rPr>
              <w:t>Elemzés készítése tapasztalatokról</w:t>
            </w:r>
          </w:p>
        </w:tc>
        <w:tc>
          <w:tcPr>
            <w:tcW w:w="809" w:type="dxa"/>
            <w:vAlign w:val="center"/>
          </w:tcPr>
          <w:p w:rsidR="0097333A" w:rsidRDefault="0097333A" w:rsidP="0097333A">
            <w:pPr>
              <w:spacing w:after="0" w:line="240" w:lineRule="auto"/>
              <w:jc w:val="center"/>
              <w:rPr>
                <w:rFonts w:ascii="Palatino Linotype" w:hAnsi="Palatino Linotype"/>
                <w:sz w:val="20"/>
                <w:szCs w:val="20"/>
              </w:rPr>
            </w:pPr>
          </w:p>
        </w:tc>
        <w:tc>
          <w:tcPr>
            <w:tcW w:w="798"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7333A" w:rsidRDefault="0097333A" w:rsidP="0097333A">
            <w:pPr>
              <w:spacing w:after="0" w:line="240" w:lineRule="auto"/>
              <w:jc w:val="center"/>
              <w:rPr>
                <w:rFonts w:ascii="Palatino Linotype" w:hAnsi="Palatino Linotype"/>
                <w:sz w:val="20"/>
                <w:szCs w:val="20"/>
              </w:rPr>
            </w:pPr>
          </w:p>
        </w:tc>
        <w:tc>
          <w:tcPr>
            <w:tcW w:w="2190"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7333A" w:rsidTr="0097333A">
        <w:trPr>
          <w:jc w:val="center"/>
        </w:trPr>
        <w:tc>
          <w:tcPr>
            <w:tcW w:w="828" w:type="dxa"/>
            <w:shd w:val="clear" w:color="auto" w:fill="D9D9D9"/>
            <w:vAlign w:val="center"/>
          </w:tcPr>
          <w:p w:rsidR="0097333A" w:rsidRDefault="0097333A" w:rsidP="0097333A">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97333A" w:rsidRDefault="0097333A" w:rsidP="0097333A">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09" w:type="dxa"/>
            <w:shd w:val="clear" w:color="auto" w:fill="D9D9D9"/>
            <w:vAlign w:val="center"/>
          </w:tcPr>
          <w:p w:rsidR="0097333A" w:rsidRDefault="0097333A" w:rsidP="0097333A">
            <w:pPr>
              <w:spacing w:after="0" w:line="240" w:lineRule="auto"/>
              <w:jc w:val="center"/>
              <w:rPr>
                <w:rFonts w:ascii="Palatino Linotype" w:hAnsi="Palatino Linotype"/>
                <w:sz w:val="20"/>
                <w:szCs w:val="20"/>
              </w:rPr>
            </w:pPr>
          </w:p>
        </w:tc>
        <w:tc>
          <w:tcPr>
            <w:tcW w:w="798" w:type="dxa"/>
            <w:shd w:val="clear" w:color="auto" w:fill="D9D9D9"/>
            <w:vAlign w:val="center"/>
          </w:tcPr>
          <w:p w:rsidR="0097333A" w:rsidRDefault="0097333A" w:rsidP="0097333A">
            <w:pPr>
              <w:spacing w:after="0" w:line="240" w:lineRule="auto"/>
              <w:jc w:val="center"/>
              <w:rPr>
                <w:rFonts w:ascii="Palatino Linotype" w:hAnsi="Palatino Linotype"/>
                <w:sz w:val="20"/>
                <w:szCs w:val="20"/>
              </w:rPr>
            </w:pPr>
          </w:p>
        </w:tc>
        <w:tc>
          <w:tcPr>
            <w:tcW w:w="763" w:type="dxa"/>
            <w:shd w:val="clear" w:color="auto" w:fill="D9D9D9"/>
            <w:vAlign w:val="center"/>
          </w:tcPr>
          <w:p w:rsidR="0097333A" w:rsidRDefault="0097333A" w:rsidP="0097333A">
            <w:pPr>
              <w:spacing w:after="0" w:line="240" w:lineRule="auto"/>
              <w:jc w:val="center"/>
              <w:rPr>
                <w:rFonts w:ascii="Palatino Linotype" w:hAnsi="Palatino Linotype"/>
                <w:sz w:val="20"/>
                <w:szCs w:val="20"/>
              </w:rPr>
            </w:pPr>
          </w:p>
        </w:tc>
        <w:tc>
          <w:tcPr>
            <w:tcW w:w="2190" w:type="dxa"/>
            <w:shd w:val="clear" w:color="auto" w:fill="D9D9D9"/>
            <w:vAlign w:val="center"/>
          </w:tcPr>
          <w:p w:rsidR="0097333A" w:rsidRDefault="0097333A" w:rsidP="0097333A">
            <w:pPr>
              <w:spacing w:after="0" w:line="240" w:lineRule="auto"/>
              <w:jc w:val="center"/>
              <w:rPr>
                <w:rFonts w:ascii="Palatino Linotype" w:hAnsi="Palatino Linotype"/>
                <w:sz w:val="20"/>
                <w:szCs w:val="20"/>
              </w:rPr>
            </w:pPr>
          </w:p>
        </w:tc>
      </w:tr>
      <w:tr w:rsidR="0097333A" w:rsidTr="0097333A">
        <w:trPr>
          <w:jc w:val="center"/>
        </w:trPr>
        <w:tc>
          <w:tcPr>
            <w:tcW w:w="828"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97333A" w:rsidRDefault="0097333A" w:rsidP="0097333A">
            <w:pPr>
              <w:spacing w:after="0" w:line="240" w:lineRule="auto"/>
              <w:rPr>
                <w:rFonts w:ascii="Palatino Linotype" w:hAnsi="Palatino Linotype" w:cs="Arial"/>
                <w:sz w:val="20"/>
                <w:szCs w:val="20"/>
              </w:rPr>
            </w:pPr>
            <w:r>
              <w:rPr>
                <w:rFonts w:ascii="Palatino Linotype" w:hAnsi="Palatino Linotype" w:cs="Arial"/>
                <w:sz w:val="20"/>
                <w:szCs w:val="20"/>
              </w:rPr>
              <w:t>Csoportos helyzetgyakorlat</w:t>
            </w:r>
          </w:p>
        </w:tc>
        <w:tc>
          <w:tcPr>
            <w:tcW w:w="809" w:type="dxa"/>
            <w:vAlign w:val="center"/>
          </w:tcPr>
          <w:p w:rsidR="0097333A" w:rsidRDefault="0097333A" w:rsidP="0097333A">
            <w:pPr>
              <w:spacing w:after="0" w:line="240" w:lineRule="auto"/>
              <w:jc w:val="center"/>
              <w:rPr>
                <w:rFonts w:ascii="Palatino Linotype" w:hAnsi="Palatino Linotype"/>
                <w:sz w:val="20"/>
                <w:szCs w:val="20"/>
              </w:rPr>
            </w:pPr>
          </w:p>
        </w:tc>
        <w:tc>
          <w:tcPr>
            <w:tcW w:w="798" w:type="dxa"/>
            <w:vAlign w:val="center"/>
          </w:tcPr>
          <w:p w:rsidR="0097333A" w:rsidRDefault="0097333A" w:rsidP="0097333A">
            <w:pPr>
              <w:spacing w:after="0" w:line="240" w:lineRule="auto"/>
              <w:jc w:val="center"/>
              <w:rPr>
                <w:rFonts w:ascii="Palatino Linotype" w:hAnsi="Palatino Linotype"/>
                <w:sz w:val="20"/>
                <w:szCs w:val="20"/>
              </w:rPr>
            </w:pPr>
          </w:p>
        </w:tc>
        <w:tc>
          <w:tcPr>
            <w:tcW w:w="763"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7333A" w:rsidRDefault="0097333A" w:rsidP="0097333A">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7333A" w:rsidRDefault="0097333A" w:rsidP="0097333A">
      <w:pPr>
        <w:widowControl w:val="0"/>
        <w:suppressAutoHyphens/>
        <w:spacing w:after="0" w:line="240" w:lineRule="auto"/>
        <w:ind w:left="357"/>
        <w:rPr>
          <w:rFonts w:ascii="Palatino Linotype" w:hAnsi="Palatino Linotype"/>
          <w:b/>
          <w:bCs/>
          <w:sz w:val="24"/>
          <w:szCs w:val="24"/>
        </w:rPr>
      </w:pPr>
    </w:p>
    <w:p w:rsidR="0097333A" w:rsidRDefault="00071DBE" w:rsidP="0097333A">
      <w:pPr>
        <w:pStyle w:val="msodik"/>
        <w:ind w:left="568"/>
      </w:pPr>
      <w:r>
        <w:t>6</w:t>
      </w:r>
      <w:r w:rsidR="0097333A">
        <w:t>.6. A tantárgy értékelésének módja</w:t>
      </w:r>
    </w:p>
    <w:p w:rsidR="0097333A" w:rsidRDefault="0097333A" w:rsidP="0097333A">
      <w:pPr>
        <w:widowControl w:val="0"/>
        <w:suppressAutoHyphens/>
        <w:spacing w:after="0" w:line="240" w:lineRule="auto"/>
        <w:rPr>
          <w:rFonts w:ascii="Palatino Linotype" w:hAnsi="Palatino Linotype"/>
          <w:b/>
          <w:bCs/>
          <w:sz w:val="24"/>
          <w:szCs w:val="24"/>
        </w:rPr>
      </w:pPr>
    </w:p>
    <w:p w:rsidR="0097333A" w:rsidRPr="001E655C" w:rsidRDefault="0097333A" w:rsidP="0097333A">
      <w:pPr>
        <w:spacing w:after="0" w:line="240" w:lineRule="auto"/>
        <w:ind w:left="850"/>
        <w:jc w:val="both"/>
        <w:rPr>
          <w:rFonts w:ascii="Palatino Linotype" w:hAnsi="Palatino Linotype" w:cs="Mangal"/>
          <w:b/>
          <w:bCs/>
          <w:kern w:val="2"/>
          <w:sz w:val="24"/>
          <w:szCs w:val="24"/>
          <w:lang w:eastAsia="hi-IN" w:bidi="hi-IN"/>
        </w:rPr>
      </w:pPr>
      <w:r w:rsidRPr="001E655C">
        <w:rPr>
          <w:rFonts w:ascii="Palatino Linotype" w:hAnsi="Palatino Linotype"/>
          <w:bCs/>
          <w:sz w:val="24"/>
          <w:szCs w:val="24"/>
        </w:rPr>
        <w:t>A nemzeti köznevelésről szóló 2011. évi CXC. törvény. 54. § (2) a) pontja szerinti értékeléssel.</w:t>
      </w:r>
    </w:p>
    <w:p w:rsidR="0097333A" w:rsidRDefault="0097333A" w:rsidP="0097333A">
      <w:pPr>
        <w:spacing w:after="0" w:line="240" w:lineRule="auto"/>
        <w:jc w:val="center"/>
        <w:rPr>
          <w:rFonts w:ascii="Palatino Linotype" w:hAnsi="Palatino Linotype"/>
          <w:b/>
          <w:strike/>
          <w:sz w:val="24"/>
          <w:szCs w:val="24"/>
        </w:rPr>
      </w:pPr>
    </w:p>
    <w:p w:rsidR="0097333A" w:rsidRPr="000E1722" w:rsidRDefault="00071DBE" w:rsidP="0097333A">
      <w:pPr>
        <w:widowControl w:val="0"/>
        <w:suppressAutoHyphens/>
        <w:spacing w:after="0" w:line="240" w:lineRule="auto"/>
        <w:rPr>
          <w:rFonts w:ascii="Palatino Linotype" w:hAnsi="Palatino Linotype"/>
          <w:b/>
          <w:bCs/>
          <w:iCs/>
          <w:sz w:val="24"/>
          <w:szCs w:val="24"/>
        </w:rPr>
      </w:pPr>
      <w:r>
        <w:rPr>
          <w:rFonts w:ascii="Palatino Linotype" w:hAnsi="Palatino Linotype"/>
          <w:b/>
          <w:bCs/>
          <w:iCs/>
          <w:sz w:val="24"/>
          <w:szCs w:val="24"/>
        </w:rPr>
        <w:t>7</w:t>
      </w:r>
      <w:r w:rsidR="0097333A" w:rsidRPr="000E1722">
        <w:rPr>
          <w:rFonts w:ascii="Palatino Linotype" w:hAnsi="Palatino Linotype"/>
          <w:b/>
          <w:bCs/>
          <w:iCs/>
          <w:sz w:val="24"/>
          <w:szCs w:val="24"/>
        </w:rPr>
        <w:t>. Műszaki ábrázolás</w:t>
      </w:r>
      <w:r w:rsidR="0097333A">
        <w:rPr>
          <w:rFonts w:ascii="Palatino Linotype" w:hAnsi="Palatino Linotype"/>
          <w:b/>
          <w:sz w:val="24"/>
          <w:szCs w:val="24"/>
        </w:rPr>
        <w:t xml:space="preserve"> </w:t>
      </w:r>
      <w:r w:rsidR="0097333A" w:rsidRPr="000E1722">
        <w:rPr>
          <w:rFonts w:ascii="Palatino Linotype" w:hAnsi="Palatino Linotype"/>
          <w:b/>
          <w:sz w:val="24"/>
          <w:szCs w:val="24"/>
        </w:rPr>
        <w:tab/>
      </w:r>
      <w:r w:rsidR="0097333A" w:rsidRPr="000E1722">
        <w:rPr>
          <w:rFonts w:ascii="Palatino Linotype" w:hAnsi="Palatino Linotype"/>
          <w:b/>
          <w:sz w:val="24"/>
          <w:szCs w:val="24"/>
        </w:rPr>
        <w:tab/>
      </w:r>
      <w:r w:rsidR="0097333A" w:rsidRPr="000E1722">
        <w:rPr>
          <w:rFonts w:ascii="Palatino Linotype" w:hAnsi="Palatino Linotype"/>
          <w:b/>
          <w:sz w:val="24"/>
          <w:szCs w:val="24"/>
        </w:rPr>
        <w:tab/>
      </w:r>
      <w:r w:rsidR="0097333A" w:rsidRPr="000E1722">
        <w:rPr>
          <w:rFonts w:ascii="Palatino Linotype" w:hAnsi="Palatino Linotype"/>
          <w:b/>
          <w:sz w:val="24"/>
          <w:szCs w:val="24"/>
        </w:rPr>
        <w:tab/>
      </w:r>
      <w:r w:rsidR="0097333A" w:rsidRPr="000E1722">
        <w:rPr>
          <w:rFonts w:ascii="Palatino Linotype" w:hAnsi="Palatino Linotype"/>
          <w:b/>
          <w:sz w:val="24"/>
          <w:szCs w:val="24"/>
        </w:rPr>
        <w:tab/>
      </w:r>
      <w:r w:rsidR="0097333A" w:rsidRPr="000E1722">
        <w:rPr>
          <w:rFonts w:ascii="Palatino Linotype" w:hAnsi="Palatino Linotype"/>
          <w:b/>
          <w:sz w:val="24"/>
          <w:szCs w:val="24"/>
        </w:rPr>
        <w:tab/>
        <w:t>18 óra/18 óra*</w:t>
      </w:r>
    </w:p>
    <w:p w:rsidR="0097333A" w:rsidRPr="000E1722" w:rsidRDefault="0097333A" w:rsidP="0097333A">
      <w:pPr>
        <w:spacing w:after="0" w:line="240" w:lineRule="auto"/>
        <w:jc w:val="right"/>
        <w:rPr>
          <w:rFonts w:ascii="Palatino Linotype" w:hAnsi="Palatino Linotype"/>
          <w:sz w:val="20"/>
          <w:szCs w:val="20"/>
        </w:rPr>
      </w:pPr>
      <w:r w:rsidRPr="000E1722">
        <w:rPr>
          <w:rFonts w:ascii="Palatino Linotype" w:hAnsi="Palatino Linotype"/>
          <w:sz w:val="20"/>
          <w:szCs w:val="20"/>
        </w:rPr>
        <w:t>* 9-13. évfolyamon megszervezett képzés</w:t>
      </w:r>
    </w:p>
    <w:p w:rsidR="0097333A" w:rsidRPr="000E1722" w:rsidRDefault="0097333A" w:rsidP="0097333A">
      <w:pPr>
        <w:widowControl w:val="0"/>
        <w:suppressAutoHyphens/>
        <w:spacing w:after="0" w:line="240" w:lineRule="auto"/>
        <w:rPr>
          <w:rFonts w:ascii="Palatino Linotype" w:hAnsi="Palatino Linotype"/>
          <w:b/>
          <w:sz w:val="24"/>
          <w:szCs w:val="24"/>
        </w:rPr>
      </w:pPr>
    </w:p>
    <w:p w:rsidR="0097333A" w:rsidRPr="000E1722" w:rsidRDefault="00071DBE" w:rsidP="0097333A">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t>7</w:t>
      </w:r>
      <w:r w:rsidR="0097333A" w:rsidRPr="000E1722">
        <w:rPr>
          <w:rFonts w:ascii="Palatino Linotype" w:hAnsi="Palatino Linotype"/>
          <w:b/>
          <w:sz w:val="24"/>
          <w:szCs w:val="24"/>
        </w:rPr>
        <w:t>.1.</w:t>
      </w:r>
      <w:r w:rsidR="0097333A" w:rsidRPr="000E1722">
        <w:rPr>
          <w:rFonts w:ascii="Palatino Linotype" w:hAnsi="Palatino Linotype"/>
          <w:b/>
          <w:sz w:val="24"/>
          <w:szCs w:val="24"/>
        </w:rPr>
        <w:tab/>
        <w:t>A tantárgy tanításának célja</w:t>
      </w:r>
    </w:p>
    <w:p w:rsidR="0097333A" w:rsidRDefault="0097333A" w:rsidP="0097333A">
      <w:pPr>
        <w:spacing w:after="0" w:line="240" w:lineRule="auto"/>
        <w:rPr>
          <w:rFonts w:ascii="Palatino Linotype" w:hAnsi="Palatino Linotype"/>
          <w:sz w:val="24"/>
          <w:szCs w:val="24"/>
          <w:lang w:eastAsia="hu-HU"/>
        </w:rPr>
      </w:pPr>
      <w:r w:rsidRPr="000E1722">
        <w:rPr>
          <w:rFonts w:ascii="Palatino Linotype" w:hAnsi="Palatino Linotype"/>
          <w:sz w:val="24"/>
          <w:szCs w:val="24"/>
          <w:lang w:eastAsia="hu-HU"/>
        </w:rPr>
        <w:t xml:space="preserve">A </w:t>
      </w:r>
      <w:r w:rsidRPr="000E1722">
        <w:rPr>
          <w:rFonts w:ascii="Palatino Linotype" w:hAnsi="Palatino Linotype"/>
          <w:i/>
        </w:rPr>
        <w:t xml:space="preserve">Műszaki ábrázolás </w:t>
      </w:r>
      <w:r w:rsidRPr="000E1722">
        <w:rPr>
          <w:rFonts w:ascii="Palatino Linotype" w:hAnsi="Palatino Linotype"/>
        </w:rPr>
        <w:t>tantárgy</w:t>
      </w:r>
      <w:r w:rsidRPr="000E1722">
        <w:rPr>
          <w:rFonts w:ascii="Palatino Linotype" w:hAnsi="Palatino Linotype"/>
          <w:i/>
          <w:iCs/>
          <w:sz w:val="24"/>
          <w:szCs w:val="24"/>
          <w:lang w:eastAsia="hu-HU"/>
        </w:rPr>
        <w:t xml:space="preserve"> </w:t>
      </w:r>
      <w:r w:rsidRPr="000E1722">
        <w:rPr>
          <w:rFonts w:ascii="Palatino Linotype" w:hAnsi="Palatino Linotype"/>
          <w:sz w:val="24"/>
          <w:szCs w:val="24"/>
          <w:lang w:eastAsia="hu-HU"/>
        </w:rPr>
        <w:t>oktatásának célja egy általános műszaki szemlélet és alapvető rajztechnikai, szerkesztési ismeretek nyújtása. Egy olyan térszemlélet kialakulásának segítése, amely birtokában a tanulók sikeresen megoldják az egyszerű rajzfeladatokat, valamint képessé válnak kész műszaki rajzok olvasására.</w:t>
      </w:r>
    </w:p>
    <w:p w:rsidR="0097333A" w:rsidRPr="000E1722" w:rsidRDefault="0097333A" w:rsidP="0097333A">
      <w:pPr>
        <w:spacing w:after="0" w:line="240" w:lineRule="auto"/>
        <w:rPr>
          <w:rFonts w:ascii="Palatino Linotype" w:hAnsi="Palatino Linotype"/>
        </w:rPr>
      </w:pPr>
    </w:p>
    <w:p w:rsidR="0097333A" w:rsidRPr="000E1722" w:rsidRDefault="00071DBE" w:rsidP="0097333A">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t>7</w:t>
      </w:r>
      <w:r w:rsidR="0097333A" w:rsidRPr="000E1722">
        <w:rPr>
          <w:rFonts w:ascii="Palatino Linotype" w:hAnsi="Palatino Linotype"/>
          <w:b/>
          <w:sz w:val="24"/>
          <w:szCs w:val="24"/>
        </w:rPr>
        <w:t>.2.</w:t>
      </w:r>
      <w:r w:rsidR="0097333A" w:rsidRPr="000E1722">
        <w:rPr>
          <w:rFonts w:ascii="Palatino Linotype" w:hAnsi="Palatino Linotype"/>
          <w:b/>
          <w:sz w:val="24"/>
          <w:szCs w:val="24"/>
        </w:rPr>
        <w:tab/>
        <w:t>Kapcsolódó közismereti, szakmai tartalmak</w:t>
      </w:r>
    </w:p>
    <w:p w:rsidR="0097333A" w:rsidRPr="000E1722" w:rsidRDefault="0097333A" w:rsidP="0097333A">
      <w:pPr>
        <w:widowControl w:val="0"/>
        <w:suppressAutoHyphens/>
        <w:spacing w:after="0" w:line="240" w:lineRule="auto"/>
        <w:jc w:val="both"/>
        <w:rPr>
          <w:rFonts w:ascii="Palatino Linotype" w:hAnsi="Palatino Linotype"/>
          <w:kern w:val="2"/>
          <w:sz w:val="24"/>
          <w:szCs w:val="24"/>
          <w:lang w:eastAsia="hi-IN" w:bidi="hi-IN"/>
        </w:rPr>
      </w:pPr>
      <w:r w:rsidRPr="000E1722">
        <w:rPr>
          <w:rFonts w:ascii="Palatino Linotype" w:hAnsi="Palatino Linotype"/>
          <w:kern w:val="2"/>
          <w:sz w:val="24"/>
          <w:szCs w:val="24"/>
          <w:lang w:eastAsia="hi-IN" w:bidi="hi-IN"/>
        </w:rPr>
        <w:t>Matematika, ábrázoló geometria</w:t>
      </w:r>
    </w:p>
    <w:p w:rsidR="0097333A" w:rsidRPr="000E1722" w:rsidRDefault="0097333A" w:rsidP="0097333A">
      <w:pPr>
        <w:spacing w:after="0" w:line="240" w:lineRule="auto"/>
        <w:rPr>
          <w:rFonts w:ascii="Palatino Linotype" w:hAnsi="Palatino Linotype"/>
          <w:b/>
          <w:bCs/>
          <w:iCs/>
          <w:sz w:val="24"/>
          <w:szCs w:val="24"/>
        </w:rPr>
      </w:pPr>
    </w:p>
    <w:p w:rsidR="0097333A" w:rsidRPr="000E1722" w:rsidRDefault="00071DBE" w:rsidP="0097333A">
      <w:pPr>
        <w:widowControl w:val="0"/>
        <w:suppressAutoHyphens/>
        <w:spacing w:after="0" w:line="240" w:lineRule="auto"/>
        <w:rPr>
          <w:rFonts w:ascii="Palatino Linotype" w:hAnsi="Palatino Linotype"/>
          <w:b/>
          <w:bCs/>
          <w:iCs/>
          <w:sz w:val="24"/>
          <w:szCs w:val="24"/>
        </w:rPr>
      </w:pPr>
      <w:r>
        <w:rPr>
          <w:rFonts w:ascii="Palatino Linotype" w:hAnsi="Palatino Linotype"/>
          <w:b/>
          <w:sz w:val="24"/>
          <w:szCs w:val="24"/>
        </w:rPr>
        <w:t>7</w:t>
      </w:r>
      <w:r w:rsidR="0097333A" w:rsidRPr="000E1722">
        <w:rPr>
          <w:rFonts w:ascii="Palatino Linotype" w:hAnsi="Palatino Linotype"/>
          <w:b/>
          <w:sz w:val="24"/>
          <w:szCs w:val="24"/>
        </w:rPr>
        <w:t>.3.</w:t>
      </w:r>
      <w:r w:rsidR="0097333A" w:rsidRPr="000E1722">
        <w:rPr>
          <w:rFonts w:ascii="Palatino Linotype" w:hAnsi="Palatino Linotype"/>
          <w:b/>
          <w:sz w:val="24"/>
          <w:szCs w:val="24"/>
        </w:rPr>
        <w:tab/>
        <w:t xml:space="preserve">Témakörök </w:t>
      </w:r>
    </w:p>
    <w:p w:rsidR="0097333A" w:rsidRPr="000E1722" w:rsidRDefault="0097333A" w:rsidP="0097333A">
      <w:pPr>
        <w:spacing w:after="0" w:line="240" w:lineRule="auto"/>
        <w:rPr>
          <w:rFonts w:ascii="Palatino Linotype" w:hAnsi="Palatino Linotype"/>
          <w:b/>
          <w:bCs/>
          <w:iCs/>
          <w:sz w:val="24"/>
          <w:szCs w:val="24"/>
        </w:rPr>
      </w:pPr>
    </w:p>
    <w:p w:rsidR="0097333A" w:rsidRPr="000E1722" w:rsidRDefault="00071DBE" w:rsidP="0097333A">
      <w:pPr>
        <w:spacing w:after="0" w:line="240" w:lineRule="auto"/>
        <w:rPr>
          <w:rFonts w:ascii="Palatino Linotype" w:hAnsi="Palatino Linotype"/>
          <w:b/>
          <w:i/>
          <w:sz w:val="24"/>
          <w:szCs w:val="24"/>
        </w:rPr>
      </w:pPr>
      <w:r>
        <w:rPr>
          <w:rFonts w:ascii="Palatino Linotype" w:hAnsi="Palatino Linotype"/>
          <w:b/>
          <w:sz w:val="24"/>
          <w:szCs w:val="24"/>
        </w:rPr>
        <w:t>7</w:t>
      </w:r>
      <w:r w:rsidR="0097333A" w:rsidRPr="000E1722">
        <w:rPr>
          <w:rFonts w:ascii="Palatino Linotype" w:hAnsi="Palatino Linotype"/>
          <w:b/>
          <w:sz w:val="24"/>
          <w:szCs w:val="24"/>
        </w:rPr>
        <w:t>.3.1.</w:t>
      </w:r>
      <w:r w:rsidR="0097333A" w:rsidRPr="000E1722">
        <w:rPr>
          <w:rFonts w:ascii="Palatino Linotype" w:hAnsi="Palatino Linotype"/>
          <w:b/>
          <w:sz w:val="24"/>
          <w:szCs w:val="24"/>
        </w:rPr>
        <w:tab/>
        <w:t xml:space="preserve">Általános rajztechnikai ismeretek </w:t>
      </w:r>
      <w:r w:rsidR="0097333A" w:rsidRPr="000E1722">
        <w:rPr>
          <w:rFonts w:ascii="Palatino Linotype" w:hAnsi="Palatino Linotype"/>
          <w:b/>
          <w:sz w:val="24"/>
          <w:szCs w:val="24"/>
        </w:rPr>
        <w:tab/>
      </w:r>
      <w:r w:rsidR="0097333A" w:rsidRPr="000E1722">
        <w:rPr>
          <w:rFonts w:ascii="Palatino Linotype" w:hAnsi="Palatino Linotype"/>
          <w:b/>
          <w:sz w:val="24"/>
          <w:szCs w:val="24"/>
        </w:rPr>
        <w:tab/>
      </w:r>
      <w:r w:rsidR="0097333A" w:rsidRPr="000E1722">
        <w:rPr>
          <w:rFonts w:ascii="Palatino Linotype" w:hAnsi="Palatino Linotype"/>
          <w:b/>
          <w:sz w:val="24"/>
          <w:szCs w:val="24"/>
        </w:rPr>
        <w:tab/>
      </w:r>
      <w:r w:rsidR="0097333A" w:rsidRPr="000E1722">
        <w:rPr>
          <w:rFonts w:ascii="Palatino Linotype" w:hAnsi="Palatino Linotype"/>
          <w:b/>
          <w:sz w:val="24"/>
          <w:szCs w:val="24"/>
        </w:rPr>
        <w:tab/>
      </w:r>
      <w:r w:rsidR="0097333A" w:rsidRPr="000E1722">
        <w:rPr>
          <w:rFonts w:ascii="Palatino Linotype" w:hAnsi="Palatino Linotype"/>
          <w:b/>
          <w:i/>
          <w:sz w:val="24"/>
          <w:szCs w:val="24"/>
        </w:rPr>
        <w:t>18 óra/18 óra</w:t>
      </w:r>
    </w:p>
    <w:p w:rsidR="0097333A" w:rsidRPr="000E1722" w:rsidRDefault="0097333A" w:rsidP="0097333A">
      <w:pPr>
        <w:spacing w:after="0" w:line="240" w:lineRule="auto"/>
        <w:ind w:left="907" w:hanging="187"/>
        <w:jc w:val="both"/>
        <w:rPr>
          <w:rFonts w:ascii="Palatino Linotype" w:hAnsi="Palatino Linotype"/>
          <w:sz w:val="24"/>
          <w:szCs w:val="24"/>
        </w:rPr>
      </w:pPr>
      <w:r w:rsidRPr="000E1722">
        <w:rPr>
          <w:rFonts w:ascii="Palatino Linotype" w:hAnsi="Palatino Linotype"/>
          <w:sz w:val="24"/>
          <w:szCs w:val="24"/>
        </w:rPr>
        <w:t>Műszaki rajz tartalma</w:t>
      </w:r>
    </w:p>
    <w:p w:rsidR="0097333A" w:rsidRPr="000E1722" w:rsidRDefault="0097333A" w:rsidP="0097333A">
      <w:pPr>
        <w:spacing w:after="0" w:line="240" w:lineRule="auto"/>
        <w:ind w:left="907" w:hanging="187"/>
        <w:jc w:val="both"/>
        <w:rPr>
          <w:rFonts w:ascii="Palatino Linotype" w:hAnsi="Palatino Linotype"/>
          <w:sz w:val="24"/>
          <w:szCs w:val="24"/>
        </w:rPr>
      </w:pPr>
      <w:r w:rsidRPr="000E1722">
        <w:rPr>
          <w:rFonts w:ascii="Palatino Linotype" w:hAnsi="Palatino Linotype"/>
          <w:sz w:val="24"/>
          <w:szCs w:val="24"/>
        </w:rPr>
        <w:t>Szabványosítás</w:t>
      </w:r>
    </w:p>
    <w:p w:rsidR="0097333A" w:rsidRPr="000E1722" w:rsidRDefault="0097333A" w:rsidP="0097333A">
      <w:pPr>
        <w:spacing w:after="0" w:line="240" w:lineRule="auto"/>
        <w:ind w:left="907" w:hanging="187"/>
        <w:jc w:val="both"/>
        <w:rPr>
          <w:rFonts w:ascii="Palatino Linotype" w:hAnsi="Palatino Linotype"/>
          <w:sz w:val="24"/>
          <w:szCs w:val="24"/>
        </w:rPr>
      </w:pPr>
      <w:r w:rsidRPr="000E1722">
        <w:rPr>
          <w:rFonts w:ascii="Palatino Linotype" w:hAnsi="Palatino Linotype"/>
          <w:sz w:val="24"/>
          <w:szCs w:val="24"/>
        </w:rPr>
        <w:t>Rajzolás eszközei</w:t>
      </w:r>
    </w:p>
    <w:p w:rsidR="0097333A" w:rsidRPr="000E1722" w:rsidRDefault="0097333A" w:rsidP="0097333A">
      <w:pPr>
        <w:spacing w:after="0" w:line="240" w:lineRule="auto"/>
        <w:ind w:left="907" w:hanging="187"/>
        <w:jc w:val="both"/>
        <w:rPr>
          <w:rFonts w:ascii="Palatino Linotype" w:hAnsi="Palatino Linotype"/>
          <w:sz w:val="24"/>
          <w:szCs w:val="24"/>
        </w:rPr>
      </w:pPr>
      <w:r w:rsidRPr="000E1722">
        <w:rPr>
          <w:rFonts w:ascii="Palatino Linotype" w:hAnsi="Palatino Linotype"/>
          <w:sz w:val="24"/>
          <w:szCs w:val="24"/>
        </w:rPr>
        <w:t>Rajzlapok anyaga, mérete</w:t>
      </w:r>
    </w:p>
    <w:p w:rsidR="0097333A" w:rsidRPr="000E1722" w:rsidRDefault="0097333A" w:rsidP="0097333A">
      <w:pPr>
        <w:spacing w:after="0" w:line="240" w:lineRule="auto"/>
        <w:ind w:left="907" w:hanging="187"/>
        <w:jc w:val="both"/>
        <w:rPr>
          <w:rFonts w:ascii="Palatino Linotype" w:hAnsi="Palatino Linotype"/>
          <w:sz w:val="24"/>
          <w:szCs w:val="24"/>
        </w:rPr>
      </w:pPr>
      <w:r w:rsidRPr="000E1722">
        <w:rPr>
          <w:rFonts w:ascii="Palatino Linotype" w:hAnsi="Palatino Linotype"/>
          <w:sz w:val="24"/>
          <w:szCs w:val="24"/>
        </w:rPr>
        <w:t>Vonalak vastagsága, fajtái</w:t>
      </w:r>
    </w:p>
    <w:p w:rsidR="0097333A" w:rsidRPr="000E1722" w:rsidRDefault="0097333A" w:rsidP="0097333A">
      <w:pPr>
        <w:spacing w:after="0" w:line="240" w:lineRule="auto"/>
        <w:ind w:left="907" w:hanging="187"/>
        <w:jc w:val="both"/>
        <w:rPr>
          <w:rFonts w:ascii="Palatino Linotype" w:hAnsi="Palatino Linotype"/>
          <w:sz w:val="24"/>
          <w:szCs w:val="24"/>
        </w:rPr>
      </w:pPr>
      <w:r w:rsidRPr="000E1722">
        <w:rPr>
          <w:rFonts w:ascii="Palatino Linotype" w:hAnsi="Palatino Linotype"/>
          <w:sz w:val="24"/>
          <w:szCs w:val="24"/>
        </w:rPr>
        <w:t>Méretezés, szövegek felírása</w:t>
      </w:r>
    </w:p>
    <w:p w:rsidR="0097333A" w:rsidRPr="000E1722" w:rsidRDefault="0097333A" w:rsidP="0097333A">
      <w:pPr>
        <w:spacing w:after="0" w:line="240" w:lineRule="auto"/>
        <w:ind w:left="907" w:hanging="187"/>
        <w:jc w:val="both"/>
        <w:rPr>
          <w:rFonts w:ascii="Palatino Linotype" w:hAnsi="Palatino Linotype"/>
          <w:sz w:val="24"/>
          <w:szCs w:val="24"/>
        </w:rPr>
      </w:pPr>
      <w:r w:rsidRPr="000E1722">
        <w:rPr>
          <w:rFonts w:ascii="Palatino Linotype" w:hAnsi="Palatino Linotype"/>
          <w:sz w:val="24"/>
          <w:szCs w:val="24"/>
        </w:rPr>
        <w:t>Vetületi és axonometrikus ábrázolás</w:t>
      </w:r>
    </w:p>
    <w:p w:rsidR="0097333A" w:rsidRPr="000E1722" w:rsidRDefault="0097333A" w:rsidP="0097333A">
      <w:pPr>
        <w:spacing w:after="0" w:line="240" w:lineRule="auto"/>
        <w:ind w:left="907" w:hanging="187"/>
        <w:jc w:val="both"/>
        <w:rPr>
          <w:rFonts w:ascii="Palatino Linotype" w:hAnsi="Palatino Linotype"/>
          <w:sz w:val="24"/>
          <w:szCs w:val="24"/>
        </w:rPr>
      </w:pPr>
      <w:r w:rsidRPr="000E1722">
        <w:rPr>
          <w:rFonts w:ascii="Palatino Linotype" w:hAnsi="Palatino Linotype"/>
          <w:sz w:val="24"/>
          <w:szCs w:val="24"/>
        </w:rPr>
        <w:t>Monge féle képsíkrendszer</w:t>
      </w:r>
    </w:p>
    <w:p w:rsidR="0097333A" w:rsidRPr="000E1722" w:rsidRDefault="0097333A" w:rsidP="0097333A">
      <w:pPr>
        <w:spacing w:after="0" w:line="240" w:lineRule="auto"/>
        <w:ind w:left="907" w:hanging="187"/>
        <w:jc w:val="both"/>
        <w:rPr>
          <w:rFonts w:ascii="Palatino Linotype" w:hAnsi="Palatino Linotype"/>
          <w:sz w:val="24"/>
          <w:szCs w:val="24"/>
        </w:rPr>
      </w:pPr>
      <w:r w:rsidRPr="000E1722">
        <w:rPr>
          <w:rFonts w:ascii="Palatino Linotype" w:hAnsi="Palatino Linotype"/>
          <w:sz w:val="24"/>
          <w:szCs w:val="24"/>
        </w:rPr>
        <w:t>Síkalapú mértani testek ábrázolása</w:t>
      </w:r>
    </w:p>
    <w:p w:rsidR="0097333A" w:rsidRPr="000E1722" w:rsidRDefault="0097333A" w:rsidP="0097333A">
      <w:pPr>
        <w:spacing w:after="0" w:line="240" w:lineRule="auto"/>
        <w:ind w:left="907" w:hanging="187"/>
        <w:jc w:val="both"/>
        <w:rPr>
          <w:rFonts w:ascii="Palatino Linotype" w:hAnsi="Palatino Linotype"/>
          <w:sz w:val="24"/>
          <w:szCs w:val="24"/>
        </w:rPr>
      </w:pPr>
      <w:r w:rsidRPr="000E1722">
        <w:rPr>
          <w:rFonts w:ascii="Palatino Linotype" w:hAnsi="Palatino Linotype"/>
          <w:sz w:val="24"/>
          <w:szCs w:val="24"/>
        </w:rPr>
        <w:t>Forgástestek ábrázolása</w:t>
      </w:r>
    </w:p>
    <w:p w:rsidR="0097333A" w:rsidRPr="000E1722" w:rsidRDefault="0097333A" w:rsidP="0097333A">
      <w:pPr>
        <w:spacing w:after="0" w:line="240" w:lineRule="auto"/>
        <w:ind w:left="907" w:hanging="187"/>
        <w:jc w:val="both"/>
        <w:rPr>
          <w:rFonts w:ascii="Palatino Linotype" w:hAnsi="Palatino Linotype"/>
          <w:sz w:val="24"/>
          <w:szCs w:val="24"/>
        </w:rPr>
      </w:pPr>
      <w:r w:rsidRPr="000E1722">
        <w:rPr>
          <w:rFonts w:ascii="Palatino Linotype" w:hAnsi="Palatino Linotype"/>
          <w:sz w:val="24"/>
          <w:szCs w:val="24"/>
        </w:rPr>
        <w:t>Ábrázolás metszetekkel</w:t>
      </w:r>
    </w:p>
    <w:p w:rsidR="0097333A" w:rsidRPr="000E1722" w:rsidRDefault="0097333A" w:rsidP="0097333A">
      <w:pPr>
        <w:spacing w:after="0" w:line="240" w:lineRule="auto"/>
        <w:ind w:left="907" w:hanging="187"/>
        <w:jc w:val="both"/>
        <w:rPr>
          <w:rFonts w:ascii="Palatino Linotype" w:hAnsi="Palatino Linotype"/>
          <w:sz w:val="24"/>
          <w:szCs w:val="24"/>
        </w:rPr>
      </w:pPr>
      <w:r w:rsidRPr="000E1722">
        <w:rPr>
          <w:rFonts w:ascii="Palatino Linotype" w:hAnsi="Palatino Linotype"/>
          <w:sz w:val="24"/>
          <w:szCs w:val="24"/>
        </w:rPr>
        <w:t>Metszet fogalma</w:t>
      </w:r>
    </w:p>
    <w:p w:rsidR="0097333A" w:rsidRPr="000E1722" w:rsidRDefault="0097333A" w:rsidP="0097333A">
      <w:pPr>
        <w:spacing w:after="0" w:line="240" w:lineRule="auto"/>
        <w:ind w:left="907" w:hanging="187"/>
        <w:jc w:val="both"/>
        <w:rPr>
          <w:rFonts w:ascii="Palatino Linotype" w:hAnsi="Palatino Linotype"/>
          <w:sz w:val="24"/>
          <w:szCs w:val="24"/>
        </w:rPr>
      </w:pPr>
      <w:r w:rsidRPr="000E1722">
        <w:rPr>
          <w:rFonts w:ascii="Palatino Linotype" w:hAnsi="Palatino Linotype"/>
          <w:sz w:val="24"/>
          <w:szCs w:val="24"/>
        </w:rPr>
        <w:t xml:space="preserve">Egyszerű metszetek, tejes-, rész- és félmetszet </w:t>
      </w:r>
    </w:p>
    <w:p w:rsidR="0097333A" w:rsidRPr="000E1722" w:rsidRDefault="0097333A" w:rsidP="0097333A">
      <w:pPr>
        <w:spacing w:after="0" w:line="240" w:lineRule="auto"/>
        <w:ind w:left="907" w:hanging="187"/>
        <w:jc w:val="both"/>
        <w:rPr>
          <w:rFonts w:ascii="Palatino Linotype" w:hAnsi="Palatino Linotype"/>
          <w:sz w:val="24"/>
          <w:szCs w:val="24"/>
        </w:rPr>
      </w:pPr>
      <w:r w:rsidRPr="000E1722">
        <w:rPr>
          <w:rFonts w:ascii="Palatino Linotype" w:hAnsi="Palatino Linotype"/>
          <w:sz w:val="24"/>
          <w:szCs w:val="24"/>
        </w:rPr>
        <w:t>Jelképes ábrázolás</w:t>
      </w:r>
    </w:p>
    <w:p w:rsidR="0097333A" w:rsidRPr="000E1722" w:rsidRDefault="0097333A" w:rsidP="0097333A">
      <w:pPr>
        <w:spacing w:after="0" w:line="240" w:lineRule="auto"/>
        <w:ind w:left="907" w:hanging="187"/>
        <w:jc w:val="both"/>
        <w:rPr>
          <w:rFonts w:ascii="Palatino Linotype" w:hAnsi="Palatino Linotype"/>
          <w:sz w:val="24"/>
          <w:szCs w:val="24"/>
        </w:rPr>
      </w:pPr>
      <w:r w:rsidRPr="000E1722">
        <w:rPr>
          <w:rFonts w:ascii="Palatino Linotype" w:hAnsi="Palatino Linotype"/>
          <w:sz w:val="24"/>
          <w:szCs w:val="24"/>
        </w:rPr>
        <w:t>Csavar, csavarmenet</w:t>
      </w:r>
    </w:p>
    <w:p w:rsidR="0097333A" w:rsidRPr="000E1722" w:rsidRDefault="0097333A" w:rsidP="0097333A">
      <w:pPr>
        <w:spacing w:after="0" w:line="240" w:lineRule="auto"/>
        <w:ind w:left="907" w:hanging="187"/>
        <w:jc w:val="both"/>
        <w:rPr>
          <w:rFonts w:ascii="Palatino Linotype" w:hAnsi="Palatino Linotype"/>
          <w:sz w:val="24"/>
          <w:szCs w:val="24"/>
        </w:rPr>
      </w:pPr>
      <w:r w:rsidRPr="000E1722">
        <w:rPr>
          <w:rFonts w:ascii="Palatino Linotype" w:hAnsi="Palatino Linotype"/>
          <w:sz w:val="24"/>
          <w:szCs w:val="24"/>
        </w:rPr>
        <w:t>Folyamatok ábrázolása</w:t>
      </w:r>
    </w:p>
    <w:p w:rsidR="0097333A" w:rsidRPr="000E1722" w:rsidRDefault="0097333A" w:rsidP="0097333A">
      <w:pPr>
        <w:spacing w:after="0" w:line="240" w:lineRule="auto"/>
        <w:ind w:firstLine="540"/>
        <w:rPr>
          <w:rFonts w:ascii="Palatino Linotype" w:hAnsi="Palatino Linotype"/>
          <w:b/>
          <w:sz w:val="24"/>
          <w:szCs w:val="24"/>
        </w:rPr>
      </w:pPr>
    </w:p>
    <w:p w:rsidR="0097333A" w:rsidRPr="000E1722" w:rsidRDefault="00071DBE" w:rsidP="0097333A">
      <w:pPr>
        <w:widowControl w:val="0"/>
        <w:suppressAutoHyphens/>
        <w:spacing w:after="0" w:line="240" w:lineRule="auto"/>
        <w:ind w:left="360"/>
        <w:rPr>
          <w:rFonts w:ascii="Palatino Linotype" w:hAnsi="Palatino Linotype"/>
          <w:b/>
          <w:i/>
          <w:sz w:val="24"/>
          <w:szCs w:val="24"/>
        </w:rPr>
      </w:pPr>
      <w:r>
        <w:rPr>
          <w:rFonts w:ascii="Palatino Linotype" w:hAnsi="Palatino Linotype"/>
          <w:b/>
          <w:i/>
          <w:sz w:val="24"/>
          <w:szCs w:val="24"/>
        </w:rPr>
        <w:t>7</w:t>
      </w:r>
      <w:r w:rsidR="0097333A" w:rsidRPr="000E1722">
        <w:rPr>
          <w:rFonts w:ascii="Palatino Linotype" w:hAnsi="Palatino Linotype"/>
          <w:b/>
          <w:i/>
          <w:sz w:val="24"/>
          <w:szCs w:val="24"/>
        </w:rPr>
        <w:t>.4.</w:t>
      </w:r>
      <w:r w:rsidR="0097333A" w:rsidRPr="000E1722">
        <w:rPr>
          <w:rFonts w:ascii="Palatino Linotype" w:hAnsi="Palatino Linotype"/>
          <w:b/>
          <w:i/>
          <w:sz w:val="24"/>
          <w:szCs w:val="24"/>
        </w:rPr>
        <w:tab/>
        <w:t xml:space="preserve">A képzés javasolt helyszíne </w:t>
      </w:r>
      <w:r w:rsidR="0097333A" w:rsidRPr="000E1722">
        <w:rPr>
          <w:rFonts w:ascii="Palatino Linotype" w:hAnsi="Palatino Linotype"/>
          <w:b/>
          <w:i/>
          <w:kern w:val="1"/>
          <w:sz w:val="24"/>
          <w:szCs w:val="24"/>
          <w:lang w:eastAsia="hi-IN" w:bidi="hi-IN"/>
        </w:rPr>
        <w:t>(ajánlás)</w:t>
      </w:r>
    </w:p>
    <w:p w:rsidR="0097333A" w:rsidRPr="000E1722" w:rsidRDefault="0097333A" w:rsidP="0097333A">
      <w:pPr>
        <w:widowControl w:val="0"/>
        <w:suppressAutoHyphens/>
        <w:spacing w:after="0" w:line="240" w:lineRule="auto"/>
        <w:ind w:left="360"/>
        <w:rPr>
          <w:rFonts w:ascii="Palatino Linotype" w:hAnsi="Palatino Linotype"/>
          <w:kern w:val="1"/>
          <w:sz w:val="24"/>
          <w:szCs w:val="24"/>
          <w:lang w:eastAsia="hi-IN" w:bidi="hi-IN"/>
        </w:rPr>
      </w:pPr>
    </w:p>
    <w:p w:rsidR="0097333A" w:rsidRPr="000E1722" w:rsidRDefault="0097333A" w:rsidP="0097333A">
      <w:pPr>
        <w:widowControl w:val="0"/>
        <w:suppressAutoHyphens/>
        <w:spacing w:after="0" w:line="240" w:lineRule="auto"/>
        <w:ind w:left="360"/>
        <w:rPr>
          <w:rFonts w:ascii="Palatino Linotype" w:hAnsi="Palatino Linotype"/>
          <w:sz w:val="24"/>
          <w:szCs w:val="24"/>
        </w:rPr>
      </w:pPr>
      <w:r w:rsidRPr="000E1722">
        <w:rPr>
          <w:rFonts w:ascii="Palatino Linotype" w:hAnsi="Palatino Linotype"/>
          <w:kern w:val="1"/>
          <w:sz w:val="24"/>
          <w:szCs w:val="24"/>
          <w:lang w:eastAsia="hi-IN" w:bidi="hi-IN"/>
        </w:rPr>
        <w:t>Szaktantermi körülmények</w:t>
      </w:r>
    </w:p>
    <w:p w:rsidR="0097333A" w:rsidRPr="000E1722" w:rsidRDefault="0097333A" w:rsidP="0097333A">
      <w:pPr>
        <w:spacing w:after="0" w:line="240" w:lineRule="auto"/>
        <w:ind w:left="792"/>
        <w:jc w:val="both"/>
        <w:rPr>
          <w:rFonts w:ascii="Palatino Linotype" w:hAnsi="Palatino Linotype"/>
          <w:b/>
          <w:bCs/>
          <w:sz w:val="24"/>
          <w:szCs w:val="24"/>
        </w:rPr>
      </w:pPr>
    </w:p>
    <w:p w:rsidR="0097333A" w:rsidRPr="000E1722" w:rsidRDefault="00071DBE" w:rsidP="0097333A">
      <w:pPr>
        <w:widowControl w:val="0"/>
        <w:suppressAutoHyphens/>
        <w:spacing w:after="0" w:line="240" w:lineRule="auto"/>
        <w:ind w:left="357"/>
        <w:rPr>
          <w:rFonts w:ascii="Palatino Linotype" w:hAnsi="Palatino Linotype"/>
          <w:b/>
          <w:bCs/>
          <w:i/>
          <w:sz w:val="24"/>
          <w:szCs w:val="24"/>
        </w:rPr>
      </w:pPr>
      <w:r>
        <w:rPr>
          <w:rFonts w:ascii="Palatino Linotype" w:hAnsi="Palatino Linotype"/>
          <w:b/>
          <w:bCs/>
          <w:i/>
          <w:sz w:val="24"/>
          <w:szCs w:val="24"/>
        </w:rPr>
        <w:t>7</w:t>
      </w:r>
      <w:r w:rsidR="0097333A" w:rsidRPr="000E1722">
        <w:rPr>
          <w:rFonts w:ascii="Palatino Linotype" w:hAnsi="Palatino Linotype"/>
          <w:b/>
          <w:bCs/>
          <w:i/>
          <w:sz w:val="24"/>
          <w:szCs w:val="24"/>
        </w:rPr>
        <w:t>.5</w:t>
      </w:r>
      <w:r w:rsidR="0097333A" w:rsidRPr="000E1722">
        <w:rPr>
          <w:rFonts w:ascii="Palatino Linotype" w:hAnsi="Palatino Linotype"/>
          <w:b/>
          <w:bCs/>
          <w:i/>
          <w:sz w:val="24"/>
          <w:szCs w:val="24"/>
        </w:rPr>
        <w:tab/>
      </w:r>
      <w:r w:rsidR="0097333A" w:rsidRPr="000E1722">
        <w:rPr>
          <w:rFonts w:ascii="Palatino Linotype" w:hAnsi="Palatino Linotype"/>
          <w:b/>
          <w:bCs/>
          <w:i/>
          <w:sz w:val="24"/>
          <w:szCs w:val="24"/>
        </w:rPr>
        <w:tab/>
        <w:t>A tantárgy elsajátítása során alkalmazható sajátos módszerek, tanulói tevékenységformák (ajánlás)</w:t>
      </w:r>
    </w:p>
    <w:p w:rsidR="0097333A" w:rsidRPr="000E1722" w:rsidRDefault="0097333A" w:rsidP="0097333A">
      <w:pPr>
        <w:pStyle w:val="Listaszerbekezds6"/>
        <w:spacing w:after="0" w:line="240" w:lineRule="auto"/>
        <w:ind w:left="966"/>
        <w:rPr>
          <w:rFonts w:ascii="Palatino Linotype" w:hAnsi="Palatino Linotype"/>
          <w:b/>
          <w:i/>
          <w:sz w:val="24"/>
          <w:szCs w:val="24"/>
        </w:rPr>
      </w:pPr>
    </w:p>
    <w:p w:rsidR="0097333A" w:rsidRPr="00465295" w:rsidRDefault="00071DBE" w:rsidP="0097333A">
      <w:pPr>
        <w:pStyle w:val="Listaszerbekezds6"/>
        <w:spacing w:after="0" w:line="240" w:lineRule="auto"/>
        <w:ind w:left="966"/>
        <w:rPr>
          <w:rFonts w:ascii="Palatino Linotype" w:hAnsi="Palatino Linotype"/>
          <w:b/>
          <w:i/>
          <w:sz w:val="24"/>
          <w:szCs w:val="24"/>
        </w:rPr>
      </w:pPr>
      <w:r>
        <w:rPr>
          <w:rFonts w:ascii="Palatino Linotype" w:hAnsi="Palatino Linotype"/>
          <w:b/>
          <w:i/>
          <w:sz w:val="24"/>
          <w:szCs w:val="24"/>
        </w:rPr>
        <w:t>7</w:t>
      </w:r>
      <w:r w:rsidR="0097333A" w:rsidRPr="000E1722">
        <w:rPr>
          <w:rFonts w:ascii="Palatino Linotype" w:hAnsi="Palatino Linotype"/>
          <w:b/>
          <w:i/>
          <w:sz w:val="24"/>
          <w:szCs w:val="24"/>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7333A" w:rsidRPr="000E1722" w:rsidTr="0097333A">
        <w:trPr>
          <w:cantSplit/>
          <w:trHeight w:val="921"/>
          <w:jc w:val="center"/>
        </w:trPr>
        <w:tc>
          <w:tcPr>
            <w:tcW w:w="828" w:type="dxa"/>
            <w:vMerge w:val="restart"/>
            <w:vAlign w:val="center"/>
          </w:tcPr>
          <w:p w:rsidR="0097333A" w:rsidRPr="000E1722" w:rsidRDefault="0097333A" w:rsidP="0097333A">
            <w:pPr>
              <w:spacing w:after="0" w:line="240" w:lineRule="auto"/>
              <w:jc w:val="center"/>
              <w:rPr>
                <w:rFonts w:ascii="Palatino Linotype" w:hAnsi="Palatino Linotype"/>
                <w:b/>
                <w:sz w:val="20"/>
                <w:szCs w:val="20"/>
              </w:rPr>
            </w:pPr>
            <w:r w:rsidRPr="000E1722">
              <w:rPr>
                <w:rFonts w:ascii="Palatino Linotype" w:hAnsi="Palatino Linotype"/>
                <w:b/>
                <w:sz w:val="20"/>
                <w:szCs w:val="20"/>
              </w:rPr>
              <w:t>Sor-szám</w:t>
            </w:r>
          </w:p>
        </w:tc>
        <w:tc>
          <w:tcPr>
            <w:tcW w:w="3621" w:type="dxa"/>
            <w:vMerge w:val="restart"/>
            <w:vAlign w:val="center"/>
          </w:tcPr>
          <w:p w:rsidR="0097333A" w:rsidRPr="000E1722" w:rsidRDefault="0097333A" w:rsidP="0097333A">
            <w:pPr>
              <w:spacing w:after="0" w:line="240" w:lineRule="auto"/>
              <w:jc w:val="center"/>
              <w:rPr>
                <w:rFonts w:ascii="Palatino Linotype" w:hAnsi="Palatino Linotype"/>
                <w:b/>
                <w:sz w:val="20"/>
                <w:szCs w:val="20"/>
              </w:rPr>
            </w:pPr>
            <w:r w:rsidRPr="000E1722">
              <w:rPr>
                <w:rFonts w:ascii="Palatino Linotype" w:hAnsi="Palatino Linotype"/>
                <w:b/>
                <w:sz w:val="20"/>
                <w:szCs w:val="20"/>
              </w:rPr>
              <w:t>Tanulói tevékenységforma</w:t>
            </w:r>
          </w:p>
        </w:tc>
        <w:tc>
          <w:tcPr>
            <w:tcW w:w="2370" w:type="dxa"/>
            <w:gridSpan w:val="3"/>
            <w:vAlign w:val="center"/>
          </w:tcPr>
          <w:p w:rsidR="0097333A" w:rsidRPr="000E1722" w:rsidRDefault="0097333A" w:rsidP="0097333A">
            <w:pPr>
              <w:spacing w:after="0" w:line="240" w:lineRule="auto"/>
              <w:jc w:val="center"/>
              <w:rPr>
                <w:rFonts w:ascii="Palatino Linotype" w:hAnsi="Palatino Linotype"/>
                <w:b/>
                <w:sz w:val="20"/>
                <w:szCs w:val="20"/>
              </w:rPr>
            </w:pPr>
            <w:r w:rsidRPr="000E1722">
              <w:rPr>
                <w:rFonts w:ascii="Palatino Linotype" w:hAnsi="Palatino Linotype"/>
                <w:b/>
                <w:sz w:val="20"/>
                <w:szCs w:val="20"/>
              </w:rPr>
              <w:t>Tanulói tevékenység szervezési kerete</w:t>
            </w:r>
          </w:p>
          <w:p w:rsidR="0097333A" w:rsidRPr="000E1722" w:rsidRDefault="0097333A" w:rsidP="0097333A">
            <w:pPr>
              <w:spacing w:after="0" w:line="240" w:lineRule="auto"/>
              <w:jc w:val="center"/>
              <w:rPr>
                <w:rFonts w:ascii="Palatino Linotype" w:hAnsi="Palatino Linotype"/>
                <w:b/>
                <w:sz w:val="20"/>
                <w:szCs w:val="20"/>
              </w:rPr>
            </w:pPr>
            <w:r w:rsidRPr="000E1722">
              <w:rPr>
                <w:rFonts w:ascii="Palatino Linotype" w:hAnsi="Palatino Linotype"/>
                <w:b/>
                <w:sz w:val="20"/>
                <w:szCs w:val="20"/>
              </w:rPr>
              <w:t>(differenciálási módok)</w:t>
            </w:r>
          </w:p>
        </w:tc>
        <w:tc>
          <w:tcPr>
            <w:tcW w:w="2190" w:type="dxa"/>
            <w:vMerge w:val="restart"/>
            <w:vAlign w:val="center"/>
          </w:tcPr>
          <w:p w:rsidR="0097333A" w:rsidRPr="000E1722" w:rsidRDefault="0097333A" w:rsidP="0097333A">
            <w:pPr>
              <w:spacing w:after="0" w:line="240" w:lineRule="auto"/>
              <w:jc w:val="center"/>
              <w:rPr>
                <w:rFonts w:ascii="Palatino Linotype" w:hAnsi="Palatino Linotype"/>
                <w:b/>
                <w:sz w:val="20"/>
                <w:szCs w:val="20"/>
              </w:rPr>
            </w:pPr>
            <w:r w:rsidRPr="000E1722">
              <w:rPr>
                <w:rFonts w:ascii="Palatino Linotype" w:hAnsi="Palatino Linotype"/>
                <w:b/>
                <w:sz w:val="20"/>
                <w:szCs w:val="20"/>
              </w:rPr>
              <w:t>Alkalmazandó eszközök és felszerelések (SZVK 6. pont lebontása, pontosítása)</w:t>
            </w:r>
          </w:p>
        </w:tc>
      </w:tr>
      <w:tr w:rsidR="0097333A" w:rsidRPr="000E1722" w:rsidTr="0097333A">
        <w:trPr>
          <w:cantSplit/>
          <w:trHeight w:val="1076"/>
          <w:jc w:val="center"/>
        </w:trPr>
        <w:tc>
          <w:tcPr>
            <w:tcW w:w="828" w:type="dxa"/>
            <w:vMerge/>
            <w:vAlign w:val="center"/>
          </w:tcPr>
          <w:p w:rsidR="0097333A" w:rsidRPr="000E1722" w:rsidRDefault="0097333A" w:rsidP="0097333A">
            <w:pPr>
              <w:spacing w:after="0" w:line="240" w:lineRule="auto"/>
              <w:jc w:val="center"/>
              <w:rPr>
                <w:rFonts w:ascii="Palatino Linotype" w:hAnsi="Palatino Linotype"/>
                <w:b/>
                <w:sz w:val="20"/>
                <w:szCs w:val="20"/>
              </w:rPr>
            </w:pPr>
          </w:p>
        </w:tc>
        <w:tc>
          <w:tcPr>
            <w:tcW w:w="3621" w:type="dxa"/>
            <w:vMerge/>
            <w:vAlign w:val="center"/>
          </w:tcPr>
          <w:p w:rsidR="0097333A" w:rsidRPr="000E1722" w:rsidRDefault="0097333A" w:rsidP="0097333A">
            <w:pPr>
              <w:spacing w:after="0" w:line="240" w:lineRule="auto"/>
              <w:rPr>
                <w:rFonts w:ascii="Palatino Linotype" w:hAnsi="Palatino Linotype"/>
                <w:b/>
                <w:sz w:val="20"/>
                <w:szCs w:val="20"/>
              </w:rPr>
            </w:pPr>
          </w:p>
        </w:tc>
        <w:tc>
          <w:tcPr>
            <w:tcW w:w="809" w:type="dxa"/>
            <w:textDirection w:val="btLr"/>
            <w:vAlign w:val="center"/>
          </w:tcPr>
          <w:p w:rsidR="0097333A" w:rsidRPr="000E1722" w:rsidRDefault="0097333A" w:rsidP="0097333A">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Egyéni</w:t>
            </w:r>
          </w:p>
        </w:tc>
        <w:tc>
          <w:tcPr>
            <w:tcW w:w="798" w:type="dxa"/>
            <w:textDirection w:val="btLr"/>
            <w:vAlign w:val="center"/>
          </w:tcPr>
          <w:p w:rsidR="0097333A" w:rsidRPr="000E1722" w:rsidRDefault="0097333A" w:rsidP="0097333A">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Csoport-</w:t>
            </w:r>
          </w:p>
          <w:p w:rsidR="0097333A" w:rsidRPr="000E1722" w:rsidRDefault="0097333A" w:rsidP="0097333A">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bontás</w:t>
            </w:r>
          </w:p>
        </w:tc>
        <w:tc>
          <w:tcPr>
            <w:tcW w:w="763" w:type="dxa"/>
            <w:textDirection w:val="btLr"/>
            <w:vAlign w:val="center"/>
          </w:tcPr>
          <w:p w:rsidR="0097333A" w:rsidRPr="000E1722" w:rsidRDefault="0097333A" w:rsidP="0097333A">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Osztály-</w:t>
            </w:r>
          </w:p>
          <w:p w:rsidR="0097333A" w:rsidRPr="000E1722" w:rsidRDefault="0097333A" w:rsidP="0097333A">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keret</w:t>
            </w:r>
          </w:p>
        </w:tc>
        <w:tc>
          <w:tcPr>
            <w:tcW w:w="2190" w:type="dxa"/>
            <w:vMerge/>
            <w:vAlign w:val="center"/>
          </w:tcPr>
          <w:p w:rsidR="0097333A" w:rsidRPr="000E1722" w:rsidRDefault="0097333A" w:rsidP="0097333A">
            <w:pPr>
              <w:spacing w:after="0" w:line="240" w:lineRule="auto"/>
              <w:jc w:val="center"/>
              <w:rPr>
                <w:rFonts w:ascii="Palatino Linotype" w:hAnsi="Palatino Linotype"/>
                <w:b/>
                <w:sz w:val="20"/>
                <w:szCs w:val="20"/>
              </w:rPr>
            </w:pPr>
          </w:p>
        </w:tc>
      </w:tr>
      <w:tr w:rsidR="0097333A" w:rsidRPr="000E1722" w:rsidTr="0097333A">
        <w:trPr>
          <w:jc w:val="center"/>
        </w:trPr>
        <w:tc>
          <w:tcPr>
            <w:tcW w:w="828" w:type="dxa"/>
            <w:shd w:val="clear" w:color="auto" w:fill="D9D9D9"/>
            <w:vAlign w:val="center"/>
          </w:tcPr>
          <w:p w:rsidR="0097333A" w:rsidRPr="000E1722" w:rsidRDefault="0097333A" w:rsidP="0097333A">
            <w:pPr>
              <w:spacing w:after="0" w:line="240" w:lineRule="auto"/>
              <w:jc w:val="center"/>
              <w:rPr>
                <w:rFonts w:ascii="Palatino Linotype" w:hAnsi="Palatino Linotype"/>
                <w:b/>
                <w:sz w:val="20"/>
                <w:szCs w:val="20"/>
              </w:rPr>
            </w:pPr>
            <w:r w:rsidRPr="000E1722">
              <w:rPr>
                <w:rFonts w:ascii="Palatino Linotype" w:hAnsi="Palatino Linotype"/>
                <w:b/>
                <w:sz w:val="20"/>
                <w:szCs w:val="20"/>
              </w:rPr>
              <w:t>1.</w:t>
            </w:r>
          </w:p>
        </w:tc>
        <w:tc>
          <w:tcPr>
            <w:tcW w:w="3621" w:type="dxa"/>
            <w:shd w:val="clear" w:color="auto" w:fill="D9D9D9"/>
            <w:vAlign w:val="center"/>
          </w:tcPr>
          <w:p w:rsidR="0097333A" w:rsidRPr="000E1722" w:rsidRDefault="0097333A" w:rsidP="0097333A">
            <w:pPr>
              <w:spacing w:after="0" w:line="240" w:lineRule="auto"/>
              <w:rPr>
                <w:rFonts w:ascii="Palatino Linotype" w:hAnsi="Palatino Linotype"/>
                <w:b/>
                <w:sz w:val="20"/>
                <w:szCs w:val="20"/>
              </w:rPr>
            </w:pPr>
            <w:r w:rsidRPr="000E1722">
              <w:rPr>
                <w:rFonts w:ascii="Palatino Linotype" w:hAnsi="Palatino Linotype" w:cs="Arial"/>
                <w:b/>
                <w:sz w:val="20"/>
                <w:szCs w:val="20"/>
              </w:rPr>
              <w:t>Információ feldolgozó tevékenységek</w:t>
            </w:r>
          </w:p>
        </w:tc>
        <w:tc>
          <w:tcPr>
            <w:tcW w:w="809" w:type="dxa"/>
            <w:shd w:val="clear" w:color="auto" w:fill="D9D9D9"/>
            <w:vAlign w:val="center"/>
          </w:tcPr>
          <w:p w:rsidR="0097333A" w:rsidRPr="000E1722" w:rsidRDefault="0097333A" w:rsidP="0097333A">
            <w:pPr>
              <w:spacing w:after="0" w:line="240" w:lineRule="auto"/>
              <w:jc w:val="center"/>
              <w:rPr>
                <w:rFonts w:ascii="Palatino Linotype" w:hAnsi="Palatino Linotype"/>
                <w:sz w:val="20"/>
                <w:szCs w:val="20"/>
              </w:rPr>
            </w:pPr>
          </w:p>
        </w:tc>
        <w:tc>
          <w:tcPr>
            <w:tcW w:w="798" w:type="dxa"/>
            <w:shd w:val="clear" w:color="auto" w:fill="D9D9D9"/>
            <w:vAlign w:val="center"/>
          </w:tcPr>
          <w:p w:rsidR="0097333A" w:rsidRPr="000E1722" w:rsidRDefault="0097333A" w:rsidP="0097333A">
            <w:pPr>
              <w:spacing w:after="0" w:line="240" w:lineRule="auto"/>
              <w:jc w:val="center"/>
              <w:rPr>
                <w:rFonts w:ascii="Palatino Linotype" w:hAnsi="Palatino Linotype"/>
                <w:sz w:val="20"/>
                <w:szCs w:val="20"/>
              </w:rPr>
            </w:pPr>
          </w:p>
        </w:tc>
        <w:tc>
          <w:tcPr>
            <w:tcW w:w="763" w:type="dxa"/>
            <w:shd w:val="clear" w:color="auto" w:fill="D9D9D9"/>
            <w:vAlign w:val="center"/>
          </w:tcPr>
          <w:p w:rsidR="0097333A" w:rsidRPr="000E1722" w:rsidRDefault="0097333A" w:rsidP="0097333A">
            <w:pPr>
              <w:spacing w:after="0" w:line="240" w:lineRule="auto"/>
              <w:jc w:val="center"/>
              <w:rPr>
                <w:rFonts w:ascii="Palatino Linotype" w:hAnsi="Palatino Linotype"/>
                <w:sz w:val="20"/>
                <w:szCs w:val="20"/>
              </w:rPr>
            </w:pPr>
          </w:p>
        </w:tc>
        <w:tc>
          <w:tcPr>
            <w:tcW w:w="2190" w:type="dxa"/>
            <w:shd w:val="clear" w:color="auto" w:fill="D9D9D9"/>
            <w:vAlign w:val="center"/>
          </w:tcPr>
          <w:p w:rsidR="0097333A" w:rsidRPr="000E1722" w:rsidRDefault="0097333A" w:rsidP="0097333A">
            <w:pPr>
              <w:spacing w:after="0" w:line="240" w:lineRule="auto"/>
              <w:jc w:val="center"/>
              <w:rPr>
                <w:rFonts w:ascii="Palatino Linotype" w:hAnsi="Palatino Linotype"/>
                <w:sz w:val="20"/>
                <w:szCs w:val="20"/>
              </w:rPr>
            </w:pPr>
          </w:p>
        </w:tc>
      </w:tr>
      <w:tr w:rsidR="0097333A" w:rsidRPr="000E1722" w:rsidTr="0097333A">
        <w:trPr>
          <w:jc w:val="center"/>
        </w:trPr>
        <w:tc>
          <w:tcPr>
            <w:tcW w:w="828" w:type="dxa"/>
            <w:vAlign w:val="center"/>
          </w:tcPr>
          <w:p w:rsidR="0097333A" w:rsidRPr="000E1722" w:rsidRDefault="0097333A" w:rsidP="0097333A">
            <w:pPr>
              <w:spacing w:after="0" w:line="240" w:lineRule="auto"/>
              <w:jc w:val="center"/>
              <w:rPr>
                <w:rFonts w:ascii="Palatino Linotype" w:hAnsi="Palatino Linotype"/>
                <w:sz w:val="20"/>
                <w:szCs w:val="20"/>
              </w:rPr>
            </w:pPr>
            <w:r w:rsidRPr="000E1722">
              <w:rPr>
                <w:rFonts w:ascii="Palatino Linotype" w:hAnsi="Palatino Linotype"/>
                <w:sz w:val="20"/>
                <w:szCs w:val="20"/>
              </w:rPr>
              <w:t>1.1.</w:t>
            </w:r>
          </w:p>
        </w:tc>
        <w:tc>
          <w:tcPr>
            <w:tcW w:w="3621" w:type="dxa"/>
            <w:vAlign w:val="center"/>
          </w:tcPr>
          <w:p w:rsidR="0097333A" w:rsidRPr="000E1722" w:rsidRDefault="0097333A" w:rsidP="0097333A">
            <w:pPr>
              <w:spacing w:after="0" w:line="240" w:lineRule="auto"/>
              <w:rPr>
                <w:rFonts w:ascii="Palatino Linotype" w:hAnsi="Palatino Linotype" w:cs="Arial"/>
                <w:sz w:val="20"/>
                <w:szCs w:val="20"/>
              </w:rPr>
            </w:pPr>
            <w:r w:rsidRPr="000E1722">
              <w:rPr>
                <w:rFonts w:ascii="Palatino Linotype" w:hAnsi="Palatino Linotype" w:cs="Arial"/>
                <w:sz w:val="20"/>
                <w:szCs w:val="20"/>
              </w:rPr>
              <w:t>Olvasott szöveg önálló feldolgozása</w:t>
            </w:r>
          </w:p>
        </w:tc>
        <w:tc>
          <w:tcPr>
            <w:tcW w:w="809" w:type="dxa"/>
            <w:vAlign w:val="center"/>
          </w:tcPr>
          <w:p w:rsidR="0097333A" w:rsidRPr="000E1722" w:rsidRDefault="0097333A" w:rsidP="0097333A">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97333A" w:rsidRPr="000E1722" w:rsidRDefault="0097333A" w:rsidP="0097333A">
            <w:pPr>
              <w:spacing w:after="0" w:line="240" w:lineRule="auto"/>
              <w:jc w:val="center"/>
              <w:rPr>
                <w:rFonts w:ascii="Palatino Linotype" w:hAnsi="Palatino Linotype"/>
                <w:sz w:val="20"/>
                <w:szCs w:val="20"/>
              </w:rPr>
            </w:pPr>
          </w:p>
        </w:tc>
        <w:tc>
          <w:tcPr>
            <w:tcW w:w="763" w:type="dxa"/>
            <w:vAlign w:val="center"/>
          </w:tcPr>
          <w:p w:rsidR="0097333A" w:rsidRPr="000E1722" w:rsidRDefault="0097333A" w:rsidP="0097333A">
            <w:pPr>
              <w:spacing w:after="0" w:line="240" w:lineRule="auto"/>
              <w:jc w:val="center"/>
              <w:rPr>
                <w:rFonts w:ascii="Palatino Linotype" w:hAnsi="Palatino Linotype"/>
                <w:sz w:val="20"/>
                <w:szCs w:val="20"/>
              </w:rPr>
            </w:pPr>
          </w:p>
        </w:tc>
        <w:tc>
          <w:tcPr>
            <w:tcW w:w="2190" w:type="dxa"/>
            <w:vAlign w:val="center"/>
          </w:tcPr>
          <w:p w:rsidR="0097333A" w:rsidRPr="000E1722" w:rsidRDefault="0097333A" w:rsidP="0097333A">
            <w:pPr>
              <w:spacing w:after="0" w:line="240" w:lineRule="auto"/>
              <w:jc w:val="center"/>
              <w:rPr>
                <w:rFonts w:ascii="Palatino Linotype" w:hAnsi="Palatino Linotype"/>
                <w:sz w:val="20"/>
                <w:szCs w:val="20"/>
              </w:rPr>
            </w:pPr>
          </w:p>
        </w:tc>
      </w:tr>
      <w:tr w:rsidR="0097333A" w:rsidRPr="000E1722" w:rsidTr="0097333A">
        <w:trPr>
          <w:jc w:val="center"/>
        </w:trPr>
        <w:tc>
          <w:tcPr>
            <w:tcW w:w="828" w:type="dxa"/>
            <w:vAlign w:val="center"/>
          </w:tcPr>
          <w:p w:rsidR="0097333A" w:rsidRPr="000E1722" w:rsidRDefault="0097333A" w:rsidP="0097333A">
            <w:pPr>
              <w:spacing w:after="0" w:line="240" w:lineRule="auto"/>
              <w:jc w:val="center"/>
              <w:rPr>
                <w:rFonts w:ascii="Palatino Linotype" w:hAnsi="Palatino Linotype"/>
                <w:sz w:val="20"/>
                <w:szCs w:val="20"/>
              </w:rPr>
            </w:pPr>
            <w:r w:rsidRPr="000E1722">
              <w:rPr>
                <w:rFonts w:ascii="Palatino Linotype" w:hAnsi="Palatino Linotype"/>
                <w:sz w:val="20"/>
                <w:szCs w:val="20"/>
              </w:rPr>
              <w:t>1.2.</w:t>
            </w:r>
          </w:p>
        </w:tc>
        <w:tc>
          <w:tcPr>
            <w:tcW w:w="3621" w:type="dxa"/>
            <w:vAlign w:val="center"/>
          </w:tcPr>
          <w:p w:rsidR="0097333A" w:rsidRPr="000E1722" w:rsidRDefault="0097333A" w:rsidP="0097333A">
            <w:pPr>
              <w:spacing w:after="0" w:line="240" w:lineRule="auto"/>
              <w:rPr>
                <w:rFonts w:ascii="Palatino Linotype" w:hAnsi="Palatino Linotype" w:cs="Arial"/>
                <w:sz w:val="20"/>
                <w:szCs w:val="20"/>
              </w:rPr>
            </w:pPr>
            <w:r w:rsidRPr="000E1722">
              <w:rPr>
                <w:rFonts w:ascii="Palatino Linotype" w:hAnsi="Palatino Linotype" w:cs="Arial"/>
                <w:sz w:val="20"/>
                <w:szCs w:val="20"/>
              </w:rPr>
              <w:t>Olvasott szöveg feladattal vezetett feldolgozása</w:t>
            </w:r>
          </w:p>
        </w:tc>
        <w:tc>
          <w:tcPr>
            <w:tcW w:w="809" w:type="dxa"/>
            <w:vAlign w:val="center"/>
          </w:tcPr>
          <w:p w:rsidR="0097333A" w:rsidRPr="000E1722" w:rsidRDefault="0097333A" w:rsidP="0097333A">
            <w:pPr>
              <w:spacing w:after="0" w:line="240" w:lineRule="auto"/>
              <w:jc w:val="center"/>
              <w:rPr>
                <w:rFonts w:ascii="Palatino Linotype" w:hAnsi="Palatino Linotype"/>
                <w:sz w:val="20"/>
                <w:szCs w:val="20"/>
              </w:rPr>
            </w:pPr>
          </w:p>
        </w:tc>
        <w:tc>
          <w:tcPr>
            <w:tcW w:w="798" w:type="dxa"/>
            <w:vAlign w:val="center"/>
          </w:tcPr>
          <w:p w:rsidR="0097333A" w:rsidRPr="000E1722" w:rsidRDefault="0097333A" w:rsidP="0097333A">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97333A" w:rsidRPr="000E1722" w:rsidRDefault="0097333A" w:rsidP="0097333A">
            <w:pPr>
              <w:spacing w:after="0" w:line="240" w:lineRule="auto"/>
              <w:jc w:val="center"/>
              <w:rPr>
                <w:rFonts w:ascii="Palatino Linotype" w:hAnsi="Palatino Linotype"/>
                <w:sz w:val="20"/>
                <w:szCs w:val="20"/>
              </w:rPr>
            </w:pPr>
          </w:p>
        </w:tc>
        <w:tc>
          <w:tcPr>
            <w:tcW w:w="2190" w:type="dxa"/>
            <w:vAlign w:val="center"/>
          </w:tcPr>
          <w:p w:rsidR="0097333A" w:rsidRPr="000E1722" w:rsidRDefault="0097333A" w:rsidP="0097333A">
            <w:pPr>
              <w:spacing w:after="0" w:line="240" w:lineRule="auto"/>
              <w:jc w:val="center"/>
              <w:rPr>
                <w:rFonts w:ascii="Palatino Linotype" w:hAnsi="Palatino Linotype"/>
                <w:sz w:val="20"/>
                <w:szCs w:val="20"/>
              </w:rPr>
            </w:pPr>
          </w:p>
        </w:tc>
      </w:tr>
      <w:tr w:rsidR="0097333A" w:rsidRPr="000E1722" w:rsidTr="0097333A">
        <w:trPr>
          <w:jc w:val="center"/>
        </w:trPr>
        <w:tc>
          <w:tcPr>
            <w:tcW w:w="828" w:type="dxa"/>
            <w:shd w:val="clear" w:color="auto" w:fill="D9D9D9"/>
            <w:vAlign w:val="center"/>
          </w:tcPr>
          <w:p w:rsidR="0097333A" w:rsidRPr="000E1722" w:rsidRDefault="0097333A" w:rsidP="0097333A">
            <w:pPr>
              <w:spacing w:after="0" w:line="240" w:lineRule="auto"/>
              <w:jc w:val="center"/>
              <w:rPr>
                <w:rFonts w:ascii="Palatino Linotype" w:hAnsi="Palatino Linotype"/>
                <w:b/>
                <w:sz w:val="20"/>
                <w:szCs w:val="20"/>
              </w:rPr>
            </w:pPr>
            <w:r w:rsidRPr="000E1722">
              <w:rPr>
                <w:rFonts w:ascii="Palatino Linotype" w:hAnsi="Palatino Linotype"/>
                <w:b/>
                <w:sz w:val="20"/>
                <w:szCs w:val="20"/>
              </w:rPr>
              <w:t>2.</w:t>
            </w:r>
          </w:p>
        </w:tc>
        <w:tc>
          <w:tcPr>
            <w:tcW w:w="3621" w:type="dxa"/>
            <w:shd w:val="clear" w:color="auto" w:fill="D9D9D9"/>
            <w:vAlign w:val="center"/>
          </w:tcPr>
          <w:p w:rsidR="0097333A" w:rsidRPr="000E1722" w:rsidRDefault="0097333A" w:rsidP="0097333A">
            <w:pPr>
              <w:spacing w:after="0" w:line="240" w:lineRule="auto"/>
              <w:rPr>
                <w:rFonts w:ascii="Palatino Linotype" w:hAnsi="Palatino Linotype" w:cs="Arial"/>
                <w:b/>
                <w:sz w:val="20"/>
                <w:szCs w:val="20"/>
              </w:rPr>
            </w:pPr>
            <w:r w:rsidRPr="000E1722">
              <w:rPr>
                <w:rFonts w:ascii="Palatino Linotype" w:hAnsi="Palatino Linotype" w:cs="Arial"/>
                <w:b/>
                <w:sz w:val="20"/>
                <w:szCs w:val="20"/>
              </w:rPr>
              <w:t>Ismeretalkalmazási gyakorló tevékenységek, feladatok</w:t>
            </w:r>
          </w:p>
        </w:tc>
        <w:tc>
          <w:tcPr>
            <w:tcW w:w="809" w:type="dxa"/>
            <w:shd w:val="clear" w:color="auto" w:fill="D9D9D9"/>
            <w:vAlign w:val="center"/>
          </w:tcPr>
          <w:p w:rsidR="0097333A" w:rsidRPr="000E1722" w:rsidRDefault="0097333A" w:rsidP="0097333A">
            <w:pPr>
              <w:spacing w:after="0" w:line="240" w:lineRule="auto"/>
              <w:jc w:val="center"/>
              <w:rPr>
                <w:rFonts w:ascii="Palatino Linotype" w:hAnsi="Palatino Linotype"/>
                <w:sz w:val="20"/>
                <w:szCs w:val="20"/>
              </w:rPr>
            </w:pPr>
          </w:p>
        </w:tc>
        <w:tc>
          <w:tcPr>
            <w:tcW w:w="798" w:type="dxa"/>
            <w:shd w:val="clear" w:color="auto" w:fill="D9D9D9"/>
            <w:vAlign w:val="center"/>
          </w:tcPr>
          <w:p w:rsidR="0097333A" w:rsidRPr="000E1722" w:rsidRDefault="0097333A" w:rsidP="0097333A">
            <w:pPr>
              <w:spacing w:after="0" w:line="240" w:lineRule="auto"/>
              <w:jc w:val="center"/>
              <w:rPr>
                <w:rFonts w:ascii="Palatino Linotype" w:hAnsi="Palatino Linotype"/>
                <w:sz w:val="20"/>
                <w:szCs w:val="20"/>
              </w:rPr>
            </w:pPr>
          </w:p>
        </w:tc>
        <w:tc>
          <w:tcPr>
            <w:tcW w:w="763" w:type="dxa"/>
            <w:shd w:val="clear" w:color="auto" w:fill="D9D9D9"/>
            <w:vAlign w:val="center"/>
          </w:tcPr>
          <w:p w:rsidR="0097333A" w:rsidRPr="000E1722" w:rsidRDefault="0097333A" w:rsidP="0097333A">
            <w:pPr>
              <w:spacing w:after="0" w:line="240" w:lineRule="auto"/>
              <w:jc w:val="center"/>
              <w:rPr>
                <w:rFonts w:ascii="Palatino Linotype" w:hAnsi="Palatino Linotype"/>
                <w:sz w:val="20"/>
                <w:szCs w:val="20"/>
              </w:rPr>
            </w:pPr>
          </w:p>
        </w:tc>
        <w:tc>
          <w:tcPr>
            <w:tcW w:w="2190" w:type="dxa"/>
            <w:shd w:val="clear" w:color="auto" w:fill="D9D9D9"/>
            <w:vAlign w:val="center"/>
          </w:tcPr>
          <w:p w:rsidR="0097333A" w:rsidRPr="000E1722" w:rsidRDefault="0097333A" w:rsidP="0097333A">
            <w:pPr>
              <w:spacing w:after="0" w:line="240" w:lineRule="auto"/>
              <w:jc w:val="center"/>
              <w:rPr>
                <w:rFonts w:ascii="Palatino Linotype" w:hAnsi="Palatino Linotype"/>
                <w:sz w:val="20"/>
                <w:szCs w:val="20"/>
              </w:rPr>
            </w:pPr>
          </w:p>
        </w:tc>
      </w:tr>
      <w:tr w:rsidR="0097333A" w:rsidRPr="000E1722" w:rsidTr="0097333A">
        <w:trPr>
          <w:jc w:val="center"/>
        </w:trPr>
        <w:tc>
          <w:tcPr>
            <w:tcW w:w="828" w:type="dxa"/>
            <w:vAlign w:val="center"/>
          </w:tcPr>
          <w:p w:rsidR="0097333A" w:rsidRPr="000E1722" w:rsidRDefault="0097333A" w:rsidP="0097333A">
            <w:pPr>
              <w:spacing w:after="0" w:line="240" w:lineRule="auto"/>
              <w:jc w:val="center"/>
              <w:rPr>
                <w:rFonts w:ascii="Palatino Linotype" w:hAnsi="Palatino Linotype"/>
                <w:sz w:val="20"/>
                <w:szCs w:val="20"/>
              </w:rPr>
            </w:pPr>
            <w:r w:rsidRPr="000E1722">
              <w:rPr>
                <w:rFonts w:ascii="Palatino Linotype" w:hAnsi="Palatino Linotype"/>
                <w:sz w:val="20"/>
                <w:szCs w:val="20"/>
              </w:rPr>
              <w:t>2.1.</w:t>
            </w:r>
          </w:p>
        </w:tc>
        <w:tc>
          <w:tcPr>
            <w:tcW w:w="3621" w:type="dxa"/>
            <w:vAlign w:val="center"/>
          </w:tcPr>
          <w:p w:rsidR="0097333A" w:rsidRPr="000E1722" w:rsidRDefault="0097333A" w:rsidP="0097333A">
            <w:pPr>
              <w:spacing w:after="0" w:line="240" w:lineRule="auto"/>
              <w:rPr>
                <w:rFonts w:ascii="Palatino Linotype" w:hAnsi="Palatino Linotype" w:cs="Arial"/>
                <w:sz w:val="20"/>
                <w:szCs w:val="20"/>
              </w:rPr>
            </w:pPr>
            <w:r w:rsidRPr="000E1722">
              <w:rPr>
                <w:rFonts w:ascii="Palatino Linotype" w:hAnsi="Palatino Linotype" w:cs="Arial"/>
                <w:sz w:val="20"/>
                <w:szCs w:val="20"/>
              </w:rPr>
              <w:t>Írásos elemzések készítése</w:t>
            </w:r>
          </w:p>
        </w:tc>
        <w:tc>
          <w:tcPr>
            <w:tcW w:w="809" w:type="dxa"/>
            <w:vAlign w:val="center"/>
          </w:tcPr>
          <w:p w:rsidR="0097333A" w:rsidRPr="000E1722" w:rsidRDefault="0097333A" w:rsidP="0097333A">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97333A" w:rsidRPr="000E1722" w:rsidRDefault="0097333A" w:rsidP="0097333A">
            <w:pPr>
              <w:spacing w:after="0" w:line="240" w:lineRule="auto"/>
              <w:jc w:val="center"/>
              <w:rPr>
                <w:rFonts w:ascii="Palatino Linotype" w:hAnsi="Palatino Linotype"/>
                <w:sz w:val="20"/>
                <w:szCs w:val="20"/>
              </w:rPr>
            </w:pPr>
          </w:p>
        </w:tc>
        <w:tc>
          <w:tcPr>
            <w:tcW w:w="763" w:type="dxa"/>
            <w:vAlign w:val="center"/>
          </w:tcPr>
          <w:p w:rsidR="0097333A" w:rsidRPr="000E1722" w:rsidRDefault="0097333A" w:rsidP="0097333A">
            <w:pPr>
              <w:spacing w:after="0" w:line="240" w:lineRule="auto"/>
              <w:jc w:val="center"/>
              <w:rPr>
                <w:rFonts w:ascii="Palatino Linotype" w:hAnsi="Palatino Linotype"/>
                <w:sz w:val="20"/>
                <w:szCs w:val="20"/>
              </w:rPr>
            </w:pPr>
          </w:p>
        </w:tc>
        <w:tc>
          <w:tcPr>
            <w:tcW w:w="2190" w:type="dxa"/>
            <w:vAlign w:val="center"/>
          </w:tcPr>
          <w:p w:rsidR="0097333A" w:rsidRPr="000E1722" w:rsidRDefault="0097333A" w:rsidP="0097333A">
            <w:pPr>
              <w:spacing w:after="0" w:line="240" w:lineRule="auto"/>
              <w:jc w:val="center"/>
              <w:rPr>
                <w:rFonts w:ascii="Palatino Linotype" w:hAnsi="Palatino Linotype"/>
                <w:sz w:val="20"/>
                <w:szCs w:val="20"/>
              </w:rPr>
            </w:pPr>
          </w:p>
        </w:tc>
      </w:tr>
      <w:tr w:rsidR="0097333A" w:rsidRPr="000E1722" w:rsidTr="0097333A">
        <w:trPr>
          <w:jc w:val="center"/>
        </w:trPr>
        <w:tc>
          <w:tcPr>
            <w:tcW w:w="828" w:type="dxa"/>
            <w:vAlign w:val="center"/>
          </w:tcPr>
          <w:p w:rsidR="0097333A" w:rsidRPr="000E1722" w:rsidRDefault="0097333A" w:rsidP="0097333A">
            <w:pPr>
              <w:spacing w:after="0" w:line="240" w:lineRule="auto"/>
              <w:jc w:val="center"/>
              <w:rPr>
                <w:rFonts w:ascii="Palatino Linotype" w:hAnsi="Palatino Linotype"/>
                <w:sz w:val="20"/>
                <w:szCs w:val="20"/>
              </w:rPr>
            </w:pPr>
            <w:r w:rsidRPr="000E1722">
              <w:rPr>
                <w:rFonts w:ascii="Palatino Linotype" w:hAnsi="Palatino Linotype"/>
                <w:sz w:val="20"/>
                <w:szCs w:val="20"/>
              </w:rPr>
              <w:t>2.2.</w:t>
            </w:r>
          </w:p>
        </w:tc>
        <w:tc>
          <w:tcPr>
            <w:tcW w:w="3621" w:type="dxa"/>
            <w:vAlign w:val="center"/>
          </w:tcPr>
          <w:p w:rsidR="0097333A" w:rsidRPr="000E1722" w:rsidRDefault="0097333A" w:rsidP="0097333A">
            <w:pPr>
              <w:spacing w:after="0" w:line="240" w:lineRule="auto"/>
              <w:rPr>
                <w:rFonts w:ascii="Palatino Linotype" w:hAnsi="Palatino Linotype" w:cs="Arial"/>
                <w:sz w:val="20"/>
                <w:szCs w:val="20"/>
              </w:rPr>
            </w:pPr>
            <w:r w:rsidRPr="000E1722">
              <w:rPr>
                <w:rFonts w:ascii="Palatino Linotype" w:hAnsi="Palatino Linotype" w:cs="Arial"/>
                <w:sz w:val="20"/>
                <w:szCs w:val="20"/>
              </w:rPr>
              <w:t>Leírás készítése</w:t>
            </w:r>
          </w:p>
        </w:tc>
        <w:tc>
          <w:tcPr>
            <w:tcW w:w="809" w:type="dxa"/>
            <w:vAlign w:val="center"/>
          </w:tcPr>
          <w:p w:rsidR="0097333A" w:rsidRPr="000E1722" w:rsidRDefault="0097333A" w:rsidP="0097333A">
            <w:pPr>
              <w:spacing w:after="0" w:line="240" w:lineRule="auto"/>
              <w:jc w:val="center"/>
              <w:rPr>
                <w:rFonts w:ascii="Palatino Linotype" w:hAnsi="Palatino Linotype"/>
                <w:sz w:val="20"/>
                <w:szCs w:val="20"/>
              </w:rPr>
            </w:pPr>
          </w:p>
        </w:tc>
        <w:tc>
          <w:tcPr>
            <w:tcW w:w="798" w:type="dxa"/>
            <w:vAlign w:val="center"/>
          </w:tcPr>
          <w:p w:rsidR="0097333A" w:rsidRPr="000E1722" w:rsidRDefault="0097333A" w:rsidP="0097333A">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97333A" w:rsidRPr="000E1722" w:rsidRDefault="0097333A" w:rsidP="0097333A">
            <w:pPr>
              <w:spacing w:after="0" w:line="240" w:lineRule="auto"/>
              <w:jc w:val="center"/>
              <w:rPr>
                <w:rFonts w:ascii="Palatino Linotype" w:hAnsi="Palatino Linotype"/>
                <w:sz w:val="20"/>
                <w:szCs w:val="20"/>
              </w:rPr>
            </w:pPr>
          </w:p>
        </w:tc>
        <w:tc>
          <w:tcPr>
            <w:tcW w:w="2190" w:type="dxa"/>
            <w:vAlign w:val="center"/>
          </w:tcPr>
          <w:p w:rsidR="0097333A" w:rsidRPr="000E1722" w:rsidRDefault="0097333A" w:rsidP="0097333A">
            <w:pPr>
              <w:spacing w:after="0" w:line="240" w:lineRule="auto"/>
              <w:jc w:val="center"/>
              <w:rPr>
                <w:rFonts w:ascii="Palatino Linotype" w:hAnsi="Palatino Linotype"/>
                <w:sz w:val="20"/>
                <w:szCs w:val="20"/>
              </w:rPr>
            </w:pPr>
          </w:p>
        </w:tc>
      </w:tr>
      <w:tr w:rsidR="0097333A" w:rsidRPr="000E1722" w:rsidTr="0097333A">
        <w:trPr>
          <w:jc w:val="center"/>
        </w:trPr>
        <w:tc>
          <w:tcPr>
            <w:tcW w:w="828" w:type="dxa"/>
            <w:shd w:val="clear" w:color="auto" w:fill="D9D9D9"/>
            <w:vAlign w:val="center"/>
          </w:tcPr>
          <w:p w:rsidR="0097333A" w:rsidRPr="000E1722" w:rsidRDefault="0097333A" w:rsidP="0097333A">
            <w:pPr>
              <w:spacing w:after="0" w:line="240" w:lineRule="auto"/>
              <w:jc w:val="center"/>
              <w:rPr>
                <w:rFonts w:ascii="Palatino Linotype" w:hAnsi="Palatino Linotype"/>
                <w:b/>
                <w:sz w:val="20"/>
                <w:szCs w:val="20"/>
              </w:rPr>
            </w:pPr>
            <w:r w:rsidRPr="000E1722">
              <w:rPr>
                <w:rFonts w:ascii="Palatino Linotype" w:hAnsi="Palatino Linotype"/>
                <w:b/>
                <w:sz w:val="20"/>
                <w:szCs w:val="20"/>
              </w:rPr>
              <w:t>3.</w:t>
            </w:r>
          </w:p>
        </w:tc>
        <w:tc>
          <w:tcPr>
            <w:tcW w:w="3621" w:type="dxa"/>
            <w:shd w:val="clear" w:color="auto" w:fill="D9D9D9"/>
            <w:vAlign w:val="center"/>
          </w:tcPr>
          <w:p w:rsidR="0097333A" w:rsidRPr="000E1722" w:rsidRDefault="0097333A" w:rsidP="0097333A">
            <w:pPr>
              <w:spacing w:after="0" w:line="240" w:lineRule="auto"/>
              <w:rPr>
                <w:rFonts w:ascii="Palatino Linotype" w:hAnsi="Palatino Linotype" w:cs="Arial"/>
                <w:b/>
                <w:sz w:val="20"/>
                <w:szCs w:val="20"/>
              </w:rPr>
            </w:pPr>
            <w:r w:rsidRPr="000E1722">
              <w:rPr>
                <w:rFonts w:ascii="Palatino Linotype" w:hAnsi="Palatino Linotype" w:cs="Arial"/>
                <w:b/>
                <w:sz w:val="20"/>
                <w:szCs w:val="20"/>
              </w:rPr>
              <w:t>Képi információk körében</w:t>
            </w:r>
          </w:p>
        </w:tc>
        <w:tc>
          <w:tcPr>
            <w:tcW w:w="809" w:type="dxa"/>
            <w:shd w:val="clear" w:color="auto" w:fill="D9D9D9"/>
            <w:vAlign w:val="center"/>
          </w:tcPr>
          <w:p w:rsidR="0097333A" w:rsidRPr="000E1722" w:rsidRDefault="0097333A" w:rsidP="0097333A">
            <w:pPr>
              <w:spacing w:after="0" w:line="240" w:lineRule="auto"/>
              <w:jc w:val="center"/>
              <w:rPr>
                <w:rFonts w:ascii="Palatino Linotype" w:hAnsi="Palatino Linotype"/>
                <w:sz w:val="20"/>
                <w:szCs w:val="20"/>
              </w:rPr>
            </w:pPr>
          </w:p>
        </w:tc>
        <w:tc>
          <w:tcPr>
            <w:tcW w:w="798" w:type="dxa"/>
            <w:shd w:val="clear" w:color="auto" w:fill="D9D9D9"/>
            <w:vAlign w:val="center"/>
          </w:tcPr>
          <w:p w:rsidR="0097333A" w:rsidRPr="000E1722" w:rsidRDefault="0097333A" w:rsidP="0097333A">
            <w:pPr>
              <w:spacing w:after="0" w:line="240" w:lineRule="auto"/>
              <w:jc w:val="center"/>
              <w:rPr>
                <w:rFonts w:ascii="Palatino Linotype" w:hAnsi="Palatino Linotype"/>
                <w:sz w:val="20"/>
                <w:szCs w:val="20"/>
              </w:rPr>
            </w:pPr>
          </w:p>
        </w:tc>
        <w:tc>
          <w:tcPr>
            <w:tcW w:w="763" w:type="dxa"/>
            <w:shd w:val="clear" w:color="auto" w:fill="D9D9D9"/>
            <w:vAlign w:val="center"/>
          </w:tcPr>
          <w:p w:rsidR="0097333A" w:rsidRPr="000E1722" w:rsidRDefault="0097333A" w:rsidP="0097333A">
            <w:pPr>
              <w:spacing w:after="0" w:line="240" w:lineRule="auto"/>
              <w:jc w:val="center"/>
              <w:rPr>
                <w:rFonts w:ascii="Palatino Linotype" w:hAnsi="Palatino Linotype"/>
                <w:sz w:val="20"/>
                <w:szCs w:val="20"/>
              </w:rPr>
            </w:pPr>
          </w:p>
        </w:tc>
        <w:tc>
          <w:tcPr>
            <w:tcW w:w="2190" w:type="dxa"/>
            <w:shd w:val="clear" w:color="auto" w:fill="D9D9D9"/>
            <w:vAlign w:val="center"/>
          </w:tcPr>
          <w:p w:rsidR="0097333A" w:rsidRPr="000E1722" w:rsidRDefault="0097333A" w:rsidP="0097333A">
            <w:pPr>
              <w:spacing w:after="0" w:line="240" w:lineRule="auto"/>
              <w:jc w:val="center"/>
              <w:rPr>
                <w:rFonts w:ascii="Palatino Linotype" w:hAnsi="Palatino Linotype"/>
                <w:sz w:val="20"/>
                <w:szCs w:val="20"/>
              </w:rPr>
            </w:pPr>
          </w:p>
        </w:tc>
      </w:tr>
      <w:tr w:rsidR="0097333A" w:rsidRPr="000E1722" w:rsidTr="0097333A">
        <w:trPr>
          <w:jc w:val="center"/>
        </w:trPr>
        <w:tc>
          <w:tcPr>
            <w:tcW w:w="828" w:type="dxa"/>
            <w:vAlign w:val="center"/>
          </w:tcPr>
          <w:p w:rsidR="0097333A" w:rsidRPr="000E1722" w:rsidRDefault="0097333A" w:rsidP="0097333A">
            <w:pPr>
              <w:spacing w:after="0" w:line="240" w:lineRule="auto"/>
              <w:jc w:val="center"/>
              <w:rPr>
                <w:rFonts w:ascii="Palatino Linotype" w:hAnsi="Palatino Linotype"/>
                <w:sz w:val="20"/>
                <w:szCs w:val="20"/>
              </w:rPr>
            </w:pPr>
            <w:r w:rsidRPr="000E1722">
              <w:rPr>
                <w:rFonts w:ascii="Palatino Linotype" w:hAnsi="Palatino Linotype"/>
                <w:sz w:val="20"/>
                <w:szCs w:val="20"/>
              </w:rPr>
              <w:t>3.1.</w:t>
            </w:r>
          </w:p>
        </w:tc>
        <w:tc>
          <w:tcPr>
            <w:tcW w:w="3621" w:type="dxa"/>
            <w:vAlign w:val="center"/>
          </w:tcPr>
          <w:p w:rsidR="0097333A" w:rsidRPr="000E1722" w:rsidRDefault="0097333A" w:rsidP="0097333A">
            <w:pPr>
              <w:spacing w:after="0" w:line="240" w:lineRule="auto"/>
              <w:rPr>
                <w:rFonts w:ascii="Palatino Linotype" w:hAnsi="Palatino Linotype"/>
                <w:sz w:val="20"/>
                <w:szCs w:val="20"/>
              </w:rPr>
            </w:pPr>
            <w:r w:rsidRPr="000E1722">
              <w:rPr>
                <w:rFonts w:ascii="Palatino Linotype" w:hAnsi="Palatino Linotype" w:cs="Arial"/>
                <w:sz w:val="20"/>
                <w:szCs w:val="20"/>
              </w:rPr>
              <w:t>Műszaki rajz értelmezése</w:t>
            </w:r>
          </w:p>
        </w:tc>
        <w:tc>
          <w:tcPr>
            <w:tcW w:w="809" w:type="dxa"/>
            <w:vAlign w:val="center"/>
          </w:tcPr>
          <w:p w:rsidR="0097333A" w:rsidRPr="000E1722" w:rsidRDefault="0097333A" w:rsidP="0097333A">
            <w:pPr>
              <w:spacing w:after="0" w:line="240" w:lineRule="auto"/>
              <w:jc w:val="center"/>
              <w:rPr>
                <w:rFonts w:ascii="Palatino Linotype" w:hAnsi="Palatino Linotype"/>
                <w:sz w:val="20"/>
                <w:szCs w:val="20"/>
              </w:rPr>
            </w:pPr>
          </w:p>
        </w:tc>
        <w:tc>
          <w:tcPr>
            <w:tcW w:w="798" w:type="dxa"/>
            <w:vAlign w:val="center"/>
          </w:tcPr>
          <w:p w:rsidR="0097333A" w:rsidRPr="000E1722" w:rsidRDefault="0097333A" w:rsidP="0097333A">
            <w:pPr>
              <w:spacing w:after="0" w:line="240" w:lineRule="auto"/>
              <w:jc w:val="center"/>
              <w:rPr>
                <w:rFonts w:ascii="Palatino Linotype" w:hAnsi="Palatino Linotype"/>
                <w:sz w:val="20"/>
                <w:szCs w:val="20"/>
              </w:rPr>
            </w:pPr>
          </w:p>
        </w:tc>
        <w:tc>
          <w:tcPr>
            <w:tcW w:w="763" w:type="dxa"/>
            <w:vAlign w:val="center"/>
          </w:tcPr>
          <w:p w:rsidR="0097333A" w:rsidRPr="000E1722" w:rsidRDefault="0097333A" w:rsidP="0097333A">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190" w:type="dxa"/>
            <w:vAlign w:val="center"/>
          </w:tcPr>
          <w:p w:rsidR="0097333A" w:rsidRPr="000E1722" w:rsidRDefault="0097333A" w:rsidP="0097333A">
            <w:pPr>
              <w:spacing w:after="0" w:line="240" w:lineRule="auto"/>
              <w:jc w:val="center"/>
              <w:rPr>
                <w:rFonts w:ascii="Palatino Linotype" w:hAnsi="Palatino Linotype"/>
                <w:sz w:val="20"/>
                <w:szCs w:val="20"/>
              </w:rPr>
            </w:pPr>
          </w:p>
        </w:tc>
      </w:tr>
      <w:tr w:rsidR="0097333A" w:rsidRPr="000E1722" w:rsidTr="0097333A">
        <w:trPr>
          <w:jc w:val="center"/>
        </w:trPr>
        <w:tc>
          <w:tcPr>
            <w:tcW w:w="828" w:type="dxa"/>
            <w:vAlign w:val="center"/>
          </w:tcPr>
          <w:p w:rsidR="0097333A" w:rsidRPr="000E1722" w:rsidRDefault="0097333A" w:rsidP="0097333A">
            <w:pPr>
              <w:spacing w:after="0" w:line="240" w:lineRule="auto"/>
              <w:jc w:val="center"/>
              <w:rPr>
                <w:rFonts w:ascii="Palatino Linotype" w:hAnsi="Palatino Linotype"/>
                <w:sz w:val="20"/>
                <w:szCs w:val="20"/>
              </w:rPr>
            </w:pPr>
            <w:r w:rsidRPr="000E1722">
              <w:rPr>
                <w:rFonts w:ascii="Palatino Linotype" w:hAnsi="Palatino Linotype"/>
                <w:sz w:val="20"/>
                <w:szCs w:val="20"/>
              </w:rPr>
              <w:t>3.2.</w:t>
            </w:r>
          </w:p>
        </w:tc>
        <w:tc>
          <w:tcPr>
            <w:tcW w:w="3621" w:type="dxa"/>
            <w:vAlign w:val="center"/>
          </w:tcPr>
          <w:p w:rsidR="0097333A" w:rsidRPr="000E1722" w:rsidRDefault="0097333A" w:rsidP="0097333A">
            <w:pPr>
              <w:spacing w:after="0" w:line="240" w:lineRule="auto"/>
              <w:rPr>
                <w:rFonts w:ascii="Palatino Linotype" w:hAnsi="Palatino Linotype"/>
                <w:sz w:val="20"/>
                <w:szCs w:val="20"/>
              </w:rPr>
            </w:pPr>
            <w:r w:rsidRPr="000E1722">
              <w:rPr>
                <w:rFonts w:ascii="Palatino Linotype" w:hAnsi="Palatino Linotype" w:cs="Arial"/>
                <w:sz w:val="20"/>
                <w:szCs w:val="20"/>
              </w:rPr>
              <w:t>Műszaki rajz készítése leírásból</w:t>
            </w:r>
          </w:p>
        </w:tc>
        <w:tc>
          <w:tcPr>
            <w:tcW w:w="809" w:type="dxa"/>
            <w:vAlign w:val="center"/>
          </w:tcPr>
          <w:p w:rsidR="0097333A" w:rsidRPr="000E1722" w:rsidRDefault="0097333A" w:rsidP="0097333A">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97333A" w:rsidRPr="000E1722" w:rsidRDefault="0097333A" w:rsidP="0097333A">
            <w:pPr>
              <w:spacing w:after="0" w:line="240" w:lineRule="auto"/>
              <w:jc w:val="center"/>
              <w:rPr>
                <w:rFonts w:ascii="Palatino Linotype" w:hAnsi="Palatino Linotype"/>
                <w:sz w:val="20"/>
                <w:szCs w:val="20"/>
              </w:rPr>
            </w:pPr>
          </w:p>
        </w:tc>
        <w:tc>
          <w:tcPr>
            <w:tcW w:w="763" w:type="dxa"/>
            <w:vAlign w:val="center"/>
          </w:tcPr>
          <w:p w:rsidR="0097333A" w:rsidRPr="000E1722" w:rsidRDefault="0097333A" w:rsidP="0097333A">
            <w:pPr>
              <w:spacing w:after="0" w:line="240" w:lineRule="auto"/>
              <w:jc w:val="center"/>
              <w:rPr>
                <w:rFonts w:ascii="Palatino Linotype" w:hAnsi="Palatino Linotype"/>
                <w:sz w:val="20"/>
                <w:szCs w:val="20"/>
              </w:rPr>
            </w:pPr>
          </w:p>
        </w:tc>
        <w:tc>
          <w:tcPr>
            <w:tcW w:w="2190" w:type="dxa"/>
            <w:vAlign w:val="center"/>
          </w:tcPr>
          <w:p w:rsidR="0097333A" w:rsidRPr="000E1722" w:rsidRDefault="0097333A" w:rsidP="0097333A">
            <w:pPr>
              <w:spacing w:after="0" w:line="240" w:lineRule="auto"/>
              <w:jc w:val="center"/>
              <w:rPr>
                <w:rFonts w:ascii="Palatino Linotype" w:hAnsi="Palatino Linotype"/>
                <w:sz w:val="20"/>
                <w:szCs w:val="20"/>
              </w:rPr>
            </w:pPr>
          </w:p>
        </w:tc>
      </w:tr>
      <w:tr w:rsidR="0097333A" w:rsidRPr="000E1722" w:rsidTr="0097333A">
        <w:trPr>
          <w:jc w:val="center"/>
        </w:trPr>
        <w:tc>
          <w:tcPr>
            <w:tcW w:w="828" w:type="dxa"/>
            <w:vAlign w:val="center"/>
          </w:tcPr>
          <w:p w:rsidR="0097333A" w:rsidRPr="000E1722" w:rsidRDefault="0097333A" w:rsidP="0097333A">
            <w:pPr>
              <w:spacing w:after="0" w:line="240" w:lineRule="auto"/>
              <w:jc w:val="center"/>
              <w:rPr>
                <w:rFonts w:ascii="Palatino Linotype" w:hAnsi="Palatino Linotype"/>
                <w:sz w:val="20"/>
                <w:szCs w:val="20"/>
              </w:rPr>
            </w:pPr>
            <w:r w:rsidRPr="000E1722">
              <w:rPr>
                <w:rFonts w:ascii="Palatino Linotype" w:hAnsi="Palatino Linotype"/>
                <w:sz w:val="20"/>
                <w:szCs w:val="20"/>
              </w:rPr>
              <w:t>3.3.</w:t>
            </w:r>
          </w:p>
        </w:tc>
        <w:tc>
          <w:tcPr>
            <w:tcW w:w="3621" w:type="dxa"/>
            <w:vAlign w:val="center"/>
          </w:tcPr>
          <w:p w:rsidR="0097333A" w:rsidRPr="000E1722" w:rsidRDefault="0097333A" w:rsidP="0097333A">
            <w:pPr>
              <w:spacing w:after="0" w:line="240" w:lineRule="auto"/>
              <w:rPr>
                <w:rFonts w:ascii="Palatino Linotype" w:hAnsi="Palatino Linotype"/>
                <w:sz w:val="20"/>
                <w:szCs w:val="20"/>
              </w:rPr>
            </w:pPr>
            <w:r w:rsidRPr="000E1722">
              <w:rPr>
                <w:rFonts w:ascii="Palatino Linotype" w:hAnsi="Palatino Linotype" w:cs="Arial"/>
                <w:sz w:val="20"/>
                <w:szCs w:val="20"/>
              </w:rPr>
              <w:t>Műszaki rajz készítés tárgyról</w:t>
            </w:r>
          </w:p>
        </w:tc>
        <w:tc>
          <w:tcPr>
            <w:tcW w:w="809" w:type="dxa"/>
            <w:vAlign w:val="center"/>
          </w:tcPr>
          <w:p w:rsidR="0097333A" w:rsidRPr="000E1722" w:rsidRDefault="0097333A" w:rsidP="0097333A">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97333A" w:rsidRPr="000E1722" w:rsidRDefault="0097333A" w:rsidP="0097333A">
            <w:pPr>
              <w:spacing w:after="0" w:line="240" w:lineRule="auto"/>
              <w:jc w:val="center"/>
              <w:rPr>
                <w:rFonts w:ascii="Palatino Linotype" w:hAnsi="Palatino Linotype"/>
                <w:sz w:val="20"/>
                <w:szCs w:val="20"/>
              </w:rPr>
            </w:pPr>
          </w:p>
        </w:tc>
        <w:tc>
          <w:tcPr>
            <w:tcW w:w="763" w:type="dxa"/>
            <w:vAlign w:val="center"/>
          </w:tcPr>
          <w:p w:rsidR="0097333A" w:rsidRPr="000E1722" w:rsidRDefault="0097333A" w:rsidP="0097333A">
            <w:pPr>
              <w:spacing w:after="0" w:line="240" w:lineRule="auto"/>
              <w:jc w:val="center"/>
              <w:rPr>
                <w:rFonts w:ascii="Palatino Linotype" w:hAnsi="Palatino Linotype"/>
                <w:sz w:val="20"/>
                <w:szCs w:val="20"/>
              </w:rPr>
            </w:pPr>
          </w:p>
        </w:tc>
        <w:tc>
          <w:tcPr>
            <w:tcW w:w="2190" w:type="dxa"/>
            <w:vAlign w:val="center"/>
          </w:tcPr>
          <w:p w:rsidR="0097333A" w:rsidRPr="000E1722" w:rsidRDefault="0097333A" w:rsidP="0097333A">
            <w:pPr>
              <w:spacing w:after="0" w:line="240" w:lineRule="auto"/>
              <w:jc w:val="center"/>
              <w:rPr>
                <w:rFonts w:ascii="Palatino Linotype" w:hAnsi="Palatino Linotype"/>
                <w:sz w:val="20"/>
                <w:szCs w:val="20"/>
              </w:rPr>
            </w:pPr>
          </w:p>
        </w:tc>
      </w:tr>
      <w:tr w:rsidR="0097333A" w:rsidRPr="000E1722" w:rsidTr="0097333A">
        <w:trPr>
          <w:trHeight w:val="499"/>
          <w:jc w:val="center"/>
        </w:trPr>
        <w:tc>
          <w:tcPr>
            <w:tcW w:w="828" w:type="dxa"/>
            <w:shd w:val="clear" w:color="auto" w:fill="D9D9D9"/>
            <w:vAlign w:val="center"/>
          </w:tcPr>
          <w:p w:rsidR="0097333A" w:rsidRPr="000E1722" w:rsidRDefault="0097333A" w:rsidP="0097333A">
            <w:pPr>
              <w:spacing w:after="0" w:line="240" w:lineRule="auto"/>
              <w:jc w:val="center"/>
              <w:rPr>
                <w:rFonts w:ascii="Palatino Linotype" w:hAnsi="Palatino Linotype"/>
                <w:b/>
                <w:sz w:val="20"/>
                <w:szCs w:val="20"/>
              </w:rPr>
            </w:pPr>
            <w:r w:rsidRPr="000E1722">
              <w:rPr>
                <w:rFonts w:ascii="Palatino Linotype" w:hAnsi="Palatino Linotype"/>
                <w:b/>
                <w:sz w:val="20"/>
                <w:szCs w:val="20"/>
              </w:rPr>
              <w:t>4.</w:t>
            </w:r>
          </w:p>
        </w:tc>
        <w:tc>
          <w:tcPr>
            <w:tcW w:w="3621" w:type="dxa"/>
            <w:shd w:val="clear" w:color="auto" w:fill="D9D9D9"/>
            <w:vAlign w:val="center"/>
          </w:tcPr>
          <w:p w:rsidR="0097333A" w:rsidRPr="000E1722" w:rsidRDefault="0097333A" w:rsidP="0097333A">
            <w:pPr>
              <w:spacing w:after="0" w:line="240" w:lineRule="auto"/>
              <w:rPr>
                <w:rFonts w:ascii="Palatino Linotype" w:hAnsi="Palatino Linotype" w:cs="Arial"/>
                <w:b/>
                <w:sz w:val="20"/>
                <w:szCs w:val="20"/>
              </w:rPr>
            </w:pPr>
            <w:r w:rsidRPr="000E1722">
              <w:rPr>
                <w:rFonts w:ascii="Palatino Linotype" w:hAnsi="Palatino Linotype" w:cs="Arial"/>
                <w:b/>
                <w:sz w:val="20"/>
                <w:szCs w:val="20"/>
              </w:rPr>
              <w:t>Komplex információk körében</w:t>
            </w:r>
          </w:p>
        </w:tc>
        <w:tc>
          <w:tcPr>
            <w:tcW w:w="809" w:type="dxa"/>
            <w:shd w:val="clear" w:color="auto" w:fill="D9D9D9"/>
            <w:vAlign w:val="center"/>
          </w:tcPr>
          <w:p w:rsidR="0097333A" w:rsidRPr="000E1722" w:rsidRDefault="0097333A" w:rsidP="0097333A">
            <w:pPr>
              <w:spacing w:after="0" w:line="240" w:lineRule="auto"/>
              <w:jc w:val="center"/>
              <w:rPr>
                <w:rFonts w:ascii="Palatino Linotype" w:hAnsi="Palatino Linotype"/>
                <w:sz w:val="20"/>
                <w:szCs w:val="20"/>
              </w:rPr>
            </w:pPr>
          </w:p>
        </w:tc>
        <w:tc>
          <w:tcPr>
            <w:tcW w:w="798" w:type="dxa"/>
            <w:shd w:val="clear" w:color="auto" w:fill="D9D9D9"/>
            <w:vAlign w:val="center"/>
          </w:tcPr>
          <w:p w:rsidR="0097333A" w:rsidRPr="000E1722" w:rsidRDefault="0097333A" w:rsidP="0097333A">
            <w:pPr>
              <w:spacing w:after="0" w:line="240" w:lineRule="auto"/>
              <w:jc w:val="center"/>
              <w:rPr>
                <w:rFonts w:ascii="Palatino Linotype" w:hAnsi="Palatino Linotype"/>
                <w:sz w:val="20"/>
                <w:szCs w:val="20"/>
              </w:rPr>
            </w:pPr>
          </w:p>
        </w:tc>
        <w:tc>
          <w:tcPr>
            <w:tcW w:w="763" w:type="dxa"/>
            <w:shd w:val="clear" w:color="auto" w:fill="D9D9D9"/>
            <w:vAlign w:val="center"/>
          </w:tcPr>
          <w:p w:rsidR="0097333A" w:rsidRPr="000E1722" w:rsidRDefault="0097333A" w:rsidP="0097333A">
            <w:pPr>
              <w:spacing w:after="0" w:line="240" w:lineRule="auto"/>
              <w:jc w:val="center"/>
              <w:rPr>
                <w:rFonts w:ascii="Palatino Linotype" w:hAnsi="Palatino Linotype"/>
                <w:sz w:val="20"/>
                <w:szCs w:val="20"/>
              </w:rPr>
            </w:pPr>
          </w:p>
        </w:tc>
        <w:tc>
          <w:tcPr>
            <w:tcW w:w="2190" w:type="dxa"/>
            <w:shd w:val="clear" w:color="auto" w:fill="D9D9D9"/>
            <w:vAlign w:val="center"/>
          </w:tcPr>
          <w:p w:rsidR="0097333A" w:rsidRPr="000E1722" w:rsidRDefault="0097333A" w:rsidP="0097333A">
            <w:pPr>
              <w:spacing w:after="0" w:line="240" w:lineRule="auto"/>
              <w:jc w:val="center"/>
              <w:rPr>
                <w:rFonts w:ascii="Palatino Linotype" w:hAnsi="Palatino Linotype"/>
                <w:sz w:val="20"/>
                <w:szCs w:val="20"/>
              </w:rPr>
            </w:pPr>
          </w:p>
        </w:tc>
      </w:tr>
      <w:tr w:rsidR="0097333A" w:rsidRPr="000E1722" w:rsidTr="0097333A">
        <w:trPr>
          <w:jc w:val="center"/>
        </w:trPr>
        <w:tc>
          <w:tcPr>
            <w:tcW w:w="828" w:type="dxa"/>
            <w:vAlign w:val="center"/>
          </w:tcPr>
          <w:p w:rsidR="0097333A" w:rsidRPr="000E1722" w:rsidRDefault="0097333A" w:rsidP="0097333A">
            <w:pPr>
              <w:spacing w:after="0" w:line="240" w:lineRule="auto"/>
              <w:jc w:val="center"/>
              <w:rPr>
                <w:rFonts w:ascii="Palatino Linotype" w:hAnsi="Palatino Linotype"/>
                <w:sz w:val="20"/>
                <w:szCs w:val="20"/>
              </w:rPr>
            </w:pPr>
            <w:r w:rsidRPr="000E1722">
              <w:rPr>
                <w:rFonts w:ascii="Palatino Linotype" w:hAnsi="Palatino Linotype"/>
                <w:sz w:val="20"/>
                <w:szCs w:val="20"/>
              </w:rPr>
              <w:t>4.1.</w:t>
            </w:r>
          </w:p>
        </w:tc>
        <w:tc>
          <w:tcPr>
            <w:tcW w:w="3621" w:type="dxa"/>
            <w:vAlign w:val="center"/>
          </w:tcPr>
          <w:p w:rsidR="0097333A" w:rsidRPr="000E1722" w:rsidRDefault="0097333A" w:rsidP="0097333A">
            <w:pPr>
              <w:spacing w:after="0" w:line="240" w:lineRule="auto"/>
              <w:rPr>
                <w:rFonts w:ascii="Palatino Linotype" w:hAnsi="Palatino Linotype" w:cs="Arial"/>
                <w:sz w:val="20"/>
                <w:szCs w:val="20"/>
              </w:rPr>
            </w:pPr>
            <w:r w:rsidRPr="000E1722">
              <w:rPr>
                <w:rFonts w:ascii="Palatino Linotype" w:hAnsi="Palatino Linotype" w:cs="Arial"/>
                <w:sz w:val="20"/>
                <w:szCs w:val="20"/>
              </w:rPr>
              <w:t>Esetleírás készítése</w:t>
            </w:r>
          </w:p>
        </w:tc>
        <w:tc>
          <w:tcPr>
            <w:tcW w:w="809" w:type="dxa"/>
            <w:vAlign w:val="center"/>
          </w:tcPr>
          <w:p w:rsidR="0097333A" w:rsidRPr="000E1722" w:rsidRDefault="0097333A" w:rsidP="0097333A">
            <w:pPr>
              <w:spacing w:after="0" w:line="240" w:lineRule="auto"/>
              <w:jc w:val="center"/>
              <w:rPr>
                <w:rFonts w:ascii="Palatino Linotype" w:hAnsi="Palatino Linotype"/>
                <w:sz w:val="20"/>
                <w:szCs w:val="20"/>
              </w:rPr>
            </w:pPr>
          </w:p>
        </w:tc>
        <w:tc>
          <w:tcPr>
            <w:tcW w:w="798" w:type="dxa"/>
            <w:vAlign w:val="center"/>
          </w:tcPr>
          <w:p w:rsidR="0097333A" w:rsidRPr="000E1722" w:rsidRDefault="0097333A" w:rsidP="0097333A">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97333A" w:rsidRPr="000E1722" w:rsidRDefault="0097333A" w:rsidP="0097333A">
            <w:pPr>
              <w:spacing w:after="0" w:line="240" w:lineRule="auto"/>
              <w:jc w:val="center"/>
              <w:rPr>
                <w:rFonts w:ascii="Palatino Linotype" w:hAnsi="Palatino Linotype"/>
                <w:sz w:val="20"/>
                <w:szCs w:val="20"/>
              </w:rPr>
            </w:pPr>
          </w:p>
        </w:tc>
        <w:tc>
          <w:tcPr>
            <w:tcW w:w="2190" w:type="dxa"/>
            <w:vAlign w:val="center"/>
          </w:tcPr>
          <w:p w:rsidR="0097333A" w:rsidRPr="000E1722" w:rsidRDefault="0097333A" w:rsidP="0097333A">
            <w:pPr>
              <w:spacing w:after="0" w:line="240" w:lineRule="auto"/>
              <w:jc w:val="center"/>
              <w:rPr>
                <w:rFonts w:ascii="Palatino Linotype" w:hAnsi="Palatino Linotype"/>
                <w:sz w:val="20"/>
                <w:szCs w:val="20"/>
              </w:rPr>
            </w:pPr>
          </w:p>
        </w:tc>
      </w:tr>
      <w:tr w:rsidR="0097333A" w:rsidRPr="000E1722" w:rsidTr="0097333A">
        <w:trPr>
          <w:jc w:val="center"/>
        </w:trPr>
        <w:tc>
          <w:tcPr>
            <w:tcW w:w="828" w:type="dxa"/>
            <w:vAlign w:val="center"/>
          </w:tcPr>
          <w:p w:rsidR="0097333A" w:rsidRPr="000E1722" w:rsidRDefault="0097333A" w:rsidP="0097333A">
            <w:pPr>
              <w:spacing w:after="0" w:line="240" w:lineRule="auto"/>
              <w:jc w:val="center"/>
              <w:rPr>
                <w:rFonts w:ascii="Palatino Linotype" w:hAnsi="Palatino Linotype"/>
                <w:sz w:val="20"/>
                <w:szCs w:val="20"/>
              </w:rPr>
            </w:pPr>
            <w:r w:rsidRPr="000E1722">
              <w:rPr>
                <w:rFonts w:ascii="Palatino Linotype" w:hAnsi="Palatino Linotype"/>
                <w:sz w:val="20"/>
                <w:szCs w:val="20"/>
              </w:rPr>
              <w:t>4.2.</w:t>
            </w:r>
          </w:p>
        </w:tc>
        <w:tc>
          <w:tcPr>
            <w:tcW w:w="3621" w:type="dxa"/>
            <w:vAlign w:val="center"/>
          </w:tcPr>
          <w:p w:rsidR="0097333A" w:rsidRPr="000E1722" w:rsidRDefault="0097333A" w:rsidP="0097333A">
            <w:pPr>
              <w:spacing w:after="0" w:line="240" w:lineRule="auto"/>
              <w:rPr>
                <w:rFonts w:ascii="Palatino Linotype" w:hAnsi="Palatino Linotype" w:cs="Arial"/>
                <w:sz w:val="20"/>
                <w:szCs w:val="20"/>
              </w:rPr>
            </w:pPr>
            <w:r w:rsidRPr="000E1722">
              <w:rPr>
                <w:rFonts w:ascii="Palatino Linotype" w:hAnsi="Palatino Linotype" w:cs="Arial"/>
                <w:sz w:val="20"/>
                <w:szCs w:val="20"/>
              </w:rPr>
              <w:t>Elemzés készítése tapasztalatokról</w:t>
            </w:r>
          </w:p>
        </w:tc>
        <w:tc>
          <w:tcPr>
            <w:tcW w:w="809" w:type="dxa"/>
            <w:vAlign w:val="center"/>
          </w:tcPr>
          <w:p w:rsidR="0097333A" w:rsidRPr="000E1722" w:rsidRDefault="0097333A" w:rsidP="0097333A">
            <w:pPr>
              <w:spacing w:after="0" w:line="240" w:lineRule="auto"/>
              <w:jc w:val="center"/>
              <w:rPr>
                <w:rFonts w:ascii="Palatino Linotype" w:hAnsi="Palatino Linotype"/>
                <w:sz w:val="20"/>
                <w:szCs w:val="20"/>
              </w:rPr>
            </w:pPr>
          </w:p>
        </w:tc>
        <w:tc>
          <w:tcPr>
            <w:tcW w:w="798" w:type="dxa"/>
            <w:vAlign w:val="center"/>
          </w:tcPr>
          <w:p w:rsidR="0097333A" w:rsidRPr="000E1722" w:rsidRDefault="0097333A" w:rsidP="0097333A">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97333A" w:rsidRPr="000E1722" w:rsidRDefault="0097333A" w:rsidP="0097333A">
            <w:pPr>
              <w:spacing w:after="0" w:line="240" w:lineRule="auto"/>
              <w:jc w:val="center"/>
              <w:rPr>
                <w:rFonts w:ascii="Palatino Linotype" w:hAnsi="Palatino Linotype"/>
                <w:sz w:val="20"/>
                <w:szCs w:val="20"/>
              </w:rPr>
            </w:pPr>
          </w:p>
        </w:tc>
        <w:tc>
          <w:tcPr>
            <w:tcW w:w="2190" w:type="dxa"/>
            <w:vAlign w:val="center"/>
          </w:tcPr>
          <w:p w:rsidR="0097333A" w:rsidRPr="000E1722" w:rsidRDefault="0097333A" w:rsidP="0097333A">
            <w:pPr>
              <w:spacing w:after="0" w:line="240" w:lineRule="auto"/>
              <w:jc w:val="center"/>
              <w:rPr>
                <w:rFonts w:ascii="Palatino Linotype" w:hAnsi="Palatino Linotype"/>
                <w:sz w:val="20"/>
                <w:szCs w:val="20"/>
              </w:rPr>
            </w:pPr>
          </w:p>
        </w:tc>
      </w:tr>
      <w:tr w:rsidR="0097333A" w:rsidRPr="000E1722" w:rsidTr="0097333A">
        <w:trPr>
          <w:jc w:val="center"/>
        </w:trPr>
        <w:tc>
          <w:tcPr>
            <w:tcW w:w="828" w:type="dxa"/>
            <w:shd w:val="clear" w:color="auto" w:fill="D9D9D9"/>
            <w:vAlign w:val="center"/>
          </w:tcPr>
          <w:p w:rsidR="0097333A" w:rsidRPr="000E1722" w:rsidRDefault="0097333A" w:rsidP="0097333A">
            <w:pPr>
              <w:spacing w:after="0" w:line="240" w:lineRule="auto"/>
              <w:jc w:val="center"/>
              <w:rPr>
                <w:rFonts w:ascii="Palatino Linotype" w:hAnsi="Palatino Linotype"/>
                <w:b/>
                <w:sz w:val="20"/>
                <w:szCs w:val="20"/>
              </w:rPr>
            </w:pPr>
            <w:r w:rsidRPr="000E1722">
              <w:rPr>
                <w:rFonts w:ascii="Palatino Linotype" w:hAnsi="Palatino Linotype"/>
                <w:b/>
                <w:sz w:val="20"/>
                <w:szCs w:val="20"/>
              </w:rPr>
              <w:t>5.</w:t>
            </w:r>
          </w:p>
        </w:tc>
        <w:tc>
          <w:tcPr>
            <w:tcW w:w="3621" w:type="dxa"/>
            <w:shd w:val="clear" w:color="auto" w:fill="D9D9D9"/>
            <w:vAlign w:val="center"/>
          </w:tcPr>
          <w:p w:rsidR="0097333A" w:rsidRPr="000E1722" w:rsidRDefault="0097333A" w:rsidP="0097333A">
            <w:pPr>
              <w:spacing w:after="0" w:line="240" w:lineRule="auto"/>
              <w:rPr>
                <w:rFonts w:ascii="Palatino Linotype" w:hAnsi="Palatino Linotype" w:cs="Arial"/>
                <w:b/>
                <w:sz w:val="20"/>
                <w:szCs w:val="20"/>
              </w:rPr>
            </w:pPr>
            <w:r w:rsidRPr="000E1722">
              <w:rPr>
                <w:rFonts w:ascii="Palatino Linotype" w:hAnsi="Palatino Linotype" w:cs="Arial"/>
                <w:b/>
                <w:sz w:val="20"/>
                <w:szCs w:val="20"/>
              </w:rPr>
              <w:t>Csoportos munkaformák körében</w:t>
            </w:r>
          </w:p>
        </w:tc>
        <w:tc>
          <w:tcPr>
            <w:tcW w:w="809" w:type="dxa"/>
            <w:shd w:val="clear" w:color="auto" w:fill="D9D9D9"/>
            <w:vAlign w:val="center"/>
          </w:tcPr>
          <w:p w:rsidR="0097333A" w:rsidRPr="000E1722" w:rsidRDefault="0097333A" w:rsidP="0097333A">
            <w:pPr>
              <w:spacing w:after="0" w:line="240" w:lineRule="auto"/>
              <w:jc w:val="center"/>
              <w:rPr>
                <w:rFonts w:ascii="Palatino Linotype" w:hAnsi="Palatino Linotype"/>
                <w:sz w:val="20"/>
                <w:szCs w:val="20"/>
              </w:rPr>
            </w:pPr>
          </w:p>
        </w:tc>
        <w:tc>
          <w:tcPr>
            <w:tcW w:w="798" w:type="dxa"/>
            <w:shd w:val="clear" w:color="auto" w:fill="D9D9D9"/>
            <w:vAlign w:val="center"/>
          </w:tcPr>
          <w:p w:rsidR="0097333A" w:rsidRPr="000E1722" w:rsidRDefault="0097333A" w:rsidP="0097333A">
            <w:pPr>
              <w:spacing w:after="0" w:line="240" w:lineRule="auto"/>
              <w:jc w:val="center"/>
              <w:rPr>
                <w:rFonts w:ascii="Palatino Linotype" w:hAnsi="Palatino Linotype"/>
                <w:sz w:val="20"/>
                <w:szCs w:val="20"/>
              </w:rPr>
            </w:pPr>
          </w:p>
        </w:tc>
        <w:tc>
          <w:tcPr>
            <w:tcW w:w="763" w:type="dxa"/>
            <w:shd w:val="clear" w:color="auto" w:fill="D9D9D9"/>
            <w:vAlign w:val="center"/>
          </w:tcPr>
          <w:p w:rsidR="0097333A" w:rsidRPr="000E1722" w:rsidRDefault="0097333A" w:rsidP="0097333A">
            <w:pPr>
              <w:spacing w:after="0" w:line="240" w:lineRule="auto"/>
              <w:jc w:val="center"/>
              <w:rPr>
                <w:rFonts w:ascii="Palatino Linotype" w:hAnsi="Palatino Linotype"/>
                <w:sz w:val="20"/>
                <w:szCs w:val="20"/>
              </w:rPr>
            </w:pPr>
          </w:p>
        </w:tc>
        <w:tc>
          <w:tcPr>
            <w:tcW w:w="2190" w:type="dxa"/>
            <w:shd w:val="clear" w:color="auto" w:fill="D9D9D9"/>
            <w:vAlign w:val="center"/>
          </w:tcPr>
          <w:p w:rsidR="0097333A" w:rsidRPr="000E1722" w:rsidRDefault="0097333A" w:rsidP="0097333A">
            <w:pPr>
              <w:spacing w:after="0" w:line="240" w:lineRule="auto"/>
              <w:jc w:val="center"/>
              <w:rPr>
                <w:rFonts w:ascii="Palatino Linotype" w:hAnsi="Palatino Linotype"/>
                <w:sz w:val="20"/>
                <w:szCs w:val="20"/>
              </w:rPr>
            </w:pPr>
          </w:p>
        </w:tc>
      </w:tr>
      <w:tr w:rsidR="0097333A" w:rsidRPr="000E1722" w:rsidTr="0097333A">
        <w:trPr>
          <w:jc w:val="center"/>
        </w:trPr>
        <w:tc>
          <w:tcPr>
            <w:tcW w:w="828" w:type="dxa"/>
            <w:vAlign w:val="center"/>
          </w:tcPr>
          <w:p w:rsidR="0097333A" w:rsidRPr="000E1722" w:rsidRDefault="0097333A" w:rsidP="0097333A">
            <w:pPr>
              <w:spacing w:after="0" w:line="240" w:lineRule="auto"/>
              <w:jc w:val="center"/>
              <w:rPr>
                <w:rFonts w:ascii="Palatino Linotype" w:hAnsi="Palatino Linotype"/>
                <w:sz w:val="20"/>
                <w:szCs w:val="20"/>
              </w:rPr>
            </w:pPr>
            <w:r w:rsidRPr="000E1722">
              <w:rPr>
                <w:rFonts w:ascii="Palatino Linotype" w:hAnsi="Palatino Linotype"/>
                <w:sz w:val="20"/>
                <w:szCs w:val="20"/>
              </w:rPr>
              <w:t>5.1.</w:t>
            </w:r>
          </w:p>
        </w:tc>
        <w:tc>
          <w:tcPr>
            <w:tcW w:w="3621" w:type="dxa"/>
            <w:vAlign w:val="center"/>
          </w:tcPr>
          <w:p w:rsidR="0097333A" w:rsidRPr="000E1722" w:rsidRDefault="0097333A" w:rsidP="0097333A">
            <w:pPr>
              <w:spacing w:after="0" w:line="240" w:lineRule="auto"/>
              <w:rPr>
                <w:rFonts w:ascii="Palatino Linotype" w:hAnsi="Palatino Linotype" w:cs="Arial"/>
                <w:sz w:val="20"/>
                <w:szCs w:val="20"/>
              </w:rPr>
            </w:pPr>
            <w:r w:rsidRPr="000E1722">
              <w:rPr>
                <w:rFonts w:ascii="Palatino Linotype" w:hAnsi="Palatino Linotype" w:cs="Arial"/>
                <w:sz w:val="20"/>
                <w:szCs w:val="20"/>
              </w:rPr>
              <w:t>Kiscsoportos szakmai munkavégzés irányítással</w:t>
            </w:r>
          </w:p>
        </w:tc>
        <w:tc>
          <w:tcPr>
            <w:tcW w:w="809" w:type="dxa"/>
            <w:vAlign w:val="center"/>
          </w:tcPr>
          <w:p w:rsidR="0097333A" w:rsidRPr="000E1722" w:rsidRDefault="0097333A" w:rsidP="0097333A">
            <w:pPr>
              <w:spacing w:after="0" w:line="240" w:lineRule="auto"/>
              <w:jc w:val="center"/>
              <w:rPr>
                <w:rFonts w:ascii="Palatino Linotype" w:hAnsi="Palatino Linotype"/>
                <w:sz w:val="20"/>
                <w:szCs w:val="20"/>
              </w:rPr>
            </w:pPr>
          </w:p>
        </w:tc>
        <w:tc>
          <w:tcPr>
            <w:tcW w:w="798" w:type="dxa"/>
            <w:vAlign w:val="center"/>
          </w:tcPr>
          <w:p w:rsidR="0097333A" w:rsidRPr="000E1722" w:rsidRDefault="0097333A" w:rsidP="0097333A">
            <w:pPr>
              <w:spacing w:after="0" w:line="240" w:lineRule="auto"/>
              <w:jc w:val="center"/>
              <w:rPr>
                <w:rFonts w:ascii="Palatino Linotype" w:hAnsi="Palatino Linotype"/>
                <w:sz w:val="20"/>
                <w:szCs w:val="20"/>
              </w:rPr>
            </w:pPr>
          </w:p>
        </w:tc>
        <w:tc>
          <w:tcPr>
            <w:tcW w:w="763" w:type="dxa"/>
            <w:vAlign w:val="center"/>
          </w:tcPr>
          <w:p w:rsidR="0097333A" w:rsidRPr="000E1722" w:rsidRDefault="0097333A" w:rsidP="0097333A">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190" w:type="dxa"/>
            <w:vAlign w:val="center"/>
          </w:tcPr>
          <w:p w:rsidR="0097333A" w:rsidRPr="000E1722" w:rsidRDefault="0097333A" w:rsidP="0097333A">
            <w:pPr>
              <w:spacing w:after="0" w:line="240" w:lineRule="auto"/>
              <w:jc w:val="center"/>
              <w:rPr>
                <w:rFonts w:ascii="Palatino Linotype" w:hAnsi="Palatino Linotype"/>
                <w:sz w:val="20"/>
                <w:szCs w:val="20"/>
              </w:rPr>
            </w:pPr>
          </w:p>
        </w:tc>
      </w:tr>
      <w:tr w:rsidR="0097333A" w:rsidRPr="000E1722" w:rsidTr="0097333A">
        <w:trPr>
          <w:jc w:val="center"/>
        </w:trPr>
        <w:tc>
          <w:tcPr>
            <w:tcW w:w="828" w:type="dxa"/>
            <w:vAlign w:val="center"/>
          </w:tcPr>
          <w:p w:rsidR="0097333A" w:rsidRPr="000E1722" w:rsidRDefault="0097333A" w:rsidP="0097333A">
            <w:pPr>
              <w:spacing w:after="0" w:line="240" w:lineRule="auto"/>
              <w:jc w:val="center"/>
              <w:rPr>
                <w:rFonts w:ascii="Palatino Linotype" w:hAnsi="Palatino Linotype"/>
                <w:sz w:val="20"/>
                <w:szCs w:val="20"/>
              </w:rPr>
            </w:pPr>
            <w:r w:rsidRPr="000E1722">
              <w:rPr>
                <w:rFonts w:ascii="Palatino Linotype" w:hAnsi="Palatino Linotype"/>
                <w:sz w:val="20"/>
                <w:szCs w:val="20"/>
              </w:rPr>
              <w:t>5.2.</w:t>
            </w:r>
          </w:p>
        </w:tc>
        <w:tc>
          <w:tcPr>
            <w:tcW w:w="3621" w:type="dxa"/>
            <w:vAlign w:val="center"/>
          </w:tcPr>
          <w:p w:rsidR="0097333A" w:rsidRPr="000E1722" w:rsidRDefault="0097333A" w:rsidP="0097333A">
            <w:pPr>
              <w:spacing w:after="0" w:line="240" w:lineRule="auto"/>
              <w:rPr>
                <w:rFonts w:ascii="Palatino Linotype" w:hAnsi="Palatino Linotype" w:cs="Arial"/>
                <w:sz w:val="20"/>
                <w:szCs w:val="20"/>
              </w:rPr>
            </w:pPr>
            <w:r w:rsidRPr="000E1722">
              <w:rPr>
                <w:rFonts w:ascii="Palatino Linotype" w:hAnsi="Palatino Linotype" w:cs="Arial"/>
                <w:sz w:val="20"/>
                <w:szCs w:val="20"/>
              </w:rPr>
              <w:t>Csoportos helyzetgyakorlat</w:t>
            </w:r>
          </w:p>
        </w:tc>
        <w:tc>
          <w:tcPr>
            <w:tcW w:w="809" w:type="dxa"/>
            <w:vAlign w:val="center"/>
          </w:tcPr>
          <w:p w:rsidR="0097333A" w:rsidRPr="000E1722" w:rsidRDefault="0097333A" w:rsidP="0097333A">
            <w:pPr>
              <w:spacing w:after="0" w:line="240" w:lineRule="auto"/>
              <w:jc w:val="center"/>
              <w:rPr>
                <w:rFonts w:ascii="Palatino Linotype" w:hAnsi="Palatino Linotype"/>
                <w:sz w:val="20"/>
                <w:szCs w:val="20"/>
              </w:rPr>
            </w:pPr>
          </w:p>
        </w:tc>
        <w:tc>
          <w:tcPr>
            <w:tcW w:w="798" w:type="dxa"/>
            <w:vAlign w:val="center"/>
          </w:tcPr>
          <w:p w:rsidR="0097333A" w:rsidRPr="000E1722" w:rsidRDefault="0097333A" w:rsidP="0097333A">
            <w:pPr>
              <w:spacing w:after="0" w:line="240" w:lineRule="auto"/>
              <w:jc w:val="center"/>
              <w:rPr>
                <w:rFonts w:ascii="Palatino Linotype" w:hAnsi="Palatino Linotype"/>
                <w:sz w:val="20"/>
                <w:szCs w:val="20"/>
              </w:rPr>
            </w:pPr>
          </w:p>
        </w:tc>
        <w:tc>
          <w:tcPr>
            <w:tcW w:w="763" w:type="dxa"/>
            <w:vAlign w:val="center"/>
          </w:tcPr>
          <w:p w:rsidR="0097333A" w:rsidRPr="000E1722" w:rsidRDefault="0097333A" w:rsidP="0097333A">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190" w:type="dxa"/>
            <w:vAlign w:val="center"/>
          </w:tcPr>
          <w:p w:rsidR="0097333A" w:rsidRPr="000E1722" w:rsidRDefault="0097333A" w:rsidP="0097333A">
            <w:pPr>
              <w:spacing w:after="0" w:line="240" w:lineRule="auto"/>
              <w:jc w:val="center"/>
              <w:rPr>
                <w:rFonts w:ascii="Palatino Linotype" w:hAnsi="Palatino Linotype"/>
                <w:sz w:val="20"/>
                <w:szCs w:val="20"/>
              </w:rPr>
            </w:pPr>
          </w:p>
        </w:tc>
      </w:tr>
    </w:tbl>
    <w:p w:rsidR="0097333A" w:rsidRPr="000E1722" w:rsidRDefault="0097333A" w:rsidP="0097333A">
      <w:pPr>
        <w:widowControl w:val="0"/>
        <w:suppressAutoHyphens/>
        <w:spacing w:after="0" w:line="240" w:lineRule="auto"/>
        <w:rPr>
          <w:rFonts w:ascii="Palatino Linotype" w:hAnsi="Palatino Linotype"/>
          <w:b/>
          <w:kern w:val="1"/>
          <w:sz w:val="24"/>
          <w:szCs w:val="24"/>
          <w:lang w:eastAsia="hi-IN" w:bidi="hi-IN"/>
        </w:rPr>
      </w:pPr>
    </w:p>
    <w:p w:rsidR="0097333A" w:rsidRPr="000E1722" w:rsidRDefault="00646153" w:rsidP="0097333A">
      <w:pPr>
        <w:widowControl w:val="0"/>
        <w:suppressAutoHyphens/>
        <w:spacing w:after="0" w:line="240" w:lineRule="auto"/>
        <w:ind w:left="966"/>
        <w:rPr>
          <w:rFonts w:ascii="Palatino Linotype" w:hAnsi="Palatino Linotype"/>
          <w:b/>
          <w:i/>
          <w:sz w:val="24"/>
          <w:szCs w:val="24"/>
        </w:rPr>
      </w:pPr>
      <w:r>
        <w:rPr>
          <w:rFonts w:ascii="Palatino Linotype" w:hAnsi="Palatino Linotype"/>
          <w:b/>
          <w:i/>
          <w:sz w:val="24"/>
          <w:szCs w:val="24"/>
        </w:rPr>
        <w:t>7</w:t>
      </w:r>
      <w:r w:rsidR="0097333A" w:rsidRPr="000E1722">
        <w:rPr>
          <w:rFonts w:ascii="Palatino Linotype" w:hAnsi="Palatino Linotype"/>
          <w:b/>
          <w:i/>
          <w:sz w:val="24"/>
          <w:szCs w:val="24"/>
        </w:rPr>
        <w:t>.5.2. 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97333A" w:rsidRPr="000E1722" w:rsidTr="0097333A">
        <w:trPr>
          <w:jc w:val="center"/>
        </w:trPr>
        <w:tc>
          <w:tcPr>
            <w:tcW w:w="993" w:type="dxa"/>
            <w:vMerge w:val="restart"/>
            <w:vAlign w:val="center"/>
          </w:tcPr>
          <w:p w:rsidR="0097333A" w:rsidRPr="000E1722" w:rsidRDefault="0097333A" w:rsidP="0097333A">
            <w:pPr>
              <w:spacing w:after="0" w:line="240" w:lineRule="auto"/>
              <w:jc w:val="center"/>
              <w:rPr>
                <w:rFonts w:ascii="Palatino Linotype" w:hAnsi="Palatino Linotype"/>
                <w:b/>
                <w:sz w:val="20"/>
                <w:szCs w:val="20"/>
              </w:rPr>
            </w:pPr>
            <w:r w:rsidRPr="000E1722">
              <w:rPr>
                <w:rFonts w:ascii="Palatino Linotype" w:hAnsi="Palatino Linotype"/>
                <w:b/>
                <w:sz w:val="20"/>
                <w:szCs w:val="20"/>
              </w:rPr>
              <w:t>Sorszám</w:t>
            </w:r>
          </w:p>
        </w:tc>
        <w:tc>
          <w:tcPr>
            <w:tcW w:w="2799" w:type="dxa"/>
            <w:vMerge w:val="restart"/>
            <w:vAlign w:val="center"/>
          </w:tcPr>
          <w:p w:rsidR="0097333A" w:rsidRPr="000E1722" w:rsidRDefault="0097333A" w:rsidP="0097333A">
            <w:pPr>
              <w:spacing w:after="0" w:line="240" w:lineRule="auto"/>
              <w:jc w:val="center"/>
              <w:rPr>
                <w:rFonts w:ascii="Palatino Linotype" w:hAnsi="Palatino Linotype"/>
                <w:b/>
                <w:sz w:val="20"/>
                <w:szCs w:val="20"/>
              </w:rPr>
            </w:pPr>
            <w:r w:rsidRPr="000E1722">
              <w:rPr>
                <w:rFonts w:ascii="Palatino Linotype" w:hAnsi="Palatino Linotype"/>
                <w:b/>
                <w:sz w:val="20"/>
                <w:szCs w:val="20"/>
              </w:rPr>
              <w:t xml:space="preserve">Alkalmazott oktatási </w:t>
            </w:r>
          </w:p>
          <w:p w:rsidR="0097333A" w:rsidRPr="000E1722" w:rsidRDefault="0097333A" w:rsidP="0097333A">
            <w:pPr>
              <w:spacing w:after="0" w:line="240" w:lineRule="auto"/>
              <w:jc w:val="center"/>
              <w:rPr>
                <w:rFonts w:ascii="Palatino Linotype" w:hAnsi="Palatino Linotype"/>
                <w:b/>
                <w:sz w:val="20"/>
                <w:szCs w:val="20"/>
              </w:rPr>
            </w:pPr>
            <w:r w:rsidRPr="000E1722">
              <w:rPr>
                <w:rFonts w:ascii="Palatino Linotype" w:hAnsi="Palatino Linotype"/>
                <w:b/>
                <w:sz w:val="20"/>
                <w:szCs w:val="20"/>
              </w:rPr>
              <w:t>módszer neve</w:t>
            </w:r>
          </w:p>
        </w:tc>
        <w:tc>
          <w:tcPr>
            <w:tcW w:w="2835" w:type="dxa"/>
            <w:gridSpan w:val="3"/>
            <w:vAlign w:val="center"/>
          </w:tcPr>
          <w:p w:rsidR="0097333A" w:rsidRPr="000E1722" w:rsidRDefault="0097333A" w:rsidP="0097333A">
            <w:pPr>
              <w:spacing w:after="0" w:line="240" w:lineRule="auto"/>
              <w:jc w:val="center"/>
              <w:rPr>
                <w:rFonts w:ascii="Palatino Linotype" w:hAnsi="Palatino Linotype"/>
                <w:b/>
                <w:sz w:val="20"/>
                <w:szCs w:val="20"/>
              </w:rPr>
            </w:pPr>
            <w:r w:rsidRPr="000E1722">
              <w:rPr>
                <w:rFonts w:ascii="Palatino Linotype" w:hAnsi="Palatino Linotype"/>
                <w:b/>
                <w:sz w:val="20"/>
                <w:szCs w:val="20"/>
              </w:rPr>
              <w:t>A tanulói tevékenység szervezeti kerete</w:t>
            </w:r>
          </w:p>
        </w:tc>
        <w:tc>
          <w:tcPr>
            <w:tcW w:w="2658" w:type="dxa"/>
            <w:vMerge w:val="restart"/>
            <w:vAlign w:val="center"/>
          </w:tcPr>
          <w:p w:rsidR="0097333A" w:rsidRPr="000E1722" w:rsidRDefault="0097333A" w:rsidP="0097333A">
            <w:pPr>
              <w:spacing w:after="0" w:line="240" w:lineRule="auto"/>
              <w:jc w:val="center"/>
              <w:rPr>
                <w:rFonts w:ascii="Palatino Linotype" w:hAnsi="Palatino Linotype"/>
                <w:b/>
                <w:sz w:val="20"/>
                <w:szCs w:val="20"/>
              </w:rPr>
            </w:pPr>
            <w:r w:rsidRPr="000E1722">
              <w:rPr>
                <w:rFonts w:ascii="Palatino Linotype" w:hAnsi="Palatino Linotype"/>
                <w:b/>
                <w:sz w:val="20"/>
                <w:szCs w:val="20"/>
              </w:rPr>
              <w:t>Alkalmazandó eszközök és felszerelések (SZVK 6. pont lebontása, pontosítása)</w:t>
            </w:r>
          </w:p>
        </w:tc>
      </w:tr>
      <w:tr w:rsidR="0097333A" w:rsidRPr="000E1722" w:rsidTr="0097333A">
        <w:trPr>
          <w:jc w:val="center"/>
        </w:trPr>
        <w:tc>
          <w:tcPr>
            <w:tcW w:w="993" w:type="dxa"/>
            <w:vMerge/>
            <w:vAlign w:val="center"/>
          </w:tcPr>
          <w:p w:rsidR="0097333A" w:rsidRPr="000E1722" w:rsidRDefault="0097333A" w:rsidP="0097333A">
            <w:pPr>
              <w:spacing w:after="0" w:line="240" w:lineRule="auto"/>
              <w:rPr>
                <w:rFonts w:ascii="Palatino Linotype" w:hAnsi="Palatino Linotype"/>
                <w:b/>
                <w:sz w:val="20"/>
                <w:szCs w:val="20"/>
              </w:rPr>
            </w:pPr>
          </w:p>
        </w:tc>
        <w:tc>
          <w:tcPr>
            <w:tcW w:w="2799" w:type="dxa"/>
            <w:vMerge/>
            <w:vAlign w:val="center"/>
          </w:tcPr>
          <w:p w:rsidR="0097333A" w:rsidRPr="000E1722" w:rsidRDefault="0097333A" w:rsidP="0097333A">
            <w:pPr>
              <w:spacing w:after="0" w:line="240" w:lineRule="auto"/>
              <w:rPr>
                <w:rFonts w:ascii="Palatino Linotype" w:hAnsi="Palatino Linotype"/>
                <w:b/>
                <w:sz w:val="20"/>
                <w:szCs w:val="20"/>
              </w:rPr>
            </w:pPr>
          </w:p>
        </w:tc>
        <w:tc>
          <w:tcPr>
            <w:tcW w:w="945" w:type="dxa"/>
            <w:vAlign w:val="center"/>
          </w:tcPr>
          <w:p w:rsidR="0097333A" w:rsidRPr="000E1722" w:rsidRDefault="0097333A" w:rsidP="0097333A">
            <w:pPr>
              <w:spacing w:after="0" w:line="240" w:lineRule="auto"/>
              <w:jc w:val="center"/>
              <w:rPr>
                <w:rFonts w:ascii="Palatino Linotype" w:hAnsi="Palatino Linotype"/>
                <w:b/>
                <w:sz w:val="20"/>
                <w:szCs w:val="20"/>
              </w:rPr>
            </w:pPr>
            <w:r w:rsidRPr="000E1722">
              <w:rPr>
                <w:rFonts w:ascii="Palatino Linotype" w:hAnsi="Palatino Linotype"/>
                <w:b/>
                <w:sz w:val="20"/>
                <w:szCs w:val="20"/>
              </w:rPr>
              <w:t>egyéni</w:t>
            </w:r>
          </w:p>
        </w:tc>
        <w:tc>
          <w:tcPr>
            <w:tcW w:w="945" w:type="dxa"/>
            <w:vAlign w:val="center"/>
          </w:tcPr>
          <w:p w:rsidR="0097333A" w:rsidRPr="000E1722" w:rsidRDefault="0097333A" w:rsidP="0097333A">
            <w:pPr>
              <w:spacing w:after="0" w:line="240" w:lineRule="auto"/>
              <w:jc w:val="center"/>
              <w:rPr>
                <w:rFonts w:ascii="Palatino Linotype" w:hAnsi="Palatino Linotype"/>
                <w:b/>
                <w:sz w:val="20"/>
                <w:szCs w:val="20"/>
              </w:rPr>
            </w:pPr>
            <w:r w:rsidRPr="000E1722">
              <w:rPr>
                <w:rFonts w:ascii="Palatino Linotype" w:hAnsi="Palatino Linotype"/>
                <w:b/>
                <w:sz w:val="20"/>
                <w:szCs w:val="20"/>
              </w:rPr>
              <w:t>csoport</w:t>
            </w:r>
          </w:p>
        </w:tc>
        <w:tc>
          <w:tcPr>
            <w:tcW w:w="945" w:type="dxa"/>
            <w:vAlign w:val="center"/>
          </w:tcPr>
          <w:p w:rsidR="0097333A" w:rsidRPr="000E1722" w:rsidRDefault="0097333A" w:rsidP="0097333A">
            <w:pPr>
              <w:spacing w:after="0" w:line="240" w:lineRule="auto"/>
              <w:jc w:val="center"/>
              <w:rPr>
                <w:rFonts w:ascii="Palatino Linotype" w:hAnsi="Palatino Linotype"/>
                <w:b/>
                <w:sz w:val="20"/>
                <w:szCs w:val="20"/>
              </w:rPr>
            </w:pPr>
            <w:r w:rsidRPr="000E1722">
              <w:rPr>
                <w:rFonts w:ascii="Palatino Linotype" w:hAnsi="Palatino Linotype"/>
                <w:b/>
                <w:sz w:val="20"/>
                <w:szCs w:val="20"/>
              </w:rPr>
              <w:t>osztály</w:t>
            </w:r>
          </w:p>
        </w:tc>
        <w:tc>
          <w:tcPr>
            <w:tcW w:w="2658" w:type="dxa"/>
            <w:vMerge/>
            <w:vAlign w:val="center"/>
          </w:tcPr>
          <w:p w:rsidR="0097333A" w:rsidRPr="000E1722" w:rsidRDefault="0097333A" w:rsidP="0097333A">
            <w:pPr>
              <w:spacing w:after="0" w:line="240" w:lineRule="auto"/>
              <w:rPr>
                <w:rFonts w:ascii="Palatino Linotype" w:hAnsi="Palatino Linotype"/>
                <w:b/>
                <w:sz w:val="20"/>
                <w:szCs w:val="20"/>
              </w:rPr>
            </w:pPr>
          </w:p>
        </w:tc>
      </w:tr>
      <w:tr w:rsidR="0097333A" w:rsidRPr="000E1722" w:rsidTr="0097333A">
        <w:trPr>
          <w:jc w:val="center"/>
        </w:trPr>
        <w:tc>
          <w:tcPr>
            <w:tcW w:w="993" w:type="dxa"/>
            <w:vAlign w:val="center"/>
          </w:tcPr>
          <w:p w:rsidR="0097333A" w:rsidRPr="000E1722" w:rsidRDefault="0097333A" w:rsidP="0097333A">
            <w:pPr>
              <w:spacing w:after="0" w:line="240" w:lineRule="auto"/>
              <w:jc w:val="center"/>
              <w:rPr>
                <w:rFonts w:ascii="Palatino Linotype" w:hAnsi="Palatino Linotype"/>
                <w:sz w:val="20"/>
                <w:szCs w:val="20"/>
              </w:rPr>
            </w:pPr>
            <w:r w:rsidRPr="000E1722">
              <w:rPr>
                <w:rFonts w:ascii="Palatino Linotype" w:hAnsi="Palatino Linotype"/>
                <w:sz w:val="20"/>
                <w:szCs w:val="20"/>
              </w:rPr>
              <w:t>1.1</w:t>
            </w:r>
          </w:p>
        </w:tc>
        <w:tc>
          <w:tcPr>
            <w:tcW w:w="2799" w:type="dxa"/>
            <w:vAlign w:val="center"/>
          </w:tcPr>
          <w:p w:rsidR="0097333A" w:rsidRPr="000E1722" w:rsidRDefault="0097333A" w:rsidP="0097333A">
            <w:pPr>
              <w:spacing w:after="0" w:line="240" w:lineRule="auto"/>
              <w:rPr>
                <w:rFonts w:ascii="Palatino Linotype" w:hAnsi="Palatino Linotype"/>
                <w:sz w:val="20"/>
                <w:szCs w:val="20"/>
              </w:rPr>
            </w:pPr>
            <w:r w:rsidRPr="000E1722">
              <w:rPr>
                <w:rFonts w:ascii="Palatino Linotype" w:hAnsi="Palatino Linotype"/>
                <w:sz w:val="20"/>
                <w:szCs w:val="20"/>
              </w:rPr>
              <w:t>magyarázat</w:t>
            </w:r>
          </w:p>
        </w:tc>
        <w:tc>
          <w:tcPr>
            <w:tcW w:w="945" w:type="dxa"/>
            <w:vAlign w:val="center"/>
          </w:tcPr>
          <w:p w:rsidR="0097333A" w:rsidRPr="000E1722" w:rsidRDefault="0097333A" w:rsidP="0097333A">
            <w:pPr>
              <w:spacing w:after="0" w:line="240" w:lineRule="auto"/>
              <w:jc w:val="center"/>
              <w:rPr>
                <w:rFonts w:ascii="Palatino Linotype" w:hAnsi="Palatino Linotype"/>
                <w:sz w:val="20"/>
                <w:szCs w:val="20"/>
              </w:rPr>
            </w:pPr>
          </w:p>
        </w:tc>
        <w:tc>
          <w:tcPr>
            <w:tcW w:w="945" w:type="dxa"/>
            <w:vAlign w:val="center"/>
          </w:tcPr>
          <w:p w:rsidR="0097333A" w:rsidRPr="000E1722" w:rsidRDefault="0097333A" w:rsidP="0097333A">
            <w:pPr>
              <w:spacing w:after="0" w:line="240" w:lineRule="auto"/>
              <w:jc w:val="center"/>
              <w:rPr>
                <w:rFonts w:ascii="Palatino Linotype" w:hAnsi="Palatino Linotype"/>
                <w:sz w:val="20"/>
                <w:szCs w:val="20"/>
              </w:rPr>
            </w:pPr>
          </w:p>
        </w:tc>
        <w:tc>
          <w:tcPr>
            <w:tcW w:w="945" w:type="dxa"/>
            <w:vAlign w:val="center"/>
          </w:tcPr>
          <w:p w:rsidR="0097333A" w:rsidRPr="000E1722" w:rsidRDefault="0097333A" w:rsidP="0097333A">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658" w:type="dxa"/>
            <w:vAlign w:val="center"/>
          </w:tcPr>
          <w:p w:rsidR="0097333A" w:rsidRPr="000E1722" w:rsidRDefault="0097333A" w:rsidP="0097333A">
            <w:pPr>
              <w:spacing w:after="0" w:line="240" w:lineRule="auto"/>
              <w:jc w:val="center"/>
              <w:rPr>
                <w:rFonts w:ascii="Palatino Linotype" w:hAnsi="Palatino Linotype"/>
                <w:sz w:val="20"/>
                <w:szCs w:val="20"/>
              </w:rPr>
            </w:pPr>
          </w:p>
        </w:tc>
      </w:tr>
      <w:tr w:rsidR="0097333A" w:rsidRPr="000E1722" w:rsidTr="0097333A">
        <w:trPr>
          <w:jc w:val="center"/>
        </w:trPr>
        <w:tc>
          <w:tcPr>
            <w:tcW w:w="993" w:type="dxa"/>
            <w:vAlign w:val="center"/>
          </w:tcPr>
          <w:p w:rsidR="0097333A" w:rsidRPr="000E1722" w:rsidRDefault="0097333A" w:rsidP="0097333A">
            <w:pPr>
              <w:spacing w:after="0" w:line="240" w:lineRule="auto"/>
              <w:jc w:val="center"/>
              <w:rPr>
                <w:rFonts w:ascii="Palatino Linotype" w:hAnsi="Palatino Linotype"/>
                <w:sz w:val="20"/>
                <w:szCs w:val="20"/>
              </w:rPr>
            </w:pPr>
            <w:r w:rsidRPr="000E1722">
              <w:rPr>
                <w:rFonts w:ascii="Palatino Linotype" w:hAnsi="Palatino Linotype"/>
                <w:sz w:val="20"/>
                <w:szCs w:val="20"/>
              </w:rPr>
              <w:t>1.2.</w:t>
            </w:r>
          </w:p>
        </w:tc>
        <w:tc>
          <w:tcPr>
            <w:tcW w:w="2799" w:type="dxa"/>
            <w:vAlign w:val="center"/>
          </w:tcPr>
          <w:p w:rsidR="0097333A" w:rsidRPr="000E1722" w:rsidRDefault="0097333A" w:rsidP="0097333A">
            <w:pPr>
              <w:spacing w:after="0" w:line="240" w:lineRule="auto"/>
              <w:rPr>
                <w:rFonts w:ascii="Palatino Linotype" w:hAnsi="Palatino Linotype"/>
                <w:sz w:val="20"/>
                <w:szCs w:val="20"/>
              </w:rPr>
            </w:pPr>
            <w:r w:rsidRPr="000E1722">
              <w:rPr>
                <w:rFonts w:ascii="Palatino Linotype" w:hAnsi="Palatino Linotype"/>
                <w:sz w:val="20"/>
                <w:szCs w:val="20"/>
              </w:rPr>
              <w:t>megbeszélés</w:t>
            </w:r>
          </w:p>
        </w:tc>
        <w:tc>
          <w:tcPr>
            <w:tcW w:w="945" w:type="dxa"/>
            <w:vAlign w:val="center"/>
          </w:tcPr>
          <w:p w:rsidR="0097333A" w:rsidRPr="000E1722" w:rsidRDefault="0097333A" w:rsidP="0097333A">
            <w:pPr>
              <w:spacing w:after="0" w:line="240" w:lineRule="auto"/>
              <w:jc w:val="center"/>
              <w:rPr>
                <w:rFonts w:ascii="Palatino Linotype" w:hAnsi="Palatino Linotype"/>
                <w:sz w:val="20"/>
                <w:szCs w:val="20"/>
              </w:rPr>
            </w:pPr>
          </w:p>
        </w:tc>
        <w:tc>
          <w:tcPr>
            <w:tcW w:w="945" w:type="dxa"/>
            <w:vAlign w:val="center"/>
          </w:tcPr>
          <w:p w:rsidR="0097333A" w:rsidRPr="000E1722" w:rsidRDefault="0097333A" w:rsidP="0097333A">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945" w:type="dxa"/>
            <w:vAlign w:val="center"/>
          </w:tcPr>
          <w:p w:rsidR="0097333A" w:rsidRPr="000E1722" w:rsidRDefault="0097333A" w:rsidP="0097333A">
            <w:pPr>
              <w:spacing w:after="0" w:line="240" w:lineRule="auto"/>
              <w:jc w:val="center"/>
              <w:rPr>
                <w:rFonts w:ascii="Palatino Linotype" w:hAnsi="Palatino Linotype"/>
                <w:sz w:val="20"/>
                <w:szCs w:val="20"/>
              </w:rPr>
            </w:pPr>
          </w:p>
        </w:tc>
        <w:tc>
          <w:tcPr>
            <w:tcW w:w="2658" w:type="dxa"/>
            <w:vAlign w:val="center"/>
          </w:tcPr>
          <w:p w:rsidR="0097333A" w:rsidRPr="000E1722" w:rsidRDefault="0097333A" w:rsidP="0097333A">
            <w:pPr>
              <w:spacing w:after="0" w:line="240" w:lineRule="auto"/>
              <w:jc w:val="center"/>
              <w:rPr>
                <w:rFonts w:ascii="Palatino Linotype" w:hAnsi="Palatino Linotype"/>
                <w:sz w:val="20"/>
                <w:szCs w:val="20"/>
              </w:rPr>
            </w:pPr>
          </w:p>
        </w:tc>
      </w:tr>
      <w:tr w:rsidR="0097333A" w:rsidRPr="000E1722" w:rsidTr="0097333A">
        <w:trPr>
          <w:jc w:val="center"/>
        </w:trPr>
        <w:tc>
          <w:tcPr>
            <w:tcW w:w="993" w:type="dxa"/>
            <w:vAlign w:val="center"/>
          </w:tcPr>
          <w:p w:rsidR="0097333A" w:rsidRPr="000E1722" w:rsidRDefault="0097333A" w:rsidP="0097333A">
            <w:pPr>
              <w:spacing w:after="0" w:line="240" w:lineRule="auto"/>
              <w:jc w:val="center"/>
              <w:rPr>
                <w:rFonts w:ascii="Palatino Linotype" w:hAnsi="Palatino Linotype"/>
                <w:sz w:val="20"/>
                <w:szCs w:val="20"/>
              </w:rPr>
            </w:pPr>
            <w:r w:rsidRPr="000E1722">
              <w:rPr>
                <w:rFonts w:ascii="Palatino Linotype" w:hAnsi="Palatino Linotype"/>
                <w:sz w:val="20"/>
                <w:szCs w:val="20"/>
              </w:rPr>
              <w:t>1.3.</w:t>
            </w:r>
          </w:p>
        </w:tc>
        <w:tc>
          <w:tcPr>
            <w:tcW w:w="2799" w:type="dxa"/>
            <w:vAlign w:val="center"/>
          </w:tcPr>
          <w:p w:rsidR="0097333A" w:rsidRPr="000E1722" w:rsidRDefault="0097333A" w:rsidP="0097333A">
            <w:pPr>
              <w:spacing w:after="0" w:line="240" w:lineRule="auto"/>
              <w:rPr>
                <w:rFonts w:ascii="Palatino Linotype" w:hAnsi="Palatino Linotype"/>
                <w:sz w:val="20"/>
                <w:szCs w:val="20"/>
              </w:rPr>
            </w:pPr>
            <w:r w:rsidRPr="000E1722">
              <w:rPr>
                <w:rFonts w:ascii="Palatino Linotype" w:hAnsi="Palatino Linotype"/>
                <w:sz w:val="20"/>
                <w:szCs w:val="20"/>
              </w:rPr>
              <w:t>szemléltetés</w:t>
            </w:r>
          </w:p>
        </w:tc>
        <w:tc>
          <w:tcPr>
            <w:tcW w:w="945" w:type="dxa"/>
            <w:vAlign w:val="center"/>
          </w:tcPr>
          <w:p w:rsidR="0097333A" w:rsidRPr="000E1722" w:rsidRDefault="0097333A" w:rsidP="0097333A">
            <w:pPr>
              <w:spacing w:after="0" w:line="240" w:lineRule="auto"/>
              <w:jc w:val="center"/>
              <w:rPr>
                <w:rFonts w:ascii="Palatino Linotype" w:hAnsi="Palatino Linotype"/>
                <w:sz w:val="20"/>
                <w:szCs w:val="20"/>
              </w:rPr>
            </w:pPr>
          </w:p>
        </w:tc>
        <w:tc>
          <w:tcPr>
            <w:tcW w:w="945" w:type="dxa"/>
            <w:vAlign w:val="center"/>
          </w:tcPr>
          <w:p w:rsidR="0097333A" w:rsidRPr="000E1722" w:rsidRDefault="0097333A" w:rsidP="0097333A">
            <w:pPr>
              <w:spacing w:after="0" w:line="240" w:lineRule="auto"/>
              <w:jc w:val="center"/>
              <w:rPr>
                <w:rFonts w:ascii="Palatino Linotype" w:hAnsi="Palatino Linotype"/>
                <w:sz w:val="20"/>
                <w:szCs w:val="20"/>
              </w:rPr>
            </w:pPr>
          </w:p>
        </w:tc>
        <w:tc>
          <w:tcPr>
            <w:tcW w:w="945" w:type="dxa"/>
            <w:vAlign w:val="center"/>
          </w:tcPr>
          <w:p w:rsidR="0097333A" w:rsidRPr="000E1722" w:rsidRDefault="0097333A" w:rsidP="0097333A">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658" w:type="dxa"/>
            <w:vAlign w:val="center"/>
          </w:tcPr>
          <w:p w:rsidR="0097333A" w:rsidRPr="000E1722" w:rsidRDefault="0097333A" w:rsidP="0097333A">
            <w:pPr>
              <w:spacing w:after="0" w:line="240" w:lineRule="auto"/>
              <w:jc w:val="center"/>
              <w:rPr>
                <w:rFonts w:ascii="Palatino Linotype" w:hAnsi="Palatino Linotype"/>
                <w:sz w:val="20"/>
                <w:szCs w:val="20"/>
              </w:rPr>
            </w:pPr>
          </w:p>
        </w:tc>
      </w:tr>
      <w:tr w:rsidR="0097333A" w:rsidRPr="000E1722" w:rsidTr="0097333A">
        <w:trPr>
          <w:jc w:val="center"/>
        </w:trPr>
        <w:tc>
          <w:tcPr>
            <w:tcW w:w="993" w:type="dxa"/>
            <w:vAlign w:val="center"/>
          </w:tcPr>
          <w:p w:rsidR="0097333A" w:rsidRPr="000E1722" w:rsidRDefault="0097333A" w:rsidP="0097333A">
            <w:pPr>
              <w:spacing w:after="0" w:line="240" w:lineRule="auto"/>
              <w:jc w:val="center"/>
              <w:rPr>
                <w:rFonts w:ascii="Palatino Linotype" w:hAnsi="Palatino Linotype"/>
                <w:sz w:val="20"/>
                <w:szCs w:val="20"/>
              </w:rPr>
            </w:pPr>
            <w:r w:rsidRPr="000E1722">
              <w:rPr>
                <w:rFonts w:ascii="Palatino Linotype" w:hAnsi="Palatino Linotype"/>
                <w:sz w:val="20"/>
                <w:szCs w:val="20"/>
              </w:rPr>
              <w:t>1.4.</w:t>
            </w:r>
          </w:p>
        </w:tc>
        <w:tc>
          <w:tcPr>
            <w:tcW w:w="2799" w:type="dxa"/>
            <w:vAlign w:val="center"/>
          </w:tcPr>
          <w:p w:rsidR="0097333A" w:rsidRPr="000E1722" w:rsidRDefault="0097333A" w:rsidP="0097333A">
            <w:pPr>
              <w:spacing w:after="0" w:line="240" w:lineRule="auto"/>
              <w:rPr>
                <w:rFonts w:ascii="Palatino Linotype" w:hAnsi="Palatino Linotype"/>
                <w:sz w:val="20"/>
                <w:szCs w:val="20"/>
              </w:rPr>
            </w:pPr>
            <w:r w:rsidRPr="000E1722">
              <w:rPr>
                <w:rFonts w:ascii="Palatino Linotype" w:hAnsi="Palatino Linotype"/>
                <w:sz w:val="20"/>
                <w:szCs w:val="20"/>
              </w:rPr>
              <w:t>kooperatív tanulás</w:t>
            </w:r>
          </w:p>
        </w:tc>
        <w:tc>
          <w:tcPr>
            <w:tcW w:w="945" w:type="dxa"/>
            <w:vAlign w:val="center"/>
          </w:tcPr>
          <w:p w:rsidR="0097333A" w:rsidRPr="000E1722" w:rsidRDefault="0097333A" w:rsidP="0097333A">
            <w:pPr>
              <w:spacing w:after="0" w:line="240" w:lineRule="auto"/>
              <w:jc w:val="center"/>
              <w:rPr>
                <w:rFonts w:ascii="Palatino Linotype" w:hAnsi="Palatino Linotype"/>
                <w:sz w:val="20"/>
                <w:szCs w:val="20"/>
              </w:rPr>
            </w:pPr>
          </w:p>
        </w:tc>
        <w:tc>
          <w:tcPr>
            <w:tcW w:w="945" w:type="dxa"/>
            <w:vAlign w:val="center"/>
          </w:tcPr>
          <w:p w:rsidR="0097333A" w:rsidRPr="000E1722" w:rsidRDefault="0097333A" w:rsidP="0097333A">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945" w:type="dxa"/>
            <w:vAlign w:val="center"/>
          </w:tcPr>
          <w:p w:rsidR="0097333A" w:rsidRPr="000E1722" w:rsidRDefault="0097333A" w:rsidP="0097333A">
            <w:pPr>
              <w:spacing w:after="0" w:line="240" w:lineRule="auto"/>
              <w:jc w:val="center"/>
              <w:rPr>
                <w:rFonts w:ascii="Palatino Linotype" w:hAnsi="Palatino Linotype"/>
                <w:sz w:val="20"/>
                <w:szCs w:val="20"/>
              </w:rPr>
            </w:pPr>
          </w:p>
        </w:tc>
        <w:tc>
          <w:tcPr>
            <w:tcW w:w="2658" w:type="dxa"/>
            <w:vAlign w:val="center"/>
          </w:tcPr>
          <w:p w:rsidR="0097333A" w:rsidRPr="000E1722" w:rsidRDefault="0097333A" w:rsidP="0097333A">
            <w:pPr>
              <w:spacing w:after="0" w:line="240" w:lineRule="auto"/>
              <w:jc w:val="center"/>
              <w:rPr>
                <w:rFonts w:ascii="Palatino Linotype" w:hAnsi="Palatino Linotype"/>
                <w:sz w:val="20"/>
                <w:szCs w:val="20"/>
              </w:rPr>
            </w:pPr>
          </w:p>
        </w:tc>
      </w:tr>
    </w:tbl>
    <w:p w:rsidR="0097333A" w:rsidRPr="000E1722" w:rsidRDefault="0097333A" w:rsidP="0097333A">
      <w:pPr>
        <w:spacing w:after="0" w:line="240" w:lineRule="auto"/>
        <w:jc w:val="both"/>
        <w:rPr>
          <w:rFonts w:ascii="Palatino Linotype" w:hAnsi="Palatino Linotype"/>
          <w:iCs/>
          <w:sz w:val="24"/>
          <w:szCs w:val="24"/>
        </w:rPr>
      </w:pPr>
    </w:p>
    <w:p w:rsidR="0097333A" w:rsidRPr="000E1722" w:rsidRDefault="00646153" w:rsidP="0097333A">
      <w:pPr>
        <w:widowControl w:val="0"/>
        <w:suppressAutoHyphens/>
        <w:spacing w:after="0" w:line="240" w:lineRule="auto"/>
        <w:ind w:left="360"/>
        <w:rPr>
          <w:rFonts w:ascii="Palatino Linotype" w:hAnsi="Palatino Linotype"/>
          <w:b/>
          <w:bCs/>
          <w:sz w:val="24"/>
          <w:szCs w:val="24"/>
        </w:rPr>
      </w:pPr>
      <w:r>
        <w:rPr>
          <w:rFonts w:ascii="Palatino Linotype" w:hAnsi="Palatino Linotype"/>
          <w:b/>
          <w:bCs/>
          <w:sz w:val="24"/>
          <w:szCs w:val="24"/>
        </w:rPr>
        <w:t>7</w:t>
      </w:r>
      <w:r w:rsidR="0097333A" w:rsidRPr="000E1722">
        <w:rPr>
          <w:rFonts w:ascii="Palatino Linotype" w:hAnsi="Palatino Linotype"/>
          <w:b/>
          <w:bCs/>
          <w:sz w:val="24"/>
          <w:szCs w:val="24"/>
        </w:rPr>
        <w:t>.6.</w:t>
      </w:r>
      <w:r w:rsidR="0097333A" w:rsidRPr="000E1722">
        <w:rPr>
          <w:rFonts w:ascii="Palatino Linotype" w:hAnsi="Palatino Linotype"/>
          <w:b/>
          <w:bCs/>
          <w:sz w:val="24"/>
          <w:szCs w:val="24"/>
        </w:rPr>
        <w:tab/>
        <w:t>A tantárgy értékelésének módja</w:t>
      </w:r>
    </w:p>
    <w:p w:rsidR="0097333A" w:rsidRPr="000E1722" w:rsidRDefault="0097333A" w:rsidP="0097333A">
      <w:pPr>
        <w:widowControl w:val="0"/>
        <w:suppressAutoHyphens/>
        <w:spacing w:after="0" w:line="240" w:lineRule="auto"/>
        <w:rPr>
          <w:rFonts w:ascii="Palatino Linotype" w:hAnsi="Palatino Linotype"/>
          <w:b/>
          <w:bCs/>
          <w:sz w:val="24"/>
          <w:szCs w:val="24"/>
        </w:rPr>
      </w:pPr>
    </w:p>
    <w:p w:rsidR="0097333A" w:rsidRDefault="0097333A" w:rsidP="0097333A">
      <w:pPr>
        <w:widowControl w:val="0"/>
        <w:suppressAutoHyphens/>
        <w:spacing w:after="0" w:line="240" w:lineRule="auto"/>
        <w:ind w:left="360"/>
        <w:rPr>
          <w:rFonts w:ascii="Palatino Linotype" w:hAnsi="Palatino Linotype"/>
          <w:bCs/>
          <w:sz w:val="24"/>
          <w:szCs w:val="24"/>
        </w:rPr>
      </w:pPr>
      <w:r w:rsidRPr="000E1722">
        <w:rPr>
          <w:rFonts w:ascii="Palatino Linotype" w:hAnsi="Palatino Linotype"/>
          <w:bCs/>
          <w:sz w:val="24"/>
          <w:szCs w:val="24"/>
        </w:rPr>
        <w:t>A nemzeti köznevelésről szóló 2011. évi CXC. törvény. 54. § (2) a) pontja szerinti értékeléssel.</w:t>
      </w:r>
    </w:p>
    <w:p w:rsidR="0097333A" w:rsidRPr="000E1722" w:rsidRDefault="0097333A" w:rsidP="0097333A">
      <w:pPr>
        <w:widowControl w:val="0"/>
        <w:suppressAutoHyphens/>
        <w:spacing w:after="0" w:line="240" w:lineRule="auto"/>
        <w:ind w:left="360"/>
        <w:rPr>
          <w:rFonts w:ascii="Palatino Linotype" w:hAnsi="Palatino Linotype"/>
          <w:b/>
          <w:sz w:val="24"/>
          <w:szCs w:val="24"/>
          <w:lang w:eastAsia="hu-HU"/>
        </w:rPr>
      </w:pPr>
      <w:r>
        <w:rPr>
          <w:rFonts w:ascii="Palatino Linotype" w:hAnsi="Palatino Linotype"/>
          <w:bCs/>
          <w:sz w:val="24"/>
          <w:szCs w:val="24"/>
        </w:rPr>
        <w:br w:type="page"/>
      </w:r>
    </w:p>
    <w:p w:rsidR="0097333A" w:rsidRDefault="00FD7BE2" w:rsidP="0097333A">
      <w:pPr>
        <w:pStyle w:val="Elsszint"/>
        <w:tabs>
          <w:tab w:val="num" w:pos="2204"/>
        </w:tabs>
      </w:pPr>
      <w:r>
        <w:t>8</w:t>
      </w:r>
      <w:r w:rsidR="0097333A">
        <w:t>. Laboratóriumi alapgyakorlatok</w:t>
      </w:r>
      <w:r w:rsidR="0097333A">
        <w:tab/>
      </w:r>
      <w:r w:rsidR="0097333A">
        <w:tab/>
      </w:r>
      <w:r w:rsidR="0097333A">
        <w:tab/>
      </w:r>
      <w:r w:rsidR="0097333A">
        <w:tab/>
        <w:t>144 óra + 70 ÖGY/144 óra</w:t>
      </w:r>
    </w:p>
    <w:p w:rsidR="0097333A" w:rsidRDefault="0097333A" w:rsidP="0097333A">
      <w:pPr>
        <w:spacing w:after="0" w:line="240" w:lineRule="auto"/>
        <w:jc w:val="right"/>
        <w:rPr>
          <w:rFonts w:ascii="Palatino Linotype" w:hAnsi="Palatino Linotype"/>
          <w:sz w:val="20"/>
          <w:szCs w:val="20"/>
        </w:rPr>
      </w:pPr>
    </w:p>
    <w:p w:rsidR="0097333A" w:rsidRDefault="00FD7BE2" w:rsidP="0097333A">
      <w:pPr>
        <w:pStyle w:val="msodik"/>
        <w:ind w:left="568"/>
      </w:pPr>
      <w:r>
        <w:t>8</w:t>
      </w:r>
      <w:r w:rsidR="0097333A">
        <w:t>.1. A tantárgy tanításának célja</w:t>
      </w:r>
    </w:p>
    <w:p w:rsidR="0097333A" w:rsidRDefault="0097333A" w:rsidP="0097333A">
      <w:pPr>
        <w:widowControl w:val="0"/>
        <w:suppressAutoHyphens/>
        <w:spacing w:after="0" w:line="240" w:lineRule="auto"/>
        <w:rPr>
          <w:rFonts w:ascii="Palatino Linotype" w:hAnsi="Palatino Linotype"/>
          <w:b/>
          <w:sz w:val="24"/>
          <w:szCs w:val="24"/>
        </w:rPr>
      </w:pPr>
    </w:p>
    <w:p w:rsidR="0097333A" w:rsidRDefault="0097333A" w:rsidP="0097333A">
      <w:pPr>
        <w:spacing w:after="0" w:line="240" w:lineRule="auto"/>
        <w:ind w:left="850"/>
        <w:jc w:val="both"/>
        <w:rPr>
          <w:rFonts w:ascii="Palatino Linotype" w:hAnsi="Palatino Linotype"/>
          <w:sz w:val="24"/>
          <w:szCs w:val="24"/>
          <w:lang w:eastAsia="hu-HU"/>
        </w:rPr>
      </w:pPr>
      <w:r>
        <w:rPr>
          <w:rFonts w:ascii="Palatino Linotype" w:hAnsi="Palatino Linotype"/>
          <w:sz w:val="24"/>
          <w:szCs w:val="24"/>
          <w:lang w:eastAsia="hu-HU"/>
        </w:rPr>
        <w:t xml:space="preserve">A </w:t>
      </w:r>
      <w:r>
        <w:rPr>
          <w:rFonts w:ascii="Palatino Linotype" w:hAnsi="Palatino Linotype"/>
          <w:sz w:val="24"/>
          <w:szCs w:val="24"/>
        </w:rPr>
        <w:t>Laboratóriumi alapgyakorlatok</w:t>
      </w:r>
      <w:r>
        <w:rPr>
          <w:rFonts w:ascii="Palatino Linotype" w:hAnsi="Palatino Linotype"/>
          <w:b/>
          <w:sz w:val="24"/>
          <w:szCs w:val="24"/>
        </w:rPr>
        <w:t xml:space="preserve"> </w:t>
      </w:r>
      <w:r>
        <w:rPr>
          <w:rFonts w:ascii="Palatino Linotype" w:hAnsi="Palatino Linotype"/>
          <w:sz w:val="24"/>
          <w:szCs w:val="24"/>
        </w:rPr>
        <w:t xml:space="preserve">tantárgy oktatásának célja a tanulók manuális készségének fejlesztése, a laboratóriumi munka során nélkülözhetetlen alapműveletek szakszerű elvégzésének elsajátítása és begyakorlása, a laboratóriumi mérőeszközök magabiztos használata. Megismerjék a vegyszerek biztonságos kezelését, tárolását. Tudjanak oldatot készíteni, fizikai jellemzőket mérni, mérőeszközökkel méréseket végezni. megismerjék a laboratóriumi műveleteket és azokat alkalmazzák konkrét gyakorlati feladatok megoldása során. </w:t>
      </w:r>
      <w:r>
        <w:rPr>
          <w:rFonts w:ascii="Palatino Linotype" w:hAnsi="Palatino Linotype"/>
          <w:sz w:val="24"/>
          <w:szCs w:val="24"/>
          <w:lang w:eastAsia="hu-HU"/>
        </w:rPr>
        <w:t>A gyakorlati tevékenység során a tanulók alakítsák ki egyéni és csoportos tanulási módszereiket, ismerjék meg a laboratóriumi körülményeket. Ismerjék meg, fogadják el és tudatosan alkalmazzák a környezetvédelmi analitikai tevékenységek végzéséhez szükséges balesetvédelmi és munkavédelmi szabályokat, vegyszerek biztonságos használatát, aktív környezetvédő magatartásformákat.</w:t>
      </w:r>
    </w:p>
    <w:p w:rsidR="0097333A" w:rsidRDefault="0097333A" w:rsidP="0097333A">
      <w:pPr>
        <w:spacing w:after="0" w:line="240" w:lineRule="auto"/>
        <w:ind w:left="850"/>
        <w:jc w:val="both"/>
        <w:rPr>
          <w:rFonts w:ascii="Palatino Linotype" w:hAnsi="Palatino Linotype"/>
          <w:b/>
          <w:sz w:val="24"/>
          <w:szCs w:val="24"/>
        </w:rPr>
      </w:pPr>
    </w:p>
    <w:p w:rsidR="0097333A" w:rsidRDefault="00FD7BE2" w:rsidP="0097333A">
      <w:pPr>
        <w:pStyle w:val="msodik"/>
        <w:ind w:left="568"/>
      </w:pPr>
      <w:r>
        <w:t>8</w:t>
      </w:r>
      <w:r w:rsidR="0097333A">
        <w:t>.2. Kapcsolódó közismereti, szakmai tartalmak</w:t>
      </w:r>
    </w:p>
    <w:p w:rsidR="0097333A" w:rsidRDefault="0097333A" w:rsidP="0097333A">
      <w:pPr>
        <w:spacing w:after="0" w:line="240" w:lineRule="auto"/>
        <w:ind w:left="850"/>
        <w:jc w:val="both"/>
        <w:rPr>
          <w:rFonts w:ascii="Palatino Linotype" w:hAnsi="Palatino Linotype"/>
          <w:b/>
          <w:bCs/>
          <w:sz w:val="24"/>
          <w:szCs w:val="24"/>
        </w:rPr>
      </w:pPr>
    </w:p>
    <w:p w:rsidR="0097333A" w:rsidRDefault="0097333A" w:rsidP="0097333A">
      <w:pPr>
        <w:spacing w:after="0" w:line="240" w:lineRule="auto"/>
        <w:ind w:left="850"/>
        <w:jc w:val="both"/>
        <w:rPr>
          <w:rFonts w:ascii="Palatino Linotype" w:hAnsi="Palatino Linotype"/>
          <w:bCs/>
          <w:iCs/>
          <w:sz w:val="24"/>
          <w:szCs w:val="24"/>
        </w:rPr>
      </w:pPr>
      <w:r>
        <w:rPr>
          <w:rFonts w:ascii="Palatino Linotype" w:hAnsi="Palatino Linotype"/>
          <w:bCs/>
          <w:iCs/>
          <w:sz w:val="24"/>
          <w:szCs w:val="24"/>
        </w:rPr>
        <w:t>Természettudományos közismereti tantárgyak</w:t>
      </w:r>
    </w:p>
    <w:p w:rsidR="0097333A" w:rsidRDefault="0097333A" w:rsidP="0097333A">
      <w:pPr>
        <w:spacing w:after="0" w:line="240" w:lineRule="auto"/>
        <w:ind w:left="850"/>
        <w:jc w:val="both"/>
        <w:rPr>
          <w:rFonts w:ascii="Palatino Linotype" w:hAnsi="Palatino Linotype"/>
          <w:sz w:val="24"/>
          <w:szCs w:val="24"/>
        </w:rPr>
      </w:pPr>
    </w:p>
    <w:p w:rsidR="0097333A" w:rsidRDefault="00FD7BE2" w:rsidP="0097333A">
      <w:pPr>
        <w:pStyle w:val="msodik"/>
        <w:ind w:left="568"/>
      </w:pPr>
      <w:r>
        <w:t>8</w:t>
      </w:r>
      <w:r w:rsidR="0097333A">
        <w:t>.3. Témakörök</w:t>
      </w:r>
    </w:p>
    <w:p w:rsidR="0097333A" w:rsidRDefault="0097333A" w:rsidP="0097333A">
      <w:pPr>
        <w:spacing w:after="0" w:line="240" w:lineRule="auto"/>
        <w:ind w:left="850"/>
        <w:jc w:val="both"/>
        <w:rPr>
          <w:rFonts w:ascii="Palatino Linotype" w:hAnsi="Palatino Linotype"/>
          <w:b/>
          <w:bCs/>
          <w:iCs/>
          <w:sz w:val="24"/>
          <w:szCs w:val="24"/>
        </w:rPr>
      </w:pPr>
    </w:p>
    <w:p w:rsidR="0097333A" w:rsidRDefault="00FD7BE2" w:rsidP="0097333A">
      <w:pPr>
        <w:pStyle w:val="Harmadik"/>
        <w:tabs>
          <w:tab w:val="num" w:pos="1881"/>
        </w:tabs>
        <w:ind w:left="720"/>
      </w:pPr>
      <w:r>
        <w:t>8</w:t>
      </w:r>
      <w:r w:rsidR="0097333A">
        <w:t>.3.1. Fizikai jellemzők mérése és eszközei</w:t>
      </w:r>
      <w:r w:rsidR="0097333A">
        <w:tab/>
      </w:r>
      <w:r w:rsidR="0097333A">
        <w:rPr>
          <w:i/>
        </w:rPr>
        <w:t>36 óra + 10 ÖGY/36 óra</w:t>
      </w:r>
    </w:p>
    <w:p w:rsidR="0097333A" w:rsidRDefault="0097333A" w:rsidP="0097333A">
      <w:pPr>
        <w:autoSpaceDE w:val="0"/>
        <w:autoSpaceDN w:val="0"/>
        <w:adjustRightInd w:val="0"/>
        <w:spacing w:after="0" w:line="240" w:lineRule="auto"/>
        <w:ind w:left="850"/>
        <w:jc w:val="both"/>
        <w:rPr>
          <w:rFonts w:ascii="Palatino Linotype" w:hAnsi="Palatino Linotype" w:cs="Arial"/>
          <w:color w:val="000000"/>
        </w:rPr>
      </w:pPr>
    </w:p>
    <w:p w:rsidR="0097333A" w:rsidRDefault="0097333A" w:rsidP="0097333A">
      <w:pPr>
        <w:autoSpaceDE w:val="0"/>
        <w:autoSpaceDN w:val="0"/>
        <w:adjustRightInd w:val="0"/>
        <w:spacing w:after="0" w:line="240" w:lineRule="auto"/>
        <w:ind w:left="850"/>
        <w:jc w:val="both"/>
        <w:rPr>
          <w:rFonts w:ascii="Palatino Linotype" w:hAnsi="Palatino Linotype" w:cs="Arial"/>
          <w:color w:val="000000"/>
          <w:sz w:val="24"/>
          <w:szCs w:val="24"/>
        </w:rPr>
      </w:pPr>
      <w:r>
        <w:rPr>
          <w:rFonts w:ascii="Palatino Linotype" w:hAnsi="Palatino Linotype" w:cs="Arial"/>
          <w:color w:val="000000"/>
          <w:sz w:val="24"/>
          <w:szCs w:val="24"/>
        </w:rPr>
        <w:t>Tömegmérés és eszközei</w:t>
      </w:r>
    </w:p>
    <w:p w:rsidR="0097333A" w:rsidRDefault="0097333A" w:rsidP="0097333A">
      <w:pPr>
        <w:autoSpaceDE w:val="0"/>
        <w:autoSpaceDN w:val="0"/>
        <w:adjustRightInd w:val="0"/>
        <w:spacing w:after="0" w:line="240" w:lineRule="auto"/>
        <w:ind w:left="850"/>
        <w:jc w:val="both"/>
        <w:rPr>
          <w:rFonts w:ascii="Palatino Linotype" w:hAnsi="Palatino Linotype" w:cs="Arial"/>
          <w:color w:val="000000"/>
          <w:sz w:val="24"/>
          <w:szCs w:val="24"/>
        </w:rPr>
      </w:pPr>
      <w:r>
        <w:rPr>
          <w:rFonts w:ascii="Palatino Linotype" w:hAnsi="Palatino Linotype" w:cs="Arial"/>
          <w:color w:val="000000"/>
          <w:sz w:val="24"/>
          <w:szCs w:val="24"/>
        </w:rPr>
        <w:t>Térfogatmérés és eszközei</w:t>
      </w:r>
    </w:p>
    <w:p w:rsidR="0097333A" w:rsidRDefault="0097333A" w:rsidP="0097333A">
      <w:pPr>
        <w:autoSpaceDE w:val="0"/>
        <w:autoSpaceDN w:val="0"/>
        <w:adjustRightInd w:val="0"/>
        <w:spacing w:after="0" w:line="240" w:lineRule="auto"/>
        <w:ind w:left="850"/>
        <w:jc w:val="both"/>
        <w:rPr>
          <w:rFonts w:ascii="Palatino Linotype" w:hAnsi="Palatino Linotype" w:cs="Arial"/>
          <w:color w:val="000000"/>
          <w:sz w:val="24"/>
          <w:szCs w:val="24"/>
        </w:rPr>
      </w:pPr>
      <w:r>
        <w:rPr>
          <w:rFonts w:ascii="Palatino Linotype" w:hAnsi="Palatino Linotype" w:cs="Calibri"/>
          <w:sz w:val="24"/>
          <w:szCs w:val="24"/>
        </w:rPr>
        <w:t>Üvegeszközök kalibrálása</w:t>
      </w:r>
    </w:p>
    <w:p w:rsidR="0097333A" w:rsidRDefault="0097333A" w:rsidP="0097333A">
      <w:pPr>
        <w:autoSpaceDE w:val="0"/>
        <w:autoSpaceDN w:val="0"/>
        <w:adjustRightInd w:val="0"/>
        <w:spacing w:after="0" w:line="240" w:lineRule="auto"/>
        <w:ind w:left="850"/>
        <w:jc w:val="both"/>
        <w:rPr>
          <w:rFonts w:ascii="Palatino Linotype" w:hAnsi="Palatino Linotype" w:cs="Arial"/>
          <w:color w:val="000000"/>
          <w:sz w:val="24"/>
          <w:szCs w:val="24"/>
        </w:rPr>
      </w:pPr>
      <w:r>
        <w:rPr>
          <w:rFonts w:ascii="Palatino Linotype" w:hAnsi="Palatino Linotype" w:cs="Calibri"/>
          <w:sz w:val="24"/>
          <w:szCs w:val="24"/>
        </w:rPr>
        <w:t>A tömeg- és térfogatmérés elmélete. Területmérés</w:t>
      </w:r>
    </w:p>
    <w:p w:rsidR="0097333A" w:rsidRDefault="0097333A" w:rsidP="0097333A">
      <w:pPr>
        <w:autoSpaceDE w:val="0"/>
        <w:autoSpaceDN w:val="0"/>
        <w:adjustRightInd w:val="0"/>
        <w:spacing w:after="0" w:line="240" w:lineRule="auto"/>
        <w:ind w:left="850"/>
        <w:jc w:val="both"/>
        <w:rPr>
          <w:rFonts w:ascii="Palatino Linotype" w:hAnsi="Palatino Linotype" w:cs="Arial"/>
          <w:color w:val="000000"/>
          <w:sz w:val="24"/>
          <w:szCs w:val="24"/>
        </w:rPr>
      </w:pPr>
      <w:r>
        <w:rPr>
          <w:rFonts w:ascii="Palatino Linotype" w:hAnsi="Palatino Linotype" w:cs="Arial"/>
          <w:color w:val="000000"/>
          <w:sz w:val="24"/>
          <w:szCs w:val="24"/>
        </w:rPr>
        <w:t>Sűrűség, testsűrűség, halmazsűrűség, nedvességtartalom meghatározása</w:t>
      </w:r>
    </w:p>
    <w:p w:rsidR="0097333A" w:rsidRDefault="0097333A" w:rsidP="0097333A">
      <w:pPr>
        <w:autoSpaceDE w:val="0"/>
        <w:autoSpaceDN w:val="0"/>
        <w:adjustRightInd w:val="0"/>
        <w:spacing w:after="0" w:line="240" w:lineRule="auto"/>
        <w:ind w:left="850"/>
        <w:jc w:val="both"/>
        <w:rPr>
          <w:rFonts w:ascii="Palatino Linotype" w:hAnsi="Palatino Linotype" w:cs="Arial"/>
          <w:color w:val="000000"/>
          <w:sz w:val="24"/>
          <w:szCs w:val="24"/>
        </w:rPr>
      </w:pPr>
      <w:r>
        <w:rPr>
          <w:rFonts w:ascii="Palatino Linotype" w:hAnsi="Palatino Linotype" w:cs="Arial"/>
          <w:color w:val="000000"/>
          <w:sz w:val="24"/>
          <w:szCs w:val="24"/>
        </w:rPr>
        <w:t>Hőmérsékletmérés, lehűlési és felmelegedési görbék felvétele  ÖGY</w:t>
      </w:r>
    </w:p>
    <w:p w:rsidR="0097333A" w:rsidRDefault="0097333A" w:rsidP="0097333A">
      <w:pPr>
        <w:autoSpaceDE w:val="0"/>
        <w:autoSpaceDN w:val="0"/>
        <w:adjustRightInd w:val="0"/>
        <w:spacing w:after="0" w:line="240" w:lineRule="auto"/>
        <w:ind w:left="850"/>
        <w:jc w:val="both"/>
        <w:rPr>
          <w:rFonts w:ascii="Palatino Linotype" w:hAnsi="Palatino Linotype"/>
          <w:sz w:val="24"/>
          <w:szCs w:val="24"/>
        </w:rPr>
      </w:pPr>
      <w:r>
        <w:rPr>
          <w:rFonts w:ascii="Palatino Linotype" w:hAnsi="Palatino Linotype"/>
          <w:sz w:val="24"/>
          <w:szCs w:val="24"/>
        </w:rPr>
        <w:t>CuSO</w:t>
      </w:r>
      <w:r>
        <w:rPr>
          <w:rFonts w:ascii="Palatino Linotype" w:hAnsi="Palatino Linotype"/>
          <w:sz w:val="24"/>
          <w:szCs w:val="24"/>
          <w:vertAlign w:val="subscript"/>
        </w:rPr>
        <w:t>4</w:t>
      </w:r>
      <w:r>
        <w:rPr>
          <w:rFonts w:ascii="Palatino Linotype" w:hAnsi="Palatino Linotype"/>
          <w:sz w:val="24"/>
          <w:szCs w:val="24"/>
        </w:rPr>
        <w:t xml:space="preserve"> kristályvíz-tartalmának meghatározása ÖGY</w:t>
      </w:r>
    </w:p>
    <w:p w:rsidR="0097333A" w:rsidRDefault="0097333A" w:rsidP="0097333A">
      <w:pPr>
        <w:widowControl w:val="0"/>
        <w:autoSpaceDE w:val="0"/>
        <w:autoSpaceDN w:val="0"/>
        <w:adjustRightInd w:val="0"/>
        <w:spacing w:after="0" w:line="240" w:lineRule="auto"/>
        <w:ind w:right="40" w:firstLine="720"/>
        <w:rPr>
          <w:rFonts w:ascii="Palatino Linotype" w:hAnsi="Palatino Linotype" w:cs="Arial"/>
          <w:color w:val="000000"/>
        </w:rPr>
      </w:pPr>
    </w:p>
    <w:p w:rsidR="0097333A" w:rsidRDefault="00FD7BE2" w:rsidP="0097333A">
      <w:pPr>
        <w:pStyle w:val="Harmadik"/>
        <w:tabs>
          <w:tab w:val="num" w:pos="1881"/>
        </w:tabs>
        <w:ind w:left="720"/>
      </w:pPr>
      <w:r>
        <w:t>8</w:t>
      </w:r>
      <w:r w:rsidR="0097333A">
        <w:t>.3.2. Oldatkészítés</w:t>
      </w:r>
      <w:r w:rsidR="0097333A">
        <w:tab/>
      </w:r>
      <w:r w:rsidR="0097333A">
        <w:tab/>
      </w:r>
      <w:r w:rsidR="0097333A">
        <w:tab/>
      </w:r>
      <w:r w:rsidR="0097333A">
        <w:tab/>
      </w:r>
      <w:r w:rsidR="0097333A">
        <w:tab/>
      </w:r>
      <w:r w:rsidR="0097333A">
        <w:rPr>
          <w:i/>
        </w:rPr>
        <w:t>36 óra + 20 ÖGY/36 óra</w:t>
      </w:r>
    </w:p>
    <w:p w:rsidR="0097333A" w:rsidRDefault="0097333A" w:rsidP="0097333A">
      <w:pPr>
        <w:spacing w:after="0" w:line="240" w:lineRule="auto"/>
        <w:ind w:left="850"/>
        <w:jc w:val="both"/>
        <w:rPr>
          <w:rFonts w:ascii="Palatino Linotype" w:hAnsi="Palatino Linotype" w:cs="Calibri"/>
          <w:sz w:val="24"/>
          <w:szCs w:val="24"/>
        </w:rPr>
      </w:pPr>
    </w:p>
    <w:p w:rsidR="0097333A" w:rsidRDefault="0097333A" w:rsidP="0097333A">
      <w:pPr>
        <w:spacing w:after="0" w:line="240" w:lineRule="auto"/>
        <w:ind w:left="850"/>
        <w:jc w:val="both"/>
        <w:rPr>
          <w:rFonts w:ascii="Palatino Linotype" w:hAnsi="Palatino Linotype" w:cs="Calibri"/>
          <w:sz w:val="24"/>
          <w:szCs w:val="24"/>
        </w:rPr>
      </w:pPr>
      <w:r>
        <w:rPr>
          <w:rFonts w:ascii="Palatino Linotype" w:hAnsi="Palatino Linotype" w:cs="Calibri"/>
          <w:sz w:val="24"/>
          <w:szCs w:val="24"/>
        </w:rPr>
        <w:t>Oldatkészítés elmélete</w:t>
      </w:r>
    </w:p>
    <w:p w:rsidR="0097333A" w:rsidRDefault="0097333A" w:rsidP="0097333A">
      <w:pPr>
        <w:autoSpaceDE w:val="0"/>
        <w:autoSpaceDN w:val="0"/>
        <w:adjustRightInd w:val="0"/>
        <w:spacing w:after="0" w:line="240" w:lineRule="auto"/>
        <w:ind w:left="850"/>
        <w:jc w:val="both"/>
        <w:rPr>
          <w:rFonts w:ascii="Palatino Linotype" w:hAnsi="Palatino Linotype" w:cs="Calibri"/>
          <w:sz w:val="24"/>
          <w:szCs w:val="24"/>
        </w:rPr>
      </w:pPr>
      <w:r>
        <w:rPr>
          <w:rFonts w:ascii="Palatino Linotype" w:hAnsi="Palatino Linotype" w:cs="Calibri"/>
          <w:sz w:val="24"/>
          <w:szCs w:val="24"/>
        </w:rPr>
        <w:t>Tömegszázalékos összetétel.</w:t>
      </w:r>
    </w:p>
    <w:p w:rsidR="0097333A" w:rsidRDefault="0097333A" w:rsidP="0097333A">
      <w:pPr>
        <w:autoSpaceDE w:val="0"/>
        <w:autoSpaceDN w:val="0"/>
        <w:adjustRightInd w:val="0"/>
        <w:spacing w:after="0" w:line="240" w:lineRule="auto"/>
        <w:ind w:left="850"/>
        <w:jc w:val="both"/>
        <w:rPr>
          <w:rFonts w:ascii="Palatino Linotype" w:hAnsi="Palatino Linotype" w:cs="Calibri"/>
          <w:sz w:val="24"/>
          <w:szCs w:val="24"/>
        </w:rPr>
      </w:pPr>
      <w:r>
        <w:rPr>
          <w:rFonts w:ascii="Palatino Linotype" w:hAnsi="Palatino Linotype" w:cs="Calibri"/>
          <w:sz w:val="24"/>
          <w:szCs w:val="24"/>
        </w:rPr>
        <w:t>Oldatkészítéssel kapcsolatos számítások</w:t>
      </w:r>
    </w:p>
    <w:p w:rsidR="0097333A" w:rsidRDefault="0097333A" w:rsidP="0097333A">
      <w:pPr>
        <w:autoSpaceDE w:val="0"/>
        <w:autoSpaceDN w:val="0"/>
        <w:adjustRightInd w:val="0"/>
        <w:spacing w:after="0" w:line="240" w:lineRule="auto"/>
        <w:ind w:left="850"/>
        <w:jc w:val="both"/>
        <w:rPr>
          <w:rFonts w:ascii="Palatino Linotype" w:hAnsi="Palatino Linotype" w:cs="Calibri"/>
          <w:sz w:val="24"/>
          <w:szCs w:val="24"/>
        </w:rPr>
      </w:pPr>
      <w:r>
        <w:rPr>
          <w:rFonts w:ascii="Palatino Linotype" w:hAnsi="Palatino Linotype" w:cs="Calibri"/>
          <w:sz w:val="24"/>
          <w:szCs w:val="24"/>
        </w:rPr>
        <w:t>Oldatok hígítása, keverése és töményítése</w:t>
      </w:r>
    </w:p>
    <w:p w:rsidR="0097333A" w:rsidRDefault="0097333A" w:rsidP="0097333A">
      <w:pPr>
        <w:autoSpaceDE w:val="0"/>
        <w:autoSpaceDN w:val="0"/>
        <w:adjustRightInd w:val="0"/>
        <w:spacing w:after="0" w:line="240" w:lineRule="auto"/>
        <w:ind w:left="850"/>
        <w:jc w:val="both"/>
        <w:rPr>
          <w:rFonts w:ascii="Palatino Linotype" w:hAnsi="Palatino Linotype" w:cs="Arial"/>
          <w:color w:val="000000"/>
          <w:sz w:val="24"/>
          <w:szCs w:val="24"/>
        </w:rPr>
      </w:pPr>
      <w:r>
        <w:rPr>
          <w:rFonts w:ascii="Palatino Linotype" w:hAnsi="Palatino Linotype" w:cs="Calibri"/>
          <w:sz w:val="24"/>
          <w:szCs w:val="24"/>
        </w:rPr>
        <w:t>Oldatok készítése kristályvizes sóból</w:t>
      </w:r>
    </w:p>
    <w:p w:rsidR="0097333A" w:rsidRDefault="0097333A" w:rsidP="0097333A">
      <w:pPr>
        <w:autoSpaceDE w:val="0"/>
        <w:autoSpaceDN w:val="0"/>
        <w:adjustRightInd w:val="0"/>
        <w:spacing w:after="0" w:line="240" w:lineRule="auto"/>
        <w:ind w:left="850"/>
        <w:jc w:val="both"/>
        <w:rPr>
          <w:rFonts w:ascii="Palatino Linotype" w:hAnsi="Palatino Linotype"/>
          <w:sz w:val="24"/>
          <w:szCs w:val="24"/>
        </w:rPr>
      </w:pPr>
      <w:r>
        <w:rPr>
          <w:rFonts w:ascii="Palatino Linotype" w:hAnsi="Palatino Linotype"/>
          <w:sz w:val="24"/>
          <w:szCs w:val="24"/>
        </w:rPr>
        <w:t>Oldatok készítése és sűrűségük meghatározása piknométeres módszerrel</w:t>
      </w:r>
    </w:p>
    <w:p w:rsidR="0097333A" w:rsidRDefault="0097333A" w:rsidP="0097333A">
      <w:pPr>
        <w:autoSpaceDE w:val="0"/>
        <w:autoSpaceDN w:val="0"/>
        <w:adjustRightInd w:val="0"/>
        <w:spacing w:after="0" w:line="240" w:lineRule="auto"/>
        <w:ind w:left="850"/>
        <w:jc w:val="both"/>
        <w:rPr>
          <w:rFonts w:ascii="Palatino Linotype" w:hAnsi="Palatino Linotype" w:cs="Arial"/>
          <w:color w:val="000000"/>
          <w:sz w:val="24"/>
          <w:szCs w:val="24"/>
        </w:rPr>
      </w:pPr>
      <w:r>
        <w:rPr>
          <w:rFonts w:ascii="Palatino Linotype" w:hAnsi="Palatino Linotype" w:cs="Calibri"/>
          <w:sz w:val="24"/>
          <w:szCs w:val="24"/>
        </w:rPr>
        <w:t>Anyagmennyiség-koncentráció. Kapcsolódó számítások ÖGY</w:t>
      </w:r>
    </w:p>
    <w:p w:rsidR="0097333A" w:rsidRDefault="0097333A" w:rsidP="0097333A">
      <w:pPr>
        <w:autoSpaceDE w:val="0"/>
        <w:autoSpaceDN w:val="0"/>
        <w:adjustRightInd w:val="0"/>
        <w:spacing w:after="0" w:line="240" w:lineRule="auto"/>
        <w:ind w:left="850"/>
        <w:jc w:val="both"/>
        <w:rPr>
          <w:rFonts w:ascii="Palatino Linotype" w:hAnsi="Palatino Linotype"/>
          <w:sz w:val="24"/>
          <w:szCs w:val="24"/>
        </w:rPr>
      </w:pPr>
      <w:r>
        <w:rPr>
          <w:rFonts w:ascii="Palatino Linotype" w:hAnsi="Palatino Linotype"/>
          <w:sz w:val="24"/>
          <w:szCs w:val="24"/>
        </w:rPr>
        <w:t>Adott koncentrációjú HCl- és NaOH-oldatok készítése ÖGY</w:t>
      </w:r>
    </w:p>
    <w:p w:rsidR="00414DCF" w:rsidRDefault="0097333A" w:rsidP="0097333A">
      <w:pPr>
        <w:spacing w:after="0" w:line="240" w:lineRule="auto"/>
        <w:rPr>
          <w:rFonts w:ascii="Palatino Linotype" w:hAnsi="Palatino Linotype"/>
          <w:b/>
          <w:sz w:val="24"/>
          <w:szCs w:val="24"/>
        </w:rPr>
      </w:pPr>
      <w:r>
        <w:rPr>
          <w:rFonts w:ascii="Palatino Linotype" w:hAnsi="Palatino Linotype"/>
          <w:sz w:val="24"/>
          <w:szCs w:val="24"/>
        </w:rPr>
        <w:t>Oldáshő mérése, grafikus ábrázolása ÖGY</w:t>
      </w:r>
    </w:p>
    <w:p w:rsidR="00414DCF" w:rsidRPr="000E1722" w:rsidRDefault="00414DCF" w:rsidP="000E1722">
      <w:pPr>
        <w:spacing w:after="0" w:line="240" w:lineRule="auto"/>
        <w:rPr>
          <w:rFonts w:ascii="Palatino Linotype" w:hAnsi="Palatino Linotype"/>
          <w:b/>
          <w:sz w:val="24"/>
          <w:szCs w:val="24"/>
        </w:rPr>
      </w:pPr>
    </w:p>
    <w:p w:rsidR="00414DCF" w:rsidRPr="000E1722" w:rsidRDefault="00FD7BE2" w:rsidP="0091196A">
      <w:pPr>
        <w:spacing w:after="0" w:line="240" w:lineRule="auto"/>
        <w:ind w:firstLine="709"/>
        <w:rPr>
          <w:rFonts w:ascii="Palatino Linotype" w:hAnsi="Palatino Linotype"/>
          <w:b/>
          <w:sz w:val="24"/>
          <w:szCs w:val="24"/>
        </w:rPr>
      </w:pPr>
      <w:r>
        <w:rPr>
          <w:rFonts w:ascii="Palatino Linotype" w:hAnsi="Palatino Linotype"/>
          <w:b/>
          <w:sz w:val="24"/>
          <w:szCs w:val="24"/>
        </w:rPr>
        <w:t>8</w:t>
      </w:r>
      <w:r w:rsidR="00414DCF" w:rsidRPr="000E1722">
        <w:rPr>
          <w:rFonts w:ascii="Palatino Linotype" w:hAnsi="Palatino Linotype"/>
          <w:b/>
          <w:sz w:val="24"/>
          <w:szCs w:val="24"/>
        </w:rPr>
        <w:t>.3.3.</w:t>
      </w:r>
      <w:r w:rsidR="00414DCF" w:rsidRPr="000E1722">
        <w:rPr>
          <w:rFonts w:ascii="Palatino Linotype" w:hAnsi="Palatino Linotype"/>
          <w:b/>
          <w:sz w:val="24"/>
          <w:szCs w:val="24"/>
        </w:rPr>
        <w:tab/>
      </w:r>
      <w:r w:rsidR="00414DCF" w:rsidRPr="000E1722">
        <w:rPr>
          <w:rFonts w:ascii="Palatino Linotype" w:hAnsi="Palatino Linotype" w:cs="Arial"/>
          <w:b/>
          <w:sz w:val="24"/>
          <w:szCs w:val="24"/>
        </w:rPr>
        <w:t>Laboratóriumi alapműveletek</w:t>
      </w:r>
      <w:r w:rsidR="00414DCF" w:rsidRPr="000E1722">
        <w:rPr>
          <w:rFonts w:ascii="Palatino Linotype" w:hAnsi="Palatino Linotype" w:cs="Arial"/>
          <w:b/>
          <w:sz w:val="24"/>
          <w:szCs w:val="24"/>
        </w:rPr>
        <w:tab/>
      </w:r>
      <w:r w:rsidR="00414DCF" w:rsidRPr="000E1722">
        <w:rPr>
          <w:rFonts w:ascii="Palatino Linotype" w:hAnsi="Palatino Linotype" w:cs="Arial"/>
          <w:b/>
          <w:sz w:val="24"/>
          <w:szCs w:val="24"/>
        </w:rPr>
        <w:tab/>
        <w:t xml:space="preserve"> </w:t>
      </w:r>
      <w:r w:rsidR="00414DCF" w:rsidRPr="000E1722">
        <w:rPr>
          <w:rFonts w:ascii="Palatino Linotype" w:hAnsi="Palatino Linotype" w:cs="Arial"/>
          <w:b/>
          <w:sz w:val="24"/>
          <w:szCs w:val="24"/>
        </w:rPr>
        <w:tab/>
      </w:r>
      <w:r w:rsidR="00414DCF" w:rsidRPr="000E1722">
        <w:rPr>
          <w:rFonts w:ascii="Palatino Linotype" w:hAnsi="Palatino Linotype" w:cs="Arial"/>
          <w:b/>
          <w:sz w:val="24"/>
          <w:szCs w:val="24"/>
        </w:rPr>
        <w:tab/>
      </w:r>
      <w:r w:rsidR="00414DCF">
        <w:rPr>
          <w:rFonts w:ascii="Palatino Linotype" w:hAnsi="Palatino Linotype" w:cs="Arial"/>
          <w:b/>
          <w:sz w:val="24"/>
          <w:szCs w:val="24"/>
        </w:rPr>
        <w:t xml:space="preserve">            </w:t>
      </w:r>
      <w:r w:rsidR="00414DCF" w:rsidRPr="000E1722">
        <w:rPr>
          <w:rFonts w:ascii="Palatino Linotype" w:hAnsi="Palatino Linotype" w:cs="Arial"/>
          <w:b/>
          <w:i/>
          <w:sz w:val="24"/>
          <w:szCs w:val="24"/>
        </w:rPr>
        <w:t xml:space="preserve">54 </w:t>
      </w:r>
      <w:r w:rsidR="00414DCF" w:rsidRPr="000E1722">
        <w:rPr>
          <w:rFonts w:ascii="Palatino Linotype" w:hAnsi="Palatino Linotype"/>
          <w:b/>
          <w:i/>
          <w:sz w:val="24"/>
          <w:szCs w:val="24"/>
        </w:rPr>
        <w:t>óra/54 óra</w:t>
      </w:r>
    </w:p>
    <w:p w:rsidR="00414DCF" w:rsidRPr="000E1722" w:rsidRDefault="00414DCF" w:rsidP="000E1722">
      <w:pPr>
        <w:widowControl w:val="0"/>
        <w:autoSpaceDE w:val="0"/>
        <w:autoSpaceDN w:val="0"/>
        <w:adjustRightInd w:val="0"/>
        <w:spacing w:after="0" w:line="240" w:lineRule="auto"/>
        <w:ind w:left="540" w:right="40" w:firstLine="180"/>
        <w:rPr>
          <w:rFonts w:ascii="Palatino Linotype" w:hAnsi="Palatino Linotype" w:cs="Arial"/>
        </w:rPr>
      </w:pPr>
      <w:r w:rsidRPr="000E1722">
        <w:rPr>
          <w:rFonts w:ascii="Palatino Linotype" w:hAnsi="Palatino Linotype" w:cs="Arial"/>
        </w:rPr>
        <w:t xml:space="preserve">Kristályosítás, </w:t>
      </w:r>
    </w:p>
    <w:p w:rsidR="00414DCF" w:rsidRPr="000E1722" w:rsidRDefault="00414DCF" w:rsidP="000E1722">
      <w:pPr>
        <w:widowControl w:val="0"/>
        <w:autoSpaceDE w:val="0"/>
        <w:autoSpaceDN w:val="0"/>
        <w:adjustRightInd w:val="0"/>
        <w:spacing w:after="0" w:line="240" w:lineRule="auto"/>
        <w:ind w:left="540" w:right="40" w:firstLine="180"/>
        <w:rPr>
          <w:rFonts w:ascii="Palatino Linotype" w:hAnsi="Palatino Linotype" w:cs="Arial"/>
        </w:rPr>
      </w:pPr>
      <w:r w:rsidRPr="000E1722">
        <w:rPr>
          <w:rFonts w:ascii="Palatino Linotype" w:hAnsi="Palatino Linotype"/>
        </w:rPr>
        <w:t>Csapadékok leválasztása</w:t>
      </w:r>
      <w:r w:rsidRPr="000E1722">
        <w:rPr>
          <w:rFonts w:ascii="Palatino Linotype" w:hAnsi="Palatino Linotype" w:cs="Arial"/>
        </w:rPr>
        <w:t xml:space="preserve">, </w:t>
      </w:r>
    </w:p>
    <w:p w:rsidR="00414DCF" w:rsidRPr="000E1722" w:rsidRDefault="00414DCF" w:rsidP="000E1722">
      <w:pPr>
        <w:widowControl w:val="0"/>
        <w:autoSpaceDE w:val="0"/>
        <w:autoSpaceDN w:val="0"/>
        <w:adjustRightInd w:val="0"/>
        <w:spacing w:after="0" w:line="240" w:lineRule="auto"/>
        <w:ind w:left="540" w:right="40" w:firstLine="180"/>
        <w:rPr>
          <w:rFonts w:ascii="Palatino Linotype" w:hAnsi="Palatino Linotype" w:cs="Arial"/>
        </w:rPr>
      </w:pPr>
      <w:r w:rsidRPr="000E1722">
        <w:rPr>
          <w:rFonts w:ascii="Palatino Linotype" w:hAnsi="Palatino Linotype" w:cs="Arial"/>
        </w:rPr>
        <w:t xml:space="preserve">Bepárlás, </w:t>
      </w:r>
    </w:p>
    <w:p w:rsidR="00414DCF" w:rsidRPr="000E1722" w:rsidRDefault="00414DCF" w:rsidP="000E1722">
      <w:pPr>
        <w:widowControl w:val="0"/>
        <w:autoSpaceDE w:val="0"/>
        <w:autoSpaceDN w:val="0"/>
        <w:adjustRightInd w:val="0"/>
        <w:spacing w:after="0" w:line="240" w:lineRule="auto"/>
        <w:ind w:left="540" w:right="40" w:firstLine="180"/>
        <w:rPr>
          <w:rFonts w:ascii="Palatino Linotype" w:hAnsi="Palatino Linotype" w:cs="Arial"/>
        </w:rPr>
      </w:pPr>
      <w:r w:rsidRPr="000E1722">
        <w:rPr>
          <w:rFonts w:ascii="Palatino Linotype" w:hAnsi="Palatino Linotype" w:cs="Arial"/>
        </w:rPr>
        <w:t xml:space="preserve">Szublimálás, </w:t>
      </w:r>
    </w:p>
    <w:p w:rsidR="00414DCF" w:rsidRPr="000E1722" w:rsidRDefault="00414DCF" w:rsidP="000E1722">
      <w:pPr>
        <w:widowControl w:val="0"/>
        <w:autoSpaceDE w:val="0"/>
        <w:autoSpaceDN w:val="0"/>
        <w:adjustRightInd w:val="0"/>
        <w:spacing w:after="0" w:line="240" w:lineRule="auto"/>
        <w:ind w:left="540" w:right="40" w:firstLine="180"/>
        <w:rPr>
          <w:rFonts w:ascii="Palatino Linotype" w:hAnsi="Palatino Linotype" w:cs="Arial"/>
        </w:rPr>
      </w:pPr>
      <w:r w:rsidRPr="000E1722">
        <w:rPr>
          <w:rFonts w:ascii="Palatino Linotype" w:hAnsi="Palatino Linotype" w:cs="Arial"/>
        </w:rPr>
        <w:t xml:space="preserve">Derítés, </w:t>
      </w:r>
    </w:p>
    <w:p w:rsidR="00414DCF" w:rsidRPr="000E1722" w:rsidRDefault="00414DCF" w:rsidP="000E1722">
      <w:pPr>
        <w:widowControl w:val="0"/>
        <w:autoSpaceDE w:val="0"/>
        <w:autoSpaceDN w:val="0"/>
        <w:adjustRightInd w:val="0"/>
        <w:spacing w:after="0" w:line="240" w:lineRule="auto"/>
        <w:ind w:left="540" w:right="40" w:firstLine="180"/>
        <w:rPr>
          <w:rFonts w:ascii="Palatino Linotype" w:hAnsi="Palatino Linotype" w:cs="Calibri"/>
        </w:rPr>
      </w:pPr>
      <w:r w:rsidRPr="000E1722">
        <w:rPr>
          <w:rFonts w:ascii="Palatino Linotype" w:hAnsi="Palatino Linotype" w:cs="Arial"/>
        </w:rPr>
        <w:t>Szűrés</w:t>
      </w:r>
      <w:r w:rsidRPr="000E1722">
        <w:rPr>
          <w:rFonts w:ascii="Palatino Linotype" w:hAnsi="Palatino Linotype" w:cs="Calibri"/>
        </w:rPr>
        <w:t xml:space="preserve">, </w:t>
      </w:r>
    </w:p>
    <w:p w:rsidR="00414DCF" w:rsidRDefault="00414DCF" w:rsidP="000E1722">
      <w:pPr>
        <w:widowControl w:val="0"/>
        <w:autoSpaceDE w:val="0"/>
        <w:autoSpaceDN w:val="0"/>
        <w:adjustRightInd w:val="0"/>
        <w:spacing w:after="0" w:line="240" w:lineRule="auto"/>
        <w:ind w:left="540" w:right="40" w:firstLine="180"/>
        <w:rPr>
          <w:rFonts w:ascii="Palatino Linotype" w:hAnsi="Palatino Linotype" w:cs="Calibri"/>
        </w:rPr>
      </w:pPr>
      <w:r w:rsidRPr="000E1722">
        <w:rPr>
          <w:rFonts w:ascii="Palatino Linotype" w:hAnsi="Palatino Linotype" w:cs="Calibri"/>
        </w:rPr>
        <w:t>Desztillálás</w:t>
      </w:r>
    </w:p>
    <w:p w:rsidR="00414DCF" w:rsidRPr="000E1722" w:rsidRDefault="00414DCF" w:rsidP="000E1722">
      <w:pPr>
        <w:widowControl w:val="0"/>
        <w:autoSpaceDE w:val="0"/>
        <w:autoSpaceDN w:val="0"/>
        <w:adjustRightInd w:val="0"/>
        <w:spacing w:after="0" w:line="240" w:lineRule="auto"/>
        <w:ind w:left="540" w:right="40" w:firstLine="180"/>
        <w:rPr>
          <w:rFonts w:ascii="Palatino Linotype" w:hAnsi="Palatino Linotype" w:cs="Calibri"/>
        </w:rPr>
      </w:pPr>
    </w:p>
    <w:p w:rsidR="00414DCF" w:rsidRPr="000E1722" w:rsidRDefault="00FD7BE2" w:rsidP="0091196A">
      <w:pPr>
        <w:spacing w:after="0" w:line="240" w:lineRule="auto"/>
        <w:ind w:firstLine="709"/>
        <w:rPr>
          <w:rFonts w:ascii="Palatino Linotype" w:hAnsi="Palatino Linotype"/>
          <w:b/>
          <w:sz w:val="24"/>
          <w:szCs w:val="24"/>
        </w:rPr>
      </w:pPr>
      <w:r>
        <w:rPr>
          <w:rFonts w:ascii="Palatino Linotype" w:hAnsi="Palatino Linotype"/>
          <w:b/>
          <w:sz w:val="24"/>
          <w:szCs w:val="24"/>
        </w:rPr>
        <w:t>8</w:t>
      </w:r>
      <w:r w:rsidR="00414DCF" w:rsidRPr="000E1722">
        <w:rPr>
          <w:rFonts w:ascii="Palatino Linotype" w:hAnsi="Palatino Linotype"/>
          <w:b/>
          <w:sz w:val="24"/>
          <w:szCs w:val="24"/>
        </w:rPr>
        <w:t>.3.4.</w:t>
      </w:r>
      <w:r w:rsidR="00414DCF" w:rsidRPr="000E1722">
        <w:rPr>
          <w:rFonts w:ascii="Palatino Linotype" w:hAnsi="Palatino Linotype"/>
          <w:b/>
          <w:sz w:val="24"/>
          <w:szCs w:val="24"/>
        </w:rPr>
        <w:tab/>
        <w:t>Preparatív feladatok</w:t>
      </w:r>
      <w:r w:rsidR="00414DCF" w:rsidRPr="000E1722">
        <w:rPr>
          <w:rFonts w:ascii="Palatino Linotype" w:hAnsi="Palatino Linotype"/>
          <w:b/>
          <w:sz w:val="24"/>
          <w:szCs w:val="24"/>
        </w:rPr>
        <w:tab/>
      </w:r>
      <w:r w:rsidR="00414DCF" w:rsidRPr="000E1722">
        <w:rPr>
          <w:rFonts w:ascii="Palatino Linotype" w:hAnsi="Palatino Linotype" w:cs="Arial"/>
          <w:b/>
          <w:sz w:val="24"/>
          <w:szCs w:val="24"/>
        </w:rPr>
        <w:tab/>
      </w:r>
      <w:r w:rsidR="00414DCF" w:rsidRPr="000E1722">
        <w:rPr>
          <w:rFonts w:ascii="Palatino Linotype" w:hAnsi="Palatino Linotype" w:cs="Arial"/>
          <w:b/>
          <w:sz w:val="24"/>
          <w:szCs w:val="24"/>
        </w:rPr>
        <w:tab/>
        <w:t xml:space="preserve"> </w:t>
      </w:r>
      <w:r w:rsidR="00414DCF" w:rsidRPr="000E1722">
        <w:rPr>
          <w:rFonts w:ascii="Palatino Linotype" w:hAnsi="Palatino Linotype" w:cs="Arial"/>
          <w:b/>
          <w:sz w:val="24"/>
          <w:szCs w:val="24"/>
        </w:rPr>
        <w:tab/>
      </w:r>
      <w:r w:rsidR="00414DCF" w:rsidRPr="000E1722">
        <w:rPr>
          <w:rFonts w:ascii="Palatino Linotype" w:hAnsi="Palatino Linotype" w:cs="Arial"/>
          <w:b/>
          <w:sz w:val="24"/>
          <w:szCs w:val="24"/>
        </w:rPr>
        <w:tab/>
      </w:r>
      <w:r w:rsidR="00414DCF">
        <w:rPr>
          <w:rFonts w:ascii="Palatino Linotype" w:hAnsi="Palatino Linotype" w:cs="Arial"/>
          <w:b/>
          <w:sz w:val="24"/>
          <w:szCs w:val="24"/>
        </w:rPr>
        <w:t xml:space="preserve">            </w:t>
      </w:r>
      <w:r w:rsidR="00414DCF" w:rsidRPr="000E1722">
        <w:rPr>
          <w:rFonts w:ascii="Palatino Linotype" w:hAnsi="Palatino Linotype" w:cs="Arial"/>
          <w:b/>
          <w:i/>
          <w:sz w:val="24"/>
          <w:szCs w:val="24"/>
        </w:rPr>
        <w:t>18</w:t>
      </w:r>
      <w:r w:rsidR="00414DCF" w:rsidRPr="000E1722">
        <w:rPr>
          <w:rFonts w:ascii="Palatino Linotype" w:hAnsi="Palatino Linotype" w:cs="Arial"/>
          <w:b/>
          <w:sz w:val="24"/>
          <w:szCs w:val="24"/>
        </w:rPr>
        <w:t xml:space="preserve"> </w:t>
      </w:r>
      <w:r w:rsidR="00414DCF" w:rsidRPr="000E1722">
        <w:rPr>
          <w:rFonts w:ascii="Palatino Linotype" w:hAnsi="Palatino Linotype"/>
          <w:b/>
          <w:i/>
          <w:sz w:val="24"/>
          <w:szCs w:val="24"/>
        </w:rPr>
        <w:t>óra/18 óra</w:t>
      </w:r>
    </w:p>
    <w:p w:rsidR="00414DCF" w:rsidRPr="000E1722" w:rsidRDefault="00414DCF" w:rsidP="000E1722">
      <w:pPr>
        <w:spacing w:after="0" w:line="240" w:lineRule="auto"/>
        <w:ind w:left="540" w:firstLine="180"/>
        <w:rPr>
          <w:rFonts w:ascii="Palatino Linotype" w:hAnsi="Palatino Linotype"/>
          <w:b/>
          <w:sz w:val="32"/>
          <w:szCs w:val="32"/>
        </w:rPr>
      </w:pPr>
      <w:r w:rsidRPr="000E1722">
        <w:rPr>
          <w:rFonts w:ascii="Palatino Linotype" w:hAnsi="Palatino Linotype"/>
        </w:rPr>
        <w:t xml:space="preserve">Malachitzöld készítése </w:t>
      </w:r>
    </w:p>
    <w:p w:rsidR="00414DCF" w:rsidRPr="000E1722" w:rsidRDefault="00414DCF" w:rsidP="000E1722">
      <w:pPr>
        <w:spacing w:after="0" w:line="240" w:lineRule="auto"/>
        <w:ind w:left="540" w:firstLine="180"/>
        <w:rPr>
          <w:rFonts w:ascii="Palatino Linotype" w:hAnsi="Palatino Linotype"/>
          <w:b/>
          <w:sz w:val="32"/>
          <w:szCs w:val="32"/>
        </w:rPr>
      </w:pPr>
      <w:r w:rsidRPr="000E1722">
        <w:rPr>
          <w:rFonts w:ascii="Palatino Linotype" w:hAnsi="Palatino Linotype"/>
        </w:rPr>
        <w:t>Timsó készítése</w:t>
      </w:r>
    </w:p>
    <w:p w:rsidR="00414DCF" w:rsidRPr="000E1722" w:rsidRDefault="00414DCF" w:rsidP="000E1722">
      <w:pPr>
        <w:spacing w:after="0" w:line="240" w:lineRule="auto"/>
        <w:ind w:firstLine="540"/>
        <w:rPr>
          <w:rFonts w:ascii="Palatino Linotype" w:hAnsi="Palatino Linotype"/>
          <w:b/>
          <w:sz w:val="24"/>
          <w:szCs w:val="24"/>
        </w:rPr>
      </w:pPr>
    </w:p>
    <w:p w:rsidR="00414DCF" w:rsidRPr="000E1722" w:rsidRDefault="00FD7BE2" w:rsidP="000E1722">
      <w:pPr>
        <w:widowControl w:val="0"/>
        <w:suppressAutoHyphens/>
        <w:spacing w:after="0" w:line="240" w:lineRule="auto"/>
        <w:rPr>
          <w:rFonts w:ascii="Palatino Linotype" w:hAnsi="Palatino Linotype"/>
          <w:b/>
          <w:i/>
          <w:sz w:val="24"/>
          <w:szCs w:val="24"/>
        </w:rPr>
      </w:pPr>
      <w:r>
        <w:rPr>
          <w:rFonts w:ascii="Palatino Linotype" w:hAnsi="Palatino Linotype"/>
          <w:b/>
          <w:i/>
          <w:sz w:val="24"/>
          <w:szCs w:val="24"/>
        </w:rPr>
        <w:t>8</w:t>
      </w:r>
      <w:r w:rsidR="00414DCF" w:rsidRPr="000E1722">
        <w:rPr>
          <w:rFonts w:ascii="Palatino Linotype" w:hAnsi="Palatino Linotype"/>
          <w:b/>
          <w:i/>
          <w:sz w:val="24"/>
          <w:szCs w:val="24"/>
        </w:rPr>
        <w:t>.4.</w:t>
      </w:r>
      <w:r w:rsidR="00414DCF" w:rsidRPr="000E1722">
        <w:rPr>
          <w:rFonts w:ascii="Palatino Linotype" w:hAnsi="Palatino Linotype"/>
          <w:b/>
          <w:i/>
          <w:sz w:val="24"/>
          <w:szCs w:val="24"/>
        </w:rPr>
        <w:tab/>
        <w:t xml:space="preserve">A képzés javasolt helyszíne </w:t>
      </w:r>
      <w:r w:rsidR="00414DCF" w:rsidRPr="000E1722">
        <w:rPr>
          <w:rFonts w:ascii="Palatino Linotype" w:hAnsi="Palatino Linotype"/>
          <w:b/>
          <w:i/>
          <w:kern w:val="1"/>
          <w:sz w:val="24"/>
          <w:szCs w:val="24"/>
          <w:lang w:eastAsia="hi-IN" w:bidi="hi-IN"/>
        </w:rPr>
        <w:t>(ajánlás)</w:t>
      </w:r>
    </w:p>
    <w:p w:rsidR="00414DCF" w:rsidRPr="000E1722" w:rsidRDefault="00414DCF" w:rsidP="0091196A">
      <w:pPr>
        <w:widowControl w:val="0"/>
        <w:suppressAutoHyphens/>
        <w:spacing w:after="0" w:line="240" w:lineRule="auto"/>
        <w:ind w:firstLine="709"/>
        <w:rPr>
          <w:rFonts w:ascii="Palatino Linotype" w:hAnsi="Palatino Linotype"/>
          <w:sz w:val="24"/>
          <w:szCs w:val="24"/>
        </w:rPr>
      </w:pPr>
      <w:r w:rsidRPr="000E1722">
        <w:rPr>
          <w:rFonts w:ascii="Palatino Linotype" w:hAnsi="Palatino Linotype"/>
          <w:kern w:val="1"/>
          <w:sz w:val="24"/>
          <w:szCs w:val="24"/>
          <w:lang w:eastAsia="hi-IN" w:bidi="hi-IN"/>
        </w:rPr>
        <w:t>Kémiai laboratóriumi körülmények</w:t>
      </w:r>
    </w:p>
    <w:p w:rsidR="00414DCF" w:rsidRPr="000E1722" w:rsidRDefault="00414DCF" w:rsidP="000E1722">
      <w:pPr>
        <w:spacing w:after="0" w:line="240" w:lineRule="auto"/>
        <w:ind w:left="792"/>
        <w:jc w:val="both"/>
        <w:rPr>
          <w:rFonts w:ascii="Palatino Linotype" w:hAnsi="Palatino Linotype"/>
          <w:b/>
          <w:bCs/>
          <w:sz w:val="24"/>
          <w:szCs w:val="24"/>
        </w:rPr>
      </w:pPr>
    </w:p>
    <w:p w:rsidR="00414DCF" w:rsidRPr="000E1722" w:rsidRDefault="00FD7BE2" w:rsidP="0091196A">
      <w:pPr>
        <w:widowControl w:val="0"/>
        <w:suppressAutoHyphens/>
        <w:spacing w:after="0" w:line="240" w:lineRule="auto"/>
        <w:ind w:left="709" w:hanging="709"/>
        <w:rPr>
          <w:rFonts w:ascii="Palatino Linotype" w:hAnsi="Palatino Linotype"/>
          <w:b/>
          <w:bCs/>
          <w:i/>
          <w:sz w:val="24"/>
          <w:szCs w:val="24"/>
        </w:rPr>
      </w:pPr>
      <w:r>
        <w:rPr>
          <w:rFonts w:ascii="Palatino Linotype" w:hAnsi="Palatino Linotype"/>
          <w:b/>
          <w:bCs/>
          <w:i/>
          <w:sz w:val="24"/>
          <w:szCs w:val="24"/>
        </w:rPr>
        <w:t>8</w:t>
      </w:r>
      <w:r w:rsidR="00414DCF" w:rsidRPr="000E1722">
        <w:rPr>
          <w:rFonts w:ascii="Palatino Linotype" w:hAnsi="Palatino Linotype"/>
          <w:b/>
          <w:bCs/>
          <w:i/>
          <w:sz w:val="24"/>
          <w:szCs w:val="24"/>
        </w:rPr>
        <w:t>.5</w:t>
      </w:r>
      <w:r w:rsidR="00414DCF" w:rsidRPr="000E1722">
        <w:rPr>
          <w:rFonts w:ascii="Palatino Linotype" w:hAnsi="Palatino Linotype"/>
          <w:b/>
          <w:bCs/>
          <w:i/>
          <w:sz w:val="24"/>
          <w:szCs w:val="24"/>
        </w:rPr>
        <w:tab/>
        <w:t>A tantárgy elsajátítása során alkalmazható sajátos módszerek, tanulói tevékenységformák (ajánlás)</w:t>
      </w:r>
    </w:p>
    <w:p w:rsidR="00414DCF" w:rsidRPr="000E1722" w:rsidRDefault="00414DCF" w:rsidP="000E1722">
      <w:pPr>
        <w:widowControl w:val="0"/>
        <w:suppressAutoHyphens/>
        <w:spacing w:after="0" w:line="240" w:lineRule="auto"/>
        <w:rPr>
          <w:rFonts w:ascii="Palatino Linotype" w:hAnsi="Palatino Linotype"/>
          <w:b/>
          <w:bCs/>
          <w:i/>
          <w:sz w:val="24"/>
          <w:szCs w:val="24"/>
        </w:rPr>
      </w:pPr>
    </w:p>
    <w:p w:rsidR="00414DCF" w:rsidRPr="00735903" w:rsidRDefault="00FD7BE2" w:rsidP="0091196A">
      <w:pPr>
        <w:pStyle w:val="Listaszerbekezds6"/>
        <w:spacing w:after="0" w:line="240" w:lineRule="auto"/>
        <w:ind w:left="1560" w:hanging="594"/>
        <w:rPr>
          <w:rFonts w:ascii="Palatino Linotype" w:hAnsi="Palatino Linotype"/>
          <w:b/>
          <w:i/>
          <w:sz w:val="24"/>
          <w:szCs w:val="24"/>
        </w:rPr>
      </w:pPr>
      <w:r>
        <w:rPr>
          <w:rFonts w:ascii="Palatino Linotype" w:hAnsi="Palatino Linotype"/>
          <w:b/>
          <w:i/>
          <w:sz w:val="24"/>
          <w:szCs w:val="24"/>
        </w:rPr>
        <w:t>8</w:t>
      </w:r>
      <w:r w:rsidR="00414DCF" w:rsidRPr="000E1722">
        <w:rPr>
          <w:rFonts w:ascii="Palatino Linotype" w:hAnsi="Palatino Linotype"/>
          <w:b/>
          <w:i/>
          <w:sz w:val="24"/>
          <w:szCs w:val="24"/>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14DCF" w:rsidRPr="000E1722">
        <w:trPr>
          <w:cantSplit/>
          <w:trHeight w:val="921"/>
          <w:jc w:val="center"/>
        </w:trPr>
        <w:tc>
          <w:tcPr>
            <w:tcW w:w="828"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Sor-szám</w:t>
            </w:r>
          </w:p>
        </w:tc>
        <w:tc>
          <w:tcPr>
            <w:tcW w:w="3621"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Tanulói tevékenységforma</w:t>
            </w:r>
          </w:p>
        </w:tc>
        <w:tc>
          <w:tcPr>
            <w:tcW w:w="2370" w:type="dxa"/>
            <w:gridSpan w:val="3"/>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Tanulói tevékenység szervezési kerete</w:t>
            </w:r>
          </w:p>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(differenciálási módok)</w:t>
            </w:r>
          </w:p>
        </w:tc>
        <w:tc>
          <w:tcPr>
            <w:tcW w:w="2190"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Alkalmazandó eszközök és felszerelések (SZVK 6. pont lebontása, pontosítása)</w:t>
            </w:r>
          </w:p>
        </w:tc>
      </w:tr>
      <w:tr w:rsidR="00414DCF" w:rsidRPr="000E1722">
        <w:trPr>
          <w:cantSplit/>
          <w:trHeight w:val="1076"/>
          <w:jc w:val="center"/>
        </w:trPr>
        <w:tc>
          <w:tcPr>
            <w:tcW w:w="828" w:type="dxa"/>
            <w:vMerge/>
            <w:vAlign w:val="center"/>
          </w:tcPr>
          <w:p w:rsidR="00414DCF" w:rsidRPr="000E1722" w:rsidRDefault="00414DCF" w:rsidP="000E1722">
            <w:pPr>
              <w:spacing w:after="0" w:line="240" w:lineRule="auto"/>
              <w:jc w:val="center"/>
              <w:rPr>
                <w:rFonts w:ascii="Palatino Linotype" w:hAnsi="Palatino Linotype"/>
                <w:b/>
                <w:sz w:val="20"/>
                <w:szCs w:val="20"/>
              </w:rPr>
            </w:pPr>
          </w:p>
        </w:tc>
        <w:tc>
          <w:tcPr>
            <w:tcW w:w="3621" w:type="dxa"/>
            <w:vMerge/>
            <w:vAlign w:val="center"/>
          </w:tcPr>
          <w:p w:rsidR="00414DCF" w:rsidRPr="000E1722" w:rsidRDefault="00414DCF" w:rsidP="000E1722">
            <w:pPr>
              <w:spacing w:after="0" w:line="240" w:lineRule="auto"/>
              <w:rPr>
                <w:rFonts w:ascii="Palatino Linotype" w:hAnsi="Palatino Linotype"/>
                <w:b/>
                <w:sz w:val="20"/>
                <w:szCs w:val="20"/>
              </w:rPr>
            </w:pPr>
          </w:p>
        </w:tc>
        <w:tc>
          <w:tcPr>
            <w:tcW w:w="809" w:type="dxa"/>
            <w:textDirection w:val="btLr"/>
            <w:vAlign w:val="center"/>
          </w:tcPr>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Egyéni</w:t>
            </w:r>
          </w:p>
        </w:tc>
        <w:tc>
          <w:tcPr>
            <w:tcW w:w="798" w:type="dxa"/>
            <w:textDirection w:val="btLr"/>
            <w:vAlign w:val="center"/>
          </w:tcPr>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Csoport-</w:t>
            </w:r>
          </w:p>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bontás</w:t>
            </w:r>
          </w:p>
        </w:tc>
        <w:tc>
          <w:tcPr>
            <w:tcW w:w="763" w:type="dxa"/>
            <w:textDirection w:val="btLr"/>
            <w:vAlign w:val="center"/>
          </w:tcPr>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Osztály-</w:t>
            </w:r>
          </w:p>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keret</w:t>
            </w:r>
          </w:p>
        </w:tc>
        <w:tc>
          <w:tcPr>
            <w:tcW w:w="2190" w:type="dxa"/>
            <w:vMerge/>
            <w:vAlign w:val="center"/>
          </w:tcPr>
          <w:p w:rsidR="00414DCF" w:rsidRPr="000E1722" w:rsidRDefault="00414DCF" w:rsidP="000E1722">
            <w:pPr>
              <w:spacing w:after="0" w:line="240" w:lineRule="auto"/>
              <w:jc w:val="center"/>
              <w:rPr>
                <w:rFonts w:ascii="Palatino Linotype" w:hAnsi="Palatino Linotype"/>
                <w:b/>
                <w:sz w:val="20"/>
                <w:szCs w:val="20"/>
              </w:rPr>
            </w:pPr>
          </w:p>
        </w:tc>
      </w:tr>
      <w:tr w:rsidR="00414DCF" w:rsidRPr="000E1722">
        <w:trPr>
          <w:jc w:val="center"/>
        </w:trPr>
        <w:tc>
          <w:tcPr>
            <w:tcW w:w="828"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1.</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b/>
                <w:sz w:val="20"/>
                <w:szCs w:val="20"/>
              </w:rPr>
            </w:pPr>
            <w:r w:rsidRPr="000E1722">
              <w:rPr>
                <w:rFonts w:ascii="Palatino Linotype" w:hAnsi="Palatino Linotype" w:cs="Arial"/>
                <w:b/>
                <w:sz w:val="20"/>
                <w:szCs w:val="20"/>
              </w:rPr>
              <w:t>Információ feldolgozó tevékenységek</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1.2.</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Olvasott szöveg feladattal vezetett feldolgozása</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1.3.</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Olvasott szöveg feldolgozása jegyzeteléssel</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1.4.</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Hallott szöveg feldolgozása jegyzeteléssel</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1.5.</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Információk önálló rendszerezése</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2.</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cs="Arial"/>
                <w:b/>
                <w:sz w:val="20"/>
                <w:szCs w:val="20"/>
              </w:rPr>
            </w:pPr>
            <w:r w:rsidRPr="000E1722">
              <w:rPr>
                <w:rFonts w:ascii="Palatino Linotype" w:hAnsi="Palatino Linotype" w:cs="Arial"/>
                <w:b/>
                <w:sz w:val="20"/>
                <w:szCs w:val="20"/>
              </w:rPr>
              <w:t>Ismeretalkalmazási gyakorló tevékenységek, feladatok</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2.1.</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Leírás készítése</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2.2.</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Válaszolás írásban mondatszintű kérdésekre</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2.3.</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Tesztfeladat megoldása</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2.4.</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Tapasztalatok helyszíni ismertetése szóban</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3.</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cs="Arial"/>
                <w:b/>
                <w:sz w:val="20"/>
                <w:szCs w:val="20"/>
              </w:rPr>
            </w:pPr>
            <w:r w:rsidRPr="000E1722">
              <w:rPr>
                <w:rFonts w:ascii="Palatino Linotype" w:hAnsi="Palatino Linotype" w:cs="Arial"/>
                <w:b/>
                <w:sz w:val="20"/>
                <w:szCs w:val="20"/>
              </w:rPr>
              <w:t>Képi információk körében</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3.1.</w:t>
            </w:r>
          </w:p>
        </w:tc>
        <w:tc>
          <w:tcPr>
            <w:tcW w:w="3621"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cs="Arial"/>
                <w:sz w:val="20"/>
                <w:szCs w:val="20"/>
              </w:rPr>
              <w:t>Készülék rajz értelmezése</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trHeight w:val="499"/>
          <w:jc w:val="center"/>
        </w:trPr>
        <w:tc>
          <w:tcPr>
            <w:tcW w:w="828"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4.</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cs="Arial"/>
                <w:b/>
                <w:sz w:val="20"/>
                <w:szCs w:val="20"/>
              </w:rPr>
            </w:pPr>
            <w:r w:rsidRPr="000E1722">
              <w:rPr>
                <w:rFonts w:ascii="Palatino Linotype" w:hAnsi="Palatino Linotype" w:cs="Arial"/>
                <w:b/>
                <w:sz w:val="20"/>
                <w:szCs w:val="20"/>
              </w:rPr>
              <w:t>Komplex információk körében</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4.1.</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Elemzés készítése tapasztalatokról</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4.2.</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Jegyzetkészítés eseményről kérdéssor alapján</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5.</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cs="Arial"/>
                <w:b/>
                <w:sz w:val="20"/>
                <w:szCs w:val="20"/>
              </w:rPr>
            </w:pPr>
            <w:r w:rsidRPr="000E1722">
              <w:rPr>
                <w:rFonts w:ascii="Palatino Linotype" w:hAnsi="Palatino Linotype" w:cs="Arial"/>
                <w:b/>
                <w:sz w:val="20"/>
                <w:szCs w:val="20"/>
              </w:rPr>
              <w:t>Csoportos munkaformák körében</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5.1.</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Feladattal vezetett kiscsoportos szövegfeldolgozás</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5.2.</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Információk rendszerezése mozaikfeladattal</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5.3.</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Kiscsoportos szakmai munkavégzés irányítással</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6.</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cs="Arial"/>
                <w:b/>
                <w:sz w:val="20"/>
                <w:szCs w:val="20"/>
              </w:rPr>
            </w:pPr>
            <w:r w:rsidRPr="000E1722">
              <w:rPr>
                <w:rFonts w:ascii="Palatino Linotype" w:hAnsi="Palatino Linotype" w:cs="Arial"/>
                <w:b/>
                <w:sz w:val="20"/>
                <w:szCs w:val="20"/>
              </w:rPr>
              <w:t>Gyakorlati munkavégzés körében</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6.1.</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Műveletek gyakorlása</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6.2.</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Munkamegfigyelés adott szempontok alapján</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7.</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cs="Arial"/>
                <w:b/>
                <w:sz w:val="20"/>
                <w:szCs w:val="20"/>
              </w:rPr>
            </w:pPr>
            <w:r w:rsidRPr="000E1722">
              <w:rPr>
                <w:rFonts w:ascii="Palatino Linotype" w:hAnsi="Palatino Linotype" w:cs="Arial"/>
                <w:b/>
                <w:sz w:val="20"/>
                <w:szCs w:val="20"/>
              </w:rPr>
              <w:t>Vizsgálati tevékenységek körében</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7.1.</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Vegyészeti laboratóriumi alapmérések</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7.2.</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Anyagminták azonosítása</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bl>
    <w:p w:rsidR="00414DCF" w:rsidRPr="000E1722" w:rsidRDefault="00414DCF" w:rsidP="000E1722">
      <w:pPr>
        <w:widowControl w:val="0"/>
        <w:suppressAutoHyphens/>
        <w:spacing w:after="0" w:line="240" w:lineRule="auto"/>
        <w:ind w:left="357"/>
        <w:rPr>
          <w:rFonts w:ascii="Palatino Linotype" w:hAnsi="Palatino Linotype"/>
          <w:b/>
          <w:bCs/>
          <w:sz w:val="24"/>
          <w:szCs w:val="24"/>
        </w:rPr>
      </w:pPr>
    </w:p>
    <w:p w:rsidR="00414DCF" w:rsidRPr="000E1722" w:rsidRDefault="00FD7BE2" w:rsidP="00735903">
      <w:pPr>
        <w:widowControl w:val="0"/>
        <w:suppressAutoHyphens/>
        <w:spacing w:after="0" w:line="240" w:lineRule="auto"/>
        <w:ind w:left="709"/>
        <w:rPr>
          <w:rFonts w:ascii="Palatino Linotype" w:hAnsi="Palatino Linotype"/>
          <w:b/>
          <w:bCs/>
          <w:i/>
          <w:sz w:val="24"/>
          <w:szCs w:val="24"/>
        </w:rPr>
      </w:pPr>
      <w:r>
        <w:rPr>
          <w:rFonts w:ascii="Palatino Linotype" w:hAnsi="Palatino Linotype"/>
          <w:b/>
          <w:bCs/>
          <w:i/>
          <w:sz w:val="24"/>
          <w:szCs w:val="24"/>
        </w:rPr>
        <w:t>8</w:t>
      </w:r>
      <w:r w:rsidR="00414DCF" w:rsidRPr="000E1722">
        <w:rPr>
          <w:rFonts w:ascii="Palatino Linotype" w:hAnsi="Palatino Linotype"/>
          <w:b/>
          <w:bCs/>
          <w:i/>
          <w:sz w:val="24"/>
          <w:szCs w:val="24"/>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14DCF" w:rsidRPr="000E1722">
        <w:trPr>
          <w:jc w:val="center"/>
        </w:trPr>
        <w:tc>
          <w:tcPr>
            <w:tcW w:w="994"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Sorszám</w:t>
            </w:r>
          </w:p>
        </w:tc>
        <w:tc>
          <w:tcPr>
            <w:tcW w:w="2800"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 xml:space="preserve">Alkalmazott oktatási </w:t>
            </w:r>
          </w:p>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módszer neve</w:t>
            </w:r>
          </w:p>
        </w:tc>
        <w:tc>
          <w:tcPr>
            <w:tcW w:w="2835" w:type="dxa"/>
            <w:gridSpan w:val="3"/>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A tanulói tevékenység szervezeti kerete</w:t>
            </w:r>
          </w:p>
        </w:tc>
        <w:tc>
          <w:tcPr>
            <w:tcW w:w="2659"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Alkalmazandó eszközök és felszerelések (SZVK 6. pont lebontása, pontosítása)</w:t>
            </w:r>
          </w:p>
        </w:tc>
      </w:tr>
      <w:tr w:rsidR="00414DCF" w:rsidRPr="000E1722">
        <w:trPr>
          <w:jc w:val="center"/>
        </w:trPr>
        <w:tc>
          <w:tcPr>
            <w:tcW w:w="994" w:type="dxa"/>
            <w:vMerge/>
            <w:vAlign w:val="center"/>
          </w:tcPr>
          <w:p w:rsidR="00414DCF" w:rsidRPr="000E1722" w:rsidRDefault="00414DCF" w:rsidP="000E1722">
            <w:pPr>
              <w:spacing w:after="0" w:line="240" w:lineRule="auto"/>
              <w:jc w:val="center"/>
              <w:rPr>
                <w:rFonts w:ascii="Palatino Linotype" w:hAnsi="Palatino Linotype"/>
                <w:b/>
                <w:sz w:val="20"/>
                <w:szCs w:val="20"/>
              </w:rPr>
            </w:pPr>
          </w:p>
        </w:tc>
        <w:tc>
          <w:tcPr>
            <w:tcW w:w="2800" w:type="dxa"/>
            <w:vMerge/>
            <w:vAlign w:val="center"/>
          </w:tcPr>
          <w:p w:rsidR="00414DCF" w:rsidRPr="000E1722" w:rsidRDefault="00414DCF" w:rsidP="000E1722">
            <w:pPr>
              <w:spacing w:after="0" w:line="240" w:lineRule="auto"/>
              <w:rPr>
                <w:rFonts w:ascii="Palatino Linotype" w:hAnsi="Palatino Linotype"/>
                <w:b/>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egyéni</w:t>
            </w:r>
          </w:p>
        </w:tc>
        <w:tc>
          <w:tcPr>
            <w:tcW w:w="945" w:type="dxa"/>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csoport</w:t>
            </w:r>
          </w:p>
        </w:tc>
        <w:tc>
          <w:tcPr>
            <w:tcW w:w="945" w:type="dxa"/>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osztály</w:t>
            </w:r>
          </w:p>
        </w:tc>
        <w:tc>
          <w:tcPr>
            <w:tcW w:w="2659" w:type="dxa"/>
            <w:vMerge/>
            <w:vAlign w:val="center"/>
          </w:tcPr>
          <w:p w:rsidR="00414DCF" w:rsidRPr="000E1722" w:rsidRDefault="00414DCF" w:rsidP="000E1722">
            <w:pPr>
              <w:spacing w:after="0" w:line="240" w:lineRule="auto"/>
              <w:jc w:val="center"/>
              <w:rPr>
                <w:rFonts w:ascii="Palatino Linotype" w:hAnsi="Palatino Linotype"/>
                <w:b/>
                <w:sz w:val="20"/>
                <w:szCs w:val="20"/>
              </w:rPr>
            </w:pPr>
          </w:p>
        </w:tc>
      </w:tr>
      <w:tr w:rsidR="00414DCF" w:rsidRPr="000E1722">
        <w:trPr>
          <w:jc w:val="center"/>
        </w:trPr>
        <w:tc>
          <w:tcPr>
            <w:tcW w:w="994"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1.1</w:t>
            </w:r>
          </w:p>
        </w:tc>
        <w:tc>
          <w:tcPr>
            <w:tcW w:w="2800"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sz w:val="20"/>
                <w:szCs w:val="20"/>
              </w:rPr>
              <w:t>magyarázat</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659"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994"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1.2.</w:t>
            </w:r>
          </w:p>
        </w:tc>
        <w:tc>
          <w:tcPr>
            <w:tcW w:w="2800"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sz w:val="20"/>
                <w:szCs w:val="20"/>
              </w:rPr>
              <w:t>szemléltetés</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659"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994"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1.3.</w:t>
            </w:r>
          </w:p>
        </w:tc>
        <w:tc>
          <w:tcPr>
            <w:tcW w:w="2800"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sz w:val="20"/>
                <w:szCs w:val="20"/>
              </w:rPr>
              <w:t>kooperatív tanulás</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659" w:type="dxa"/>
            <w:vAlign w:val="center"/>
          </w:tcPr>
          <w:p w:rsidR="00414DCF" w:rsidRPr="000E1722" w:rsidRDefault="00414DCF" w:rsidP="000E1722">
            <w:pPr>
              <w:spacing w:after="0" w:line="240" w:lineRule="auto"/>
              <w:jc w:val="center"/>
              <w:rPr>
                <w:rFonts w:ascii="Palatino Linotype" w:hAnsi="Palatino Linotype"/>
                <w:sz w:val="20"/>
                <w:szCs w:val="20"/>
              </w:rPr>
            </w:pPr>
          </w:p>
        </w:tc>
      </w:tr>
    </w:tbl>
    <w:p w:rsidR="00414DCF" w:rsidRPr="000E1722" w:rsidRDefault="00414DCF" w:rsidP="000E1722">
      <w:pPr>
        <w:spacing w:after="0" w:line="240" w:lineRule="auto"/>
        <w:jc w:val="both"/>
        <w:rPr>
          <w:rFonts w:ascii="Palatino Linotype" w:hAnsi="Palatino Linotype"/>
          <w:iCs/>
          <w:sz w:val="24"/>
          <w:szCs w:val="24"/>
        </w:rPr>
      </w:pPr>
    </w:p>
    <w:p w:rsidR="00414DCF" w:rsidRPr="000E1722" w:rsidRDefault="00FD7BE2" w:rsidP="000E1722">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t>8</w:t>
      </w:r>
      <w:r w:rsidR="00414DCF" w:rsidRPr="000E1722">
        <w:rPr>
          <w:rFonts w:ascii="Palatino Linotype" w:hAnsi="Palatino Linotype"/>
          <w:b/>
          <w:bCs/>
          <w:sz w:val="24"/>
          <w:szCs w:val="24"/>
        </w:rPr>
        <w:t>.6.</w:t>
      </w:r>
      <w:r w:rsidR="00414DCF" w:rsidRPr="000E1722">
        <w:rPr>
          <w:rFonts w:ascii="Palatino Linotype" w:hAnsi="Palatino Linotype"/>
          <w:b/>
          <w:bCs/>
          <w:sz w:val="24"/>
          <w:szCs w:val="24"/>
        </w:rPr>
        <w:tab/>
        <w:t>A tantárgy értékelésének módja</w:t>
      </w:r>
    </w:p>
    <w:p w:rsidR="00414DCF" w:rsidRDefault="00414DCF" w:rsidP="00D349D8">
      <w:pPr>
        <w:widowControl w:val="0"/>
        <w:suppressAutoHyphens/>
        <w:spacing w:after="0" w:line="240" w:lineRule="auto"/>
        <w:rPr>
          <w:rFonts w:ascii="Palatino Linotype" w:hAnsi="Palatino Linotype"/>
          <w:bCs/>
          <w:sz w:val="24"/>
          <w:szCs w:val="24"/>
        </w:rPr>
      </w:pPr>
      <w:r w:rsidRPr="000E1722">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0E1722">
        <w:rPr>
          <w:rFonts w:ascii="Palatino Linotype" w:hAnsi="Palatino Linotype"/>
          <w:bCs/>
          <w:sz w:val="24"/>
          <w:szCs w:val="24"/>
        </w:rPr>
        <w:t>. § (2) a) pontja szerinti értékeléssel.</w:t>
      </w:r>
    </w:p>
    <w:p w:rsidR="00414DCF" w:rsidRPr="000E1722" w:rsidRDefault="00414DCF" w:rsidP="00735903">
      <w:pPr>
        <w:widowControl w:val="0"/>
        <w:suppressAutoHyphens/>
        <w:spacing w:after="0" w:line="240" w:lineRule="auto"/>
        <w:ind w:left="360"/>
        <w:rPr>
          <w:rFonts w:ascii="Palatino Linotype" w:hAnsi="Palatino Linotype"/>
          <w:b/>
          <w:bCs/>
          <w:sz w:val="24"/>
          <w:szCs w:val="24"/>
        </w:rPr>
      </w:pPr>
      <w:r>
        <w:rPr>
          <w:rFonts w:ascii="Palatino Linotype" w:hAnsi="Palatino Linotype"/>
          <w:bCs/>
          <w:sz w:val="24"/>
          <w:szCs w:val="24"/>
        </w:rPr>
        <w:br w:type="page"/>
      </w:r>
    </w:p>
    <w:p w:rsidR="00414DCF" w:rsidRPr="000E1722" w:rsidRDefault="00FD7BE2" w:rsidP="000E1722">
      <w:pPr>
        <w:spacing w:after="0" w:line="240" w:lineRule="auto"/>
        <w:jc w:val="both"/>
        <w:rPr>
          <w:rFonts w:ascii="Palatino Linotype" w:hAnsi="Palatino Linotype"/>
          <w:b/>
          <w:bCs/>
          <w:iCs/>
          <w:sz w:val="24"/>
          <w:szCs w:val="24"/>
        </w:rPr>
      </w:pPr>
      <w:r>
        <w:rPr>
          <w:rFonts w:ascii="Palatino Linotype" w:hAnsi="Palatino Linotype"/>
          <w:b/>
          <w:bCs/>
          <w:iCs/>
          <w:sz w:val="24"/>
          <w:szCs w:val="24"/>
        </w:rPr>
        <w:t>9</w:t>
      </w:r>
      <w:r w:rsidR="00414DCF" w:rsidRPr="000E1722">
        <w:rPr>
          <w:rFonts w:ascii="Palatino Linotype" w:hAnsi="Palatino Linotype"/>
          <w:b/>
          <w:bCs/>
          <w:iCs/>
          <w:sz w:val="24"/>
          <w:szCs w:val="24"/>
        </w:rPr>
        <w:t>.</w:t>
      </w:r>
      <w:r w:rsidR="00414DCF" w:rsidRPr="000E1722">
        <w:rPr>
          <w:rFonts w:ascii="Palatino Linotype" w:hAnsi="Palatino Linotype"/>
          <w:b/>
          <w:bCs/>
          <w:iCs/>
          <w:sz w:val="24"/>
          <w:szCs w:val="24"/>
        </w:rPr>
        <w:tab/>
      </w:r>
      <w:r w:rsidR="00414DCF" w:rsidRPr="000E1722">
        <w:rPr>
          <w:rFonts w:ascii="Palatino Linotype" w:hAnsi="Palatino Linotype"/>
          <w:b/>
          <w:sz w:val="24"/>
          <w:szCs w:val="24"/>
        </w:rPr>
        <w:t>Környezetvédelmi gyakorlat</w:t>
      </w:r>
      <w:r w:rsidR="00414DCF" w:rsidRPr="000E1722">
        <w:rPr>
          <w:rFonts w:ascii="Palatino Linotype" w:hAnsi="Palatino Linotype"/>
          <w:b/>
          <w:sz w:val="24"/>
          <w:szCs w:val="24"/>
        </w:rPr>
        <w:tab/>
      </w:r>
      <w:r w:rsidR="00414DCF" w:rsidRPr="000E1722">
        <w:rPr>
          <w:rFonts w:ascii="Palatino Linotype" w:hAnsi="Palatino Linotype"/>
          <w:b/>
          <w:sz w:val="24"/>
          <w:szCs w:val="24"/>
        </w:rPr>
        <w:tab/>
      </w:r>
      <w:r w:rsidR="00414DCF" w:rsidRPr="000E1722">
        <w:rPr>
          <w:rFonts w:ascii="Palatino Linotype" w:hAnsi="Palatino Linotype"/>
          <w:b/>
          <w:sz w:val="24"/>
          <w:szCs w:val="24"/>
        </w:rPr>
        <w:tab/>
      </w:r>
      <w:r w:rsidR="00414DCF" w:rsidRPr="000E1722">
        <w:rPr>
          <w:rFonts w:ascii="Palatino Linotype" w:hAnsi="Palatino Linotype"/>
          <w:b/>
          <w:sz w:val="24"/>
          <w:szCs w:val="24"/>
        </w:rPr>
        <w:tab/>
      </w:r>
      <w:r w:rsidR="00414DCF">
        <w:rPr>
          <w:rFonts w:ascii="Palatino Linotype" w:hAnsi="Palatino Linotype"/>
          <w:b/>
          <w:sz w:val="24"/>
          <w:szCs w:val="24"/>
        </w:rPr>
        <w:t xml:space="preserve">                  </w:t>
      </w:r>
      <w:r w:rsidR="00414DCF" w:rsidRPr="000E1722">
        <w:rPr>
          <w:rFonts w:ascii="Palatino Linotype" w:hAnsi="Palatino Linotype"/>
          <w:b/>
          <w:sz w:val="24"/>
          <w:szCs w:val="24"/>
        </w:rPr>
        <w:t>172 óra/180 óra*</w:t>
      </w:r>
    </w:p>
    <w:p w:rsidR="00414DCF" w:rsidRPr="000E1722" w:rsidRDefault="00414DCF" w:rsidP="000E1722">
      <w:pPr>
        <w:spacing w:after="0" w:line="240" w:lineRule="auto"/>
        <w:jc w:val="right"/>
        <w:rPr>
          <w:rFonts w:ascii="Palatino Linotype" w:hAnsi="Palatino Linotype"/>
          <w:sz w:val="20"/>
          <w:szCs w:val="20"/>
        </w:rPr>
      </w:pPr>
      <w:r w:rsidRPr="000E1722">
        <w:rPr>
          <w:rFonts w:ascii="Palatino Linotype" w:hAnsi="Palatino Linotype"/>
          <w:sz w:val="20"/>
          <w:szCs w:val="20"/>
        </w:rPr>
        <w:t>* 9-13. évfolyamon megszervezett képzés</w:t>
      </w:r>
    </w:p>
    <w:p w:rsidR="00414DCF" w:rsidRPr="000E1722" w:rsidRDefault="00414DCF" w:rsidP="000E1722">
      <w:pPr>
        <w:spacing w:after="0" w:line="240" w:lineRule="auto"/>
        <w:jc w:val="right"/>
        <w:rPr>
          <w:rFonts w:ascii="Palatino Linotype" w:hAnsi="Palatino Linotype"/>
          <w:sz w:val="20"/>
          <w:szCs w:val="20"/>
        </w:rPr>
      </w:pPr>
    </w:p>
    <w:p w:rsidR="00414DCF" w:rsidRPr="000E1722" w:rsidRDefault="00FD7BE2" w:rsidP="000E1722">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t>9</w:t>
      </w:r>
      <w:r w:rsidR="00414DCF">
        <w:rPr>
          <w:rFonts w:ascii="Palatino Linotype" w:hAnsi="Palatino Linotype"/>
          <w:b/>
          <w:sz w:val="24"/>
          <w:szCs w:val="24"/>
        </w:rPr>
        <w:t>.</w:t>
      </w:r>
      <w:r w:rsidR="00414DCF" w:rsidRPr="000E1722">
        <w:rPr>
          <w:rFonts w:ascii="Palatino Linotype" w:hAnsi="Palatino Linotype"/>
          <w:b/>
          <w:sz w:val="24"/>
          <w:szCs w:val="24"/>
        </w:rPr>
        <w:t>1.</w:t>
      </w:r>
      <w:r w:rsidR="00414DCF" w:rsidRPr="000E1722">
        <w:rPr>
          <w:rFonts w:ascii="Palatino Linotype" w:hAnsi="Palatino Linotype"/>
          <w:b/>
          <w:sz w:val="24"/>
          <w:szCs w:val="24"/>
        </w:rPr>
        <w:tab/>
        <w:t>A tantárgy tanításának célja</w:t>
      </w:r>
    </w:p>
    <w:p w:rsidR="00414DCF" w:rsidRPr="000E1722" w:rsidRDefault="00414DCF" w:rsidP="000E1722">
      <w:pPr>
        <w:spacing w:after="0" w:line="240" w:lineRule="auto"/>
        <w:jc w:val="both"/>
        <w:rPr>
          <w:rFonts w:ascii="Palatino Linotype" w:hAnsi="Palatino Linotype"/>
          <w:sz w:val="24"/>
          <w:szCs w:val="24"/>
        </w:rPr>
      </w:pPr>
      <w:r w:rsidRPr="000E1722">
        <w:rPr>
          <w:rFonts w:ascii="Palatino Linotype" w:hAnsi="Palatino Linotype"/>
          <w:sz w:val="24"/>
          <w:szCs w:val="24"/>
          <w:lang w:eastAsia="hu-HU"/>
        </w:rPr>
        <w:t xml:space="preserve">A </w:t>
      </w:r>
      <w:r w:rsidRPr="000E1722">
        <w:rPr>
          <w:rFonts w:ascii="Palatino Linotype" w:hAnsi="Palatino Linotype"/>
          <w:i/>
          <w:sz w:val="24"/>
          <w:szCs w:val="24"/>
        </w:rPr>
        <w:t>Környezetvédelmi gyakorlat</w:t>
      </w:r>
      <w:r w:rsidRPr="000E1722">
        <w:rPr>
          <w:rFonts w:ascii="Palatino Linotype" w:hAnsi="Palatino Linotype"/>
          <w:b/>
          <w:sz w:val="24"/>
          <w:szCs w:val="24"/>
        </w:rPr>
        <w:t xml:space="preserve"> </w:t>
      </w:r>
      <w:r w:rsidRPr="000E1722">
        <w:rPr>
          <w:rFonts w:ascii="Palatino Linotype" w:hAnsi="Palatino Linotype"/>
          <w:sz w:val="24"/>
          <w:szCs w:val="24"/>
        </w:rPr>
        <w:t xml:space="preserve">tantárgy oktatásának célja, hogy a tanulók elsajátítsák az élettelen környezeti tényezők fizikai és kémiai jellemzőinek meghatározását terepi és laboratóriumi eszközökkel. Tudjanak meteorológiai jellemzőket mérni és értékelni. Szakszerűen tudja használni a munkájához szükséges laboratóriumi és terepi eszközöket és berendezéseket (zajmérőt, hőmérőt, ökológiai mérőbőröndöt, sztereo- és fénymikroszkópot, víz- és talajmintavevőket). </w:t>
      </w:r>
    </w:p>
    <w:p w:rsidR="00414DCF" w:rsidRPr="000E1722" w:rsidRDefault="00414DCF" w:rsidP="000E1722">
      <w:pPr>
        <w:spacing w:after="0" w:line="240" w:lineRule="auto"/>
        <w:jc w:val="both"/>
        <w:rPr>
          <w:rFonts w:ascii="Palatino Linotype" w:hAnsi="Palatino Linotype"/>
          <w:sz w:val="24"/>
          <w:szCs w:val="24"/>
        </w:rPr>
      </w:pPr>
      <w:r w:rsidRPr="000E1722">
        <w:rPr>
          <w:rFonts w:ascii="Palatino Linotype" w:hAnsi="Palatino Linotype"/>
          <w:sz w:val="24"/>
          <w:szCs w:val="24"/>
        </w:rPr>
        <w:t>Tudjon baktériumokat, gombákat, növényi és állati szöveteket vizsgálni.</w:t>
      </w:r>
    </w:p>
    <w:p w:rsidR="00414DCF" w:rsidRPr="000E1722" w:rsidRDefault="00414DCF" w:rsidP="000E1722">
      <w:pPr>
        <w:spacing w:after="0" w:line="240" w:lineRule="auto"/>
        <w:jc w:val="both"/>
        <w:rPr>
          <w:rFonts w:ascii="Palatino Linotype" w:hAnsi="Palatino Linotype"/>
          <w:sz w:val="24"/>
          <w:szCs w:val="24"/>
        </w:rPr>
      </w:pPr>
      <w:r w:rsidRPr="000E1722">
        <w:rPr>
          <w:rFonts w:ascii="Palatino Linotype" w:hAnsi="Palatino Linotype"/>
          <w:sz w:val="24"/>
          <w:szCs w:val="24"/>
        </w:rPr>
        <w:t xml:space="preserve">Tudja, hogyan kell a levegőszennyezést és az eutrofizációt modellezni. </w:t>
      </w:r>
    </w:p>
    <w:p w:rsidR="00414DCF" w:rsidRPr="000E1722" w:rsidRDefault="00414DCF" w:rsidP="000E1722">
      <w:pPr>
        <w:spacing w:after="0" w:line="240" w:lineRule="auto"/>
        <w:rPr>
          <w:rFonts w:ascii="Palatino Linotype" w:hAnsi="Palatino Linotype"/>
          <w:sz w:val="24"/>
          <w:szCs w:val="24"/>
        </w:rPr>
      </w:pPr>
      <w:r w:rsidRPr="000E1722">
        <w:rPr>
          <w:rFonts w:ascii="Palatino Linotype" w:hAnsi="Palatino Linotype"/>
          <w:sz w:val="24"/>
          <w:szCs w:val="24"/>
        </w:rPr>
        <w:t xml:space="preserve">Tudjon határozni állat- és növényhatározó segítségével. </w:t>
      </w:r>
    </w:p>
    <w:p w:rsidR="00414DCF" w:rsidRPr="000E1722" w:rsidRDefault="00414DCF" w:rsidP="000E1722">
      <w:pPr>
        <w:tabs>
          <w:tab w:val="num" w:pos="0"/>
        </w:tabs>
        <w:spacing w:after="0" w:line="240" w:lineRule="auto"/>
        <w:rPr>
          <w:rFonts w:ascii="Palatino Linotype" w:hAnsi="Palatino Linotype"/>
          <w:sz w:val="24"/>
          <w:szCs w:val="24"/>
        </w:rPr>
      </w:pPr>
      <w:r w:rsidRPr="000E1722">
        <w:rPr>
          <w:rFonts w:ascii="Palatino Linotype" w:hAnsi="Palatino Linotype"/>
          <w:sz w:val="24"/>
          <w:szCs w:val="24"/>
        </w:rPr>
        <w:t>Képes legyen egyszerű környezettechnikai műveletek elvégzésére</w:t>
      </w:r>
    </w:p>
    <w:p w:rsidR="00414DCF" w:rsidRPr="000E1722" w:rsidRDefault="00414DCF" w:rsidP="000E1722">
      <w:pPr>
        <w:spacing w:after="0" w:line="240" w:lineRule="auto"/>
        <w:jc w:val="right"/>
        <w:rPr>
          <w:rFonts w:ascii="Palatino Linotype" w:hAnsi="Palatino Linotype"/>
          <w:sz w:val="20"/>
          <w:szCs w:val="20"/>
        </w:rPr>
      </w:pPr>
    </w:p>
    <w:p w:rsidR="00414DCF" w:rsidRPr="000E1722" w:rsidRDefault="00414DCF" w:rsidP="000E1722">
      <w:pPr>
        <w:spacing w:after="0" w:line="240" w:lineRule="auto"/>
        <w:jc w:val="right"/>
        <w:rPr>
          <w:rFonts w:ascii="Palatino Linotype" w:hAnsi="Palatino Linotype"/>
          <w:sz w:val="20"/>
          <w:szCs w:val="20"/>
        </w:rPr>
      </w:pPr>
    </w:p>
    <w:p w:rsidR="00414DCF" w:rsidRPr="000E1722" w:rsidRDefault="00FD7BE2" w:rsidP="000E1722">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t>9</w:t>
      </w:r>
      <w:r w:rsidR="00414DCF" w:rsidRPr="000E1722">
        <w:rPr>
          <w:rFonts w:ascii="Palatino Linotype" w:hAnsi="Palatino Linotype"/>
          <w:b/>
          <w:sz w:val="24"/>
          <w:szCs w:val="24"/>
        </w:rPr>
        <w:t>.2.</w:t>
      </w:r>
      <w:r w:rsidR="00414DCF" w:rsidRPr="000E1722">
        <w:rPr>
          <w:rFonts w:ascii="Palatino Linotype" w:hAnsi="Palatino Linotype"/>
          <w:b/>
          <w:sz w:val="24"/>
          <w:szCs w:val="24"/>
        </w:rPr>
        <w:tab/>
        <w:t>Kapcsolódó közismereti, szakmai tartalmak</w:t>
      </w:r>
    </w:p>
    <w:p w:rsidR="00414DCF" w:rsidRPr="000E1722" w:rsidRDefault="00414DCF" w:rsidP="000E1722">
      <w:pPr>
        <w:spacing w:after="0" w:line="240" w:lineRule="auto"/>
        <w:rPr>
          <w:rFonts w:ascii="Palatino Linotype" w:hAnsi="Palatino Linotype"/>
          <w:bCs/>
          <w:iCs/>
          <w:sz w:val="24"/>
          <w:szCs w:val="24"/>
        </w:rPr>
      </w:pPr>
      <w:r w:rsidRPr="000E1722">
        <w:rPr>
          <w:rFonts w:ascii="Palatino Linotype" w:hAnsi="Palatino Linotype"/>
          <w:bCs/>
          <w:iCs/>
          <w:sz w:val="24"/>
          <w:szCs w:val="24"/>
        </w:rPr>
        <w:t>Természettudományos közismereti tantárgyak</w:t>
      </w:r>
    </w:p>
    <w:p w:rsidR="00414DCF" w:rsidRPr="000E1722" w:rsidRDefault="00414DCF" w:rsidP="000E1722">
      <w:pPr>
        <w:widowControl w:val="0"/>
        <w:suppressAutoHyphens/>
        <w:spacing w:after="0" w:line="240" w:lineRule="auto"/>
        <w:rPr>
          <w:rFonts w:ascii="Palatino Linotype" w:hAnsi="Palatino Linotype"/>
          <w:sz w:val="24"/>
          <w:szCs w:val="24"/>
        </w:rPr>
      </w:pPr>
    </w:p>
    <w:p w:rsidR="00414DCF" w:rsidRPr="000E1722" w:rsidRDefault="00FD7BE2" w:rsidP="000E1722">
      <w:pPr>
        <w:widowControl w:val="0"/>
        <w:suppressAutoHyphens/>
        <w:spacing w:after="0" w:line="240" w:lineRule="auto"/>
        <w:rPr>
          <w:rFonts w:ascii="Palatino Linotype" w:hAnsi="Palatino Linotype"/>
          <w:b/>
          <w:bCs/>
          <w:iCs/>
          <w:sz w:val="24"/>
          <w:szCs w:val="24"/>
        </w:rPr>
      </w:pPr>
      <w:r>
        <w:rPr>
          <w:rFonts w:ascii="Palatino Linotype" w:hAnsi="Palatino Linotype"/>
          <w:b/>
          <w:sz w:val="24"/>
          <w:szCs w:val="24"/>
        </w:rPr>
        <w:t>9</w:t>
      </w:r>
      <w:r w:rsidR="00414DCF" w:rsidRPr="000E1722">
        <w:rPr>
          <w:rFonts w:ascii="Palatino Linotype" w:hAnsi="Palatino Linotype"/>
          <w:b/>
          <w:sz w:val="24"/>
          <w:szCs w:val="24"/>
        </w:rPr>
        <w:t>.3.</w:t>
      </w:r>
      <w:r w:rsidR="00414DCF" w:rsidRPr="000E1722">
        <w:rPr>
          <w:rFonts w:ascii="Palatino Linotype" w:hAnsi="Palatino Linotype"/>
          <w:b/>
          <w:sz w:val="24"/>
          <w:szCs w:val="24"/>
        </w:rPr>
        <w:tab/>
        <w:t xml:space="preserve">Témakörök </w:t>
      </w:r>
    </w:p>
    <w:p w:rsidR="00414DCF" w:rsidRPr="000E1722" w:rsidRDefault="00414DCF" w:rsidP="000E1722">
      <w:pPr>
        <w:spacing w:after="0" w:line="240" w:lineRule="auto"/>
        <w:rPr>
          <w:rFonts w:ascii="Palatino Linotype" w:hAnsi="Palatino Linotype"/>
          <w:b/>
          <w:bCs/>
          <w:iCs/>
          <w:sz w:val="24"/>
          <w:szCs w:val="24"/>
        </w:rPr>
      </w:pPr>
    </w:p>
    <w:p w:rsidR="00414DCF" w:rsidRPr="000E1722" w:rsidRDefault="00FD7BE2" w:rsidP="00D349D8">
      <w:pPr>
        <w:spacing w:after="0" w:line="240" w:lineRule="auto"/>
        <w:ind w:firstLine="709"/>
        <w:rPr>
          <w:rFonts w:ascii="Palatino Linotype" w:hAnsi="Palatino Linotype"/>
          <w:b/>
          <w:sz w:val="24"/>
          <w:szCs w:val="24"/>
        </w:rPr>
      </w:pPr>
      <w:r>
        <w:rPr>
          <w:rFonts w:ascii="Palatino Linotype" w:hAnsi="Palatino Linotype"/>
          <w:b/>
          <w:sz w:val="24"/>
          <w:szCs w:val="24"/>
        </w:rPr>
        <w:t>9</w:t>
      </w:r>
      <w:r w:rsidR="00414DCF" w:rsidRPr="000E1722">
        <w:rPr>
          <w:rFonts w:ascii="Palatino Linotype" w:hAnsi="Palatino Linotype"/>
          <w:b/>
          <w:sz w:val="24"/>
          <w:szCs w:val="24"/>
        </w:rPr>
        <w:t>.3.1.</w:t>
      </w:r>
      <w:r w:rsidR="00414DCF" w:rsidRPr="000E1722">
        <w:rPr>
          <w:rFonts w:ascii="Palatino Linotype" w:hAnsi="Palatino Linotype"/>
          <w:b/>
          <w:sz w:val="24"/>
          <w:szCs w:val="24"/>
        </w:rPr>
        <w:tab/>
        <w:t>Talaj- és levegővizsgálatok</w:t>
      </w:r>
      <w:r w:rsidR="00414DCF" w:rsidRPr="000E1722">
        <w:rPr>
          <w:rFonts w:ascii="Palatino Linotype" w:hAnsi="Palatino Linotype" w:cs="Arial"/>
          <w:b/>
          <w:sz w:val="24"/>
          <w:szCs w:val="24"/>
        </w:rPr>
        <w:tab/>
      </w:r>
      <w:r w:rsidR="00414DCF" w:rsidRPr="000E1722">
        <w:rPr>
          <w:rFonts w:ascii="Palatino Linotype" w:hAnsi="Palatino Linotype" w:cs="Arial"/>
          <w:b/>
          <w:sz w:val="24"/>
          <w:szCs w:val="24"/>
        </w:rPr>
        <w:tab/>
      </w:r>
      <w:r w:rsidR="00414DCF" w:rsidRPr="000E1722">
        <w:rPr>
          <w:rFonts w:ascii="Palatino Linotype" w:hAnsi="Palatino Linotype" w:cs="Arial"/>
          <w:b/>
          <w:sz w:val="24"/>
          <w:szCs w:val="24"/>
        </w:rPr>
        <w:tab/>
      </w:r>
      <w:r w:rsidR="00414DCF" w:rsidRPr="000E1722">
        <w:rPr>
          <w:rFonts w:ascii="Palatino Linotype" w:hAnsi="Palatino Linotype" w:cs="Arial"/>
          <w:b/>
          <w:sz w:val="24"/>
          <w:szCs w:val="24"/>
        </w:rPr>
        <w:tab/>
      </w:r>
      <w:r w:rsidR="00414DCF" w:rsidRPr="000E1722">
        <w:rPr>
          <w:rFonts w:ascii="Palatino Linotype" w:hAnsi="Palatino Linotype" w:cs="Arial"/>
          <w:b/>
          <w:sz w:val="24"/>
          <w:szCs w:val="24"/>
        </w:rPr>
        <w:tab/>
        <w:t xml:space="preserve">36 </w:t>
      </w:r>
      <w:r w:rsidR="00414DCF" w:rsidRPr="000E1722">
        <w:rPr>
          <w:rFonts w:ascii="Palatino Linotype" w:hAnsi="Palatino Linotype"/>
          <w:b/>
          <w:i/>
          <w:sz w:val="24"/>
          <w:szCs w:val="24"/>
        </w:rPr>
        <w:t>óra/36 óra</w:t>
      </w:r>
    </w:p>
    <w:p w:rsidR="00414DCF" w:rsidRPr="000E1722" w:rsidRDefault="00414DCF" w:rsidP="000E1722">
      <w:pPr>
        <w:spacing w:after="0" w:line="240" w:lineRule="auto"/>
        <w:ind w:left="720"/>
        <w:rPr>
          <w:rFonts w:ascii="Palatino Linotype" w:hAnsi="Palatino Linotype" w:cs="Arial"/>
          <w:sz w:val="24"/>
          <w:szCs w:val="24"/>
        </w:rPr>
      </w:pPr>
      <w:r w:rsidRPr="000E1722">
        <w:rPr>
          <w:rFonts w:ascii="Palatino Linotype" w:hAnsi="Palatino Linotype" w:cs="Arial"/>
          <w:sz w:val="24"/>
          <w:szCs w:val="24"/>
        </w:rPr>
        <w:t>Terepi mérések</w:t>
      </w:r>
    </w:p>
    <w:p w:rsidR="00414DCF" w:rsidRPr="000E1722" w:rsidRDefault="00414DCF" w:rsidP="000E1722">
      <w:pPr>
        <w:spacing w:after="0" w:line="240" w:lineRule="auto"/>
        <w:ind w:left="720"/>
        <w:rPr>
          <w:rFonts w:ascii="Palatino Linotype" w:hAnsi="Palatino Linotype" w:cs="Arial"/>
          <w:sz w:val="24"/>
          <w:szCs w:val="24"/>
        </w:rPr>
      </w:pPr>
      <w:r w:rsidRPr="000E1722">
        <w:rPr>
          <w:rFonts w:ascii="Palatino Linotype" w:hAnsi="Palatino Linotype" w:cs="Arial"/>
          <w:sz w:val="24"/>
          <w:szCs w:val="24"/>
        </w:rPr>
        <w:t xml:space="preserve">Talajszelvény helyszíni vizsgálata: genetikai szintek meghatározása, talajrétegek elkülönítése, fizikai féleség helyszíni vizsgálata </w:t>
      </w:r>
    </w:p>
    <w:p w:rsidR="00414DCF" w:rsidRPr="000E1722" w:rsidRDefault="00414DCF" w:rsidP="000E1722">
      <w:pPr>
        <w:spacing w:after="0" w:line="240" w:lineRule="auto"/>
        <w:ind w:left="720"/>
        <w:rPr>
          <w:rFonts w:ascii="Palatino Linotype" w:hAnsi="Palatino Linotype" w:cs="Arial"/>
          <w:sz w:val="24"/>
          <w:szCs w:val="24"/>
        </w:rPr>
      </w:pPr>
      <w:r w:rsidRPr="000E1722">
        <w:rPr>
          <w:rFonts w:ascii="Palatino Linotype" w:hAnsi="Palatino Linotype" w:cs="Arial"/>
          <w:sz w:val="24"/>
          <w:szCs w:val="24"/>
        </w:rPr>
        <w:t>Mintavételi eljárások gyakorlati alkalmazása, mintakezelés</w:t>
      </w:r>
    </w:p>
    <w:p w:rsidR="00414DCF" w:rsidRPr="000E1722" w:rsidRDefault="00414DCF" w:rsidP="000E1722">
      <w:pPr>
        <w:spacing w:after="0" w:line="240" w:lineRule="auto"/>
        <w:ind w:left="720"/>
        <w:rPr>
          <w:rFonts w:ascii="Palatino Linotype" w:hAnsi="Palatino Linotype" w:cs="Arial"/>
          <w:sz w:val="24"/>
          <w:szCs w:val="24"/>
        </w:rPr>
      </w:pPr>
      <w:r w:rsidRPr="000E1722">
        <w:rPr>
          <w:rFonts w:ascii="Palatino Linotype" w:hAnsi="Palatino Linotype" w:cs="Arial"/>
          <w:sz w:val="24"/>
          <w:szCs w:val="24"/>
        </w:rPr>
        <w:t>Laboratóriumi vizsgálatok</w:t>
      </w:r>
    </w:p>
    <w:p w:rsidR="00414DCF" w:rsidRPr="000E1722" w:rsidRDefault="00414DCF" w:rsidP="000E1722">
      <w:pPr>
        <w:spacing w:after="0" w:line="240" w:lineRule="auto"/>
        <w:ind w:left="720"/>
        <w:rPr>
          <w:rFonts w:ascii="Palatino Linotype" w:hAnsi="Palatino Linotype" w:cs="Arial"/>
          <w:sz w:val="24"/>
          <w:szCs w:val="24"/>
        </w:rPr>
      </w:pPr>
      <w:r w:rsidRPr="000E1722">
        <w:rPr>
          <w:rFonts w:ascii="Palatino Linotype" w:hAnsi="Palatino Linotype" w:cs="Arial"/>
          <w:sz w:val="24"/>
          <w:szCs w:val="24"/>
        </w:rPr>
        <w:t xml:space="preserve">Humusztartalom vizsgálata izzítással, Arany-féle kötöttségi szám meghatározása, 5 h-ás kapilláris vízemelés vizsgálata, szénsavas mésztartalom és fenolftalein lúgosság meghatározása, pH vizsgálat indikátorral, nedvességtartalom meghatározása </w:t>
      </w:r>
    </w:p>
    <w:p w:rsidR="00414DCF" w:rsidRPr="000E1722" w:rsidRDefault="00414DCF" w:rsidP="000E1722">
      <w:pPr>
        <w:spacing w:after="0" w:line="240" w:lineRule="auto"/>
        <w:ind w:left="720"/>
        <w:rPr>
          <w:rFonts w:ascii="Palatino Linotype" w:hAnsi="Palatino Linotype" w:cs="Arial"/>
          <w:sz w:val="24"/>
          <w:szCs w:val="24"/>
        </w:rPr>
      </w:pPr>
      <w:r w:rsidRPr="000E1722">
        <w:rPr>
          <w:rFonts w:ascii="Palatino Linotype" w:hAnsi="Palatino Linotype" w:cs="Arial"/>
          <w:sz w:val="24"/>
          <w:szCs w:val="24"/>
        </w:rPr>
        <w:t>Vizes talajoldat készítése és kémia vizsgálata mérőbőrönddel</w:t>
      </w:r>
    </w:p>
    <w:p w:rsidR="00414DCF" w:rsidRPr="000E1722" w:rsidRDefault="00414DCF" w:rsidP="000E1722">
      <w:pPr>
        <w:spacing w:after="0" w:line="240" w:lineRule="auto"/>
        <w:ind w:left="720"/>
        <w:rPr>
          <w:rFonts w:ascii="Palatino Linotype" w:hAnsi="Palatino Linotype" w:cs="Arial"/>
          <w:sz w:val="24"/>
          <w:szCs w:val="24"/>
        </w:rPr>
      </w:pPr>
      <w:r w:rsidRPr="000E1722">
        <w:rPr>
          <w:rFonts w:ascii="Palatino Linotype" w:hAnsi="Palatino Linotype" w:cs="Arial"/>
          <w:sz w:val="24"/>
          <w:szCs w:val="24"/>
        </w:rPr>
        <w:t>Az eredmények értékelése, minősítése</w:t>
      </w:r>
    </w:p>
    <w:p w:rsidR="00414DCF" w:rsidRPr="000E1722" w:rsidRDefault="00414DCF" w:rsidP="000E1722">
      <w:pPr>
        <w:spacing w:after="0" w:line="240" w:lineRule="auto"/>
        <w:ind w:firstLine="720"/>
        <w:rPr>
          <w:rFonts w:ascii="Palatino Linotype" w:hAnsi="Palatino Linotype" w:cs="Arial"/>
          <w:sz w:val="24"/>
          <w:szCs w:val="24"/>
        </w:rPr>
      </w:pPr>
      <w:r w:rsidRPr="000E1722">
        <w:rPr>
          <w:rFonts w:ascii="Palatino Linotype" w:hAnsi="Palatino Linotype" w:cs="Arial"/>
          <w:sz w:val="24"/>
          <w:szCs w:val="24"/>
        </w:rPr>
        <w:t>Levegővizsgálatok</w:t>
      </w:r>
    </w:p>
    <w:p w:rsidR="00414DCF" w:rsidRPr="000E1722" w:rsidRDefault="00414DCF" w:rsidP="000E1722">
      <w:pPr>
        <w:spacing w:after="0" w:line="240" w:lineRule="auto"/>
        <w:ind w:firstLine="720"/>
        <w:jc w:val="both"/>
        <w:rPr>
          <w:rFonts w:ascii="Palatino Linotype" w:hAnsi="Palatino Linotype" w:cs="Arial"/>
          <w:sz w:val="24"/>
          <w:szCs w:val="24"/>
        </w:rPr>
      </w:pPr>
      <w:r w:rsidRPr="000E1722">
        <w:rPr>
          <w:rFonts w:ascii="Palatino Linotype" w:hAnsi="Palatino Linotype" w:cs="Arial"/>
          <w:sz w:val="24"/>
          <w:szCs w:val="24"/>
        </w:rPr>
        <w:t>Levegő fizikai állapothatározóinak mérése:</w:t>
      </w:r>
    </w:p>
    <w:p w:rsidR="00414DCF" w:rsidRPr="000E1722" w:rsidRDefault="00414DCF" w:rsidP="000E1722">
      <w:pPr>
        <w:spacing w:after="0" w:line="240" w:lineRule="auto"/>
        <w:ind w:firstLine="720"/>
        <w:jc w:val="both"/>
        <w:rPr>
          <w:rFonts w:ascii="Palatino Linotype" w:hAnsi="Palatino Linotype" w:cs="Arial"/>
          <w:sz w:val="24"/>
          <w:szCs w:val="24"/>
        </w:rPr>
      </w:pPr>
      <w:r w:rsidRPr="000E1722">
        <w:rPr>
          <w:rFonts w:ascii="Palatino Linotype" w:hAnsi="Palatino Linotype" w:cs="Arial"/>
          <w:sz w:val="24"/>
          <w:szCs w:val="24"/>
        </w:rPr>
        <w:t>Ülepedő porvizsgálat, ülepedő por mennyiségének meghatározása</w:t>
      </w:r>
    </w:p>
    <w:p w:rsidR="00414DCF" w:rsidRPr="000E1722" w:rsidRDefault="00414DCF" w:rsidP="000E1722">
      <w:pPr>
        <w:spacing w:after="0" w:line="240" w:lineRule="auto"/>
        <w:ind w:firstLine="720"/>
        <w:jc w:val="both"/>
        <w:rPr>
          <w:rFonts w:ascii="Palatino Linotype" w:hAnsi="Palatino Linotype" w:cs="Arial"/>
          <w:sz w:val="24"/>
          <w:szCs w:val="24"/>
        </w:rPr>
      </w:pPr>
      <w:r w:rsidRPr="000E1722">
        <w:rPr>
          <w:rFonts w:ascii="Palatino Linotype" w:hAnsi="Palatino Linotype" w:cs="Arial"/>
          <w:sz w:val="24"/>
          <w:szCs w:val="24"/>
        </w:rPr>
        <w:t>Zuzmótérképezés</w:t>
      </w:r>
    </w:p>
    <w:p w:rsidR="00414DCF" w:rsidRPr="000E1722" w:rsidRDefault="00414DCF" w:rsidP="000E1722">
      <w:pPr>
        <w:spacing w:after="0" w:line="240" w:lineRule="auto"/>
        <w:ind w:firstLine="720"/>
        <w:jc w:val="both"/>
        <w:rPr>
          <w:rFonts w:ascii="Palatino Linotype" w:hAnsi="Palatino Linotype" w:cs="Arial"/>
          <w:sz w:val="24"/>
          <w:szCs w:val="24"/>
        </w:rPr>
      </w:pPr>
    </w:p>
    <w:p w:rsidR="00414DCF" w:rsidRPr="000E1722" w:rsidRDefault="00FD7BE2" w:rsidP="00D349D8">
      <w:pPr>
        <w:spacing w:after="0" w:line="240" w:lineRule="auto"/>
        <w:ind w:firstLine="709"/>
        <w:rPr>
          <w:rFonts w:ascii="Palatino Linotype" w:hAnsi="Palatino Linotype"/>
          <w:b/>
          <w:sz w:val="24"/>
          <w:szCs w:val="24"/>
        </w:rPr>
      </w:pPr>
      <w:r>
        <w:rPr>
          <w:rFonts w:ascii="Palatino Linotype" w:hAnsi="Palatino Linotype"/>
          <w:b/>
          <w:sz w:val="24"/>
          <w:szCs w:val="24"/>
        </w:rPr>
        <w:t>9</w:t>
      </w:r>
      <w:r w:rsidR="00414DCF" w:rsidRPr="000E1722">
        <w:rPr>
          <w:rFonts w:ascii="Palatino Linotype" w:hAnsi="Palatino Linotype"/>
          <w:b/>
          <w:sz w:val="24"/>
          <w:szCs w:val="24"/>
        </w:rPr>
        <w:t>.3.2.</w:t>
      </w:r>
      <w:r w:rsidR="00414DCF" w:rsidRPr="000E1722">
        <w:rPr>
          <w:rFonts w:ascii="Palatino Linotype" w:hAnsi="Palatino Linotype"/>
          <w:b/>
          <w:sz w:val="24"/>
          <w:szCs w:val="24"/>
        </w:rPr>
        <w:tab/>
        <w:t>Vízvizsgálatok</w:t>
      </w:r>
      <w:r w:rsidR="00414DCF" w:rsidRPr="000E1722">
        <w:rPr>
          <w:rFonts w:ascii="Palatino Linotype" w:hAnsi="Palatino Linotype"/>
          <w:b/>
          <w:sz w:val="24"/>
          <w:szCs w:val="24"/>
        </w:rPr>
        <w:tab/>
      </w:r>
      <w:r w:rsidR="00414DCF" w:rsidRPr="000E1722">
        <w:rPr>
          <w:rFonts w:ascii="Palatino Linotype" w:hAnsi="Palatino Linotype"/>
          <w:b/>
          <w:sz w:val="24"/>
          <w:szCs w:val="24"/>
        </w:rPr>
        <w:tab/>
      </w:r>
      <w:r w:rsidR="00414DCF" w:rsidRPr="000E1722">
        <w:rPr>
          <w:rFonts w:ascii="Palatino Linotype" w:hAnsi="Palatino Linotype" w:cs="Arial"/>
          <w:b/>
          <w:sz w:val="24"/>
          <w:szCs w:val="24"/>
        </w:rPr>
        <w:tab/>
      </w:r>
      <w:r w:rsidR="00414DCF" w:rsidRPr="000E1722">
        <w:rPr>
          <w:rFonts w:ascii="Palatino Linotype" w:hAnsi="Palatino Linotype" w:cs="Arial"/>
          <w:b/>
          <w:sz w:val="24"/>
          <w:szCs w:val="24"/>
        </w:rPr>
        <w:tab/>
      </w:r>
      <w:r w:rsidR="00414DCF" w:rsidRPr="000E1722">
        <w:rPr>
          <w:rFonts w:ascii="Palatino Linotype" w:hAnsi="Palatino Linotype" w:cs="Arial"/>
          <w:b/>
          <w:sz w:val="24"/>
          <w:szCs w:val="24"/>
        </w:rPr>
        <w:tab/>
      </w:r>
      <w:r w:rsidR="00414DCF" w:rsidRPr="000E1722">
        <w:rPr>
          <w:rFonts w:ascii="Palatino Linotype" w:hAnsi="Palatino Linotype" w:cs="Arial"/>
          <w:b/>
          <w:sz w:val="24"/>
          <w:szCs w:val="24"/>
        </w:rPr>
        <w:tab/>
      </w:r>
      <w:r w:rsidR="00414DCF" w:rsidRPr="000E1722">
        <w:rPr>
          <w:rFonts w:ascii="Palatino Linotype" w:hAnsi="Palatino Linotype" w:cs="Arial"/>
          <w:b/>
          <w:sz w:val="24"/>
          <w:szCs w:val="24"/>
        </w:rPr>
        <w:tab/>
      </w:r>
      <w:r w:rsidR="00414DCF" w:rsidRPr="000E1722">
        <w:rPr>
          <w:rFonts w:ascii="Palatino Linotype" w:hAnsi="Palatino Linotype" w:cs="Arial"/>
          <w:b/>
          <w:i/>
          <w:sz w:val="24"/>
          <w:szCs w:val="24"/>
        </w:rPr>
        <w:t xml:space="preserve">36 </w:t>
      </w:r>
      <w:r w:rsidR="00414DCF" w:rsidRPr="000E1722">
        <w:rPr>
          <w:rFonts w:ascii="Palatino Linotype" w:hAnsi="Palatino Linotype"/>
          <w:b/>
          <w:i/>
          <w:sz w:val="24"/>
          <w:szCs w:val="24"/>
        </w:rPr>
        <w:t>óra/36 óra</w:t>
      </w:r>
    </w:p>
    <w:p w:rsidR="00414DCF" w:rsidRPr="000E1722" w:rsidRDefault="00414DCF" w:rsidP="00D349D8">
      <w:pPr>
        <w:spacing w:after="0" w:line="240" w:lineRule="auto"/>
        <w:ind w:left="709"/>
        <w:jc w:val="both"/>
        <w:rPr>
          <w:rFonts w:ascii="Palatino Linotype" w:hAnsi="Palatino Linotype" w:cs="Arial"/>
          <w:sz w:val="24"/>
          <w:szCs w:val="24"/>
        </w:rPr>
      </w:pPr>
      <w:r w:rsidRPr="000E1722">
        <w:rPr>
          <w:rFonts w:ascii="Palatino Linotype" w:hAnsi="Palatino Linotype" w:cs="Arial"/>
          <w:sz w:val="24"/>
          <w:szCs w:val="24"/>
        </w:rPr>
        <w:t>Felszín alatti és felszíni vizek mintavétele</w:t>
      </w:r>
    </w:p>
    <w:p w:rsidR="00414DCF" w:rsidRPr="000E1722" w:rsidRDefault="00414DCF" w:rsidP="00D349D8">
      <w:pPr>
        <w:spacing w:after="0" w:line="240" w:lineRule="auto"/>
        <w:ind w:left="709"/>
        <w:jc w:val="both"/>
        <w:rPr>
          <w:rFonts w:ascii="Palatino Linotype" w:hAnsi="Palatino Linotype" w:cs="Arial"/>
          <w:sz w:val="24"/>
          <w:szCs w:val="24"/>
        </w:rPr>
      </w:pPr>
      <w:r w:rsidRPr="000E1722">
        <w:rPr>
          <w:rFonts w:ascii="Palatino Linotype" w:hAnsi="Palatino Linotype" w:cs="Arial"/>
          <w:sz w:val="24"/>
          <w:szCs w:val="24"/>
        </w:rPr>
        <w:t>Helyszíni vízvizsgálatok mérőbőrönddel, gyorstesztek végzése</w:t>
      </w:r>
    </w:p>
    <w:p w:rsidR="00414DCF" w:rsidRPr="000E1722" w:rsidRDefault="00414DCF" w:rsidP="00D349D8">
      <w:pPr>
        <w:spacing w:after="0" w:line="240" w:lineRule="auto"/>
        <w:ind w:left="709"/>
        <w:jc w:val="both"/>
        <w:rPr>
          <w:rFonts w:ascii="Palatino Linotype" w:hAnsi="Palatino Linotype"/>
          <w:sz w:val="24"/>
          <w:szCs w:val="24"/>
        </w:rPr>
      </w:pPr>
      <w:r w:rsidRPr="000E1722">
        <w:rPr>
          <w:rFonts w:ascii="Palatino Linotype" w:hAnsi="Palatino Linotype"/>
          <w:sz w:val="24"/>
          <w:szCs w:val="24"/>
        </w:rPr>
        <w:t>Oldott oxigén mérése (álló és folyóvizekben)</w:t>
      </w:r>
    </w:p>
    <w:p w:rsidR="00414DCF" w:rsidRPr="000E1722" w:rsidRDefault="00414DCF" w:rsidP="00D349D8">
      <w:pPr>
        <w:spacing w:after="0" w:line="240" w:lineRule="auto"/>
        <w:ind w:left="709"/>
        <w:jc w:val="both"/>
        <w:rPr>
          <w:rFonts w:ascii="Palatino Linotype" w:hAnsi="Palatino Linotype" w:cs="Arial"/>
          <w:sz w:val="24"/>
          <w:szCs w:val="24"/>
        </w:rPr>
      </w:pPr>
      <w:r w:rsidRPr="000E1722">
        <w:rPr>
          <w:rFonts w:ascii="Palatino Linotype" w:hAnsi="Palatino Linotype" w:cs="Arial"/>
          <w:sz w:val="24"/>
          <w:szCs w:val="24"/>
        </w:rPr>
        <w:t>A terepen, külső helyszíneken vett minták laboratóriumi vizsgálata</w:t>
      </w:r>
    </w:p>
    <w:p w:rsidR="00414DCF" w:rsidRPr="000E1722" w:rsidRDefault="00414DCF" w:rsidP="000E1722">
      <w:pPr>
        <w:spacing w:after="0" w:line="240" w:lineRule="auto"/>
        <w:ind w:firstLine="907"/>
        <w:jc w:val="both"/>
        <w:rPr>
          <w:rFonts w:ascii="Palatino Linotype" w:hAnsi="Palatino Linotype" w:cs="Arial"/>
          <w:sz w:val="24"/>
          <w:szCs w:val="24"/>
        </w:rPr>
      </w:pPr>
      <w:r w:rsidRPr="000E1722">
        <w:rPr>
          <w:rFonts w:ascii="Palatino Linotype" w:hAnsi="Palatino Linotype" w:cs="Arial"/>
          <w:sz w:val="24"/>
          <w:szCs w:val="24"/>
        </w:rPr>
        <w:t>Vezetés és pH-mérés</w:t>
      </w:r>
    </w:p>
    <w:p w:rsidR="00414DCF" w:rsidRPr="000E1722" w:rsidRDefault="00414DCF" w:rsidP="000E1722">
      <w:pPr>
        <w:spacing w:after="0" w:line="240" w:lineRule="auto"/>
        <w:ind w:firstLine="907"/>
        <w:jc w:val="both"/>
        <w:rPr>
          <w:rFonts w:ascii="Palatino Linotype" w:hAnsi="Palatino Linotype" w:cs="Arial"/>
          <w:sz w:val="24"/>
          <w:szCs w:val="24"/>
        </w:rPr>
      </w:pPr>
      <w:r w:rsidRPr="000E1722">
        <w:rPr>
          <w:rFonts w:ascii="Palatino Linotype" w:hAnsi="Palatino Linotype" w:cs="Arial"/>
          <w:sz w:val="24"/>
          <w:szCs w:val="24"/>
        </w:rPr>
        <w:t xml:space="preserve">Kolorimetriás vizsgálatok, </w:t>
      </w:r>
    </w:p>
    <w:p w:rsidR="00414DCF" w:rsidRPr="000E1722" w:rsidRDefault="00414DCF" w:rsidP="000E1722">
      <w:pPr>
        <w:spacing w:after="0" w:line="240" w:lineRule="auto"/>
        <w:ind w:firstLine="907"/>
        <w:jc w:val="both"/>
        <w:rPr>
          <w:rFonts w:ascii="Palatino Linotype" w:hAnsi="Palatino Linotype" w:cs="Arial"/>
          <w:sz w:val="24"/>
          <w:szCs w:val="24"/>
        </w:rPr>
      </w:pPr>
      <w:r w:rsidRPr="000E1722">
        <w:rPr>
          <w:rFonts w:ascii="Palatino Linotype" w:hAnsi="Palatino Linotype" w:cs="Arial"/>
          <w:sz w:val="24"/>
          <w:szCs w:val="24"/>
        </w:rPr>
        <w:t>Vízminősítés különböző vízhasznosítási célból</w:t>
      </w:r>
    </w:p>
    <w:p w:rsidR="00414DCF" w:rsidRPr="000E1722" w:rsidRDefault="00414DCF" w:rsidP="000E1722">
      <w:pPr>
        <w:spacing w:after="0" w:line="240" w:lineRule="auto"/>
        <w:ind w:firstLine="907"/>
        <w:jc w:val="both"/>
        <w:rPr>
          <w:rFonts w:ascii="Palatino Linotype" w:hAnsi="Palatino Linotype" w:cs="Arial"/>
          <w:sz w:val="24"/>
          <w:szCs w:val="24"/>
        </w:rPr>
      </w:pPr>
      <w:r w:rsidRPr="000E1722">
        <w:rPr>
          <w:rFonts w:ascii="Palatino Linotype" w:hAnsi="Palatino Linotype" w:cs="Arial"/>
          <w:sz w:val="24"/>
          <w:szCs w:val="24"/>
        </w:rPr>
        <w:t xml:space="preserve">Biotikus index meghatározása BISEL módszerrel   </w:t>
      </w:r>
    </w:p>
    <w:p w:rsidR="00414DCF" w:rsidRPr="000E1722" w:rsidRDefault="00414DCF" w:rsidP="000E1722">
      <w:pPr>
        <w:spacing w:after="0" w:line="240" w:lineRule="auto"/>
        <w:rPr>
          <w:rFonts w:ascii="Palatino Linotype" w:hAnsi="Palatino Linotype"/>
          <w:sz w:val="24"/>
          <w:szCs w:val="24"/>
        </w:rPr>
      </w:pPr>
    </w:p>
    <w:p w:rsidR="00414DCF" w:rsidRPr="000E1722" w:rsidRDefault="00751762" w:rsidP="00D349D8">
      <w:pPr>
        <w:spacing w:after="0" w:line="240" w:lineRule="auto"/>
        <w:ind w:firstLine="851"/>
        <w:rPr>
          <w:rFonts w:ascii="Palatino Linotype" w:hAnsi="Palatino Linotype"/>
          <w:b/>
          <w:sz w:val="24"/>
          <w:szCs w:val="24"/>
        </w:rPr>
      </w:pPr>
      <w:r>
        <w:rPr>
          <w:rFonts w:ascii="Palatino Linotype" w:hAnsi="Palatino Linotype"/>
          <w:b/>
          <w:sz w:val="24"/>
          <w:szCs w:val="24"/>
        </w:rPr>
        <w:t>9</w:t>
      </w:r>
      <w:r w:rsidR="00414DCF" w:rsidRPr="000E1722">
        <w:rPr>
          <w:rFonts w:ascii="Palatino Linotype" w:hAnsi="Palatino Linotype"/>
          <w:b/>
          <w:sz w:val="24"/>
          <w:szCs w:val="24"/>
        </w:rPr>
        <w:t>.3.3.</w:t>
      </w:r>
      <w:r w:rsidR="00414DCF" w:rsidRPr="000E1722">
        <w:rPr>
          <w:rFonts w:ascii="Palatino Linotype" w:hAnsi="Palatino Linotype"/>
          <w:b/>
          <w:sz w:val="24"/>
          <w:szCs w:val="24"/>
        </w:rPr>
        <w:tab/>
      </w:r>
      <w:r w:rsidR="006D223C">
        <w:rPr>
          <w:rFonts w:ascii="Palatino Linotype" w:hAnsi="Palatino Linotype"/>
          <w:b/>
          <w:sz w:val="24"/>
          <w:szCs w:val="24"/>
        </w:rPr>
        <w:t xml:space="preserve"> </w:t>
      </w:r>
      <w:r w:rsidR="00414DCF" w:rsidRPr="000E1722">
        <w:rPr>
          <w:rFonts w:ascii="Palatino Linotype" w:hAnsi="Palatino Linotype"/>
          <w:b/>
          <w:sz w:val="24"/>
          <w:szCs w:val="24"/>
        </w:rPr>
        <w:t>Biológiai vizsgálatok</w:t>
      </w:r>
      <w:r w:rsidR="00414DCF" w:rsidRPr="000E1722">
        <w:rPr>
          <w:rFonts w:ascii="Palatino Linotype" w:hAnsi="Palatino Linotype"/>
          <w:b/>
          <w:sz w:val="24"/>
          <w:szCs w:val="24"/>
        </w:rPr>
        <w:tab/>
      </w:r>
      <w:r w:rsidR="00414DCF" w:rsidRPr="000E1722">
        <w:rPr>
          <w:rFonts w:ascii="Palatino Linotype" w:hAnsi="Palatino Linotype"/>
          <w:b/>
          <w:sz w:val="24"/>
          <w:szCs w:val="24"/>
        </w:rPr>
        <w:tab/>
      </w:r>
      <w:r w:rsidR="00414DCF" w:rsidRPr="000E1722">
        <w:rPr>
          <w:rFonts w:ascii="Palatino Linotype" w:hAnsi="Palatino Linotype"/>
          <w:b/>
          <w:sz w:val="24"/>
          <w:szCs w:val="24"/>
        </w:rPr>
        <w:tab/>
      </w:r>
      <w:r w:rsidR="00414DCF" w:rsidRPr="000E1722">
        <w:rPr>
          <w:rFonts w:ascii="Palatino Linotype" w:hAnsi="Palatino Linotype" w:cs="Arial"/>
          <w:b/>
          <w:sz w:val="24"/>
          <w:szCs w:val="24"/>
        </w:rPr>
        <w:tab/>
      </w:r>
      <w:r w:rsidR="00414DCF" w:rsidRPr="000E1722">
        <w:rPr>
          <w:rFonts w:ascii="Palatino Linotype" w:hAnsi="Palatino Linotype" w:cs="Arial"/>
          <w:b/>
          <w:sz w:val="24"/>
          <w:szCs w:val="24"/>
        </w:rPr>
        <w:tab/>
      </w:r>
      <w:r w:rsidR="00414DCF" w:rsidRPr="000E1722">
        <w:rPr>
          <w:rFonts w:ascii="Palatino Linotype" w:hAnsi="Palatino Linotype" w:cs="Arial"/>
          <w:b/>
          <w:sz w:val="24"/>
          <w:szCs w:val="24"/>
        </w:rPr>
        <w:tab/>
      </w:r>
      <w:r w:rsidR="00414DCF" w:rsidRPr="000E1722">
        <w:rPr>
          <w:rFonts w:ascii="Palatino Linotype" w:hAnsi="Palatino Linotype" w:cs="Arial"/>
          <w:b/>
          <w:i/>
          <w:sz w:val="24"/>
          <w:szCs w:val="24"/>
        </w:rPr>
        <w:t xml:space="preserve">36 </w:t>
      </w:r>
      <w:r w:rsidR="00414DCF" w:rsidRPr="000E1722">
        <w:rPr>
          <w:rFonts w:ascii="Palatino Linotype" w:hAnsi="Palatino Linotype"/>
          <w:b/>
          <w:i/>
          <w:sz w:val="24"/>
          <w:szCs w:val="24"/>
        </w:rPr>
        <w:t>óra/36 óra</w:t>
      </w:r>
    </w:p>
    <w:p w:rsidR="00414DCF" w:rsidRPr="000E1722" w:rsidRDefault="00414DCF" w:rsidP="000E1722">
      <w:pPr>
        <w:widowControl w:val="0"/>
        <w:autoSpaceDE w:val="0"/>
        <w:autoSpaceDN w:val="0"/>
        <w:adjustRightInd w:val="0"/>
        <w:spacing w:after="0" w:line="240" w:lineRule="auto"/>
        <w:ind w:left="900" w:right="40"/>
        <w:rPr>
          <w:rFonts w:ascii="Palatino Linotype" w:hAnsi="Palatino Linotype" w:cs="Arial"/>
          <w:sz w:val="24"/>
          <w:szCs w:val="24"/>
        </w:rPr>
      </w:pPr>
      <w:r w:rsidRPr="000E1722">
        <w:rPr>
          <w:rFonts w:ascii="Palatino Linotype" w:hAnsi="Palatino Linotype" w:cs="Arial"/>
          <w:sz w:val="24"/>
          <w:szCs w:val="24"/>
        </w:rPr>
        <w:t>Mikroszkóp részei</w:t>
      </w:r>
    </w:p>
    <w:p w:rsidR="00414DCF" w:rsidRPr="000E1722" w:rsidRDefault="00414DCF" w:rsidP="000E1722">
      <w:pPr>
        <w:widowControl w:val="0"/>
        <w:autoSpaceDE w:val="0"/>
        <w:autoSpaceDN w:val="0"/>
        <w:adjustRightInd w:val="0"/>
        <w:spacing w:after="0" w:line="240" w:lineRule="auto"/>
        <w:ind w:left="900" w:right="40"/>
        <w:rPr>
          <w:rFonts w:ascii="Palatino Linotype" w:hAnsi="Palatino Linotype" w:cs="Arial"/>
          <w:sz w:val="24"/>
          <w:szCs w:val="24"/>
        </w:rPr>
      </w:pPr>
      <w:r w:rsidRPr="000E1722">
        <w:rPr>
          <w:rFonts w:ascii="Palatino Linotype" w:hAnsi="Palatino Linotype"/>
          <w:sz w:val="24"/>
          <w:szCs w:val="24"/>
        </w:rPr>
        <w:t>A mikroszkóp használata, kiadott minták alapján történő gyakorlás</w:t>
      </w:r>
    </w:p>
    <w:p w:rsidR="00414DCF" w:rsidRPr="000E1722" w:rsidRDefault="00414DCF" w:rsidP="000E1722">
      <w:pPr>
        <w:widowControl w:val="0"/>
        <w:autoSpaceDE w:val="0"/>
        <w:autoSpaceDN w:val="0"/>
        <w:adjustRightInd w:val="0"/>
        <w:spacing w:after="0" w:line="240" w:lineRule="auto"/>
        <w:ind w:left="900" w:right="40"/>
        <w:rPr>
          <w:rFonts w:ascii="Palatino Linotype" w:hAnsi="Palatino Linotype" w:cs="Arial"/>
          <w:sz w:val="24"/>
          <w:szCs w:val="24"/>
        </w:rPr>
      </w:pPr>
      <w:r w:rsidRPr="000E1722">
        <w:rPr>
          <w:rFonts w:ascii="Palatino Linotype" w:hAnsi="Palatino Linotype" w:cs="Arial"/>
          <w:sz w:val="24"/>
          <w:szCs w:val="24"/>
        </w:rPr>
        <w:t>Sejtalkotók vizsgálata</w:t>
      </w:r>
    </w:p>
    <w:p w:rsidR="00414DCF" w:rsidRPr="000E1722" w:rsidRDefault="00414DCF" w:rsidP="000E1722">
      <w:pPr>
        <w:widowControl w:val="0"/>
        <w:autoSpaceDE w:val="0"/>
        <w:autoSpaceDN w:val="0"/>
        <w:adjustRightInd w:val="0"/>
        <w:spacing w:after="0" w:line="240" w:lineRule="auto"/>
        <w:ind w:left="900" w:right="40"/>
        <w:rPr>
          <w:rFonts w:ascii="Palatino Linotype" w:hAnsi="Palatino Linotype" w:cs="Arial"/>
          <w:sz w:val="24"/>
          <w:szCs w:val="24"/>
        </w:rPr>
      </w:pPr>
      <w:r w:rsidRPr="000E1722">
        <w:rPr>
          <w:rFonts w:ascii="Palatino Linotype" w:hAnsi="Palatino Linotype"/>
          <w:sz w:val="24"/>
          <w:szCs w:val="24"/>
        </w:rPr>
        <w:t>Sejtek felépítése: mintakészítés (kaparék, nyúzat, macerátum) és sejtalkotók festése</w:t>
      </w:r>
    </w:p>
    <w:p w:rsidR="00414DCF" w:rsidRPr="000E1722" w:rsidRDefault="00414DCF" w:rsidP="000E1722">
      <w:pPr>
        <w:widowControl w:val="0"/>
        <w:autoSpaceDE w:val="0"/>
        <w:autoSpaceDN w:val="0"/>
        <w:adjustRightInd w:val="0"/>
        <w:spacing w:after="0" w:line="240" w:lineRule="auto"/>
        <w:ind w:left="900" w:right="40"/>
        <w:rPr>
          <w:rFonts w:ascii="Palatino Linotype" w:hAnsi="Palatino Linotype" w:cs="Arial"/>
          <w:sz w:val="24"/>
          <w:szCs w:val="24"/>
        </w:rPr>
      </w:pPr>
      <w:r w:rsidRPr="000E1722">
        <w:rPr>
          <w:rFonts w:ascii="Palatino Linotype" w:hAnsi="Palatino Linotype"/>
          <w:sz w:val="24"/>
          <w:szCs w:val="24"/>
        </w:rPr>
        <w:t>Baktériumok vizsgálata táptalaj elemzése, baktériumok festése</w:t>
      </w:r>
    </w:p>
    <w:p w:rsidR="00414DCF" w:rsidRPr="000E1722" w:rsidRDefault="00414DCF" w:rsidP="000E1722">
      <w:pPr>
        <w:widowControl w:val="0"/>
        <w:autoSpaceDE w:val="0"/>
        <w:autoSpaceDN w:val="0"/>
        <w:adjustRightInd w:val="0"/>
        <w:spacing w:after="0" w:line="240" w:lineRule="auto"/>
        <w:ind w:left="900" w:right="40"/>
        <w:rPr>
          <w:rFonts w:ascii="Palatino Linotype" w:hAnsi="Palatino Linotype" w:cs="Arial"/>
          <w:sz w:val="24"/>
          <w:szCs w:val="24"/>
        </w:rPr>
      </w:pPr>
      <w:r w:rsidRPr="000E1722">
        <w:rPr>
          <w:rFonts w:ascii="Palatino Linotype" w:hAnsi="Palatino Linotype" w:cs="Arial"/>
          <w:sz w:val="24"/>
          <w:szCs w:val="24"/>
        </w:rPr>
        <w:t>Gombák vizsgálata</w:t>
      </w:r>
    </w:p>
    <w:p w:rsidR="00414DCF" w:rsidRPr="000E1722" w:rsidRDefault="00414DCF" w:rsidP="000E1722">
      <w:pPr>
        <w:widowControl w:val="0"/>
        <w:autoSpaceDE w:val="0"/>
        <w:autoSpaceDN w:val="0"/>
        <w:adjustRightInd w:val="0"/>
        <w:spacing w:after="0" w:line="240" w:lineRule="auto"/>
        <w:ind w:left="900" w:right="40"/>
        <w:rPr>
          <w:rFonts w:ascii="Palatino Linotype" w:hAnsi="Palatino Linotype" w:cs="Arial"/>
          <w:sz w:val="24"/>
          <w:szCs w:val="24"/>
        </w:rPr>
      </w:pPr>
      <w:r w:rsidRPr="000E1722">
        <w:rPr>
          <w:rFonts w:ascii="Palatino Linotype" w:hAnsi="Palatino Linotype" w:cs="Arial"/>
          <w:sz w:val="24"/>
          <w:szCs w:val="24"/>
        </w:rPr>
        <w:t>Növényi szövetek vizsgálata</w:t>
      </w:r>
    </w:p>
    <w:p w:rsidR="00414DCF" w:rsidRPr="000E1722" w:rsidRDefault="00414DCF" w:rsidP="000E1722">
      <w:pPr>
        <w:widowControl w:val="0"/>
        <w:autoSpaceDE w:val="0"/>
        <w:autoSpaceDN w:val="0"/>
        <w:adjustRightInd w:val="0"/>
        <w:spacing w:after="0" w:line="240" w:lineRule="auto"/>
        <w:ind w:left="900" w:right="40"/>
        <w:rPr>
          <w:rFonts w:ascii="Palatino Linotype" w:hAnsi="Palatino Linotype" w:cs="Arial"/>
          <w:sz w:val="24"/>
          <w:szCs w:val="24"/>
        </w:rPr>
      </w:pPr>
      <w:r w:rsidRPr="000E1722">
        <w:rPr>
          <w:rFonts w:ascii="Palatino Linotype" w:hAnsi="Palatino Linotype" w:cs="Arial"/>
          <w:sz w:val="24"/>
          <w:szCs w:val="24"/>
        </w:rPr>
        <w:t>Állati szövetek vizsgálata</w:t>
      </w:r>
    </w:p>
    <w:p w:rsidR="00414DCF" w:rsidRPr="000E1722" w:rsidRDefault="00414DCF" w:rsidP="000E1722">
      <w:pPr>
        <w:spacing w:after="0" w:line="240" w:lineRule="auto"/>
        <w:ind w:left="900"/>
        <w:rPr>
          <w:rFonts w:ascii="Palatino Linotype" w:hAnsi="Palatino Linotype" w:cs="Arial"/>
          <w:sz w:val="24"/>
          <w:szCs w:val="24"/>
        </w:rPr>
      </w:pPr>
      <w:r w:rsidRPr="000E1722">
        <w:rPr>
          <w:rFonts w:ascii="Palatino Linotype" w:hAnsi="Palatino Linotype" w:cs="Arial"/>
          <w:sz w:val="24"/>
          <w:szCs w:val="24"/>
        </w:rPr>
        <w:t>Élettani vizsgálatok</w:t>
      </w:r>
    </w:p>
    <w:p w:rsidR="00414DCF" w:rsidRPr="000E1722" w:rsidRDefault="00414DCF" w:rsidP="000E1722">
      <w:pPr>
        <w:widowControl w:val="0"/>
        <w:autoSpaceDE w:val="0"/>
        <w:autoSpaceDN w:val="0"/>
        <w:adjustRightInd w:val="0"/>
        <w:spacing w:after="0" w:line="240" w:lineRule="auto"/>
        <w:ind w:left="900" w:right="40"/>
        <w:rPr>
          <w:rFonts w:ascii="Palatino Linotype" w:hAnsi="Palatino Linotype" w:cs="Arial"/>
          <w:sz w:val="24"/>
          <w:szCs w:val="24"/>
        </w:rPr>
      </w:pPr>
      <w:r w:rsidRPr="000E1722">
        <w:rPr>
          <w:rFonts w:ascii="Palatino Linotype" w:hAnsi="Palatino Linotype" w:cs="Arial"/>
          <w:sz w:val="24"/>
          <w:szCs w:val="24"/>
        </w:rPr>
        <w:t xml:space="preserve">Növényhatározási gyakorlatok </w:t>
      </w:r>
    </w:p>
    <w:p w:rsidR="00414DCF" w:rsidRPr="000E1722" w:rsidRDefault="00414DCF" w:rsidP="000E1722">
      <w:pPr>
        <w:widowControl w:val="0"/>
        <w:autoSpaceDE w:val="0"/>
        <w:autoSpaceDN w:val="0"/>
        <w:adjustRightInd w:val="0"/>
        <w:spacing w:after="0" w:line="240" w:lineRule="auto"/>
        <w:ind w:left="900" w:right="40"/>
        <w:rPr>
          <w:rFonts w:ascii="Palatino Linotype" w:hAnsi="Palatino Linotype" w:cs="Arial"/>
          <w:sz w:val="24"/>
          <w:szCs w:val="24"/>
        </w:rPr>
      </w:pPr>
      <w:r w:rsidRPr="000E1722">
        <w:rPr>
          <w:rFonts w:ascii="Palatino Linotype" w:hAnsi="Palatino Linotype" w:cs="Arial"/>
          <w:sz w:val="24"/>
          <w:szCs w:val="24"/>
        </w:rPr>
        <w:t xml:space="preserve">Élőhelyek, társulások vizsgálata </w:t>
      </w:r>
    </w:p>
    <w:p w:rsidR="00414DCF" w:rsidRPr="000E1722" w:rsidRDefault="00414DCF" w:rsidP="000E1722">
      <w:pPr>
        <w:widowControl w:val="0"/>
        <w:autoSpaceDE w:val="0"/>
        <w:autoSpaceDN w:val="0"/>
        <w:adjustRightInd w:val="0"/>
        <w:spacing w:after="0" w:line="240" w:lineRule="auto"/>
        <w:ind w:left="900" w:right="40"/>
        <w:rPr>
          <w:rFonts w:ascii="Palatino Linotype" w:hAnsi="Palatino Linotype" w:cs="Arial"/>
          <w:sz w:val="24"/>
          <w:szCs w:val="24"/>
        </w:rPr>
      </w:pPr>
      <w:r w:rsidRPr="000E1722">
        <w:rPr>
          <w:rFonts w:ascii="Palatino Linotype" w:hAnsi="Palatino Linotype" w:cs="Arial"/>
          <w:sz w:val="24"/>
          <w:szCs w:val="24"/>
        </w:rPr>
        <w:t>Eutrofizáció vizsgálat összalgaszám meghatározással</w:t>
      </w:r>
    </w:p>
    <w:p w:rsidR="00414DCF" w:rsidRPr="000E1722" w:rsidRDefault="00414DCF" w:rsidP="000E1722">
      <w:pPr>
        <w:widowControl w:val="0"/>
        <w:autoSpaceDE w:val="0"/>
        <w:autoSpaceDN w:val="0"/>
        <w:adjustRightInd w:val="0"/>
        <w:spacing w:after="0" w:line="240" w:lineRule="auto"/>
        <w:ind w:left="900" w:right="40"/>
        <w:rPr>
          <w:rFonts w:ascii="Palatino Linotype" w:hAnsi="Palatino Linotype" w:cs="Arial"/>
          <w:sz w:val="24"/>
          <w:szCs w:val="24"/>
        </w:rPr>
      </w:pPr>
      <w:r w:rsidRPr="000E1722">
        <w:rPr>
          <w:rFonts w:ascii="Palatino Linotype" w:hAnsi="Palatino Linotype" w:cs="Arial"/>
          <w:sz w:val="24"/>
          <w:szCs w:val="24"/>
        </w:rPr>
        <w:t xml:space="preserve">Védett növények és állatok </w:t>
      </w:r>
    </w:p>
    <w:p w:rsidR="00414DCF" w:rsidRPr="000E1722" w:rsidRDefault="00414DCF" w:rsidP="000E1722">
      <w:pPr>
        <w:spacing w:after="0" w:line="240" w:lineRule="auto"/>
        <w:ind w:left="900"/>
        <w:rPr>
          <w:rFonts w:ascii="Palatino Linotype" w:hAnsi="Palatino Linotype"/>
          <w:sz w:val="24"/>
          <w:szCs w:val="24"/>
        </w:rPr>
      </w:pPr>
    </w:p>
    <w:p w:rsidR="00414DCF" w:rsidRPr="000E1722" w:rsidRDefault="00751762" w:rsidP="00D349D8">
      <w:pPr>
        <w:spacing w:after="0" w:line="240" w:lineRule="auto"/>
        <w:ind w:firstLine="851"/>
        <w:rPr>
          <w:rFonts w:ascii="Palatino Linotype" w:hAnsi="Palatino Linotype"/>
          <w:b/>
          <w:sz w:val="24"/>
          <w:szCs w:val="24"/>
        </w:rPr>
      </w:pPr>
      <w:r>
        <w:rPr>
          <w:rFonts w:ascii="Palatino Linotype" w:hAnsi="Palatino Linotype"/>
          <w:b/>
          <w:sz w:val="24"/>
          <w:szCs w:val="24"/>
        </w:rPr>
        <w:t>9</w:t>
      </w:r>
      <w:r w:rsidR="00414DCF" w:rsidRPr="000E1722">
        <w:rPr>
          <w:rFonts w:ascii="Palatino Linotype" w:hAnsi="Palatino Linotype"/>
          <w:b/>
          <w:sz w:val="24"/>
          <w:szCs w:val="24"/>
        </w:rPr>
        <w:t>.3.4.</w:t>
      </w:r>
      <w:r w:rsidR="00414DCF" w:rsidRPr="000E1722">
        <w:rPr>
          <w:rFonts w:ascii="Palatino Linotype" w:hAnsi="Palatino Linotype"/>
          <w:b/>
          <w:sz w:val="24"/>
          <w:szCs w:val="24"/>
        </w:rPr>
        <w:tab/>
      </w:r>
      <w:r w:rsidR="006D223C">
        <w:rPr>
          <w:rFonts w:ascii="Palatino Linotype" w:hAnsi="Palatino Linotype"/>
          <w:b/>
          <w:sz w:val="24"/>
          <w:szCs w:val="24"/>
        </w:rPr>
        <w:t xml:space="preserve"> </w:t>
      </w:r>
      <w:r w:rsidR="00414DCF" w:rsidRPr="000E1722">
        <w:rPr>
          <w:rFonts w:ascii="Palatino Linotype" w:hAnsi="Palatino Linotype"/>
          <w:b/>
          <w:sz w:val="24"/>
          <w:szCs w:val="24"/>
        </w:rPr>
        <w:t>Ülepedés vizsgálata</w:t>
      </w:r>
      <w:r w:rsidR="00414DCF" w:rsidRPr="000E1722">
        <w:rPr>
          <w:rFonts w:ascii="Palatino Linotype" w:hAnsi="Palatino Linotype"/>
          <w:b/>
          <w:sz w:val="24"/>
          <w:szCs w:val="24"/>
        </w:rPr>
        <w:tab/>
      </w:r>
      <w:r w:rsidR="00414DCF" w:rsidRPr="000E1722">
        <w:rPr>
          <w:rFonts w:ascii="Palatino Linotype" w:hAnsi="Palatino Linotype"/>
          <w:b/>
          <w:sz w:val="24"/>
          <w:szCs w:val="24"/>
        </w:rPr>
        <w:tab/>
      </w:r>
      <w:r w:rsidR="00414DCF" w:rsidRPr="000E1722">
        <w:rPr>
          <w:rFonts w:ascii="Palatino Linotype" w:hAnsi="Palatino Linotype"/>
          <w:b/>
          <w:sz w:val="24"/>
          <w:szCs w:val="24"/>
        </w:rPr>
        <w:tab/>
      </w:r>
      <w:r w:rsidR="00414DCF" w:rsidRPr="000E1722">
        <w:rPr>
          <w:rFonts w:ascii="Palatino Linotype" w:hAnsi="Palatino Linotype" w:cs="Arial"/>
          <w:b/>
          <w:sz w:val="24"/>
          <w:szCs w:val="24"/>
        </w:rPr>
        <w:tab/>
      </w:r>
      <w:r w:rsidR="00414DCF" w:rsidRPr="000E1722">
        <w:rPr>
          <w:rFonts w:ascii="Palatino Linotype" w:hAnsi="Palatino Linotype" w:cs="Arial"/>
          <w:b/>
          <w:sz w:val="24"/>
          <w:szCs w:val="24"/>
        </w:rPr>
        <w:tab/>
      </w:r>
      <w:r w:rsidR="00414DCF" w:rsidRPr="000E1722">
        <w:rPr>
          <w:rFonts w:ascii="Palatino Linotype" w:hAnsi="Palatino Linotype" w:cs="Arial"/>
          <w:b/>
          <w:sz w:val="24"/>
          <w:szCs w:val="24"/>
        </w:rPr>
        <w:tab/>
      </w:r>
      <w:r w:rsidR="00414DCF" w:rsidRPr="000E1722">
        <w:rPr>
          <w:rFonts w:ascii="Palatino Linotype" w:hAnsi="Palatino Linotype" w:cs="Arial"/>
          <w:b/>
          <w:i/>
          <w:sz w:val="24"/>
          <w:szCs w:val="24"/>
        </w:rPr>
        <w:t xml:space="preserve">32 </w:t>
      </w:r>
      <w:r w:rsidR="00414DCF" w:rsidRPr="000E1722">
        <w:rPr>
          <w:rFonts w:ascii="Palatino Linotype" w:hAnsi="Palatino Linotype"/>
          <w:b/>
          <w:i/>
          <w:sz w:val="24"/>
          <w:szCs w:val="24"/>
        </w:rPr>
        <w:t>óra/36 óra</w:t>
      </w:r>
    </w:p>
    <w:p w:rsidR="00414DCF" w:rsidRPr="000E1722" w:rsidRDefault="00414DCF" w:rsidP="000E1722">
      <w:pPr>
        <w:spacing w:after="0" w:line="240" w:lineRule="auto"/>
        <w:ind w:firstLine="851"/>
        <w:jc w:val="both"/>
        <w:rPr>
          <w:rFonts w:ascii="Palatino Linotype" w:hAnsi="Palatino Linotype"/>
          <w:sz w:val="24"/>
          <w:szCs w:val="24"/>
        </w:rPr>
      </w:pPr>
      <w:r w:rsidRPr="000E1722">
        <w:rPr>
          <w:rFonts w:ascii="Palatino Linotype" w:hAnsi="Palatino Linotype"/>
          <w:sz w:val="24"/>
          <w:szCs w:val="24"/>
        </w:rPr>
        <w:t>Ülepedés vizsgálata</w:t>
      </w:r>
    </w:p>
    <w:p w:rsidR="00414DCF" w:rsidRPr="000E1722" w:rsidRDefault="00414DCF" w:rsidP="000E1722">
      <w:pPr>
        <w:spacing w:after="0" w:line="240" w:lineRule="auto"/>
        <w:ind w:firstLine="851"/>
        <w:jc w:val="both"/>
        <w:rPr>
          <w:rFonts w:ascii="Palatino Linotype" w:hAnsi="Palatino Linotype"/>
          <w:sz w:val="24"/>
          <w:szCs w:val="24"/>
        </w:rPr>
      </w:pPr>
      <w:r w:rsidRPr="000E1722">
        <w:rPr>
          <w:rFonts w:ascii="Palatino Linotype" w:hAnsi="Palatino Linotype"/>
          <w:sz w:val="24"/>
          <w:szCs w:val="24"/>
        </w:rPr>
        <w:t>Felhajtóerő, úszás, ülepedés vizsgálata</w:t>
      </w:r>
    </w:p>
    <w:p w:rsidR="00414DCF" w:rsidRPr="000E1722" w:rsidRDefault="00414DCF" w:rsidP="000E1722">
      <w:pPr>
        <w:spacing w:after="0" w:line="240" w:lineRule="auto"/>
        <w:ind w:firstLine="851"/>
        <w:jc w:val="both"/>
        <w:rPr>
          <w:rFonts w:ascii="Palatino Linotype" w:hAnsi="Palatino Linotype"/>
          <w:sz w:val="24"/>
          <w:szCs w:val="24"/>
        </w:rPr>
      </w:pPr>
      <w:r w:rsidRPr="000E1722">
        <w:rPr>
          <w:rFonts w:ascii="Palatino Linotype" w:hAnsi="Palatino Linotype"/>
          <w:sz w:val="24"/>
          <w:szCs w:val="24"/>
        </w:rPr>
        <w:t>Közegellenállás</w:t>
      </w:r>
    </w:p>
    <w:p w:rsidR="00414DCF" w:rsidRPr="000E1722" w:rsidRDefault="00414DCF" w:rsidP="000E1722">
      <w:pPr>
        <w:spacing w:after="0" w:line="240" w:lineRule="auto"/>
        <w:ind w:firstLine="851"/>
        <w:jc w:val="both"/>
        <w:rPr>
          <w:rFonts w:ascii="Palatino Linotype" w:hAnsi="Palatino Linotype"/>
          <w:sz w:val="24"/>
          <w:szCs w:val="24"/>
        </w:rPr>
      </w:pPr>
      <w:r w:rsidRPr="000E1722">
        <w:rPr>
          <w:rFonts w:ascii="Palatino Linotype" w:hAnsi="Palatino Linotype"/>
          <w:sz w:val="24"/>
          <w:szCs w:val="24"/>
        </w:rPr>
        <w:t>Dortmundi ülepítő hatékonysága</w:t>
      </w:r>
    </w:p>
    <w:p w:rsidR="00414DCF" w:rsidRPr="000E1722" w:rsidRDefault="00414DCF" w:rsidP="000E1722">
      <w:pPr>
        <w:spacing w:after="0" w:line="240" w:lineRule="auto"/>
        <w:ind w:firstLine="851"/>
        <w:jc w:val="both"/>
        <w:rPr>
          <w:rFonts w:ascii="Palatino Linotype" w:hAnsi="Palatino Linotype"/>
          <w:sz w:val="24"/>
          <w:szCs w:val="24"/>
        </w:rPr>
      </w:pPr>
      <w:r w:rsidRPr="000E1722">
        <w:rPr>
          <w:rFonts w:ascii="Palatino Linotype" w:hAnsi="Palatino Linotype"/>
          <w:sz w:val="24"/>
          <w:szCs w:val="24"/>
        </w:rPr>
        <w:t>Szemcseméret szerinti elválasztás. Rostálás</w:t>
      </w:r>
    </w:p>
    <w:p w:rsidR="00414DCF" w:rsidRPr="000E1722" w:rsidRDefault="00414DCF" w:rsidP="000E1722">
      <w:pPr>
        <w:spacing w:after="0" w:line="240" w:lineRule="auto"/>
        <w:ind w:firstLine="851"/>
        <w:jc w:val="both"/>
        <w:rPr>
          <w:rFonts w:ascii="Palatino Linotype" w:hAnsi="Palatino Linotype"/>
          <w:sz w:val="24"/>
          <w:szCs w:val="24"/>
        </w:rPr>
      </w:pPr>
      <w:r w:rsidRPr="000E1722">
        <w:rPr>
          <w:rFonts w:ascii="Palatino Linotype" w:hAnsi="Palatino Linotype"/>
          <w:sz w:val="24"/>
          <w:szCs w:val="24"/>
        </w:rPr>
        <w:t>Szemcsés szűrő készítése.</w:t>
      </w:r>
    </w:p>
    <w:p w:rsidR="00414DCF" w:rsidRPr="000E1722" w:rsidRDefault="00414DCF" w:rsidP="000E1722">
      <w:pPr>
        <w:spacing w:after="0" w:line="240" w:lineRule="auto"/>
        <w:ind w:firstLine="851"/>
        <w:jc w:val="both"/>
        <w:rPr>
          <w:rFonts w:ascii="Palatino Linotype" w:hAnsi="Palatino Linotype"/>
          <w:sz w:val="24"/>
          <w:szCs w:val="24"/>
        </w:rPr>
      </w:pPr>
    </w:p>
    <w:p w:rsidR="00414DCF" w:rsidRPr="000E1722" w:rsidRDefault="00751762" w:rsidP="00D349D8">
      <w:pPr>
        <w:spacing w:after="0" w:line="240" w:lineRule="auto"/>
        <w:ind w:firstLine="851"/>
        <w:rPr>
          <w:rFonts w:ascii="Palatino Linotype" w:hAnsi="Palatino Linotype"/>
          <w:b/>
          <w:sz w:val="24"/>
          <w:szCs w:val="24"/>
        </w:rPr>
      </w:pPr>
      <w:r>
        <w:rPr>
          <w:rFonts w:ascii="Palatino Linotype" w:hAnsi="Palatino Linotype"/>
          <w:b/>
          <w:sz w:val="24"/>
          <w:szCs w:val="24"/>
        </w:rPr>
        <w:t>9</w:t>
      </w:r>
      <w:r w:rsidR="00414DCF" w:rsidRPr="000E1722">
        <w:rPr>
          <w:rFonts w:ascii="Palatino Linotype" w:hAnsi="Palatino Linotype"/>
          <w:b/>
          <w:sz w:val="24"/>
          <w:szCs w:val="24"/>
        </w:rPr>
        <w:t>.3.5.</w:t>
      </w:r>
      <w:r w:rsidR="00414DCF" w:rsidRPr="000E1722">
        <w:rPr>
          <w:rFonts w:ascii="Palatino Linotype" w:hAnsi="Palatino Linotype"/>
          <w:b/>
          <w:sz w:val="24"/>
          <w:szCs w:val="24"/>
        </w:rPr>
        <w:tab/>
      </w:r>
      <w:r w:rsidR="006D223C">
        <w:rPr>
          <w:rFonts w:ascii="Palatino Linotype" w:hAnsi="Palatino Linotype"/>
          <w:b/>
          <w:sz w:val="24"/>
          <w:szCs w:val="24"/>
        </w:rPr>
        <w:t xml:space="preserve"> </w:t>
      </w:r>
      <w:r w:rsidR="00414DCF" w:rsidRPr="000E1722">
        <w:rPr>
          <w:rFonts w:ascii="Palatino Linotype" w:hAnsi="Palatino Linotype"/>
          <w:b/>
          <w:sz w:val="24"/>
          <w:szCs w:val="24"/>
        </w:rPr>
        <w:t xml:space="preserve">Zaj- és sugárzásmérés </w:t>
      </w:r>
      <w:r w:rsidR="00414DCF" w:rsidRPr="000E1722">
        <w:rPr>
          <w:rFonts w:ascii="Palatino Linotype" w:hAnsi="Palatino Linotype"/>
          <w:b/>
          <w:sz w:val="24"/>
          <w:szCs w:val="24"/>
        </w:rPr>
        <w:tab/>
      </w:r>
      <w:r w:rsidR="00414DCF" w:rsidRPr="000E1722">
        <w:rPr>
          <w:rFonts w:ascii="Palatino Linotype" w:hAnsi="Palatino Linotype"/>
          <w:b/>
          <w:sz w:val="24"/>
          <w:szCs w:val="24"/>
        </w:rPr>
        <w:tab/>
      </w:r>
      <w:r w:rsidR="00414DCF" w:rsidRPr="000E1722">
        <w:rPr>
          <w:rFonts w:ascii="Palatino Linotype" w:hAnsi="Palatino Linotype"/>
          <w:b/>
          <w:sz w:val="24"/>
          <w:szCs w:val="24"/>
        </w:rPr>
        <w:tab/>
      </w:r>
      <w:r w:rsidR="00414DCF" w:rsidRPr="000E1722">
        <w:rPr>
          <w:rFonts w:ascii="Palatino Linotype" w:hAnsi="Palatino Linotype" w:cs="Arial"/>
          <w:b/>
          <w:sz w:val="24"/>
          <w:szCs w:val="24"/>
        </w:rPr>
        <w:tab/>
      </w:r>
      <w:r w:rsidR="00414DCF" w:rsidRPr="000E1722">
        <w:rPr>
          <w:rFonts w:ascii="Palatino Linotype" w:hAnsi="Palatino Linotype" w:cs="Arial"/>
          <w:b/>
          <w:sz w:val="24"/>
          <w:szCs w:val="24"/>
        </w:rPr>
        <w:tab/>
      </w:r>
      <w:r w:rsidR="00414DCF" w:rsidRPr="000E1722">
        <w:rPr>
          <w:rFonts w:ascii="Palatino Linotype" w:hAnsi="Palatino Linotype" w:cs="Arial"/>
          <w:b/>
          <w:sz w:val="24"/>
          <w:szCs w:val="24"/>
        </w:rPr>
        <w:tab/>
      </w:r>
      <w:r w:rsidR="00414DCF" w:rsidRPr="000E1722">
        <w:rPr>
          <w:rFonts w:ascii="Palatino Linotype" w:hAnsi="Palatino Linotype" w:cs="Arial"/>
          <w:b/>
          <w:i/>
          <w:sz w:val="24"/>
          <w:szCs w:val="24"/>
        </w:rPr>
        <w:t xml:space="preserve">32 </w:t>
      </w:r>
      <w:r w:rsidR="00414DCF" w:rsidRPr="000E1722">
        <w:rPr>
          <w:rFonts w:ascii="Palatino Linotype" w:hAnsi="Palatino Linotype"/>
          <w:b/>
          <w:i/>
          <w:sz w:val="24"/>
          <w:szCs w:val="24"/>
        </w:rPr>
        <w:t>óra/36 óra</w:t>
      </w:r>
    </w:p>
    <w:p w:rsidR="00414DCF" w:rsidRPr="000E1722" w:rsidRDefault="00414DCF" w:rsidP="000E1722">
      <w:pPr>
        <w:spacing w:after="0" w:line="240" w:lineRule="auto"/>
        <w:ind w:firstLine="851"/>
        <w:jc w:val="both"/>
        <w:rPr>
          <w:rFonts w:ascii="Palatino Linotype" w:hAnsi="Palatino Linotype"/>
          <w:sz w:val="24"/>
          <w:szCs w:val="24"/>
        </w:rPr>
      </w:pPr>
      <w:r w:rsidRPr="000E1722">
        <w:rPr>
          <w:rFonts w:ascii="Palatino Linotype" w:hAnsi="Palatino Linotype"/>
          <w:sz w:val="24"/>
          <w:szCs w:val="24"/>
        </w:rPr>
        <w:t>Zaj- és sugárzásmérés</w:t>
      </w:r>
    </w:p>
    <w:p w:rsidR="00414DCF" w:rsidRPr="000E1722" w:rsidRDefault="00414DCF" w:rsidP="000E1722">
      <w:pPr>
        <w:spacing w:after="0" w:line="240" w:lineRule="auto"/>
        <w:ind w:firstLine="851"/>
        <w:jc w:val="both"/>
        <w:rPr>
          <w:rFonts w:ascii="Palatino Linotype" w:hAnsi="Palatino Linotype"/>
          <w:sz w:val="24"/>
          <w:szCs w:val="24"/>
        </w:rPr>
      </w:pPr>
      <w:r w:rsidRPr="000E1722">
        <w:rPr>
          <w:rFonts w:ascii="Palatino Linotype" w:hAnsi="Palatino Linotype"/>
          <w:sz w:val="24"/>
          <w:szCs w:val="24"/>
        </w:rPr>
        <w:t>Zajjal kapcsolatos alapfogalmak. Zajmérő készülék használata.</w:t>
      </w:r>
    </w:p>
    <w:p w:rsidR="00414DCF" w:rsidRPr="000E1722" w:rsidRDefault="00414DCF" w:rsidP="000E1722">
      <w:pPr>
        <w:spacing w:after="0" w:line="240" w:lineRule="auto"/>
        <w:ind w:firstLine="851"/>
        <w:jc w:val="both"/>
        <w:rPr>
          <w:rFonts w:ascii="Palatino Linotype" w:hAnsi="Palatino Linotype"/>
          <w:sz w:val="24"/>
          <w:szCs w:val="24"/>
        </w:rPr>
      </w:pPr>
      <w:r w:rsidRPr="000E1722">
        <w:rPr>
          <w:rFonts w:ascii="Palatino Linotype" w:hAnsi="Palatino Linotype"/>
          <w:sz w:val="24"/>
          <w:szCs w:val="24"/>
        </w:rPr>
        <w:t>Zajtérkép készítése.</w:t>
      </w:r>
    </w:p>
    <w:p w:rsidR="00414DCF" w:rsidRPr="000E1722" w:rsidRDefault="00414DCF" w:rsidP="000E1722">
      <w:pPr>
        <w:spacing w:after="0" w:line="240" w:lineRule="auto"/>
        <w:ind w:firstLine="851"/>
        <w:jc w:val="both"/>
        <w:rPr>
          <w:rFonts w:ascii="Palatino Linotype" w:hAnsi="Palatino Linotype"/>
          <w:sz w:val="24"/>
          <w:szCs w:val="24"/>
        </w:rPr>
      </w:pPr>
      <w:r w:rsidRPr="000E1722">
        <w:rPr>
          <w:rFonts w:ascii="Palatino Linotype" w:hAnsi="Palatino Linotype"/>
          <w:sz w:val="24"/>
          <w:szCs w:val="24"/>
        </w:rPr>
        <w:t>Radioaktív sugárzás mérése.</w:t>
      </w:r>
    </w:p>
    <w:p w:rsidR="00414DCF" w:rsidRPr="000E1722" w:rsidRDefault="00414DCF" w:rsidP="000E1722">
      <w:pPr>
        <w:spacing w:after="0" w:line="240" w:lineRule="auto"/>
        <w:ind w:firstLine="851"/>
        <w:jc w:val="both"/>
        <w:rPr>
          <w:rFonts w:ascii="Palatino Linotype" w:hAnsi="Palatino Linotype"/>
          <w:sz w:val="24"/>
          <w:szCs w:val="24"/>
        </w:rPr>
      </w:pPr>
      <w:r w:rsidRPr="000E1722">
        <w:rPr>
          <w:rFonts w:ascii="Palatino Linotype" w:hAnsi="Palatino Linotype"/>
          <w:sz w:val="24"/>
          <w:szCs w:val="24"/>
        </w:rPr>
        <w:t xml:space="preserve">Környezeti hatásvizsgálat készítése </w:t>
      </w:r>
    </w:p>
    <w:p w:rsidR="00414DCF" w:rsidRPr="000E1722" w:rsidRDefault="00414DCF" w:rsidP="000E1722">
      <w:pPr>
        <w:spacing w:after="0" w:line="240" w:lineRule="auto"/>
        <w:ind w:firstLine="540"/>
        <w:rPr>
          <w:rFonts w:ascii="Palatino Linotype" w:hAnsi="Palatino Linotype"/>
          <w:b/>
          <w:sz w:val="24"/>
          <w:szCs w:val="24"/>
        </w:rPr>
      </w:pPr>
    </w:p>
    <w:p w:rsidR="00414DCF" w:rsidRPr="000E1722" w:rsidRDefault="00751762" w:rsidP="000E1722">
      <w:pPr>
        <w:widowControl w:val="0"/>
        <w:suppressAutoHyphens/>
        <w:spacing w:after="0" w:line="240" w:lineRule="auto"/>
        <w:rPr>
          <w:rFonts w:ascii="Palatino Linotype" w:hAnsi="Palatino Linotype"/>
          <w:b/>
          <w:i/>
          <w:sz w:val="24"/>
          <w:szCs w:val="24"/>
        </w:rPr>
      </w:pPr>
      <w:r>
        <w:rPr>
          <w:rFonts w:ascii="Palatino Linotype" w:hAnsi="Palatino Linotype"/>
          <w:b/>
          <w:i/>
          <w:sz w:val="24"/>
          <w:szCs w:val="24"/>
        </w:rPr>
        <w:t>9</w:t>
      </w:r>
      <w:r w:rsidR="00414DCF" w:rsidRPr="000E1722">
        <w:rPr>
          <w:rFonts w:ascii="Palatino Linotype" w:hAnsi="Palatino Linotype"/>
          <w:b/>
          <w:i/>
          <w:sz w:val="24"/>
          <w:szCs w:val="24"/>
        </w:rPr>
        <w:t>.4.</w:t>
      </w:r>
      <w:r w:rsidR="00414DCF" w:rsidRPr="000E1722">
        <w:rPr>
          <w:rFonts w:ascii="Palatino Linotype" w:hAnsi="Palatino Linotype"/>
          <w:b/>
          <w:i/>
          <w:sz w:val="24"/>
          <w:szCs w:val="24"/>
        </w:rPr>
        <w:tab/>
        <w:t xml:space="preserve">A képzés javasolt helyszíne </w:t>
      </w:r>
      <w:r w:rsidR="00414DCF" w:rsidRPr="000E1722">
        <w:rPr>
          <w:rFonts w:ascii="Palatino Linotype" w:hAnsi="Palatino Linotype"/>
          <w:b/>
          <w:i/>
          <w:kern w:val="1"/>
          <w:sz w:val="24"/>
          <w:szCs w:val="24"/>
          <w:lang w:eastAsia="hi-IN" w:bidi="hi-IN"/>
        </w:rPr>
        <w:t>(ajánlás)</w:t>
      </w:r>
    </w:p>
    <w:p w:rsidR="00414DCF" w:rsidRPr="000E1722" w:rsidRDefault="00414DCF" w:rsidP="00D349D8">
      <w:pPr>
        <w:widowControl w:val="0"/>
        <w:suppressAutoHyphens/>
        <w:spacing w:after="0" w:line="240" w:lineRule="auto"/>
        <w:rPr>
          <w:rFonts w:ascii="Palatino Linotype" w:hAnsi="Palatino Linotype"/>
          <w:sz w:val="24"/>
          <w:szCs w:val="24"/>
        </w:rPr>
      </w:pPr>
      <w:r w:rsidRPr="000E1722">
        <w:rPr>
          <w:rFonts w:ascii="Palatino Linotype" w:hAnsi="Palatino Linotype"/>
          <w:kern w:val="1"/>
          <w:sz w:val="24"/>
          <w:szCs w:val="24"/>
          <w:lang w:eastAsia="hi-IN" w:bidi="hi-IN"/>
        </w:rPr>
        <w:t>Terepi és laboratóriumi körülmények</w:t>
      </w:r>
    </w:p>
    <w:p w:rsidR="00414DCF" w:rsidRPr="000E1722" w:rsidRDefault="00414DCF" w:rsidP="000E1722">
      <w:pPr>
        <w:spacing w:after="0" w:line="240" w:lineRule="auto"/>
        <w:ind w:left="792"/>
        <w:jc w:val="both"/>
        <w:rPr>
          <w:rFonts w:ascii="Palatino Linotype" w:hAnsi="Palatino Linotype"/>
          <w:b/>
          <w:bCs/>
          <w:sz w:val="24"/>
          <w:szCs w:val="24"/>
        </w:rPr>
      </w:pPr>
    </w:p>
    <w:p w:rsidR="00414DCF" w:rsidRPr="000E1722" w:rsidRDefault="00751762" w:rsidP="00D349D8">
      <w:pPr>
        <w:widowControl w:val="0"/>
        <w:suppressAutoHyphens/>
        <w:spacing w:after="0" w:line="240" w:lineRule="auto"/>
        <w:ind w:left="709" w:hanging="709"/>
        <w:rPr>
          <w:rFonts w:ascii="Palatino Linotype" w:hAnsi="Palatino Linotype"/>
          <w:b/>
          <w:bCs/>
          <w:i/>
          <w:sz w:val="24"/>
          <w:szCs w:val="24"/>
        </w:rPr>
      </w:pPr>
      <w:r>
        <w:rPr>
          <w:rFonts w:ascii="Palatino Linotype" w:hAnsi="Palatino Linotype"/>
          <w:b/>
          <w:bCs/>
          <w:i/>
          <w:sz w:val="24"/>
          <w:szCs w:val="24"/>
        </w:rPr>
        <w:t>9</w:t>
      </w:r>
      <w:r w:rsidR="00414DCF" w:rsidRPr="000E1722">
        <w:rPr>
          <w:rFonts w:ascii="Palatino Linotype" w:hAnsi="Palatino Linotype"/>
          <w:b/>
          <w:bCs/>
          <w:i/>
          <w:sz w:val="24"/>
          <w:szCs w:val="24"/>
        </w:rPr>
        <w:t>.5</w:t>
      </w:r>
      <w:r w:rsidR="006D223C">
        <w:rPr>
          <w:rFonts w:ascii="Palatino Linotype" w:hAnsi="Palatino Linotype"/>
          <w:b/>
          <w:bCs/>
          <w:i/>
          <w:sz w:val="24"/>
          <w:szCs w:val="24"/>
        </w:rPr>
        <w:t>.</w:t>
      </w:r>
      <w:r w:rsidR="00414DCF" w:rsidRPr="000E1722">
        <w:rPr>
          <w:rFonts w:ascii="Palatino Linotype" w:hAnsi="Palatino Linotype"/>
          <w:b/>
          <w:bCs/>
          <w:i/>
          <w:sz w:val="24"/>
          <w:szCs w:val="24"/>
        </w:rPr>
        <w:tab/>
        <w:t>A tantárgy elsajátítása során alkalmazható sajátos módszerek, tanulói tevékenységformák (ajánlás)</w:t>
      </w:r>
    </w:p>
    <w:p w:rsidR="00414DCF" w:rsidRPr="000E1722" w:rsidRDefault="00414DCF" w:rsidP="000E1722">
      <w:pPr>
        <w:widowControl w:val="0"/>
        <w:suppressAutoHyphens/>
        <w:spacing w:after="0" w:line="240" w:lineRule="auto"/>
        <w:rPr>
          <w:rFonts w:ascii="Palatino Linotype" w:hAnsi="Palatino Linotype"/>
          <w:b/>
          <w:bCs/>
          <w:i/>
          <w:sz w:val="24"/>
          <w:szCs w:val="24"/>
        </w:rPr>
      </w:pPr>
    </w:p>
    <w:p w:rsidR="00414DCF" w:rsidRPr="00735903" w:rsidRDefault="006D223C" w:rsidP="00D349D8">
      <w:pPr>
        <w:pStyle w:val="Listaszerbekezds6"/>
        <w:spacing w:after="0" w:line="240" w:lineRule="auto"/>
        <w:ind w:left="1560" w:hanging="594"/>
        <w:rPr>
          <w:rFonts w:ascii="Palatino Linotype" w:hAnsi="Palatino Linotype"/>
          <w:b/>
          <w:i/>
          <w:sz w:val="24"/>
          <w:szCs w:val="24"/>
        </w:rPr>
      </w:pPr>
      <w:r>
        <w:rPr>
          <w:rFonts w:ascii="Palatino Linotype" w:hAnsi="Palatino Linotype"/>
          <w:b/>
          <w:i/>
          <w:sz w:val="24"/>
          <w:szCs w:val="24"/>
        </w:rPr>
        <w:t>6</w:t>
      </w:r>
      <w:r w:rsidR="00414DCF" w:rsidRPr="000E1722">
        <w:rPr>
          <w:rFonts w:ascii="Palatino Linotype" w:hAnsi="Palatino Linotype"/>
          <w:b/>
          <w:i/>
          <w:sz w:val="24"/>
          <w:szCs w:val="24"/>
        </w:rPr>
        <w:t>.5.1.</w:t>
      </w:r>
      <w:r>
        <w:rPr>
          <w:rFonts w:ascii="Palatino Linotype" w:hAnsi="Palatino Linotype"/>
          <w:b/>
          <w:i/>
          <w:sz w:val="24"/>
          <w:szCs w:val="24"/>
        </w:rPr>
        <w:t xml:space="preserve"> </w:t>
      </w:r>
      <w:r w:rsidR="00414DCF" w:rsidRPr="000E1722">
        <w:rPr>
          <w:rFonts w:ascii="Palatino Linotype" w:hAnsi="Palatino Linotype"/>
          <w:b/>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14DCF" w:rsidRPr="000E1722">
        <w:trPr>
          <w:cantSplit/>
          <w:trHeight w:val="921"/>
          <w:jc w:val="center"/>
        </w:trPr>
        <w:tc>
          <w:tcPr>
            <w:tcW w:w="828"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Sor-szám</w:t>
            </w:r>
          </w:p>
        </w:tc>
        <w:tc>
          <w:tcPr>
            <w:tcW w:w="3621"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Tanulói tevékenységforma</w:t>
            </w:r>
          </w:p>
        </w:tc>
        <w:tc>
          <w:tcPr>
            <w:tcW w:w="2370" w:type="dxa"/>
            <w:gridSpan w:val="3"/>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Tanulói tevékenység szervezési kerete</w:t>
            </w:r>
          </w:p>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(differenciálási módok)</w:t>
            </w:r>
          </w:p>
        </w:tc>
        <w:tc>
          <w:tcPr>
            <w:tcW w:w="2190"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Alkalmazandó eszközök és felszerelések (SZVK 6. pont lebontása, pontosítása)</w:t>
            </w:r>
          </w:p>
        </w:tc>
      </w:tr>
      <w:tr w:rsidR="00414DCF" w:rsidRPr="000E1722">
        <w:trPr>
          <w:cantSplit/>
          <w:trHeight w:val="1076"/>
          <w:jc w:val="center"/>
        </w:trPr>
        <w:tc>
          <w:tcPr>
            <w:tcW w:w="828" w:type="dxa"/>
            <w:vMerge/>
            <w:vAlign w:val="center"/>
          </w:tcPr>
          <w:p w:rsidR="00414DCF" w:rsidRPr="000E1722" w:rsidRDefault="00414DCF" w:rsidP="000E1722">
            <w:pPr>
              <w:spacing w:after="0" w:line="240" w:lineRule="auto"/>
              <w:jc w:val="center"/>
              <w:rPr>
                <w:rFonts w:ascii="Palatino Linotype" w:hAnsi="Palatino Linotype"/>
                <w:b/>
                <w:sz w:val="20"/>
                <w:szCs w:val="20"/>
              </w:rPr>
            </w:pPr>
          </w:p>
        </w:tc>
        <w:tc>
          <w:tcPr>
            <w:tcW w:w="3621" w:type="dxa"/>
            <w:vMerge/>
            <w:vAlign w:val="center"/>
          </w:tcPr>
          <w:p w:rsidR="00414DCF" w:rsidRPr="000E1722" w:rsidRDefault="00414DCF" w:rsidP="000E1722">
            <w:pPr>
              <w:spacing w:after="0" w:line="240" w:lineRule="auto"/>
              <w:rPr>
                <w:rFonts w:ascii="Palatino Linotype" w:hAnsi="Palatino Linotype"/>
                <w:b/>
                <w:sz w:val="20"/>
                <w:szCs w:val="20"/>
              </w:rPr>
            </w:pPr>
          </w:p>
        </w:tc>
        <w:tc>
          <w:tcPr>
            <w:tcW w:w="809" w:type="dxa"/>
            <w:textDirection w:val="btLr"/>
            <w:vAlign w:val="center"/>
          </w:tcPr>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Egyéni</w:t>
            </w:r>
          </w:p>
        </w:tc>
        <w:tc>
          <w:tcPr>
            <w:tcW w:w="798" w:type="dxa"/>
            <w:textDirection w:val="btLr"/>
            <w:vAlign w:val="center"/>
          </w:tcPr>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Csoport-</w:t>
            </w:r>
          </w:p>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bontás</w:t>
            </w:r>
          </w:p>
        </w:tc>
        <w:tc>
          <w:tcPr>
            <w:tcW w:w="763" w:type="dxa"/>
            <w:textDirection w:val="btLr"/>
            <w:vAlign w:val="center"/>
          </w:tcPr>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Osztály-</w:t>
            </w:r>
          </w:p>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keret</w:t>
            </w:r>
          </w:p>
        </w:tc>
        <w:tc>
          <w:tcPr>
            <w:tcW w:w="2190" w:type="dxa"/>
            <w:vMerge/>
            <w:vAlign w:val="center"/>
          </w:tcPr>
          <w:p w:rsidR="00414DCF" w:rsidRPr="000E1722" w:rsidRDefault="00414DCF" w:rsidP="000E1722">
            <w:pPr>
              <w:spacing w:after="0" w:line="240" w:lineRule="auto"/>
              <w:jc w:val="center"/>
              <w:rPr>
                <w:rFonts w:ascii="Palatino Linotype" w:hAnsi="Palatino Linotype"/>
                <w:b/>
                <w:sz w:val="20"/>
                <w:szCs w:val="20"/>
              </w:rPr>
            </w:pPr>
          </w:p>
        </w:tc>
      </w:tr>
      <w:tr w:rsidR="00414DCF" w:rsidRPr="000E1722">
        <w:trPr>
          <w:jc w:val="center"/>
        </w:trPr>
        <w:tc>
          <w:tcPr>
            <w:tcW w:w="828"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1.</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b/>
                <w:sz w:val="20"/>
                <w:szCs w:val="20"/>
              </w:rPr>
            </w:pPr>
            <w:r w:rsidRPr="000E1722">
              <w:rPr>
                <w:rFonts w:ascii="Palatino Linotype" w:hAnsi="Palatino Linotype" w:cs="Arial"/>
                <w:b/>
                <w:sz w:val="20"/>
                <w:szCs w:val="20"/>
              </w:rPr>
              <w:t>Információ feldolgozó tevékenységek</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1.1.</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Olvasott szöveg feladattal vezetett feldolgozása</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1.2.</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Olvasott szöveg feldolgozása jegyzeteléssel</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1.3.</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Hallott szöveg feldolgozása jegyzeteléssel</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1.4.</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Információk önálló rendszerezése</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2.</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cs="Arial"/>
                <w:b/>
                <w:sz w:val="20"/>
                <w:szCs w:val="20"/>
              </w:rPr>
            </w:pPr>
            <w:r w:rsidRPr="000E1722">
              <w:rPr>
                <w:rFonts w:ascii="Palatino Linotype" w:hAnsi="Palatino Linotype" w:cs="Arial"/>
                <w:b/>
                <w:sz w:val="20"/>
                <w:szCs w:val="20"/>
              </w:rPr>
              <w:t>Ismeretalkalmazási gyakorló tevékenységek, feladatok</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2.2.</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Leírás készítése</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2.3.</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Válaszolás írásban mondatszintű kérdésekre</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2.4.</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Tesztfeladat megoldása</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2.5.</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Tapasztalatok helyszíni ismertetése szóban</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3.</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cs="Arial"/>
                <w:b/>
                <w:sz w:val="20"/>
                <w:szCs w:val="20"/>
              </w:rPr>
            </w:pPr>
            <w:r w:rsidRPr="000E1722">
              <w:rPr>
                <w:rFonts w:ascii="Palatino Linotype" w:hAnsi="Palatino Linotype" w:cs="Arial"/>
                <w:b/>
                <w:sz w:val="20"/>
                <w:szCs w:val="20"/>
              </w:rPr>
              <w:t>Képi információk körében</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3.1.</w:t>
            </w:r>
          </w:p>
        </w:tc>
        <w:tc>
          <w:tcPr>
            <w:tcW w:w="3621"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cs="Arial"/>
                <w:sz w:val="20"/>
                <w:szCs w:val="20"/>
              </w:rPr>
              <w:t>Készülék rajz értelmezése</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trHeight w:val="499"/>
          <w:jc w:val="center"/>
        </w:trPr>
        <w:tc>
          <w:tcPr>
            <w:tcW w:w="828"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4.</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cs="Arial"/>
                <w:b/>
                <w:sz w:val="20"/>
                <w:szCs w:val="20"/>
              </w:rPr>
            </w:pPr>
            <w:r w:rsidRPr="000E1722">
              <w:rPr>
                <w:rFonts w:ascii="Palatino Linotype" w:hAnsi="Palatino Linotype" w:cs="Arial"/>
                <w:b/>
                <w:sz w:val="20"/>
                <w:szCs w:val="20"/>
              </w:rPr>
              <w:t>Komplex információk körében</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4.1.</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Elemzés készítése tapasztalatokról</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4.2.</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Jegyzetkészítés eseményről kérdéssor alapján</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5.</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cs="Arial"/>
                <w:b/>
                <w:sz w:val="20"/>
                <w:szCs w:val="20"/>
              </w:rPr>
            </w:pPr>
            <w:r w:rsidRPr="000E1722">
              <w:rPr>
                <w:rFonts w:ascii="Palatino Linotype" w:hAnsi="Palatino Linotype" w:cs="Arial"/>
                <w:b/>
                <w:sz w:val="20"/>
                <w:szCs w:val="20"/>
              </w:rPr>
              <w:t>Csoportos munkaformák körében</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5.1.</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Feladattal vezetett kiscsoportos szövegfeldolgozás</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5.2.</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Információk rendszerezése mozaikfeladattal</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5.3.</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Kiscsoportos szakmai munkavégzés irányítással</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6.</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cs="Arial"/>
                <w:b/>
                <w:sz w:val="20"/>
                <w:szCs w:val="20"/>
              </w:rPr>
            </w:pPr>
            <w:r w:rsidRPr="000E1722">
              <w:rPr>
                <w:rFonts w:ascii="Palatino Linotype" w:hAnsi="Palatino Linotype" w:cs="Arial"/>
                <w:b/>
                <w:sz w:val="20"/>
                <w:szCs w:val="20"/>
              </w:rPr>
              <w:t>Gyakorlati munkavégzés körében</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6.1.</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Műveletek gyakorlása</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6.2.</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Munkamegfigyelés adott szempontok alapján</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7.</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cs="Arial"/>
                <w:b/>
                <w:sz w:val="20"/>
                <w:szCs w:val="20"/>
              </w:rPr>
            </w:pPr>
            <w:r w:rsidRPr="000E1722">
              <w:rPr>
                <w:rFonts w:ascii="Palatino Linotype" w:hAnsi="Palatino Linotype" w:cs="Arial"/>
                <w:b/>
                <w:sz w:val="20"/>
                <w:szCs w:val="20"/>
              </w:rPr>
              <w:t>Vizsgálati tevékenységek körében</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7.1.</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Vegyészeti laboratóriumi alapmérések</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7.2.</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Anyagminták azonosítása</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bl>
    <w:p w:rsidR="00414DCF" w:rsidRPr="000E1722" w:rsidRDefault="00414DCF" w:rsidP="000E1722">
      <w:pPr>
        <w:widowControl w:val="0"/>
        <w:suppressAutoHyphens/>
        <w:spacing w:after="0" w:line="240" w:lineRule="auto"/>
        <w:rPr>
          <w:rFonts w:ascii="Palatino Linotype" w:hAnsi="Palatino Linotype"/>
          <w:b/>
          <w:bCs/>
          <w:sz w:val="24"/>
          <w:szCs w:val="24"/>
        </w:rPr>
      </w:pPr>
    </w:p>
    <w:p w:rsidR="00414DCF" w:rsidRPr="000E1722" w:rsidRDefault="006D223C" w:rsidP="00735903">
      <w:pPr>
        <w:widowControl w:val="0"/>
        <w:suppressAutoHyphens/>
        <w:spacing w:after="0" w:line="240" w:lineRule="auto"/>
        <w:ind w:left="709"/>
        <w:rPr>
          <w:rFonts w:ascii="Palatino Linotype" w:hAnsi="Palatino Linotype"/>
          <w:b/>
          <w:bCs/>
          <w:i/>
          <w:sz w:val="24"/>
          <w:szCs w:val="24"/>
        </w:rPr>
      </w:pPr>
      <w:r>
        <w:rPr>
          <w:rFonts w:ascii="Palatino Linotype" w:hAnsi="Palatino Linotype"/>
          <w:b/>
          <w:bCs/>
          <w:i/>
          <w:sz w:val="24"/>
          <w:szCs w:val="24"/>
        </w:rPr>
        <w:t>6</w:t>
      </w:r>
      <w:r w:rsidR="00414DCF" w:rsidRPr="000E1722">
        <w:rPr>
          <w:rFonts w:ascii="Palatino Linotype" w:hAnsi="Palatino Linotype"/>
          <w:b/>
          <w:bCs/>
          <w:i/>
          <w:sz w:val="24"/>
          <w:szCs w:val="24"/>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14DCF" w:rsidRPr="000E1722">
        <w:trPr>
          <w:jc w:val="center"/>
        </w:trPr>
        <w:tc>
          <w:tcPr>
            <w:tcW w:w="994"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Sorszám</w:t>
            </w:r>
          </w:p>
        </w:tc>
        <w:tc>
          <w:tcPr>
            <w:tcW w:w="2800"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 xml:space="preserve">Alkalmazott oktatási </w:t>
            </w:r>
          </w:p>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módszer neve</w:t>
            </w:r>
          </w:p>
        </w:tc>
        <w:tc>
          <w:tcPr>
            <w:tcW w:w="2835" w:type="dxa"/>
            <w:gridSpan w:val="3"/>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A tanulói tevékenység szervezeti kerete</w:t>
            </w:r>
          </w:p>
        </w:tc>
        <w:tc>
          <w:tcPr>
            <w:tcW w:w="2659"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Alkalmazandó eszközök és felszerelések (SZVK 6. pont lebontása, pontosítása)</w:t>
            </w:r>
          </w:p>
        </w:tc>
      </w:tr>
      <w:tr w:rsidR="00414DCF" w:rsidRPr="000E1722">
        <w:trPr>
          <w:jc w:val="center"/>
        </w:trPr>
        <w:tc>
          <w:tcPr>
            <w:tcW w:w="994" w:type="dxa"/>
            <w:vMerge/>
            <w:vAlign w:val="center"/>
          </w:tcPr>
          <w:p w:rsidR="00414DCF" w:rsidRPr="000E1722" w:rsidRDefault="00414DCF" w:rsidP="000E1722">
            <w:pPr>
              <w:spacing w:after="0" w:line="240" w:lineRule="auto"/>
              <w:jc w:val="center"/>
              <w:rPr>
                <w:rFonts w:ascii="Palatino Linotype" w:hAnsi="Palatino Linotype"/>
                <w:b/>
                <w:sz w:val="20"/>
                <w:szCs w:val="20"/>
              </w:rPr>
            </w:pPr>
          </w:p>
        </w:tc>
        <w:tc>
          <w:tcPr>
            <w:tcW w:w="2800" w:type="dxa"/>
            <w:vMerge/>
            <w:vAlign w:val="center"/>
          </w:tcPr>
          <w:p w:rsidR="00414DCF" w:rsidRPr="000E1722" w:rsidRDefault="00414DCF" w:rsidP="000E1722">
            <w:pPr>
              <w:spacing w:after="0" w:line="240" w:lineRule="auto"/>
              <w:rPr>
                <w:rFonts w:ascii="Palatino Linotype" w:hAnsi="Palatino Linotype"/>
                <w:b/>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egyéni</w:t>
            </w:r>
          </w:p>
        </w:tc>
        <w:tc>
          <w:tcPr>
            <w:tcW w:w="945" w:type="dxa"/>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csoport</w:t>
            </w:r>
          </w:p>
        </w:tc>
        <w:tc>
          <w:tcPr>
            <w:tcW w:w="945" w:type="dxa"/>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osztály</w:t>
            </w:r>
          </w:p>
        </w:tc>
        <w:tc>
          <w:tcPr>
            <w:tcW w:w="2659" w:type="dxa"/>
            <w:vMerge/>
            <w:vAlign w:val="center"/>
          </w:tcPr>
          <w:p w:rsidR="00414DCF" w:rsidRPr="000E1722" w:rsidRDefault="00414DCF" w:rsidP="000E1722">
            <w:pPr>
              <w:spacing w:after="0" w:line="240" w:lineRule="auto"/>
              <w:jc w:val="center"/>
              <w:rPr>
                <w:rFonts w:ascii="Palatino Linotype" w:hAnsi="Palatino Linotype"/>
                <w:b/>
                <w:sz w:val="20"/>
                <w:szCs w:val="20"/>
              </w:rPr>
            </w:pPr>
          </w:p>
        </w:tc>
      </w:tr>
      <w:tr w:rsidR="00414DCF" w:rsidRPr="000E1722">
        <w:trPr>
          <w:jc w:val="center"/>
        </w:trPr>
        <w:tc>
          <w:tcPr>
            <w:tcW w:w="994"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1.1</w:t>
            </w:r>
          </w:p>
        </w:tc>
        <w:tc>
          <w:tcPr>
            <w:tcW w:w="2800"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sz w:val="20"/>
                <w:szCs w:val="20"/>
              </w:rPr>
              <w:t>magyarázat</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659"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994"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1.2.</w:t>
            </w:r>
          </w:p>
        </w:tc>
        <w:tc>
          <w:tcPr>
            <w:tcW w:w="2800"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sz w:val="20"/>
                <w:szCs w:val="20"/>
              </w:rPr>
              <w:t>szemléltetés</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659"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994"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1.3.</w:t>
            </w:r>
          </w:p>
        </w:tc>
        <w:tc>
          <w:tcPr>
            <w:tcW w:w="2800"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sz w:val="20"/>
                <w:szCs w:val="20"/>
              </w:rPr>
              <w:t>kooperatív tanulás</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659" w:type="dxa"/>
            <w:vAlign w:val="center"/>
          </w:tcPr>
          <w:p w:rsidR="00414DCF" w:rsidRPr="000E1722" w:rsidRDefault="00414DCF" w:rsidP="000E1722">
            <w:pPr>
              <w:spacing w:after="0" w:line="240" w:lineRule="auto"/>
              <w:jc w:val="center"/>
              <w:rPr>
                <w:rFonts w:ascii="Palatino Linotype" w:hAnsi="Palatino Linotype"/>
                <w:sz w:val="20"/>
                <w:szCs w:val="20"/>
              </w:rPr>
            </w:pPr>
          </w:p>
        </w:tc>
      </w:tr>
    </w:tbl>
    <w:p w:rsidR="00414DCF" w:rsidRPr="000E1722" w:rsidRDefault="00414DCF" w:rsidP="000E1722">
      <w:pPr>
        <w:spacing w:after="0" w:line="240" w:lineRule="auto"/>
        <w:jc w:val="both"/>
        <w:rPr>
          <w:rFonts w:ascii="Palatino Linotype" w:hAnsi="Palatino Linotype"/>
          <w:iCs/>
          <w:sz w:val="24"/>
          <w:szCs w:val="24"/>
        </w:rPr>
      </w:pPr>
    </w:p>
    <w:p w:rsidR="00414DCF" w:rsidRPr="000E1722" w:rsidRDefault="00AD2041" w:rsidP="000E1722">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t>6</w:t>
      </w:r>
      <w:r w:rsidR="00414DCF">
        <w:rPr>
          <w:rFonts w:ascii="Palatino Linotype" w:hAnsi="Palatino Linotype"/>
          <w:b/>
          <w:bCs/>
          <w:sz w:val="24"/>
          <w:szCs w:val="24"/>
        </w:rPr>
        <w:t>.</w:t>
      </w:r>
      <w:r w:rsidR="00414DCF" w:rsidRPr="000E1722">
        <w:rPr>
          <w:rFonts w:ascii="Palatino Linotype" w:hAnsi="Palatino Linotype"/>
          <w:b/>
          <w:bCs/>
          <w:sz w:val="24"/>
          <w:szCs w:val="24"/>
        </w:rPr>
        <w:t>6.</w:t>
      </w:r>
      <w:r w:rsidR="00414DCF" w:rsidRPr="000E1722">
        <w:rPr>
          <w:rFonts w:ascii="Palatino Linotype" w:hAnsi="Palatino Linotype"/>
          <w:b/>
          <w:bCs/>
          <w:sz w:val="24"/>
          <w:szCs w:val="24"/>
        </w:rPr>
        <w:tab/>
        <w:t>A tantárgy értékelésének módja</w:t>
      </w:r>
    </w:p>
    <w:p w:rsidR="00414DCF" w:rsidRDefault="00414DCF" w:rsidP="00D349D8">
      <w:pPr>
        <w:widowControl w:val="0"/>
        <w:suppressAutoHyphens/>
        <w:spacing w:after="0" w:line="240" w:lineRule="auto"/>
        <w:rPr>
          <w:rFonts w:ascii="Palatino Linotype" w:hAnsi="Palatino Linotype"/>
          <w:bCs/>
          <w:sz w:val="24"/>
          <w:szCs w:val="24"/>
        </w:rPr>
      </w:pPr>
      <w:r w:rsidRPr="000E1722">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0E1722">
        <w:rPr>
          <w:rFonts w:ascii="Palatino Linotype" w:hAnsi="Palatino Linotype"/>
          <w:bCs/>
          <w:sz w:val="24"/>
          <w:szCs w:val="24"/>
        </w:rPr>
        <w:t>. § (2) a) pontja szerinti értékeléssel.</w:t>
      </w:r>
    </w:p>
    <w:p w:rsidR="00414DCF" w:rsidRDefault="00414DCF" w:rsidP="00D349D8">
      <w:pPr>
        <w:widowControl w:val="0"/>
        <w:suppressAutoHyphens/>
        <w:spacing w:after="0" w:line="240" w:lineRule="auto"/>
        <w:rPr>
          <w:rFonts w:ascii="Palatino Linotype" w:hAnsi="Palatino Linotype"/>
          <w:bCs/>
          <w:sz w:val="24"/>
          <w:szCs w:val="24"/>
        </w:rPr>
      </w:pPr>
    </w:p>
    <w:p w:rsidR="00414DCF" w:rsidRDefault="00414DCF" w:rsidP="00D349D8">
      <w:pPr>
        <w:widowControl w:val="0"/>
        <w:suppressAutoHyphens/>
        <w:spacing w:after="0" w:line="240" w:lineRule="auto"/>
        <w:rPr>
          <w:rFonts w:ascii="Palatino Linotype" w:hAnsi="Palatino Linotype"/>
          <w:sz w:val="24"/>
          <w:szCs w:val="24"/>
        </w:rPr>
      </w:pPr>
    </w:p>
    <w:p w:rsidR="00414DCF" w:rsidRPr="000E1722" w:rsidRDefault="00414DCF" w:rsidP="00D349D8">
      <w:pPr>
        <w:widowControl w:val="0"/>
        <w:suppressAutoHyphens/>
        <w:spacing w:after="0" w:line="240" w:lineRule="auto"/>
        <w:rPr>
          <w:rFonts w:ascii="Palatino Linotype" w:hAnsi="Palatino Linotype"/>
          <w:b/>
          <w:sz w:val="24"/>
          <w:szCs w:val="24"/>
        </w:rPr>
      </w:pPr>
    </w:p>
    <w:p w:rsidR="00414DCF" w:rsidRPr="000E1722" w:rsidRDefault="00414DCF" w:rsidP="00AD2041">
      <w:pPr>
        <w:widowControl w:val="0"/>
        <w:numPr>
          <w:ilvl w:val="0"/>
          <w:numId w:val="20"/>
        </w:numPr>
        <w:suppressAutoHyphens/>
        <w:spacing w:after="0" w:line="240" w:lineRule="auto"/>
        <w:rPr>
          <w:rFonts w:ascii="Palatino Linotype" w:hAnsi="Palatino Linotype"/>
          <w:b/>
          <w:bCs/>
          <w:iCs/>
          <w:sz w:val="24"/>
          <w:szCs w:val="24"/>
        </w:rPr>
      </w:pPr>
      <w:r>
        <w:rPr>
          <w:rFonts w:ascii="Palatino Linotype" w:hAnsi="Palatino Linotype"/>
          <w:b/>
          <w:sz w:val="24"/>
          <w:szCs w:val="24"/>
        </w:rPr>
        <w:t xml:space="preserve">  </w:t>
      </w:r>
      <w:r w:rsidRPr="000E1722">
        <w:rPr>
          <w:rFonts w:ascii="Palatino Linotype" w:hAnsi="Palatino Linotype"/>
          <w:b/>
          <w:sz w:val="24"/>
          <w:szCs w:val="24"/>
        </w:rPr>
        <w:t>Vízgazdálkodási alapgyakorlat</w:t>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Pr>
          <w:rFonts w:ascii="Palatino Linotype" w:hAnsi="Palatino Linotype"/>
          <w:b/>
          <w:sz w:val="24"/>
          <w:szCs w:val="24"/>
        </w:rPr>
        <w:t xml:space="preserve">                  </w:t>
      </w:r>
      <w:r w:rsidRPr="000E1722">
        <w:rPr>
          <w:rFonts w:ascii="Palatino Linotype" w:hAnsi="Palatino Linotype"/>
          <w:b/>
          <w:sz w:val="24"/>
          <w:szCs w:val="24"/>
        </w:rPr>
        <w:t>108 óra/180 óra*</w:t>
      </w:r>
    </w:p>
    <w:p w:rsidR="00414DCF" w:rsidRDefault="00414DCF" w:rsidP="000E1722">
      <w:pPr>
        <w:spacing w:after="0" w:line="240" w:lineRule="auto"/>
        <w:jc w:val="right"/>
        <w:rPr>
          <w:rFonts w:ascii="Palatino Linotype" w:hAnsi="Palatino Linotype"/>
          <w:sz w:val="20"/>
          <w:szCs w:val="20"/>
        </w:rPr>
      </w:pPr>
      <w:r w:rsidRPr="000E1722">
        <w:rPr>
          <w:rFonts w:ascii="Palatino Linotype" w:hAnsi="Palatino Linotype"/>
          <w:sz w:val="20"/>
          <w:szCs w:val="20"/>
        </w:rPr>
        <w:t>* 9-13. évfolyamon megszervezett képzés/13. és 14. évfolyamon megszervezett képzés</w:t>
      </w:r>
    </w:p>
    <w:p w:rsidR="00870AD8" w:rsidRPr="000E1722" w:rsidRDefault="00870AD8" w:rsidP="000E1722">
      <w:pPr>
        <w:spacing w:after="0" w:line="240" w:lineRule="auto"/>
        <w:jc w:val="right"/>
        <w:rPr>
          <w:rFonts w:ascii="Palatino Linotype" w:hAnsi="Palatino Linotype"/>
          <w:sz w:val="20"/>
          <w:szCs w:val="20"/>
        </w:rPr>
      </w:pPr>
    </w:p>
    <w:p w:rsidR="00414DCF" w:rsidRPr="000E1722" w:rsidRDefault="00414DCF" w:rsidP="00AC6508">
      <w:pPr>
        <w:pStyle w:val="Listaszerbekezds5"/>
        <w:widowControl w:val="0"/>
        <w:numPr>
          <w:ilvl w:val="1"/>
          <w:numId w:val="20"/>
        </w:numPr>
        <w:suppressAutoHyphens/>
        <w:spacing w:after="0" w:line="240" w:lineRule="auto"/>
        <w:rPr>
          <w:rFonts w:ascii="Palatino Linotype" w:hAnsi="Palatino Linotype"/>
          <w:b/>
          <w:sz w:val="24"/>
          <w:szCs w:val="24"/>
        </w:rPr>
      </w:pPr>
      <w:r w:rsidRPr="000E1722">
        <w:rPr>
          <w:rFonts w:ascii="Palatino Linotype" w:hAnsi="Palatino Linotype"/>
          <w:b/>
          <w:sz w:val="24"/>
          <w:szCs w:val="24"/>
        </w:rPr>
        <w:t>A tantárgy tanításának célja</w:t>
      </w:r>
    </w:p>
    <w:p w:rsidR="00414DCF" w:rsidRPr="000E1722" w:rsidRDefault="00414DCF" w:rsidP="000E1722">
      <w:pPr>
        <w:autoSpaceDE w:val="0"/>
        <w:autoSpaceDN w:val="0"/>
        <w:adjustRightInd w:val="0"/>
        <w:spacing w:after="0" w:line="240" w:lineRule="auto"/>
        <w:jc w:val="both"/>
        <w:rPr>
          <w:rFonts w:ascii="Palatino Linotype" w:hAnsi="Palatino Linotype"/>
          <w:sz w:val="24"/>
          <w:szCs w:val="24"/>
          <w:lang w:eastAsia="hu-HU"/>
        </w:rPr>
      </w:pPr>
      <w:r w:rsidRPr="000E1722">
        <w:rPr>
          <w:rFonts w:ascii="Palatino Linotype" w:hAnsi="Palatino Linotype"/>
          <w:sz w:val="24"/>
          <w:szCs w:val="24"/>
          <w:lang w:eastAsia="hu-HU"/>
        </w:rPr>
        <w:t xml:space="preserve">A </w:t>
      </w:r>
      <w:r w:rsidRPr="000E1722">
        <w:rPr>
          <w:rFonts w:ascii="Palatino Linotype" w:hAnsi="Palatino Linotype"/>
          <w:b/>
          <w:sz w:val="24"/>
          <w:szCs w:val="24"/>
        </w:rPr>
        <w:t xml:space="preserve">Vízgazdálkodási alapgyakorlat </w:t>
      </w:r>
      <w:r w:rsidRPr="000E1722">
        <w:rPr>
          <w:rFonts w:ascii="Palatino Linotype" w:hAnsi="Palatino Linotype"/>
          <w:sz w:val="24"/>
          <w:szCs w:val="24"/>
          <w:lang w:eastAsia="hu-HU"/>
        </w:rPr>
        <w:t>tantárgy oktatásának célja az elméleti ismeretek elmélyítése, rendszerezése, integrálása, a gyakorlati feladatok, különösen a méréstechnika témakörben a konkrét méréseket megalapozó új elméleti ismeretek szerzése.</w:t>
      </w:r>
    </w:p>
    <w:p w:rsidR="00414DCF" w:rsidRPr="000E1722" w:rsidRDefault="00414DCF" w:rsidP="000E1722">
      <w:pPr>
        <w:autoSpaceDE w:val="0"/>
        <w:autoSpaceDN w:val="0"/>
        <w:adjustRightInd w:val="0"/>
        <w:spacing w:after="0" w:line="240" w:lineRule="auto"/>
        <w:jc w:val="both"/>
        <w:rPr>
          <w:rFonts w:ascii="Palatino Linotype" w:hAnsi="Palatino Linotype"/>
          <w:sz w:val="24"/>
          <w:szCs w:val="24"/>
          <w:lang w:eastAsia="hu-HU"/>
        </w:rPr>
      </w:pPr>
      <w:r w:rsidRPr="000E1722">
        <w:rPr>
          <w:rFonts w:ascii="Palatino Linotype" w:hAnsi="Palatino Linotype"/>
          <w:sz w:val="24"/>
          <w:szCs w:val="24"/>
          <w:lang w:eastAsia="hu-HU"/>
        </w:rPr>
        <w:t>A terepi, a labor- és a műhelytevékenység közben önállóságra, pontosságra, szakmai igényességre, a természet szeretetére és környezettudatos magatartásra nevelés.</w:t>
      </w:r>
    </w:p>
    <w:p w:rsidR="00414DCF" w:rsidRPr="000E1722" w:rsidRDefault="00414DCF" w:rsidP="000E1722">
      <w:pPr>
        <w:autoSpaceDE w:val="0"/>
        <w:autoSpaceDN w:val="0"/>
        <w:adjustRightInd w:val="0"/>
        <w:spacing w:after="0" w:line="240" w:lineRule="auto"/>
        <w:jc w:val="both"/>
        <w:rPr>
          <w:rFonts w:ascii="Palatino Linotype" w:hAnsi="Palatino Linotype"/>
          <w:b/>
          <w:sz w:val="24"/>
          <w:szCs w:val="24"/>
        </w:rPr>
      </w:pPr>
      <w:r w:rsidRPr="000E1722">
        <w:rPr>
          <w:rFonts w:ascii="Palatino Linotype" w:hAnsi="Palatino Linotype"/>
          <w:sz w:val="24"/>
          <w:szCs w:val="24"/>
          <w:lang w:eastAsia="hu-HU"/>
        </w:rPr>
        <w:t>Az önálló tevékenység, a közvetlen megfigyelés, tapasztalatszerzés lehetőségének biztosításával a tanulók problémamegoldó képességének és kreativitásának fejlesztése.</w:t>
      </w:r>
    </w:p>
    <w:p w:rsidR="00414DCF" w:rsidRPr="000E1722" w:rsidRDefault="00414DCF" w:rsidP="000E1722">
      <w:pPr>
        <w:spacing w:after="0" w:line="240" w:lineRule="auto"/>
        <w:rPr>
          <w:rFonts w:ascii="Palatino Linotype" w:hAnsi="Palatino Linotype"/>
          <w:b/>
          <w:sz w:val="24"/>
          <w:szCs w:val="24"/>
        </w:rPr>
      </w:pPr>
    </w:p>
    <w:p w:rsidR="00414DCF" w:rsidRPr="000E1722" w:rsidRDefault="00414DCF" w:rsidP="00AC6508">
      <w:pPr>
        <w:widowControl w:val="0"/>
        <w:numPr>
          <w:ilvl w:val="1"/>
          <w:numId w:val="20"/>
        </w:numPr>
        <w:suppressAutoHyphens/>
        <w:spacing w:after="0" w:line="240" w:lineRule="auto"/>
        <w:rPr>
          <w:rFonts w:ascii="Palatino Linotype" w:hAnsi="Palatino Linotype"/>
          <w:b/>
          <w:sz w:val="24"/>
          <w:szCs w:val="24"/>
        </w:rPr>
      </w:pPr>
      <w:r w:rsidRPr="000E1722">
        <w:rPr>
          <w:rFonts w:ascii="Palatino Linotype" w:hAnsi="Palatino Linotype"/>
          <w:b/>
          <w:sz w:val="24"/>
          <w:szCs w:val="24"/>
        </w:rPr>
        <w:t>Kapcsolódó közismereti, szakmai tartalmak</w:t>
      </w:r>
    </w:p>
    <w:p w:rsidR="00414DCF" w:rsidRPr="000E1722" w:rsidRDefault="00414DCF" w:rsidP="000E1722">
      <w:pPr>
        <w:spacing w:after="0" w:line="240" w:lineRule="auto"/>
        <w:jc w:val="both"/>
        <w:rPr>
          <w:rFonts w:ascii="Palatino Linotype" w:hAnsi="Palatino Linotype"/>
          <w:b/>
          <w:sz w:val="24"/>
          <w:szCs w:val="24"/>
          <w:lang w:eastAsia="hu-HU"/>
        </w:rPr>
      </w:pPr>
      <w:r w:rsidRPr="000E1722">
        <w:rPr>
          <w:rFonts w:ascii="Palatino Linotype" w:hAnsi="Palatino Linotype"/>
          <w:sz w:val="24"/>
          <w:szCs w:val="24"/>
        </w:rPr>
        <w:t>Ismerje a természettudományos közismereti tantárgyak tananyagát olyan szinten, hogy a szakmai elméleti tantárgyak elsajátításához a szükséges előképzettséggel rendelkezzen.</w:t>
      </w:r>
    </w:p>
    <w:p w:rsidR="00414DCF" w:rsidRPr="000E1722" w:rsidRDefault="00414DCF" w:rsidP="000E1722">
      <w:pPr>
        <w:spacing w:after="0" w:line="240" w:lineRule="auto"/>
        <w:rPr>
          <w:rFonts w:ascii="Palatino Linotype" w:hAnsi="Palatino Linotype"/>
          <w:b/>
          <w:bCs/>
          <w:iCs/>
          <w:sz w:val="24"/>
          <w:szCs w:val="24"/>
        </w:rPr>
      </w:pPr>
    </w:p>
    <w:p w:rsidR="00414DCF" w:rsidRPr="000E1722" w:rsidRDefault="00414DCF" w:rsidP="00AC6508">
      <w:pPr>
        <w:widowControl w:val="0"/>
        <w:numPr>
          <w:ilvl w:val="1"/>
          <w:numId w:val="20"/>
        </w:numPr>
        <w:suppressAutoHyphens/>
        <w:spacing w:after="0" w:line="240" w:lineRule="auto"/>
        <w:rPr>
          <w:rFonts w:ascii="Palatino Linotype" w:hAnsi="Palatino Linotype"/>
          <w:b/>
          <w:bCs/>
          <w:iCs/>
          <w:sz w:val="24"/>
          <w:szCs w:val="24"/>
        </w:rPr>
      </w:pPr>
      <w:r w:rsidRPr="000E1722">
        <w:rPr>
          <w:rFonts w:ascii="Palatino Linotype" w:hAnsi="Palatino Linotype"/>
          <w:b/>
          <w:sz w:val="24"/>
          <w:szCs w:val="24"/>
        </w:rPr>
        <w:t>Témakörök</w:t>
      </w:r>
    </w:p>
    <w:p w:rsidR="00414DCF" w:rsidRPr="000E1722" w:rsidRDefault="00414DCF" w:rsidP="000E1722">
      <w:pPr>
        <w:spacing w:after="0" w:line="240" w:lineRule="auto"/>
        <w:rPr>
          <w:rFonts w:ascii="Palatino Linotype" w:hAnsi="Palatino Linotype"/>
          <w:b/>
          <w:bCs/>
          <w:iCs/>
          <w:sz w:val="24"/>
          <w:szCs w:val="24"/>
        </w:rPr>
      </w:pPr>
    </w:p>
    <w:p w:rsidR="00414DCF" w:rsidRPr="000E1722" w:rsidRDefault="00414DCF" w:rsidP="00AC6508">
      <w:pPr>
        <w:numPr>
          <w:ilvl w:val="2"/>
          <w:numId w:val="20"/>
        </w:numPr>
        <w:spacing w:after="0" w:line="240" w:lineRule="auto"/>
        <w:rPr>
          <w:rFonts w:ascii="Palatino Linotype" w:hAnsi="Palatino Linotype"/>
          <w:b/>
          <w:sz w:val="24"/>
          <w:szCs w:val="24"/>
        </w:rPr>
      </w:pPr>
      <w:r w:rsidRPr="000E1722">
        <w:rPr>
          <w:rFonts w:ascii="Palatino Linotype" w:hAnsi="Palatino Linotype"/>
          <w:b/>
          <w:sz w:val="24"/>
          <w:szCs w:val="24"/>
        </w:rPr>
        <w:t>Geodéziai mérések</w:t>
      </w:r>
      <w:r w:rsidRPr="000E1722">
        <w:rPr>
          <w:rFonts w:ascii="Palatino Linotype" w:hAnsi="Palatino Linotype"/>
          <w:b/>
          <w:sz w:val="24"/>
          <w:szCs w:val="24"/>
        </w:rPr>
        <w:tab/>
      </w:r>
      <w:r w:rsidRPr="000E1722">
        <w:rPr>
          <w:rFonts w:ascii="Palatino Linotype" w:hAnsi="Palatino Linotype"/>
          <w:b/>
          <w:sz w:val="24"/>
          <w:szCs w:val="24"/>
        </w:rPr>
        <w:tab/>
      </w:r>
      <w:r w:rsidRPr="000E1722" w:rsidDel="002E71B8">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Pr>
          <w:rFonts w:ascii="Palatino Linotype" w:hAnsi="Palatino Linotype"/>
          <w:b/>
          <w:sz w:val="24"/>
          <w:szCs w:val="24"/>
        </w:rPr>
        <w:t xml:space="preserve">            </w:t>
      </w:r>
      <w:r w:rsidRPr="000E1722">
        <w:rPr>
          <w:rFonts w:ascii="Palatino Linotype" w:hAnsi="Palatino Linotype"/>
          <w:b/>
          <w:i/>
          <w:sz w:val="24"/>
          <w:szCs w:val="24"/>
        </w:rPr>
        <w:t>36 óra/72 óra</w:t>
      </w:r>
    </w:p>
    <w:p w:rsidR="00414DCF" w:rsidRPr="000E1722" w:rsidRDefault="00414DCF" w:rsidP="00D349D8">
      <w:pPr>
        <w:spacing w:after="0" w:line="240" w:lineRule="auto"/>
        <w:ind w:firstLine="540"/>
        <w:rPr>
          <w:rFonts w:ascii="Palatino Linotype" w:hAnsi="Palatino Linotype"/>
          <w:sz w:val="24"/>
          <w:szCs w:val="24"/>
        </w:rPr>
      </w:pPr>
      <w:r w:rsidRPr="000E1722">
        <w:rPr>
          <w:rFonts w:ascii="Palatino Linotype" w:hAnsi="Palatino Linotype"/>
          <w:b/>
          <w:sz w:val="24"/>
          <w:szCs w:val="24"/>
        </w:rPr>
        <w:tab/>
      </w:r>
      <w:r w:rsidRPr="000E1722">
        <w:rPr>
          <w:rFonts w:ascii="Palatino Linotype" w:hAnsi="Palatino Linotype"/>
          <w:bCs/>
          <w:sz w:val="24"/>
          <w:szCs w:val="24"/>
        </w:rPr>
        <w:t>Vízszintes mérések</w:t>
      </w:r>
      <w:r w:rsidRPr="000E1722">
        <w:rPr>
          <w:rFonts w:ascii="Palatino Linotype" w:hAnsi="Palatino Linotype"/>
          <w:sz w:val="24"/>
          <w:szCs w:val="24"/>
        </w:rPr>
        <w:t xml:space="preserve"> </w:t>
      </w:r>
    </w:p>
    <w:p w:rsidR="00414DCF" w:rsidRPr="000E1722" w:rsidRDefault="00414DCF" w:rsidP="000E1722">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sz w:val="24"/>
          <w:szCs w:val="24"/>
        </w:rPr>
        <w:t>Az iránymérés elve és eszközei</w:t>
      </w:r>
    </w:p>
    <w:p w:rsidR="00414DCF" w:rsidRPr="000E1722" w:rsidRDefault="00414DCF" w:rsidP="000E1722">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sz w:val="24"/>
          <w:szCs w:val="24"/>
        </w:rPr>
        <w:t xml:space="preserve">A teodolit használata </w:t>
      </w:r>
    </w:p>
    <w:p w:rsidR="00414DCF" w:rsidRPr="000E1722" w:rsidRDefault="00414DCF" w:rsidP="000E1722">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sz w:val="24"/>
          <w:szCs w:val="24"/>
        </w:rPr>
        <w:t>A vízszintes mérések módszereinek alkalmazása</w:t>
      </w:r>
      <w:r w:rsidRPr="000E1722">
        <w:rPr>
          <w:rFonts w:ascii="Palatino Linotype" w:hAnsi="Palatino Linotype"/>
          <w:bCs/>
          <w:sz w:val="24"/>
          <w:szCs w:val="24"/>
        </w:rPr>
        <w:t xml:space="preserve"> </w:t>
      </w:r>
      <w:r w:rsidRPr="000E1722">
        <w:rPr>
          <w:rFonts w:ascii="Palatino Linotype" w:hAnsi="Palatino Linotype"/>
          <w:sz w:val="24"/>
          <w:szCs w:val="24"/>
        </w:rPr>
        <w:t xml:space="preserve"> </w:t>
      </w:r>
    </w:p>
    <w:p w:rsidR="00414DCF" w:rsidRPr="000E1722" w:rsidRDefault="00414DCF" w:rsidP="000E1722">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sz w:val="24"/>
          <w:szCs w:val="24"/>
        </w:rPr>
        <w:t>A szögmérés automatizálása</w:t>
      </w:r>
    </w:p>
    <w:p w:rsidR="00414DCF" w:rsidRPr="000E1722" w:rsidRDefault="00414DCF" w:rsidP="000E1722">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sz w:val="24"/>
          <w:szCs w:val="24"/>
        </w:rPr>
        <w:t>Távolságok mérése, geometriai és fizikai távolságmérés</w:t>
      </w:r>
    </w:p>
    <w:p w:rsidR="00414DCF" w:rsidRPr="000E1722" w:rsidRDefault="00414DCF" w:rsidP="000E1722">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Vízszintes abszolút és relatív értelmű helymeghatározások</w:t>
      </w:r>
    </w:p>
    <w:p w:rsidR="00414DCF" w:rsidRPr="000E1722" w:rsidRDefault="00414DCF" w:rsidP="000E1722">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Egyenesek kitűzése és távolságmérés</w:t>
      </w:r>
    </w:p>
    <w:p w:rsidR="00414DCF" w:rsidRPr="000E1722" w:rsidRDefault="00414DCF" w:rsidP="000E1722">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Derékszögű koordinátamérés</w:t>
      </w:r>
    </w:p>
    <w:p w:rsidR="00414DCF" w:rsidRPr="000E1722" w:rsidRDefault="00414DCF" w:rsidP="000E1722">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Vízszintes értelmű kitűzési munkák (vonalas létesítmények és kisműtárgyak)</w:t>
      </w:r>
    </w:p>
    <w:p w:rsidR="00414DCF" w:rsidRPr="000E1722" w:rsidRDefault="00414DCF" w:rsidP="000E1722">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Szögmérés</w:t>
      </w:r>
    </w:p>
    <w:p w:rsidR="00414DCF" w:rsidRPr="000E1722" w:rsidRDefault="00414DCF" w:rsidP="000E1722">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Poláris koordinátamérés</w:t>
      </w:r>
    </w:p>
    <w:p w:rsidR="00414DCF" w:rsidRPr="000E1722" w:rsidRDefault="00414DCF" w:rsidP="000E1722">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Magassági abszolút és relatív értelmű helymeghatározások</w:t>
      </w:r>
    </w:p>
    <w:p w:rsidR="00414DCF" w:rsidRPr="000E1722" w:rsidRDefault="00414DCF" w:rsidP="000E1722">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cs="TimesNewRomanPSMT"/>
          <w:sz w:val="24"/>
          <w:szCs w:val="24"/>
          <w:lang w:eastAsia="hu-HU"/>
        </w:rPr>
        <w:t>Szintezési munkák: vonalszintezés, területszintezés, keresztszelvény-felvétel</w:t>
      </w:r>
      <w:r w:rsidRPr="000E1722">
        <w:rPr>
          <w:rFonts w:ascii="Palatino Linotype" w:hAnsi="Palatino Linotype"/>
          <w:bCs/>
          <w:sz w:val="24"/>
          <w:szCs w:val="24"/>
        </w:rPr>
        <w:t xml:space="preserve"> Magasságok meghatározása</w:t>
      </w:r>
      <w:r w:rsidRPr="000E1722">
        <w:rPr>
          <w:rFonts w:ascii="Palatino Linotype" w:hAnsi="Palatino Linotype"/>
          <w:sz w:val="24"/>
          <w:szCs w:val="24"/>
        </w:rPr>
        <w:t xml:space="preserve"> </w:t>
      </w:r>
    </w:p>
    <w:p w:rsidR="00414DCF" w:rsidRPr="000E1722" w:rsidRDefault="00414DCF" w:rsidP="000E1722">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sz w:val="24"/>
          <w:szCs w:val="24"/>
        </w:rPr>
        <w:t xml:space="preserve">A szintezés eszközeinek használata, az optikai szintezőműszer </w:t>
      </w:r>
    </w:p>
    <w:p w:rsidR="00414DCF" w:rsidRPr="000E1722" w:rsidRDefault="00414DCF" w:rsidP="000E1722">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sz w:val="24"/>
          <w:szCs w:val="24"/>
        </w:rPr>
        <w:t>A szintezés módszereinek alkalmazása, trigonometrikus magasságmérés.</w:t>
      </w:r>
    </w:p>
    <w:p w:rsidR="00414DCF" w:rsidRPr="000E1722" w:rsidRDefault="00414DCF" w:rsidP="000E1722">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bCs/>
          <w:sz w:val="24"/>
          <w:szCs w:val="24"/>
        </w:rPr>
        <w:t>Számítások a vetületi síkon.</w:t>
      </w:r>
      <w:r w:rsidRPr="000E1722">
        <w:rPr>
          <w:rFonts w:ascii="Palatino Linotype" w:hAnsi="Palatino Linotype"/>
          <w:sz w:val="24"/>
          <w:szCs w:val="24"/>
        </w:rPr>
        <w:t xml:space="preserve"> A geodéziai számítások alapfeladatai, síkkoordináta rendszerek </w:t>
      </w:r>
    </w:p>
    <w:p w:rsidR="00414DCF" w:rsidRPr="000E1722" w:rsidRDefault="00414DCF" w:rsidP="000E1722">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sz w:val="24"/>
          <w:szCs w:val="24"/>
        </w:rPr>
        <w:t>Előmetszés, oldalmetszés, hátrametszés</w:t>
      </w:r>
    </w:p>
    <w:p w:rsidR="00414DCF" w:rsidRPr="000E1722" w:rsidRDefault="00414DCF" w:rsidP="000E1722">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bCs/>
          <w:sz w:val="24"/>
          <w:szCs w:val="24"/>
        </w:rPr>
        <w:t>Térbeli helymeghatározás navigációs műholdrendszerrel,</w:t>
      </w:r>
      <w:r w:rsidRPr="000E1722">
        <w:rPr>
          <w:rFonts w:ascii="Palatino Linotype" w:hAnsi="Palatino Linotype"/>
          <w:sz w:val="24"/>
          <w:szCs w:val="24"/>
        </w:rPr>
        <w:t xml:space="preserve"> a GPS használata, a műholdak és földi állomások alrendszerei, módszerek és lehetőségek, pontosság</w:t>
      </w:r>
    </w:p>
    <w:p w:rsidR="00414DCF" w:rsidRPr="000E1722" w:rsidRDefault="00414DCF" w:rsidP="000E1722">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Hibaszámítás módszerei</w:t>
      </w:r>
    </w:p>
    <w:p w:rsidR="00414DCF" w:rsidRPr="000E1722" w:rsidRDefault="00414DCF" w:rsidP="000E1722">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bCs/>
          <w:sz w:val="24"/>
          <w:szCs w:val="24"/>
        </w:rPr>
        <w:t>Alaphálózatok, alappont sűrítés,</w:t>
      </w:r>
      <w:r w:rsidRPr="000E1722">
        <w:rPr>
          <w:rFonts w:ascii="Palatino Linotype" w:hAnsi="Palatino Linotype"/>
          <w:sz w:val="24"/>
          <w:szCs w:val="24"/>
        </w:rPr>
        <w:t xml:space="preserve"> klasszikus vízszintes és magassági alappont hálózat, alappont sűrítés műholdas helymeghatározással</w:t>
      </w:r>
    </w:p>
    <w:p w:rsidR="00414DCF" w:rsidRPr="000E1722" w:rsidRDefault="00414DCF" w:rsidP="000E1722">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bCs/>
          <w:sz w:val="24"/>
          <w:szCs w:val="24"/>
        </w:rPr>
        <w:t>Részletes felmérések,</w:t>
      </w:r>
      <w:r w:rsidRPr="000E1722">
        <w:rPr>
          <w:rFonts w:ascii="Palatino Linotype" w:hAnsi="Palatino Linotype"/>
          <w:sz w:val="24"/>
          <w:szCs w:val="24"/>
        </w:rPr>
        <w:t xml:space="preserve"> részletpontok vízszintes és magassági felmérése Derékszögű koordinátamérés, szintezés, tachimetria, GPS-mérések</w:t>
      </w:r>
    </w:p>
    <w:p w:rsidR="00414DCF" w:rsidRPr="000E1722" w:rsidRDefault="00414DCF" w:rsidP="000E1722">
      <w:pPr>
        <w:spacing w:after="0" w:line="240" w:lineRule="auto"/>
        <w:ind w:firstLine="709"/>
        <w:jc w:val="both"/>
        <w:rPr>
          <w:rFonts w:ascii="Palatino Linotype" w:hAnsi="Palatino Linotype"/>
          <w:sz w:val="24"/>
          <w:szCs w:val="24"/>
        </w:rPr>
      </w:pPr>
      <w:r w:rsidRPr="000E1722">
        <w:rPr>
          <w:rFonts w:ascii="Palatino Linotype" w:hAnsi="Palatino Linotype" w:cs="TimesNewRomanPSMT"/>
          <w:sz w:val="24"/>
          <w:szCs w:val="24"/>
          <w:lang w:eastAsia="hu-HU"/>
        </w:rPr>
        <w:t>Mérési eredmények feldolgozása</w:t>
      </w:r>
    </w:p>
    <w:p w:rsidR="00414DCF" w:rsidRPr="000E1722" w:rsidRDefault="00414DCF" w:rsidP="000E1722">
      <w:pPr>
        <w:spacing w:after="0" w:line="240" w:lineRule="auto"/>
        <w:jc w:val="both"/>
        <w:rPr>
          <w:rFonts w:ascii="Palatino Linotype" w:hAnsi="Palatino Linotype"/>
          <w:sz w:val="24"/>
          <w:szCs w:val="24"/>
        </w:rPr>
      </w:pPr>
    </w:p>
    <w:p w:rsidR="00414DCF" w:rsidRPr="000E1722" w:rsidRDefault="00414DCF" w:rsidP="00AC6508">
      <w:pPr>
        <w:numPr>
          <w:ilvl w:val="2"/>
          <w:numId w:val="20"/>
        </w:numPr>
        <w:spacing w:after="0" w:line="240" w:lineRule="auto"/>
        <w:rPr>
          <w:rFonts w:ascii="Palatino Linotype" w:hAnsi="Palatino Linotype"/>
          <w:b/>
          <w:sz w:val="24"/>
          <w:szCs w:val="24"/>
        </w:rPr>
      </w:pPr>
      <w:r w:rsidRPr="000E1722">
        <w:rPr>
          <w:rFonts w:ascii="Palatino Linotype" w:hAnsi="Palatino Linotype"/>
          <w:b/>
          <w:iCs/>
          <w:sz w:val="24"/>
          <w:szCs w:val="24"/>
          <w:lang w:eastAsia="hu-HU"/>
        </w:rPr>
        <w:t>Hidrometeorológia</w:t>
      </w:r>
      <w:r w:rsidRPr="000E1722">
        <w:rPr>
          <w:rFonts w:ascii="Palatino Linotype" w:hAnsi="Palatino Linotype"/>
          <w:b/>
          <w:sz w:val="24"/>
          <w:szCs w:val="24"/>
        </w:rPr>
        <w:tab/>
      </w:r>
      <w:r w:rsidRPr="000E1722">
        <w:rPr>
          <w:rFonts w:ascii="Palatino Linotype" w:hAnsi="Palatino Linotype"/>
          <w:iCs/>
          <w:sz w:val="24"/>
          <w:szCs w:val="24"/>
          <w:lang w:eastAsia="hu-HU"/>
        </w:rPr>
        <w:t xml:space="preserve"> </w:t>
      </w:r>
      <w:r w:rsidRPr="000E1722">
        <w:rPr>
          <w:rFonts w:ascii="Palatino Linotype" w:hAnsi="Palatino Linotype"/>
          <w:b/>
          <w:iCs/>
          <w:sz w:val="24"/>
          <w:szCs w:val="24"/>
          <w:lang w:eastAsia="hu-HU"/>
        </w:rPr>
        <w:t>mérések</w:t>
      </w:r>
      <w:r w:rsidRPr="000E1722">
        <w:rPr>
          <w:rFonts w:ascii="Palatino Linotype" w:hAnsi="Palatino Linotype"/>
          <w:iCs/>
          <w:sz w:val="24"/>
          <w:szCs w:val="24"/>
          <w:lang w:eastAsia="hu-HU"/>
        </w:rPr>
        <w:tab/>
      </w:r>
      <w:r w:rsidRPr="000E1722" w:rsidDel="002E71B8">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Pr>
          <w:rFonts w:ascii="Palatino Linotype" w:hAnsi="Palatino Linotype"/>
          <w:b/>
          <w:sz w:val="24"/>
          <w:szCs w:val="24"/>
        </w:rPr>
        <w:t xml:space="preserve">            </w:t>
      </w:r>
      <w:r w:rsidRPr="000E1722">
        <w:rPr>
          <w:rFonts w:ascii="Palatino Linotype" w:hAnsi="Palatino Linotype"/>
          <w:b/>
          <w:i/>
          <w:sz w:val="24"/>
          <w:szCs w:val="24"/>
        </w:rPr>
        <w:t>36 óra/36 óra</w:t>
      </w:r>
    </w:p>
    <w:p w:rsidR="00414DCF" w:rsidRPr="000E1722" w:rsidRDefault="00414DCF" w:rsidP="000E1722">
      <w:pPr>
        <w:spacing w:after="0" w:line="240" w:lineRule="auto"/>
        <w:ind w:firstLine="540"/>
        <w:jc w:val="both"/>
        <w:rPr>
          <w:rFonts w:ascii="Palatino Linotype" w:hAnsi="Palatino Linotype"/>
          <w:sz w:val="24"/>
          <w:szCs w:val="24"/>
        </w:rPr>
      </w:pPr>
      <w:r w:rsidRPr="000E1722">
        <w:rPr>
          <w:rFonts w:ascii="Palatino Linotype" w:hAnsi="Palatino Linotype"/>
          <w:sz w:val="24"/>
          <w:szCs w:val="24"/>
        </w:rPr>
        <w:tab/>
        <w:t>Éghajlat, időjárás, az időjárási elemek</w:t>
      </w:r>
    </w:p>
    <w:p w:rsidR="00414DCF" w:rsidRPr="000E1722" w:rsidRDefault="00414DCF" w:rsidP="000E1722">
      <w:pPr>
        <w:spacing w:after="0" w:line="240" w:lineRule="auto"/>
        <w:ind w:firstLine="540"/>
        <w:jc w:val="both"/>
        <w:rPr>
          <w:rFonts w:ascii="Palatino Linotype" w:hAnsi="Palatino Linotype"/>
          <w:sz w:val="24"/>
          <w:szCs w:val="24"/>
        </w:rPr>
      </w:pPr>
      <w:r w:rsidRPr="000E1722">
        <w:rPr>
          <w:rFonts w:ascii="Palatino Linotype" w:hAnsi="Palatino Linotype"/>
          <w:sz w:val="24"/>
          <w:szCs w:val="24"/>
        </w:rPr>
        <w:tab/>
        <w:t>A csapadék keletkezése, mértékegységei, mérési módjai</w:t>
      </w:r>
    </w:p>
    <w:p w:rsidR="00414DCF" w:rsidRPr="000E1722" w:rsidRDefault="00414DCF" w:rsidP="000E1722">
      <w:pPr>
        <w:spacing w:after="0" w:line="240" w:lineRule="auto"/>
        <w:ind w:firstLine="540"/>
        <w:jc w:val="both"/>
        <w:rPr>
          <w:rFonts w:ascii="Palatino Linotype" w:hAnsi="Palatino Linotype"/>
          <w:sz w:val="24"/>
          <w:szCs w:val="24"/>
        </w:rPr>
      </w:pPr>
      <w:r w:rsidRPr="000E1722">
        <w:rPr>
          <w:rFonts w:ascii="Palatino Linotype" w:hAnsi="Palatino Linotype"/>
          <w:sz w:val="24"/>
          <w:szCs w:val="24"/>
        </w:rPr>
        <w:tab/>
        <w:t>Hómérés, hó-víz egyenérték mérése</w:t>
      </w:r>
    </w:p>
    <w:p w:rsidR="00414DCF" w:rsidRPr="000E1722" w:rsidRDefault="00414DCF" w:rsidP="000E1722">
      <w:pPr>
        <w:spacing w:after="0" w:line="240" w:lineRule="auto"/>
        <w:ind w:firstLine="540"/>
        <w:jc w:val="both"/>
        <w:rPr>
          <w:rFonts w:ascii="Palatino Linotype" w:hAnsi="Palatino Linotype"/>
          <w:sz w:val="24"/>
          <w:szCs w:val="24"/>
        </w:rPr>
      </w:pPr>
      <w:r w:rsidRPr="000E1722">
        <w:rPr>
          <w:rFonts w:ascii="Palatino Linotype" w:hAnsi="Palatino Linotype"/>
          <w:sz w:val="24"/>
          <w:szCs w:val="24"/>
        </w:rPr>
        <w:tab/>
        <w:t>Csapadék adatok feldolgozása: időbeni eloszlás, térbeli eloszlás</w:t>
      </w:r>
    </w:p>
    <w:p w:rsidR="00414DCF" w:rsidRPr="000E1722" w:rsidRDefault="00414DCF" w:rsidP="000E1722">
      <w:pPr>
        <w:spacing w:after="0" w:line="240" w:lineRule="auto"/>
        <w:ind w:firstLine="540"/>
        <w:jc w:val="both"/>
        <w:rPr>
          <w:rFonts w:ascii="Palatino Linotype" w:hAnsi="Palatino Linotype"/>
          <w:sz w:val="24"/>
          <w:szCs w:val="24"/>
        </w:rPr>
      </w:pPr>
      <w:r w:rsidRPr="000E1722">
        <w:rPr>
          <w:rFonts w:ascii="Palatino Linotype" w:hAnsi="Palatino Linotype"/>
          <w:sz w:val="24"/>
          <w:szCs w:val="24"/>
        </w:rPr>
        <w:tab/>
        <w:t>A hőmérséklet mértékegységei, mérési módjai, mérési adatok feldolgozása</w:t>
      </w:r>
    </w:p>
    <w:p w:rsidR="00414DCF" w:rsidRPr="000E1722" w:rsidRDefault="00414DCF" w:rsidP="000E1722">
      <w:pPr>
        <w:spacing w:after="0" w:line="240" w:lineRule="auto"/>
        <w:ind w:firstLine="540"/>
        <w:jc w:val="both"/>
        <w:rPr>
          <w:rFonts w:ascii="Palatino Linotype" w:hAnsi="Palatino Linotype"/>
          <w:sz w:val="24"/>
          <w:szCs w:val="24"/>
        </w:rPr>
      </w:pPr>
      <w:r w:rsidRPr="000E1722">
        <w:rPr>
          <w:rFonts w:ascii="Palatino Linotype" w:hAnsi="Palatino Linotype"/>
          <w:sz w:val="24"/>
          <w:szCs w:val="24"/>
        </w:rPr>
        <w:tab/>
        <w:t>A légnyomás mértékegységei, mérési módja, mérési adatok feldolgozása</w:t>
      </w:r>
    </w:p>
    <w:p w:rsidR="00414DCF" w:rsidRPr="000E1722" w:rsidRDefault="00414DCF" w:rsidP="000E1722">
      <w:pPr>
        <w:spacing w:after="0" w:line="240" w:lineRule="auto"/>
        <w:ind w:firstLine="540"/>
        <w:jc w:val="both"/>
        <w:rPr>
          <w:rFonts w:ascii="Palatino Linotype" w:hAnsi="Palatino Linotype"/>
          <w:sz w:val="24"/>
          <w:szCs w:val="24"/>
        </w:rPr>
      </w:pPr>
      <w:r w:rsidRPr="000E1722">
        <w:rPr>
          <w:rFonts w:ascii="Palatino Linotype" w:hAnsi="Palatino Linotype"/>
          <w:sz w:val="24"/>
          <w:szCs w:val="24"/>
        </w:rPr>
        <w:tab/>
        <w:t>A párolgás, mérési módjai, mérési adatok feldolgozása</w:t>
      </w:r>
    </w:p>
    <w:p w:rsidR="00414DCF" w:rsidRPr="000E1722" w:rsidRDefault="00414DCF" w:rsidP="000E1722">
      <w:pPr>
        <w:spacing w:after="0" w:line="240" w:lineRule="auto"/>
        <w:ind w:firstLine="540"/>
        <w:jc w:val="both"/>
        <w:rPr>
          <w:rFonts w:ascii="Palatino Linotype" w:hAnsi="Palatino Linotype"/>
          <w:sz w:val="24"/>
          <w:szCs w:val="24"/>
        </w:rPr>
      </w:pPr>
      <w:r w:rsidRPr="000E1722">
        <w:rPr>
          <w:rFonts w:ascii="Palatino Linotype" w:hAnsi="Palatino Linotype"/>
          <w:sz w:val="24"/>
          <w:szCs w:val="24"/>
        </w:rPr>
        <w:tab/>
        <w:t>A levegő páratartalma, mérési módjai, mérési adatok feldolgozása</w:t>
      </w:r>
    </w:p>
    <w:p w:rsidR="00414DCF" w:rsidRPr="000E1722" w:rsidRDefault="00414DCF" w:rsidP="000E1722">
      <w:pPr>
        <w:spacing w:after="0" w:line="240" w:lineRule="auto"/>
        <w:ind w:firstLine="540"/>
        <w:jc w:val="both"/>
        <w:rPr>
          <w:rFonts w:ascii="Palatino Linotype" w:hAnsi="Palatino Linotype"/>
          <w:sz w:val="24"/>
          <w:szCs w:val="24"/>
        </w:rPr>
      </w:pPr>
      <w:r w:rsidRPr="000E1722">
        <w:rPr>
          <w:rFonts w:ascii="Palatino Linotype" w:hAnsi="Palatino Linotype"/>
          <w:sz w:val="24"/>
          <w:szCs w:val="24"/>
        </w:rPr>
        <w:tab/>
        <w:t>Napsütéses órák száma, mérési módjai, mérési adatok feldolgozása</w:t>
      </w:r>
    </w:p>
    <w:p w:rsidR="00414DCF" w:rsidRPr="000E1722" w:rsidRDefault="00414DCF" w:rsidP="000E1722">
      <w:pPr>
        <w:spacing w:after="0" w:line="240" w:lineRule="auto"/>
        <w:ind w:firstLine="540"/>
        <w:jc w:val="both"/>
        <w:rPr>
          <w:rFonts w:ascii="Palatino Linotype" w:hAnsi="Palatino Linotype"/>
          <w:sz w:val="24"/>
          <w:szCs w:val="24"/>
        </w:rPr>
      </w:pPr>
      <w:r w:rsidRPr="000E1722">
        <w:rPr>
          <w:rFonts w:ascii="Palatino Linotype" w:hAnsi="Palatino Linotype"/>
          <w:sz w:val="24"/>
          <w:szCs w:val="24"/>
        </w:rPr>
        <w:tab/>
        <w:t>Időjárási térképek elemzése</w:t>
      </w:r>
    </w:p>
    <w:p w:rsidR="00414DCF" w:rsidRDefault="00414DCF">
      <w:pPr>
        <w:autoSpaceDE w:val="0"/>
        <w:autoSpaceDN w:val="0"/>
        <w:adjustRightInd w:val="0"/>
        <w:spacing w:after="0" w:line="240" w:lineRule="auto"/>
        <w:ind w:firstLine="709"/>
        <w:jc w:val="both"/>
        <w:rPr>
          <w:rFonts w:ascii="Palatino Linotype" w:hAnsi="Palatino Linotype"/>
          <w:sz w:val="24"/>
          <w:szCs w:val="24"/>
        </w:rPr>
      </w:pPr>
      <w:r w:rsidRPr="000E1722">
        <w:rPr>
          <w:rFonts w:ascii="Palatino Linotype" w:hAnsi="Palatino Linotype"/>
          <w:sz w:val="24"/>
          <w:szCs w:val="24"/>
        </w:rPr>
        <w:t>Időjárás jelentések elemzése</w:t>
      </w:r>
    </w:p>
    <w:p w:rsidR="00414DCF" w:rsidRPr="000E1722" w:rsidRDefault="00414DCF" w:rsidP="000E1722">
      <w:pPr>
        <w:spacing w:after="0" w:line="240" w:lineRule="auto"/>
        <w:jc w:val="both"/>
        <w:rPr>
          <w:rFonts w:ascii="Palatino Linotype" w:hAnsi="Palatino Linotype"/>
          <w:sz w:val="24"/>
          <w:szCs w:val="24"/>
        </w:rPr>
      </w:pPr>
    </w:p>
    <w:p w:rsidR="00414DCF" w:rsidRPr="000E1722" w:rsidRDefault="00414DCF" w:rsidP="00AC6508">
      <w:pPr>
        <w:numPr>
          <w:ilvl w:val="2"/>
          <w:numId w:val="20"/>
        </w:numPr>
        <w:spacing w:after="0" w:line="240" w:lineRule="auto"/>
        <w:rPr>
          <w:rFonts w:ascii="Palatino Linotype" w:hAnsi="Palatino Linotype"/>
          <w:b/>
          <w:sz w:val="24"/>
          <w:szCs w:val="24"/>
        </w:rPr>
      </w:pPr>
      <w:r w:rsidRPr="000E1722">
        <w:rPr>
          <w:rFonts w:ascii="Palatino Linotype" w:hAnsi="Palatino Linotype"/>
          <w:b/>
          <w:iCs/>
          <w:sz w:val="24"/>
          <w:szCs w:val="24"/>
          <w:lang w:eastAsia="hu-HU"/>
        </w:rPr>
        <w:t>Vízméréstan</w:t>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Pr>
          <w:rFonts w:ascii="Palatino Linotype" w:hAnsi="Palatino Linotype"/>
          <w:b/>
          <w:sz w:val="24"/>
          <w:szCs w:val="24"/>
        </w:rPr>
        <w:t xml:space="preserve">                       </w:t>
      </w:r>
      <w:r w:rsidRPr="000E1722">
        <w:rPr>
          <w:rFonts w:ascii="Palatino Linotype" w:hAnsi="Palatino Linotype"/>
          <w:b/>
          <w:i/>
          <w:sz w:val="24"/>
          <w:szCs w:val="24"/>
        </w:rPr>
        <w:t>36 óra/72 óra</w:t>
      </w:r>
    </w:p>
    <w:p w:rsidR="00414DCF" w:rsidRPr="000E1722" w:rsidRDefault="00414DCF" w:rsidP="000E1722">
      <w:pPr>
        <w:spacing w:after="0" w:line="240" w:lineRule="auto"/>
        <w:ind w:firstLine="540"/>
        <w:jc w:val="both"/>
        <w:rPr>
          <w:rFonts w:ascii="Palatino Linotype" w:hAnsi="Palatino Linotype"/>
          <w:sz w:val="24"/>
          <w:szCs w:val="24"/>
        </w:rPr>
      </w:pPr>
      <w:r w:rsidRPr="000E1722">
        <w:rPr>
          <w:rFonts w:ascii="Palatino Linotype" w:hAnsi="Palatino Linotype"/>
          <w:sz w:val="24"/>
          <w:szCs w:val="24"/>
        </w:rPr>
        <w:tab/>
        <w:t>Vízállás mérése: vízmércék fajtái -lapvízmércék, rajzoló vízmércék</w:t>
      </w:r>
    </w:p>
    <w:p w:rsidR="00414DCF" w:rsidRPr="000E1722" w:rsidRDefault="00414DCF" w:rsidP="000E1722">
      <w:pPr>
        <w:spacing w:after="0" w:line="240" w:lineRule="auto"/>
        <w:ind w:left="709"/>
        <w:jc w:val="both"/>
        <w:rPr>
          <w:rFonts w:ascii="Palatino Linotype" w:hAnsi="Palatino Linotype"/>
          <w:sz w:val="24"/>
          <w:szCs w:val="24"/>
        </w:rPr>
      </w:pPr>
      <w:r w:rsidRPr="000E1722">
        <w:rPr>
          <w:rFonts w:ascii="Palatino Linotype" w:hAnsi="Palatino Linotype"/>
          <w:sz w:val="24"/>
          <w:szCs w:val="24"/>
        </w:rPr>
        <w:t>Vízállás adatok feldolgozása: jellemző vízállások (LNV, LKV, KÖV, stb</w:t>
      </w:r>
      <w:r>
        <w:rPr>
          <w:rFonts w:ascii="Palatino Linotype" w:hAnsi="Palatino Linotype"/>
          <w:sz w:val="24"/>
          <w:szCs w:val="24"/>
        </w:rPr>
        <w:t>.</w:t>
      </w:r>
      <w:r w:rsidRPr="000E1722">
        <w:rPr>
          <w:rFonts w:ascii="Palatino Linotype" w:hAnsi="Palatino Linotype"/>
          <w:sz w:val="24"/>
          <w:szCs w:val="24"/>
        </w:rPr>
        <w:t>)</w:t>
      </w:r>
    </w:p>
    <w:p w:rsidR="00414DCF" w:rsidRPr="000E1722" w:rsidRDefault="00414DCF" w:rsidP="000E1722">
      <w:pPr>
        <w:spacing w:after="0" w:line="240" w:lineRule="auto"/>
        <w:ind w:left="709"/>
        <w:jc w:val="both"/>
        <w:rPr>
          <w:rFonts w:ascii="Palatino Linotype" w:hAnsi="Palatino Linotype"/>
          <w:sz w:val="24"/>
          <w:szCs w:val="24"/>
        </w:rPr>
      </w:pPr>
      <w:r w:rsidRPr="000E1722">
        <w:rPr>
          <w:rFonts w:ascii="Palatino Linotype" w:hAnsi="Palatino Linotype"/>
          <w:sz w:val="24"/>
          <w:szCs w:val="24"/>
        </w:rPr>
        <w:t>Vízszín lejtés mérése, mederfenék lejtés mérése</w:t>
      </w:r>
    </w:p>
    <w:p w:rsidR="00414DCF" w:rsidRPr="000E1722" w:rsidRDefault="00414DCF" w:rsidP="000E1722">
      <w:pPr>
        <w:spacing w:after="0" w:line="240" w:lineRule="auto"/>
        <w:ind w:left="709"/>
        <w:jc w:val="both"/>
        <w:rPr>
          <w:rFonts w:ascii="Palatino Linotype" w:hAnsi="Palatino Linotype"/>
          <w:sz w:val="24"/>
          <w:szCs w:val="24"/>
        </w:rPr>
      </w:pPr>
      <w:r w:rsidRPr="000E1722">
        <w:rPr>
          <w:rFonts w:ascii="Palatino Linotype" w:hAnsi="Palatino Linotype"/>
          <w:sz w:val="24"/>
          <w:szCs w:val="24"/>
        </w:rPr>
        <w:t>Mederfelvételek: kismedrek felvétele – vízből, áthidalásról, csónakból</w:t>
      </w:r>
    </w:p>
    <w:p w:rsidR="00414DCF" w:rsidRPr="000E1722" w:rsidRDefault="00414DCF" w:rsidP="000E1722">
      <w:pPr>
        <w:spacing w:after="0" w:line="240" w:lineRule="auto"/>
        <w:ind w:left="709"/>
        <w:jc w:val="both"/>
        <w:rPr>
          <w:rFonts w:ascii="Palatino Linotype" w:hAnsi="Palatino Linotype"/>
          <w:sz w:val="24"/>
          <w:szCs w:val="24"/>
        </w:rPr>
      </w:pPr>
      <w:r w:rsidRPr="000E1722">
        <w:rPr>
          <w:rFonts w:ascii="Palatino Linotype" w:hAnsi="Palatino Linotype"/>
          <w:sz w:val="24"/>
          <w:szCs w:val="24"/>
        </w:rPr>
        <w:t>Nagymedrek felvétele: mechanikus mérőeszközökkel, ultrahangos mérőeszközzel, egyéb mérőeszközökkel.</w:t>
      </w:r>
    </w:p>
    <w:p w:rsidR="00414DCF" w:rsidRPr="000E1722" w:rsidRDefault="00414DCF" w:rsidP="000E1722">
      <w:pPr>
        <w:spacing w:after="0" w:line="240" w:lineRule="auto"/>
        <w:ind w:left="709"/>
        <w:jc w:val="both"/>
        <w:rPr>
          <w:rFonts w:ascii="Palatino Linotype" w:hAnsi="Palatino Linotype"/>
          <w:sz w:val="24"/>
          <w:szCs w:val="24"/>
        </w:rPr>
      </w:pPr>
      <w:r w:rsidRPr="000E1722">
        <w:rPr>
          <w:rFonts w:ascii="Palatino Linotype" w:hAnsi="Palatino Linotype"/>
          <w:sz w:val="24"/>
          <w:szCs w:val="24"/>
        </w:rPr>
        <w:t>Kereszt-szelvények ábrázolása</w:t>
      </w:r>
    </w:p>
    <w:p w:rsidR="00414DCF" w:rsidRPr="000E1722" w:rsidRDefault="00414DCF" w:rsidP="000E1722">
      <w:pPr>
        <w:spacing w:after="0" w:line="240" w:lineRule="auto"/>
        <w:ind w:left="709"/>
        <w:jc w:val="both"/>
        <w:rPr>
          <w:rFonts w:ascii="Palatino Linotype" w:hAnsi="Palatino Linotype"/>
          <w:sz w:val="24"/>
          <w:szCs w:val="24"/>
        </w:rPr>
      </w:pPr>
      <w:r w:rsidRPr="000E1722">
        <w:rPr>
          <w:rFonts w:ascii="Palatino Linotype" w:hAnsi="Palatino Linotype"/>
          <w:sz w:val="24"/>
          <w:szCs w:val="24"/>
        </w:rPr>
        <w:t>Hossz-szelvények ábrázolása</w:t>
      </w:r>
    </w:p>
    <w:p w:rsidR="00414DCF" w:rsidRPr="000E1722" w:rsidRDefault="00414DCF" w:rsidP="000E1722">
      <w:pPr>
        <w:spacing w:after="0" w:line="240" w:lineRule="auto"/>
        <w:ind w:left="709"/>
        <w:jc w:val="both"/>
        <w:rPr>
          <w:rFonts w:ascii="Palatino Linotype" w:hAnsi="Palatino Linotype"/>
          <w:sz w:val="24"/>
          <w:szCs w:val="24"/>
        </w:rPr>
      </w:pPr>
      <w:r w:rsidRPr="000E1722">
        <w:rPr>
          <w:rFonts w:ascii="Palatino Linotype" w:hAnsi="Palatino Linotype"/>
          <w:sz w:val="24"/>
          <w:szCs w:val="24"/>
        </w:rPr>
        <w:t>Vízsebesség mérések: forgószárnyas vízsebesség mérők, egyéb vízsebesség mérések</w:t>
      </w:r>
    </w:p>
    <w:p w:rsidR="00414DCF" w:rsidRPr="000E1722" w:rsidRDefault="00414DCF" w:rsidP="000E1722">
      <w:pPr>
        <w:spacing w:after="0" w:line="240" w:lineRule="auto"/>
        <w:ind w:left="709"/>
        <w:jc w:val="both"/>
        <w:rPr>
          <w:rFonts w:ascii="Palatino Linotype" w:hAnsi="Palatino Linotype"/>
          <w:sz w:val="24"/>
          <w:szCs w:val="24"/>
        </w:rPr>
      </w:pPr>
      <w:r w:rsidRPr="000E1722">
        <w:rPr>
          <w:rFonts w:ascii="Palatino Linotype" w:hAnsi="Palatino Linotype"/>
          <w:sz w:val="24"/>
          <w:szCs w:val="24"/>
        </w:rPr>
        <w:t>Vízhozam mérés: mederben és nyomócsőben</w:t>
      </w:r>
    </w:p>
    <w:p w:rsidR="00414DCF" w:rsidRPr="000E1722" w:rsidRDefault="00414DCF" w:rsidP="000E1722">
      <w:pPr>
        <w:spacing w:after="0" w:line="240" w:lineRule="auto"/>
        <w:ind w:left="709"/>
        <w:jc w:val="both"/>
        <w:rPr>
          <w:rFonts w:ascii="Palatino Linotype" w:hAnsi="Palatino Linotype"/>
          <w:sz w:val="24"/>
          <w:szCs w:val="24"/>
        </w:rPr>
      </w:pPr>
      <w:r w:rsidRPr="000E1722">
        <w:rPr>
          <w:rFonts w:ascii="Palatino Linotype" w:hAnsi="Palatino Linotype"/>
          <w:sz w:val="24"/>
          <w:szCs w:val="24"/>
        </w:rPr>
        <w:t>Vízhozam mérés köbözéssel</w:t>
      </w:r>
    </w:p>
    <w:p w:rsidR="00414DCF" w:rsidRPr="000E1722" w:rsidRDefault="00414DCF" w:rsidP="000E1722">
      <w:pPr>
        <w:spacing w:after="0" w:line="240" w:lineRule="auto"/>
        <w:ind w:left="709"/>
        <w:jc w:val="both"/>
        <w:rPr>
          <w:rFonts w:ascii="Palatino Linotype" w:hAnsi="Palatino Linotype"/>
          <w:sz w:val="24"/>
          <w:szCs w:val="24"/>
        </w:rPr>
      </w:pPr>
      <w:r w:rsidRPr="000E1722">
        <w:rPr>
          <w:rFonts w:ascii="Palatino Linotype" w:hAnsi="Palatino Linotype"/>
          <w:sz w:val="24"/>
          <w:szCs w:val="24"/>
        </w:rPr>
        <w:t>Hordalékmérés: lebegő és görgetett hordalékok mérése</w:t>
      </w:r>
    </w:p>
    <w:p w:rsidR="00414DCF" w:rsidRPr="000E1722" w:rsidRDefault="00414DCF" w:rsidP="000E1722">
      <w:pPr>
        <w:spacing w:after="0" w:line="240" w:lineRule="auto"/>
        <w:ind w:left="709"/>
        <w:jc w:val="both"/>
        <w:rPr>
          <w:rFonts w:ascii="Palatino Linotype" w:hAnsi="Palatino Linotype"/>
          <w:sz w:val="24"/>
          <w:szCs w:val="24"/>
        </w:rPr>
      </w:pPr>
      <w:r w:rsidRPr="000E1722">
        <w:rPr>
          <w:rFonts w:ascii="Palatino Linotype" w:hAnsi="Palatino Linotype"/>
          <w:sz w:val="24"/>
          <w:szCs w:val="24"/>
        </w:rPr>
        <w:t>Jégmérés: jégvastagság mérése, jégmennyiség mérése</w:t>
      </w:r>
    </w:p>
    <w:p w:rsidR="00414DCF" w:rsidRPr="000E1722" w:rsidRDefault="00414DCF" w:rsidP="000E1722">
      <w:pPr>
        <w:spacing w:after="0" w:line="240" w:lineRule="auto"/>
        <w:ind w:left="709"/>
        <w:jc w:val="both"/>
        <w:rPr>
          <w:rFonts w:ascii="Palatino Linotype" w:hAnsi="Palatino Linotype"/>
          <w:sz w:val="24"/>
          <w:szCs w:val="24"/>
        </w:rPr>
      </w:pPr>
      <w:r w:rsidRPr="000E1722">
        <w:rPr>
          <w:rFonts w:ascii="Palatino Linotype" w:hAnsi="Palatino Linotype"/>
          <w:sz w:val="24"/>
          <w:szCs w:val="24"/>
        </w:rPr>
        <w:t>Víznyomás mérése nyomócsőben</w:t>
      </w:r>
    </w:p>
    <w:p w:rsidR="00414DCF" w:rsidRPr="000E1722" w:rsidRDefault="00414DCF" w:rsidP="000E1722">
      <w:pPr>
        <w:spacing w:after="0" w:line="240" w:lineRule="auto"/>
        <w:ind w:left="709"/>
        <w:jc w:val="both"/>
        <w:rPr>
          <w:rFonts w:ascii="Palatino Linotype" w:hAnsi="Palatino Linotype"/>
          <w:sz w:val="24"/>
          <w:szCs w:val="24"/>
        </w:rPr>
      </w:pPr>
      <w:r w:rsidRPr="000E1722">
        <w:rPr>
          <w:rFonts w:ascii="Palatino Linotype" w:hAnsi="Palatino Linotype"/>
          <w:sz w:val="24"/>
          <w:szCs w:val="24"/>
        </w:rPr>
        <w:t>Vízminőségi mérések</w:t>
      </w:r>
    </w:p>
    <w:p w:rsidR="00414DCF" w:rsidRPr="000E1722" w:rsidRDefault="00414DCF" w:rsidP="000E1722">
      <w:pPr>
        <w:spacing w:after="0" w:line="240" w:lineRule="auto"/>
        <w:jc w:val="both"/>
        <w:rPr>
          <w:rFonts w:ascii="Palatino Linotype" w:hAnsi="Palatino Linotype"/>
          <w:sz w:val="24"/>
          <w:szCs w:val="24"/>
        </w:rPr>
      </w:pPr>
    </w:p>
    <w:p w:rsidR="00414DCF" w:rsidRPr="000E1722" w:rsidRDefault="00414DCF" w:rsidP="00AC6508">
      <w:pPr>
        <w:widowControl w:val="0"/>
        <w:numPr>
          <w:ilvl w:val="1"/>
          <w:numId w:val="20"/>
        </w:numPr>
        <w:suppressAutoHyphens/>
        <w:spacing w:after="0" w:line="240" w:lineRule="auto"/>
        <w:rPr>
          <w:rFonts w:ascii="Palatino Linotype" w:hAnsi="Palatino Linotype"/>
          <w:b/>
          <w:i/>
          <w:sz w:val="24"/>
          <w:szCs w:val="24"/>
        </w:rPr>
      </w:pPr>
      <w:r w:rsidRPr="000E1722">
        <w:rPr>
          <w:rFonts w:ascii="Palatino Linotype" w:hAnsi="Palatino Linotype"/>
          <w:b/>
          <w:i/>
          <w:sz w:val="24"/>
          <w:szCs w:val="24"/>
        </w:rPr>
        <w:t xml:space="preserve">A képzés javasolt helyszíne </w:t>
      </w:r>
      <w:r w:rsidRPr="000E1722">
        <w:rPr>
          <w:rFonts w:ascii="Palatino Linotype" w:hAnsi="Palatino Linotype"/>
          <w:b/>
          <w:i/>
          <w:kern w:val="1"/>
          <w:sz w:val="24"/>
          <w:szCs w:val="24"/>
          <w:lang w:eastAsia="hi-IN" w:bidi="hi-IN"/>
        </w:rPr>
        <w:t>(ajánlás)</w:t>
      </w:r>
    </w:p>
    <w:p w:rsidR="00414DCF" w:rsidRPr="000E1722" w:rsidRDefault="00414DCF" w:rsidP="009E3C9D">
      <w:pPr>
        <w:spacing w:after="0" w:line="240" w:lineRule="auto"/>
        <w:jc w:val="both"/>
        <w:rPr>
          <w:rFonts w:ascii="Palatino Linotype" w:hAnsi="Palatino Linotype"/>
          <w:b/>
          <w:bCs/>
          <w:sz w:val="24"/>
          <w:szCs w:val="24"/>
        </w:rPr>
      </w:pPr>
    </w:p>
    <w:p w:rsidR="00414DCF" w:rsidRPr="000E1722" w:rsidRDefault="00414DCF" w:rsidP="00AC6508">
      <w:pPr>
        <w:widowControl w:val="0"/>
        <w:numPr>
          <w:ilvl w:val="1"/>
          <w:numId w:val="20"/>
        </w:numPr>
        <w:suppressAutoHyphens/>
        <w:spacing w:after="0" w:line="240" w:lineRule="auto"/>
        <w:rPr>
          <w:rFonts w:ascii="Palatino Linotype" w:hAnsi="Palatino Linotype"/>
          <w:b/>
          <w:bCs/>
          <w:sz w:val="24"/>
          <w:szCs w:val="24"/>
        </w:rPr>
      </w:pPr>
      <w:r w:rsidRPr="000E1722">
        <w:rPr>
          <w:rFonts w:ascii="Palatino Linotype" w:hAnsi="Palatino Linotype"/>
          <w:b/>
          <w:i/>
          <w:sz w:val="24"/>
          <w:szCs w:val="24"/>
        </w:rPr>
        <w:t>A tantárgy elsajátítása során alkalmazható sajátos módszerek, tanulói tevékenységformák (ajánlás)</w:t>
      </w:r>
    </w:p>
    <w:p w:rsidR="00414DCF" w:rsidRPr="000E1722" w:rsidRDefault="00414DCF" w:rsidP="000E1722">
      <w:pPr>
        <w:widowControl w:val="0"/>
        <w:suppressAutoHyphens/>
        <w:spacing w:after="0" w:line="240" w:lineRule="auto"/>
        <w:rPr>
          <w:rFonts w:ascii="Palatino Linotype" w:hAnsi="Palatino Linotype"/>
          <w:b/>
          <w:bCs/>
          <w:sz w:val="24"/>
          <w:szCs w:val="24"/>
        </w:rPr>
      </w:pPr>
    </w:p>
    <w:p w:rsidR="00414DCF" w:rsidRPr="00735903" w:rsidRDefault="00414DCF" w:rsidP="00AC6508">
      <w:pPr>
        <w:widowControl w:val="0"/>
        <w:numPr>
          <w:ilvl w:val="2"/>
          <w:numId w:val="20"/>
        </w:numPr>
        <w:suppressAutoHyphens/>
        <w:spacing w:after="0" w:line="240" w:lineRule="auto"/>
        <w:rPr>
          <w:rFonts w:ascii="Palatino Linotype" w:hAnsi="Palatino Linotype"/>
          <w:b/>
          <w:kern w:val="1"/>
          <w:sz w:val="24"/>
          <w:szCs w:val="24"/>
          <w:lang w:eastAsia="hi-IN" w:bidi="hi-IN"/>
        </w:rPr>
      </w:pPr>
      <w:r w:rsidRPr="000E1722">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14DCF" w:rsidRPr="000E1722">
        <w:trPr>
          <w:cantSplit/>
          <w:trHeight w:val="921"/>
          <w:jc w:val="center"/>
        </w:trPr>
        <w:tc>
          <w:tcPr>
            <w:tcW w:w="828"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Sor-szám</w:t>
            </w:r>
          </w:p>
        </w:tc>
        <w:tc>
          <w:tcPr>
            <w:tcW w:w="3621"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Tanulói tevékenységforma</w:t>
            </w:r>
          </w:p>
        </w:tc>
        <w:tc>
          <w:tcPr>
            <w:tcW w:w="2370" w:type="dxa"/>
            <w:gridSpan w:val="3"/>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Tanulói tevékenység szervezési kerete</w:t>
            </w:r>
          </w:p>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(differenciálási módok)</w:t>
            </w:r>
          </w:p>
        </w:tc>
        <w:tc>
          <w:tcPr>
            <w:tcW w:w="2190"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Alkalmazandó eszközök és felszerelések (SZVK 6. pont lebontása, pontosítása)</w:t>
            </w:r>
          </w:p>
        </w:tc>
      </w:tr>
      <w:tr w:rsidR="00414DCF" w:rsidRPr="000E1722">
        <w:trPr>
          <w:cantSplit/>
          <w:trHeight w:val="1076"/>
          <w:jc w:val="center"/>
        </w:trPr>
        <w:tc>
          <w:tcPr>
            <w:tcW w:w="828" w:type="dxa"/>
            <w:vMerge/>
            <w:vAlign w:val="center"/>
          </w:tcPr>
          <w:p w:rsidR="00414DCF" w:rsidRPr="000E1722" w:rsidRDefault="00414DCF" w:rsidP="000E1722">
            <w:pPr>
              <w:spacing w:after="0" w:line="240" w:lineRule="auto"/>
              <w:jc w:val="center"/>
              <w:rPr>
                <w:rFonts w:ascii="Palatino Linotype" w:hAnsi="Palatino Linotype"/>
                <w:b/>
                <w:sz w:val="20"/>
                <w:szCs w:val="20"/>
              </w:rPr>
            </w:pPr>
          </w:p>
        </w:tc>
        <w:tc>
          <w:tcPr>
            <w:tcW w:w="3621" w:type="dxa"/>
            <w:vMerge/>
            <w:vAlign w:val="center"/>
          </w:tcPr>
          <w:p w:rsidR="00414DCF" w:rsidRPr="000E1722" w:rsidRDefault="00414DCF" w:rsidP="000E1722">
            <w:pPr>
              <w:spacing w:after="0" w:line="240" w:lineRule="auto"/>
              <w:rPr>
                <w:rFonts w:ascii="Palatino Linotype" w:hAnsi="Palatino Linotype"/>
                <w:b/>
                <w:sz w:val="20"/>
                <w:szCs w:val="20"/>
              </w:rPr>
            </w:pPr>
          </w:p>
        </w:tc>
        <w:tc>
          <w:tcPr>
            <w:tcW w:w="809" w:type="dxa"/>
            <w:textDirection w:val="btLr"/>
            <w:vAlign w:val="center"/>
          </w:tcPr>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Egyéni</w:t>
            </w:r>
          </w:p>
        </w:tc>
        <w:tc>
          <w:tcPr>
            <w:tcW w:w="798" w:type="dxa"/>
            <w:textDirection w:val="btLr"/>
            <w:vAlign w:val="center"/>
          </w:tcPr>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Csoport-</w:t>
            </w:r>
          </w:p>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bontás</w:t>
            </w:r>
          </w:p>
        </w:tc>
        <w:tc>
          <w:tcPr>
            <w:tcW w:w="763" w:type="dxa"/>
            <w:textDirection w:val="btLr"/>
            <w:vAlign w:val="center"/>
          </w:tcPr>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Osztály-</w:t>
            </w:r>
          </w:p>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keret</w:t>
            </w:r>
          </w:p>
        </w:tc>
        <w:tc>
          <w:tcPr>
            <w:tcW w:w="2190" w:type="dxa"/>
            <w:vMerge/>
            <w:vAlign w:val="center"/>
          </w:tcPr>
          <w:p w:rsidR="00414DCF" w:rsidRPr="000E1722" w:rsidRDefault="00414DCF" w:rsidP="000E1722">
            <w:pPr>
              <w:spacing w:after="0" w:line="240" w:lineRule="auto"/>
              <w:jc w:val="center"/>
              <w:rPr>
                <w:rFonts w:ascii="Palatino Linotype" w:hAnsi="Palatino Linotype"/>
                <w:b/>
                <w:sz w:val="20"/>
                <w:szCs w:val="20"/>
              </w:rPr>
            </w:pPr>
          </w:p>
        </w:tc>
      </w:tr>
      <w:tr w:rsidR="00414DCF" w:rsidRPr="000E1722">
        <w:trPr>
          <w:jc w:val="center"/>
        </w:trPr>
        <w:tc>
          <w:tcPr>
            <w:tcW w:w="828"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1.</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b/>
                <w:sz w:val="20"/>
                <w:szCs w:val="20"/>
              </w:rPr>
            </w:pPr>
            <w:r w:rsidRPr="000E1722">
              <w:rPr>
                <w:rFonts w:ascii="Palatino Linotype" w:hAnsi="Palatino Linotype" w:cs="Arial"/>
                <w:b/>
                <w:sz w:val="20"/>
                <w:szCs w:val="20"/>
              </w:rPr>
              <w:t>Információ feldolgozó tevékenységek</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1.1.</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Olvasott szöveg önálló feldolgozása</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2.</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cs="Arial"/>
                <w:b/>
                <w:sz w:val="20"/>
                <w:szCs w:val="20"/>
              </w:rPr>
            </w:pPr>
            <w:r w:rsidRPr="000E1722">
              <w:rPr>
                <w:rFonts w:ascii="Palatino Linotype" w:hAnsi="Palatino Linotype" w:cs="Arial"/>
                <w:b/>
                <w:sz w:val="20"/>
                <w:szCs w:val="20"/>
              </w:rPr>
              <w:t>Ismeretalkalmazási gyakorló tevékenységek, feladatok</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2.1.</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Írásos elemzések készítése</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2.2.</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Leírás készítése</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trHeight w:val="499"/>
          <w:jc w:val="center"/>
        </w:trPr>
        <w:tc>
          <w:tcPr>
            <w:tcW w:w="828"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3.</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cs="Arial"/>
                <w:b/>
                <w:sz w:val="20"/>
                <w:szCs w:val="20"/>
              </w:rPr>
            </w:pPr>
            <w:r w:rsidRPr="000E1722">
              <w:rPr>
                <w:rFonts w:ascii="Palatino Linotype" w:hAnsi="Palatino Linotype" w:cs="Arial"/>
                <w:b/>
                <w:sz w:val="20"/>
                <w:szCs w:val="20"/>
              </w:rPr>
              <w:t>Komplex információk körében</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3.1.</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Esetleírás készítése</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3.2.</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Elemzés készítése tapasztalatokról</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4.</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cs="Arial"/>
                <w:b/>
                <w:sz w:val="20"/>
                <w:szCs w:val="20"/>
              </w:rPr>
            </w:pPr>
            <w:r w:rsidRPr="000E1722">
              <w:rPr>
                <w:rFonts w:ascii="Palatino Linotype" w:hAnsi="Palatino Linotype" w:cs="Arial"/>
                <w:b/>
                <w:sz w:val="20"/>
                <w:szCs w:val="20"/>
              </w:rPr>
              <w:t>Csoportos munkaformák körében</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4.1.</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Kiscsoportos szakmai munkavégzés irányítással</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4.1.</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Csoportos helyzetgyakorlat</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5.</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cs="Arial"/>
                <w:b/>
                <w:sz w:val="20"/>
                <w:szCs w:val="20"/>
              </w:rPr>
            </w:pPr>
            <w:r w:rsidRPr="000E1722">
              <w:rPr>
                <w:rFonts w:ascii="Palatino Linotype" w:hAnsi="Palatino Linotype" w:cs="Arial"/>
                <w:b/>
                <w:sz w:val="20"/>
                <w:szCs w:val="20"/>
              </w:rPr>
              <w:t>Gyakorlati munkavégzés körében</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5.1.</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Munkamegfigyelés adott szempontok alapján</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6.</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cs="Arial"/>
                <w:b/>
                <w:sz w:val="20"/>
                <w:szCs w:val="20"/>
              </w:rPr>
            </w:pPr>
            <w:r w:rsidRPr="000E1722">
              <w:rPr>
                <w:rFonts w:ascii="Palatino Linotype" w:hAnsi="Palatino Linotype" w:cs="Arial"/>
                <w:b/>
                <w:sz w:val="20"/>
                <w:szCs w:val="20"/>
              </w:rPr>
              <w:t>Vizsgálati tevékenységek körében</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6.1.</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Technológiai próbák végzése</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6.2.</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Technológiai minták elemzése</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7.</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cs="Arial"/>
                <w:b/>
                <w:sz w:val="20"/>
                <w:szCs w:val="20"/>
              </w:rPr>
            </w:pPr>
            <w:r w:rsidRPr="000E1722">
              <w:rPr>
                <w:rFonts w:ascii="Palatino Linotype" w:hAnsi="Palatino Linotype" w:cs="Arial"/>
                <w:b/>
                <w:sz w:val="20"/>
                <w:szCs w:val="20"/>
              </w:rPr>
              <w:t>Szolgáltatási tevékenységek körében</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7.1.</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Szolgáltatási napló vezetése</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bl>
    <w:p w:rsidR="00414DCF" w:rsidRPr="000E1722" w:rsidRDefault="00414DCF" w:rsidP="000E1722">
      <w:pPr>
        <w:widowControl w:val="0"/>
        <w:suppressAutoHyphens/>
        <w:spacing w:after="0" w:line="240" w:lineRule="auto"/>
        <w:ind w:left="966"/>
        <w:rPr>
          <w:rFonts w:ascii="Palatino Linotype" w:hAnsi="Palatino Linotype"/>
          <w:b/>
          <w:i/>
          <w:sz w:val="24"/>
          <w:szCs w:val="24"/>
        </w:rPr>
      </w:pPr>
    </w:p>
    <w:p w:rsidR="00414DCF" w:rsidRPr="000E1722" w:rsidRDefault="00414DCF" w:rsidP="00AC6508">
      <w:pPr>
        <w:widowControl w:val="0"/>
        <w:numPr>
          <w:ilvl w:val="2"/>
          <w:numId w:val="20"/>
        </w:numPr>
        <w:suppressAutoHyphens/>
        <w:spacing w:after="0" w:line="240" w:lineRule="auto"/>
        <w:rPr>
          <w:rFonts w:ascii="Palatino Linotype" w:hAnsi="Palatino Linotype"/>
          <w:b/>
          <w:i/>
          <w:sz w:val="24"/>
          <w:szCs w:val="24"/>
        </w:rPr>
      </w:pPr>
      <w:r w:rsidRPr="000E1722">
        <w:rPr>
          <w:rFonts w:ascii="Palatino Linotype" w:hAnsi="Palatino Linotype"/>
          <w:b/>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414DCF" w:rsidRPr="000E1722">
        <w:trPr>
          <w:jc w:val="center"/>
        </w:trPr>
        <w:tc>
          <w:tcPr>
            <w:tcW w:w="993"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Sorszám</w:t>
            </w:r>
          </w:p>
        </w:tc>
        <w:tc>
          <w:tcPr>
            <w:tcW w:w="2799"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 xml:space="preserve">Alkalmazott oktatási </w:t>
            </w:r>
          </w:p>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módszer neve</w:t>
            </w:r>
          </w:p>
        </w:tc>
        <w:tc>
          <w:tcPr>
            <w:tcW w:w="2835" w:type="dxa"/>
            <w:gridSpan w:val="3"/>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A tanulói tevékenység szervezeti kerete</w:t>
            </w:r>
          </w:p>
        </w:tc>
        <w:tc>
          <w:tcPr>
            <w:tcW w:w="2658"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Alkalmazandó eszközök és felszerelések (SZVK 6. pont lebontása, pontosítása)</w:t>
            </w:r>
          </w:p>
        </w:tc>
      </w:tr>
      <w:tr w:rsidR="00414DCF" w:rsidRPr="000E1722">
        <w:trPr>
          <w:jc w:val="center"/>
        </w:trPr>
        <w:tc>
          <w:tcPr>
            <w:tcW w:w="993" w:type="dxa"/>
            <w:vMerge/>
            <w:vAlign w:val="center"/>
          </w:tcPr>
          <w:p w:rsidR="00414DCF" w:rsidRPr="000E1722" w:rsidRDefault="00414DCF" w:rsidP="000E1722">
            <w:pPr>
              <w:spacing w:after="0" w:line="240" w:lineRule="auto"/>
              <w:rPr>
                <w:rFonts w:ascii="Palatino Linotype" w:hAnsi="Palatino Linotype"/>
                <w:b/>
                <w:sz w:val="20"/>
                <w:szCs w:val="20"/>
              </w:rPr>
            </w:pPr>
          </w:p>
        </w:tc>
        <w:tc>
          <w:tcPr>
            <w:tcW w:w="2799" w:type="dxa"/>
            <w:vMerge/>
            <w:vAlign w:val="center"/>
          </w:tcPr>
          <w:p w:rsidR="00414DCF" w:rsidRPr="000E1722" w:rsidRDefault="00414DCF" w:rsidP="000E1722">
            <w:pPr>
              <w:spacing w:after="0" w:line="240" w:lineRule="auto"/>
              <w:rPr>
                <w:rFonts w:ascii="Palatino Linotype" w:hAnsi="Palatino Linotype"/>
                <w:b/>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egyéni</w:t>
            </w:r>
          </w:p>
        </w:tc>
        <w:tc>
          <w:tcPr>
            <w:tcW w:w="945" w:type="dxa"/>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csoport</w:t>
            </w:r>
          </w:p>
        </w:tc>
        <w:tc>
          <w:tcPr>
            <w:tcW w:w="945" w:type="dxa"/>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osztály</w:t>
            </w:r>
          </w:p>
        </w:tc>
        <w:tc>
          <w:tcPr>
            <w:tcW w:w="2658" w:type="dxa"/>
            <w:vMerge/>
            <w:vAlign w:val="center"/>
          </w:tcPr>
          <w:p w:rsidR="00414DCF" w:rsidRPr="000E1722" w:rsidRDefault="00414DCF" w:rsidP="000E1722">
            <w:pPr>
              <w:spacing w:after="0" w:line="240" w:lineRule="auto"/>
              <w:rPr>
                <w:rFonts w:ascii="Palatino Linotype" w:hAnsi="Palatino Linotype"/>
                <w:b/>
                <w:sz w:val="20"/>
                <w:szCs w:val="20"/>
              </w:rPr>
            </w:pPr>
          </w:p>
        </w:tc>
      </w:tr>
      <w:tr w:rsidR="00414DCF" w:rsidRPr="000E1722">
        <w:trPr>
          <w:jc w:val="center"/>
        </w:trPr>
        <w:tc>
          <w:tcPr>
            <w:tcW w:w="99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1.1</w:t>
            </w:r>
          </w:p>
        </w:tc>
        <w:tc>
          <w:tcPr>
            <w:tcW w:w="2799"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sz w:val="20"/>
                <w:szCs w:val="20"/>
              </w:rPr>
              <w:t>magyarázat</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658"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99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1.2.</w:t>
            </w:r>
          </w:p>
        </w:tc>
        <w:tc>
          <w:tcPr>
            <w:tcW w:w="2799"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sz w:val="20"/>
                <w:szCs w:val="20"/>
              </w:rPr>
              <w:t>megbeszélés</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658"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99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1.3.</w:t>
            </w:r>
          </w:p>
        </w:tc>
        <w:tc>
          <w:tcPr>
            <w:tcW w:w="2799"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sz w:val="20"/>
                <w:szCs w:val="20"/>
              </w:rPr>
              <w:t>szemléltetés</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658"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99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1.4.</w:t>
            </w:r>
          </w:p>
        </w:tc>
        <w:tc>
          <w:tcPr>
            <w:tcW w:w="2799"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sz w:val="20"/>
                <w:szCs w:val="20"/>
              </w:rPr>
              <w:t>kooperatív tanulás</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658" w:type="dxa"/>
            <w:vAlign w:val="center"/>
          </w:tcPr>
          <w:p w:rsidR="00414DCF" w:rsidRPr="000E1722" w:rsidRDefault="00414DCF" w:rsidP="000E1722">
            <w:pPr>
              <w:spacing w:after="0" w:line="240" w:lineRule="auto"/>
              <w:jc w:val="center"/>
              <w:rPr>
                <w:rFonts w:ascii="Palatino Linotype" w:hAnsi="Palatino Linotype"/>
                <w:sz w:val="20"/>
                <w:szCs w:val="20"/>
              </w:rPr>
            </w:pPr>
          </w:p>
        </w:tc>
      </w:tr>
    </w:tbl>
    <w:p w:rsidR="00414DCF" w:rsidRDefault="00414DCF" w:rsidP="000E1722">
      <w:pPr>
        <w:widowControl w:val="0"/>
        <w:suppressAutoHyphens/>
        <w:spacing w:after="0" w:line="240" w:lineRule="auto"/>
        <w:rPr>
          <w:rFonts w:ascii="Palatino Linotype" w:hAnsi="Palatino Linotype"/>
          <w:b/>
          <w:i/>
          <w:sz w:val="24"/>
          <w:szCs w:val="24"/>
        </w:rPr>
      </w:pPr>
    </w:p>
    <w:p w:rsidR="00414DCF" w:rsidRPr="000E1722" w:rsidRDefault="00414DCF" w:rsidP="000E1722">
      <w:pPr>
        <w:widowControl w:val="0"/>
        <w:suppressAutoHyphens/>
        <w:spacing w:after="0" w:line="240" w:lineRule="auto"/>
        <w:rPr>
          <w:rFonts w:ascii="Palatino Linotype" w:hAnsi="Palatino Linotype"/>
          <w:b/>
          <w:i/>
          <w:sz w:val="24"/>
          <w:szCs w:val="24"/>
        </w:rPr>
      </w:pPr>
    </w:p>
    <w:p w:rsidR="00414DCF" w:rsidRPr="000E1722" w:rsidRDefault="00414DCF" w:rsidP="00AC6508">
      <w:pPr>
        <w:widowControl w:val="0"/>
        <w:numPr>
          <w:ilvl w:val="1"/>
          <w:numId w:val="20"/>
        </w:numPr>
        <w:suppressAutoHyphens/>
        <w:spacing w:after="0" w:line="240" w:lineRule="auto"/>
        <w:rPr>
          <w:rFonts w:ascii="Palatino Linotype" w:hAnsi="Palatino Linotype"/>
          <w:b/>
          <w:bCs/>
          <w:sz w:val="24"/>
          <w:szCs w:val="24"/>
        </w:rPr>
      </w:pPr>
      <w:r w:rsidRPr="000E1722">
        <w:rPr>
          <w:rFonts w:ascii="Palatino Linotype" w:hAnsi="Palatino Linotype"/>
          <w:b/>
          <w:bCs/>
          <w:sz w:val="24"/>
          <w:szCs w:val="24"/>
        </w:rPr>
        <w:t xml:space="preserve"> A tantárgy értékelésének módja</w:t>
      </w:r>
    </w:p>
    <w:p w:rsidR="00414DCF" w:rsidRPr="000E1722" w:rsidRDefault="00414DCF" w:rsidP="00D349D8">
      <w:pPr>
        <w:widowControl w:val="0"/>
        <w:suppressAutoHyphens/>
        <w:spacing w:after="0" w:line="240" w:lineRule="auto"/>
        <w:rPr>
          <w:rFonts w:ascii="Palatino Linotype" w:hAnsi="Palatino Linotype" w:cs="Mangal"/>
          <w:b/>
          <w:bCs/>
          <w:kern w:val="1"/>
          <w:sz w:val="24"/>
          <w:szCs w:val="24"/>
          <w:lang w:eastAsia="hi-IN" w:bidi="hi-IN"/>
        </w:rPr>
      </w:pPr>
      <w:r w:rsidRPr="000E1722">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0E1722">
        <w:rPr>
          <w:rFonts w:ascii="Palatino Linotype" w:hAnsi="Palatino Linotype"/>
          <w:bCs/>
          <w:sz w:val="24"/>
          <w:szCs w:val="24"/>
        </w:rPr>
        <w:t>. § (2) a) pontja szerinti értékeléssel.</w:t>
      </w:r>
    </w:p>
    <w:p w:rsidR="00414DCF" w:rsidRPr="000E1722" w:rsidRDefault="00414DCF" w:rsidP="000E1722">
      <w:pPr>
        <w:spacing w:after="0" w:line="240" w:lineRule="auto"/>
        <w:rPr>
          <w:rFonts w:ascii="Palatino Linotype" w:hAnsi="Palatino Linotype"/>
          <w:b/>
          <w:sz w:val="24"/>
          <w:szCs w:val="24"/>
          <w:lang w:eastAsia="hu-HU"/>
        </w:rPr>
      </w:pPr>
      <w:r>
        <w:rPr>
          <w:rFonts w:ascii="Palatino Linotype" w:hAnsi="Palatino Linotype"/>
          <w:b/>
          <w:sz w:val="24"/>
          <w:szCs w:val="24"/>
          <w:lang w:eastAsia="hu-HU"/>
        </w:rPr>
        <w:br w:type="page"/>
      </w:r>
    </w:p>
    <w:p w:rsidR="00414DCF" w:rsidRPr="000E1722" w:rsidRDefault="00414DCF" w:rsidP="00AC6508">
      <w:pPr>
        <w:widowControl w:val="0"/>
        <w:numPr>
          <w:ilvl w:val="0"/>
          <w:numId w:val="20"/>
        </w:numPr>
        <w:suppressAutoHyphens/>
        <w:spacing w:after="0" w:line="240" w:lineRule="auto"/>
        <w:rPr>
          <w:rFonts w:ascii="Palatino Linotype" w:hAnsi="Palatino Linotype"/>
          <w:b/>
          <w:sz w:val="24"/>
          <w:szCs w:val="24"/>
        </w:rPr>
      </w:pPr>
      <w:r w:rsidRPr="000E1722">
        <w:rPr>
          <w:rFonts w:ascii="Palatino Linotype" w:hAnsi="Palatino Linotype"/>
          <w:b/>
          <w:sz w:val="24"/>
          <w:szCs w:val="24"/>
          <w:lang w:eastAsia="hu-HU"/>
        </w:rPr>
        <w:t xml:space="preserve">Analitikai gyakorlat </w:t>
      </w:r>
      <w:r w:rsidRPr="000E1722">
        <w:rPr>
          <w:rFonts w:ascii="Palatino Linotype" w:hAnsi="Palatino Linotype"/>
          <w:sz w:val="24"/>
          <w:szCs w:val="24"/>
        </w:rPr>
        <w:tab/>
      </w:r>
      <w:r w:rsidRPr="000E1722">
        <w:rPr>
          <w:rFonts w:ascii="Palatino Linotype" w:hAnsi="Palatino Linotype"/>
          <w:sz w:val="24"/>
          <w:szCs w:val="24"/>
        </w:rPr>
        <w:tab/>
      </w:r>
      <w:r w:rsidRPr="000E1722">
        <w:rPr>
          <w:rFonts w:ascii="Palatino Linotype" w:hAnsi="Palatino Linotype"/>
          <w:sz w:val="24"/>
          <w:szCs w:val="24"/>
        </w:rPr>
        <w:tab/>
      </w:r>
      <w:r w:rsidRPr="000E1722">
        <w:rPr>
          <w:rFonts w:ascii="Palatino Linotype" w:hAnsi="Palatino Linotype"/>
          <w:sz w:val="24"/>
          <w:szCs w:val="24"/>
        </w:rPr>
        <w:tab/>
      </w:r>
      <w:r w:rsidRPr="000E1722">
        <w:rPr>
          <w:rFonts w:ascii="Palatino Linotype" w:hAnsi="Palatino Linotype"/>
          <w:sz w:val="24"/>
          <w:szCs w:val="24"/>
        </w:rPr>
        <w:tab/>
      </w:r>
      <w:r>
        <w:rPr>
          <w:rFonts w:ascii="Palatino Linotype" w:hAnsi="Palatino Linotype"/>
          <w:sz w:val="24"/>
          <w:szCs w:val="24"/>
        </w:rPr>
        <w:t xml:space="preserve">                      </w:t>
      </w:r>
      <w:r w:rsidRPr="000E1722">
        <w:rPr>
          <w:rFonts w:ascii="Palatino Linotype" w:hAnsi="Palatino Linotype"/>
          <w:b/>
          <w:sz w:val="24"/>
          <w:szCs w:val="24"/>
        </w:rPr>
        <w:t>72 óra/64 óra*</w:t>
      </w:r>
    </w:p>
    <w:p w:rsidR="00414DCF" w:rsidRPr="000E1722" w:rsidRDefault="00414DCF" w:rsidP="000E1722">
      <w:pPr>
        <w:spacing w:after="0" w:line="240" w:lineRule="auto"/>
        <w:jc w:val="right"/>
        <w:rPr>
          <w:rFonts w:ascii="Palatino Linotype" w:hAnsi="Palatino Linotype"/>
          <w:sz w:val="20"/>
          <w:szCs w:val="20"/>
        </w:rPr>
      </w:pPr>
      <w:r w:rsidRPr="000E1722">
        <w:rPr>
          <w:rFonts w:ascii="Palatino Linotype" w:hAnsi="Palatino Linotype"/>
          <w:sz w:val="20"/>
          <w:szCs w:val="20"/>
        </w:rPr>
        <w:t xml:space="preserve">* 9-13. évfolyamon megszervezett képzés </w:t>
      </w:r>
    </w:p>
    <w:p w:rsidR="00414DCF" w:rsidRPr="000E1722" w:rsidRDefault="00414DCF" w:rsidP="000E1722">
      <w:pPr>
        <w:spacing w:after="0" w:line="240" w:lineRule="auto"/>
        <w:jc w:val="right"/>
        <w:rPr>
          <w:rFonts w:ascii="Palatino Linotype" w:hAnsi="Palatino Linotype"/>
          <w:b/>
          <w:sz w:val="24"/>
          <w:szCs w:val="24"/>
        </w:rPr>
      </w:pPr>
    </w:p>
    <w:p w:rsidR="00414DCF" w:rsidRPr="000E1722" w:rsidRDefault="00414DCF" w:rsidP="00AC6508">
      <w:pPr>
        <w:widowControl w:val="0"/>
        <w:numPr>
          <w:ilvl w:val="1"/>
          <w:numId w:val="20"/>
        </w:numPr>
        <w:suppressAutoHyphens/>
        <w:spacing w:after="0" w:line="240" w:lineRule="auto"/>
        <w:rPr>
          <w:rFonts w:ascii="Palatino Linotype" w:hAnsi="Palatino Linotype"/>
          <w:b/>
          <w:sz w:val="24"/>
          <w:szCs w:val="24"/>
        </w:rPr>
      </w:pPr>
      <w:r w:rsidRPr="000E1722">
        <w:rPr>
          <w:rFonts w:ascii="Palatino Linotype" w:hAnsi="Palatino Linotype"/>
          <w:b/>
          <w:sz w:val="24"/>
          <w:szCs w:val="24"/>
        </w:rPr>
        <w:t>A tantárgy tanításának célja</w:t>
      </w:r>
    </w:p>
    <w:p w:rsidR="00414DCF" w:rsidRPr="000E1722" w:rsidRDefault="00414DCF" w:rsidP="000E1722">
      <w:pPr>
        <w:autoSpaceDE w:val="0"/>
        <w:autoSpaceDN w:val="0"/>
        <w:adjustRightInd w:val="0"/>
        <w:spacing w:after="0" w:line="240" w:lineRule="auto"/>
        <w:jc w:val="both"/>
        <w:rPr>
          <w:rFonts w:ascii="Palatino Linotype" w:hAnsi="Palatino Linotype"/>
          <w:sz w:val="24"/>
          <w:szCs w:val="24"/>
        </w:rPr>
      </w:pPr>
      <w:r w:rsidRPr="000E1722">
        <w:rPr>
          <w:rFonts w:ascii="Palatino Linotype" w:hAnsi="Palatino Linotype"/>
          <w:sz w:val="24"/>
          <w:szCs w:val="24"/>
        </w:rPr>
        <w:t xml:space="preserve">Az </w:t>
      </w:r>
      <w:r w:rsidRPr="000E1722">
        <w:rPr>
          <w:rFonts w:ascii="Palatino Linotype" w:hAnsi="Palatino Linotype"/>
          <w:i/>
          <w:sz w:val="24"/>
          <w:szCs w:val="24"/>
          <w:lang w:eastAsia="hu-HU"/>
        </w:rPr>
        <w:t>Analitikai gyakorlat</w:t>
      </w:r>
      <w:r w:rsidRPr="000E1722">
        <w:rPr>
          <w:rFonts w:ascii="Palatino Linotype" w:hAnsi="Palatino Linotype"/>
          <w:b/>
          <w:sz w:val="24"/>
          <w:szCs w:val="24"/>
          <w:lang w:eastAsia="hu-HU"/>
        </w:rPr>
        <w:t xml:space="preserve"> </w:t>
      </w:r>
      <w:r w:rsidRPr="000E1722">
        <w:rPr>
          <w:rFonts w:ascii="Palatino Linotype" w:hAnsi="Palatino Linotype"/>
          <w:sz w:val="24"/>
          <w:szCs w:val="24"/>
        </w:rPr>
        <w:t>tantárgy tanításának célja korszerű méréstechnikai ismeretek nyújtása. Képessé váljanak a mintavételezésre, kvantitatív analitikai vizsgálatok elvégzésére, az eredmények értékelésére és dokumentálására. Tudják alkalmazni az elméletben megtanult analitikai számításokat.</w:t>
      </w:r>
    </w:p>
    <w:p w:rsidR="00414DCF" w:rsidRPr="000E1722" w:rsidRDefault="00414DCF" w:rsidP="000E1722">
      <w:pPr>
        <w:autoSpaceDE w:val="0"/>
        <w:autoSpaceDN w:val="0"/>
        <w:adjustRightInd w:val="0"/>
        <w:spacing w:after="0" w:line="240" w:lineRule="auto"/>
        <w:jc w:val="both"/>
        <w:rPr>
          <w:rFonts w:ascii="Palatino Linotype" w:hAnsi="Palatino Linotype"/>
          <w:sz w:val="24"/>
          <w:szCs w:val="24"/>
        </w:rPr>
      </w:pPr>
      <w:r w:rsidRPr="000E1722">
        <w:rPr>
          <w:rFonts w:ascii="Palatino Linotype" w:hAnsi="Palatino Linotype"/>
          <w:sz w:val="24"/>
          <w:szCs w:val="24"/>
        </w:rPr>
        <w:t xml:space="preserve">Ismerjék meg a térfogatos elemzések szabályait, tudjanak mérőoldatokat készíteni, koncentrációt meghatározni, értsék az indikálási módokat. Szokjanak hozzá a pontos, precíz munkavégzéssel kapcsolatos elvárásokhoz. </w:t>
      </w:r>
    </w:p>
    <w:p w:rsidR="00414DCF" w:rsidRPr="000E1722" w:rsidRDefault="00414DCF" w:rsidP="000E1722">
      <w:pPr>
        <w:spacing w:after="0" w:line="240" w:lineRule="auto"/>
        <w:rPr>
          <w:rFonts w:ascii="Palatino Linotype" w:hAnsi="Palatino Linotype"/>
          <w:b/>
          <w:sz w:val="24"/>
          <w:szCs w:val="24"/>
        </w:rPr>
      </w:pPr>
    </w:p>
    <w:p w:rsidR="00414DCF" w:rsidRPr="000E1722" w:rsidRDefault="00414DCF" w:rsidP="00AC6508">
      <w:pPr>
        <w:widowControl w:val="0"/>
        <w:numPr>
          <w:ilvl w:val="1"/>
          <w:numId w:val="20"/>
        </w:numPr>
        <w:suppressAutoHyphens/>
        <w:spacing w:after="0" w:line="240" w:lineRule="auto"/>
        <w:rPr>
          <w:rFonts w:ascii="Palatino Linotype" w:hAnsi="Palatino Linotype"/>
          <w:b/>
          <w:sz w:val="24"/>
          <w:szCs w:val="24"/>
        </w:rPr>
      </w:pPr>
      <w:r w:rsidRPr="000E1722">
        <w:rPr>
          <w:rFonts w:ascii="Palatino Linotype" w:hAnsi="Palatino Linotype"/>
          <w:b/>
          <w:sz w:val="24"/>
          <w:szCs w:val="24"/>
        </w:rPr>
        <w:t>Kapcsolódó közismereti, szakmai tartalmak</w:t>
      </w:r>
    </w:p>
    <w:p w:rsidR="00414DCF" w:rsidRPr="000E1722" w:rsidRDefault="00414DCF" w:rsidP="000E1722">
      <w:pPr>
        <w:widowControl w:val="0"/>
        <w:suppressAutoHyphens/>
        <w:spacing w:after="0" w:line="240" w:lineRule="auto"/>
        <w:jc w:val="both"/>
        <w:rPr>
          <w:rFonts w:ascii="Palatino Linotype" w:hAnsi="Palatino Linotype"/>
          <w:kern w:val="2"/>
          <w:sz w:val="24"/>
          <w:szCs w:val="24"/>
          <w:lang w:eastAsia="hi-IN" w:bidi="hi-IN"/>
        </w:rPr>
      </w:pPr>
      <w:r w:rsidRPr="000E1722">
        <w:rPr>
          <w:rFonts w:ascii="Palatino Linotype" w:hAnsi="Palatino Linotype"/>
          <w:kern w:val="2"/>
          <w:sz w:val="24"/>
          <w:szCs w:val="24"/>
          <w:lang w:eastAsia="hi-IN" w:bidi="hi-IN"/>
        </w:rPr>
        <w:t>Természettudományos közismereti tantárgyak</w:t>
      </w:r>
    </w:p>
    <w:p w:rsidR="00414DCF" w:rsidRPr="000E1722" w:rsidRDefault="00414DCF" w:rsidP="000E1722">
      <w:pPr>
        <w:spacing w:after="0" w:line="240" w:lineRule="auto"/>
        <w:rPr>
          <w:rFonts w:ascii="Palatino Linotype" w:hAnsi="Palatino Linotype"/>
          <w:b/>
          <w:bCs/>
          <w:iCs/>
          <w:sz w:val="24"/>
          <w:szCs w:val="24"/>
        </w:rPr>
      </w:pPr>
    </w:p>
    <w:p w:rsidR="00414DCF" w:rsidRPr="000E1722" w:rsidRDefault="00414DCF" w:rsidP="00AC6508">
      <w:pPr>
        <w:widowControl w:val="0"/>
        <w:numPr>
          <w:ilvl w:val="1"/>
          <w:numId w:val="20"/>
        </w:numPr>
        <w:suppressAutoHyphens/>
        <w:spacing w:after="0" w:line="240" w:lineRule="auto"/>
        <w:rPr>
          <w:rFonts w:ascii="Palatino Linotype" w:hAnsi="Palatino Linotype"/>
          <w:b/>
          <w:bCs/>
          <w:iCs/>
          <w:sz w:val="24"/>
          <w:szCs w:val="24"/>
        </w:rPr>
      </w:pPr>
      <w:r w:rsidRPr="000E1722">
        <w:rPr>
          <w:rFonts w:ascii="Palatino Linotype" w:hAnsi="Palatino Linotype"/>
          <w:b/>
          <w:sz w:val="24"/>
          <w:szCs w:val="24"/>
        </w:rPr>
        <w:t>Témakörök</w:t>
      </w:r>
    </w:p>
    <w:p w:rsidR="00414DCF" w:rsidRPr="000E1722" w:rsidRDefault="00414DCF" w:rsidP="000E1722">
      <w:pPr>
        <w:spacing w:after="0" w:line="240" w:lineRule="auto"/>
        <w:rPr>
          <w:rFonts w:ascii="Palatino Linotype" w:hAnsi="Palatino Linotype"/>
          <w:b/>
          <w:bCs/>
          <w:iCs/>
          <w:sz w:val="24"/>
          <w:szCs w:val="24"/>
        </w:rPr>
      </w:pPr>
    </w:p>
    <w:p w:rsidR="00414DCF" w:rsidRPr="000E1722" w:rsidRDefault="00414DCF" w:rsidP="00AC6508">
      <w:pPr>
        <w:numPr>
          <w:ilvl w:val="2"/>
          <w:numId w:val="20"/>
        </w:numPr>
        <w:spacing w:after="0" w:line="240" w:lineRule="auto"/>
        <w:rPr>
          <w:rFonts w:ascii="Palatino Linotype" w:hAnsi="Palatino Linotype"/>
          <w:b/>
          <w:sz w:val="24"/>
          <w:szCs w:val="24"/>
        </w:rPr>
      </w:pPr>
      <w:r w:rsidRPr="000E1722">
        <w:rPr>
          <w:rFonts w:ascii="Palatino Linotype" w:hAnsi="Palatino Linotype"/>
          <w:b/>
          <w:sz w:val="24"/>
          <w:szCs w:val="24"/>
        </w:rPr>
        <w:t>Bevezetés az analitikába</w:t>
      </w:r>
      <w:r w:rsidRPr="000E1722">
        <w:rPr>
          <w:rFonts w:ascii="Palatino Linotype" w:hAnsi="Palatino Linotype"/>
          <w:sz w:val="24"/>
          <w:szCs w:val="24"/>
        </w:rPr>
        <w:tab/>
      </w:r>
      <w:r w:rsidRPr="000E1722">
        <w:rPr>
          <w:rFonts w:ascii="Palatino Linotype" w:hAnsi="Palatino Linotype"/>
          <w:sz w:val="24"/>
          <w:szCs w:val="24"/>
        </w:rPr>
        <w:tab/>
      </w:r>
      <w:r w:rsidRPr="000E1722" w:rsidDel="002E71B8">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i/>
          <w:sz w:val="24"/>
          <w:szCs w:val="24"/>
        </w:rPr>
        <w:t>32</w:t>
      </w:r>
      <w:r w:rsidRPr="000E1722">
        <w:rPr>
          <w:rFonts w:ascii="Palatino Linotype" w:hAnsi="Palatino Linotype"/>
          <w:b/>
          <w:sz w:val="24"/>
          <w:szCs w:val="24"/>
        </w:rPr>
        <w:t xml:space="preserve"> </w:t>
      </w:r>
      <w:r w:rsidRPr="000E1722">
        <w:rPr>
          <w:rFonts w:ascii="Palatino Linotype" w:hAnsi="Palatino Linotype"/>
          <w:b/>
          <w:i/>
          <w:sz w:val="24"/>
          <w:szCs w:val="24"/>
        </w:rPr>
        <w:t>óra/36 óra</w:t>
      </w:r>
    </w:p>
    <w:p w:rsidR="00414DCF" w:rsidRPr="000E1722" w:rsidRDefault="00414DCF" w:rsidP="000E1722">
      <w:pPr>
        <w:spacing w:after="0" w:line="240" w:lineRule="auto"/>
        <w:ind w:left="900" w:firstLine="7"/>
        <w:rPr>
          <w:rFonts w:ascii="Palatino Linotype" w:hAnsi="Palatino Linotype"/>
          <w:sz w:val="24"/>
          <w:szCs w:val="24"/>
        </w:rPr>
      </w:pPr>
      <w:r w:rsidRPr="000E1722">
        <w:rPr>
          <w:rFonts w:ascii="Palatino Linotype" w:hAnsi="Palatino Linotype"/>
          <w:sz w:val="24"/>
          <w:szCs w:val="24"/>
        </w:rPr>
        <w:t>Munka</w:t>
      </w:r>
      <w:r>
        <w:rPr>
          <w:rFonts w:ascii="Palatino Linotype" w:hAnsi="Palatino Linotype"/>
          <w:sz w:val="24"/>
          <w:szCs w:val="24"/>
        </w:rPr>
        <w:t>-</w:t>
      </w:r>
      <w:r w:rsidRPr="000E1722">
        <w:rPr>
          <w:rFonts w:ascii="Palatino Linotype" w:hAnsi="Palatino Linotype"/>
          <w:sz w:val="24"/>
          <w:szCs w:val="24"/>
        </w:rPr>
        <w:t xml:space="preserve"> és tűzvédelem a laboratóriumban</w:t>
      </w:r>
      <w:r w:rsidRPr="000E1722">
        <w:rPr>
          <w:rFonts w:ascii="Palatino Linotype" w:hAnsi="Palatino Linotype"/>
          <w:b/>
          <w:sz w:val="24"/>
          <w:szCs w:val="24"/>
        </w:rPr>
        <w:br/>
      </w:r>
      <w:r w:rsidRPr="000E1722">
        <w:rPr>
          <w:rFonts w:ascii="Palatino Linotype" w:hAnsi="Palatino Linotype"/>
          <w:sz w:val="24"/>
          <w:szCs w:val="24"/>
        </w:rPr>
        <w:t>A mennyiségi elemzés klasszikus módszerei: gravimetria, titrimetria</w:t>
      </w:r>
    </w:p>
    <w:p w:rsidR="00414DCF" w:rsidRPr="000E1722" w:rsidRDefault="00414DCF" w:rsidP="000E1722">
      <w:pPr>
        <w:spacing w:after="0" w:line="240" w:lineRule="auto"/>
        <w:ind w:left="900" w:firstLine="7"/>
        <w:rPr>
          <w:rFonts w:ascii="Palatino Linotype" w:hAnsi="Palatino Linotype"/>
          <w:sz w:val="24"/>
          <w:szCs w:val="24"/>
        </w:rPr>
      </w:pPr>
      <w:r w:rsidRPr="000E1722">
        <w:rPr>
          <w:rFonts w:ascii="Palatino Linotype" w:hAnsi="Palatino Linotype"/>
          <w:sz w:val="24"/>
          <w:szCs w:val="24"/>
        </w:rPr>
        <w:t>Mérési hibák</w:t>
      </w:r>
    </w:p>
    <w:p w:rsidR="00414DCF" w:rsidRPr="000E1722" w:rsidRDefault="00414DCF" w:rsidP="000E1722">
      <w:pPr>
        <w:spacing w:after="0" w:line="240" w:lineRule="auto"/>
        <w:ind w:left="900" w:firstLine="7"/>
        <w:rPr>
          <w:rFonts w:ascii="Palatino Linotype" w:hAnsi="Palatino Linotype"/>
          <w:sz w:val="24"/>
          <w:szCs w:val="24"/>
        </w:rPr>
      </w:pPr>
      <w:r w:rsidRPr="000E1722">
        <w:rPr>
          <w:rFonts w:ascii="Palatino Linotype" w:hAnsi="Palatino Linotype"/>
          <w:sz w:val="24"/>
          <w:szCs w:val="24"/>
        </w:rPr>
        <w:t>Az elemzés lépései, az analitikai minta előkészítése</w:t>
      </w:r>
    </w:p>
    <w:p w:rsidR="00414DCF" w:rsidRPr="000E1722" w:rsidRDefault="00414DCF" w:rsidP="000E1722">
      <w:pPr>
        <w:spacing w:after="0" w:line="240" w:lineRule="auto"/>
        <w:ind w:left="900" w:firstLine="7"/>
        <w:rPr>
          <w:rFonts w:ascii="Palatino Linotype" w:hAnsi="Palatino Linotype"/>
          <w:sz w:val="24"/>
          <w:szCs w:val="24"/>
        </w:rPr>
      </w:pPr>
      <w:r w:rsidRPr="000E1722">
        <w:rPr>
          <w:rFonts w:ascii="Palatino Linotype" w:hAnsi="Palatino Linotype"/>
          <w:sz w:val="24"/>
          <w:szCs w:val="24"/>
        </w:rPr>
        <w:t xml:space="preserve">Az anyagmennyiség-koncentráció. </w:t>
      </w:r>
    </w:p>
    <w:p w:rsidR="00414DCF" w:rsidRPr="000E1722" w:rsidRDefault="00414DCF" w:rsidP="000E1722">
      <w:pPr>
        <w:pStyle w:val="Cmsor1"/>
        <w:spacing w:before="0" w:beforeAutospacing="0" w:after="0" w:afterAutospacing="0"/>
        <w:ind w:left="900" w:firstLine="7"/>
        <w:rPr>
          <w:rFonts w:ascii="Palatino Linotype" w:hAnsi="Palatino Linotype"/>
          <w:b w:val="0"/>
          <w:sz w:val="24"/>
          <w:szCs w:val="24"/>
        </w:rPr>
      </w:pPr>
      <w:r w:rsidRPr="000E1722">
        <w:rPr>
          <w:rFonts w:ascii="Palatino Linotype" w:hAnsi="Palatino Linotype"/>
          <w:b w:val="0"/>
          <w:sz w:val="24"/>
          <w:szCs w:val="24"/>
        </w:rPr>
        <w:t>Sav-bázis titrálások, oldatok pontos koncentrációjának meghatározása, indikátorok használata.</w:t>
      </w:r>
    </w:p>
    <w:p w:rsidR="00414DCF" w:rsidRPr="000E1722" w:rsidRDefault="00414DCF" w:rsidP="000E1722">
      <w:pPr>
        <w:spacing w:after="0" w:line="240" w:lineRule="auto"/>
        <w:ind w:left="900" w:firstLine="7"/>
        <w:rPr>
          <w:rFonts w:ascii="Palatino Linotype" w:hAnsi="Palatino Linotype"/>
          <w:sz w:val="24"/>
          <w:szCs w:val="24"/>
        </w:rPr>
      </w:pPr>
      <w:r w:rsidRPr="000E1722">
        <w:rPr>
          <w:rFonts w:ascii="Palatino Linotype" w:hAnsi="Palatino Linotype"/>
          <w:sz w:val="24"/>
          <w:szCs w:val="24"/>
        </w:rPr>
        <w:t>HCl- és NaOH-oldatok készítése, pontos koncentrációjának meghatározása</w:t>
      </w:r>
      <w:r w:rsidRPr="000E1722">
        <w:rPr>
          <w:rFonts w:ascii="Palatino Linotype" w:hAnsi="Palatino Linotype"/>
          <w:sz w:val="24"/>
          <w:szCs w:val="24"/>
        </w:rPr>
        <w:br/>
      </w:r>
      <w:r w:rsidRPr="000E1722">
        <w:rPr>
          <w:rFonts w:ascii="Palatino Linotype" w:hAnsi="Palatino Linotype"/>
          <w:iCs/>
          <w:sz w:val="24"/>
          <w:szCs w:val="24"/>
        </w:rPr>
        <w:t>HCl, H</w:t>
      </w:r>
      <w:r w:rsidRPr="000E1722">
        <w:rPr>
          <w:rFonts w:ascii="Palatino Linotype" w:hAnsi="Palatino Linotype"/>
          <w:iCs/>
          <w:sz w:val="24"/>
          <w:szCs w:val="24"/>
          <w:vertAlign w:val="subscript"/>
        </w:rPr>
        <w:t>2</w:t>
      </w:r>
      <w:r w:rsidRPr="000E1722">
        <w:rPr>
          <w:rFonts w:ascii="Palatino Linotype" w:hAnsi="Palatino Linotype"/>
          <w:iCs/>
          <w:sz w:val="24"/>
          <w:szCs w:val="24"/>
        </w:rPr>
        <w:t>SO</w:t>
      </w:r>
      <w:r w:rsidRPr="000E1722">
        <w:rPr>
          <w:rFonts w:ascii="Palatino Linotype" w:hAnsi="Palatino Linotype"/>
          <w:iCs/>
          <w:sz w:val="24"/>
          <w:szCs w:val="24"/>
          <w:vertAlign w:val="subscript"/>
        </w:rPr>
        <w:t xml:space="preserve">4,, </w:t>
      </w:r>
      <w:r w:rsidRPr="000E1722">
        <w:rPr>
          <w:rFonts w:ascii="Palatino Linotype" w:hAnsi="Palatino Linotype"/>
          <w:iCs/>
          <w:sz w:val="24"/>
          <w:szCs w:val="24"/>
        </w:rPr>
        <w:t>CH</w:t>
      </w:r>
      <w:r w:rsidRPr="000E1722">
        <w:rPr>
          <w:rFonts w:ascii="Palatino Linotype" w:hAnsi="Palatino Linotype"/>
          <w:iCs/>
          <w:sz w:val="24"/>
          <w:szCs w:val="24"/>
          <w:vertAlign w:val="subscript"/>
        </w:rPr>
        <w:t>3</w:t>
      </w:r>
      <w:r w:rsidRPr="000E1722">
        <w:rPr>
          <w:rFonts w:ascii="Palatino Linotype" w:hAnsi="Palatino Linotype"/>
          <w:iCs/>
          <w:sz w:val="24"/>
          <w:szCs w:val="24"/>
        </w:rPr>
        <w:t xml:space="preserve">COOH, </w:t>
      </w:r>
      <w:r w:rsidRPr="000E1722">
        <w:rPr>
          <w:rFonts w:ascii="Palatino Linotype" w:hAnsi="Palatino Linotype"/>
          <w:sz w:val="24"/>
          <w:szCs w:val="24"/>
        </w:rPr>
        <w:t xml:space="preserve"> </w:t>
      </w:r>
      <w:r w:rsidRPr="000E1722">
        <w:rPr>
          <w:rFonts w:ascii="Palatino Linotype" w:hAnsi="Palatino Linotype"/>
          <w:iCs/>
          <w:sz w:val="24"/>
          <w:szCs w:val="24"/>
        </w:rPr>
        <w:t>Na</w:t>
      </w:r>
      <w:r w:rsidRPr="000E1722">
        <w:rPr>
          <w:rFonts w:ascii="Palatino Linotype" w:hAnsi="Palatino Linotype"/>
          <w:iCs/>
          <w:sz w:val="24"/>
          <w:szCs w:val="24"/>
          <w:vertAlign w:val="subscript"/>
        </w:rPr>
        <w:t>2</w:t>
      </w:r>
      <w:r w:rsidRPr="000E1722">
        <w:rPr>
          <w:rFonts w:ascii="Palatino Linotype" w:hAnsi="Palatino Linotype"/>
          <w:iCs/>
          <w:sz w:val="24"/>
          <w:szCs w:val="24"/>
        </w:rPr>
        <w:t>CO</w:t>
      </w:r>
      <w:r w:rsidRPr="000E1722">
        <w:rPr>
          <w:rFonts w:ascii="Palatino Linotype" w:hAnsi="Palatino Linotype"/>
          <w:iCs/>
          <w:sz w:val="24"/>
          <w:szCs w:val="24"/>
          <w:vertAlign w:val="subscript"/>
        </w:rPr>
        <w:t>3</w:t>
      </w:r>
      <w:r w:rsidRPr="000E1722">
        <w:rPr>
          <w:rFonts w:ascii="Palatino Linotype" w:hAnsi="Palatino Linotype"/>
          <w:sz w:val="24"/>
          <w:szCs w:val="24"/>
        </w:rPr>
        <w:t xml:space="preserve"> oldat hatóanyag tartalmának oldatok hatóanyag tartalmának meghatározása </w:t>
      </w:r>
    </w:p>
    <w:p w:rsidR="00414DCF" w:rsidRPr="000E1722" w:rsidRDefault="00414DCF" w:rsidP="000E1722">
      <w:pPr>
        <w:spacing w:after="0" w:line="240" w:lineRule="auto"/>
        <w:ind w:left="900" w:firstLine="7"/>
        <w:rPr>
          <w:rFonts w:ascii="Palatino Linotype" w:hAnsi="Palatino Linotype"/>
          <w:sz w:val="24"/>
          <w:szCs w:val="24"/>
        </w:rPr>
      </w:pPr>
      <w:r w:rsidRPr="000E1722">
        <w:rPr>
          <w:rFonts w:ascii="Palatino Linotype" w:hAnsi="Palatino Linotype"/>
          <w:sz w:val="24"/>
          <w:szCs w:val="24"/>
        </w:rPr>
        <w:t xml:space="preserve">Csapadékos titrálások </w:t>
      </w:r>
    </w:p>
    <w:p w:rsidR="00414DCF" w:rsidRPr="000E1722" w:rsidRDefault="00414DCF" w:rsidP="000E1722">
      <w:pPr>
        <w:spacing w:after="0" w:line="240" w:lineRule="auto"/>
        <w:ind w:left="900" w:firstLine="7"/>
        <w:rPr>
          <w:rFonts w:ascii="Palatino Linotype" w:hAnsi="Palatino Linotype"/>
          <w:sz w:val="24"/>
          <w:szCs w:val="24"/>
        </w:rPr>
      </w:pPr>
      <w:r w:rsidRPr="000E1722">
        <w:rPr>
          <w:rFonts w:ascii="Palatino Linotype" w:hAnsi="Palatino Linotype"/>
          <w:sz w:val="24"/>
          <w:szCs w:val="24"/>
        </w:rPr>
        <w:t>AgNO</w:t>
      </w:r>
      <w:r w:rsidRPr="000E1722">
        <w:rPr>
          <w:rFonts w:ascii="Palatino Linotype" w:hAnsi="Palatino Linotype"/>
          <w:sz w:val="24"/>
          <w:szCs w:val="24"/>
          <w:vertAlign w:val="subscript"/>
        </w:rPr>
        <w:t>3</w:t>
      </w:r>
      <w:r w:rsidRPr="000E1722">
        <w:rPr>
          <w:rFonts w:ascii="Palatino Linotype" w:hAnsi="Palatino Linotype"/>
          <w:sz w:val="24"/>
          <w:szCs w:val="24"/>
        </w:rPr>
        <w:t xml:space="preserve"> mérőoldat készítése, pontos koncentrációjának meghatározása</w:t>
      </w:r>
    </w:p>
    <w:p w:rsidR="00414DCF" w:rsidRPr="000E1722" w:rsidRDefault="00414DCF" w:rsidP="000E1722">
      <w:pPr>
        <w:spacing w:after="0" w:line="240" w:lineRule="auto"/>
        <w:ind w:left="900" w:firstLine="7"/>
        <w:rPr>
          <w:rFonts w:ascii="Palatino Linotype" w:hAnsi="Palatino Linotype"/>
          <w:iCs/>
          <w:sz w:val="24"/>
          <w:szCs w:val="24"/>
        </w:rPr>
      </w:pPr>
      <w:r w:rsidRPr="000E1722">
        <w:rPr>
          <w:rFonts w:ascii="Palatino Linotype" w:hAnsi="Palatino Linotype"/>
          <w:sz w:val="24"/>
          <w:szCs w:val="24"/>
        </w:rPr>
        <w:t xml:space="preserve">Kloridion tartalom meghatározása csapadékos titrálással, </w:t>
      </w:r>
      <w:r w:rsidRPr="000E1722">
        <w:rPr>
          <w:rFonts w:ascii="Palatino Linotype" w:hAnsi="Palatino Linotype"/>
          <w:iCs/>
          <w:sz w:val="24"/>
          <w:szCs w:val="24"/>
        </w:rPr>
        <w:t>Fajans szerint</w:t>
      </w:r>
    </w:p>
    <w:p w:rsidR="00414DCF" w:rsidRPr="000E1722" w:rsidRDefault="00414DCF" w:rsidP="000E1722">
      <w:pPr>
        <w:spacing w:after="0" w:line="240" w:lineRule="auto"/>
        <w:ind w:left="900" w:firstLine="7"/>
        <w:rPr>
          <w:rFonts w:ascii="Palatino Linotype" w:hAnsi="Palatino Linotype" w:cs="Arial"/>
          <w:sz w:val="24"/>
          <w:szCs w:val="24"/>
        </w:rPr>
      </w:pPr>
      <w:r w:rsidRPr="000E1722">
        <w:rPr>
          <w:rFonts w:ascii="Palatino Linotype" w:hAnsi="Palatino Linotype"/>
          <w:sz w:val="24"/>
          <w:szCs w:val="24"/>
        </w:rPr>
        <w:t>Komplexometriás titrálások</w:t>
      </w:r>
    </w:p>
    <w:p w:rsidR="00414DCF" w:rsidRPr="000E1722" w:rsidRDefault="00414DCF" w:rsidP="000E1722">
      <w:pPr>
        <w:spacing w:after="0" w:line="240" w:lineRule="auto"/>
        <w:ind w:left="900" w:firstLine="7"/>
        <w:rPr>
          <w:rFonts w:ascii="Palatino Linotype" w:hAnsi="Palatino Linotype"/>
          <w:i/>
          <w:iCs/>
          <w:sz w:val="24"/>
          <w:szCs w:val="24"/>
        </w:rPr>
      </w:pPr>
      <w:r w:rsidRPr="000E1722">
        <w:rPr>
          <w:rFonts w:ascii="Palatino Linotype" w:hAnsi="Palatino Linotype"/>
          <w:sz w:val="24"/>
          <w:szCs w:val="24"/>
        </w:rPr>
        <w:t xml:space="preserve">EDTA mérőoldat készítése, pontos koncentrációjának meghatározása  </w:t>
      </w:r>
    </w:p>
    <w:p w:rsidR="00414DCF" w:rsidRPr="000E1722" w:rsidRDefault="00414DCF" w:rsidP="000E1722">
      <w:pPr>
        <w:spacing w:after="0" w:line="240" w:lineRule="auto"/>
        <w:ind w:left="900" w:firstLine="7"/>
        <w:rPr>
          <w:rFonts w:ascii="Palatino Linotype" w:hAnsi="Palatino Linotype"/>
          <w:sz w:val="24"/>
          <w:szCs w:val="24"/>
        </w:rPr>
      </w:pPr>
      <w:r w:rsidRPr="000E1722">
        <w:rPr>
          <w:rFonts w:ascii="Palatino Linotype" w:hAnsi="Palatino Linotype"/>
          <w:sz w:val="24"/>
          <w:szCs w:val="24"/>
        </w:rPr>
        <w:t xml:space="preserve">Réz-, nikkel-, és cinkionok mennyiségi meghatározása, oldatok kalcium- és magnéziumion-tartalmának mérése komplexometriásan. </w:t>
      </w:r>
    </w:p>
    <w:p w:rsidR="00414DCF" w:rsidRPr="000E1722" w:rsidRDefault="00414DCF" w:rsidP="000E1722">
      <w:pPr>
        <w:spacing w:after="0" w:line="240" w:lineRule="auto"/>
        <w:ind w:left="540"/>
        <w:rPr>
          <w:rFonts w:ascii="Palatino Linotype" w:hAnsi="Palatino Linotype"/>
          <w:b/>
          <w:sz w:val="24"/>
          <w:szCs w:val="24"/>
        </w:rPr>
      </w:pPr>
    </w:p>
    <w:p w:rsidR="00414DCF" w:rsidRPr="000E1722" w:rsidRDefault="00414DCF" w:rsidP="00AC6508">
      <w:pPr>
        <w:numPr>
          <w:ilvl w:val="2"/>
          <w:numId w:val="20"/>
        </w:numPr>
        <w:spacing w:after="0" w:line="240" w:lineRule="auto"/>
        <w:rPr>
          <w:rFonts w:ascii="Palatino Linotype" w:hAnsi="Palatino Linotype"/>
          <w:b/>
          <w:sz w:val="24"/>
          <w:szCs w:val="24"/>
        </w:rPr>
      </w:pPr>
      <w:r w:rsidRPr="000E1722">
        <w:rPr>
          <w:rFonts w:ascii="Palatino Linotype" w:hAnsi="Palatino Linotype"/>
          <w:b/>
          <w:sz w:val="24"/>
          <w:szCs w:val="24"/>
        </w:rPr>
        <w:t>Redoxi-titrálások</w:t>
      </w:r>
      <w:r w:rsidRPr="000E1722">
        <w:rPr>
          <w:rFonts w:ascii="Palatino Linotype" w:hAnsi="Palatino Linotype"/>
          <w:sz w:val="24"/>
          <w:szCs w:val="24"/>
        </w:rPr>
        <w:tab/>
      </w:r>
      <w:r w:rsidRPr="000E1722">
        <w:rPr>
          <w:rFonts w:ascii="Palatino Linotype" w:hAnsi="Palatino Linotype"/>
          <w:sz w:val="24"/>
          <w:szCs w:val="24"/>
        </w:rPr>
        <w:tab/>
        <w:t xml:space="preserve"> </w:t>
      </w:r>
      <w:r w:rsidRPr="000E1722">
        <w:rPr>
          <w:rFonts w:ascii="Palatino Linotype" w:hAnsi="Palatino Linotype"/>
          <w:sz w:val="24"/>
          <w:szCs w:val="24"/>
        </w:rPr>
        <w:tab/>
      </w:r>
      <w:r w:rsidRPr="000E1722" w:rsidDel="002E71B8">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i/>
          <w:sz w:val="24"/>
          <w:szCs w:val="24"/>
        </w:rPr>
        <w:t>32 óra/36 óra</w:t>
      </w:r>
    </w:p>
    <w:p w:rsidR="00414DCF" w:rsidRPr="000E1722" w:rsidRDefault="00414DCF" w:rsidP="000E1722">
      <w:pPr>
        <w:pStyle w:val="Cmsor2"/>
        <w:spacing w:before="0" w:after="0" w:line="240" w:lineRule="auto"/>
        <w:ind w:firstLine="851"/>
        <w:jc w:val="both"/>
        <w:rPr>
          <w:rFonts w:ascii="Palatino Linotype" w:hAnsi="Palatino Linotype"/>
          <w:b w:val="0"/>
          <w:i w:val="0"/>
          <w:sz w:val="24"/>
          <w:szCs w:val="24"/>
        </w:rPr>
      </w:pPr>
      <w:r w:rsidRPr="000E1722">
        <w:rPr>
          <w:rFonts w:ascii="Palatino Linotype" w:hAnsi="Palatino Linotype"/>
          <w:b w:val="0"/>
          <w:i w:val="0"/>
          <w:sz w:val="24"/>
          <w:szCs w:val="24"/>
        </w:rPr>
        <w:t>Permanganometriás mérések</w:t>
      </w:r>
    </w:p>
    <w:p w:rsidR="00414DCF" w:rsidRPr="000E1722" w:rsidRDefault="00414DCF" w:rsidP="000E1722">
      <w:pPr>
        <w:spacing w:after="0" w:line="240" w:lineRule="auto"/>
        <w:ind w:firstLine="851"/>
        <w:jc w:val="both"/>
        <w:rPr>
          <w:rFonts w:ascii="Palatino Linotype" w:hAnsi="Palatino Linotype"/>
          <w:sz w:val="24"/>
          <w:szCs w:val="24"/>
        </w:rPr>
      </w:pPr>
      <w:r w:rsidRPr="000E1722">
        <w:rPr>
          <w:rFonts w:ascii="Palatino Linotype" w:hAnsi="Palatino Linotype"/>
          <w:sz w:val="24"/>
          <w:szCs w:val="24"/>
        </w:rPr>
        <w:t>KMnO</w:t>
      </w:r>
      <w:r w:rsidRPr="000E1722">
        <w:rPr>
          <w:rFonts w:ascii="Palatino Linotype" w:hAnsi="Palatino Linotype"/>
          <w:sz w:val="24"/>
          <w:szCs w:val="24"/>
          <w:vertAlign w:val="subscript"/>
        </w:rPr>
        <w:t>4</w:t>
      </w:r>
      <w:r w:rsidRPr="000E1722">
        <w:rPr>
          <w:rFonts w:ascii="Palatino Linotype" w:hAnsi="Palatino Linotype"/>
          <w:sz w:val="24"/>
          <w:szCs w:val="24"/>
        </w:rPr>
        <w:t xml:space="preserve"> mérőoldat készítése, pontos koncentrációjának meghatározása</w:t>
      </w:r>
    </w:p>
    <w:p w:rsidR="00414DCF" w:rsidRPr="000E1722" w:rsidRDefault="00414DCF" w:rsidP="000E1722">
      <w:pPr>
        <w:spacing w:after="0" w:line="240" w:lineRule="auto"/>
        <w:ind w:firstLine="851"/>
        <w:jc w:val="both"/>
        <w:rPr>
          <w:rFonts w:ascii="Palatino Linotype" w:hAnsi="Palatino Linotype"/>
          <w:sz w:val="24"/>
          <w:szCs w:val="24"/>
        </w:rPr>
      </w:pPr>
      <w:r w:rsidRPr="000E1722">
        <w:rPr>
          <w:rFonts w:ascii="Palatino Linotype" w:hAnsi="Palatino Linotype"/>
          <w:sz w:val="24"/>
          <w:szCs w:val="24"/>
        </w:rPr>
        <w:t>H</w:t>
      </w:r>
      <w:r w:rsidRPr="000E1722">
        <w:rPr>
          <w:rFonts w:ascii="Palatino Linotype" w:hAnsi="Palatino Linotype"/>
          <w:sz w:val="24"/>
          <w:szCs w:val="24"/>
          <w:vertAlign w:val="subscript"/>
        </w:rPr>
        <w:t>2</w:t>
      </w:r>
      <w:r w:rsidRPr="000E1722">
        <w:rPr>
          <w:rFonts w:ascii="Palatino Linotype" w:hAnsi="Palatino Linotype"/>
          <w:sz w:val="24"/>
          <w:szCs w:val="24"/>
        </w:rPr>
        <w:t>O</w:t>
      </w:r>
      <w:r w:rsidRPr="000E1722">
        <w:rPr>
          <w:rFonts w:ascii="Palatino Linotype" w:hAnsi="Palatino Linotype"/>
          <w:sz w:val="24"/>
          <w:szCs w:val="24"/>
          <w:vertAlign w:val="subscript"/>
        </w:rPr>
        <w:t xml:space="preserve">2 </w:t>
      </w:r>
      <w:r w:rsidRPr="000E1722">
        <w:rPr>
          <w:rFonts w:ascii="Palatino Linotype" w:hAnsi="Palatino Linotype"/>
          <w:sz w:val="24"/>
          <w:szCs w:val="24"/>
        </w:rPr>
        <w:t>oldat hatóanyag tartalmának meghatározása permanganometriásan</w:t>
      </w:r>
    </w:p>
    <w:p w:rsidR="00414DCF" w:rsidRPr="000E1722" w:rsidRDefault="00414DCF" w:rsidP="000E1722">
      <w:pPr>
        <w:spacing w:after="0" w:line="240" w:lineRule="auto"/>
        <w:ind w:firstLine="851"/>
        <w:jc w:val="both"/>
        <w:rPr>
          <w:rFonts w:ascii="Palatino Linotype" w:hAnsi="Palatino Linotype"/>
          <w:sz w:val="24"/>
          <w:szCs w:val="24"/>
        </w:rPr>
      </w:pPr>
      <w:r w:rsidRPr="000E1722">
        <w:rPr>
          <w:rFonts w:ascii="Palatino Linotype" w:hAnsi="Palatino Linotype"/>
          <w:sz w:val="24"/>
          <w:szCs w:val="24"/>
        </w:rPr>
        <w:t>FeCl</w:t>
      </w:r>
      <w:r w:rsidRPr="000E1722">
        <w:rPr>
          <w:rFonts w:ascii="Palatino Linotype" w:hAnsi="Palatino Linotype"/>
          <w:sz w:val="24"/>
          <w:szCs w:val="24"/>
          <w:vertAlign w:val="subscript"/>
        </w:rPr>
        <w:t>3</w:t>
      </w:r>
      <w:r w:rsidRPr="000E1722">
        <w:rPr>
          <w:rFonts w:ascii="Palatino Linotype" w:hAnsi="Palatino Linotype"/>
          <w:sz w:val="24"/>
          <w:szCs w:val="24"/>
        </w:rPr>
        <w:t xml:space="preserve"> oldat hatóanyag tartalmának meghatározása permanganometriásan</w:t>
      </w:r>
    </w:p>
    <w:p w:rsidR="00414DCF" w:rsidRPr="000E1722" w:rsidRDefault="00414DCF" w:rsidP="000E1722">
      <w:pPr>
        <w:spacing w:after="0" w:line="240" w:lineRule="auto"/>
        <w:ind w:firstLine="851"/>
        <w:jc w:val="both"/>
        <w:rPr>
          <w:rFonts w:ascii="Palatino Linotype" w:hAnsi="Palatino Linotype"/>
          <w:sz w:val="24"/>
          <w:szCs w:val="24"/>
        </w:rPr>
      </w:pPr>
      <w:r w:rsidRPr="000E1722">
        <w:rPr>
          <w:rFonts w:ascii="Palatino Linotype" w:hAnsi="Palatino Linotype"/>
          <w:sz w:val="24"/>
          <w:szCs w:val="24"/>
        </w:rPr>
        <w:t>Jodometriás titrálások</w:t>
      </w:r>
    </w:p>
    <w:p w:rsidR="00414DCF" w:rsidRPr="000E1722" w:rsidRDefault="00414DCF" w:rsidP="000E1722">
      <w:pPr>
        <w:spacing w:after="0" w:line="240" w:lineRule="auto"/>
        <w:ind w:firstLine="851"/>
        <w:jc w:val="both"/>
        <w:rPr>
          <w:rFonts w:ascii="Palatino Linotype" w:hAnsi="Palatino Linotype"/>
          <w:sz w:val="24"/>
          <w:szCs w:val="24"/>
        </w:rPr>
      </w:pPr>
      <w:r w:rsidRPr="000E1722">
        <w:rPr>
          <w:rFonts w:ascii="Palatino Linotype" w:hAnsi="Palatino Linotype"/>
          <w:sz w:val="24"/>
          <w:szCs w:val="24"/>
        </w:rPr>
        <w:t>Na</w:t>
      </w:r>
      <w:r w:rsidRPr="000E1722">
        <w:rPr>
          <w:rFonts w:ascii="Palatino Linotype" w:hAnsi="Palatino Linotype"/>
          <w:sz w:val="24"/>
          <w:szCs w:val="24"/>
          <w:vertAlign w:val="subscript"/>
        </w:rPr>
        <w:t>2</w:t>
      </w:r>
      <w:r w:rsidRPr="000E1722">
        <w:rPr>
          <w:rFonts w:ascii="Palatino Linotype" w:hAnsi="Palatino Linotype"/>
          <w:sz w:val="24"/>
          <w:szCs w:val="24"/>
        </w:rPr>
        <w:t>S</w:t>
      </w:r>
      <w:r w:rsidRPr="000E1722">
        <w:rPr>
          <w:rFonts w:ascii="Palatino Linotype" w:hAnsi="Palatino Linotype"/>
          <w:sz w:val="24"/>
          <w:szCs w:val="24"/>
          <w:vertAlign w:val="subscript"/>
        </w:rPr>
        <w:t>2</w:t>
      </w:r>
      <w:r w:rsidRPr="000E1722">
        <w:rPr>
          <w:rFonts w:ascii="Palatino Linotype" w:hAnsi="Palatino Linotype"/>
          <w:sz w:val="24"/>
          <w:szCs w:val="24"/>
        </w:rPr>
        <w:t>O</w:t>
      </w:r>
      <w:r w:rsidRPr="000E1722">
        <w:rPr>
          <w:rFonts w:ascii="Palatino Linotype" w:hAnsi="Palatino Linotype"/>
          <w:sz w:val="24"/>
          <w:szCs w:val="24"/>
          <w:vertAlign w:val="subscript"/>
        </w:rPr>
        <w:t>3</w:t>
      </w:r>
      <w:r w:rsidRPr="000E1722">
        <w:rPr>
          <w:rFonts w:ascii="Palatino Linotype" w:hAnsi="Palatino Linotype"/>
          <w:sz w:val="24"/>
          <w:szCs w:val="24"/>
        </w:rPr>
        <w:t xml:space="preserve"> és  pontos koncentrációjának meghatározása </w:t>
      </w:r>
    </w:p>
    <w:p w:rsidR="00414DCF" w:rsidRPr="000E1722" w:rsidRDefault="00414DCF" w:rsidP="000E1722">
      <w:pPr>
        <w:spacing w:after="0" w:line="240" w:lineRule="auto"/>
        <w:ind w:firstLine="851"/>
        <w:jc w:val="both"/>
        <w:rPr>
          <w:rFonts w:ascii="Palatino Linotype" w:hAnsi="Palatino Linotype"/>
          <w:sz w:val="24"/>
          <w:szCs w:val="24"/>
        </w:rPr>
      </w:pPr>
      <w:r w:rsidRPr="000E1722">
        <w:rPr>
          <w:rFonts w:ascii="Palatino Linotype" w:hAnsi="Palatino Linotype"/>
          <w:sz w:val="24"/>
          <w:szCs w:val="24"/>
        </w:rPr>
        <w:t>CuSO</w:t>
      </w:r>
      <w:r w:rsidRPr="000E1722">
        <w:rPr>
          <w:rFonts w:ascii="Palatino Linotype" w:hAnsi="Palatino Linotype"/>
          <w:sz w:val="24"/>
          <w:szCs w:val="24"/>
          <w:vertAlign w:val="subscript"/>
        </w:rPr>
        <w:t>4</w:t>
      </w:r>
      <w:r w:rsidRPr="000E1722">
        <w:rPr>
          <w:rFonts w:ascii="Palatino Linotype" w:hAnsi="Palatino Linotype"/>
          <w:sz w:val="24"/>
          <w:szCs w:val="24"/>
        </w:rPr>
        <w:t xml:space="preserve"> Cu</w:t>
      </w:r>
      <w:r w:rsidRPr="000E1722">
        <w:rPr>
          <w:rFonts w:ascii="Palatino Linotype" w:hAnsi="Palatino Linotype"/>
          <w:sz w:val="24"/>
          <w:szCs w:val="24"/>
          <w:vertAlign w:val="superscript"/>
        </w:rPr>
        <w:t>2+</w:t>
      </w:r>
      <w:r w:rsidRPr="000E1722">
        <w:rPr>
          <w:rFonts w:ascii="Palatino Linotype" w:hAnsi="Palatino Linotype"/>
          <w:sz w:val="24"/>
          <w:szCs w:val="24"/>
        </w:rPr>
        <w:t xml:space="preserve"> tartalmának meghatározása</w:t>
      </w:r>
    </w:p>
    <w:p w:rsidR="00414DCF" w:rsidRPr="000E1722" w:rsidRDefault="00414DCF" w:rsidP="000E1722">
      <w:pPr>
        <w:spacing w:after="0" w:line="240" w:lineRule="auto"/>
        <w:ind w:firstLine="851"/>
        <w:jc w:val="both"/>
        <w:rPr>
          <w:rFonts w:ascii="Palatino Linotype" w:hAnsi="Palatino Linotype"/>
          <w:sz w:val="24"/>
          <w:szCs w:val="24"/>
        </w:rPr>
      </w:pPr>
      <w:r w:rsidRPr="000E1722">
        <w:rPr>
          <w:rFonts w:ascii="Palatino Linotype" w:hAnsi="Palatino Linotype"/>
          <w:sz w:val="24"/>
          <w:szCs w:val="24"/>
        </w:rPr>
        <w:t>C-vitamin aszkorbinsav tartalmának meghatározása jodometriásan.</w:t>
      </w:r>
    </w:p>
    <w:p w:rsidR="00414DCF" w:rsidRPr="000E1722" w:rsidRDefault="00414DCF" w:rsidP="000E1722">
      <w:pPr>
        <w:spacing w:after="0" w:line="240" w:lineRule="auto"/>
        <w:rPr>
          <w:rFonts w:ascii="Palatino Linotype" w:hAnsi="Palatino Linotype"/>
          <w:b/>
          <w:sz w:val="24"/>
          <w:szCs w:val="24"/>
        </w:rPr>
      </w:pPr>
    </w:p>
    <w:p w:rsidR="00414DCF" w:rsidRPr="000E1722" w:rsidRDefault="00414DCF" w:rsidP="00AC6508">
      <w:pPr>
        <w:widowControl w:val="0"/>
        <w:numPr>
          <w:ilvl w:val="1"/>
          <w:numId w:val="20"/>
        </w:numPr>
        <w:suppressAutoHyphens/>
        <w:spacing w:after="0" w:line="240" w:lineRule="auto"/>
        <w:rPr>
          <w:rFonts w:ascii="Palatino Linotype" w:hAnsi="Palatino Linotype"/>
          <w:b/>
          <w:i/>
          <w:sz w:val="24"/>
          <w:szCs w:val="24"/>
        </w:rPr>
      </w:pPr>
      <w:r w:rsidRPr="000E1722">
        <w:rPr>
          <w:rFonts w:ascii="Palatino Linotype" w:hAnsi="Palatino Linotype"/>
          <w:b/>
          <w:i/>
          <w:sz w:val="24"/>
          <w:szCs w:val="24"/>
        </w:rPr>
        <w:t xml:space="preserve">A képzés javasolt helyszíne </w:t>
      </w:r>
      <w:r w:rsidRPr="000E1722">
        <w:rPr>
          <w:rFonts w:ascii="Palatino Linotype" w:hAnsi="Palatino Linotype"/>
          <w:b/>
          <w:i/>
          <w:kern w:val="1"/>
          <w:sz w:val="24"/>
          <w:szCs w:val="24"/>
          <w:lang w:eastAsia="hi-IN" w:bidi="hi-IN"/>
        </w:rPr>
        <w:t>(ajánlás)</w:t>
      </w:r>
    </w:p>
    <w:p w:rsidR="00414DCF" w:rsidRPr="000E1722" w:rsidRDefault="00414DCF" w:rsidP="00D349D8">
      <w:pPr>
        <w:widowControl w:val="0"/>
        <w:suppressAutoHyphens/>
        <w:spacing w:after="0" w:line="240" w:lineRule="auto"/>
        <w:rPr>
          <w:rFonts w:ascii="Palatino Linotype" w:hAnsi="Palatino Linotype"/>
          <w:sz w:val="24"/>
          <w:szCs w:val="24"/>
        </w:rPr>
      </w:pPr>
      <w:r w:rsidRPr="000E1722">
        <w:rPr>
          <w:rFonts w:ascii="Palatino Linotype" w:hAnsi="Palatino Linotype"/>
          <w:kern w:val="1"/>
          <w:sz w:val="24"/>
          <w:szCs w:val="24"/>
          <w:lang w:eastAsia="hi-IN" w:bidi="hi-IN"/>
        </w:rPr>
        <w:t>Analitikai laboratóriumi körülmények</w:t>
      </w:r>
    </w:p>
    <w:p w:rsidR="00414DCF" w:rsidRPr="000E1722" w:rsidRDefault="00414DCF" w:rsidP="000E1722">
      <w:pPr>
        <w:spacing w:after="0" w:line="240" w:lineRule="auto"/>
        <w:ind w:left="792"/>
        <w:jc w:val="both"/>
        <w:rPr>
          <w:rFonts w:ascii="Palatino Linotype" w:hAnsi="Palatino Linotype"/>
          <w:b/>
          <w:bCs/>
          <w:sz w:val="24"/>
          <w:szCs w:val="24"/>
        </w:rPr>
      </w:pPr>
    </w:p>
    <w:p w:rsidR="00414DCF" w:rsidRPr="000E1722" w:rsidRDefault="00414DCF" w:rsidP="00AC6508">
      <w:pPr>
        <w:widowControl w:val="0"/>
        <w:numPr>
          <w:ilvl w:val="1"/>
          <w:numId w:val="20"/>
        </w:numPr>
        <w:suppressAutoHyphens/>
        <w:spacing w:after="0" w:line="240" w:lineRule="auto"/>
        <w:rPr>
          <w:rFonts w:ascii="Palatino Linotype" w:hAnsi="Palatino Linotype"/>
          <w:b/>
          <w:i/>
          <w:sz w:val="24"/>
          <w:szCs w:val="24"/>
        </w:rPr>
      </w:pPr>
      <w:r w:rsidRPr="000E1722">
        <w:rPr>
          <w:rFonts w:ascii="Palatino Linotype" w:hAnsi="Palatino Linotype"/>
          <w:b/>
          <w:i/>
          <w:sz w:val="24"/>
          <w:szCs w:val="24"/>
        </w:rPr>
        <w:t>tantárgy elsajátítása során alkalmazható sajátos módszerek, tanulói tevékenységformák (ajánlás)</w:t>
      </w:r>
    </w:p>
    <w:p w:rsidR="00414DCF" w:rsidRPr="000E1722" w:rsidRDefault="00414DCF" w:rsidP="000E1722">
      <w:pPr>
        <w:widowControl w:val="0"/>
        <w:suppressAutoHyphens/>
        <w:spacing w:after="0" w:line="240" w:lineRule="auto"/>
        <w:rPr>
          <w:rFonts w:ascii="Palatino Linotype" w:hAnsi="Palatino Linotype"/>
          <w:b/>
          <w:i/>
          <w:sz w:val="24"/>
          <w:szCs w:val="24"/>
        </w:rPr>
      </w:pPr>
    </w:p>
    <w:p w:rsidR="00414DCF" w:rsidRPr="000E1722" w:rsidRDefault="00414DCF" w:rsidP="00821F34">
      <w:pPr>
        <w:pStyle w:val="Listaszerbekezds6"/>
        <w:numPr>
          <w:ilvl w:val="2"/>
          <w:numId w:val="20"/>
        </w:numPr>
        <w:spacing w:after="0" w:line="240" w:lineRule="auto"/>
        <w:rPr>
          <w:rFonts w:ascii="Palatino Linotype" w:hAnsi="Palatino Linotype"/>
          <w:b/>
          <w:i/>
          <w:sz w:val="24"/>
          <w:szCs w:val="24"/>
        </w:rPr>
      </w:pPr>
      <w:r w:rsidRPr="000E1722">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14DCF" w:rsidRPr="000E1722">
        <w:trPr>
          <w:cantSplit/>
          <w:trHeight w:val="921"/>
          <w:jc w:val="center"/>
        </w:trPr>
        <w:tc>
          <w:tcPr>
            <w:tcW w:w="828"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Sor-szám</w:t>
            </w:r>
          </w:p>
        </w:tc>
        <w:tc>
          <w:tcPr>
            <w:tcW w:w="3621"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Tanulói tevékenységforma</w:t>
            </w:r>
          </w:p>
        </w:tc>
        <w:tc>
          <w:tcPr>
            <w:tcW w:w="2370" w:type="dxa"/>
            <w:gridSpan w:val="3"/>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Tanulói tevékenység szervezési kerete</w:t>
            </w:r>
          </w:p>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(differenciálási módok)</w:t>
            </w:r>
          </w:p>
        </w:tc>
        <w:tc>
          <w:tcPr>
            <w:tcW w:w="2190"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Alkalmazandó eszközök és felszerelések (SZVK 6. pont lebontása, pontosítása)</w:t>
            </w:r>
          </w:p>
        </w:tc>
      </w:tr>
      <w:tr w:rsidR="00414DCF" w:rsidRPr="000E1722">
        <w:trPr>
          <w:cantSplit/>
          <w:trHeight w:val="1076"/>
          <w:jc w:val="center"/>
        </w:trPr>
        <w:tc>
          <w:tcPr>
            <w:tcW w:w="828" w:type="dxa"/>
            <w:vMerge/>
            <w:vAlign w:val="center"/>
          </w:tcPr>
          <w:p w:rsidR="00414DCF" w:rsidRPr="000E1722" w:rsidRDefault="00414DCF" w:rsidP="000E1722">
            <w:pPr>
              <w:spacing w:after="0" w:line="240" w:lineRule="auto"/>
              <w:jc w:val="center"/>
              <w:rPr>
                <w:rFonts w:ascii="Palatino Linotype" w:hAnsi="Palatino Linotype"/>
                <w:b/>
                <w:sz w:val="20"/>
                <w:szCs w:val="20"/>
              </w:rPr>
            </w:pPr>
          </w:p>
        </w:tc>
        <w:tc>
          <w:tcPr>
            <w:tcW w:w="3621" w:type="dxa"/>
            <w:vMerge/>
            <w:vAlign w:val="center"/>
          </w:tcPr>
          <w:p w:rsidR="00414DCF" w:rsidRPr="000E1722" w:rsidRDefault="00414DCF" w:rsidP="000E1722">
            <w:pPr>
              <w:spacing w:after="0" w:line="240" w:lineRule="auto"/>
              <w:rPr>
                <w:rFonts w:ascii="Palatino Linotype" w:hAnsi="Palatino Linotype"/>
                <w:b/>
                <w:sz w:val="20"/>
                <w:szCs w:val="20"/>
              </w:rPr>
            </w:pPr>
          </w:p>
        </w:tc>
        <w:tc>
          <w:tcPr>
            <w:tcW w:w="809" w:type="dxa"/>
            <w:textDirection w:val="btLr"/>
            <w:vAlign w:val="center"/>
          </w:tcPr>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Egyéni</w:t>
            </w:r>
          </w:p>
        </w:tc>
        <w:tc>
          <w:tcPr>
            <w:tcW w:w="798" w:type="dxa"/>
            <w:textDirection w:val="btLr"/>
            <w:vAlign w:val="center"/>
          </w:tcPr>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Csoport-</w:t>
            </w:r>
          </w:p>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bontás</w:t>
            </w:r>
          </w:p>
        </w:tc>
        <w:tc>
          <w:tcPr>
            <w:tcW w:w="763" w:type="dxa"/>
            <w:textDirection w:val="btLr"/>
            <w:vAlign w:val="center"/>
          </w:tcPr>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Osztály-</w:t>
            </w:r>
          </w:p>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keret</w:t>
            </w:r>
          </w:p>
        </w:tc>
        <w:tc>
          <w:tcPr>
            <w:tcW w:w="2190" w:type="dxa"/>
            <w:vMerge/>
            <w:vAlign w:val="center"/>
          </w:tcPr>
          <w:p w:rsidR="00414DCF" w:rsidRPr="000E1722" w:rsidRDefault="00414DCF" w:rsidP="000E1722">
            <w:pPr>
              <w:spacing w:after="0" w:line="240" w:lineRule="auto"/>
              <w:jc w:val="center"/>
              <w:rPr>
                <w:rFonts w:ascii="Palatino Linotype" w:hAnsi="Palatino Linotype"/>
                <w:b/>
                <w:sz w:val="20"/>
                <w:szCs w:val="20"/>
              </w:rPr>
            </w:pPr>
          </w:p>
        </w:tc>
      </w:tr>
      <w:tr w:rsidR="00414DCF" w:rsidRPr="000E1722">
        <w:trPr>
          <w:jc w:val="center"/>
        </w:trPr>
        <w:tc>
          <w:tcPr>
            <w:tcW w:w="828"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1.</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b/>
                <w:sz w:val="20"/>
                <w:szCs w:val="20"/>
              </w:rPr>
            </w:pPr>
            <w:r w:rsidRPr="000E1722">
              <w:rPr>
                <w:rFonts w:ascii="Palatino Linotype" w:hAnsi="Palatino Linotype" w:cs="Arial"/>
                <w:b/>
                <w:sz w:val="20"/>
                <w:szCs w:val="20"/>
              </w:rPr>
              <w:t>Információ feldolgozó tevékenységek</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1.1.</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Olvasott szöveg önálló feldolgozása</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1.2.</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Olvasott szöveg feldolgozása jegyzeteléssel</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1.3.</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Hallott szöveg feladattal vezetett feldolgozása</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1.4.</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Információk önálló rendszerezése</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2.</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cs="Arial"/>
                <w:b/>
                <w:sz w:val="20"/>
                <w:szCs w:val="20"/>
              </w:rPr>
            </w:pPr>
            <w:r w:rsidRPr="000E1722">
              <w:rPr>
                <w:rFonts w:ascii="Palatino Linotype" w:hAnsi="Palatino Linotype" w:cs="Arial"/>
                <w:b/>
                <w:sz w:val="20"/>
                <w:szCs w:val="20"/>
              </w:rPr>
              <w:t>Ismeretalkalmazási gyakorló tevékenységek, feladatok</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2.1.</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Írásos elemzések készítése</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2.2.</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Leírás készítése</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2.3.</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Tapasztalatok helyszíni ismertetése szóban</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3.</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cs="Arial"/>
                <w:b/>
                <w:sz w:val="20"/>
                <w:szCs w:val="20"/>
              </w:rPr>
            </w:pPr>
            <w:r w:rsidRPr="000E1722">
              <w:rPr>
                <w:rFonts w:ascii="Palatino Linotype" w:hAnsi="Palatino Linotype" w:cs="Arial"/>
                <w:b/>
                <w:sz w:val="20"/>
                <w:szCs w:val="20"/>
              </w:rPr>
              <w:t>Csoportos munkaformák körében</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3.1</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Kiscsoportos szakmai munkavégzés irányítással</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4.</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cs="Arial"/>
                <w:b/>
                <w:sz w:val="20"/>
                <w:szCs w:val="20"/>
              </w:rPr>
            </w:pPr>
            <w:r w:rsidRPr="000E1722">
              <w:rPr>
                <w:rFonts w:ascii="Palatino Linotype" w:hAnsi="Palatino Linotype" w:cs="Arial"/>
                <w:b/>
                <w:sz w:val="20"/>
                <w:szCs w:val="20"/>
              </w:rPr>
              <w:t>Gyakorlati munkavégzés körében</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4.1.</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Műveletek gyakorlása</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4.2.</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Munkamegfigyelés adott szempontok alapján</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5.</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cs="Arial"/>
                <w:b/>
                <w:sz w:val="20"/>
                <w:szCs w:val="20"/>
              </w:rPr>
            </w:pPr>
            <w:r w:rsidRPr="000E1722">
              <w:rPr>
                <w:rFonts w:ascii="Palatino Linotype" w:hAnsi="Palatino Linotype" w:cs="Arial"/>
                <w:b/>
                <w:sz w:val="20"/>
                <w:szCs w:val="20"/>
              </w:rPr>
              <w:t>Vizsgálati tevékenységek körében</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5.1.</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Vegyészeti laboratóriumi alapmérések</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5.2.</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Anyagminták azonosítása</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bl>
    <w:p w:rsidR="00414DCF" w:rsidRPr="000E1722" w:rsidRDefault="00414DCF" w:rsidP="000E1722">
      <w:pPr>
        <w:spacing w:after="0" w:line="240" w:lineRule="auto"/>
        <w:rPr>
          <w:rFonts w:ascii="Palatino Linotype" w:hAnsi="Palatino Linotype"/>
        </w:rPr>
      </w:pPr>
    </w:p>
    <w:p w:rsidR="00414DCF" w:rsidRPr="000E1722" w:rsidRDefault="00414DCF" w:rsidP="00821F34">
      <w:pPr>
        <w:pStyle w:val="Listaszerbekezds6"/>
        <w:numPr>
          <w:ilvl w:val="2"/>
          <w:numId w:val="20"/>
        </w:numPr>
        <w:spacing w:after="0" w:line="240" w:lineRule="auto"/>
        <w:rPr>
          <w:rFonts w:ascii="Palatino Linotype" w:hAnsi="Palatino Linotype"/>
          <w:b/>
          <w:bCs/>
          <w:i/>
        </w:rPr>
      </w:pPr>
      <w:r w:rsidRPr="000E1722">
        <w:rPr>
          <w:rFonts w:ascii="Palatino Linotype" w:hAnsi="Palatino Linotype"/>
          <w:b/>
          <w:bCs/>
          <w:i/>
        </w:rPr>
        <w:t xml:space="preserve">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14DCF" w:rsidRPr="000E1722">
        <w:trPr>
          <w:jc w:val="center"/>
        </w:trPr>
        <w:tc>
          <w:tcPr>
            <w:tcW w:w="994"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Sorszám</w:t>
            </w:r>
          </w:p>
        </w:tc>
        <w:tc>
          <w:tcPr>
            <w:tcW w:w="2800"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 xml:space="preserve">Alkalmazott oktatási </w:t>
            </w:r>
          </w:p>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módszer neve</w:t>
            </w:r>
          </w:p>
        </w:tc>
        <w:tc>
          <w:tcPr>
            <w:tcW w:w="2835" w:type="dxa"/>
            <w:gridSpan w:val="3"/>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A tanulói tevékenység szervezeti kerete</w:t>
            </w:r>
          </w:p>
        </w:tc>
        <w:tc>
          <w:tcPr>
            <w:tcW w:w="2659"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Alkalmazandó eszközök és felszerelések (SZVK 6. pont lebontása, pontosítása)</w:t>
            </w:r>
          </w:p>
        </w:tc>
      </w:tr>
      <w:tr w:rsidR="00414DCF" w:rsidRPr="000E1722">
        <w:trPr>
          <w:jc w:val="center"/>
        </w:trPr>
        <w:tc>
          <w:tcPr>
            <w:tcW w:w="994" w:type="dxa"/>
            <w:vMerge/>
            <w:vAlign w:val="center"/>
          </w:tcPr>
          <w:p w:rsidR="00414DCF" w:rsidRPr="000E1722" w:rsidRDefault="00414DCF" w:rsidP="000E1722">
            <w:pPr>
              <w:spacing w:after="0" w:line="240" w:lineRule="auto"/>
              <w:jc w:val="center"/>
              <w:rPr>
                <w:rFonts w:ascii="Palatino Linotype" w:hAnsi="Palatino Linotype"/>
                <w:b/>
                <w:sz w:val="20"/>
                <w:szCs w:val="20"/>
              </w:rPr>
            </w:pPr>
          </w:p>
        </w:tc>
        <w:tc>
          <w:tcPr>
            <w:tcW w:w="2800" w:type="dxa"/>
            <w:vMerge/>
            <w:vAlign w:val="center"/>
          </w:tcPr>
          <w:p w:rsidR="00414DCF" w:rsidRPr="000E1722" w:rsidRDefault="00414DCF" w:rsidP="000E1722">
            <w:pPr>
              <w:spacing w:after="0" w:line="240" w:lineRule="auto"/>
              <w:rPr>
                <w:rFonts w:ascii="Palatino Linotype" w:hAnsi="Palatino Linotype"/>
                <w:b/>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egyéni</w:t>
            </w:r>
          </w:p>
        </w:tc>
        <w:tc>
          <w:tcPr>
            <w:tcW w:w="945" w:type="dxa"/>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csoport</w:t>
            </w:r>
          </w:p>
        </w:tc>
        <w:tc>
          <w:tcPr>
            <w:tcW w:w="945" w:type="dxa"/>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osztály</w:t>
            </w:r>
          </w:p>
        </w:tc>
        <w:tc>
          <w:tcPr>
            <w:tcW w:w="2659" w:type="dxa"/>
            <w:vMerge/>
            <w:vAlign w:val="center"/>
          </w:tcPr>
          <w:p w:rsidR="00414DCF" w:rsidRPr="000E1722" w:rsidRDefault="00414DCF" w:rsidP="000E1722">
            <w:pPr>
              <w:spacing w:after="0" w:line="240" w:lineRule="auto"/>
              <w:jc w:val="center"/>
              <w:rPr>
                <w:rFonts w:ascii="Palatino Linotype" w:hAnsi="Palatino Linotype"/>
                <w:b/>
                <w:sz w:val="20"/>
                <w:szCs w:val="20"/>
              </w:rPr>
            </w:pPr>
          </w:p>
        </w:tc>
      </w:tr>
      <w:tr w:rsidR="00414DCF" w:rsidRPr="000E1722">
        <w:trPr>
          <w:jc w:val="center"/>
        </w:trPr>
        <w:tc>
          <w:tcPr>
            <w:tcW w:w="994"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1.1.</w:t>
            </w:r>
          </w:p>
        </w:tc>
        <w:tc>
          <w:tcPr>
            <w:tcW w:w="2800"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sz w:val="20"/>
                <w:szCs w:val="20"/>
              </w:rPr>
              <w:t>megbeszélés</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659"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994"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1.2.</w:t>
            </w:r>
          </w:p>
        </w:tc>
        <w:tc>
          <w:tcPr>
            <w:tcW w:w="2800"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sz w:val="20"/>
                <w:szCs w:val="20"/>
              </w:rPr>
              <w:t>szemléltetés</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659"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994"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1.3.</w:t>
            </w:r>
          </w:p>
        </w:tc>
        <w:tc>
          <w:tcPr>
            <w:tcW w:w="2800"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sz w:val="20"/>
                <w:szCs w:val="20"/>
              </w:rPr>
              <w:t>projekt</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659"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994"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1.4.</w:t>
            </w:r>
          </w:p>
        </w:tc>
        <w:tc>
          <w:tcPr>
            <w:tcW w:w="2800"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sz w:val="20"/>
                <w:szCs w:val="20"/>
              </w:rPr>
              <w:t>kooperatív tanulás</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659" w:type="dxa"/>
            <w:vAlign w:val="center"/>
          </w:tcPr>
          <w:p w:rsidR="00414DCF" w:rsidRPr="000E1722" w:rsidRDefault="00414DCF" w:rsidP="000E1722">
            <w:pPr>
              <w:spacing w:after="0" w:line="240" w:lineRule="auto"/>
              <w:jc w:val="center"/>
              <w:rPr>
                <w:rFonts w:ascii="Palatino Linotype" w:hAnsi="Palatino Linotype"/>
                <w:sz w:val="20"/>
                <w:szCs w:val="20"/>
              </w:rPr>
            </w:pPr>
          </w:p>
        </w:tc>
      </w:tr>
    </w:tbl>
    <w:p w:rsidR="00414DCF" w:rsidRPr="000E1722" w:rsidRDefault="00414DCF" w:rsidP="009E3C9D">
      <w:pPr>
        <w:spacing w:after="0" w:line="240" w:lineRule="auto"/>
        <w:jc w:val="both"/>
        <w:rPr>
          <w:rFonts w:ascii="Palatino Linotype" w:hAnsi="Palatino Linotype"/>
          <w:iCs/>
          <w:sz w:val="24"/>
          <w:szCs w:val="24"/>
        </w:rPr>
      </w:pPr>
    </w:p>
    <w:p w:rsidR="00414DCF" w:rsidRPr="000E1722" w:rsidRDefault="00414DCF" w:rsidP="00821F34">
      <w:pPr>
        <w:widowControl w:val="0"/>
        <w:numPr>
          <w:ilvl w:val="1"/>
          <w:numId w:val="20"/>
        </w:numPr>
        <w:suppressAutoHyphens/>
        <w:spacing w:after="0" w:line="240" w:lineRule="auto"/>
        <w:rPr>
          <w:rFonts w:ascii="Palatino Linotype" w:hAnsi="Palatino Linotype"/>
          <w:b/>
          <w:bCs/>
          <w:sz w:val="24"/>
          <w:szCs w:val="24"/>
        </w:rPr>
      </w:pPr>
      <w:r w:rsidRPr="000E1722">
        <w:rPr>
          <w:rFonts w:ascii="Palatino Linotype" w:hAnsi="Palatino Linotype"/>
          <w:b/>
          <w:bCs/>
          <w:sz w:val="24"/>
          <w:szCs w:val="24"/>
        </w:rPr>
        <w:tab/>
        <w:t>A tantárgy értékelésének módja</w:t>
      </w:r>
    </w:p>
    <w:p w:rsidR="00414DCF" w:rsidRPr="000E1722" w:rsidRDefault="00414DCF" w:rsidP="00D349D8">
      <w:pPr>
        <w:widowControl w:val="0"/>
        <w:suppressAutoHyphens/>
        <w:spacing w:after="0" w:line="240" w:lineRule="auto"/>
        <w:rPr>
          <w:rFonts w:ascii="Palatino Linotype" w:hAnsi="Palatino Linotype"/>
          <w:b/>
          <w:bCs/>
          <w:sz w:val="24"/>
          <w:szCs w:val="24"/>
        </w:rPr>
      </w:pPr>
      <w:r w:rsidRPr="000E1722">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0E1722">
        <w:rPr>
          <w:rFonts w:ascii="Palatino Linotype" w:hAnsi="Palatino Linotype"/>
          <w:bCs/>
          <w:sz w:val="24"/>
          <w:szCs w:val="24"/>
        </w:rPr>
        <w:t>. § (2) a) pontja szerinti értékeléssel.</w:t>
      </w:r>
    </w:p>
    <w:p w:rsidR="00414DCF" w:rsidRPr="000E1722" w:rsidRDefault="00414DCF" w:rsidP="000E1722">
      <w:pPr>
        <w:widowControl w:val="0"/>
        <w:suppressAutoHyphens/>
        <w:spacing w:after="0" w:line="240" w:lineRule="auto"/>
        <w:ind w:left="792"/>
        <w:jc w:val="both"/>
        <w:rPr>
          <w:rFonts w:ascii="Palatino Linotype" w:hAnsi="Palatino Linotype"/>
          <w:b/>
          <w:bCs/>
          <w:sz w:val="44"/>
          <w:szCs w:val="44"/>
        </w:rPr>
      </w:pPr>
      <w:r w:rsidRPr="000E1722">
        <w:rPr>
          <w:rFonts w:ascii="Palatino Linotype" w:hAnsi="Palatino Linotype"/>
          <w:b/>
          <w:bCs/>
          <w:sz w:val="24"/>
          <w:szCs w:val="24"/>
        </w:rPr>
        <w:br w:type="page"/>
      </w:r>
    </w:p>
    <w:p w:rsidR="00414DCF" w:rsidRPr="000E1722" w:rsidRDefault="00414DCF" w:rsidP="000E1722">
      <w:pPr>
        <w:spacing w:after="0" w:line="240" w:lineRule="auto"/>
        <w:ind w:left="30"/>
        <w:jc w:val="center"/>
        <w:rPr>
          <w:rFonts w:ascii="Palatino Linotype" w:hAnsi="Palatino Linotype"/>
          <w:b/>
          <w:bCs/>
          <w:sz w:val="44"/>
          <w:szCs w:val="44"/>
        </w:rPr>
      </w:pPr>
    </w:p>
    <w:p w:rsidR="00414DCF" w:rsidRPr="000E1722" w:rsidRDefault="00414DCF" w:rsidP="000E1722">
      <w:pPr>
        <w:spacing w:after="0" w:line="240" w:lineRule="auto"/>
        <w:ind w:left="30"/>
        <w:jc w:val="center"/>
        <w:rPr>
          <w:rFonts w:ascii="Palatino Linotype" w:hAnsi="Palatino Linotype"/>
          <w:b/>
          <w:bCs/>
          <w:sz w:val="44"/>
          <w:szCs w:val="44"/>
        </w:rPr>
      </w:pPr>
    </w:p>
    <w:p w:rsidR="00414DCF" w:rsidRPr="000E1722" w:rsidRDefault="00414DCF" w:rsidP="000E1722">
      <w:pPr>
        <w:spacing w:after="0" w:line="240" w:lineRule="auto"/>
        <w:ind w:left="30"/>
        <w:jc w:val="center"/>
        <w:rPr>
          <w:rFonts w:ascii="Palatino Linotype" w:hAnsi="Palatino Linotype"/>
          <w:b/>
          <w:bCs/>
          <w:sz w:val="44"/>
          <w:szCs w:val="44"/>
        </w:rPr>
      </w:pPr>
    </w:p>
    <w:p w:rsidR="00414DCF" w:rsidRPr="000E1722" w:rsidRDefault="00414DCF" w:rsidP="000E1722">
      <w:pPr>
        <w:spacing w:after="0" w:line="240" w:lineRule="auto"/>
        <w:jc w:val="center"/>
        <w:rPr>
          <w:rFonts w:ascii="Palatino Linotype" w:hAnsi="Palatino Linotype"/>
          <w:b/>
          <w:sz w:val="44"/>
          <w:szCs w:val="44"/>
          <w:lang w:eastAsia="hu-HU"/>
        </w:rPr>
      </w:pPr>
      <w:r w:rsidRPr="000E1722">
        <w:rPr>
          <w:rFonts w:ascii="Palatino Linotype" w:hAnsi="Palatino Linotype"/>
          <w:b/>
          <w:sz w:val="44"/>
          <w:szCs w:val="44"/>
          <w:lang w:eastAsia="hu-HU"/>
        </w:rPr>
        <w:t>A</w:t>
      </w:r>
    </w:p>
    <w:p w:rsidR="00414DCF" w:rsidRPr="000E1722" w:rsidRDefault="00414DCF" w:rsidP="000E1722">
      <w:pPr>
        <w:spacing w:after="0" w:line="240" w:lineRule="auto"/>
        <w:jc w:val="center"/>
        <w:rPr>
          <w:rFonts w:ascii="Palatino Linotype" w:hAnsi="Palatino Linotype"/>
          <w:b/>
          <w:sz w:val="44"/>
          <w:szCs w:val="44"/>
          <w:lang w:eastAsia="hu-HU"/>
        </w:rPr>
      </w:pPr>
      <w:r w:rsidRPr="000E1722">
        <w:rPr>
          <w:rFonts w:ascii="Palatino Linotype" w:hAnsi="Palatino Linotype" w:cs="Arial"/>
          <w:b/>
          <w:sz w:val="44"/>
          <w:szCs w:val="44"/>
          <w:lang w:eastAsia="hu-HU"/>
        </w:rPr>
        <w:t xml:space="preserve">10882-12 </w:t>
      </w:r>
      <w:r w:rsidRPr="000E1722">
        <w:rPr>
          <w:rFonts w:ascii="Palatino Linotype" w:hAnsi="Palatino Linotype"/>
          <w:b/>
          <w:sz w:val="44"/>
          <w:szCs w:val="44"/>
          <w:lang w:eastAsia="hu-HU"/>
        </w:rPr>
        <w:t>azonosító számú</w:t>
      </w:r>
    </w:p>
    <w:p w:rsidR="00414DCF" w:rsidRPr="000E1722" w:rsidRDefault="00414DCF" w:rsidP="000E1722">
      <w:pPr>
        <w:spacing w:after="0" w:line="240" w:lineRule="auto"/>
        <w:jc w:val="center"/>
        <w:rPr>
          <w:rFonts w:ascii="Palatino Linotype" w:hAnsi="Palatino Linotype"/>
          <w:b/>
          <w:sz w:val="44"/>
          <w:szCs w:val="44"/>
          <w:lang w:eastAsia="hu-HU"/>
        </w:rPr>
      </w:pPr>
    </w:p>
    <w:p w:rsidR="00414DCF" w:rsidRPr="000E1722" w:rsidRDefault="00414DCF" w:rsidP="000E1722">
      <w:pPr>
        <w:spacing w:after="0" w:line="240" w:lineRule="auto"/>
        <w:jc w:val="center"/>
        <w:rPr>
          <w:rFonts w:ascii="Palatino Linotype" w:hAnsi="Palatino Linotype"/>
          <w:b/>
          <w:sz w:val="44"/>
          <w:szCs w:val="44"/>
          <w:lang w:eastAsia="hu-HU"/>
        </w:rPr>
      </w:pPr>
      <w:r w:rsidRPr="000E1722">
        <w:rPr>
          <w:rFonts w:ascii="Palatino Linotype" w:hAnsi="Palatino Linotype" w:cs="Arial"/>
          <w:b/>
          <w:sz w:val="44"/>
          <w:szCs w:val="44"/>
          <w:lang w:eastAsia="hu-HU"/>
        </w:rPr>
        <w:t>Víz- és szennyvízkezelő üzemeltetési feladatai</w:t>
      </w:r>
      <w:r w:rsidRPr="000E1722">
        <w:rPr>
          <w:rFonts w:ascii="Palatino Linotype" w:hAnsi="Palatino Linotype"/>
          <w:b/>
          <w:sz w:val="44"/>
          <w:szCs w:val="44"/>
          <w:lang w:eastAsia="hu-HU"/>
        </w:rPr>
        <w:t xml:space="preserve"> </w:t>
      </w:r>
    </w:p>
    <w:p w:rsidR="00414DCF" w:rsidRPr="000E1722" w:rsidRDefault="00414DCF" w:rsidP="000E1722">
      <w:pPr>
        <w:spacing w:after="0" w:line="240" w:lineRule="auto"/>
        <w:jc w:val="center"/>
        <w:rPr>
          <w:rFonts w:ascii="Palatino Linotype" w:hAnsi="Palatino Linotype"/>
          <w:b/>
          <w:sz w:val="44"/>
          <w:szCs w:val="44"/>
          <w:lang w:eastAsia="hu-HU"/>
        </w:rPr>
      </w:pPr>
      <w:r w:rsidRPr="000E1722">
        <w:rPr>
          <w:rFonts w:ascii="Palatino Linotype" w:hAnsi="Palatino Linotype"/>
          <w:b/>
          <w:sz w:val="44"/>
          <w:szCs w:val="44"/>
          <w:lang w:eastAsia="hu-HU"/>
        </w:rPr>
        <w:t>megnevezésű</w:t>
      </w:r>
    </w:p>
    <w:p w:rsidR="00414DCF" w:rsidRPr="000E1722" w:rsidRDefault="00414DCF" w:rsidP="000E1722">
      <w:pPr>
        <w:spacing w:after="0" w:line="240" w:lineRule="auto"/>
        <w:jc w:val="center"/>
        <w:rPr>
          <w:rFonts w:ascii="Palatino Linotype" w:hAnsi="Palatino Linotype"/>
          <w:b/>
          <w:sz w:val="44"/>
          <w:szCs w:val="44"/>
          <w:lang w:eastAsia="hu-HU"/>
        </w:rPr>
      </w:pPr>
    </w:p>
    <w:p w:rsidR="00414DCF" w:rsidRPr="000E1722" w:rsidRDefault="00414DCF" w:rsidP="000E1722">
      <w:pPr>
        <w:spacing w:after="0" w:line="240" w:lineRule="auto"/>
        <w:ind w:left="-15"/>
        <w:jc w:val="center"/>
        <w:rPr>
          <w:rFonts w:ascii="Palatino Linotype" w:hAnsi="Palatino Linotype"/>
          <w:b/>
          <w:sz w:val="44"/>
          <w:szCs w:val="44"/>
        </w:rPr>
      </w:pPr>
      <w:r w:rsidRPr="000E1722">
        <w:rPr>
          <w:rFonts w:ascii="Palatino Linotype" w:hAnsi="Palatino Linotype"/>
          <w:b/>
          <w:sz w:val="44"/>
          <w:szCs w:val="44"/>
        </w:rPr>
        <w:t>szakmai követelménymodul</w:t>
      </w:r>
    </w:p>
    <w:p w:rsidR="00414DCF" w:rsidRPr="000E1722" w:rsidRDefault="00414DCF" w:rsidP="000E1722">
      <w:pPr>
        <w:spacing w:after="0" w:line="240" w:lineRule="auto"/>
        <w:ind w:left="-15"/>
        <w:jc w:val="center"/>
        <w:rPr>
          <w:rFonts w:ascii="Palatino Linotype" w:hAnsi="Palatino Linotype"/>
          <w:b/>
          <w:sz w:val="44"/>
          <w:szCs w:val="44"/>
        </w:rPr>
      </w:pPr>
    </w:p>
    <w:p w:rsidR="00414DCF" w:rsidRPr="000E1722" w:rsidRDefault="00414DCF" w:rsidP="000E1722">
      <w:pPr>
        <w:spacing w:after="0" w:line="240" w:lineRule="auto"/>
        <w:ind w:left="-15"/>
        <w:jc w:val="center"/>
        <w:rPr>
          <w:rFonts w:ascii="Palatino Linotype" w:hAnsi="Palatino Linotype"/>
          <w:b/>
          <w:sz w:val="44"/>
          <w:szCs w:val="44"/>
        </w:rPr>
      </w:pPr>
      <w:r w:rsidRPr="000E1722">
        <w:rPr>
          <w:rFonts w:ascii="Palatino Linotype" w:hAnsi="Palatino Linotype"/>
          <w:b/>
          <w:sz w:val="44"/>
          <w:szCs w:val="44"/>
        </w:rPr>
        <w:t>tantárgyai, témakörei</w:t>
      </w:r>
    </w:p>
    <w:p w:rsidR="00414DCF" w:rsidRPr="000E1722" w:rsidRDefault="00414DCF" w:rsidP="000E1722">
      <w:pPr>
        <w:spacing w:after="0" w:line="240" w:lineRule="auto"/>
        <w:jc w:val="center"/>
        <w:rPr>
          <w:rFonts w:ascii="Palatino Linotype" w:hAnsi="Palatino Linotype"/>
          <w:b/>
          <w:sz w:val="44"/>
          <w:szCs w:val="44"/>
          <w:lang w:eastAsia="hu-HU"/>
        </w:rPr>
      </w:pPr>
    </w:p>
    <w:p w:rsidR="00414DCF" w:rsidRPr="000E1722" w:rsidRDefault="00414DCF" w:rsidP="000E1722">
      <w:pPr>
        <w:spacing w:after="0" w:line="240" w:lineRule="auto"/>
        <w:ind w:left="-15"/>
        <w:jc w:val="both"/>
        <w:rPr>
          <w:rFonts w:ascii="Palatino Linotype" w:hAnsi="Palatino Linotype"/>
          <w:b/>
          <w:sz w:val="24"/>
          <w:szCs w:val="24"/>
        </w:rPr>
      </w:pPr>
      <w:r w:rsidRPr="000E1722">
        <w:rPr>
          <w:rFonts w:ascii="Palatino Linotype" w:hAnsi="Palatino Linotype"/>
          <w:sz w:val="20"/>
          <w:szCs w:val="20"/>
          <w:lang w:eastAsia="hu-HU"/>
        </w:rPr>
        <w:br w:type="page"/>
      </w:r>
      <w:r w:rsidRPr="000E1722">
        <w:rPr>
          <w:rFonts w:ascii="Palatino Linotype" w:hAnsi="Palatino Linotype"/>
          <w:sz w:val="24"/>
          <w:szCs w:val="24"/>
        </w:rPr>
        <w:t>A</w:t>
      </w:r>
      <w:r w:rsidRPr="000E1722">
        <w:rPr>
          <w:rFonts w:ascii="Palatino Linotype" w:hAnsi="Palatino Linotype"/>
          <w:b/>
          <w:sz w:val="24"/>
          <w:szCs w:val="24"/>
        </w:rPr>
        <w:t xml:space="preserve"> </w:t>
      </w:r>
      <w:r w:rsidRPr="000E1722">
        <w:rPr>
          <w:rFonts w:ascii="Palatino Linotype" w:hAnsi="Palatino Linotype" w:cs="Arial"/>
          <w:b/>
          <w:sz w:val="24"/>
          <w:szCs w:val="24"/>
          <w:lang w:eastAsia="hu-HU"/>
        </w:rPr>
        <w:t xml:space="preserve">10882-12 </w:t>
      </w:r>
      <w:r w:rsidRPr="000E1722">
        <w:rPr>
          <w:rFonts w:ascii="Palatino Linotype" w:hAnsi="Palatino Linotype"/>
          <w:sz w:val="24"/>
          <w:szCs w:val="24"/>
        </w:rPr>
        <w:t>azonosító számú</w:t>
      </w:r>
      <w:r>
        <w:rPr>
          <w:rFonts w:ascii="Palatino Linotype" w:hAnsi="Palatino Linotype"/>
          <w:sz w:val="24"/>
          <w:szCs w:val="24"/>
        </w:rPr>
        <w:t>,</w:t>
      </w:r>
      <w:r w:rsidRPr="000E1722">
        <w:rPr>
          <w:rFonts w:ascii="Palatino Linotype" w:hAnsi="Palatino Linotype"/>
          <w:b/>
          <w:sz w:val="24"/>
          <w:szCs w:val="24"/>
        </w:rPr>
        <w:t xml:space="preserve"> </w:t>
      </w:r>
      <w:r w:rsidRPr="000E1722">
        <w:rPr>
          <w:rFonts w:ascii="Palatino Linotype" w:hAnsi="Palatino Linotype" w:cs="Arial"/>
          <w:b/>
          <w:sz w:val="24"/>
          <w:szCs w:val="24"/>
          <w:lang w:eastAsia="hu-HU"/>
        </w:rPr>
        <w:t>Víz- és szennyvízkezelő üzemeltetési feladatai</w:t>
      </w:r>
      <w:r w:rsidRPr="000E1722">
        <w:rPr>
          <w:rFonts w:ascii="Palatino Linotype" w:hAnsi="Palatino Linotype"/>
          <w:b/>
          <w:sz w:val="24"/>
          <w:szCs w:val="24"/>
        </w:rPr>
        <w:t xml:space="preserve"> </w:t>
      </w:r>
      <w:r w:rsidRPr="000E1722">
        <w:rPr>
          <w:rFonts w:ascii="Palatino Linotype" w:hAnsi="Palatino Linotype"/>
          <w:sz w:val="24"/>
          <w:szCs w:val="24"/>
        </w:rPr>
        <w:t>megnevezésű szakmai követelménymodulhoz tartozó tantárgyak és témakörök oktatása során fejlesztendő kompetenciák</w:t>
      </w:r>
    </w:p>
    <w:p w:rsidR="00414DCF" w:rsidRPr="000E1722" w:rsidRDefault="00414DCF" w:rsidP="000E1722">
      <w:pPr>
        <w:spacing w:after="0" w:line="240" w:lineRule="auto"/>
        <w:ind w:left="-15"/>
        <w:jc w:val="both"/>
        <w:rPr>
          <w:rFonts w:ascii="Palatino Linotype" w:hAnsi="Palatino Linotype"/>
          <w:b/>
          <w:sz w:val="24"/>
          <w:szCs w:val="24"/>
        </w:rPr>
      </w:pPr>
    </w:p>
    <w:tbl>
      <w:tblPr>
        <w:tblW w:w="91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419"/>
        <w:gridCol w:w="524"/>
        <w:gridCol w:w="525"/>
        <w:gridCol w:w="525"/>
        <w:gridCol w:w="525"/>
        <w:gridCol w:w="492"/>
        <w:gridCol w:w="567"/>
        <w:gridCol w:w="567"/>
      </w:tblGrid>
      <w:tr w:rsidR="00414DCF" w:rsidRPr="000E1722">
        <w:trPr>
          <w:trHeight w:val="570"/>
          <w:jc w:val="center"/>
        </w:trPr>
        <w:tc>
          <w:tcPr>
            <w:tcW w:w="5419" w:type="dxa"/>
            <w:vMerge w:val="restart"/>
            <w:noWrap/>
            <w:vAlign w:val="center"/>
          </w:tcPr>
          <w:p w:rsidR="00414DCF" w:rsidRPr="009E3C9D" w:rsidRDefault="00414DCF" w:rsidP="000E1722">
            <w:pPr>
              <w:spacing w:after="0" w:line="240" w:lineRule="auto"/>
              <w:jc w:val="center"/>
              <w:rPr>
                <w:rFonts w:ascii="Palatino Linotype" w:hAnsi="Palatino Linotype"/>
                <w:b/>
                <w:sz w:val="20"/>
                <w:szCs w:val="20"/>
                <w:lang w:eastAsia="hu-HU"/>
              </w:rPr>
            </w:pPr>
            <w:r w:rsidRPr="009E3C9D">
              <w:rPr>
                <w:rFonts w:ascii="Palatino Linotype" w:hAnsi="Palatino Linotype" w:cs="Arial"/>
                <w:b/>
                <w:sz w:val="20"/>
                <w:szCs w:val="20"/>
                <w:lang w:eastAsia="hu-HU"/>
              </w:rPr>
              <w:t>10882-12 Víz- és szennyvízkezelő üzemeltetési feladatai</w:t>
            </w:r>
          </w:p>
        </w:tc>
        <w:tc>
          <w:tcPr>
            <w:tcW w:w="2099" w:type="dxa"/>
            <w:gridSpan w:val="4"/>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cs="Arial"/>
                <w:sz w:val="20"/>
                <w:szCs w:val="20"/>
              </w:rPr>
              <w:t>Víz- és szennyvízkezelés</w:t>
            </w:r>
            <w:r w:rsidRPr="000E1722">
              <w:rPr>
                <w:rFonts w:ascii="Palatino Linotype" w:hAnsi="Palatino Linotype"/>
                <w:sz w:val="20"/>
                <w:szCs w:val="20"/>
                <w:lang w:eastAsia="hu-HU"/>
              </w:rPr>
              <w:t xml:space="preserve"> </w:t>
            </w:r>
          </w:p>
        </w:tc>
        <w:tc>
          <w:tcPr>
            <w:tcW w:w="1626" w:type="dxa"/>
            <w:gridSpan w:val="3"/>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rPr>
              <w:t>Víz- és szennyvíztelep üzemeltetési gyakorlat</w:t>
            </w:r>
          </w:p>
        </w:tc>
      </w:tr>
      <w:tr w:rsidR="00414DCF" w:rsidRPr="000E1722">
        <w:trPr>
          <w:trHeight w:val="2070"/>
          <w:jc w:val="center"/>
        </w:trPr>
        <w:tc>
          <w:tcPr>
            <w:tcW w:w="5419" w:type="dxa"/>
            <w:vMerge/>
            <w:vAlign w:val="center"/>
          </w:tcPr>
          <w:p w:rsidR="00414DCF" w:rsidRPr="000E1722" w:rsidRDefault="00414DCF" w:rsidP="000E1722">
            <w:pPr>
              <w:spacing w:after="0" w:line="240" w:lineRule="auto"/>
              <w:rPr>
                <w:rFonts w:ascii="Palatino Linotype" w:hAnsi="Palatino Linotype"/>
                <w:sz w:val="20"/>
                <w:szCs w:val="20"/>
                <w:lang w:eastAsia="hu-HU"/>
              </w:rPr>
            </w:pPr>
          </w:p>
        </w:tc>
        <w:tc>
          <w:tcPr>
            <w:tcW w:w="524" w:type="dxa"/>
            <w:textDirection w:val="btLr"/>
            <w:vAlign w:val="bottom"/>
          </w:tcPr>
          <w:p w:rsidR="00414DCF" w:rsidRPr="000E1722" w:rsidRDefault="00414DCF" w:rsidP="000E1722">
            <w:pPr>
              <w:spacing w:after="0" w:line="240" w:lineRule="auto"/>
              <w:ind w:left="57"/>
              <w:rPr>
                <w:rFonts w:ascii="Palatino Linotype" w:hAnsi="Palatino Linotype"/>
                <w:sz w:val="20"/>
                <w:szCs w:val="20"/>
                <w:lang w:eastAsia="hu-HU"/>
              </w:rPr>
            </w:pPr>
            <w:r w:rsidRPr="000E1722">
              <w:rPr>
                <w:rFonts w:ascii="Palatino Linotype" w:hAnsi="Palatino Linotype"/>
                <w:i/>
                <w:iCs/>
                <w:sz w:val="20"/>
                <w:szCs w:val="20"/>
                <w:lang w:eastAsia="hu-HU"/>
              </w:rPr>
              <w:t>Vízbeszerzés</w:t>
            </w:r>
          </w:p>
        </w:tc>
        <w:tc>
          <w:tcPr>
            <w:tcW w:w="525" w:type="dxa"/>
            <w:textDirection w:val="btLr"/>
            <w:vAlign w:val="bottom"/>
          </w:tcPr>
          <w:p w:rsidR="00414DCF" w:rsidRPr="000E1722" w:rsidRDefault="00414DCF" w:rsidP="000E1722">
            <w:pPr>
              <w:spacing w:after="0" w:line="240" w:lineRule="auto"/>
              <w:ind w:left="57"/>
              <w:rPr>
                <w:rFonts w:ascii="Palatino Linotype" w:hAnsi="Palatino Linotype"/>
                <w:sz w:val="20"/>
                <w:szCs w:val="20"/>
                <w:lang w:eastAsia="hu-HU"/>
              </w:rPr>
            </w:pPr>
            <w:r w:rsidRPr="000E1722">
              <w:rPr>
                <w:rFonts w:ascii="Palatino Linotype" w:hAnsi="Palatino Linotype"/>
                <w:i/>
                <w:iCs/>
                <w:sz w:val="20"/>
                <w:szCs w:val="20"/>
                <w:lang w:eastAsia="hu-HU"/>
              </w:rPr>
              <w:t>Ivóvíz kezelés</w:t>
            </w:r>
          </w:p>
        </w:tc>
        <w:tc>
          <w:tcPr>
            <w:tcW w:w="525" w:type="dxa"/>
            <w:textDirection w:val="btLr"/>
            <w:vAlign w:val="bottom"/>
          </w:tcPr>
          <w:p w:rsidR="00414DCF" w:rsidRPr="000E1722" w:rsidRDefault="00414DCF" w:rsidP="000E1722">
            <w:pPr>
              <w:spacing w:after="0" w:line="240" w:lineRule="auto"/>
              <w:ind w:left="57"/>
              <w:rPr>
                <w:rFonts w:ascii="Palatino Linotype" w:hAnsi="Palatino Linotype"/>
                <w:sz w:val="20"/>
                <w:szCs w:val="20"/>
                <w:lang w:eastAsia="hu-HU"/>
              </w:rPr>
            </w:pPr>
            <w:r w:rsidRPr="000E1722">
              <w:rPr>
                <w:rFonts w:ascii="Palatino Linotype" w:hAnsi="Palatino Linotype"/>
                <w:i/>
                <w:iCs/>
                <w:sz w:val="20"/>
                <w:szCs w:val="20"/>
                <w:lang w:eastAsia="hu-HU"/>
              </w:rPr>
              <w:t>Szennyvíztisztítás</w:t>
            </w:r>
            <w:r w:rsidRPr="000E1722">
              <w:rPr>
                <w:rFonts w:ascii="Palatino Linotype" w:hAnsi="Palatino Linotype"/>
                <w:sz w:val="20"/>
                <w:szCs w:val="20"/>
                <w:lang w:eastAsia="hu-HU"/>
              </w:rPr>
              <w:t xml:space="preserve"> </w:t>
            </w:r>
          </w:p>
        </w:tc>
        <w:tc>
          <w:tcPr>
            <w:tcW w:w="525" w:type="dxa"/>
            <w:textDirection w:val="btLr"/>
            <w:vAlign w:val="bottom"/>
          </w:tcPr>
          <w:p w:rsidR="00414DCF" w:rsidRPr="000E1722" w:rsidRDefault="00414DCF" w:rsidP="000E1722">
            <w:pPr>
              <w:spacing w:after="0" w:line="240" w:lineRule="auto"/>
              <w:ind w:left="57"/>
              <w:rPr>
                <w:rFonts w:ascii="Palatino Linotype" w:hAnsi="Palatino Linotype"/>
                <w:sz w:val="20"/>
                <w:szCs w:val="20"/>
                <w:lang w:eastAsia="hu-HU"/>
              </w:rPr>
            </w:pPr>
            <w:r w:rsidRPr="000E1722">
              <w:rPr>
                <w:rFonts w:ascii="Palatino Linotype" w:hAnsi="Palatino Linotype"/>
                <w:i/>
                <w:iCs/>
                <w:sz w:val="20"/>
                <w:szCs w:val="20"/>
                <w:lang w:eastAsia="hu-HU"/>
              </w:rPr>
              <w:t>Hálózat üzemeltetés</w:t>
            </w:r>
          </w:p>
        </w:tc>
        <w:tc>
          <w:tcPr>
            <w:tcW w:w="492" w:type="dxa"/>
            <w:textDirection w:val="btLr"/>
            <w:vAlign w:val="bottom"/>
          </w:tcPr>
          <w:p w:rsidR="00414DCF" w:rsidRPr="000E1722" w:rsidRDefault="00414DCF" w:rsidP="000E1722">
            <w:pPr>
              <w:spacing w:after="0" w:line="240" w:lineRule="auto"/>
              <w:ind w:left="57"/>
              <w:rPr>
                <w:rFonts w:ascii="Palatino Linotype" w:hAnsi="Palatino Linotype"/>
                <w:sz w:val="20"/>
                <w:szCs w:val="20"/>
                <w:lang w:eastAsia="hu-HU"/>
              </w:rPr>
            </w:pPr>
            <w:r w:rsidRPr="000E1722">
              <w:rPr>
                <w:rFonts w:ascii="Palatino Linotype" w:hAnsi="Palatino Linotype"/>
                <w:i/>
                <w:iCs/>
                <w:sz w:val="20"/>
                <w:szCs w:val="20"/>
                <w:lang w:eastAsia="hu-HU"/>
              </w:rPr>
              <w:t>Víztisztítók üzemeltetése</w:t>
            </w:r>
          </w:p>
        </w:tc>
        <w:tc>
          <w:tcPr>
            <w:tcW w:w="567" w:type="dxa"/>
            <w:textDirection w:val="btLr"/>
            <w:vAlign w:val="bottom"/>
          </w:tcPr>
          <w:p w:rsidR="00414DCF" w:rsidRPr="000E1722" w:rsidRDefault="00414DCF" w:rsidP="000E1722">
            <w:pPr>
              <w:spacing w:after="0" w:line="240" w:lineRule="auto"/>
              <w:ind w:left="57"/>
              <w:rPr>
                <w:rFonts w:ascii="Palatino Linotype" w:hAnsi="Palatino Linotype"/>
                <w:sz w:val="20"/>
                <w:szCs w:val="20"/>
                <w:lang w:eastAsia="hu-HU"/>
              </w:rPr>
            </w:pPr>
            <w:r w:rsidRPr="000E1722">
              <w:rPr>
                <w:rFonts w:ascii="Palatino Linotype" w:hAnsi="Palatino Linotype"/>
                <w:i/>
                <w:iCs/>
                <w:sz w:val="20"/>
                <w:szCs w:val="20"/>
                <w:lang w:eastAsia="hu-HU"/>
              </w:rPr>
              <w:t>Szennyvíztisztítók üzemeltetése</w:t>
            </w:r>
          </w:p>
        </w:tc>
        <w:tc>
          <w:tcPr>
            <w:tcW w:w="567" w:type="dxa"/>
            <w:textDirection w:val="btLr"/>
            <w:vAlign w:val="bottom"/>
          </w:tcPr>
          <w:p w:rsidR="00414DCF" w:rsidRPr="000E1722" w:rsidRDefault="00414DCF" w:rsidP="000E1722">
            <w:pPr>
              <w:spacing w:after="0" w:line="240" w:lineRule="auto"/>
              <w:ind w:left="57"/>
              <w:rPr>
                <w:rFonts w:ascii="Palatino Linotype" w:hAnsi="Palatino Linotype"/>
                <w:sz w:val="20"/>
                <w:szCs w:val="20"/>
                <w:lang w:eastAsia="hu-HU"/>
              </w:rPr>
            </w:pPr>
            <w:r w:rsidRPr="000E1722">
              <w:rPr>
                <w:rFonts w:ascii="Palatino Linotype" w:hAnsi="Palatino Linotype"/>
                <w:sz w:val="20"/>
                <w:szCs w:val="20"/>
                <w:lang w:eastAsia="hu-HU"/>
              </w:rPr>
              <w:t>Hálózat üzemeltetés</w:t>
            </w:r>
          </w:p>
        </w:tc>
      </w:tr>
      <w:tr w:rsidR="00414DCF" w:rsidRPr="000E1722">
        <w:trPr>
          <w:trHeight w:val="345"/>
          <w:jc w:val="center"/>
        </w:trPr>
        <w:tc>
          <w:tcPr>
            <w:tcW w:w="9144" w:type="dxa"/>
            <w:gridSpan w:val="8"/>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FELADATOK</w:t>
            </w:r>
          </w:p>
        </w:tc>
      </w:tr>
      <w:tr w:rsidR="00414DCF" w:rsidRPr="000E1722">
        <w:trPr>
          <w:trHeight w:val="255"/>
          <w:jc w:val="center"/>
        </w:trPr>
        <w:tc>
          <w:tcPr>
            <w:tcW w:w="5419"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Víztisztítóművek műtárgyait berendezéseit üzemelteti, ellenőrzi</w:t>
            </w:r>
          </w:p>
        </w:tc>
        <w:tc>
          <w:tcPr>
            <w:tcW w:w="52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2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2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2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92"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56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6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5419"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Természetes és mesterséges szennyvíztisztítás technológiai berendezéseit, műtárgyait üzemelteti, ellenőrzi</w:t>
            </w:r>
          </w:p>
        </w:tc>
        <w:tc>
          <w:tcPr>
            <w:tcW w:w="52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2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2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2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92"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6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56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5419"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Fizikai eljárások berendezéseit, műtárgyait működteti, üzemét irányítja</w:t>
            </w:r>
          </w:p>
        </w:tc>
        <w:tc>
          <w:tcPr>
            <w:tcW w:w="52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92"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6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6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419"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Kémiai eljárások berendezéseit, műtárgyait működteti, üzemét irányítja</w:t>
            </w:r>
          </w:p>
        </w:tc>
        <w:tc>
          <w:tcPr>
            <w:tcW w:w="52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92"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6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6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419"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Biológiai eljárások berendezéseit, műtárgyait működteti, üzemét irányítja</w:t>
            </w:r>
          </w:p>
        </w:tc>
        <w:tc>
          <w:tcPr>
            <w:tcW w:w="52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92"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6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6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419"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Iszapkezelő műtárgyakat, berendezéseket üzemeltet, ellenőriz</w:t>
            </w:r>
          </w:p>
        </w:tc>
        <w:tc>
          <w:tcPr>
            <w:tcW w:w="5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6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56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5419"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Részt vesz a technológiai berendezések, műtárgyak fenntartási, karbantartási munkáiban</w:t>
            </w:r>
          </w:p>
        </w:tc>
        <w:tc>
          <w:tcPr>
            <w:tcW w:w="5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6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6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419"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Eszköznyilvántartást vezet</w:t>
            </w:r>
          </w:p>
        </w:tc>
        <w:tc>
          <w:tcPr>
            <w:tcW w:w="5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6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6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419"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Vegyszernyilvántartást vezet</w:t>
            </w:r>
          </w:p>
        </w:tc>
        <w:tc>
          <w:tcPr>
            <w:tcW w:w="5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6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6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419"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Hulladék-nyilvántartást vezet</w:t>
            </w:r>
          </w:p>
        </w:tc>
        <w:tc>
          <w:tcPr>
            <w:tcW w:w="5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6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6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419"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Műszeres mérésekben közreműködik</w:t>
            </w:r>
          </w:p>
        </w:tc>
        <w:tc>
          <w:tcPr>
            <w:tcW w:w="5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6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6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419"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Telepi átemelőket működtet, ellenőriz</w:t>
            </w:r>
          </w:p>
        </w:tc>
        <w:tc>
          <w:tcPr>
            <w:tcW w:w="5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6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6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5419"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Fúvó gépház berendezéseit működteti, ellenőrzi</w:t>
            </w:r>
          </w:p>
        </w:tc>
        <w:tc>
          <w:tcPr>
            <w:tcW w:w="5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6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6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419"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Kazánok, hőcserélők, gázmotorok működését ellenőrzi</w:t>
            </w:r>
          </w:p>
        </w:tc>
        <w:tc>
          <w:tcPr>
            <w:tcW w:w="5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6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6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360"/>
          <w:jc w:val="center"/>
        </w:trPr>
        <w:tc>
          <w:tcPr>
            <w:tcW w:w="9144" w:type="dxa"/>
            <w:gridSpan w:val="8"/>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SZAKMAI ISMERETEK</w:t>
            </w:r>
          </w:p>
        </w:tc>
      </w:tr>
      <w:tr w:rsidR="00414DCF" w:rsidRPr="000E1722">
        <w:trPr>
          <w:trHeight w:val="255"/>
          <w:jc w:val="center"/>
        </w:trPr>
        <w:tc>
          <w:tcPr>
            <w:tcW w:w="5419"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Víztisztításban alkalmazott fizikai, kémiai, biológiai eljárások</w:t>
            </w:r>
          </w:p>
        </w:tc>
        <w:tc>
          <w:tcPr>
            <w:tcW w:w="52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2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52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52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92"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6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6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5419"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Víz vagy szennyvíz fizikai, kémiai, biológiai jellemzőinek mérése</w:t>
            </w:r>
            <w:r w:rsidRPr="000E1722" w:rsidDel="006B5065">
              <w:rPr>
                <w:rFonts w:ascii="Palatino Linotype" w:hAnsi="Palatino Linotype"/>
                <w:sz w:val="20"/>
                <w:szCs w:val="20"/>
              </w:rPr>
              <w:t xml:space="preserve"> </w:t>
            </w:r>
            <w:r w:rsidRPr="000E1722">
              <w:rPr>
                <w:rFonts w:ascii="Palatino Linotype" w:hAnsi="Palatino Linotype"/>
                <w:sz w:val="20"/>
                <w:szCs w:val="20"/>
              </w:rPr>
              <w:t>Szippantott szennyvíz fogadásának technológiája</w:t>
            </w:r>
          </w:p>
        </w:tc>
        <w:tc>
          <w:tcPr>
            <w:tcW w:w="52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2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52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52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92"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6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56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5419"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Szennyvíztisztításban alkalmazott fizikai, kémiai, biológiai eljárások</w:t>
            </w:r>
          </w:p>
        </w:tc>
        <w:tc>
          <w:tcPr>
            <w:tcW w:w="5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6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56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5419"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Szennyvíztisztítási fokozatok</w:t>
            </w:r>
          </w:p>
        </w:tc>
        <w:tc>
          <w:tcPr>
            <w:tcW w:w="5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6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56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5419"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Fúvógépház feladata</w:t>
            </w:r>
          </w:p>
        </w:tc>
        <w:tc>
          <w:tcPr>
            <w:tcW w:w="5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6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6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419"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Gépi vagy kézi iszapeltávolítás folyamata</w:t>
            </w:r>
          </w:p>
        </w:tc>
        <w:tc>
          <w:tcPr>
            <w:tcW w:w="5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6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6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419"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Vízhozam-mérések</w:t>
            </w:r>
          </w:p>
        </w:tc>
        <w:tc>
          <w:tcPr>
            <w:tcW w:w="5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6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6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5419"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Környezetvédelmi előírások</w:t>
            </w:r>
          </w:p>
        </w:tc>
        <w:tc>
          <w:tcPr>
            <w:tcW w:w="5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6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6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5419"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Szelektív hulladékgyűjtés módszerei</w:t>
            </w:r>
          </w:p>
        </w:tc>
        <w:tc>
          <w:tcPr>
            <w:tcW w:w="5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6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6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419"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Veszélyes hulladékokra vonatkozó előírások</w:t>
            </w:r>
          </w:p>
        </w:tc>
        <w:tc>
          <w:tcPr>
            <w:tcW w:w="5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6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6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419"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Munkabiztonsági, tűzvédelmi előírások</w:t>
            </w:r>
          </w:p>
        </w:tc>
        <w:tc>
          <w:tcPr>
            <w:tcW w:w="5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6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6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419"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Munkahelyi balesetek során követendő eljárás</w:t>
            </w:r>
          </w:p>
        </w:tc>
        <w:tc>
          <w:tcPr>
            <w:tcW w:w="5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6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6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419"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Egészségügyi alapok</w:t>
            </w:r>
          </w:p>
        </w:tc>
        <w:tc>
          <w:tcPr>
            <w:tcW w:w="5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6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6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419"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Egyéni védőeszközök használata</w:t>
            </w:r>
          </w:p>
        </w:tc>
        <w:tc>
          <w:tcPr>
            <w:tcW w:w="5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6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6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419"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Foglalkozási ártalmak és ellenük való védekezés</w:t>
            </w:r>
          </w:p>
        </w:tc>
        <w:tc>
          <w:tcPr>
            <w:tcW w:w="5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4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6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6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360"/>
          <w:jc w:val="center"/>
        </w:trPr>
        <w:tc>
          <w:tcPr>
            <w:tcW w:w="9144" w:type="dxa"/>
            <w:gridSpan w:val="8"/>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SZAKMAI KÉSZSÉGEK</w:t>
            </w:r>
          </w:p>
        </w:tc>
      </w:tr>
      <w:tr w:rsidR="00414DCF" w:rsidRPr="000E1722">
        <w:trPr>
          <w:trHeight w:val="240"/>
          <w:jc w:val="center"/>
        </w:trPr>
        <w:tc>
          <w:tcPr>
            <w:tcW w:w="5419"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Szakmai olvasott szöveg megértése</w:t>
            </w:r>
          </w:p>
        </w:tc>
        <w:tc>
          <w:tcPr>
            <w:tcW w:w="52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52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52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52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92"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6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6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5419"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Szakmai nyelvű íráskészség</w:t>
            </w:r>
          </w:p>
        </w:tc>
        <w:tc>
          <w:tcPr>
            <w:tcW w:w="52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52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52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52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92"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6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6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5419"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Kézi szerelési szerszámok használata</w:t>
            </w:r>
          </w:p>
        </w:tc>
        <w:tc>
          <w:tcPr>
            <w:tcW w:w="52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2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2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2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92"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56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56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5419"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Kis- és könnyű gépek használata</w:t>
            </w:r>
          </w:p>
        </w:tc>
        <w:tc>
          <w:tcPr>
            <w:tcW w:w="52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2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2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2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92"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56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56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414DCF" w:rsidRPr="000E1722">
        <w:trPr>
          <w:trHeight w:val="360"/>
          <w:jc w:val="center"/>
        </w:trPr>
        <w:tc>
          <w:tcPr>
            <w:tcW w:w="9144" w:type="dxa"/>
            <w:gridSpan w:val="8"/>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SZEMÉLYES KOMPETENCIÁK</w:t>
            </w:r>
          </w:p>
        </w:tc>
      </w:tr>
      <w:tr w:rsidR="00414DCF" w:rsidRPr="000E1722">
        <w:trPr>
          <w:trHeight w:val="300"/>
          <w:jc w:val="center"/>
        </w:trPr>
        <w:tc>
          <w:tcPr>
            <w:tcW w:w="5419"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Felelősségtudat</w:t>
            </w:r>
          </w:p>
        </w:tc>
        <w:tc>
          <w:tcPr>
            <w:tcW w:w="52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2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52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2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92"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56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56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414DCF" w:rsidRPr="000E1722">
        <w:trPr>
          <w:trHeight w:val="300"/>
          <w:jc w:val="center"/>
        </w:trPr>
        <w:tc>
          <w:tcPr>
            <w:tcW w:w="5419"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Precizitás</w:t>
            </w:r>
          </w:p>
        </w:tc>
        <w:tc>
          <w:tcPr>
            <w:tcW w:w="5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56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56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414DCF" w:rsidRPr="000E1722">
        <w:trPr>
          <w:trHeight w:val="360"/>
          <w:jc w:val="center"/>
        </w:trPr>
        <w:tc>
          <w:tcPr>
            <w:tcW w:w="9144" w:type="dxa"/>
            <w:gridSpan w:val="8"/>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TÁRSAS KOMPETENCIÁK</w:t>
            </w:r>
          </w:p>
        </w:tc>
      </w:tr>
      <w:tr w:rsidR="00414DCF" w:rsidRPr="000E1722">
        <w:trPr>
          <w:trHeight w:val="300"/>
          <w:jc w:val="center"/>
        </w:trPr>
        <w:tc>
          <w:tcPr>
            <w:tcW w:w="5419"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Határozottság</w:t>
            </w:r>
          </w:p>
        </w:tc>
        <w:tc>
          <w:tcPr>
            <w:tcW w:w="52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52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52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52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92"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56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56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414DCF" w:rsidRPr="000E1722">
        <w:trPr>
          <w:trHeight w:val="300"/>
          <w:jc w:val="center"/>
        </w:trPr>
        <w:tc>
          <w:tcPr>
            <w:tcW w:w="5419"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Udvariasság</w:t>
            </w:r>
          </w:p>
        </w:tc>
        <w:tc>
          <w:tcPr>
            <w:tcW w:w="52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2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2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2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92"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6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6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414DCF" w:rsidRPr="000E1722">
        <w:trPr>
          <w:trHeight w:val="360"/>
          <w:jc w:val="center"/>
        </w:trPr>
        <w:tc>
          <w:tcPr>
            <w:tcW w:w="9144" w:type="dxa"/>
            <w:gridSpan w:val="8"/>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MÓDSZERKOMPETENCIÁK</w:t>
            </w:r>
          </w:p>
        </w:tc>
      </w:tr>
      <w:tr w:rsidR="00414DCF" w:rsidRPr="000E1722">
        <w:trPr>
          <w:trHeight w:val="300"/>
          <w:jc w:val="center"/>
        </w:trPr>
        <w:tc>
          <w:tcPr>
            <w:tcW w:w="5419"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Áttekintő képesség</w:t>
            </w:r>
          </w:p>
        </w:tc>
        <w:tc>
          <w:tcPr>
            <w:tcW w:w="52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2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2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2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92"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56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567"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r>
      <w:tr w:rsidR="00414DCF" w:rsidRPr="000E1722">
        <w:trPr>
          <w:trHeight w:val="300"/>
          <w:jc w:val="center"/>
        </w:trPr>
        <w:tc>
          <w:tcPr>
            <w:tcW w:w="5419"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Ismeretek helyükön való alkalmazása</w:t>
            </w:r>
          </w:p>
        </w:tc>
        <w:tc>
          <w:tcPr>
            <w:tcW w:w="52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52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56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567"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bl>
    <w:p w:rsidR="00414DCF" w:rsidRPr="00644F16" w:rsidRDefault="00414DCF" w:rsidP="00644F16">
      <w:pPr>
        <w:widowControl w:val="0"/>
        <w:numPr>
          <w:ilvl w:val="1"/>
          <w:numId w:val="27"/>
        </w:numPr>
        <w:suppressAutoHyphens/>
        <w:spacing w:after="0" w:line="240" w:lineRule="auto"/>
        <w:rPr>
          <w:rFonts w:ascii="Palatino Linotype" w:hAnsi="Palatino Linotype"/>
          <w:b/>
          <w:bCs/>
          <w:sz w:val="24"/>
          <w:szCs w:val="24"/>
        </w:rPr>
      </w:pPr>
      <w:r w:rsidRPr="000E1722">
        <w:rPr>
          <w:rFonts w:ascii="Palatino Linotype" w:hAnsi="Palatino Linotype"/>
          <w:b/>
          <w:sz w:val="24"/>
          <w:szCs w:val="24"/>
        </w:rPr>
        <w:br w:type="page"/>
      </w:r>
      <w:r w:rsidRPr="00644F16">
        <w:rPr>
          <w:rFonts w:ascii="Palatino Linotype" w:hAnsi="Palatino Linotype"/>
          <w:b/>
          <w:bCs/>
          <w:sz w:val="24"/>
          <w:szCs w:val="24"/>
        </w:rPr>
        <w:t xml:space="preserve">Víz- és szennyvízkezelés  </w:t>
      </w:r>
      <w:r w:rsidRPr="00644F16">
        <w:rPr>
          <w:rFonts w:ascii="Palatino Linotype" w:hAnsi="Palatino Linotype"/>
          <w:b/>
          <w:bCs/>
          <w:sz w:val="24"/>
          <w:szCs w:val="24"/>
        </w:rPr>
        <w:tab/>
      </w:r>
      <w:r w:rsidRPr="00644F16">
        <w:rPr>
          <w:rFonts w:ascii="Palatino Linotype" w:hAnsi="Palatino Linotype"/>
          <w:b/>
          <w:bCs/>
          <w:sz w:val="24"/>
          <w:szCs w:val="24"/>
        </w:rPr>
        <w:tab/>
      </w:r>
      <w:r w:rsidRPr="00644F16">
        <w:rPr>
          <w:rFonts w:ascii="Palatino Linotype" w:hAnsi="Palatino Linotype"/>
          <w:b/>
          <w:bCs/>
          <w:sz w:val="24"/>
          <w:szCs w:val="24"/>
        </w:rPr>
        <w:tab/>
      </w:r>
      <w:r w:rsidRPr="00644F16">
        <w:rPr>
          <w:rFonts w:ascii="Palatino Linotype" w:hAnsi="Palatino Linotype"/>
          <w:b/>
          <w:bCs/>
          <w:sz w:val="24"/>
          <w:szCs w:val="24"/>
        </w:rPr>
        <w:tab/>
        <w:t xml:space="preserve">                  160 óra/160 óra*</w:t>
      </w:r>
    </w:p>
    <w:p w:rsidR="00414DCF" w:rsidRPr="000E1722" w:rsidRDefault="00414DCF" w:rsidP="000E1722">
      <w:pPr>
        <w:spacing w:after="0" w:line="240" w:lineRule="auto"/>
        <w:jc w:val="right"/>
        <w:rPr>
          <w:rFonts w:ascii="Palatino Linotype" w:hAnsi="Palatino Linotype"/>
          <w:sz w:val="20"/>
          <w:szCs w:val="20"/>
        </w:rPr>
      </w:pPr>
      <w:r w:rsidRPr="000E1722">
        <w:rPr>
          <w:rFonts w:ascii="Palatino Linotype" w:hAnsi="Palatino Linotype"/>
          <w:sz w:val="20"/>
          <w:szCs w:val="20"/>
        </w:rPr>
        <w:t>* 9-13. évfolyamon megszervezett képzés/13. és 14. évfolyamon megszervezett képzés</w:t>
      </w:r>
    </w:p>
    <w:p w:rsidR="00414DCF" w:rsidRPr="000E1722" w:rsidRDefault="00551AAE" w:rsidP="00551AAE">
      <w:pPr>
        <w:pStyle w:val="Listaszerbekezds4"/>
        <w:widowControl w:val="0"/>
        <w:numPr>
          <w:ilvl w:val="1"/>
          <w:numId w:val="36"/>
        </w:numPr>
        <w:suppressAutoHyphens/>
        <w:spacing w:after="0" w:line="240" w:lineRule="auto"/>
        <w:rPr>
          <w:rFonts w:ascii="Palatino Linotype" w:hAnsi="Palatino Linotype"/>
          <w:b/>
          <w:sz w:val="24"/>
          <w:szCs w:val="24"/>
        </w:rPr>
      </w:pPr>
      <w:r>
        <w:rPr>
          <w:rFonts w:ascii="Palatino Linotype" w:hAnsi="Palatino Linotype"/>
          <w:b/>
          <w:sz w:val="24"/>
          <w:szCs w:val="24"/>
        </w:rPr>
        <w:t xml:space="preserve"> </w:t>
      </w:r>
      <w:r w:rsidR="00414DCF" w:rsidRPr="000E1722">
        <w:rPr>
          <w:rFonts w:ascii="Palatino Linotype" w:hAnsi="Palatino Linotype"/>
          <w:b/>
          <w:sz w:val="24"/>
          <w:szCs w:val="24"/>
        </w:rPr>
        <w:t>A tantárgy tanításának célja</w:t>
      </w:r>
    </w:p>
    <w:p w:rsidR="00414DCF" w:rsidRPr="000E1722" w:rsidRDefault="00414DCF" w:rsidP="00D349D8">
      <w:pPr>
        <w:spacing w:after="0" w:line="240" w:lineRule="auto"/>
        <w:ind w:left="426"/>
        <w:rPr>
          <w:rFonts w:ascii="Palatino Linotype" w:hAnsi="Palatino Linotype"/>
          <w:b/>
          <w:sz w:val="24"/>
          <w:szCs w:val="24"/>
        </w:rPr>
      </w:pPr>
      <w:r w:rsidRPr="000E1722">
        <w:rPr>
          <w:rFonts w:ascii="Palatino Linotype" w:hAnsi="Palatino Linotype"/>
          <w:sz w:val="24"/>
          <w:szCs w:val="24"/>
        </w:rPr>
        <w:t>A Víz- és szennyvízkezelés tantárgy tanításának célja a vízkezelés és szennyvíztisztítási technológiák elméleti alapjainak átadása.</w:t>
      </w:r>
    </w:p>
    <w:p w:rsidR="00414DCF" w:rsidRPr="000E1722" w:rsidRDefault="00414DCF" w:rsidP="000E1722">
      <w:pPr>
        <w:spacing w:after="0" w:line="240" w:lineRule="auto"/>
        <w:rPr>
          <w:rFonts w:ascii="Palatino Linotype" w:hAnsi="Palatino Linotype"/>
          <w:b/>
          <w:sz w:val="24"/>
          <w:szCs w:val="24"/>
        </w:rPr>
      </w:pPr>
    </w:p>
    <w:p w:rsidR="00414DCF" w:rsidRPr="000E1722" w:rsidRDefault="00414DCF" w:rsidP="00551AAE">
      <w:pPr>
        <w:widowControl w:val="0"/>
        <w:numPr>
          <w:ilvl w:val="1"/>
          <w:numId w:val="36"/>
        </w:numPr>
        <w:suppressAutoHyphens/>
        <w:spacing w:after="0" w:line="240" w:lineRule="auto"/>
        <w:rPr>
          <w:rFonts w:ascii="Palatino Linotype" w:hAnsi="Palatino Linotype"/>
          <w:b/>
          <w:sz w:val="24"/>
          <w:szCs w:val="24"/>
        </w:rPr>
      </w:pPr>
      <w:r w:rsidRPr="000E1722">
        <w:rPr>
          <w:rFonts w:ascii="Palatino Linotype" w:hAnsi="Palatino Linotype"/>
          <w:b/>
          <w:sz w:val="24"/>
          <w:szCs w:val="24"/>
        </w:rPr>
        <w:t xml:space="preserve"> Kapcsolódó közismereti, szakmai tartalmak</w:t>
      </w:r>
    </w:p>
    <w:p w:rsidR="00414DCF" w:rsidRPr="000E1722" w:rsidRDefault="00414DCF" w:rsidP="00D349D8">
      <w:pPr>
        <w:spacing w:after="0" w:line="240" w:lineRule="auto"/>
        <w:ind w:left="426"/>
        <w:rPr>
          <w:rFonts w:ascii="Palatino Linotype" w:hAnsi="Palatino Linotype"/>
          <w:b/>
          <w:sz w:val="24"/>
          <w:szCs w:val="24"/>
          <w:lang w:eastAsia="hu-HU"/>
        </w:rPr>
      </w:pPr>
      <w:r w:rsidRPr="000E1722">
        <w:rPr>
          <w:rFonts w:ascii="Palatino Linotype" w:hAnsi="Palatino Linotype"/>
          <w:sz w:val="24"/>
          <w:szCs w:val="24"/>
        </w:rPr>
        <w:t>Ismerje a természettudományos közismereti tantárgyak tananyagát olyan szinten, hogy a szakmai elméleti tantárgyak elsajátításához a szükséges előképzettséggel rendelkezzen.</w:t>
      </w:r>
    </w:p>
    <w:p w:rsidR="00414DCF" w:rsidRPr="000E1722" w:rsidRDefault="00414DCF" w:rsidP="000E1722">
      <w:pPr>
        <w:spacing w:after="0" w:line="240" w:lineRule="auto"/>
        <w:rPr>
          <w:rFonts w:ascii="Palatino Linotype" w:hAnsi="Palatino Linotype"/>
          <w:b/>
          <w:sz w:val="24"/>
          <w:szCs w:val="24"/>
        </w:rPr>
      </w:pPr>
    </w:p>
    <w:p w:rsidR="00414DCF" w:rsidRPr="000E1722" w:rsidRDefault="00551AAE" w:rsidP="00821F34">
      <w:pPr>
        <w:widowControl w:val="0"/>
        <w:numPr>
          <w:ilvl w:val="1"/>
          <w:numId w:val="36"/>
        </w:numPr>
        <w:suppressAutoHyphens/>
        <w:spacing w:after="0" w:line="240" w:lineRule="auto"/>
        <w:rPr>
          <w:rFonts w:ascii="Palatino Linotype" w:hAnsi="Palatino Linotype"/>
          <w:b/>
          <w:bCs/>
          <w:iCs/>
          <w:sz w:val="24"/>
          <w:szCs w:val="24"/>
        </w:rPr>
      </w:pPr>
      <w:r>
        <w:rPr>
          <w:rFonts w:ascii="Palatino Linotype" w:hAnsi="Palatino Linotype"/>
          <w:b/>
          <w:sz w:val="24"/>
          <w:szCs w:val="24"/>
        </w:rPr>
        <w:t xml:space="preserve"> </w:t>
      </w:r>
      <w:r w:rsidR="00414DCF" w:rsidRPr="000E1722">
        <w:rPr>
          <w:rFonts w:ascii="Palatino Linotype" w:hAnsi="Palatino Linotype"/>
          <w:b/>
          <w:sz w:val="24"/>
          <w:szCs w:val="24"/>
        </w:rPr>
        <w:t xml:space="preserve">Témakörök </w:t>
      </w:r>
    </w:p>
    <w:p w:rsidR="00414DCF" w:rsidRPr="00E87C95" w:rsidRDefault="00414DCF" w:rsidP="000E1722">
      <w:pPr>
        <w:widowControl w:val="0"/>
        <w:suppressAutoHyphens/>
        <w:spacing w:after="0" w:line="240" w:lineRule="auto"/>
        <w:rPr>
          <w:rFonts w:ascii="Palatino Linotype" w:hAnsi="Palatino Linotype"/>
          <w:b/>
          <w:sz w:val="24"/>
          <w:szCs w:val="24"/>
        </w:rPr>
      </w:pPr>
    </w:p>
    <w:p w:rsidR="00414DCF" w:rsidRPr="00E87C95" w:rsidRDefault="00414DCF" w:rsidP="00E87C95">
      <w:pPr>
        <w:numPr>
          <w:ilvl w:val="2"/>
          <w:numId w:val="36"/>
        </w:numPr>
        <w:spacing w:after="0" w:line="240" w:lineRule="auto"/>
        <w:rPr>
          <w:rFonts w:ascii="Palatino Linotype" w:hAnsi="Palatino Linotype"/>
          <w:b/>
          <w:sz w:val="24"/>
          <w:szCs w:val="24"/>
        </w:rPr>
      </w:pPr>
      <w:r w:rsidRPr="00E87C95">
        <w:rPr>
          <w:rFonts w:ascii="Palatino Linotype" w:hAnsi="Palatino Linotype"/>
          <w:b/>
          <w:sz w:val="24"/>
          <w:szCs w:val="24"/>
        </w:rPr>
        <w:tab/>
        <w:t>Vízbeszerzés</w:t>
      </w:r>
      <w:r w:rsidRPr="00E87C95">
        <w:rPr>
          <w:rFonts w:ascii="Palatino Linotype" w:hAnsi="Palatino Linotype"/>
          <w:b/>
          <w:sz w:val="24"/>
          <w:szCs w:val="24"/>
        </w:rPr>
        <w:tab/>
      </w:r>
      <w:r w:rsidRPr="00E87C95">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E87C95">
        <w:rPr>
          <w:rFonts w:ascii="Palatino Linotype" w:hAnsi="Palatino Linotype"/>
          <w:b/>
          <w:sz w:val="24"/>
          <w:szCs w:val="24"/>
        </w:rPr>
        <w:t>32 óra/32 óra</w:t>
      </w:r>
    </w:p>
    <w:p w:rsidR="00414DCF" w:rsidRPr="000E1722" w:rsidRDefault="00414DCF" w:rsidP="00D349D8">
      <w:pPr>
        <w:spacing w:after="0" w:line="240" w:lineRule="auto"/>
        <w:ind w:left="705"/>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vízfogyasztás és törvényszerűségei: lakosság, intézmények, ipar, mezőgazdaság, fogyasztási normák, átlagok, csúcsok</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vízművek osztályozása: rendeltetés, az ellátott települések száma és kapacitásuk szerint</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Felszín alatti vizek beszerzése: a kutak csoportosítása építésük, szerkezetük, a kitermelt víz fajtája szerint</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fúrt kutak építése, üzembe helyezése és az üzemeltetés feladatai</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Egyéb felszín alatti vizet beszerző létesítmények: karsztaknák és tárók, galériák,</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forrásfoglalás, talajvízdúsítás</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Felszíni vizek beszerzése: mederpilléres, aknás, szívócsöves vízkivételek kialakítása, szerkezete, gépészeti berendezéseik és üzemeltetési feladataik</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Vízbeszerzés tározóból</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Úszó (provizórikus) vízkivételek</w:t>
      </w:r>
    </w:p>
    <w:p w:rsidR="00414DCF" w:rsidRPr="000E1722" w:rsidRDefault="00414DCF" w:rsidP="000E1722">
      <w:pPr>
        <w:autoSpaceDE w:val="0"/>
        <w:autoSpaceDN w:val="0"/>
        <w:adjustRightInd w:val="0"/>
        <w:spacing w:after="0" w:line="240" w:lineRule="auto"/>
        <w:ind w:left="720"/>
        <w:rPr>
          <w:rFonts w:ascii="Palatino Linotype" w:hAnsi="Palatino Linotype"/>
          <w:sz w:val="24"/>
          <w:szCs w:val="24"/>
        </w:rPr>
      </w:pPr>
      <w:r w:rsidRPr="000E1722">
        <w:rPr>
          <w:rFonts w:ascii="Palatino Linotype" w:hAnsi="Palatino Linotype" w:cs="TimesNewRomanPSMT"/>
          <w:sz w:val="24"/>
          <w:szCs w:val="24"/>
          <w:lang w:eastAsia="hu-HU"/>
        </w:rPr>
        <w:t>A vízkészlet védelme: hidrogeológiai védőövezet, külső védőövezet, belső védőövezet, védősáv</w:t>
      </w:r>
    </w:p>
    <w:p w:rsidR="00414DCF" w:rsidRPr="000E1722" w:rsidRDefault="00414DCF" w:rsidP="000E1722">
      <w:pPr>
        <w:spacing w:after="0" w:line="240" w:lineRule="auto"/>
        <w:ind w:firstLine="540"/>
        <w:rPr>
          <w:rFonts w:ascii="Palatino Linotype" w:hAnsi="Palatino Linotype"/>
          <w:sz w:val="24"/>
          <w:szCs w:val="24"/>
        </w:rPr>
      </w:pPr>
      <w:r w:rsidRPr="000E1722">
        <w:rPr>
          <w:rFonts w:ascii="Palatino Linotype" w:hAnsi="Palatino Linotype"/>
          <w:sz w:val="24"/>
          <w:szCs w:val="24"/>
        </w:rPr>
        <w:tab/>
      </w:r>
    </w:p>
    <w:p w:rsidR="00414DCF" w:rsidRPr="000E1722" w:rsidRDefault="00414DCF" w:rsidP="00821F34">
      <w:pPr>
        <w:numPr>
          <w:ilvl w:val="2"/>
          <w:numId w:val="36"/>
        </w:numPr>
        <w:spacing w:after="0" w:line="240" w:lineRule="auto"/>
        <w:rPr>
          <w:rFonts w:ascii="Palatino Linotype" w:hAnsi="Palatino Linotype"/>
          <w:b/>
          <w:sz w:val="24"/>
          <w:szCs w:val="24"/>
        </w:rPr>
      </w:pPr>
      <w:r w:rsidRPr="000E1722">
        <w:rPr>
          <w:rFonts w:ascii="Palatino Linotype" w:hAnsi="Palatino Linotype"/>
          <w:b/>
          <w:sz w:val="24"/>
          <w:szCs w:val="24"/>
        </w:rPr>
        <w:t xml:space="preserve"> </w:t>
      </w:r>
      <w:r w:rsidRPr="000E1722">
        <w:rPr>
          <w:rFonts w:ascii="Palatino Linotype" w:hAnsi="Palatino Linotype"/>
          <w:b/>
          <w:sz w:val="24"/>
          <w:szCs w:val="24"/>
        </w:rPr>
        <w:tab/>
      </w:r>
      <w:r w:rsidRPr="000E1722">
        <w:rPr>
          <w:rFonts w:ascii="Palatino Linotype" w:hAnsi="Palatino Linotype"/>
          <w:b/>
          <w:iCs/>
          <w:sz w:val="24"/>
          <w:szCs w:val="24"/>
          <w:lang w:eastAsia="hu-HU"/>
        </w:rPr>
        <w:t>Ivóvíz kezelés</w:t>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Pr>
          <w:rFonts w:ascii="Palatino Linotype" w:hAnsi="Palatino Linotype"/>
          <w:b/>
          <w:sz w:val="24"/>
          <w:szCs w:val="24"/>
        </w:rPr>
        <w:t xml:space="preserve">            </w:t>
      </w:r>
      <w:r w:rsidRPr="000E1722">
        <w:rPr>
          <w:rFonts w:ascii="Palatino Linotype" w:hAnsi="Palatino Linotype"/>
          <w:b/>
          <w:i/>
          <w:sz w:val="24"/>
          <w:szCs w:val="24"/>
        </w:rPr>
        <w:t>48 óra/48 óra</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Az ivóvíz minőségi követelményei: hazai és EU-s előírások</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Fizikai, kémiai és bakteriológiai jellemzők</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Az ipar és a mezőgazdaság vízminőségi igényei</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Mélyfúrású kutak vizének (rétegvíz) kezelése: a nyersvíz jellemző paraméterei, javasolt tisztítás-technológiai sor, a technológia üzemeltetési feladatai</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Karsztvizek és forrásvizek kezelése: a nyersvíz jellemző paraméterei, javasolt tisztítás-technológiai sor, a technológia üzemeltetési feladatai</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Parti szűrésű víz kezelése: a nyersvíz jellemző paraméterei, javasolt tisztítás-technológiai sor, a technológia üzemeltetési feladatai</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Kismélységű kutak vizének kezelése: a nyersvíz jellemző paraméterei, javasolt tisztítás-technológiai sor, a technológia üzemeltetési feladatai</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Talajvízdúsítás: célja, műtárgyai, berendezései, az alkalmazás körülményei, az üzemeltetés feladatai</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Előtisztítás, természetes talajszűrés, az utótisztítás technológiája</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Fürdők vízkezelése: közegészségügyi és vízminőségi előírások</w:t>
      </w:r>
    </w:p>
    <w:p w:rsidR="00414DCF" w:rsidRPr="000E1722" w:rsidRDefault="00414DCF" w:rsidP="000E1722">
      <w:pPr>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Víz- visszaforgató berendezések működése, üzemeltetésük</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felszíni vizek jellemző mennyiségi-minőségi paraméterei, a vízminőséget befolyásoló tényezők, a jellegzetes szennyeződések</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Folyók vizének kezelése: durva és apró uszadék, homok- és kavicshordalék, lebegő anyagok, íz-és szagrontó anyagok, oldott szennyeződések és olajszennyeződés eltávolítása</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Javasolt tisztítás-technológiai sor(ok), a technológia üzemeltetési feladatai</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Állóvizek (tó és tározó vizének) kezelése: a nyersvíz jellemző paraméterei, javasolt</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tisztítás-technológiai sor, a technológia üzemeltetési feladatai</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Kevert vizek kezelése: a vízminőségi problémák okai, a megoldás lehetőségei</w:t>
      </w:r>
    </w:p>
    <w:p w:rsidR="00414DCF" w:rsidRPr="000E1722" w:rsidRDefault="00414DCF" w:rsidP="000E1722">
      <w:pPr>
        <w:spacing w:after="0" w:line="240" w:lineRule="auto"/>
        <w:ind w:left="720"/>
        <w:rPr>
          <w:rFonts w:ascii="Palatino Linotype" w:hAnsi="Palatino Linotype"/>
          <w:sz w:val="24"/>
          <w:szCs w:val="24"/>
        </w:rPr>
      </w:pPr>
      <w:r w:rsidRPr="000E1722">
        <w:rPr>
          <w:rFonts w:ascii="Palatino Linotype" w:hAnsi="Palatino Linotype" w:cs="TimesNewRomanPSMT"/>
          <w:sz w:val="24"/>
          <w:szCs w:val="24"/>
          <w:lang w:eastAsia="hu-HU"/>
        </w:rPr>
        <w:t>Vízkezelés az iparban: hűtővizek-, kazán-tápvizek kezelése</w:t>
      </w:r>
    </w:p>
    <w:p w:rsidR="00414DCF" w:rsidRPr="000E1722" w:rsidRDefault="00414DCF" w:rsidP="000E1722">
      <w:pPr>
        <w:spacing w:after="0" w:line="240" w:lineRule="auto"/>
        <w:ind w:firstLine="540"/>
        <w:rPr>
          <w:rFonts w:ascii="Palatino Linotype" w:hAnsi="Palatino Linotype"/>
          <w:b/>
          <w:sz w:val="24"/>
          <w:szCs w:val="24"/>
        </w:rPr>
      </w:pPr>
    </w:p>
    <w:p w:rsidR="00414DCF" w:rsidRPr="000E1722" w:rsidRDefault="00414DCF" w:rsidP="00821F34">
      <w:pPr>
        <w:numPr>
          <w:ilvl w:val="2"/>
          <w:numId w:val="36"/>
        </w:numPr>
        <w:spacing w:after="0" w:line="240" w:lineRule="auto"/>
        <w:rPr>
          <w:rFonts w:ascii="Palatino Linotype" w:hAnsi="Palatino Linotype"/>
          <w:b/>
          <w:i/>
          <w:sz w:val="24"/>
          <w:szCs w:val="24"/>
        </w:rPr>
      </w:pPr>
      <w:r w:rsidRPr="000E1722">
        <w:rPr>
          <w:rFonts w:ascii="Palatino Linotype" w:hAnsi="Palatino Linotype"/>
          <w:b/>
          <w:sz w:val="24"/>
          <w:szCs w:val="24"/>
        </w:rPr>
        <w:t xml:space="preserve"> </w:t>
      </w:r>
      <w:r w:rsidRPr="000E1722">
        <w:rPr>
          <w:rFonts w:ascii="Palatino Linotype" w:hAnsi="Palatino Linotype"/>
          <w:b/>
          <w:sz w:val="24"/>
          <w:szCs w:val="24"/>
        </w:rPr>
        <w:tab/>
      </w:r>
      <w:r w:rsidRPr="000E1722">
        <w:rPr>
          <w:rFonts w:ascii="Palatino Linotype" w:hAnsi="Palatino Linotype"/>
          <w:b/>
          <w:iCs/>
          <w:sz w:val="24"/>
          <w:szCs w:val="24"/>
          <w:lang w:eastAsia="hu-HU"/>
        </w:rPr>
        <w:t>Szennyvíztisztítás</w:t>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Pr>
          <w:rFonts w:ascii="Palatino Linotype" w:hAnsi="Palatino Linotype"/>
          <w:b/>
          <w:sz w:val="24"/>
          <w:szCs w:val="24"/>
        </w:rPr>
        <w:t xml:space="preserve">            </w:t>
      </w:r>
      <w:r w:rsidRPr="000E1722">
        <w:rPr>
          <w:rFonts w:ascii="Palatino Linotype" w:hAnsi="Palatino Linotype"/>
          <w:b/>
          <w:i/>
          <w:sz w:val="24"/>
          <w:szCs w:val="24"/>
        </w:rPr>
        <w:t>48 óra/48 óra</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fizikai eljárások alapelvei</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sűrűségkülönbség elvén alapuló eljárások: ülepítés, sűrítés, felúsztatás</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Az ülepítők méretezésének alapelvei</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Az ülepítők főbb típusa, kialakításuk</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sűrítők főbb típusai</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felúsztatás alapelve, berendezései: olaj-, zsír-és benzinfogók</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flotációs eljárások elve: levegőztetéses és elektroflotácó</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méretkülönbség elvén alapuló eljárások</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Az eljárások elméleti alapjai: durva szűrés, szűrés szemcsés anyagú szűrőn és</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szűrőszöveten</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szűrők osztályozása: szűrőanyag, szűrési sebesség, kialakítás és vízszint szerint</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szűrők méretezésének alapelvei</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szűrők főbb típusainak kialakítása</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szűrők öblítése</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Egyéb fizikai eljárások, műveletek</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eljárások, műveletek elméleti alapjai</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főbb berendezéstípusok</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Centrifugálás, fordított ozmózis, elektrodialízis, desztilláció, adszorpció, hőkezelés</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Stripping-gázeltávolítás</w:t>
      </w:r>
    </w:p>
    <w:p w:rsidR="00414DCF" w:rsidRPr="000E1722" w:rsidRDefault="00414DCF" w:rsidP="000E1722">
      <w:pPr>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legelterjedtebb gázeltávolítási módszerek</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Kémiai eljárások</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kémiai eljárások alapelvei</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derítés fizikai, kémiai alapjai</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kolloid lebegőanyag tulajdonságai</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koagulálás és flokkulálás</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derítőberendezések főbb típusai, kialakításuk</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Az ioncserélés elméleti alapjai</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Műgyanta alapú ioncserélők</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Egyéb ioncserélő anyagok</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Az ioncserélő berendezések főbb típusai</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Vízlágyítás és sótalanítás ioncserélővel</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Az ioncserélő oszlopok regenerálása</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Egyéb kémiai eljárások</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kicsapatás</w:t>
      </w:r>
      <w:r>
        <w:rPr>
          <w:rFonts w:ascii="Palatino Linotype" w:hAnsi="Palatino Linotype" w:cs="TimesNewRomanPSMT"/>
          <w:sz w:val="24"/>
          <w:szCs w:val="24"/>
          <w:lang w:eastAsia="hu-HU"/>
        </w:rPr>
        <w:t>,</w:t>
      </w:r>
      <w:r w:rsidRPr="000E1722">
        <w:rPr>
          <w:rFonts w:ascii="Palatino Linotype" w:hAnsi="Palatino Linotype" w:cs="TimesNewRomanPSMT"/>
          <w:sz w:val="24"/>
          <w:szCs w:val="24"/>
          <w:lang w:eastAsia="hu-HU"/>
        </w:rPr>
        <w:t xml:space="preserve"> mint kémiai eljárás</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Meszes karbonát mentesítés</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Foszfor eltávolítása</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pH szabályozása</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Oxidáció: a klóros oxidáció; a töréspont, az ózonos oxidáció</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Nedves égetés: az égető berendezések főbb típusai</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Biológiai eljárások</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Alapfogalmak és járulékos ismeretek</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mikroorganizmusok életműködése, anyagcseréje, szaporodási és biokémiai</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mechanizmusai</w:t>
      </w:r>
    </w:p>
    <w:p w:rsidR="00414DCF" w:rsidRPr="000E1722" w:rsidRDefault="00414DCF" w:rsidP="000E1722">
      <w:pPr>
        <w:spacing w:after="0" w:line="240" w:lineRule="auto"/>
        <w:ind w:left="720"/>
        <w:rPr>
          <w:rFonts w:ascii="Palatino Linotype" w:hAnsi="Palatino Linotype"/>
          <w:sz w:val="24"/>
          <w:szCs w:val="24"/>
        </w:rPr>
      </w:pPr>
      <w:r w:rsidRPr="000E1722">
        <w:rPr>
          <w:rFonts w:ascii="Palatino Linotype" w:hAnsi="Palatino Linotype" w:cs="TimesNewRomanPSMT"/>
          <w:sz w:val="24"/>
          <w:szCs w:val="24"/>
          <w:lang w:eastAsia="hu-HU"/>
        </w:rPr>
        <w:t>Az energianyerés alapvető folyamatai: fermentáció, aerob és anaerob légzés</w:t>
      </w:r>
    </w:p>
    <w:p w:rsidR="00414DCF" w:rsidRPr="000E1722" w:rsidRDefault="00414DCF" w:rsidP="000E1722">
      <w:pPr>
        <w:spacing w:after="0" w:line="240" w:lineRule="auto"/>
        <w:ind w:firstLine="540"/>
        <w:rPr>
          <w:rFonts w:ascii="Palatino Linotype" w:hAnsi="Palatino Linotype"/>
          <w:sz w:val="24"/>
          <w:szCs w:val="24"/>
        </w:rPr>
      </w:pPr>
    </w:p>
    <w:p w:rsidR="00414DCF" w:rsidRPr="000E1722" w:rsidRDefault="00414DCF" w:rsidP="00821F34">
      <w:pPr>
        <w:numPr>
          <w:ilvl w:val="2"/>
          <w:numId w:val="36"/>
        </w:numPr>
        <w:spacing w:after="0" w:line="240" w:lineRule="auto"/>
        <w:rPr>
          <w:rFonts w:ascii="Palatino Linotype" w:hAnsi="Palatino Linotype"/>
          <w:sz w:val="24"/>
          <w:szCs w:val="24"/>
        </w:rPr>
      </w:pPr>
      <w:r w:rsidRPr="00E87C95">
        <w:rPr>
          <w:rFonts w:ascii="Palatino Linotype" w:hAnsi="Palatino Linotype"/>
          <w:b/>
          <w:sz w:val="24"/>
          <w:szCs w:val="24"/>
        </w:rPr>
        <w:t xml:space="preserve"> </w:t>
      </w:r>
      <w:r w:rsidRPr="00E87C95">
        <w:rPr>
          <w:rFonts w:ascii="Palatino Linotype" w:hAnsi="Palatino Linotype"/>
          <w:b/>
          <w:iCs/>
          <w:sz w:val="24"/>
          <w:szCs w:val="24"/>
          <w:lang w:eastAsia="hu-HU"/>
        </w:rPr>
        <w:t xml:space="preserve"> Hálózat</w:t>
      </w:r>
      <w:r w:rsidRPr="000E1722">
        <w:rPr>
          <w:rFonts w:ascii="Palatino Linotype" w:hAnsi="Palatino Linotype"/>
          <w:b/>
          <w:iCs/>
          <w:sz w:val="24"/>
          <w:szCs w:val="24"/>
          <w:lang w:eastAsia="hu-HU"/>
        </w:rPr>
        <w:t xml:space="preserve"> üzemeltetés</w:t>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Pr>
          <w:rFonts w:ascii="Palatino Linotype" w:hAnsi="Palatino Linotype"/>
          <w:b/>
          <w:sz w:val="24"/>
          <w:szCs w:val="24"/>
        </w:rPr>
        <w:t xml:space="preserve">            </w:t>
      </w:r>
      <w:r w:rsidRPr="000E1722">
        <w:rPr>
          <w:rFonts w:ascii="Palatino Linotype" w:hAnsi="Palatino Linotype"/>
          <w:b/>
          <w:i/>
          <w:sz w:val="24"/>
          <w:szCs w:val="24"/>
        </w:rPr>
        <w:t>32 óra/32 óra</w:t>
      </w:r>
    </w:p>
    <w:p w:rsidR="00414DCF" w:rsidRPr="000E1722" w:rsidRDefault="00414DCF" w:rsidP="00D349D8">
      <w:pPr>
        <w:spacing w:after="0" w:line="240" w:lineRule="auto"/>
        <w:ind w:firstLine="708"/>
        <w:rPr>
          <w:rFonts w:ascii="Palatino Linotype" w:hAnsi="Palatino Linotype" w:cs="TimesNewRomanPSMT"/>
          <w:sz w:val="24"/>
          <w:szCs w:val="24"/>
          <w:lang w:eastAsia="hu-HU"/>
        </w:rPr>
      </w:pPr>
      <w:r w:rsidRPr="000E1722">
        <w:rPr>
          <w:rFonts w:ascii="Palatino Linotype" w:hAnsi="Palatino Linotype"/>
          <w:sz w:val="24"/>
          <w:szCs w:val="24"/>
        </w:rPr>
        <w:tab/>
      </w:r>
      <w:r w:rsidRPr="000E1722">
        <w:rPr>
          <w:rFonts w:ascii="Palatino Linotype" w:hAnsi="Palatino Linotype" w:cs="TimesNewRomanPSMT"/>
          <w:sz w:val="24"/>
          <w:szCs w:val="24"/>
          <w:lang w:eastAsia="hu-HU"/>
        </w:rPr>
        <w:t>A nyomócső-hálózat: vonalvezetés, hálózati rendszerek</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Új vagy javított vezetékszakaszok, bekötések üzembe helyezési feladatai</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Üzemi beavatkozások</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csőhálózat ellenőrzése, nyomásmérések, nyomvonal-kutatás, vízmérő-ellenőrzés</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vízelosztó rendszer vízminősége: kémiai, biológiai folyamatok a hálózatban</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szennyeződés eredete</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Védekezés a vízminőség-romlás ellen</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Tárolók (víztornyok és medencék): feladatuk, csoportosításuk, szerkezetük, működésük</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szükséges térfogat</w:t>
      </w:r>
    </w:p>
    <w:p w:rsidR="00414DCF" w:rsidRPr="000E1722" w:rsidRDefault="00414DCF" w:rsidP="000E1722">
      <w:pPr>
        <w:spacing w:after="0" w:line="240" w:lineRule="auto"/>
        <w:ind w:left="720"/>
        <w:rPr>
          <w:rFonts w:ascii="Palatino Linotype" w:hAnsi="Palatino Linotype"/>
          <w:sz w:val="24"/>
          <w:szCs w:val="24"/>
        </w:rPr>
      </w:pPr>
      <w:r w:rsidRPr="000E1722">
        <w:rPr>
          <w:rFonts w:ascii="Palatino Linotype" w:hAnsi="Palatino Linotype" w:cs="TimesNewRomanPSMT"/>
          <w:sz w:val="24"/>
          <w:szCs w:val="24"/>
          <w:lang w:eastAsia="hu-HU"/>
        </w:rPr>
        <w:t>Magas házak vízellátása: nyomászónák, felső tartály, hidrofor</w:t>
      </w:r>
      <w:r w:rsidRPr="000E1722">
        <w:rPr>
          <w:rFonts w:ascii="Palatino Linotype" w:hAnsi="Palatino Linotype"/>
          <w:sz w:val="24"/>
          <w:szCs w:val="24"/>
        </w:rPr>
        <w:t>.</w:t>
      </w:r>
    </w:p>
    <w:p w:rsidR="00414DCF" w:rsidRPr="000E1722" w:rsidRDefault="00414DCF" w:rsidP="000E1722">
      <w:pPr>
        <w:spacing w:after="0" w:line="240" w:lineRule="auto"/>
        <w:ind w:firstLine="540"/>
        <w:rPr>
          <w:rFonts w:ascii="Palatino Linotype" w:hAnsi="Palatino Linotype"/>
          <w:sz w:val="24"/>
          <w:szCs w:val="24"/>
        </w:rPr>
      </w:pPr>
      <w:r w:rsidRPr="000E1722">
        <w:rPr>
          <w:rFonts w:ascii="Palatino Linotype" w:hAnsi="Palatino Linotype"/>
          <w:sz w:val="24"/>
          <w:szCs w:val="24"/>
        </w:rPr>
        <w:tab/>
      </w:r>
    </w:p>
    <w:p w:rsidR="00414DCF" w:rsidRPr="000E1722" w:rsidRDefault="00414DCF" w:rsidP="00821F34">
      <w:pPr>
        <w:widowControl w:val="0"/>
        <w:numPr>
          <w:ilvl w:val="1"/>
          <w:numId w:val="36"/>
        </w:numPr>
        <w:suppressAutoHyphens/>
        <w:spacing w:after="0" w:line="240" w:lineRule="auto"/>
        <w:rPr>
          <w:rFonts w:ascii="Palatino Linotype" w:hAnsi="Palatino Linotype"/>
          <w:b/>
          <w:i/>
          <w:sz w:val="24"/>
          <w:szCs w:val="24"/>
        </w:rPr>
      </w:pPr>
      <w:r w:rsidRPr="000E1722">
        <w:rPr>
          <w:rFonts w:ascii="Palatino Linotype" w:hAnsi="Palatino Linotype"/>
          <w:b/>
          <w:i/>
          <w:sz w:val="24"/>
          <w:szCs w:val="24"/>
        </w:rPr>
        <w:t xml:space="preserve"> </w:t>
      </w:r>
      <w:r w:rsidR="00E87C95">
        <w:rPr>
          <w:rFonts w:ascii="Palatino Linotype" w:hAnsi="Palatino Linotype"/>
          <w:b/>
          <w:i/>
          <w:sz w:val="24"/>
          <w:szCs w:val="24"/>
        </w:rPr>
        <w:t xml:space="preserve"> </w:t>
      </w:r>
      <w:r w:rsidRPr="000E1722">
        <w:rPr>
          <w:rFonts w:ascii="Palatino Linotype" w:hAnsi="Palatino Linotype"/>
          <w:b/>
          <w:i/>
          <w:sz w:val="24"/>
          <w:szCs w:val="24"/>
        </w:rPr>
        <w:t xml:space="preserve">A képzés javasolt helyszíne </w:t>
      </w:r>
      <w:r w:rsidRPr="000E1722">
        <w:rPr>
          <w:rFonts w:ascii="Palatino Linotype" w:hAnsi="Palatino Linotype"/>
          <w:b/>
          <w:i/>
          <w:kern w:val="1"/>
          <w:sz w:val="24"/>
          <w:szCs w:val="24"/>
          <w:lang w:eastAsia="hi-IN" w:bidi="hi-IN"/>
        </w:rPr>
        <w:t>(ajánlás)</w:t>
      </w:r>
    </w:p>
    <w:p w:rsidR="00414DCF" w:rsidRPr="000E1722" w:rsidRDefault="00414DCF" w:rsidP="000E1722">
      <w:pPr>
        <w:spacing w:after="0" w:line="240" w:lineRule="auto"/>
        <w:ind w:left="792"/>
        <w:rPr>
          <w:rFonts w:ascii="Palatino Linotype" w:hAnsi="Palatino Linotype"/>
          <w:b/>
          <w:sz w:val="24"/>
          <w:szCs w:val="24"/>
        </w:rPr>
      </w:pPr>
    </w:p>
    <w:p w:rsidR="00414DCF" w:rsidRPr="000E1722" w:rsidRDefault="00414DCF" w:rsidP="00821F34">
      <w:pPr>
        <w:widowControl w:val="0"/>
        <w:numPr>
          <w:ilvl w:val="1"/>
          <w:numId w:val="36"/>
        </w:numPr>
        <w:suppressAutoHyphens/>
        <w:spacing w:after="0" w:line="240" w:lineRule="auto"/>
        <w:rPr>
          <w:rFonts w:ascii="Palatino Linotype" w:hAnsi="Palatino Linotype"/>
          <w:b/>
          <w:bCs/>
          <w:i/>
          <w:sz w:val="24"/>
          <w:szCs w:val="24"/>
        </w:rPr>
      </w:pPr>
      <w:r w:rsidRPr="000E1722">
        <w:rPr>
          <w:rFonts w:ascii="Palatino Linotype" w:hAnsi="Palatino Linotype"/>
          <w:b/>
          <w:bCs/>
          <w:i/>
          <w:sz w:val="24"/>
          <w:szCs w:val="24"/>
        </w:rPr>
        <w:t xml:space="preserve"> </w:t>
      </w:r>
      <w:r w:rsidR="00E87C95">
        <w:rPr>
          <w:rFonts w:ascii="Palatino Linotype" w:hAnsi="Palatino Linotype"/>
          <w:b/>
          <w:bCs/>
          <w:i/>
          <w:sz w:val="24"/>
          <w:szCs w:val="24"/>
        </w:rPr>
        <w:t xml:space="preserve"> </w:t>
      </w:r>
      <w:r w:rsidRPr="000E1722">
        <w:rPr>
          <w:rFonts w:ascii="Palatino Linotype" w:hAnsi="Palatino Linotype"/>
          <w:b/>
          <w:bCs/>
          <w:i/>
          <w:sz w:val="24"/>
          <w:szCs w:val="24"/>
        </w:rPr>
        <w:t>A tantárgy elsajátítása során alkalmazható sajátos módszerek, tanulói tevékenységformák (ajánlás)</w:t>
      </w:r>
    </w:p>
    <w:p w:rsidR="00414DCF" w:rsidRPr="000E1722" w:rsidRDefault="00414DCF" w:rsidP="000E1722">
      <w:pPr>
        <w:widowControl w:val="0"/>
        <w:suppressAutoHyphens/>
        <w:spacing w:after="0" w:line="240" w:lineRule="auto"/>
        <w:ind w:left="360"/>
        <w:rPr>
          <w:rFonts w:ascii="Palatino Linotype" w:hAnsi="Palatino Linotype"/>
          <w:b/>
          <w:bCs/>
          <w:i/>
          <w:sz w:val="24"/>
          <w:szCs w:val="24"/>
        </w:rPr>
      </w:pPr>
    </w:p>
    <w:p w:rsidR="00414DCF" w:rsidRPr="00735903" w:rsidRDefault="00414DCF" w:rsidP="00821F34">
      <w:pPr>
        <w:widowControl w:val="0"/>
        <w:numPr>
          <w:ilvl w:val="2"/>
          <w:numId w:val="36"/>
        </w:numPr>
        <w:suppressAutoHyphens/>
        <w:spacing w:after="0" w:line="240" w:lineRule="auto"/>
        <w:rPr>
          <w:rFonts w:ascii="Palatino Linotype" w:hAnsi="Palatino Linotype"/>
          <w:b/>
          <w:bCs/>
          <w:i/>
          <w:sz w:val="24"/>
          <w:szCs w:val="24"/>
        </w:rPr>
      </w:pPr>
      <w:r w:rsidRPr="000E1722">
        <w:rPr>
          <w:rFonts w:ascii="Palatino Linotype" w:hAnsi="Palatino Linotype"/>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14DCF" w:rsidRPr="000E1722">
        <w:trPr>
          <w:cantSplit/>
          <w:trHeight w:val="921"/>
          <w:jc w:val="center"/>
        </w:trPr>
        <w:tc>
          <w:tcPr>
            <w:tcW w:w="828"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Sor-szám</w:t>
            </w:r>
          </w:p>
        </w:tc>
        <w:tc>
          <w:tcPr>
            <w:tcW w:w="3621"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Tanulói tevékenységforma</w:t>
            </w:r>
          </w:p>
        </w:tc>
        <w:tc>
          <w:tcPr>
            <w:tcW w:w="2370" w:type="dxa"/>
            <w:gridSpan w:val="3"/>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Tanulói tevékenység szervezési kerete</w:t>
            </w:r>
          </w:p>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(differenciálási módok)</w:t>
            </w:r>
          </w:p>
        </w:tc>
        <w:tc>
          <w:tcPr>
            <w:tcW w:w="2190"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Alkalmazandó eszközök és felszerelések (SZVK 6. pont lebontása, pontosítása)</w:t>
            </w:r>
          </w:p>
        </w:tc>
      </w:tr>
      <w:tr w:rsidR="00414DCF" w:rsidRPr="000E1722">
        <w:trPr>
          <w:cantSplit/>
          <w:trHeight w:val="1076"/>
          <w:jc w:val="center"/>
        </w:trPr>
        <w:tc>
          <w:tcPr>
            <w:tcW w:w="828" w:type="dxa"/>
            <w:vMerge/>
            <w:vAlign w:val="center"/>
          </w:tcPr>
          <w:p w:rsidR="00414DCF" w:rsidRPr="000E1722" w:rsidRDefault="00414DCF" w:rsidP="000E1722">
            <w:pPr>
              <w:spacing w:after="0" w:line="240" w:lineRule="auto"/>
              <w:jc w:val="center"/>
              <w:rPr>
                <w:rFonts w:ascii="Palatino Linotype" w:hAnsi="Palatino Linotype"/>
                <w:b/>
                <w:sz w:val="20"/>
                <w:szCs w:val="20"/>
              </w:rPr>
            </w:pPr>
          </w:p>
        </w:tc>
        <w:tc>
          <w:tcPr>
            <w:tcW w:w="3621" w:type="dxa"/>
            <w:vMerge/>
            <w:vAlign w:val="center"/>
          </w:tcPr>
          <w:p w:rsidR="00414DCF" w:rsidRPr="000E1722" w:rsidRDefault="00414DCF" w:rsidP="000E1722">
            <w:pPr>
              <w:spacing w:after="0" w:line="240" w:lineRule="auto"/>
              <w:rPr>
                <w:rFonts w:ascii="Palatino Linotype" w:hAnsi="Palatino Linotype"/>
                <w:b/>
                <w:sz w:val="20"/>
                <w:szCs w:val="20"/>
              </w:rPr>
            </w:pPr>
          </w:p>
        </w:tc>
        <w:tc>
          <w:tcPr>
            <w:tcW w:w="809" w:type="dxa"/>
            <w:textDirection w:val="btLr"/>
            <w:vAlign w:val="center"/>
          </w:tcPr>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Egyéni</w:t>
            </w:r>
          </w:p>
        </w:tc>
        <w:tc>
          <w:tcPr>
            <w:tcW w:w="798" w:type="dxa"/>
            <w:textDirection w:val="btLr"/>
            <w:vAlign w:val="center"/>
          </w:tcPr>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Csoport-</w:t>
            </w:r>
          </w:p>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bontás</w:t>
            </w:r>
          </w:p>
        </w:tc>
        <w:tc>
          <w:tcPr>
            <w:tcW w:w="763" w:type="dxa"/>
            <w:textDirection w:val="btLr"/>
            <w:vAlign w:val="center"/>
          </w:tcPr>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Osztály-</w:t>
            </w:r>
          </w:p>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keret</w:t>
            </w:r>
          </w:p>
        </w:tc>
        <w:tc>
          <w:tcPr>
            <w:tcW w:w="2190" w:type="dxa"/>
            <w:vMerge/>
            <w:vAlign w:val="center"/>
          </w:tcPr>
          <w:p w:rsidR="00414DCF" w:rsidRPr="000E1722" w:rsidRDefault="00414DCF" w:rsidP="000E1722">
            <w:pPr>
              <w:spacing w:after="0" w:line="240" w:lineRule="auto"/>
              <w:jc w:val="center"/>
              <w:rPr>
                <w:rFonts w:ascii="Palatino Linotype" w:hAnsi="Palatino Linotype"/>
                <w:b/>
                <w:sz w:val="20"/>
                <w:szCs w:val="20"/>
              </w:rPr>
            </w:pPr>
          </w:p>
        </w:tc>
      </w:tr>
      <w:tr w:rsidR="00414DCF" w:rsidRPr="000E1722">
        <w:trPr>
          <w:jc w:val="center"/>
        </w:trPr>
        <w:tc>
          <w:tcPr>
            <w:tcW w:w="828"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1.</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b/>
                <w:sz w:val="20"/>
                <w:szCs w:val="20"/>
              </w:rPr>
            </w:pPr>
            <w:r w:rsidRPr="000E1722">
              <w:rPr>
                <w:rFonts w:ascii="Palatino Linotype" w:hAnsi="Palatino Linotype" w:cs="Arial"/>
                <w:b/>
                <w:sz w:val="20"/>
                <w:szCs w:val="20"/>
              </w:rPr>
              <w:t>Információ feldolgozó tevékenységek</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1.1.</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Olvasott szöveg önálló feldolgozása</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1.2.</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Olvasott szöveg feladattal vezetett feldolgozása</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1.3.</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Olvasott szöveg feldolgozása jegyzeteléssel</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1.4.</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Hallott szöveg feldolgozása jegyzeteléssel</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2.</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cs="Arial"/>
                <w:b/>
                <w:sz w:val="20"/>
                <w:szCs w:val="20"/>
              </w:rPr>
            </w:pPr>
            <w:r w:rsidRPr="000E1722">
              <w:rPr>
                <w:rFonts w:ascii="Palatino Linotype" w:hAnsi="Palatino Linotype" w:cs="Arial"/>
                <w:b/>
                <w:sz w:val="20"/>
                <w:szCs w:val="20"/>
              </w:rPr>
              <w:t>Ismeretalkalmazási gyakorló tevékenységek, feladatok</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2.1.</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Írásos elemzések készítése</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2.2.</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Leírás készítése</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2.3.</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Válaszolás írásban mondatszintű kérdésekre</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2.4.</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Tesztfeladat megoldása</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3.</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cs="Arial"/>
                <w:b/>
                <w:sz w:val="20"/>
                <w:szCs w:val="20"/>
              </w:rPr>
            </w:pPr>
            <w:r w:rsidRPr="000E1722">
              <w:rPr>
                <w:rFonts w:ascii="Palatino Linotype" w:hAnsi="Palatino Linotype" w:cs="Arial"/>
                <w:b/>
                <w:sz w:val="20"/>
                <w:szCs w:val="20"/>
              </w:rPr>
              <w:t>Szolgáltatási tevékenységek körében</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3.1.</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Szolgáltatási napló vezetése</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bl>
    <w:p w:rsidR="00414DCF" w:rsidRPr="000E1722" w:rsidRDefault="00414DCF" w:rsidP="000E1722">
      <w:pPr>
        <w:widowControl w:val="0"/>
        <w:suppressAutoHyphens/>
        <w:spacing w:after="0" w:line="240" w:lineRule="auto"/>
        <w:rPr>
          <w:rFonts w:ascii="Palatino Linotype" w:hAnsi="Palatino Linotype"/>
          <w:b/>
          <w:bCs/>
          <w:sz w:val="24"/>
          <w:szCs w:val="24"/>
        </w:rPr>
      </w:pPr>
    </w:p>
    <w:p w:rsidR="00414DCF" w:rsidRPr="000E1722" w:rsidRDefault="00414DCF" w:rsidP="00821F34">
      <w:pPr>
        <w:widowControl w:val="0"/>
        <w:numPr>
          <w:ilvl w:val="2"/>
          <w:numId w:val="36"/>
        </w:numPr>
        <w:suppressAutoHyphens/>
        <w:spacing w:after="0" w:line="240" w:lineRule="auto"/>
        <w:rPr>
          <w:rFonts w:ascii="Palatino Linotype" w:hAnsi="Palatino Linotype"/>
          <w:b/>
          <w:bCs/>
          <w:i/>
          <w:sz w:val="24"/>
          <w:szCs w:val="24"/>
        </w:rPr>
      </w:pPr>
      <w:r w:rsidRPr="000E1722">
        <w:rPr>
          <w:rFonts w:ascii="Palatino Linotype" w:hAnsi="Palatino Linotype"/>
          <w:b/>
          <w:bCs/>
          <w:i/>
          <w:sz w:val="24"/>
          <w:szCs w:val="24"/>
        </w:rPr>
        <w:t xml:space="preserve"> 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414DCF" w:rsidRPr="000E1722">
        <w:trPr>
          <w:jc w:val="center"/>
        </w:trPr>
        <w:tc>
          <w:tcPr>
            <w:tcW w:w="993"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Sorszám</w:t>
            </w:r>
          </w:p>
        </w:tc>
        <w:tc>
          <w:tcPr>
            <w:tcW w:w="2799"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 xml:space="preserve">Alkalmazott oktatási </w:t>
            </w:r>
          </w:p>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módszer neve</w:t>
            </w:r>
          </w:p>
        </w:tc>
        <w:tc>
          <w:tcPr>
            <w:tcW w:w="2835" w:type="dxa"/>
            <w:gridSpan w:val="3"/>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A tanulói tevékenység szervezeti kerete</w:t>
            </w:r>
          </w:p>
        </w:tc>
        <w:tc>
          <w:tcPr>
            <w:tcW w:w="2658"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Alkalmazandó eszközök és felszerelések (SZVK 6. pont lebontása, pontosítása)</w:t>
            </w:r>
          </w:p>
        </w:tc>
      </w:tr>
      <w:tr w:rsidR="00414DCF" w:rsidRPr="000E1722">
        <w:trPr>
          <w:jc w:val="center"/>
        </w:trPr>
        <w:tc>
          <w:tcPr>
            <w:tcW w:w="993" w:type="dxa"/>
            <w:vMerge/>
            <w:vAlign w:val="center"/>
          </w:tcPr>
          <w:p w:rsidR="00414DCF" w:rsidRPr="000E1722" w:rsidRDefault="00414DCF" w:rsidP="000E1722">
            <w:pPr>
              <w:spacing w:after="0" w:line="240" w:lineRule="auto"/>
              <w:rPr>
                <w:rFonts w:ascii="Palatino Linotype" w:hAnsi="Palatino Linotype"/>
                <w:b/>
                <w:sz w:val="20"/>
                <w:szCs w:val="20"/>
              </w:rPr>
            </w:pPr>
          </w:p>
        </w:tc>
        <w:tc>
          <w:tcPr>
            <w:tcW w:w="2799" w:type="dxa"/>
            <w:vMerge/>
            <w:vAlign w:val="center"/>
          </w:tcPr>
          <w:p w:rsidR="00414DCF" w:rsidRPr="000E1722" w:rsidRDefault="00414DCF" w:rsidP="000E1722">
            <w:pPr>
              <w:spacing w:after="0" w:line="240" w:lineRule="auto"/>
              <w:rPr>
                <w:rFonts w:ascii="Palatino Linotype" w:hAnsi="Palatino Linotype"/>
                <w:b/>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egyéni</w:t>
            </w:r>
          </w:p>
        </w:tc>
        <w:tc>
          <w:tcPr>
            <w:tcW w:w="945" w:type="dxa"/>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csoport</w:t>
            </w:r>
          </w:p>
        </w:tc>
        <w:tc>
          <w:tcPr>
            <w:tcW w:w="945" w:type="dxa"/>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osztály</w:t>
            </w:r>
          </w:p>
        </w:tc>
        <w:tc>
          <w:tcPr>
            <w:tcW w:w="2658" w:type="dxa"/>
            <w:vMerge/>
            <w:vAlign w:val="center"/>
          </w:tcPr>
          <w:p w:rsidR="00414DCF" w:rsidRPr="000E1722" w:rsidRDefault="00414DCF" w:rsidP="000E1722">
            <w:pPr>
              <w:spacing w:after="0" w:line="240" w:lineRule="auto"/>
              <w:rPr>
                <w:rFonts w:ascii="Palatino Linotype" w:hAnsi="Palatino Linotype"/>
                <w:b/>
                <w:sz w:val="20"/>
                <w:szCs w:val="20"/>
              </w:rPr>
            </w:pPr>
          </w:p>
        </w:tc>
      </w:tr>
      <w:tr w:rsidR="00414DCF" w:rsidRPr="000E1722">
        <w:trPr>
          <w:jc w:val="center"/>
        </w:trPr>
        <w:tc>
          <w:tcPr>
            <w:tcW w:w="99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1.1</w:t>
            </w:r>
          </w:p>
        </w:tc>
        <w:tc>
          <w:tcPr>
            <w:tcW w:w="2799"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sz w:val="20"/>
                <w:szCs w:val="20"/>
              </w:rPr>
              <w:t>magyarázat</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658"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99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1.2.</w:t>
            </w:r>
          </w:p>
        </w:tc>
        <w:tc>
          <w:tcPr>
            <w:tcW w:w="2799"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sz w:val="20"/>
                <w:szCs w:val="20"/>
              </w:rPr>
              <w:t>megbeszélés</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658"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99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1.3.</w:t>
            </w:r>
          </w:p>
        </w:tc>
        <w:tc>
          <w:tcPr>
            <w:tcW w:w="2799"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sz w:val="20"/>
                <w:szCs w:val="20"/>
              </w:rPr>
              <w:t>szemléltetés</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658"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99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1.4.</w:t>
            </w:r>
          </w:p>
        </w:tc>
        <w:tc>
          <w:tcPr>
            <w:tcW w:w="2799"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sz w:val="20"/>
                <w:szCs w:val="20"/>
              </w:rPr>
              <w:t>kooperatív tanulás</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658" w:type="dxa"/>
            <w:vAlign w:val="center"/>
          </w:tcPr>
          <w:p w:rsidR="00414DCF" w:rsidRPr="000E1722" w:rsidRDefault="00414DCF" w:rsidP="000E1722">
            <w:pPr>
              <w:spacing w:after="0" w:line="240" w:lineRule="auto"/>
              <w:jc w:val="center"/>
              <w:rPr>
                <w:rFonts w:ascii="Palatino Linotype" w:hAnsi="Palatino Linotype"/>
                <w:sz w:val="20"/>
                <w:szCs w:val="20"/>
              </w:rPr>
            </w:pPr>
          </w:p>
        </w:tc>
      </w:tr>
    </w:tbl>
    <w:p w:rsidR="00414DCF" w:rsidRPr="000E1722" w:rsidRDefault="00414DCF" w:rsidP="000E1722">
      <w:pPr>
        <w:spacing w:after="0" w:line="240" w:lineRule="auto"/>
        <w:jc w:val="both"/>
        <w:rPr>
          <w:rFonts w:ascii="Palatino Linotype" w:hAnsi="Palatino Linotype"/>
          <w:iCs/>
          <w:sz w:val="24"/>
          <w:szCs w:val="24"/>
        </w:rPr>
      </w:pPr>
    </w:p>
    <w:p w:rsidR="00414DCF" w:rsidRPr="000E1722" w:rsidRDefault="00414DCF" w:rsidP="00821F34">
      <w:pPr>
        <w:widowControl w:val="0"/>
        <w:numPr>
          <w:ilvl w:val="1"/>
          <w:numId w:val="36"/>
        </w:numPr>
        <w:suppressAutoHyphens/>
        <w:spacing w:after="0" w:line="240" w:lineRule="auto"/>
        <w:rPr>
          <w:rFonts w:ascii="Palatino Linotype" w:hAnsi="Palatino Linotype"/>
          <w:b/>
          <w:bCs/>
          <w:sz w:val="24"/>
          <w:szCs w:val="24"/>
        </w:rPr>
      </w:pPr>
      <w:r w:rsidRPr="000E1722">
        <w:rPr>
          <w:rFonts w:ascii="Palatino Linotype" w:hAnsi="Palatino Linotype"/>
          <w:b/>
          <w:bCs/>
          <w:sz w:val="24"/>
          <w:szCs w:val="24"/>
        </w:rPr>
        <w:t xml:space="preserve"> A </w:t>
      </w:r>
      <w:r w:rsidRPr="000E1722">
        <w:rPr>
          <w:rFonts w:ascii="Palatino Linotype" w:hAnsi="Palatino Linotype"/>
          <w:b/>
          <w:sz w:val="24"/>
          <w:szCs w:val="24"/>
        </w:rPr>
        <w:t>tantárgy</w:t>
      </w:r>
      <w:r w:rsidRPr="000E1722">
        <w:rPr>
          <w:rFonts w:ascii="Palatino Linotype" w:hAnsi="Palatino Linotype"/>
          <w:b/>
          <w:bCs/>
          <w:sz w:val="24"/>
          <w:szCs w:val="24"/>
        </w:rPr>
        <w:t xml:space="preserve"> értékelésének módja</w:t>
      </w:r>
    </w:p>
    <w:p w:rsidR="00414DCF" w:rsidRPr="000E1722" w:rsidRDefault="00414DCF" w:rsidP="00D349D8">
      <w:pPr>
        <w:widowControl w:val="0"/>
        <w:suppressAutoHyphens/>
        <w:spacing w:after="0" w:line="240" w:lineRule="auto"/>
        <w:ind w:left="284"/>
        <w:rPr>
          <w:rFonts w:ascii="Palatino Linotype" w:hAnsi="Palatino Linotype" w:cs="Mangal"/>
          <w:b/>
          <w:bCs/>
          <w:kern w:val="1"/>
          <w:sz w:val="24"/>
          <w:szCs w:val="24"/>
          <w:lang w:eastAsia="hi-IN" w:bidi="hi-IN"/>
        </w:rPr>
      </w:pPr>
      <w:r w:rsidRPr="000E1722">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0E1722">
        <w:rPr>
          <w:rFonts w:ascii="Palatino Linotype" w:hAnsi="Palatino Linotype"/>
          <w:bCs/>
          <w:sz w:val="24"/>
          <w:szCs w:val="24"/>
        </w:rPr>
        <w:t>. § (2) a) pontja szerinti értékeléssel.</w:t>
      </w:r>
    </w:p>
    <w:p w:rsidR="00414DCF" w:rsidRPr="000E1722" w:rsidRDefault="00414DCF" w:rsidP="000E1722">
      <w:pPr>
        <w:spacing w:after="0" w:line="240" w:lineRule="auto"/>
        <w:rPr>
          <w:rFonts w:ascii="Palatino Linotype" w:hAnsi="Palatino Linotype"/>
          <w:b/>
          <w:sz w:val="24"/>
          <w:szCs w:val="24"/>
        </w:rPr>
      </w:pPr>
      <w:r>
        <w:rPr>
          <w:rFonts w:ascii="Palatino Linotype" w:hAnsi="Palatino Linotype"/>
          <w:b/>
          <w:sz w:val="24"/>
          <w:szCs w:val="24"/>
        </w:rPr>
        <w:br w:type="page"/>
      </w:r>
    </w:p>
    <w:p w:rsidR="00414DCF" w:rsidRPr="000E1722" w:rsidRDefault="00414DCF" w:rsidP="00821F34">
      <w:pPr>
        <w:numPr>
          <w:ilvl w:val="0"/>
          <w:numId w:val="36"/>
        </w:numPr>
        <w:spacing w:after="0" w:line="240" w:lineRule="auto"/>
        <w:rPr>
          <w:rFonts w:ascii="Palatino Linotype" w:hAnsi="Palatino Linotype"/>
          <w:b/>
          <w:sz w:val="24"/>
          <w:szCs w:val="24"/>
        </w:rPr>
      </w:pPr>
      <w:r w:rsidRPr="000E1722">
        <w:rPr>
          <w:rFonts w:ascii="Palatino Linotype" w:hAnsi="Palatino Linotype"/>
          <w:b/>
          <w:sz w:val="24"/>
          <w:szCs w:val="24"/>
        </w:rPr>
        <w:t xml:space="preserve">Üzemeltetési gyakorlat  </w:t>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Pr>
          <w:rFonts w:ascii="Palatino Linotype" w:hAnsi="Palatino Linotype"/>
          <w:b/>
          <w:sz w:val="24"/>
          <w:szCs w:val="24"/>
        </w:rPr>
        <w:t xml:space="preserve">                      </w:t>
      </w:r>
      <w:r w:rsidRPr="000E1722">
        <w:rPr>
          <w:rFonts w:ascii="Palatino Linotype" w:hAnsi="Palatino Linotype"/>
          <w:b/>
          <w:sz w:val="24"/>
          <w:szCs w:val="24"/>
        </w:rPr>
        <w:t>32 óra/32 óra*</w:t>
      </w:r>
    </w:p>
    <w:p w:rsidR="00414DCF" w:rsidRPr="000E1722" w:rsidRDefault="00414DCF" w:rsidP="009E3C9D">
      <w:pPr>
        <w:pStyle w:val="Listaszerbekezds4"/>
        <w:widowControl w:val="0"/>
        <w:suppressAutoHyphens/>
        <w:spacing w:after="0" w:line="240" w:lineRule="auto"/>
        <w:ind w:left="0"/>
        <w:rPr>
          <w:rFonts w:ascii="Palatino Linotype" w:hAnsi="Palatino Linotype"/>
          <w:b/>
          <w:vanish/>
          <w:sz w:val="24"/>
          <w:szCs w:val="24"/>
        </w:rPr>
      </w:pPr>
    </w:p>
    <w:p w:rsidR="00414DCF" w:rsidRPr="000E1722" w:rsidRDefault="00E87C95" w:rsidP="00821F34">
      <w:pPr>
        <w:widowControl w:val="0"/>
        <w:numPr>
          <w:ilvl w:val="1"/>
          <w:numId w:val="36"/>
        </w:numPr>
        <w:suppressAutoHyphens/>
        <w:spacing w:after="0" w:line="240" w:lineRule="auto"/>
        <w:rPr>
          <w:rFonts w:ascii="Palatino Linotype" w:hAnsi="Palatino Linotype"/>
          <w:b/>
          <w:sz w:val="24"/>
          <w:szCs w:val="24"/>
        </w:rPr>
      </w:pPr>
      <w:r>
        <w:rPr>
          <w:rFonts w:ascii="Palatino Linotype" w:hAnsi="Palatino Linotype"/>
          <w:b/>
          <w:sz w:val="24"/>
          <w:szCs w:val="24"/>
        </w:rPr>
        <w:t xml:space="preserve"> </w:t>
      </w:r>
      <w:r w:rsidR="00414DCF" w:rsidRPr="000E1722">
        <w:rPr>
          <w:rFonts w:ascii="Palatino Linotype" w:hAnsi="Palatino Linotype"/>
          <w:b/>
          <w:sz w:val="24"/>
          <w:szCs w:val="24"/>
        </w:rPr>
        <w:t>A tantárgy tanításának célja</w:t>
      </w:r>
    </w:p>
    <w:p w:rsidR="00414DCF" w:rsidRPr="000E1722" w:rsidRDefault="00414DCF" w:rsidP="00D349D8">
      <w:pPr>
        <w:spacing w:after="0" w:line="240" w:lineRule="auto"/>
        <w:ind w:left="426"/>
        <w:rPr>
          <w:rFonts w:ascii="Palatino Linotype" w:hAnsi="Palatino Linotype"/>
          <w:sz w:val="24"/>
          <w:szCs w:val="24"/>
        </w:rPr>
      </w:pPr>
      <w:r w:rsidRPr="000E1722">
        <w:rPr>
          <w:rFonts w:ascii="Palatino Linotype" w:hAnsi="Palatino Linotype"/>
          <w:sz w:val="24"/>
          <w:szCs w:val="24"/>
        </w:rPr>
        <w:t>Az Üzemeltetési gyakorlat tantárgy  tanításának célja a vízművek és szennyvíztisztító telepek üzemi munkáinak megismertetése és gyakorlati alkalmazása, a víz</w:t>
      </w:r>
      <w:r>
        <w:rPr>
          <w:rFonts w:ascii="Palatino Linotype" w:hAnsi="Palatino Linotype"/>
          <w:sz w:val="24"/>
          <w:szCs w:val="24"/>
        </w:rPr>
        <w:t>-</w:t>
      </w:r>
      <w:r w:rsidRPr="000E1722">
        <w:rPr>
          <w:rFonts w:ascii="Palatino Linotype" w:hAnsi="Palatino Linotype"/>
          <w:sz w:val="24"/>
          <w:szCs w:val="24"/>
        </w:rPr>
        <w:t xml:space="preserve"> és csatornahálózatok működésének megismertetése és gyakorlati alkalmazása.</w:t>
      </w:r>
    </w:p>
    <w:p w:rsidR="00414DCF" w:rsidRPr="000E1722" w:rsidRDefault="00414DCF" w:rsidP="000E1722">
      <w:pPr>
        <w:spacing w:after="0" w:line="240" w:lineRule="auto"/>
        <w:rPr>
          <w:rFonts w:ascii="Palatino Linotype" w:hAnsi="Palatino Linotype"/>
          <w:b/>
          <w:sz w:val="24"/>
          <w:szCs w:val="24"/>
        </w:rPr>
      </w:pPr>
    </w:p>
    <w:p w:rsidR="00414DCF" w:rsidRPr="000E1722" w:rsidRDefault="00E87C95" w:rsidP="00821F34">
      <w:pPr>
        <w:widowControl w:val="0"/>
        <w:numPr>
          <w:ilvl w:val="1"/>
          <w:numId w:val="36"/>
        </w:numPr>
        <w:suppressAutoHyphens/>
        <w:spacing w:after="0" w:line="240" w:lineRule="auto"/>
        <w:rPr>
          <w:rFonts w:ascii="Palatino Linotype" w:hAnsi="Palatino Linotype"/>
          <w:b/>
          <w:sz w:val="24"/>
          <w:szCs w:val="24"/>
        </w:rPr>
      </w:pPr>
      <w:r>
        <w:rPr>
          <w:rFonts w:ascii="Palatino Linotype" w:hAnsi="Palatino Linotype"/>
          <w:b/>
          <w:sz w:val="24"/>
          <w:szCs w:val="24"/>
        </w:rPr>
        <w:t xml:space="preserve"> </w:t>
      </w:r>
      <w:r w:rsidR="00414DCF" w:rsidRPr="000E1722">
        <w:rPr>
          <w:rFonts w:ascii="Palatino Linotype" w:hAnsi="Palatino Linotype"/>
          <w:b/>
          <w:sz w:val="24"/>
          <w:szCs w:val="24"/>
        </w:rPr>
        <w:t xml:space="preserve"> Kapcsolódó közismereti, szakmai tartalmak</w:t>
      </w:r>
    </w:p>
    <w:p w:rsidR="00414DCF" w:rsidRPr="000E1722" w:rsidRDefault="00414DCF" w:rsidP="00D349D8">
      <w:pPr>
        <w:spacing w:after="0" w:line="240" w:lineRule="auto"/>
        <w:ind w:left="426"/>
        <w:rPr>
          <w:rFonts w:ascii="Palatino Linotype" w:hAnsi="Palatino Linotype"/>
          <w:b/>
          <w:sz w:val="24"/>
          <w:szCs w:val="24"/>
          <w:lang w:eastAsia="hu-HU"/>
        </w:rPr>
      </w:pPr>
      <w:r w:rsidRPr="000E1722">
        <w:rPr>
          <w:rFonts w:ascii="Palatino Linotype" w:hAnsi="Palatino Linotype"/>
          <w:sz w:val="24"/>
          <w:szCs w:val="24"/>
        </w:rPr>
        <w:t>Ismerje a természettudományos közismereti tantárgyak tananyagát olyan szinten, hogy a szakmai elméleti tantárgyak elsajátításához a szükséges előképzettséggel rendelkezzen.</w:t>
      </w:r>
    </w:p>
    <w:p w:rsidR="00414DCF" w:rsidRPr="000E1722" w:rsidRDefault="00414DCF" w:rsidP="000E1722">
      <w:pPr>
        <w:spacing w:after="0" w:line="240" w:lineRule="auto"/>
        <w:rPr>
          <w:rFonts w:ascii="Palatino Linotype" w:hAnsi="Palatino Linotype"/>
          <w:b/>
          <w:bCs/>
          <w:iCs/>
          <w:sz w:val="24"/>
          <w:szCs w:val="24"/>
        </w:rPr>
      </w:pPr>
    </w:p>
    <w:p w:rsidR="00414DCF" w:rsidRPr="000E1722" w:rsidRDefault="00414DCF" w:rsidP="00821F34">
      <w:pPr>
        <w:widowControl w:val="0"/>
        <w:numPr>
          <w:ilvl w:val="1"/>
          <w:numId w:val="36"/>
        </w:numPr>
        <w:suppressAutoHyphens/>
        <w:spacing w:after="0" w:line="240" w:lineRule="auto"/>
        <w:rPr>
          <w:rFonts w:ascii="Palatino Linotype" w:hAnsi="Palatino Linotype"/>
          <w:b/>
          <w:bCs/>
          <w:iCs/>
          <w:sz w:val="24"/>
          <w:szCs w:val="24"/>
        </w:rPr>
      </w:pPr>
      <w:r w:rsidRPr="000E1722">
        <w:rPr>
          <w:rFonts w:ascii="Palatino Linotype" w:hAnsi="Palatino Linotype"/>
          <w:b/>
          <w:sz w:val="24"/>
          <w:szCs w:val="24"/>
        </w:rPr>
        <w:t xml:space="preserve"> Témakörök </w:t>
      </w:r>
    </w:p>
    <w:p w:rsidR="00414DCF" w:rsidRPr="000E1722" w:rsidRDefault="00414DCF" w:rsidP="000E1722">
      <w:pPr>
        <w:spacing w:after="0" w:line="240" w:lineRule="auto"/>
        <w:rPr>
          <w:rFonts w:ascii="Palatino Linotype" w:hAnsi="Palatino Linotype"/>
          <w:b/>
          <w:bCs/>
          <w:iCs/>
          <w:sz w:val="24"/>
          <w:szCs w:val="24"/>
        </w:rPr>
      </w:pPr>
    </w:p>
    <w:p w:rsidR="00414DCF" w:rsidRPr="000E1722" w:rsidRDefault="00414DCF" w:rsidP="0097333A">
      <w:pPr>
        <w:numPr>
          <w:ilvl w:val="2"/>
          <w:numId w:val="36"/>
        </w:numPr>
        <w:spacing w:after="0" w:line="240" w:lineRule="auto"/>
        <w:ind w:hanging="371"/>
        <w:rPr>
          <w:rFonts w:ascii="Palatino Linotype" w:hAnsi="Palatino Linotype"/>
          <w:b/>
          <w:sz w:val="24"/>
          <w:szCs w:val="24"/>
        </w:rPr>
      </w:pPr>
      <w:r w:rsidRPr="000E1722">
        <w:rPr>
          <w:rFonts w:ascii="Palatino Linotype" w:hAnsi="Palatino Linotype"/>
          <w:b/>
          <w:sz w:val="24"/>
          <w:szCs w:val="24"/>
        </w:rPr>
        <w:tab/>
      </w:r>
      <w:r w:rsidRPr="000E1722">
        <w:rPr>
          <w:rFonts w:ascii="Palatino Linotype" w:hAnsi="Palatino Linotype"/>
          <w:b/>
          <w:iCs/>
          <w:sz w:val="24"/>
          <w:szCs w:val="24"/>
          <w:lang w:eastAsia="hu-HU"/>
        </w:rPr>
        <w:t>Vízművek üzemeltetése</w:t>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i/>
          <w:sz w:val="24"/>
          <w:szCs w:val="24"/>
        </w:rPr>
        <w:t>32 óra/32 óra</w:t>
      </w:r>
    </w:p>
    <w:p w:rsidR="00414DCF" w:rsidRPr="000E1722" w:rsidRDefault="00414DCF" w:rsidP="00D349D8">
      <w:pPr>
        <w:spacing w:after="0" w:line="240" w:lineRule="auto"/>
        <w:ind w:left="709"/>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Félüzemi és/vagy üzemi körülmények között a vízbeszerző létesítmények üzemeltetési feladatainak gyakorlása, végzése</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Felszíni vízkivételi művek berendezéseinek üzemeltetése, az üzemelési paraméterek figyelése és dokumentálása</w:t>
      </w:r>
    </w:p>
    <w:p w:rsidR="00414DCF" w:rsidRPr="000E1722" w:rsidRDefault="00414DCF" w:rsidP="000E1722">
      <w:pPr>
        <w:autoSpaceDE w:val="0"/>
        <w:autoSpaceDN w:val="0"/>
        <w:adjustRightInd w:val="0"/>
        <w:spacing w:after="0" w:line="240" w:lineRule="auto"/>
        <w:ind w:left="720"/>
        <w:rPr>
          <w:rFonts w:ascii="Palatino Linotype" w:hAnsi="Palatino Linotype"/>
          <w:sz w:val="24"/>
          <w:szCs w:val="24"/>
        </w:rPr>
      </w:pPr>
      <w:r w:rsidRPr="000E1722">
        <w:rPr>
          <w:rFonts w:ascii="Palatino Linotype" w:hAnsi="Palatino Linotype" w:cs="TimesNewRomanPSMT"/>
          <w:sz w:val="24"/>
          <w:szCs w:val="24"/>
          <w:lang w:eastAsia="hu-HU"/>
        </w:rPr>
        <w:t>Felszín alatti vízkitermelő művek berendezéseinek üzemeltetése, az üzemelési paraméterek figyelése és dokumentálása</w:t>
      </w:r>
    </w:p>
    <w:p w:rsidR="00414DCF" w:rsidRPr="000E1722" w:rsidRDefault="00414DCF" w:rsidP="000E1722">
      <w:pPr>
        <w:pStyle w:val="Listaszerbekezds4"/>
        <w:autoSpaceDE w:val="0"/>
        <w:autoSpaceDN w:val="0"/>
        <w:adjustRightInd w:val="0"/>
        <w:spacing w:after="0" w:line="240" w:lineRule="auto"/>
        <w:ind w:left="714"/>
        <w:jc w:val="both"/>
        <w:rPr>
          <w:rFonts w:ascii="Palatino Linotype" w:hAnsi="Palatino Linotype"/>
          <w:sz w:val="24"/>
          <w:szCs w:val="24"/>
        </w:rPr>
      </w:pPr>
      <w:r w:rsidRPr="000E1722">
        <w:rPr>
          <w:rFonts w:ascii="Palatino Linotype" w:hAnsi="Palatino Linotype"/>
          <w:sz w:val="24"/>
          <w:szCs w:val="24"/>
        </w:rPr>
        <w:t xml:space="preserve">A vízműveknél használatos szivattyútípusok szerkezet és funkció szerinti osztályozása </w:t>
      </w:r>
    </w:p>
    <w:p w:rsidR="00414DCF" w:rsidRPr="000E1722" w:rsidRDefault="00414DCF" w:rsidP="000E1722">
      <w:pPr>
        <w:pStyle w:val="Listaszerbekezds4"/>
        <w:autoSpaceDE w:val="0"/>
        <w:autoSpaceDN w:val="0"/>
        <w:adjustRightInd w:val="0"/>
        <w:spacing w:after="0" w:line="240" w:lineRule="auto"/>
        <w:ind w:left="714"/>
        <w:jc w:val="both"/>
        <w:rPr>
          <w:rFonts w:ascii="Palatino Linotype" w:hAnsi="Palatino Linotype"/>
          <w:sz w:val="24"/>
          <w:szCs w:val="24"/>
        </w:rPr>
      </w:pPr>
      <w:r w:rsidRPr="000E1722">
        <w:rPr>
          <w:rFonts w:ascii="Palatino Linotype" w:hAnsi="Palatino Linotype"/>
          <w:sz w:val="24"/>
          <w:szCs w:val="24"/>
        </w:rPr>
        <w:t xml:space="preserve">Az egyes géptípusok felismerése </w:t>
      </w:r>
    </w:p>
    <w:p w:rsidR="00414DCF" w:rsidRPr="000E1722" w:rsidRDefault="00414DCF" w:rsidP="000E1722">
      <w:pPr>
        <w:pStyle w:val="Listaszerbekezds4"/>
        <w:autoSpaceDE w:val="0"/>
        <w:autoSpaceDN w:val="0"/>
        <w:adjustRightInd w:val="0"/>
        <w:spacing w:after="0" w:line="240" w:lineRule="auto"/>
        <w:ind w:left="714"/>
        <w:jc w:val="both"/>
        <w:rPr>
          <w:rFonts w:ascii="Palatino Linotype" w:hAnsi="Palatino Linotype"/>
          <w:sz w:val="24"/>
          <w:szCs w:val="24"/>
        </w:rPr>
      </w:pPr>
      <w:r w:rsidRPr="000E1722">
        <w:rPr>
          <w:rFonts w:ascii="Palatino Linotype" w:hAnsi="Palatino Linotype"/>
          <w:sz w:val="24"/>
          <w:szCs w:val="24"/>
        </w:rPr>
        <w:t xml:space="preserve">A szivattyú ellenőrzése üzembe helyezés előtt, légtelenítés, gépcsoport beindítása, zárkezelés, az üzembe helyezett gép ellenőrzése (forgásirány, folyadékszállítás megindulása, meghajtómotor terhelése, vezérlés hatásossága), szivattyú ellenőrzése üzem közben (térfogatáram, nyomás, vízszint, motorterhelés, tömszelence állapota, csapágyak állapota), szivattyú leállítása (veszélyes hálózati lengések kialakulásának megelőzése, a térfogatáram fokozatos csökkentése tolózár vagy motorindító kezelésével) </w:t>
      </w:r>
    </w:p>
    <w:p w:rsidR="00414DCF" w:rsidRPr="000E1722" w:rsidRDefault="00414DCF" w:rsidP="000E1722">
      <w:pPr>
        <w:pStyle w:val="Listaszerbekezds4"/>
        <w:autoSpaceDE w:val="0"/>
        <w:autoSpaceDN w:val="0"/>
        <w:adjustRightInd w:val="0"/>
        <w:spacing w:after="0" w:line="240" w:lineRule="auto"/>
        <w:ind w:left="714"/>
        <w:jc w:val="both"/>
        <w:rPr>
          <w:rFonts w:ascii="Palatino Linotype" w:hAnsi="Palatino Linotype"/>
          <w:sz w:val="24"/>
          <w:szCs w:val="24"/>
        </w:rPr>
      </w:pPr>
      <w:r w:rsidRPr="000E1722">
        <w:rPr>
          <w:rFonts w:ascii="Palatino Linotype" w:hAnsi="Palatino Linotype"/>
          <w:sz w:val="24"/>
          <w:szCs w:val="24"/>
        </w:rPr>
        <w:t xml:space="preserve">A felfedezett hiba megállapítása, a hibaelhárítás lehetőségei </w:t>
      </w:r>
    </w:p>
    <w:p w:rsidR="00414DCF" w:rsidRPr="000E1722" w:rsidRDefault="00414DCF" w:rsidP="000E1722">
      <w:pPr>
        <w:pStyle w:val="Listaszerbekezds4"/>
        <w:autoSpaceDE w:val="0"/>
        <w:autoSpaceDN w:val="0"/>
        <w:adjustRightInd w:val="0"/>
        <w:spacing w:after="0" w:line="240" w:lineRule="auto"/>
        <w:ind w:left="714"/>
        <w:jc w:val="both"/>
        <w:rPr>
          <w:rFonts w:ascii="Palatino Linotype" w:hAnsi="Palatino Linotype"/>
          <w:sz w:val="24"/>
          <w:szCs w:val="24"/>
        </w:rPr>
      </w:pPr>
      <w:r w:rsidRPr="000E1722">
        <w:rPr>
          <w:rFonts w:ascii="Palatino Linotype" w:hAnsi="Palatino Linotype"/>
          <w:sz w:val="24"/>
          <w:szCs w:val="24"/>
        </w:rPr>
        <w:t>A szivattyú, csővezetékek, víztároló medencék, kutak kikapcsolása az üzemből, illetve az üzemből kiiktatott vízmű egységek üzembe helyezése.</w:t>
      </w:r>
    </w:p>
    <w:p w:rsidR="00414DCF" w:rsidRPr="000E1722" w:rsidRDefault="00414DCF" w:rsidP="000E1722">
      <w:pPr>
        <w:pStyle w:val="Listaszerbekezds4"/>
        <w:autoSpaceDE w:val="0"/>
        <w:autoSpaceDN w:val="0"/>
        <w:adjustRightInd w:val="0"/>
        <w:spacing w:after="0" w:line="240" w:lineRule="auto"/>
        <w:ind w:left="714"/>
        <w:jc w:val="both"/>
        <w:rPr>
          <w:rFonts w:ascii="Palatino Linotype" w:hAnsi="Palatino Linotype"/>
          <w:sz w:val="24"/>
          <w:szCs w:val="24"/>
        </w:rPr>
      </w:pPr>
      <w:r w:rsidRPr="000E1722">
        <w:rPr>
          <w:rFonts w:ascii="Palatino Linotype" w:hAnsi="Palatino Linotype"/>
          <w:sz w:val="24"/>
          <w:szCs w:val="24"/>
        </w:rPr>
        <w:t xml:space="preserve">A kiiktatott berendezés véletlen beindítás elleni biztosítása </w:t>
      </w:r>
    </w:p>
    <w:p w:rsidR="00414DCF" w:rsidRPr="000E1722" w:rsidRDefault="00414DCF" w:rsidP="000E1722">
      <w:pPr>
        <w:pStyle w:val="Listaszerbekezds4"/>
        <w:autoSpaceDE w:val="0"/>
        <w:autoSpaceDN w:val="0"/>
        <w:adjustRightInd w:val="0"/>
        <w:spacing w:after="0" w:line="240" w:lineRule="auto"/>
        <w:ind w:left="714"/>
        <w:jc w:val="both"/>
        <w:rPr>
          <w:rFonts w:ascii="Palatino Linotype" w:hAnsi="Palatino Linotype"/>
          <w:sz w:val="24"/>
          <w:szCs w:val="24"/>
        </w:rPr>
      </w:pPr>
      <w:r w:rsidRPr="000E1722">
        <w:rPr>
          <w:rFonts w:ascii="Palatino Linotype" w:hAnsi="Palatino Linotype"/>
          <w:sz w:val="24"/>
          <w:szCs w:val="24"/>
        </w:rPr>
        <w:t>A vízműgépházban vagy kútban szükséges, legfontosabb karbantartások</w:t>
      </w:r>
    </w:p>
    <w:p w:rsidR="00414DCF" w:rsidRPr="000E1722" w:rsidRDefault="00414DCF" w:rsidP="000E1722">
      <w:pPr>
        <w:pStyle w:val="Listaszerbekezds4"/>
        <w:autoSpaceDE w:val="0"/>
        <w:autoSpaceDN w:val="0"/>
        <w:adjustRightInd w:val="0"/>
        <w:spacing w:after="0" w:line="240" w:lineRule="auto"/>
        <w:ind w:left="714"/>
        <w:jc w:val="both"/>
        <w:rPr>
          <w:rFonts w:ascii="Palatino Linotype" w:hAnsi="Palatino Linotype"/>
          <w:sz w:val="24"/>
          <w:szCs w:val="24"/>
        </w:rPr>
      </w:pPr>
      <w:r w:rsidRPr="000E1722">
        <w:rPr>
          <w:rFonts w:ascii="Palatino Linotype" w:hAnsi="Palatino Linotype"/>
          <w:sz w:val="24"/>
          <w:szCs w:val="24"/>
        </w:rPr>
        <w:t xml:space="preserve">A kútüzemeltetés feladatai </w:t>
      </w:r>
    </w:p>
    <w:p w:rsidR="00414DCF" w:rsidRPr="000E1722" w:rsidRDefault="00414DCF" w:rsidP="000E1722">
      <w:pPr>
        <w:spacing w:after="0" w:line="240" w:lineRule="auto"/>
        <w:ind w:firstLine="540"/>
        <w:rPr>
          <w:rFonts w:ascii="Palatino Linotype" w:hAnsi="Palatino Linotype"/>
          <w:sz w:val="24"/>
          <w:szCs w:val="24"/>
        </w:rPr>
      </w:pPr>
    </w:p>
    <w:p w:rsidR="00414DCF" w:rsidRPr="000E1722" w:rsidRDefault="00414DCF" w:rsidP="00821F34">
      <w:pPr>
        <w:numPr>
          <w:ilvl w:val="2"/>
          <w:numId w:val="36"/>
        </w:numPr>
        <w:spacing w:after="0" w:line="240" w:lineRule="auto"/>
        <w:rPr>
          <w:rFonts w:ascii="Palatino Linotype" w:hAnsi="Palatino Linotype"/>
          <w:b/>
          <w:sz w:val="24"/>
          <w:szCs w:val="24"/>
        </w:rPr>
      </w:pPr>
      <w:r>
        <w:rPr>
          <w:rFonts w:ascii="Palatino Linotype" w:hAnsi="Palatino Linotype"/>
          <w:b/>
          <w:sz w:val="24"/>
          <w:szCs w:val="24"/>
        </w:rPr>
        <w:t xml:space="preserve"> </w:t>
      </w:r>
      <w:r w:rsidRPr="000E1722">
        <w:rPr>
          <w:rFonts w:ascii="Palatino Linotype" w:hAnsi="Palatino Linotype"/>
          <w:b/>
          <w:sz w:val="24"/>
          <w:szCs w:val="24"/>
        </w:rPr>
        <w:tab/>
      </w:r>
      <w:r w:rsidRPr="000E1722">
        <w:rPr>
          <w:rFonts w:ascii="Palatino Linotype" w:hAnsi="Palatino Linotype"/>
          <w:b/>
          <w:iCs/>
          <w:sz w:val="24"/>
          <w:szCs w:val="24"/>
          <w:lang w:eastAsia="hu-HU"/>
        </w:rPr>
        <w:t>Szennyvíztisztítók üzemeltetése</w:t>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Pr>
          <w:rFonts w:ascii="Palatino Linotype" w:hAnsi="Palatino Linotype"/>
          <w:b/>
          <w:sz w:val="24"/>
          <w:szCs w:val="24"/>
        </w:rPr>
        <w:t xml:space="preserve">    </w:t>
      </w:r>
      <w:r w:rsidRPr="000E1722">
        <w:rPr>
          <w:rFonts w:ascii="Palatino Linotype" w:hAnsi="Palatino Linotype"/>
          <w:b/>
          <w:i/>
          <w:sz w:val="24"/>
          <w:szCs w:val="24"/>
        </w:rPr>
        <w:t>32 óra/32 óra ögy</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Félüzemi és/vagy üzemi körülmények között szennyvíztisztítási technológia üzemeltetési feladatainak gyakorlása, végzése</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Az előtisztítás (fizikai tisztítás) berendezéseinek, műtárgyainak üzemeltetése, az üzemelési paraméterek figyelése és dokumentálása</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biológiai tisztítás (szervesanyag lebontás) berendezéseinek, műtárgyainak üzemeltetése, az üzemelési paraméterek figyelése és dokumentálása</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nitrogén- és foszfor-eltávolítás berendezéseinek, műtárgyainak üzemeltetése, az üzemelési paraméterek figyelése és dokumentálása</w:t>
      </w:r>
    </w:p>
    <w:p w:rsidR="00414DCF" w:rsidRPr="000E1722" w:rsidRDefault="00414DCF" w:rsidP="000E1722">
      <w:pPr>
        <w:autoSpaceDE w:val="0"/>
        <w:autoSpaceDN w:val="0"/>
        <w:adjustRightInd w:val="0"/>
        <w:spacing w:after="0" w:line="240" w:lineRule="auto"/>
        <w:ind w:left="720"/>
        <w:rPr>
          <w:rFonts w:ascii="Palatino Linotype" w:hAnsi="Palatino Linotype"/>
          <w:sz w:val="24"/>
          <w:szCs w:val="24"/>
        </w:rPr>
      </w:pPr>
      <w:r w:rsidRPr="000E1722">
        <w:rPr>
          <w:rFonts w:ascii="Palatino Linotype" w:hAnsi="Palatino Linotype" w:cs="TimesNewRomanPSMT"/>
          <w:sz w:val="24"/>
          <w:szCs w:val="24"/>
          <w:lang w:eastAsia="hu-HU"/>
        </w:rPr>
        <w:t>A kémiai szennyvíztisztítás berendezéseinek, műtárgyainak üzemeltetése, az üzemelési paraméterek figyelése és dokumentálása</w:t>
      </w:r>
      <w:r w:rsidRPr="000E1722">
        <w:rPr>
          <w:rFonts w:ascii="Palatino Linotype" w:hAnsi="Palatino Linotype"/>
          <w:sz w:val="24"/>
          <w:szCs w:val="24"/>
        </w:rPr>
        <w:t>.</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Félüzemi és/vagy üzemi körülmények között iszapkezelési technológia üzemeltetési feladatainak gyakorlása, végzése</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Az iszapsűrítés berendezéseinek, műtárgyainak üzemeltetése, az üzemelési paraméterek figyelése és dokumentálása</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Az iszaprothasztás berendezéseinek, műtárgyainak üzemeltetése, az üzemelési</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paraméterek figyelése és dokumentálása</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Az iszap-víztelenítés berendezéseinek, műtárgyainak üzemeltetése, az üzemelési paraméterek figyelése és dokumentálása</w:t>
      </w:r>
    </w:p>
    <w:p w:rsidR="00414DCF" w:rsidRPr="000E1722" w:rsidRDefault="00414DCF" w:rsidP="000E1722">
      <w:pPr>
        <w:spacing w:after="0" w:line="240" w:lineRule="auto"/>
        <w:ind w:left="720"/>
        <w:rPr>
          <w:rFonts w:ascii="Palatino Linotype" w:hAnsi="Palatino Linotype"/>
          <w:sz w:val="24"/>
          <w:szCs w:val="24"/>
        </w:rPr>
      </w:pPr>
      <w:r w:rsidRPr="000E1722">
        <w:rPr>
          <w:rFonts w:ascii="Palatino Linotype" w:hAnsi="Palatino Linotype" w:cs="TimesNewRomanPSMT"/>
          <w:sz w:val="24"/>
          <w:szCs w:val="24"/>
          <w:lang w:eastAsia="hu-HU"/>
        </w:rPr>
        <w:t>A komposztáló telep üzemeltetése, az üzemelési paraméterek figyelése és dokumentálása</w:t>
      </w:r>
      <w:r w:rsidRPr="000E1722">
        <w:rPr>
          <w:rFonts w:ascii="Palatino Linotype" w:hAnsi="Palatino Linotype"/>
          <w:sz w:val="24"/>
          <w:szCs w:val="24"/>
        </w:rPr>
        <w:tab/>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Eleveniszapos rendszerek üzemeltetési/üzemellenőrzési feladatai</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Tavas rendszerek üzemeltetési/üzemellenőrzési feladatai</w:t>
      </w:r>
    </w:p>
    <w:p w:rsidR="00414DCF" w:rsidRPr="000E1722" w:rsidRDefault="00414DCF" w:rsidP="000E1722">
      <w:pPr>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Csepegtetőtestes és merülőtárcsás rendszerek üzemeltetési/üzemellenőrzési feladatai</w:t>
      </w:r>
    </w:p>
    <w:p w:rsidR="00414DCF" w:rsidRPr="000E1722" w:rsidRDefault="00414DCF" w:rsidP="000E1722">
      <w:pPr>
        <w:spacing w:after="0" w:line="240" w:lineRule="auto"/>
        <w:rPr>
          <w:rFonts w:ascii="Palatino Linotype" w:hAnsi="Palatino Linotype"/>
          <w:sz w:val="24"/>
          <w:szCs w:val="24"/>
        </w:rPr>
      </w:pPr>
    </w:p>
    <w:p w:rsidR="00414DCF" w:rsidRPr="000E1722" w:rsidRDefault="00414DCF" w:rsidP="00821F34">
      <w:pPr>
        <w:numPr>
          <w:ilvl w:val="2"/>
          <w:numId w:val="36"/>
        </w:numPr>
        <w:spacing w:after="0" w:line="240" w:lineRule="auto"/>
        <w:rPr>
          <w:rFonts w:ascii="Palatino Linotype" w:hAnsi="Palatino Linotype"/>
          <w:b/>
          <w:sz w:val="24"/>
          <w:szCs w:val="24"/>
        </w:rPr>
      </w:pPr>
      <w:r w:rsidRPr="000E1722">
        <w:rPr>
          <w:rFonts w:ascii="Palatino Linotype" w:hAnsi="Palatino Linotype"/>
          <w:b/>
          <w:sz w:val="24"/>
          <w:szCs w:val="24"/>
        </w:rPr>
        <w:t>Hálózat üzemeltetés</w:t>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Pr>
          <w:rFonts w:ascii="Palatino Linotype" w:hAnsi="Palatino Linotype"/>
          <w:b/>
          <w:sz w:val="24"/>
          <w:szCs w:val="24"/>
        </w:rPr>
        <w:t xml:space="preserve">                </w:t>
      </w:r>
      <w:r w:rsidRPr="000E1722">
        <w:rPr>
          <w:rFonts w:ascii="Palatino Linotype" w:hAnsi="Palatino Linotype"/>
          <w:b/>
          <w:i/>
          <w:sz w:val="24"/>
          <w:szCs w:val="24"/>
        </w:rPr>
        <w:t>32 óra/32 óra ögy</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Félüzemi és/vagy üzemi körülmények között csatornahálózatok üzemeltetési feladatainak gyakorlása, végzése</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Gravitációs csatornahálózatok: átemelők, biztonsági műtárgyak, zsilipaknák, egyéb hálózati műtárgyak üzemeltetési munkáiban közreműködik</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Vákuumos csatornarendszerek üzemeltetése</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Nyomás alatti csatornarendszerek üzemeltetése</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Egyesített csatornarendszerek üzemeltetése</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Elválasztott rendszerű csatornarendszerek üzemeltetése</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Csatornavizsgálatok végzése</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Csatornatisztítási munkák végzése</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 xml:space="preserve">Kényszeráramoltatású rendszerek üzemeltetési munkái </w:t>
      </w:r>
    </w:p>
    <w:p w:rsidR="00414DCF" w:rsidRPr="000E1722" w:rsidRDefault="00414DCF" w:rsidP="000E1722">
      <w:pPr>
        <w:spacing w:after="0" w:line="240" w:lineRule="auto"/>
        <w:ind w:left="720"/>
        <w:rPr>
          <w:rFonts w:ascii="Palatino Linotype" w:hAnsi="Palatino Linotype"/>
          <w:sz w:val="24"/>
          <w:szCs w:val="24"/>
        </w:rPr>
      </w:pPr>
      <w:r w:rsidRPr="000E1722">
        <w:rPr>
          <w:rFonts w:ascii="Palatino Linotype" w:hAnsi="Palatino Linotype" w:cs="TimesNewRomanPSMT"/>
          <w:sz w:val="24"/>
          <w:szCs w:val="24"/>
          <w:lang w:eastAsia="hu-HU"/>
        </w:rPr>
        <w:t>Csatornarákötések előkészítése, a megvalósítása</w:t>
      </w:r>
      <w:r w:rsidRPr="000E1722">
        <w:rPr>
          <w:rFonts w:ascii="Palatino Linotype" w:hAnsi="Palatino Linotype"/>
          <w:sz w:val="24"/>
          <w:szCs w:val="24"/>
        </w:rPr>
        <w:tab/>
      </w:r>
    </w:p>
    <w:p w:rsidR="00414DCF" w:rsidRPr="000E1722" w:rsidRDefault="00414DCF" w:rsidP="000E1722">
      <w:pPr>
        <w:spacing w:after="0" w:line="240" w:lineRule="auto"/>
        <w:ind w:left="705"/>
        <w:rPr>
          <w:rFonts w:ascii="Palatino Linotype" w:hAnsi="Palatino Linotype"/>
          <w:sz w:val="24"/>
          <w:szCs w:val="24"/>
        </w:rPr>
      </w:pPr>
      <w:r w:rsidRPr="000E1722">
        <w:rPr>
          <w:rFonts w:ascii="Palatino Linotype" w:hAnsi="Palatino Linotype" w:cs="TimesNewRomanPSMT"/>
          <w:sz w:val="24"/>
          <w:szCs w:val="24"/>
          <w:lang w:eastAsia="hu-HU"/>
        </w:rPr>
        <w:t>Félüzemi és/vagy üzemi körülmények között vízhálózatok üzemeltetési feladatainak gyakorlása, végzése</w:t>
      </w:r>
      <w:r w:rsidRPr="000E1722">
        <w:rPr>
          <w:rFonts w:ascii="Palatino Linotype" w:hAnsi="Palatino Linotype"/>
          <w:sz w:val="24"/>
          <w:szCs w:val="24"/>
        </w:rPr>
        <w:t>.</w:t>
      </w:r>
    </w:p>
    <w:p w:rsidR="00414DCF" w:rsidRPr="000E1722" w:rsidRDefault="00414DCF" w:rsidP="000E1722">
      <w:pPr>
        <w:spacing w:after="0" w:line="240" w:lineRule="auto"/>
        <w:ind w:left="705"/>
        <w:rPr>
          <w:rFonts w:ascii="Palatino Linotype" w:hAnsi="Palatino Linotype"/>
          <w:sz w:val="24"/>
          <w:szCs w:val="24"/>
        </w:rPr>
      </w:pPr>
      <w:r w:rsidRPr="000E1722">
        <w:rPr>
          <w:rFonts w:ascii="Palatino Linotype" w:hAnsi="Palatino Linotype"/>
          <w:sz w:val="24"/>
          <w:szCs w:val="24"/>
        </w:rPr>
        <w:t>Nyomócső hálózatok: gerincvezetékek, mellékvezetékek, bekötések</w:t>
      </w:r>
    </w:p>
    <w:p w:rsidR="00414DCF" w:rsidRPr="000E1722" w:rsidRDefault="00414DCF" w:rsidP="000E1722">
      <w:pPr>
        <w:spacing w:after="0" w:line="240" w:lineRule="auto"/>
        <w:ind w:firstLine="540"/>
        <w:rPr>
          <w:rFonts w:ascii="Palatino Linotype" w:hAnsi="Palatino Linotype"/>
          <w:sz w:val="24"/>
          <w:szCs w:val="24"/>
        </w:rPr>
      </w:pPr>
      <w:r w:rsidRPr="000E1722">
        <w:rPr>
          <w:rFonts w:ascii="Palatino Linotype" w:hAnsi="Palatino Linotype"/>
          <w:b/>
          <w:sz w:val="24"/>
          <w:szCs w:val="24"/>
        </w:rPr>
        <w:tab/>
      </w:r>
      <w:r w:rsidRPr="000E1722">
        <w:rPr>
          <w:rFonts w:ascii="Palatino Linotype" w:hAnsi="Palatino Linotype"/>
          <w:sz w:val="24"/>
          <w:szCs w:val="24"/>
        </w:rPr>
        <w:t>Házi vízbekötések</w:t>
      </w:r>
    </w:p>
    <w:p w:rsidR="00414DCF" w:rsidRPr="000E1722" w:rsidRDefault="00414DCF" w:rsidP="000E1722">
      <w:pPr>
        <w:spacing w:after="0" w:line="240" w:lineRule="auto"/>
        <w:ind w:firstLine="540"/>
        <w:rPr>
          <w:rFonts w:ascii="Palatino Linotype" w:hAnsi="Palatino Linotype"/>
          <w:sz w:val="24"/>
          <w:szCs w:val="24"/>
        </w:rPr>
      </w:pPr>
      <w:r w:rsidRPr="000E1722">
        <w:rPr>
          <w:rFonts w:ascii="Palatino Linotype" w:hAnsi="Palatino Linotype"/>
          <w:sz w:val="24"/>
          <w:szCs w:val="24"/>
        </w:rPr>
        <w:tab/>
        <w:t>Tűzcsapok, közkutak karbantartása</w:t>
      </w:r>
    </w:p>
    <w:p w:rsidR="00414DCF" w:rsidRPr="000E1722" w:rsidRDefault="00414DCF" w:rsidP="000E1722">
      <w:pPr>
        <w:spacing w:after="0" w:line="240" w:lineRule="auto"/>
        <w:ind w:firstLine="540"/>
        <w:rPr>
          <w:rFonts w:ascii="Palatino Linotype" w:hAnsi="Palatino Linotype"/>
          <w:b/>
          <w:sz w:val="24"/>
          <w:szCs w:val="24"/>
        </w:rPr>
      </w:pPr>
    </w:p>
    <w:p w:rsidR="00414DCF" w:rsidRPr="000E1722" w:rsidRDefault="00414DCF" w:rsidP="00821F34">
      <w:pPr>
        <w:widowControl w:val="0"/>
        <w:numPr>
          <w:ilvl w:val="1"/>
          <w:numId w:val="36"/>
        </w:numPr>
        <w:suppressAutoHyphens/>
        <w:spacing w:after="0" w:line="240" w:lineRule="auto"/>
        <w:rPr>
          <w:rFonts w:ascii="Palatino Linotype" w:hAnsi="Palatino Linotype"/>
          <w:b/>
          <w:i/>
          <w:sz w:val="24"/>
          <w:szCs w:val="24"/>
        </w:rPr>
      </w:pPr>
      <w:r w:rsidRPr="000E1722">
        <w:rPr>
          <w:rFonts w:ascii="Palatino Linotype" w:hAnsi="Palatino Linotype"/>
          <w:b/>
          <w:i/>
          <w:sz w:val="24"/>
          <w:szCs w:val="24"/>
        </w:rPr>
        <w:t xml:space="preserve"> A képzés javasolt helyszíne </w:t>
      </w:r>
      <w:r w:rsidRPr="000E1722">
        <w:rPr>
          <w:rFonts w:ascii="Palatino Linotype" w:hAnsi="Palatino Linotype"/>
          <w:b/>
          <w:i/>
          <w:kern w:val="1"/>
          <w:sz w:val="24"/>
          <w:szCs w:val="24"/>
          <w:lang w:eastAsia="hi-IN" w:bidi="hi-IN"/>
        </w:rPr>
        <w:t>(ajánlás)</w:t>
      </w:r>
    </w:p>
    <w:p w:rsidR="00414DCF" w:rsidRPr="000E1722" w:rsidRDefault="00414DCF" w:rsidP="000E1722">
      <w:pPr>
        <w:spacing w:after="0" w:line="240" w:lineRule="auto"/>
        <w:ind w:left="792"/>
        <w:jc w:val="both"/>
        <w:rPr>
          <w:rFonts w:ascii="Palatino Linotype" w:hAnsi="Palatino Linotype"/>
          <w:b/>
          <w:bCs/>
          <w:sz w:val="24"/>
          <w:szCs w:val="24"/>
        </w:rPr>
      </w:pPr>
    </w:p>
    <w:p w:rsidR="00414DCF" w:rsidRPr="000E1722" w:rsidRDefault="00414DCF" w:rsidP="000E1722">
      <w:pPr>
        <w:spacing w:after="0" w:line="240" w:lineRule="auto"/>
        <w:jc w:val="both"/>
        <w:rPr>
          <w:rFonts w:ascii="Palatino Linotype" w:hAnsi="Palatino Linotype"/>
          <w:b/>
          <w:bCs/>
          <w:sz w:val="24"/>
          <w:szCs w:val="24"/>
        </w:rPr>
      </w:pPr>
    </w:p>
    <w:p w:rsidR="00414DCF" w:rsidRPr="000E1722" w:rsidRDefault="00414DCF" w:rsidP="00821F34">
      <w:pPr>
        <w:widowControl w:val="0"/>
        <w:numPr>
          <w:ilvl w:val="1"/>
          <w:numId w:val="36"/>
        </w:numPr>
        <w:suppressAutoHyphens/>
        <w:spacing w:after="0" w:line="240" w:lineRule="auto"/>
        <w:rPr>
          <w:rFonts w:ascii="Palatino Linotype" w:hAnsi="Palatino Linotype"/>
          <w:b/>
          <w:bCs/>
          <w:sz w:val="24"/>
          <w:szCs w:val="24"/>
        </w:rPr>
      </w:pPr>
      <w:r w:rsidRPr="000E1722">
        <w:rPr>
          <w:rFonts w:ascii="Palatino Linotype" w:hAnsi="Palatino Linotype"/>
          <w:b/>
          <w:bCs/>
          <w:i/>
          <w:sz w:val="24"/>
          <w:szCs w:val="24"/>
        </w:rPr>
        <w:t xml:space="preserve"> A tantárgy elsajátítása során alkalmazható sajátos módszerek, tanulói tevékenységformák (ajánlás)</w:t>
      </w:r>
    </w:p>
    <w:p w:rsidR="00414DCF" w:rsidRPr="000E1722" w:rsidRDefault="00414DCF" w:rsidP="000E1722">
      <w:pPr>
        <w:widowControl w:val="0"/>
        <w:suppressAutoHyphens/>
        <w:spacing w:after="0" w:line="240" w:lineRule="auto"/>
        <w:rPr>
          <w:rFonts w:ascii="Palatino Linotype" w:hAnsi="Palatino Linotype"/>
          <w:b/>
          <w:bCs/>
          <w:i/>
          <w:sz w:val="24"/>
          <w:szCs w:val="24"/>
        </w:rPr>
      </w:pPr>
    </w:p>
    <w:p w:rsidR="00414DCF" w:rsidRPr="000E1722" w:rsidRDefault="00414DCF" w:rsidP="00821F34">
      <w:pPr>
        <w:widowControl w:val="0"/>
        <w:numPr>
          <w:ilvl w:val="2"/>
          <w:numId w:val="36"/>
        </w:numPr>
        <w:suppressAutoHyphens/>
        <w:spacing w:after="0" w:line="240" w:lineRule="auto"/>
        <w:rPr>
          <w:rFonts w:ascii="Palatino Linotype" w:hAnsi="Palatino Linotype"/>
          <w:b/>
          <w:bCs/>
          <w:i/>
          <w:sz w:val="24"/>
          <w:szCs w:val="24"/>
        </w:rPr>
      </w:pPr>
      <w:r w:rsidRPr="000E1722">
        <w:rPr>
          <w:rFonts w:ascii="Palatino Linotype" w:hAnsi="Palatino Linotype"/>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14DCF" w:rsidRPr="000E1722">
        <w:trPr>
          <w:cantSplit/>
          <w:trHeight w:val="921"/>
          <w:jc w:val="center"/>
        </w:trPr>
        <w:tc>
          <w:tcPr>
            <w:tcW w:w="828"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Sor-szám</w:t>
            </w:r>
          </w:p>
        </w:tc>
        <w:tc>
          <w:tcPr>
            <w:tcW w:w="3621"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Tanulói tevékenységforma</w:t>
            </w:r>
          </w:p>
        </w:tc>
        <w:tc>
          <w:tcPr>
            <w:tcW w:w="2370" w:type="dxa"/>
            <w:gridSpan w:val="3"/>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Tanulói tevékenység szervezési kerete</w:t>
            </w:r>
          </w:p>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(differenciálási módok)</w:t>
            </w:r>
          </w:p>
        </w:tc>
        <w:tc>
          <w:tcPr>
            <w:tcW w:w="2190"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Alkalmazandó eszközök és felszerelések (SZVK 6. pont lebontása, pontosítása)</w:t>
            </w:r>
          </w:p>
        </w:tc>
      </w:tr>
      <w:tr w:rsidR="00414DCF" w:rsidRPr="000E1722">
        <w:trPr>
          <w:cantSplit/>
          <w:trHeight w:val="1076"/>
          <w:jc w:val="center"/>
        </w:trPr>
        <w:tc>
          <w:tcPr>
            <w:tcW w:w="828" w:type="dxa"/>
            <w:vMerge/>
            <w:vAlign w:val="center"/>
          </w:tcPr>
          <w:p w:rsidR="00414DCF" w:rsidRPr="000E1722" w:rsidRDefault="00414DCF" w:rsidP="000E1722">
            <w:pPr>
              <w:spacing w:after="0" w:line="240" w:lineRule="auto"/>
              <w:jc w:val="center"/>
              <w:rPr>
                <w:rFonts w:ascii="Palatino Linotype" w:hAnsi="Palatino Linotype"/>
                <w:b/>
                <w:sz w:val="20"/>
                <w:szCs w:val="20"/>
              </w:rPr>
            </w:pPr>
          </w:p>
        </w:tc>
        <w:tc>
          <w:tcPr>
            <w:tcW w:w="3621" w:type="dxa"/>
            <w:vMerge/>
            <w:vAlign w:val="center"/>
          </w:tcPr>
          <w:p w:rsidR="00414DCF" w:rsidRPr="000E1722" w:rsidRDefault="00414DCF" w:rsidP="000E1722">
            <w:pPr>
              <w:spacing w:after="0" w:line="240" w:lineRule="auto"/>
              <w:rPr>
                <w:rFonts w:ascii="Palatino Linotype" w:hAnsi="Palatino Linotype"/>
                <w:b/>
                <w:sz w:val="20"/>
                <w:szCs w:val="20"/>
              </w:rPr>
            </w:pPr>
          </w:p>
        </w:tc>
        <w:tc>
          <w:tcPr>
            <w:tcW w:w="809" w:type="dxa"/>
            <w:textDirection w:val="btLr"/>
            <w:vAlign w:val="center"/>
          </w:tcPr>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Egyéni</w:t>
            </w:r>
          </w:p>
        </w:tc>
        <w:tc>
          <w:tcPr>
            <w:tcW w:w="798" w:type="dxa"/>
            <w:textDirection w:val="btLr"/>
            <w:vAlign w:val="center"/>
          </w:tcPr>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Csoport-</w:t>
            </w:r>
          </w:p>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bontás</w:t>
            </w:r>
          </w:p>
        </w:tc>
        <w:tc>
          <w:tcPr>
            <w:tcW w:w="763" w:type="dxa"/>
            <w:textDirection w:val="btLr"/>
            <w:vAlign w:val="center"/>
          </w:tcPr>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Osztály-</w:t>
            </w:r>
          </w:p>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keret</w:t>
            </w:r>
          </w:p>
        </w:tc>
        <w:tc>
          <w:tcPr>
            <w:tcW w:w="2190" w:type="dxa"/>
            <w:vMerge/>
            <w:vAlign w:val="center"/>
          </w:tcPr>
          <w:p w:rsidR="00414DCF" w:rsidRPr="000E1722" w:rsidRDefault="00414DCF" w:rsidP="000E1722">
            <w:pPr>
              <w:spacing w:after="0" w:line="240" w:lineRule="auto"/>
              <w:jc w:val="center"/>
              <w:rPr>
                <w:rFonts w:ascii="Palatino Linotype" w:hAnsi="Palatino Linotype"/>
                <w:b/>
                <w:sz w:val="20"/>
                <w:szCs w:val="20"/>
              </w:rPr>
            </w:pPr>
          </w:p>
        </w:tc>
      </w:tr>
      <w:tr w:rsidR="00414DCF" w:rsidRPr="000E1722">
        <w:trPr>
          <w:jc w:val="center"/>
        </w:trPr>
        <w:tc>
          <w:tcPr>
            <w:tcW w:w="828"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1.</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cs="Arial"/>
                <w:b/>
                <w:sz w:val="20"/>
                <w:szCs w:val="20"/>
              </w:rPr>
            </w:pPr>
            <w:r w:rsidRPr="000E1722">
              <w:rPr>
                <w:rFonts w:ascii="Palatino Linotype" w:hAnsi="Palatino Linotype" w:cs="Arial"/>
                <w:b/>
                <w:sz w:val="20"/>
                <w:szCs w:val="20"/>
              </w:rPr>
              <w:t>Üzemeltetési tevékenységek körében</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1.1.</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Géprendszer megfigyelése adott szempontok alapján</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1.2.</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Feladattal vezetett szerkezetelemzés</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1.3.</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Üzemelési hibák szimulálása és megfigyelése</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1.4.</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Adatgyűjtés géprendszer üzemeléséről</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bl>
    <w:p w:rsidR="00414DCF" w:rsidRPr="000E1722" w:rsidRDefault="00414DCF" w:rsidP="000E1722">
      <w:pPr>
        <w:widowControl w:val="0"/>
        <w:suppressAutoHyphens/>
        <w:spacing w:after="0" w:line="240" w:lineRule="auto"/>
        <w:rPr>
          <w:rFonts w:ascii="Palatino Linotype" w:hAnsi="Palatino Linotype"/>
          <w:b/>
          <w:bCs/>
          <w:sz w:val="24"/>
          <w:szCs w:val="24"/>
        </w:rPr>
      </w:pPr>
    </w:p>
    <w:p w:rsidR="00414DCF" w:rsidRPr="000E1722" w:rsidRDefault="00414DCF" w:rsidP="00821F34">
      <w:pPr>
        <w:widowControl w:val="0"/>
        <w:numPr>
          <w:ilvl w:val="2"/>
          <w:numId w:val="36"/>
        </w:numPr>
        <w:suppressAutoHyphens/>
        <w:spacing w:after="0" w:line="240" w:lineRule="auto"/>
        <w:rPr>
          <w:rFonts w:ascii="Palatino Linotype" w:hAnsi="Palatino Linotype"/>
          <w:b/>
          <w:bCs/>
          <w:i/>
          <w:sz w:val="24"/>
          <w:szCs w:val="24"/>
        </w:rPr>
      </w:pPr>
      <w:r w:rsidRPr="000E1722">
        <w:rPr>
          <w:rFonts w:ascii="Palatino Linotype" w:hAnsi="Palatino Linotype"/>
          <w:b/>
          <w:bCs/>
          <w:i/>
          <w:sz w:val="24"/>
          <w:szCs w:val="24"/>
        </w:rPr>
        <w:t xml:space="preserve"> 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414DCF" w:rsidRPr="000E1722">
        <w:trPr>
          <w:jc w:val="center"/>
        </w:trPr>
        <w:tc>
          <w:tcPr>
            <w:tcW w:w="993"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Sorszám</w:t>
            </w:r>
          </w:p>
        </w:tc>
        <w:tc>
          <w:tcPr>
            <w:tcW w:w="2799"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 xml:space="preserve">Alkalmazott oktatási </w:t>
            </w:r>
          </w:p>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módszer neve</w:t>
            </w:r>
          </w:p>
        </w:tc>
        <w:tc>
          <w:tcPr>
            <w:tcW w:w="2835" w:type="dxa"/>
            <w:gridSpan w:val="3"/>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A tanulói tevékenység szervezeti kerete</w:t>
            </w:r>
          </w:p>
        </w:tc>
        <w:tc>
          <w:tcPr>
            <w:tcW w:w="2658"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Alkalmazandó eszközök és felszerelések (SZVK 6. pont lebontása, pontosítása)</w:t>
            </w:r>
          </w:p>
        </w:tc>
      </w:tr>
      <w:tr w:rsidR="00414DCF" w:rsidRPr="000E1722">
        <w:trPr>
          <w:jc w:val="center"/>
        </w:trPr>
        <w:tc>
          <w:tcPr>
            <w:tcW w:w="993" w:type="dxa"/>
            <w:vMerge/>
            <w:vAlign w:val="center"/>
          </w:tcPr>
          <w:p w:rsidR="00414DCF" w:rsidRPr="000E1722" w:rsidRDefault="00414DCF" w:rsidP="000E1722">
            <w:pPr>
              <w:spacing w:after="0" w:line="240" w:lineRule="auto"/>
              <w:rPr>
                <w:rFonts w:ascii="Palatino Linotype" w:hAnsi="Palatino Linotype"/>
                <w:b/>
                <w:sz w:val="20"/>
                <w:szCs w:val="20"/>
              </w:rPr>
            </w:pPr>
          </w:p>
        </w:tc>
        <w:tc>
          <w:tcPr>
            <w:tcW w:w="2799" w:type="dxa"/>
            <w:vMerge/>
            <w:vAlign w:val="center"/>
          </w:tcPr>
          <w:p w:rsidR="00414DCF" w:rsidRPr="000E1722" w:rsidRDefault="00414DCF" w:rsidP="000E1722">
            <w:pPr>
              <w:spacing w:after="0" w:line="240" w:lineRule="auto"/>
              <w:rPr>
                <w:rFonts w:ascii="Palatino Linotype" w:hAnsi="Palatino Linotype"/>
                <w:b/>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egyéni</w:t>
            </w:r>
          </w:p>
        </w:tc>
        <w:tc>
          <w:tcPr>
            <w:tcW w:w="945" w:type="dxa"/>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csoport</w:t>
            </w:r>
          </w:p>
        </w:tc>
        <w:tc>
          <w:tcPr>
            <w:tcW w:w="945" w:type="dxa"/>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osztály</w:t>
            </w:r>
          </w:p>
        </w:tc>
        <w:tc>
          <w:tcPr>
            <w:tcW w:w="2658" w:type="dxa"/>
            <w:vMerge/>
            <w:vAlign w:val="center"/>
          </w:tcPr>
          <w:p w:rsidR="00414DCF" w:rsidRPr="000E1722" w:rsidRDefault="00414DCF" w:rsidP="000E1722">
            <w:pPr>
              <w:spacing w:after="0" w:line="240" w:lineRule="auto"/>
              <w:rPr>
                <w:rFonts w:ascii="Palatino Linotype" w:hAnsi="Palatino Linotype"/>
                <w:b/>
                <w:sz w:val="20"/>
                <w:szCs w:val="20"/>
              </w:rPr>
            </w:pPr>
          </w:p>
        </w:tc>
      </w:tr>
      <w:tr w:rsidR="00414DCF" w:rsidRPr="000E1722">
        <w:trPr>
          <w:jc w:val="center"/>
        </w:trPr>
        <w:tc>
          <w:tcPr>
            <w:tcW w:w="99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1.1</w:t>
            </w:r>
          </w:p>
        </w:tc>
        <w:tc>
          <w:tcPr>
            <w:tcW w:w="2799"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sz w:val="20"/>
                <w:szCs w:val="20"/>
              </w:rPr>
              <w:t>magyarázat</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658"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99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1.2.</w:t>
            </w:r>
          </w:p>
        </w:tc>
        <w:tc>
          <w:tcPr>
            <w:tcW w:w="2799"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sz w:val="20"/>
                <w:szCs w:val="20"/>
              </w:rPr>
              <w:t>megbeszélés</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658"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99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1.3.</w:t>
            </w:r>
          </w:p>
        </w:tc>
        <w:tc>
          <w:tcPr>
            <w:tcW w:w="2799"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sz w:val="20"/>
                <w:szCs w:val="20"/>
              </w:rPr>
              <w:t>szemléltetés</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658"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99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1.4.</w:t>
            </w:r>
          </w:p>
        </w:tc>
        <w:tc>
          <w:tcPr>
            <w:tcW w:w="2799"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sz w:val="20"/>
                <w:szCs w:val="20"/>
              </w:rPr>
              <w:t>kooperatív tanulás</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658" w:type="dxa"/>
            <w:vAlign w:val="center"/>
          </w:tcPr>
          <w:p w:rsidR="00414DCF" w:rsidRPr="000E1722" w:rsidRDefault="00414DCF" w:rsidP="000E1722">
            <w:pPr>
              <w:spacing w:after="0" w:line="240" w:lineRule="auto"/>
              <w:jc w:val="center"/>
              <w:rPr>
                <w:rFonts w:ascii="Palatino Linotype" w:hAnsi="Palatino Linotype"/>
                <w:sz w:val="20"/>
                <w:szCs w:val="20"/>
              </w:rPr>
            </w:pPr>
          </w:p>
        </w:tc>
      </w:tr>
    </w:tbl>
    <w:p w:rsidR="00414DCF" w:rsidRPr="00821F34" w:rsidRDefault="00414DCF" w:rsidP="00821F34">
      <w:pPr>
        <w:widowControl w:val="0"/>
        <w:suppressAutoHyphens/>
        <w:spacing w:after="0" w:line="240" w:lineRule="auto"/>
        <w:ind w:left="480"/>
        <w:rPr>
          <w:rFonts w:ascii="Palatino Linotype" w:hAnsi="Palatino Linotype"/>
          <w:b/>
          <w:bCs/>
          <w:sz w:val="24"/>
          <w:szCs w:val="24"/>
        </w:rPr>
      </w:pPr>
    </w:p>
    <w:p w:rsidR="00414DCF" w:rsidRPr="000E1722" w:rsidRDefault="00414DCF" w:rsidP="00821F34">
      <w:pPr>
        <w:widowControl w:val="0"/>
        <w:numPr>
          <w:ilvl w:val="1"/>
          <w:numId w:val="36"/>
        </w:numPr>
        <w:suppressAutoHyphens/>
        <w:spacing w:after="0" w:line="240" w:lineRule="auto"/>
        <w:rPr>
          <w:rFonts w:ascii="Palatino Linotype" w:hAnsi="Palatino Linotype"/>
          <w:b/>
          <w:bCs/>
          <w:sz w:val="24"/>
          <w:szCs w:val="24"/>
        </w:rPr>
      </w:pPr>
      <w:r w:rsidRPr="000E1722">
        <w:rPr>
          <w:rFonts w:ascii="Palatino Linotype" w:hAnsi="Palatino Linotype"/>
          <w:b/>
          <w:bCs/>
          <w:sz w:val="24"/>
          <w:szCs w:val="24"/>
        </w:rPr>
        <w:t xml:space="preserve"> A tantárgy értékelésének módja</w:t>
      </w:r>
    </w:p>
    <w:p w:rsidR="00414DCF" w:rsidRDefault="00414DCF" w:rsidP="00D349D8">
      <w:pPr>
        <w:widowControl w:val="0"/>
        <w:suppressAutoHyphens/>
        <w:spacing w:after="0" w:line="240" w:lineRule="auto"/>
        <w:ind w:left="360"/>
        <w:rPr>
          <w:rFonts w:ascii="Palatino Linotype" w:hAnsi="Palatino Linotype"/>
          <w:bCs/>
          <w:sz w:val="24"/>
          <w:szCs w:val="24"/>
        </w:rPr>
      </w:pPr>
      <w:r w:rsidRPr="000E1722">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0E1722">
        <w:rPr>
          <w:rFonts w:ascii="Palatino Linotype" w:hAnsi="Palatino Linotype"/>
          <w:bCs/>
          <w:sz w:val="24"/>
          <w:szCs w:val="24"/>
        </w:rPr>
        <w:t>. § (2) a) pontja szerinti értékeléssel.</w:t>
      </w:r>
    </w:p>
    <w:p w:rsidR="00414DCF" w:rsidRPr="000E1722" w:rsidRDefault="00414DCF" w:rsidP="00255896">
      <w:pPr>
        <w:widowControl w:val="0"/>
        <w:suppressAutoHyphens/>
        <w:spacing w:after="0" w:line="240" w:lineRule="auto"/>
        <w:ind w:left="792"/>
        <w:rPr>
          <w:rFonts w:ascii="Palatino Linotype" w:hAnsi="Palatino Linotype"/>
          <w:b/>
          <w:bCs/>
          <w:sz w:val="44"/>
          <w:szCs w:val="44"/>
        </w:rPr>
      </w:pPr>
      <w:r>
        <w:rPr>
          <w:rFonts w:ascii="Palatino Linotype" w:hAnsi="Palatino Linotype"/>
          <w:bCs/>
          <w:sz w:val="24"/>
          <w:szCs w:val="24"/>
        </w:rPr>
        <w:br w:type="page"/>
      </w:r>
    </w:p>
    <w:p w:rsidR="00414DCF" w:rsidRDefault="00414DCF" w:rsidP="000E1722">
      <w:pPr>
        <w:spacing w:after="0" w:line="240" w:lineRule="auto"/>
        <w:ind w:left="30"/>
        <w:jc w:val="center"/>
        <w:rPr>
          <w:rFonts w:ascii="Palatino Linotype" w:hAnsi="Palatino Linotype"/>
          <w:b/>
          <w:bCs/>
          <w:sz w:val="44"/>
          <w:szCs w:val="44"/>
        </w:rPr>
      </w:pPr>
    </w:p>
    <w:p w:rsidR="00414DCF" w:rsidRDefault="00414DCF" w:rsidP="000E1722">
      <w:pPr>
        <w:spacing w:after="0" w:line="240" w:lineRule="auto"/>
        <w:ind w:left="30"/>
        <w:jc w:val="center"/>
        <w:rPr>
          <w:rFonts w:ascii="Palatino Linotype" w:hAnsi="Palatino Linotype"/>
          <w:b/>
          <w:bCs/>
          <w:sz w:val="44"/>
          <w:szCs w:val="44"/>
        </w:rPr>
      </w:pPr>
    </w:p>
    <w:p w:rsidR="00414DCF" w:rsidRDefault="00414DCF" w:rsidP="000E1722">
      <w:pPr>
        <w:spacing w:after="0" w:line="240" w:lineRule="auto"/>
        <w:ind w:left="30"/>
        <w:jc w:val="center"/>
        <w:rPr>
          <w:rFonts w:ascii="Palatino Linotype" w:hAnsi="Palatino Linotype"/>
          <w:b/>
          <w:bCs/>
          <w:sz w:val="44"/>
          <w:szCs w:val="44"/>
        </w:rPr>
      </w:pPr>
    </w:p>
    <w:p w:rsidR="00414DCF" w:rsidRPr="000E1722" w:rsidRDefault="00414DCF" w:rsidP="000E1722">
      <w:pPr>
        <w:spacing w:after="0" w:line="240" w:lineRule="auto"/>
        <w:ind w:left="30"/>
        <w:jc w:val="center"/>
        <w:rPr>
          <w:rFonts w:ascii="Palatino Linotype" w:hAnsi="Palatino Linotype"/>
          <w:b/>
          <w:bCs/>
          <w:sz w:val="44"/>
          <w:szCs w:val="44"/>
        </w:rPr>
      </w:pPr>
    </w:p>
    <w:p w:rsidR="00414DCF" w:rsidRPr="000E1722" w:rsidRDefault="00414DCF" w:rsidP="000E1722">
      <w:pPr>
        <w:spacing w:after="0" w:line="240" w:lineRule="auto"/>
        <w:jc w:val="center"/>
        <w:rPr>
          <w:rFonts w:ascii="Palatino Linotype" w:hAnsi="Palatino Linotype"/>
          <w:b/>
          <w:sz w:val="44"/>
          <w:szCs w:val="44"/>
          <w:lang w:eastAsia="hu-HU"/>
        </w:rPr>
      </w:pPr>
      <w:r w:rsidRPr="000E1722">
        <w:rPr>
          <w:rFonts w:ascii="Palatino Linotype" w:hAnsi="Palatino Linotype"/>
          <w:b/>
          <w:sz w:val="44"/>
          <w:szCs w:val="44"/>
          <w:lang w:eastAsia="hu-HU"/>
        </w:rPr>
        <w:t>A</w:t>
      </w:r>
    </w:p>
    <w:p w:rsidR="00414DCF" w:rsidRPr="000E1722" w:rsidRDefault="00414DCF" w:rsidP="000E1722">
      <w:pPr>
        <w:spacing w:after="0" w:line="240" w:lineRule="auto"/>
        <w:jc w:val="center"/>
        <w:rPr>
          <w:rFonts w:ascii="Palatino Linotype" w:hAnsi="Palatino Linotype"/>
          <w:b/>
          <w:sz w:val="44"/>
          <w:szCs w:val="44"/>
          <w:lang w:eastAsia="hu-HU"/>
        </w:rPr>
      </w:pPr>
      <w:r w:rsidRPr="000E1722">
        <w:rPr>
          <w:rFonts w:ascii="Palatino Linotype" w:hAnsi="Palatino Linotype"/>
          <w:b/>
          <w:sz w:val="44"/>
          <w:szCs w:val="44"/>
          <w:lang w:eastAsia="hu-HU"/>
        </w:rPr>
        <w:t>10883-12 azonosító számú</w:t>
      </w:r>
    </w:p>
    <w:p w:rsidR="00414DCF" w:rsidRPr="000E1722" w:rsidRDefault="00414DCF" w:rsidP="000E1722">
      <w:pPr>
        <w:spacing w:after="0" w:line="240" w:lineRule="auto"/>
        <w:jc w:val="center"/>
        <w:rPr>
          <w:rFonts w:ascii="Palatino Linotype" w:hAnsi="Palatino Linotype"/>
          <w:sz w:val="44"/>
          <w:szCs w:val="44"/>
          <w:lang w:eastAsia="hu-HU"/>
        </w:rPr>
      </w:pPr>
    </w:p>
    <w:p w:rsidR="00414DCF" w:rsidRPr="009E3C9D" w:rsidRDefault="00414DCF" w:rsidP="000E1722">
      <w:pPr>
        <w:spacing w:after="0" w:line="240" w:lineRule="auto"/>
        <w:jc w:val="center"/>
        <w:rPr>
          <w:rFonts w:ascii="Palatino Linotype" w:hAnsi="Palatino Linotype"/>
          <w:b/>
          <w:sz w:val="44"/>
          <w:szCs w:val="44"/>
          <w:lang w:eastAsia="hu-HU"/>
        </w:rPr>
      </w:pPr>
      <w:r w:rsidRPr="009E3C9D">
        <w:rPr>
          <w:rFonts w:ascii="Palatino Linotype" w:hAnsi="Palatino Linotype" w:cs="Arial"/>
          <w:b/>
          <w:sz w:val="44"/>
          <w:szCs w:val="44"/>
          <w:lang w:eastAsia="hu-HU"/>
        </w:rPr>
        <w:t>Vízkárelhárítás</w:t>
      </w:r>
    </w:p>
    <w:p w:rsidR="00414DCF" w:rsidRPr="000E1722" w:rsidRDefault="00414DCF" w:rsidP="000E1722">
      <w:pPr>
        <w:spacing w:after="0" w:line="240" w:lineRule="auto"/>
        <w:jc w:val="center"/>
        <w:rPr>
          <w:rFonts w:ascii="Palatino Linotype" w:hAnsi="Palatino Linotype"/>
          <w:b/>
          <w:sz w:val="44"/>
          <w:szCs w:val="44"/>
          <w:lang w:eastAsia="hu-HU"/>
        </w:rPr>
      </w:pPr>
      <w:r w:rsidRPr="000E1722">
        <w:rPr>
          <w:rFonts w:ascii="Palatino Linotype" w:hAnsi="Palatino Linotype"/>
          <w:b/>
          <w:sz w:val="44"/>
          <w:szCs w:val="44"/>
          <w:lang w:eastAsia="hu-HU"/>
        </w:rPr>
        <w:t>megnevezésű</w:t>
      </w:r>
    </w:p>
    <w:p w:rsidR="00414DCF" w:rsidRPr="000E1722" w:rsidRDefault="00414DCF" w:rsidP="000E1722">
      <w:pPr>
        <w:spacing w:after="0" w:line="240" w:lineRule="auto"/>
        <w:jc w:val="center"/>
        <w:rPr>
          <w:rFonts w:ascii="Palatino Linotype" w:hAnsi="Palatino Linotype"/>
          <w:b/>
          <w:sz w:val="44"/>
          <w:szCs w:val="44"/>
          <w:lang w:eastAsia="hu-HU"/>
        </w:rPr>
      </w:pPr>
    </w:p>
    <w:p w:rsidR="00414DCF" w:rsidRPr="000E1722" w:rsidRDefault="00414DCF" w:rsidP="000E1722">
      <w:pPr>
        <w:spacing w:after="0" w:line="240" w:lineRule="auto"/>
        <w:ind w:left="-15"/>
        <w:jc w:val="center"/>
        <w:rPr>
          <w:rFonts w:ascii="Palatino Linotype" w:hAnsi="Palatino Linotype"/>
          <w:b/>
          <w:sz w:val="44"/>
          <w:szCs w:val="44"/>
        </w:rPr>
      </w:pPr>
      <w:r w:rsidRPr="000E1722">
        <w:rPr>
          <w:rFonts w:ascii="Palatino Linotype" w:hAnsi="Palatino Linotype"/>
          <w:b/>
          <w:sz w:val="44"/>
          <w:szCs w:val="44"/>
        </w:rPr>
        <w:t>szakmai követelménymodul</w:t>
      </w:r>
    </w:p>
    <w:p w:rsidR="00414DCF" w:rsidRPr="000E1722" w:rsidRDefault="00414DCF" w:rsidP="000E1722">
      <w:pPr>
        <w:spacing w:after="0" w:line="240" w:lineRule="auto"/>
        <w:ind w:left="-15"/>
        <w:jc w:val="center"/>
        <w:rPr>
          <w:rFonts w:ascii="Palatino Linotype" w:hAnsi="Palatino Linotype"/>
          <w:b/>
          <w:sz w:val="44"/>
          <w:szCs w:val="44"/>
        </w:rPr>
      </w:pPr>
    </w:p>
    <w:p w:rsidR="00414DCF" w:rsidRPr="000E1722" w:rsidRDefault="00414DCF" w:rsidP="000E1722">
      <w:pPr>
        <w:spacing w:after="0" w:line="240" w:lineRule="auto"/>
        <w:ind w:left="-15"/>
        <w:jc w:val="center"/>
        <w:rPr>
          <w:rFonts w:ascii="Palatino Linotype" w:hAnsi="Palatino Linotype"/>
          <w:b/>
          <w:sz w:val="44"/>
          <w:szCs w:val="44"/>
        </w:rPr>
      </w:pPr>
      <w:r w:rsidRPr="000E1722">
        <w:rPr>
          <w:rFonts w:ascii="Palatino Linotype" w:hAnsi="Palatino Linotype"/>
          <w:b/>
          <w:sz w:val="44"/>
          <w:szCs w:val="44"/>
        </w:rPr>
        <w:t>tantárgyai, témakörei</w:t>
      </w:r>
    </w:p>
    <w:p w:rsidR="00414DCF" w:rsidRPr="000E1722" w:rsidRDefault="00414DCF" w:rsidP="000E1722">
      <w:pPr>
        <w:spacing w:after="0" w:line="240" w:lineRule="auto"/>
        <w:jc w:val="center"/>
        <w:rPr>
          <w:rFonts w:ascii="Palatino Linotype" w:hAnsi="Palatino Linotype"/>
          <w:b/>
          <w:sz w:val="44"/>
          <w:szCs w:val="44"/>
          <w:lang w:eastAsia="hu-HU"/>
        </w:rPr>
      </w:pPr>
    </w:p>
    <w:p w:rsidR="00414DCF" w:rsidRPr="00255896" w:rsidRDefault="00414DCF" w:rsidP="00255896">
      <w:pPr>
        <w:spacing w:after="0" w:line="240" w:lineRule="auto"/>
        <w:rPr>
          <w:rFonts w:ascii="Palatino Linotype" w:hAnsi="Palatino Linotype"/>
          <w:sz w:val="24"/>
          <w:szCs w:val="24"/>
        </w:rPr>
      </w:pPr>
      <w:r w:rsidRPr="000E1722">
        <w:rPr>
          <w:rFonts w:ascii="Palatino Linotype" w:hAnsi="Palatino Linotype"/>
          <w:sz w:val="44"/>
          <w:szCs w:val="44"/>
          <w:lang w:eastAsia="hu-HU"/>
        </w:rPr>
        <w:br w:type="page"/>
      </w:r>
      <w:r w:rsidRPr="000E1722">
        <w:rPr>
          <w:rFonts w:ascii="Palatino Linotype" w:hAnsi="Palatino Linotype"/>
          <w:sz w:val="24"/>
          <w:szCs w:val="24"/>
        </w:rPr>
        <w:t>A</w:t>
      </w:r>
      <w:r w:rsidRPr="000E1722">
        <w:rPr>
          <w:rFonts w:ascii="Palatino Linotype" w:hAnsi="Palatino Linotype"/>
          <w:b/>
          <w:sz w:val="24"/>
          <w:szCs w:val="24"/>
        </w:rPr>
        <w:t xml:space="preserve"> </w:t>
      </w:r>
      <w:r w:rsidRPr="000E1722">
        <w:rPr>
          <w:rFonts w:ascii="Palatino Linotype" w:hAnsi="Palatino Linotype" w:cs="Arial"/>
          <w:b/>
          <w:sz w:val="24"/>
          <w:szCs w:val="24"/>
          <w:lang w:eastAsia="hu-HU"/>
        </w:rPr>
        <w:t>10883-12</w:t>
      </w:r>
      <w:r w:rsidRPr="000E1722">
        <w:rPr>
          <w:rFonts w:ascii="Palatino Linotype" w:hAnsi="Palatino Linotype"/>
          <w:b/>
          <w:sz w:val="24"/>
          <w:szCs w:val="24"/>
        </w:rPr>
        <w:t xml:space="preserve"> </w:t>
      </w:r>
      <w:r w:rsidRPr="000E1722">
        <w:rPr>
          <w:rFonts w:ascii="Palatino Linotype" w:hAnsi="Palatino Linotype"/>
          <w:sz w:val="24"/>
          <w:szCs w:val="24"/>
        </w:rPr>
        <w:t>azonosító számú</w:t>
      </w:r>
      <w:r>
        <w:rPr>
          <w:rFonts w:ascii="Palatino Linotype" w:hAnsi="Palatino Linotype"/>
          <w:sz w:val="24"/>
          <w:szCs w:val="24"/>
        </w:rPr>
        <w:t>,</w:t>
      </w:r>
      <w:r w:rsidRPr="000E1722">
        <w:rPr>
          <w:rFonts w:ascii="Palatino Linotype" w:hAnsi="Palatino Linotype"/>
          <w:b/>
          <w:sz w:val="24"/>
          <w:szCs w:val="24"/>
        </w:rPr>
        <w:t xml:space="preserve"> </w:t>
      </w:r>
      <w:r w:rsidRPr="000E1722">
        <w:rPr>
          <w:rFonts w:ascii="Palatino Linotype" w:hAnsi="Palatino Linotype" w:cs="Arial"/>
          <w:b/>
          <w:sz w:val="24"/>
          <w:szCs w:val="24"/>
          <w:lang w:eastAsia="hu-HU"/>
        </w:rPr>
        <w:t>Vízkárelhárítás</w:t>
      </w:r>
      <w:r w:rsidRPr="000E1722">
        <w:rPr>
          <w:rFonts w:ascii="Palatino Linotype" w:hAnsi="Palatino Linotype"/>
          <w:b/>
          <w:sz w:val="24"/>
          <w:szCs w:val="24"/>
        </w:rPr>
        <w:t xml:space="preserve"> </w:t>
      </w:r>
      <w:r w:rsidRPr="000E1722">
        <w:rPr>
          <w:rFonts w:ascii="Palatino Linotype" w:hAnsi="Palatino Linotype"/>
          <w:sz w:val="24"/>
          <w:szCs w:val="24"/>
        </w:rPr>
        <w:t>megnevezésű szakmai követelménymodulhoz tartozó tantárgyak és témakörök oktatása során fejlesztendő kompetenciák</w:t>
      </w:r>
    </w:p>
    <w:tbl>
      <w:tblPr>
        <w:tblW w:w="100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214"/>
        <w:gridCol w:w="588"/>
        <w:gridCol w:w="709"/>
        <w:gridCol w:w="709"/>
        <w:gridCol w:w="708"/>
        <w:gridCol w:w="709"/>
        <w:gridCol w:w="709"/>
        <w:gridCol w:w="709"/>
      </w:tblGrid>
      <w:tr w:rsidR="00414DCF" w:rsidRPr="000E1722">
        <w:trPr>
          <w:trHeight w:val="570"/>
          <w:jc w:val="center"/>
        </w:trPr>
        <w:tc>
          <w:tcPr>
            <w:tcW w:w="5214" w:type="dxa"/>
            <w:vMerge w:val="restart"/>
            <w:noWrap/>
            <w:vAlign w:val="center"/>
          </w:tcPr>
          <w:p w:rsidR="00414DCF" w:rsidRPr="009E3C9D" w:rsidRDefault="00414DCF" w:rsidP="000E1722">
            <w:pPr>
              <w:spacing w:after="0" w:line="240" w:lineRule="auto"/>
              <w:jc w:val="center"/>
              <w:rPr>
                <w:rFonts w:ascii="Palatino Linotype" w:hAnsi="Palatino Linotype" w:cs="Arial"/>
                <w:b/>
                <w:sz w:val="20"/>
                <w:szCs w:val="20"/>
                <w:lang w:eastAsia="hu-HU"/>
              </w:rPr>
            </w:pPr>
            <w:r w:rsidRPr="009E3C9D">
              <w:rPr>
                <w:rFonts w:ascii="Palatino Linotype" w:hAnsi="Palatino Linotype" w:cs="Arial"/>
                <w:b/>
                <w:sz w:val="20"/>
                <w:szCs w:val="20"/>
                <w:lang w:eastAsia="hu-HU"/>
              </w:rPr>
              <w:t>10883-12</w:t>
            </w:r>
          </w:p>
          <w:p w:rsidR="00414DCF" w:rsidRPr="000E1722" w:rsidRDefault="00414DCF" w:rsidP="000E1722">
            <w:pPr>
              <w:spacing w:after="0" w:line="240" w:lineRule="auto"/>
              <w:jc w:val="center"/>
              <w:rPr>
                <w:rFonts w:ascii="Palatino Linotype" w:hAnsi="Palatino Linotype"/>
                <w:sz w:val="20"/>
                <w:szCs w:val="20"/>
                <w:lang w:eastAsia="hu-HU"/>
              </w:rPr>
            </w:pPr>
            <w:r w:rsidRPr="009E3C9D">
              <w:rPr>
                <w:rFonts w:ascii="Palatino Linotype" w:hAnsi="Palatino Linotype" w:cs="Arial"/>
                <w:b/>
                <w:sz w:val="20"/>
                <w:szCs w:val="20"/>
                <w:lang w:eastAsia="hu-HU"/>
              </w:rPr>
              <w:t>Vízkárelhárítás</w:t>
            </w:r>
          </w:p>
        </w:tc>
        <w:tc>
          <w:tcPr>
            <w:tcW w:w="2714" w:type="dxa"/>
            <w:gridSpan w:val="4"/>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b/>
                <w:sz w:val="20"/>
                <w:szCs w:val="20"/>
              </w:rPr>
              <w:t>Vízkárelhárítás</w:t>
            </w:r>
          </w:p>
        </w:tc>
        <w:tc>
          <w:tcPr>
            <w:tcW w:w="2127" w:type="dxa"/>
            <w:gridSpan w:val="3"/>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b/>
                <w:sz w:val="20"/>
                <w:szCs w:val="20"/>
              </w:rPr>
              <w:t>Vízkárelhárítás gyakorlat</w:t>
            </w:r>
          </w:p>
        </w:tc>
      </w:tr>
      <w:tr w:rsidR="00414DCF" w:rsidRPr="000E1722">
        <w:trPr>
          <w:trHeight w:val="2070"/>
          <w:jc w:val="center"/>
        </w:trPr>
        <w:tc>
          <w:tcPr>
            <w:tcW w:w="5214" w:type="dxa"/>
            <w:vMerge/>
            <w:vAlign w:val="center"/>
          </w:tcPr>
          <w:p w:rsidR="00414DCF" w:rsidRPr="000E1722" w:rsidRDefault="00414DCF" w:rsidP="000E1722">
            <w:pPr>
              <w:spacing w:after="0" w:line="240" w:lineRule="auto"/>
              <w:rPr>
                <w:rFonts w:ascii="Palatino Linotype" w:hAnsi="Palatino Linotype"/>
                <w:sz w:val="20"/>
                <w:szCs w:val="20"/>
                <w:lang w:eastAsia="hu-HU"/>
              </w:rPr>
            </w:pPr>
          </w:p>
        </w:tc>
        <w:tc>
          <w:tcPr>
            <w:tcW w:w="588" w:type="dxa"/>
            <w:textDirection w:val="btLr"/>
            <w:vAlign w:val="center"/>
          </w:tcPr>
          <w:p w:rsidR="00414DCF" w:rsidRPr="000E1722" w:rsidRDefault="00414DCF" w:rsidP="000E1722">
            <w:pPr>
              <w:spacing w:after="0" w:line="240" w:lineRule="auto"/>
              <w:ind w:left="57"/>
              <w:jc w:val="center"/>
              <w:rPr>
                <w:rFonts w:ascii="Palatino Linotype" w:hAnsi="Palatino Linotype"/>
                <w:sz w:val="20"/>
                <w:szCs w:val="20"/>
                <w:lang w:eastAsia="hu-HU"/>
              </w:rPr>
            </w:pPr>
            <w:r w:rsidRPr="000E1722">
              <w:rPr>
                <w:rFonts w:ascii="Palatino Linotype" w:hAnsi="Palatino Linotype"/>
                <w:i/>
                <w:iCs/>
                <w:sz w:val="20"/>
                <w:szCs w:val="20"/>
                <w:lang w:eastAsia="hu-HU"/>
              </w:rPr>
              <w:t>Árvízmentesítés</w:t>
            </w:r>
          </w:p>
        </w:tc>
        <w:tc>
          <w:tcPr>
            <w:tcW w:w="709" w:type="dxa"/>
            <w:textDirection w:val="btLr"/>
            <w:vAlign w:val="center"/>
          </w:tcPr>
          <w:p w:rsidR="00414DCF" w:rsidRPr="000E1722" w:rsidRDefault="00414DCF" w:rsidP="000E1722">
            <w:pPr>
              <w:spacing w:after="0" w:line="240" w:lineRule="auto"/>
              <w:ind w:left="57"/>
              <w:jc w:val="center"/>
              <w:rPr>
                <w:rFonts w:ascii="Palatino Linotype" w:hAnsi="Palatino Linotype"/>
                <w:sz w:val="20"/>
                <w:szCs w:val="20"/>
                <w:lang w:eastAsia="hu-HU"/>
              </w:rPr>
            </w:pPr>
            <w:r w:rsidRPr="000E1722">
              <w:rPr>
                <w:rFonts w:ascii="Palatino Linotype" w:hAnsi="Palatino Linotype"/>
                <w:i/>
                <w:iCs/>
                <w:sz w:val="20"/>
                <w:szCs w:val="20"/>
                <w:lang w:eastAsia="hu-HU"/>
              </w:rPr>
              <w:t>Ár-és belvízvédekezés</w:t>
            </w:r>
          </w:p>
        </w:tc>
        <w:tc>
          <w:tcPr>
            <w:tcW w:w="709" w:type="dxa"/>
            <w:textDirection w:val="btLr"/>
            <w:vAlign w:val="center"/>
          </w:tcPr>
          <w:p w:rsidR="00414DCF" w:rsidRPr="000E1722" w:rsidRDefault="00414DCF" w:rsidP="000E1722">
            <w:pPr>
              <w:spacing w:after="0" w:line="240" w:lineRule="auto"/>
              <w:ind w:left="57"/>
              <w:jc w:val="center"/>
              <w:rPr>
                <w:rFonts w:ascii="Palatino Linotype" w:hAnsi="Palatino Linotype"/>
                <w:sz w:val="20"/>
                <w:szCs w:val="20"/>
                <w:lang w:eastAsia="hu-HU"/>
              </w:rPr>
            </w:pPr>
            <w:r w:rsidRPr="000E1722">
              <w:rPr>
                <w:rFonts w:ascii="Palatino Linotype" w:hAnsi="Palatino Linotype"/>
                <w:i/>
                <w:iCs/>
                <w:sz w:val="20"/>
                <w:szCs w:val="20"/>
                <w:lang w:eastAsia="hu-HU"/>
              </w:rPr>
              <w:t>Vízminőségi kárelhárítás</w:t>
            </w:r>
          </w:p>
        </w:tc>
        <w:tc>
          <w:tcPr>
            <w:tcW w:w="708" w:type="dxa"/>
            <w:textDirection w:val="btLr"/>
            <w:vAlign w:val="center"/>
          </w:tcPr>
          <w:p w:rsidR="00414DCF" w:rsidRPr="000E1722" w:rsidRDefault="00414DCF" w:rsidP="000E1722">
            <w:pPr>
              <w:spacing w:after="0" w:line="240" w:lineRule="auto"/>
              <w:ind w:left="57"/>
              <w:jc w:val="center"/>
              <w:rPr>
                <w:rFonts w:ascii="Palatino Linotype" w:hAnsi="Palatino Linotype"/>
                <w:sz w:val="20"/>
                <w:szCs w:val="20"/>
                <w:lang w:eastAsia="hu-HU"/>
              </w:rPr>
            </w:pPr>
            <w:r w:rsidRPr="000E1722">
              <w:rPr>
                <w:rFonts w:ascii="Palatino Linotype" w:hAnsi="Palatino Linotype"/>
                <w:i/>
                <w:iCs/>
                <w:sz w:val="20"/>
                <w:szCs w:val="20"/>
                <w:lang w:eastAsia="hu-HU"/>
              </w:rPr>
              <w:t>Védelmi munkák szervezése</w:t>
            </w:r>
          </w:p>
        </w:tc>
        <w:tc>
          <w:tcPr>
            <w:tcW w:w="709" w:type="dxa"/>
            <w:textDirection w:val="btLr"/>
            <w:vAlign w:val="center"/>
          </w:tcPr>
          <w:p w:rsidR="00414DCF" w:rsidRPr="000E1722" w:rsidRDefault="00414DCF" w:rsidP="000E1722">
            <w:pPr>
              <w:spacing w:after="0" w:line="240" w:lineRule="auto"/>
              <w:ind w:left="57"/>
              <w:jc w:val="center"/>
              <w:rPr>
                <w:rFonts w:ascii="Palatino Linotype" w:hAnsi="Palatino Linotype"/>
                <w:sz w:val="20"/>
                <w:szCs w:val="20"/>
                <w:lang w:eastAsia="hu-HU"/>
              </w:rPr>
            </w:pPr>
            <w:r w:rsidRPr="000E1722">
              <w:rPr>
                <w:rFonts w:ascii="Palatino Linotype" w:hAnsi="Palatino Linotype"/>
                <w:i/>
                <w:iCs/>
                <w:sz w:val="20"/>
                <w:szCs w:val="20"/>
                <w:lang w:eastAsia="hu-HU"/>
              </w:rPr>
              <w:t>Árvízmentesítés</w:t>
            </w:r>
          </w:p>
        </w:tc>
        <w:tc>
          <w:tcPr>
            <w:tcW w:w="709" w:type="dxa"/>
            <w:textDirection w:val="btLr"/>
            <w:vAlign w:val="center"/>
          </w:tcPr>
          <w:p w:rsidR="00414DCF" w:rsidRPr="000E1722" w:rsidRDefault="00414DCF" w:rsidP="000E1722">
            <w:pPr>
              <w:spacing w:after="0" w:line="240" w:lineRule="auto"/>
              <w:ind w:left="57"/>
              <w:jc w:val="center"/>
              <w:rPr>
                <w:rFonts w:ascii="Palatino Linotype" w:hAnsi="Palatino Linotype"/>
                <w:sz w:val="20"/>
                <w:szCs w:val="20"/>
                <w:lang w:eastAsia="hu-HU"/>
              </w:rPr>
            </w:pPr>
            <w:r w:rsidRPr="000E1722">
              <w:rPr>
                <w:rFonts w:ascii="Palatino Linotype" w:hAnsi="Palatino Linotype"/>
                <w:i/>
                <w:iCs/>
                <w:sz w:val="20"/>
                <w:szCs w:val="20"/>
                <w:lang w:eastAsia="hu-HU"/>
              </w:rPr>
              <w:t>Ár- és belvízvédekezés</w:t>
            </w:r>
          </w:p>
        </w:tc>
        <w:tc>
          <w:tcPr>
            <w:tcW w:w="709" w:type="dxa"/>
            <w:textDirection w:val="btLr"/>
            <w:vAlign w:val="center"/>
          </w:tcPr>
          <w:p w:rsidR="00414DCF" w:rsidRPr="000E1722" w:rsidRDefault="00414DCF" w:rsidP="000E1722">
            <w:pPr>
              <w:spacing w:after="0" w:line="240" w:lineRule="auto"/>
              <w:ind w:left="57"/>
              <w:jc w:val="center"/>
              <w:rPr>
                <w:rFonts w:ascii="Palatino Linotype" w:hAnsi="Palatino Linotype"/>
                <w:sz w:val="20"/>
                <w:szCs w:val="20"/>
                <w:lang w:eastAsia="hu-HU"/>
              </w:rPr>
            </w:pPr>
            <w:r w:rsidRPr="000E1722">
              <w:rPr>
                <w:rFonts w:ascii="Palatino Linotype" w:hAnsi="Palatino Linotype"/>
                <w:i/>
                <w:iCs/>
                <w:sz w:val="20"/>
                <w:szCs w:val="20"/>
                <w:lang w:eastAsia="hu-HU"/>
              </w:rPr>
              <w:t>Vízminőségi kárelhárítás</w:t>
            </w:r>
          </w:p>
        </w:tc>
      </w:tr>
      <w:tr w:rsidR="00414DCF" w:rsidRPr="000E1722">
        <w:trPr>
          <w:trHeight w:val="345"/>
          <w:jc w:val="center"/>
        </w:trPr>
        <w:tc>
          <w:tcPr>
            <w:tcW w:w="10055" w:type="dxa"/>
            <w:gridSpan w:val="8"/>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FELADATOK</w:t>
            </w: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Vízrajzi adatokat észlel és jelent</w:t>
            </w:r>
          </w:p>
        </w:tc>
        <w:tc>
          <w:tcPr>
            <w:tcW w:w="58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Figyeli a felszíni vizek és azok életközösségeinek állapotváltozását</w:t>
            </w:r>
          </w:p>
        </w:tc>
        <w:tc>
          <w:tcPr>
            <w:tcW w:w="58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Figyeli a területén megjelenő illegális hulladéklerakó helyeket és illegális leürítéseket</w:t>
            </w:r>
          </w:p>
        </w:tc>
        <w:tc>
          <w:tcPr>
            <w:tcW w:w="58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Vízmintát vesz a szennyezési helyről</w:t>
            </w:r>
          </w:p>
        </w:tc>
        <w:tc>
          <w:tcPr>
            <w:tcW w:w="58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Figyelemmel kíséri a védművek állapotát</w:t>
            </w:r>
          </w:p>
        </w:tc>
        <w:tc>
          <w:tcPr>
            <w:tcW w:w="58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Szolgálati naplót vezet</w:t>
            </w:r>
          </w:p>
        </w:tc>
        <w:tc>
          <w:tcPr>
            <w:tcW w:w="58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Nyilvántartja a rendelkezésre álló védelmi eszközöket (saját és más szervezeteknél lévők)</w:t>
            </w:r>
          </w:p>
        </w:tc>
        <w:tc>
          <w:tcPr>
            <w:tcW w:w="58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Nyilvántartja a vízminőségi és mennyiségi adatokat</w:t>
            </w:r>
          </w:p>
        </w:tc>
        <w:tc>
          <w:tcPr>
            <w:tcW w:w="58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Bizonylatokat, BSZ, MFBSZ jegyeket állít ki</w:t>
            </w:r>
          </w:p>
        </w:tc>
        <w:tc>
          <w:tcPr>
            <w:tcW w:w="58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Bejárja a kárelhárítási beavatkozási pontokat a vonatkozó területi tervek alapján</w:t>
            </w:r>
          </w:p>
        </w:tc>
        <w:tc>
          <w:tcPr>
            <w:tcW w:w="58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Részt vesz a kárelhárítási gyakorlatokon</w:t>
            </w:r>
          </w:p>
        </w:tc>
        <w:tc>
          <w:tcPr>
            <w:tcW w:w="58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Folyamatosan ellenőrzi a kárelhárítási anyagok, eszközök meglétét, állapotát</w:t>
            </w:r>
          </w:p>
        </w:tc>
        <w:tc>
          <w:tcPr>
            <w:tcW w:w="58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Haváriák elhárításában közreműködik</w:t>
            </w:r>
          </w:p>
        </w:tc>
        <w:tc>
          <w:tcPr>
            <w:tcW w:w="58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Gondoskodik a védművek szabályzat szerinti állagáról</w:t>
            </w:r>
          </w:p>
        </w:tc>
        <w:tc>
          <w:tcPr>
            <w:tcW w:w="58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Árvízi károk ellen védekezik</w:t>
            </w:r>
          </w:p>
        </w:tc>
        <w:tc>
          <w:tcPr>
            <w:tcW w:w="58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Helyreállítási munkákban vesz részt</w:t>
            </w:r>
          </w:p>
        </w:tc>
        <w:tc>
          <w:tcPr>
            <w:tcW w:w="58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Folyamatosan figyelemmel kíséri a belvízi elöntéseket és azok területhasználat szerinti megoszlását</w:t>
            </w:r>
          </w:p>
        </w:tc>
        <w:tc>
          <w:tcPr>
            <w:tcW w:w="58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Vízfolyásokat, csatornákat és vízkormányzó műtárgyakat üzemeltet</w:t>
            </w:r>
          </w:p>
        </w:tc>
        <w:tc>
          <w:tcPr>
            <w:tcW w:w="58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Figyelemmel kíséri a vízvisszatartásra alkalmas területeket</w:t>
            </w:r>
          </w:p>
        </w:tc>
        <w:tc>
          <w:tcPr>
            <w:tcW w:w="58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Figyelemmel kíséri a vizes élőhelyeket és közreműködik vízpótlásuk végrehajtásában</w:t>
            </w:r>
          </w:p>
        </w:tc>
        <w:tc>
          <w:tcPr>
            <w:tcW w:w="58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Figyelmeztető táblákat helyez ki</w:t>
            </w:r>
          </w:p>
        </w:tc>
        <w:tc>
          <w:tcPr>
            <w:tcW w:w="58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Biztosítja a műtárgyak megközelíthetőségét (tereprendezés, kaszálás, cserjeirtás)</w:t>
            </w:r>
          </w:p>
        </w:tc>
        <w:tc>
          <w:tcPr>
            <w:tcW w:w="58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Karbantartja a műtárgyak elzáró szerkezeteit</w:t>
            </w:r>
          </w:p>
        </w:tc>
        <w:tc>
          <w:tcPr>
            <w:tcW w:w="58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A gépeket, berendezéseket üzemkész állapotba helyezi</w:t>
            </w:r>
          </w:p>
        </w:tc>
        <w:tc>
          <w:tcPr>
            <w:tcW w:w="58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214" w:type="dxa"/>
            <w:noWrap/>
          </w:tcPr>
          <w:p w:rsidR="00414DCF" w:rsidRPr="000E1722" w:rsidRDefault="00414DCF" w:rsidP="000E1722">
            <w:pPr>
              <w:spacing w:after="0" w:line="240" w:lineRule="auto"/>
              <w:rPr>
                <w:rFonts w:ascii="Palatino Linotype" w:hAnsi="Palatino Linotype"/>
              </w:rPr>
            </w:pPr>
            <w:r w:rsidRPr="000E1722">
              <w:rPr>
                <w:rFonts w:ascii="Palatino Linotype" w:hAnsi="Palatino Linotype"/>
                <w:sz w:val="20"/>
                <w:szCs w:val="20"/>
              </w:rPr>
              <w:t>Gondoskodik a védelmi eszközök és mintavételi eszközök karbantartásáról</w:t>
            </w:r>
          </w:p>
        </w:tc>
        <w:tc>
          <w:tcPr>
            <w:tcW w:w="58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360"/>
          <w:jc w:val="center"/>
        </w:trPr>
        <w:tc>
          <w:tcPr>
            <w:tcW w:w="10055" w:type="dxa"/>
            <w:gridSpan w:val="8"/>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SZAKMAI ISMERETEK</w:t>
            </w: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Hidrometeorológiai jellemzők mérése</w:t>
            </w:r>
          </w:p>
        </w:tc>
        <w:tc>
          <w:tcPr>
            <w:tcW w:w="58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Hidrometriai jellemzők mérése</w:t>
            </w:r>
          </w:p>
        </w:tc>
        <w:tc>
          <w:tcPr>
            <w:tcW w:w="58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Hidrográfia</w:t>
            </w:r>
          </w:p>
        </w:tc>
        <w:tc>
          <w:tcPr>
            <w:tcW w:w="58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Hidrosztatika alapegyenlete és alkalmazása</w:t>
            </w:r>
          </w:p>
        </w:tc>
        <w:tc>
          <w:tcPr>
            <w:tcW w:w="58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Folyadékmozgások osztályozása</w:t>
            </w:r>
          </w:p>
        </w:tc>
        <w:tc>
          <w:tcPr>
            <w:tcW w:w="58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Vízminőségi jellemzők</w:t>
            </w:r>
          </w:p>
        </w:tc>
        <w:tc>
          <w:tcPr>
            <w:tcW w:w="58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Vízminősítés</w:t>
            </w:r>
          </w:p>
        </w:tc>
        <w:tc>
          <w:tcPr>
            <w:tcW w:w="58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Vízmintavételek</w:t>
            </w:r>
          </w:p>
        </w:tc>
        <w:tc>
          <w:tcPr>
            <w:tcW w:w="58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Vízminőségi vizsgálatok végzése</w:t>
            </w:r>
          </w:p>
        </w:tc>
        <w:tc>
          <w:tcPr>
            <w:tcW w:w="58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Szennyezett víz levonultatása</w:t>
            </w:r>
          </w:p>
        </w:tc>
        <w:tc>
          <w:tcPr>
            <w:tcW w:w="58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Szennyezőanyagok és hatásuk</w:t>
            </w:r>
          </w:p>
        </w:tc>
        <w:tc>
          <w:tcPr>
            <w:tcW w:w="58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Védekezések vízszennyezések esetén</w:t>
            </w:r>
          </w:p>
        </w:tc>
        <w:tc>
          <w:tcPr>
            <w:tcW w:w="58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Védekezés során a vízből kikerült szennyezőanyagok kezelése</w:t>
            </w:r>
          </w:p>
        </w:tc>
        <w:tc>
          <w:tcPr>
            <w:tcW w:w="58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Tájékoztatási, kapcsolattartási tevékenységek</w:t>
            </w:r>
          </w:p>
        </w:tc>
        <w:tc>
          <w:tcPr>
            <w:tcW w:w="58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Rendkívüli szennyezések helyben tartása</w:t>
            </w:r>
          </w:p>
        </w:tc>
        <w:tc>
          <w:tcPr>
            <w:tcW w:w="58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Figyelőhálózat tevékenysége</w:t>
            </w:r>
          </w:p>
        </w:tc>
        <w:tc>
          <w:tcPr>
            <w:tcW w:w="58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Árvízvédekezés lefolytatása</w:t>
            </w:r>
          </w:p>
        </w:tc>
        <w:tc>
          <w:tcPr>
            <w:tcW w:w="58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Belvízvédekezés lefolytatása</w:t>
            </w:r>
          </w:p>
        </w:tc>
        <w:tc>
          <w:tcPr>
            <w:tcW w:w="58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Védekezés utómunkálatai</w:t>
            </w:r>
          </w:p>
        </w:tc>
        <w:tc>
          <w:tcPr>
            <w:tcW w:w="58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Védművek, védelmi eszközök fenntartási és karbantartási munkái</w:t>
            </w:r>
          </w:p>
        </w:tc>
        <w:tc>
          <w:tcPr>
            <w:tcW w:w="58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Védelmi naplók és kárelhárítási tervek alkalmazása</w:t>
            </w:r>
          </w:p>
        </w:tc>
        <w:tc>
          <w:tcPr>
            <w:tcW w:w="58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Bizonylatok, BSZ-, MFBSZ-jegyek kiállítása</w:t>
            </w:r>
          </w:p>
        </w:tc>
        <w:tc>
          <w:tcPr>
            <w:tcW w:w="58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Védőeszközök alkalmazása</w:t>
            </w:r>
          </w:p>
        </w:tc>
        <w:tc>
          <w:tcPr>
            <w:tcW w:w="58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Munkavédelmi előírások</w:t>
            </w:r>
          </w:p>
        </w:tc>
        <w:tc>
          <w:tcPr>
            <w:tcW w:w="58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Szelektív hulladékgyűjtés technológiái</w:t>
            </w:r>
          </w:p>
        </w:tc>
        <w:tc>
          <w:tcPr>
            <w:tcW w:w="58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Természetvédelemi alapok</w:t>
            </w:r>
          </w:p>
        </w:tc>
        <w:tc>
          <w:tcPr>
            <w:tcW w:w="58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Környezetvédelmi előírások</w:t>
            </w:r>
          </w:p>
        </w:tc>
        <w:tc>
          <w:tcPr>
            <w:tcW w:w="58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Veszélyes hulladékokra vonatkozó előírások</w:t>
            </w:r>
          </w:p>
        </w:tc>
        <w:tc>
          <w:tcPr>
            <w:tcW w:w="58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360"/>
          <w:jc w:val="center"/>
        </w:trPr>
        <w:tc>
          <w:tcPr>
            <w:tcW w:w="10055" w:type="dxa"/>
            <w:gridSpan w:val="8"/>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SZAKMAI KÉSZSÉGEK</w:t>
            </w:r>
          </w:p>
        </w:tc>
      </w:tr>
      <w:tr w:rsidR="00414DCF" w:rsidRPr="000E1722">
        <w:trPr>
          <w:trHeight w:val="240"/>
          <w:jc w:val="center"/>
        </w:trPr>
        <w:tc>
          <w:tcPr>
            <w:tcW w:w="521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Tájékozódás</w:t>
            </w:r>
          </w:p>
        </w:tc>
        <w:tc>
          <w:tcPr>
            <w:tcW w:w="58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Védekezésben alkalmazott gépek használata</w:t>
            </w:r>
          </w:p>
        </w:tc>
        <w:tc>
          <w:tcPr>
            <w:tcW w:w="58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Információforrások kezelése</w:t>
            </w:r>
          </w:p>
        </w:tc>
        <w:tc>
          <w:tcPr>
            <w:tcW w:w="58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521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Karbantartási, fenntartási eszközök, gépek használata</w:t>
            </w:r>
          </w:p>
        </w:tc>
        <w:tc>
          <w:tcPr>
            <w:tcW w:w="58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360"/>
          <w:jc w:val="center"/>
        </w:trPr>
        <w:tc>
          <w:tcPr>
            <w:tcW w:w="10055" w:type="dxa"/>
            <w:gridSpan w:val="8"/>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SZEMÉLYES KOMPETENCIÁK</w:t>
            </w:r>
          </w:p>
        </w:tc>
      </w:tr>
      <w:tr w:rsidR="00414DCF" w:rsidRPr="000E1722">
        <w:trPr>
          <w:trHeight w:val="300"/>
          <w:jc w:val="center"/>
        </w:trPr>
        <w:tc>
          <w:tcPr>
            <w:tcW w:w="521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Felelősségtudat</w:t>
            </w:r>
          </w:p>
        </w:tc>
        <w:tc>
          <w:tcPr>
            <w:tcW w:w="58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r>
      <w:tr w:rsidR="00414DCF" w:rsidRPr="000E1722">
        <w:trPr>
          <w:trHeight w:val="300"/>
          <w:jc w:val="center"/>
        </w:trPr>
        <w:tc>
          <w:tcPr>
            <w:tcW w:w="521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Terhelhetőség</w:t>
            </w:r>
          </w:p>
        </w:tc>
        <w:tc>
          <w:tcPr>
            <w:tcW w:w="58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414DCF" w:rsidRPr="000E1722">
        <w:trPr>
          <w:trHeight w:val="300"/>
          <w:jc w:val="center"/>
        </w:trPr>
        <w:tc>
          <w:tcPr>
            <w:tcW w:w="521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 xml:space="preserve">Állóképesség </w:t>
            </w:r>
          </w:p>
        </w:tc>
        <w:tc>
          <w:tcPr>
            <w:tcW w:w="58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r>
      <w:tr w:rsidR="00414DCF" w:rsidRPr="000E1722">
        <w:trPr>
          <w:trHeight w:val="300"/>
          <w:jc w:val="center"/>
        </w:trPr>
        <w:tc>
          <w:tcPr>
            <w:tcW w:w="521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Rugalmasság</w:t>
            </w:r>
          </w:p>
        </w:tc>
        <w:tc>
          <w:tcPr>
            <w:tcW w:w="58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360"/>
          <w:jc w:val="center"/>
        </w:trPr>
        <w:tc>
          <w:tcPr>
            <w:tcW w:w="10055" w:type="dxa"/>
            <w:gridSpan w:val="8"/>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TÁRSAS KOMPETENCIÁK</w:t>
            </w:r>
          </w:p>
        </w:tc>
      </w:tr>
      <w:tr w:rsidR="00414DCF" w:rsidRPr="000E1722">
        <w:trPr>
          <w:trHeight w:val="300"/>
          <w:jc w:val="center"/>
        </w:trPr>
        <w:tc>
          <w:tcPr>
            <w:tcW w:w="521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Irányíthatóság</w:t>
            </w:r>
          </w:p>
        </w:tc>
        <w:tc>
          <w:tcPr>
            <w:tcW w:w="58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414DCF" w:rsidRPr="000E1722">
        <w:trPr>
          <w:trHeight w:val="300"/>
          <w:jc w:val="center"/>
        </w:trPr>
        <w:tc>
          <w:tcPr>
            <w:tcW w:w="521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Határozottság</w:t>
            </w:r>
          </w:p>
        </w:tc>
        <w:tc>
          <w:tcPr>
            <w:tcW w:w="58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414DCF" w:rsidRPr="000E1722">
        <w:trPr>
          <w:trHeight w:val="360"/>
          <w:jc w:val="center"/>
        </w:trPr>
        <w:tc>
          <w:tcPr>
            <w:tcW w:w="10055" w:type="dxa"/>
            <w:gridSpan w:val="8"/>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MÓDSZER</w:t>
            </w:r>
            <w:r w:rsidRPr="000E1722" w:rsidDel="006C0E7C">
              <w:rPr>
                <w:rFonts w:ascii="Palatino Linotype" w:hAnsi="Palatino Linotype"/>
                <w:sz w:val="20"/>
                <w:szCs w:val="20"/>
                <w:lang w:eastAsia="hu-HU"/>
              </w:rPr>
              <w:t xml:space="preserve"> </w:t>
            </w:r>
            <w:r w:rsidRPr="000E1722">
              <w:rPr>
                <w:rFonts w:ascii="Palatino Linotype" w:hAnsi="Palatino Linotype"/>
                <w:sz w:val="20"/>
                <w:szCs w:val="20"/>
                <w:lang w:eastAsia="hu-HU"/>
              </w:rPr>
              <w:t>KOMPETENCIÁK</w:t>
            </w:r>
          </w:p>
        </w:tc>
      </w:tr>
      <w:tr w:rsidR="00414DCF" w:rsidRPr="000E1722">
        <w:trPr>
          <w:trHeight w:val="300"/>
          <w:jc w:val="center"/>
        </w:trPr>
        <w:tc>
          <w:tcPr>
            <w:tcW w:w="521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Ismeretek helyén való alkalmazása</w:t>
            </w:r>
          </w:p>
        </w:tc>
        <w:tc>
          <w:tcPr>
            <w:tcW w:w="58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414DCF" w:rsidRPr="000E1722">
        <w:trPr>
          <w:trHeight w:val="300"/>
          <w:jc w:val="center"/>
        </w:trPr>
        <w:tc>
          <w:tcPr>
            <w:tcW w:w="521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Módszeres munkavégzés</w:t>
            </w:r>
          </w:p>
        </w:tc>
        <w:tc>
          <w:tcPr>
            <w:tcW w:w="58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bl>
    <w:p w:rsidR="00414DCF" w:rsidRPr="000E1722" w:rsidRDefault="00414DCF" w:rsidP="000E1722">
      <w:pPr>
        <w:widowControl w:val="0"/>
        <w:suppressAutoHyphens/>
        <w:spacing w:after="0" w:line="240" w:lineRule="auto"/>
        <w:rPr>
          <w:rFonts w:ascii="Palatino Linotype" w:hAnsi="Palatino Linotype"/>
          <w:b/>
          <w:sz w:val="24"/>
          <w:szCs w:val="24"/>
        </w:rPr>
      </w:pPr>
    </w:p>
    <w:p w:rsidR="00414DCF" w:rsidRPr="000E1722" w:rsidRDefault="00414DCF" w:rsidP="000E1722">
      <w:pPr>
        <w:widowControl w:val="0"/>
        <w:suppressAutoHyphens/>
        <w:spacing w:after="0" w:line="240" w:lineRule="auto"/>
        <w:rPr>
          <w:rFonts w:ascii="Palatino Linotype" w:hAnsi="Palatino Linotype"/>
          <w:b/>
          <w:bCs/>
          <w:iCs/>
          <w:sz w:val="24"/>
          <w:szCs w:val="24"/>
        </w:rPr>
      </w:pPr>
      <w:r>
        <w:rPr>
          <w:rFonts w:ascii="Palatino Linotype" w:hAnsi="Palatino Linotype"/>
          <w:b/>
          <w:sz w:val="24"/>
          <w:szCs w:val="24"/>
        </w:rPr>
        <w:t>1</w:t>
      </w:r>
      <w:r w:rsidR="001C676C">
        <w:rPr>
          <w:rFonts w:ascii="Palatino Linotype" w:hAnsi="Palatino Linotype"/>
          <w:b/>
          <w:sz w:val="24"/>
          <w:szCs w:val="24"/>
        </w:rPr>
        <w:t>1</w:t>
      </w:r>
      <w:r>
        <w:rPr>
          <w:rFonts w:ascii="Palatino Linotype" w:hAnsi="Palatino Linotype"/>
          <w:b/>
          <w:sz w:val="24"/>
          <w:szCs w:val="24"/>
        </w:rPr>
        <w:t xml:space="preserve">.  </w:t>
      </w:r>
      <w:r w:rsidRPr="000E1722">
        <w:rPr>
          <w:rFonts w:ascii="Palatino Linotype" w:hAnsi="Palatino Linotype"/>
          <w:b/>
          <w:sz w:val="24"/>
          <w:szCs w:val="24"/>
        </w:rPr>
        <w:t>Vízkárelhárítás</w:t>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Pr>
          <w:rFonts w:ascii="Palatino Linotype" w:hAnsi="Palatino Linotype"/>
          <w:b/>
          <w:sz w:val="24"/>
          <w:szCs w:val="24"/>
        </w:rPr>
        <w:t xml:space="preserve">      </w:t>
      </w:r>
      <w:r w:rsidRPr="000E1722">
        <w:rPr>
          <w:rFonts w:ascii="Palatino Linotype" w:hAnsi="Palatino Linotype"/>
          <w:b/>
          <w:sz w:val="24"/>
          <w:szCs w:val="24"/>
        </w:rPr>
        <w:t>160 óra/160 óra*</w:t>
      </w:r>
    </w:p>
    <w:p w:rsidR="00414DCF" w:rsidRPr="00AA6CAC" w:rsidRDefault="00414DCF" w:rsidP="00AA6CAC">
      <w:pPr>
        <w:spacing w:after="0" w:line="240" w:lineRule="auto"/>
        <w:jc w:val="right"/>
        <w:rPr>
          <w:rFonts w:ascii="Palatino Linotype" w:hAnsi="Palatino Linotype"/>
          <w:sz w:val="20"/>
          <w:szCs w:val="20"/>
        </w:rPr>
      </w:pPr>
      <w:r w:rsidRPr="000E1722">
        <w:rPr>
          <w:rFonts w:ascii="Palatino Linotype" w:hAnsi="Palatino Linotype"/>
          <w:sz w:val="20"/>
          <w:szCs w:val="20"/>
        </w:rPr>
        <w:t>13. és 14. évfolyamon megszervezett képzés</w:t>
      </w:r>
    </w:p>
    <w:p w:rsidR="00414DCF" w:rsidRPr="000E1722" w:rsidRDefault="00414DCF" w:rsidP="000E1722">
      <w:pPr>
        <w:widowControl w:val="0"/>
        <w:suppressAutoHyphens/>
        <w:spacing w:after="0" w:line="240" w:lineRule="auto"/>
        <w:ind w:left="360"/>
        <w:rPr>
          <w:rFonts w:ascii="Palatino Linotype" w:hAnsi="Palatino Linotype"/>
          <w:b/>
          <w:sz w:val="24"/>
          <w:szCs w:val="24"/>
        </w:rPr>
      </w:pPr>
      <w:r>
        <w:rPr>
          <w:rFonts w:ascii="Palatino Linotype" w:hAnsi="Palatino Linotype"/>
          <w:b/>
          <w:sz w:val="24"/>
          <w:szCs w:val="24"/>
        </w:rPr>
        <w:t>1</w:t>
      </w:r>
      <w:r w:rsidR="001C676C">
        <w:rPr>
          <w:rFonts w:ascii="Palatino Linotype" w:hAnsi="Palatino Linotype"/>
          <w:b/>
          <w:sz w:val="24"/>
          <w:szCs w:val="24"/>
        </w:rPr>
        <w:t>1</w:t>
      </w:r>
      <w:r>
        <w:rPr>
          <w:rFonts w:ascii="Palatino Linotype" w:hAnsi="Palatino Linotype"/>
          <w:b/>
          <w:sz w:val="24"/>
          <w:szCs w:val="24"/>
        </w:rPr>
        <w:t xml:space="preserve">.1.  </w:t>
      </w:r>
      <w:r w:rsidRPr="000E1722">
        <w:rPr>
          <w:rFonts w:ascii="Palatino Linotype" w:hAnsi="Palatino Linotype"/>
          <w:b/>
          <w:sz w:val="24"/>
          <w:szCs w:val="24"/>
        </w:rPr>
        <w:t>A tantárgy tanításának célja</w:t>
      </w:r>
    </w:p>
    <w:p w:rsidR="00414DCF" w:rsidRPr="000E1722" w:rsidRDefault="00414DCF" w:rsidP="000E1722">
      <w:pPr>
        <w:spacing w:after="0" w:line="240" w:lineRule="auto"/>
        <w:ind w:left="357"/>
        <w:jc w:val="both"/>
        <w:rPr>
          <w:rFonts w:ascii="Palatino Linotype" w:hAnsi="Palatino Linotype"/>
          <w:sz w:val="24"/>
          <w:szCs w:val="24"/>
        </w:rPr>
      </w:pPr>
      <w:r w:rsidRPr="000E1722">
        <w:rPr>
          <w:rFonts w:ascii="Palatino Linotype" w:hAnsi="Palatino Linotype"/>
          <w:sz w:val="24"/>
          <w:szCs w:val="24"/>
        </w:rPr>
        <w:t xml:space="preserve">A Vízkárelhárítás tantárgy tanításának célja az árvíz mentesítési módok, az árvíz védekezési módok és a belvíz védekezési módok megismertetése. </w:t>
      </w:r>
    </w:p>
    <w:p w:rsidR="00414DCF" w:rsidRPr="000E1722" w:rsidRDefault="00414DCF" w:rsidP="000E1722">
      <w:pPr>
        <w:tabs>
          <w:tab w:val="left" w:pos="2030"/>
        </w:tabs>
        <w:spacing w:after="0" w:line="240" w:lineRule="auto"/>
        <w:ind w:left="360"/>
        <w:jc w:val="both"/>
        <w:rPr>
          <w:rFonts w:ascii="Palatino Linotype" w:hAnsi="Palatino Linotype"/>
          <w:b/>
          <w:sz w:val="24"/>
          <w:szCs w:val="24"/>
        </w:rPr>
      </w:pPr>
      <w:r w:rsidRPr="000E1722">
        <w:rPr>
          <w:rFonts w:ascii="Palatino Linotype" w:hAnsi="Palatino Linotype"/>
          <w:sz w:val="24"/>
          <w:szCs w:val="24"/>
          <w:lang w:eastAsia="hu-HU"/>
        </w:rPr>
        <w:t>Rávilágítani, hogy a vízgazdálkodási feladatok megoldásához a vízkár elhárítási ismereteknek nagy a jelentőségük.</w:t>
      </w:r>
      <w:r w:rsidRPr="000E1722">
        <w:rPr>
          <w:rFonts w:ascii="Palatino Linotype" w:hAnsi="Palatino Linotype"/>
          <w:b/>
          <w:sz w:val="24"/>
          <w:szCs w:val="24"/>
        </w:rPr>
        <w:tab/>
      </w:r>
      <w:r w:rsidRPr="000E1722">
        <w:rPr>
          <w:rFonts w:ascii="Palatino Linotype" w:hAnsi="Palatino Linotype"/>
          <w:b/>
          <w:sz w:val="24"/>
          <w:szCs w:val="24"/>
        </w:rPr>
        <w:tab/>
      </w:r>
    </w:p>
    <w:p w:rsidR="00414DCF" w:rsidRPr="000E1722" w:rsidRDefault="00414DCF" w:rsidP="000E1722">
      <w:pPr>
        <w:spacing w:after="0" w:line="240" w:lineRule="auto"/>
        <w:jc w:val="both"/>
        <w:rPr>
          <w:rFonts w:ascii="Palatino Linotype" w:hAnsi="Palatino Linotype"/>
          <w:b/>
          <w:sz w:val="24"/>
          <w:szCs w:val="24"/>
        </w:rPr>
      </w:pPr>
    </w:p>
    <w:p w:rsidR="00414DCF" w:rsidRPr="000E1722" w:rsidRDefault="00414DCF" w:rsidP="000E1722">
      <w:pPr>
        <w:widowControl w:val="0"/>
        <w:suppressAutoHyphens/>
        <w:spacing w:after="0" w:line="240" w:lineRule="auto"/>
        <w:ind w:left="360"/>
        <w:jc w:val="both"/>
        <w:rPr>
          <w:rFonts w:ascii="Palatino Linotype" w:hAnsi="Palatino Linotype"/>
          <w:b/>
          <w:sz w:val="24"/>
          <w:szCs w:val="24"/>
        </w:rPr>
      </w:pPr>
      <w:r>
        <w:rPr>
          <w:rFonts w:ascii="Palatino Linotype" w:hAnsi="Palatino Linotype"/>
          <w:b/>
          <w:sz w:val="24"/>
          <w:szCs w:val="24"/>
        </w:rPr>
        <w:t>1</w:t>
      </w:r>
      <w:r w:rsidR="001C676C">
        <w:rPr>
          <w:rFonts w:ascii="Palatino Linotype" w:hAnsi="Palatino Linotype"/>
          <w:b/>
          <w:sz w:val="24"/>
          <w:szCs w:val="24"/>
        </w:rPr>
        <w:t>1</w:t>
      </w:r>
      <w:r w:rsidRPr="000E1722">
        <w:rPr>
          <w:rFonts w:ascii="Palatino Linotype" w:hAnsi="Palatino Linotype"/>
          <w:b/>
          <w:sz w:val="24"/>
          <w:szCs w:val="24"/>
        </w:rPr>
        <w:t>.2. Kapcsolódó közismereti, szakmai tartalmak</w:t>
      </w:r>
    </w:p>
    <w:p w:rsidR="00414DCF" w:rsidRPr="000E1722" w:rsidRDefault="00414DCF" w:rsidP="00D349D8">
      <w:pPr>
        <w:spacing w:after="0" w:line="240" w:lineRule="auto"/>
        <w:ind w:left="426"/>
        <w:jc w:val="both"/>
        <w:rPr>
          <w:rFonts w:ascii="Palatino Linotype" w:hAnsi="Palatino Linotype"/>
          <w:b/>
          <w:sz w:val="24"/>
          <w:szCs w:val="24"/>
          <w:lang w:eastAsia="hu-HU"/>
        </w:rPr>
      </w:pPr>
      <w:r w:rsidRPr="000E1722">
        <w:rPr>
          <w:rFonts w:ascii="Palatino Linotype" w:hAnsi="Palatino Linotype"/>
          <w:sz w:val="24"/>
          <w:szCs w:val="24"/>
        </w:rPr>
        <w:t>Ismerje a természettudományos közismereti tantárgyak tananyagát olyan szinten, hogy a szakmai elméleti tantárgyak elsajátításához a szükséges előképzettséggel rendelkezzen.</w:t>
      </w:r>
    </w:p>
    <w:p w:rsidR="00414DCF" w:rsidRPr="000E1722" w:rsidRDefault="00414DCF" w:rsidP="000E1722">
      <w:pPr>
        <w:spacing w:after="0" w:line="240" w:lineRule="auto"/>
        <w:jc w:val="both"/>
        <w:rPr>
          <w:rFonts w:ascii="Palatino Linotype" w:hAnsi="Palatino Linotype"/>
          <w:b/>
          <w:bCs/>
          <w:iCs/>
          <w:sz w:val="24"/>
          <w:szCs w:val="24"/>
        </w:rPr>
      </w:pPr>
    </w:p>
    <w:p w:rsidR="00414DCF" w:rsidRPr="000E1722" w:rsidRDefault="00414DCF" w:rsidP="000E1722">
      <w:pPr>
        <w:widowControl w:val="0"/>
        <w:suppressAutoHyphens/>
        <w:spacing w:after="0" w:line="240" w:lineRule="auto"/>
        <w:ind w:left="360"/>
        <w:jc w:val="both"/>
        <w:rPr>
          <w:rFonts w:ascii="Palatino Linotype" w:hAnsi="Palatino Linotype"/>
          <w:b/>
          <w:bCs/>
          <w:iCs/>
          <w:sz w:val="24"/>
          <w:szCs w:val="24"/>
        </w:rPr>
      </w:pPr>
      <w:r>
        <w:rPr>
          <w:rFonts w:ascii="Palatino Linotype" w:hAnsi="Palatino Linotype"/>
          <w:b/>
          <w:sz w:val="24"/>
          <w:szCs w:val="24"/>
        </w:rPr>
        <w:t>1</w:t>
      </w:r>
      <w:r w:rsidR="001C676C">
        <w:rPr>
          <w:rFonts w:ascii="Palatino Linotype" w:hAnsi="Palatino Linotype"/>
          <w:b/>
          <w:sz w:val="24"/>
          <w:szCs w:val="24"/>
        </w:rPr>
        <w:t>1</w:t>
      </w:r>
      <w:r w:rsidRPr="000E1722">
        <w:rPr>
          <w:rFonts w:ascii="Palatino Linotype" w:hAnsi="Palatino Linotype"/>
          <w:b/>
          <w:sz w:val="24"/>
          <w:szCs w:val="24"/>
        </w:rPr>
        <w:t xml:space="preserve">.3. Témakörök </w:t>
      </w:r>
    </w:p>
    <w:p w:rsidR="00414DCF" w:rsidRPr="000E1722" w:rsidRDefault="00414DCF" w:rsidP="000E1722">
      <w:pPr>
        <w:spacing w:after="0" w:line="240" w:lineRule="auto"/>
        <w:jc w:val="both"/>
        <w:rPr>
          <w:rFonts w:ascii="Palatino Linotype" w:hAnsi="Palatino Linotype"/>
          <w:b/>
          <w:bCs/>
          <w:iCs/>
          <w:sz w:val="24"/>
          <w:szCs w:val="24"/>
        </w:rPr>
      </w:pPr>
    </w:p>
    <w:p w:rsidR="00414DCF" w:rsidRPr="000E1722" w:rsidRDefault="00414DCF" w:rsidP="000E1722">
      <w:pPr>
        <w:spacing w:after="0" w:line="240" w:lineRule="auto"/>
        <w:ind w:left="720"/>
        <w:jc w:val="both"/>
        <w:rPr>
          <w:rFonts w:ascii="Palatino Linotype" w:hAnsi="Palatino Linotype"/>
          <w:b/>
          <w:sz w:val="24"/>
          <w:szCs w:val="24"/>
        </w:rPr>
      </w:pPr>
      <w:r>
        <w:rPr>
          <w:rFonts w:ascii="Palatino Linotype" w:hAnsi="Palatino Linotype"/>
          <w:b/>
          <w:sz w:val="24"/>
          <w:szCs w:val="24"/>
        </w:rPr>
        <w:t>1</w:t>
      </w:r>
      <w:r w:rsidR="001C676C">
        <w:rPr>
          <w:rFonts w:ascii="Palatino Linotype" w:hAnsi="Palatino Linotype"/>
          <w:b/>
          <w:sz w:val="24"/>
          <w:szCs w:val="24"/>
        </w:rPr>
        <w:t>1</w:t>
      </w:r>
      <w:r w:rsidRPr="000E1722">
        <w:rPr>
          <w:rFonts w:ascii="Palatino Linotype" w:hAnsi="Palatino Linotype"/>
          <w:b/>
          <w:sz w:val="24"/>
          <w:szCs w:val="24"/>
        </w:rPr>
        <w:t xml:space="preserve">.3.1. </w:t>
      </w:r>
      <w:r w:rsidRPr="000E1722">
        <w:rPr>
          <w:rFonts w:ascii="Palatino Linotype" w:hAnsi="Palatino Linotype"/>
          <w:b/>
          <w:iCs/>
          <w:sz w:val="24"/>
          <w:szCs w:val="24"/>
          <w:lang w:eastAsia="hu-HU"/>
        </w:rPr>
        <w:t>Árvízmentesítés</w:t>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sidDel="002E71B8">
        <w:rPr>
          <w:rFonts w:ascii="Palatino Linotype" w:hAnsi="Palatino Linotype"/>
          <w:b/>
          <w:sz w:val="24"/>
          <w:szCs w:val="24"/>
        </w:rPr>
        <w:tab/>
      </w:r>
      <w:r>
        <w:rPr>
          <w:rFonts w:ascii="Palatino Linotype" w:hAnsi="Palatino Linotype"/>
          <w:b/>
          <w:sz w:val="24"/>
          <w:szCs w:val="24"/>
        </w:rPr>
        <w:t xml:space="preserve">            </w:t>
      </w:r>
      <w:r w:rsidRPr="000E1722">
        <w:rPr>
          <w:rFonts w:ascii="Palatino Linotype" w:hAnsi="Palatino Linotype"/>
          <w:b/>
          <w:i/>
          <w:sz w:val="24"/>
          <w:szCs w:val="24"/>
        </w:rPr>
        <w:t>32 óra/32 óra</w:t>
      </w:r>
    </w:p>
    <w:p w:rsidR="00414DCF" w:rsidRPr="000E1722" w:rsidRDefault="00414DCF" w:rsidP="00D349D8">
      <w:pPr>
        <w:spacing w:after="0" w:line="240" w:lineRule="auto"/>
        <w:ind w:left="705"/>
        <w:jc w:val="both"/>
        <w:rPr>
          <w:rFonts w:ascii="Palatino Linotype" w:hAnsi="Palatino Linotype"/>
          <w:sz w:val="24"/>
          <w:szCs w:val="24"/>
        </w:rPr>
      </w:pPr>
      <w:r w:rsidRPr="000E1722">
        <w:rPr>
          <w:rFonts w:ascii="Palatino Linotype" w:hAnsi="Palatino Linotype"/>
          <w:sz w:val="24"/>
          <w:szCs w:val="24"/>
        </w:rPr>
        <w:t>Árvízmentesítési alapfogalmak: anyameder, árvízi meder, árvízi oldal, mentett oldal, töltés, korona, rézsü, rézsühajlás, árvízvédelmi fal</w:t>
      </w:r>
    </w:p>
    <w:p w:rsidR="00414DCF" w:rsidRPr="000E1722" w:rsidRDefault="00414DCF" w:rsidP="000E1722">
      <w:pPr>
        <w:spacing w:after="0" w:line="240" w:lineRule="auto"/>
        <w:ind w:firstLine="709"/>
        <w:jc w:val="both"/>
        <w:rPr>
          <w:rFonts w:ascii="Palatino Linotype" w:hAnsi="Palatino Linotype"/>
          <w:sz w:val="24"/>
          <w:szCs w:val="24"/>
        </w:rPr>
      </w:pPr>
      <w:r w:rsidRPr="000E1722">
        <w:rPr>
          <w:rFonts w:ascii="Palatino Linotype" w:hAnsi="Palatino Linotype"/>
          <w:sz w:val="24"/>
          <w:szCs w:val="24"/>
        </w:rPr>
        <w:t>Ármentesítés megkerülő csatornákkal, vízelvezetéssel</w:t>
      </w:r>
    </w:p>
    <w:p w:rsidR="00414DCF" w:rsidRPr="000E1722" w:rsidRDefault="00414DCF" w:rsidP="000E1722">
      <w:pPr>
        <w:spacing w:after="0" w:line="240" w:lineRule="auto"/>
        <w:ind w:firstLine="540"/>
        <w:jc w:val="both"/>
        <w:rPr>
          <w:rFonts w:ascii="Palatino Linotype" w:hAnsi="Palatino Linotype"/>
          <w:sz w:val="24"/>
          <w:szCs w:val="24"/>
        </w:rPr>
      </w:pPr>
      <w:r w:rsidRPr="000E1722">
        <w:rPr>
          <w:rFonts w:ascii="Palatino Linotype" w:hAnsi="Palatino Linotype"/>
          <w:sz w:val="24"/>
          <w:szCs w:val="24"/>
        </w:rPr>
        <w:tab/>
        <w:t>Vízvisszatartás: bögézés, lépcsőzés, tározás</w:t>
      </w:r>
    </w:p>
    <w:p w:rsidR="00414DCF" w:rsidRPr="000E1722" w:rsidRDefault="00414DCF" w:rsidP="000E1722">
      <w:pPr>
        <w:spacing w:after="0" w:line="240" w:lineRule="auto"/>
        <w:ind w:firstLine="540"/>
        <w:jc w:val="both"/>
        <w:rPr>
          <w:rFonts w:ascii="Palatino Linotype" w:hAnsi="Palatino Linotype"/>
          <w:sz w:val="24"/>
          <w:szCs w:val="24"/>
        </w:rPr>
      </w:pPr>
      <w:r w:rsidRPr="000E1722">
        <w:rPr>
          <w:rFonts w:ascii="Palatino Linotype" w:hAnsi="Palatino Linotype"/>
          <w:sz w:val="24"/>
          <w:szCs w:val="24"/>
        </w:rPr>
        <w:tab/>
        <w:t>Árvízi tározók, vésztározók alkalmazása</w:t>
      </w:r>
    </w:p>
    <w:p w:rsidR="00414DCF" w:rsidRPr="000E1722" w:rsidRDefault="00414DCF" w:rsidP="000E1722">
      <w:pPr>
        <w:spacing w:after="0" w:line="240" w:lineRule="auto"/>
        <w:ind w:left="709"/>
        <w:jc w:val="both"/>
        <w:rPr>
          <w:rFonts w:ascii="Palatino Linotype" w:hAnsi="Palatino Linotype"/>
          <w:sz w:val="24"/>
          <w:szCs w:val="24"/>
        </w:rPr>
      </w:pPr>
      <w:r w:rsidRPr="000E1722">
        <w:rPr>
          <w:rFonts w:ascii="Palatino Linotype" w:hAnsi="Palatino Linotype"/>
          <w:sz w:val="24"/>
          <w:szCs w:val="24"/>
        </w:rPr>
        <w:t>Mederrendezés: nyomvonal módosítás, medermélyítés, mederszélesítés, lejtésmódosítás</w:t>
      </w:r>
    </w:p>
    <w:p w:rsidR="00414DCF" w:rsidRPr="000E1722" w:rsidRDefault="00414DCF" w:rsidP="000E1722">
      <w:pPr>
        <w:spacing w:after="0" w:line="240" w:lineRule="auto"/>
        <w:ind w:firstLine="540"/>
        <w:jc w:val="both"/>
        <w:rPr>
          <w:rFonts w:ascii="Palatino Linotype" w:hAnsi="Palatino Linotype"/>
          <w:sz w:val="24"/>
          <w:szCs w:val="24"/>
        </w:rPr>
      </w:pPr>
      <w:r w:rsidRPr="000E1722">
        <w:rPr>
          <w:rFonts w:ascii="Palatino Linotype" w:hAnsi="Palatino Linotype"/>
          <w:sz w:val="24"/>
          <w:szCs w:val="24"/>
        </w:rPr>
        <w:tab/>
        <w:t>Töltésépítés: alapozás, tömörítés, rézsü kialakítása, töltéskorona építése</w:t>
      </w:r>
    </w:p>
    <w:p w:rsidR="00414DCF" w:rsidRPr="000E1722" w:rsidRDefault="00414DCF" w:rsidP="000E1722">
      <w:pPr>
        <w:spacing w:after="0" w:line="240" w:lineRule="auto"/>
        <w:ind w:firstLine="709"/>
        <w:jc w:val="both"/>
        <w:rPr>
          <w:rFonts w:ascii="Palatino Linotype" w:hAnsi="Palatino Linotype"/>
          <w:sz w:val="24"/>
          <w:szCs w:val="24"/>
        </w:rPr>
      </w:pPr>
      <w:r w:rsidRPr="000E1722">
        <w:rPr>
          <w:rFonts w:ascii="Palatino Linotype" w:hAnsi="Palatino Linotype"/>
          <w:sz w:val="24"/>
          <w:szCs w:val="24"/>
        </w:rPr>
        <w:t>Védtöltések fajtái: fővédvonal, nyárigát, lokalizációs gát</w:t>
      </w:r>
    </w:p>
    <w:p w:rsidR="00414DCF" w:rsidRPr="000E1722" w:rsidRDefault="00414DCF" w:rsidP="000E1722">
      <w:pPr>
        <w:spacing w:after="0" w:line="240" w:lineRule="auto"/>
        <w:ind w:left="705"/>
        <w:jc w:val="both"/>
        <w:rPr>
          <w:rFonts w:ascii="Palatino Linotype" w:hAnsi="Palatino Linotype"/>
          <w:sz w:val="24"/>
          <w:szCs w:val="24"/>
        </w:rPr>
      </w:pPr>
      <w:r w:rsidRPr="000E1722">
        <w:rPr>
          <w:rFonts w:ascii="Palatino Linotype" w:hAnsi="Palatino Linotype"/>
          <w:sz w:val="24"/>
          <w:szCs w:val="24"/>
        </w:rPr>
        <w:t>Töltések burkolatai: vízzáró burkolatok, kőburkolatok, gyephézagos burkolatok, füvesítés</w:t>
      </w:r>
    </w:p>
    <w:p w:rsidR="00414DCF" w:rsidRPr="000E1722" w:rsidRDefault="00414DCF" w:rsidP="000E1722">
      <w:pPr>
        <w:spacing w:after="0" w:line="240" w:lineRule="auto"/>
        <w:ind w:left="705"/>
        <w:jc w:val="both"/>
        <w:rPr>
          <w:rFonts w:ascii="Palatino Linotype" w:hAnsi="Palatino Linotype"/>
          <w:sz w:val="24"/>
          <w:szCs w:val="24"/>
        </w:rPr>
      </w:pPr>
      <w:r w:rsidRPr="000E1722">
        <w:rPr>
          <w:rFonts w:ascii="Palatino Linotype" w:hAnsi="Palatino Linotype"/>
          <w:sz w:val="24"/>
          <w:szCs w:val="24"/>
        </w:rPr>
        <w:t>Gyeptelepítés: talajelőkészítés, vetőmag kiválasztás, vetés, hengerezés</w:t>
      </w:r>
    </w:p>
    <w:p w:rsidR="00414DCF" w:rsidRPr="000E1722" w:rsidRDefault="00414DCF" w:rsidP="000E1722">
      <w:pPr>
        <w:spacing w:after="0" w:line="240" w:lineRule="auto"/>
        <w:ind w:firstLine="709"/>
        <w:jc w:val="both"/>
        <w:rPr>
          <w:rFonts w:ascii="Palatino Linotype" w:hAnsi="Palatino Linotype"/>
          <w:sz w:val="24"/>
          <w:szCs w:val="24"/>
        </w:rPr>
      </w:pPr>
      <w:r w:rsidRPr="000E1722">
        <w:rPr>
          <w:rFonts w:ascii="Palatino Linotype" w:hAnsi="Palatino Linotype"/>
          <w:sz w:val="24"/>
          <w:szCs w:val="24"/>
        </w:rPr>
        <w:t>Töltésrézsü fenntartás: burkolatok fenntartása, gyepápolás</w:t>
      </w:r>
    </w:p>
    <w:p w:rsidR="00414DCF" w:rsidRPr="000E1722" w:rsidRDefault="00414DCF" w:rsidP="000E1722">
      <w:pPr>
        <w:spacing w:after="0" w:line="240" w:lineRule="auto"/>
        <w:ind w:firstLine="540"/>
        <w:jc w:val="both"/>
        <w:rPr>
          <w:rFonts w:ascii="Palatino Linotype" w:hAnsi="Palatino Linotype"/>
          <w:sz w:val="24"/>
          <w:szCs w:val="24"/>
        </w:rPr>
      </w:pPr>
      <w:r w:rsidRPr="000E1722">
        <w:rPr>
          <w:rFonts w:ascii="Palatino Linotype" w:hAnsi="Palatino Linotype"/>
          <w:sz w:val="24"/>
          <w:szCs w:val="24"/>
        </w:rPr>
        <w:tab/>
        <w:t>Hullámterek elrendezése: előterek, fásítás, nyárigátak</w:t>
      </w:r>
    </w:p>
    <w:p w:rsidR="00414DCF" w:rsidRPr="000E1722" w:rsidRDefault="00414DCF" w:rsidP="000E1722">
      <w:pPr>
        <w:spacing w:after="0" w:line="240" w:lineRule="auto"/>
        <w:ind w:firstLine="540"/>
        <w:jc w:val="both"/>
        <w:rPr>
          <w:rFonts w:ascii="Palatino Linotype" w:hAnsi="Palatino Linotype"/>
          <w:sz w:val="24"/>
          <w:szCs w:val="24"/>
        </w:rPr>
      </w:pPr>
      <w:r w:rsidRPr="000E1722">
        <w:rPr>
          <w:rFonts w:ascii="Palatino Linotype" w:hAnsi="Palatino Linotype"/>
          <w:sz w:val="24"/>
          <w:szCs w:val="24"/>
        </w:rPr>
        <w:tab/>
        <w:t>Faültetés: talajelőkészítés, fafajok kiválasztása, facsemeték ültetése, ápolása</w:t>
      </w:r>
    </w:p>
    <w:p w:rsidR="00414DCF" w:rsidRPr="000E1722" w:rsidRDefault="00414DCF" w:rsidP="000E1722">
      <w:pPr>
        <w:spacing w:after="0" w:line="240" w:lineRule="auto"/>
        <w:ind w:left="709"/>
        <w:jc w:val="both"/>
        <w:rPr>
          <w:rFonts w:ascii="Palatino Linotype" w:hAnsi="Palatino Linotype"/>
          <w:sz w:val="24"/>
          <w:szCs w:val="24"/>
        </w:rPr>
      </w:pPr>
      <w:r w:rsidRPr="000E1722">
        <w:rPr>
          <w:rFonts w:ascii="Palatino Linotype" w:hAnsi="Palatino Linotype"/>
          <w:sz w:val="24"/>
          <w:szCs w:val="24"/>
        </w:rPr>
        <w:t>Töltések tartozékai: sorompók, rámpák, vízmércék, figyelőkutak, járulékos tartozékok</w:t>
      </w:r>
    </w:p>
    <w:p w:rsidR="00414DCF" w:rsidRPr="000E1722" w:rsidRDefault="00414DCF" w:rsidP="000E1722">
      <w:pPr>
        <w:tabs>
          <w:tab w:val="left" w:pos="1590"/>
        </w:tabs>
        <w:spacing w:after="0" w:line="240" w:lineRule="auto"/>
        <w:ind w:firstLine="540"/>
        <w:jc w:val="both"/>
        <w:rPr>
          <w:rFonts w:ascii="Palatino Linotype" w:hAnsi="Palatino Linotype"/>
          <w:sz w:val="24"/>
          <w:szCs w:val="24"/>
        </w:rPr>
      </w:pPr>
      <w:r w:rsidRPr="000E1722">
        <w:rPr>
          <w:rFonts w:ascii="Palatino Linotype" w:hAnsi="Palatino Linotype"/>
          <w:sz w:val="24"/>
          <w:szCs w:val="24"/>
        </w:rPr>
        <w:tab/>
      </w:r>
    </w:p>
    <w:p w:rsidR="00414DCF" w:rsidRPr="000E1722" w:rsidRDefault="00414DCF" w:rsidP="000E1722">
      <w:pPr>
        <w:spacing w:after="0" w:line="240" w:lineRule="auto"/>
        <w:ind w:left="720"/>
        <w:jc w:val="both"/>
        <w:rPr>
          <w:rFonts w:ascii="Palatino Linotype" w:hAnsi="Palatino Linotype"/>
          <w:b/>
          <w:sz w:val="24"/>
          <w:szCs w:val="24"/>
        </w:rPr>
      </w:pPr>
      <w:r>
        <w:rPr>
          <w:rFonts w:ascii="Palatino Linotype" w:hAnsi="Palatino Linotype"/>
          <w:b/>
          <w:sz w:val="24"/>
          <w:szCs w:val="24"/>
        </w:rPr>
        <w:t>1</w:t>
      </w:r>
      <w:r w:rsidR="001C676C">
        <w:rPr>
          <w:rFonts w:ascii="Palatino Linotype" w:hAnsi="Palatino Linotype"/>
          <w:b/>
          <w:sz w:val="24"/>
          <w:szCs w:val="24"/>
        </w:rPr>
        <w:t>1</w:t>
      </w:r>
      <w:r>
        <w:rPr>
          <w:rFonts w:ascii="Palatino Linotype" w:hAnsi="Palatino Linotype"/>
          <w:b/>
          <w:sz w:val="24"/>
          <w:szCs w:val="24"/>
        </w:rPr>
        <w:t xml:space="preserve">.3.2. </w:t>
      </w:r>
      <w:r w:rsidRPr="000E1722">
        <w:rPr>
          <w:rFonts w:ascii="Palatino Linotype" w:hAnsi="Palatino Linotype"/>
          <w:b/>
          <w:iCs/>
          <w:sz w:val="24"/>
          <w:szCs w:val="24"/>
          <w:lang w:eastAsia="hu-HU"/>
        </w:rPr>
        <w:t>Ár-</w:t>
      </w:r>
      <w:r>
        <w:rPr>
          <w:rFonts w:ascii="Palatino Linotype" w:hAnsi="Palatino Linotype"/>
          <w:b/>
          <w:iCs/>
          <w:sz w:val="24"/>
          <w:szCs w:val="24"/>
          <w:lang w:eastAsia="hu-HU"/>
        </w:rPr>
        <w:t xml:space="preserve"> </w:t>
      </w:r>
      <w:r w:rsidRPr="000E1722">
        <w:rPr>
          <w:rFonts w:ascii="Palatino Linotype" w:hAnsi="Palatino Linotype"/>
          <w:b/>
          <w:iCs/>
          <w:sz w:val="24"/>
          <w:szCs w:val="24"/>
          <w:lang w:eastAsia="hu-HU"/>
        </w:rPr>
        <w:t>és belvízvédekezés</w:t>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sidDel="002E71B8">
        <w:rPr>
          <w:rFonts w:ascii="Palatino Linotype" w:hAnsi="Palatino Linotype"/>
          <w:b/>
          <w:sz w:val="24"/>
          <w:szCs w:val="24"/>
        </w:rPr>
        <w:tab/>
      </w:r>
      <w:r>
        <w:rPr>
          <w:rFonts w:ascii="Palatino Linotype" w:hAnsi="Palatino Linotype"/>
          <w:b/>
          <w:sz w:val="24"/>
          <w:szCs w:val="24"/>
        </w:rPr>
        <w:t xml:space="preserve">            </w:t>
      </w:r>
      <w:r w:rsidRPr="000E1722">
        <w:rPr>
          <w:rFonts w:ascii="Palatino Linotype" w:hAnsi="Palatino Linotype"/>
          <w:b/>
          <w:i/>
          <w:sz w:val="24"/>
          <w:szCs w:val="24"/>
        </w:rPr>
        <w:t>64</w:t>
      </w:r>
      <w:r w:rsidRPr="000E1722">
        <w:rPr>
          <w:rFonts w:ascii="Palatino Linotype" w:hAnsi="Palatino Linotype"/>
          <w:b/>
          <w:sz w:val="24"/>
          <w:szCs w:val="24"/>
        </w:rPr>
        <w:t xml:space="preserve"> </w:t>
      </w:r>
      <w:r w:rsidRPr="000E1722">
        <w:rPr>
          <w:rFonts w:ascii="Palatino Linotype" w:hAnsi="Palatino Linotype"/>
          <w:b/>
          <w:i/>
          <w:sz w:val="24"/>
          <w:szCs w:val="24"/>
        </w:rPr>
        <w:t>óra/64 óra</w:t>
      </w:r>
    </w:p>
    <w:p w:rsidR="00414DCF" w:rsidRPr="000E1722" w:rsidRDefault="00414DCF" w:rsidP="00D349D8">
      <w:pPr>
        <w:spacing w:after="0" w:line="240" w:lineRule="auto"/>
        <w:ind w:left="705"/>
        <w:jc w:val="both"/>
        <w:rPr>
          <w:rFonts w:ascii="Palatino Linotype" w:hAnsi="Palatino Linotype"/>
          <w:sz w:val="24"/>
          <w:szCs w:val="24"/>
        </w:rPr>
      </w:pPr>
      <w:r w:rsidRPr="000E1722">
        <w:rPr>
          <w:rFonts w:ascii="Palatino Linotype" w:hAnsi="Palatino Linotype"/>
          <w:sz w:val="24"/>
          <w:szCs w:val="24"/>
        </w:rPr>
        <w:t>Védekezési módok a vízoldali árvízi károk ellen: hullámverés, elhabolás, csurgás</w:t>
      </w:r>
    </w:p>
    <w:p w:rsidR="00414DCF" w:rsidRPr="000E1722" w:rsidRDefault="00414DCF" w:rsidP="000E1722">
      <w:pPr>
        <w:spacing w:after="0" w:line="240" w:lineRule="auto"/>
        <w:ind w:left="709"/>
        <w:jc w:val="both"/>
        <w:rPr>
          <w:rFonts w:ascii="Palatino Linotype" w:hAnsi="Palatino Linotype"/>
          <w:sz w:val="24"/>
          <w:szCs w:val="24"/>
        </w:rPr>
      </w:pPr>
      <w:r w:rsidRPr="000E1722">
        <w:rPr>
          <w:rFonts w:ascii="Palatino Linotype" w:hAnsi="Palatino Linotype"/>
          <w:sz w:val="24"/>
          <w:szCs w:val="24"/>
        </w:rPr>
        <w:t xml:space="preserve">Védekezési módok mentett oldali árvízi károk ellen: buzgár, fakadó víz, töltéskoronát meghágó árvizek </w:t>
      </w:r>
    </w:p>
    <w:p w:rsidR="00414DCF" w:rsidRPr="000E1722" w:rsidRDefault="00414DCF" w:rsidP="000E1722">
      <w:pPr>
        <w:spacing w:after="0" w:line="240" w:lineRule="auto"/>
        <w:jc w:val="both"/>
        <w:rPr>
          <w:rFonts w:ascii="Palatino Linotype" w:hAnsi="Palatino Linotype"/>
          <w:sz w:val="24"/>
          <w:szCs w:val="24"/>
        </w:rPr>
      </w:pPr>
      <w:r w:rsidRPr="000E1722">
        <w:rPr>
          <w:rFonts w:ascii="Palatino Linotype" w:hAnsi="Palatino Linotype"/>
          <w:sz w:val="24"/>
          <w:szCs w:val="24"/>
        </w:rPr>
        <w:tab/>
        <w:t>Védekezési módok töltéstestet érő árvízi károk ellen: töltés átázás, elcsúszás</w:t>
      </w:r>
    </w:p>
    <w:p w:rsidR="00414DCF" w:rsidRPr="000E1722" w:rsidRDefault="00414DCF" w:rsidP="000E1722">
      <w:pPr>
        <w:spacing w:after="0" w:line="240" w:lineRule="auto"/>
        <w:jc w:val="both"/>
        <w:rPr>
          <w:rFonts w:ascii="Palatino Linotype" w:hAnsi="Palatino Linotype"/>
          <w:sz w:val="24"/>
          <w:szCs w:val="24"/>
        </w:rPr>
      </w:pPr>
      <w:r w:rsidRPr="000E1722">
        <w:rPr>
          <w:rFonts w:ascii="Palatino Linotype" w:hAnsi="Palatino Linotype"/>
          <w:sz w:val="24"/>
          <w:szCs w:val="24"/>
        </w:rPr>
        <w:tab/>
        <w:t>Védekezési módok jeges árvizek ellen</w:t>
      </w:r>
    </w:p>
    <w:p w:rsidR="00414DCF" w:rsidRPr="000E1722" w:rsidRDefault="00414DCF" w:rsidP="000E1722">
      <w:pPr>
        <w:spacing w:after="0" w:line="240" w:lineRule="auto"/>
        <w:jc w:val="both"/>
        <w:rPr>
          <w:rFonts w:ascii="Palatino Linotype" w:hAnsi="Palatino Linotype"/>
          <w:sz w:val="24"/>
          <w:szCs w:val="24"/>
        </w:rPr>
      </w:pPr>
      <w:r w:rsidRPr="000E1722">
        <w:rPr>
          <w:rFonts w:ascii="Palatino Linotype" w:hAnsi="Palatino Linotype"/>
          <w:sz w:val="24"/>
          <w:szCs w:val="24"/>
        </w:rPr>
        <w:tab/>
        <w:t>Védekezési módok belvízi elöntések ellen településeken</w:t>
      </w:r>
    </w:p>
    <w:p w:rsidR="00414DCF" w:rsidRPr="000E1722" w:rsidRDefault="00414DCF" w:rsidP="000E1722">
      <w:pPr>
        <w:spacing w:after="0" w:line="240" w:lineRule="auto"/>
        <w:jc w:val="both"/>
        <w:rPr>
          <w:rFonts w:ascii="Palatino Linotype" w:hAnsi="Palatino Linotype"/>
          <w:sz w:val="24"/>
          <w:szCs w:val="24"/>
        </w:rPr>
      </w:pPr>
      <w:r w:rsidRPr="000E1722">
        <w:rPr>
          <w:rFonts w:ascii="Palatino Linotype" w:hAnsi="Palatino Linotype"/>
          <w:sz w:val="24"/>
          <w:szCs w:val="24"/>
        </w:rPr>
        <w:tab/>
        <w:t>Védekezési módok belvízi elöntések ellen külterületen</w:t>
      </w:r>
    </w:p>
    <w:p w:rsidR="00414DCF" w:rsidRPr="000E1722" w:rsidRDefault="00414DCF" w:rsidP="000E1722">
      <w:pPr>
        <w:spacing w:after="0" w:line="240" w:lineRule="auto"/>
        <w:ind w:left="709"/>
        <w:jc w:val="both"/>
        <w:rPr>
          <w:rFonts w:ascii="Palatino Linotype" w:hAnsi="Palatino Linotype"/>
          <w:sz w:val="24"/>
          <w:szCs w:val="24"/>
        </w:rPr>
      </w:pPr>
      <w:r w:rsidRPr="000E1722">
        <w:rPr>
          <w:rFonts w:ascii="Palatino Linotype" w:hAnsi="Palatino Linotype"/>
          <w:sz w:val="24"/>
          <w:szCs w:val="24"/>
        </w:rPr>
        <w:t>Védekezésben felhasznált anyagok: homok, föld, rőzse, kő, fa, beton, műanyag, fém</w:t>
      </w:r>
    </w:p>
    <w:p w:rsidR="00414DCF" w:rsidRPr="000E1722" w:rsidRDefault="00414DCF" w:rsidP="000E1722">
      <w:pPr>
        <w:spacing w:after="0" w:line="240" w:lineRule="auto"/>
        <w:ind w:left="709"/>
        <w:jc w:val="both"/>
        <w:rPr>
          <w:rFonts w:ascii="Palatino Linotype" w:hAnsi="Palatino Linotype"/>
          <w:sz w:val="24"/>
          <w:szCs w:val="24"/>
        </w:rPr>
      </w:pPr>
    </w:p>
    <w:p w:rsidR="00414DCF" w:rsidRPr="000E1722" w:rsidRDefault="00414DCF" w:rsidP="000E1722">
      <w:pPr>
        <w:spacing w:after="0" w:line="240" w:lineRule="auto"/>
        <w:ind w:left="720"/>
        <w:jc w:val="both"/>
        <w:rPr>
          <w:rFonts w:ascii="Palatino Linotype" w:hAnsi="Palatino Linotype"/>
          <w:b/>
          <w:sz w:val="24"/>
          <w:szCs w:val="24"/>
        </w:rPr>
      </w:pPr>
      <w:r>
        <w:rPr>
          <w:rFonts w:ascii="Palatino Linotype" w:hAnsi="Palatino Linotype"/>
          <w:b/>
          <w:sz w:val="24"/>
          <w:szCs w:val="24"/>
        </w:rPr>
        <w:t>1</w:t>
      </w:r>
      <w:r w:rsidR="001C676C">
        <w:rPr>
          <w:rFonts w:ascii="Palatino Linotype" w:hAnsi="Palatino Linotype"/>
          <w:b/>
          <w:sz w:val="24"/>
          <w:szCs w:val="24"/>
        </w:rPr>
        <w:t>1</w:t>
      </w:r>
      <w:r w:rsidRPr="000E1722">
        <w:rPr>
          <w:rFonts w:ascii="Palatino Linotype" w:hAnsi="Palatino Linotype"/>
          <w:b/>
          <w:sz w:val="24"/>
          <w:szCs w:val="24"/>
        </w:rPr>
        <w:t xml:space="preserve">.3.3. </w:t>
      </w:r>
      <w:r w:rsidRPr="000E1722">
        <w:rPr>
          <w:rFonts w:ascii="Palatino Linotype" w:hAnsi="Palatino Linotype"/>
          <w:b/>
          <w:iCs/>
          <w:sz w:val="24"/>
          <w:szCs w:val="24"/>
          <w:lang w:eastAsia="hu-HU"/>
        </w:rPr>
        <w:t>Vízminőségi kárelhárítás</w:t>
      </w:r>
      <w:r w:rsidRPr="000E1722">
        <w:rPr>
          <w:rFonts w:ascii="Palatino Linotype" w:hAnsi="Palatino Linotype"/>
          <w:b/>
          <w:sz w:val="24"/>
          <w:szCs w:val="24"/>
        </w:rPr>
        <w:tab/>
      </w:r>
      <w:r w:rsidRPr="000E1722">
        <w:rPr>
          <w:rFonts w:ascii="Palatino Linotype" w:hAnsi="Palatino Linotype"/>
          <w:b/>
          <w:sz w:val="24"/>
          <w:szCs w:val="24"/>
        </w:rPr>
        <w:tab/>
      </w:r>
      <w:r w:rsidRPr="000E1722" w:rsidDel="002E71B8">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Pr>
          <w:rFonts w:ascii="Palatino Linotype" w:hAnsi="Palatino Linotype"/>
          <w:b/>
          <w:sz w:val="24"/>
          <w:szCs w:val="24"/>
        </w:rPr>
        <w:t xml:space="preserve">            </w:t>
      </w:r>
      <w:r w:rsidRPr="000E1722">
        <w:rPr>
          <w:rFonts w:ascii="Palatino Linotype" w:hAnsi="Palatino Linotype"/>
          <w:b/>
          <w:i/>
          <w:sz w:val="24"/>
          <w:szCs w:val="24"/>
        </w:rPr>
        <w:t>32 óra/32 óra</w:t>
      </w:r>
    </w:p>
    <w:p w:rsidR="00414DCF" w:rsidRPr="000E1722" w:rsidRDefault="00414DCF" w:rsidP="00D349D8">
      <w:pPr>
        <w:spacing w:after="0" w:line="240" w:lineRule="auto"/>
        <w:ind w:firstLine="709"/>
        <w:jc w:val="both"/>
        <w:rPr>
          <w:rFonts w:ascii="Palatino Linotype" w:hAnsi="Palatino Linotype"/>
          <w:sz w:val="24"/>
          <w:szCs w:val="24"/>
        </w:rPr>
      </w:pPr>
      <w:r w:rsidRPr="000E1722">
        <w:rPr>
          <w:rFonts w:ascii="Palatino Linotype" w:hAnsi="Palatino Linotype"/>
          <w:sz w:val="24"/>
          <w:szCs w:val="24"/>
        </w:rPr>
        <w:t xml:space="preserve">Védekezés úszó szennyeződések ellen: uszadékok, olajszennyezés </w:t>
      </w:r>
    </w:p>
    <w:p w:rsidR="00414DCF" w:rsidRPr="000E1722" w:rsidRDefault="00414DCF" w:rsidP="00D349D8">
      <w:pPr>
        <w:spacing w:after="0" w:line="240" w:lineRule="auto"/>
        <w:ind w:firstLine="709"/>
        <w:jc w:val="both"/>
        <w:rPr>
          <w:rFonts w:ascii="Palatino Linotype" w:hAnsi="Palatino Linotype"/>
          <w:sz w:val="24"/>
          <w:szCs w:val="24"/>
        </w:rPr>
      </w:pPr>
      <w:r w:rsidRPr="000E1722">
        <w:rPr>
          <w:rFonts w:ascii="Palatino Linotype" w:hAnsi="Palatino Linotype"/>
          <w:sz w:val="24"/>
          <w:szCs w:val="24"/>
        </w:rPr>
        <w:t>A szennyező források felderítési módjai</w:t>
      </w:r>
    </w:p>
    <w:p w:rsidR="00414DCF" w:rsidRPr="000E1722" w:rsidRDefault="00414DCF" w:rsidP="00D349D8">
      <w:pPr>
        <w:autoSpaceDE w:val="0"/>
        <w:autoSpaceDN w:val="0"/>
        <w:adjustRightInd w:val="0"/>
        <w:spacing w:after="0" w:line="240" w:lineRule="auto"/>
        <w:ind w:firstLine="709"/>
        <w:jc w:val="both"/>
        <w:rPr>
          <w:rFonts w:ascii="Palatino Linotype" w:hAnsi="Palatino Linotype" w:cs="TimesNewRomanPSMT"/>
          <w:sz w:val="24"/>
          <w:szCs w:val="24"/>
          <w:lang w:eastAsia="hu-HU"/>
        </w:rPr>
      </w:pPr>
      <w:r w:rsidRPr="000E1722">
        <w:rPr>
          <w:rFonts w:ascii="Palatino Linotype" w:hAnsi="Palatino Linotype" w:cs="TimesNewRomanPS-BoldMT"/>
          <w:bCs/>
          <w:sz w:val="24"/>
          <w:szCs w:val="24"/>
          <w:lang w:eastAsia="hu-HU"/>
        </w:rPr>
        <w:t>Felszíni vízszennyezés lokalizálás</w:t>
      </w:r>
      <w:r w:rsidRPr="000E1722">
        <w:rPr>
          <w:rFonts w:ascii="Palatino Linotype" w:hAnsi="Palatino Linotype"/>
          <w:sz w:val="24"/>
          <w:szCs w:val="24"/>
        </w:rPr>
        <w:t>i módjai</w:t>
      </w:r>
    </w:p>
    <w:p w:rsidR="00414DCF" w:rsidRPr="000E1722" w:rsidRDefault="00414DCF" w:rsidP="00D349D8">
      <w:pPr>
        <w:autoSpaceDE w:val="0"/>
        <w:autoSpaceDN w:val="0"/>
        <w:adjustRightInd w:val="0"/>
        <w:spacing w:after="0" w:line="240" w:lineRule="auto"/>
        <w:ind w:firstLine="709"/>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folyó vízfelszínére jutó, szennyezés (összefüggő hab vagy olajfoltok)</w:t>
      </w:r>
    </w:p>
    <w:p w:rsidR="00414DCF" w:rsidRPr="000E1722" w:rsidRDefault="00414DCF" w:rsidP="00D349D8">
      <w:pPr>
        <w:spacing w:after="0" w:line="240" w:lineRule="auto"/>
        <w:ind w:left="709"/>
        <w:jc w:val="both"/>
        <w:rPr>
          <w:rFonts w:ascii="Palatino Linotype" w:hAnsi="Palatino Linotype" w:cs="TimesNewRomanPS-BoldMT"/>
          <w:b/>
          <w:bCs/>
          <w:sz w:val="24"/>
          <w:szCs w:val="24"/>
          <w:lang w:eastAsia="hu-HU"/>
        </w:rPr>
      </w:pPr>
      <w:r w:rsidRPr="000E1722">
        <w:rPr>
          <w:rFonts w:ascii="Palatino Linotype" w:hAnsi="Palatino Linotype" w:cs="TimesNewRomanPSMT"/>
          <w:sz w:val="24"/>
          <w:szCs w:val="24"/>
          <w:lang w:eastAsia="hu-HU"/>
        </w:rPr>
        <w:t>Merülőfalas, körbekerítéssel lokalizálás</w:t>
      </w:r>
      <w:r w:rsidRPr="000E1722">
        <w:rPr>
          <w:rFonts w:ascii="Palatino Linotype" w:hAnsi="Palatino Linotype"/>
          <w:sz w:val="24"/>
          <w:szCs w:val="24"/>
        </w:rPr>
        <w:t>i módjai</w:t>
      </w:r>
      <w:r w:rsidRPr="000E1722">
        <w:rPr>
          <w:rFonts w:ascii="Palatino Linotype" w:hAnsi="Palatino Linotype" w:cs="TimesNewRomanPS-BoldMT"/>
          <w:b/>
          <w:bCs/>
          <w:sz w:val="24"/>
          <w:szCs w:val="24"/>
          <w:lang w:eastAsia="hu-HU"/>
        </w:rPr>
        <w:t xml:space="preserve">, </w:t>
      </w:r>
      <w:r w:rsidRPr="000E1722">
        <w:rPr>
          <w:rFonts w:ascii="Palatino Linotype" w:hAnsi="Palatino Linotype" w:cs="TimesNewRomanPSMT"/>
          <w:sz w:val="24"/>
          <w:szCs w:val="24"/>
          <w:lang w:eastAsia="hu-HU"/>
        </w:rPr>
        <w:t>több sorban telepített teljes elzárást biztosító merülőfal</w:t>
      </w:r>
    </w:p>
    <w:p w:rsidR="00414DCF" w:rsidRPr="000E1722" w:rsidRDefault="00414DCF" w:rsidP="000E1722">
      <w:pPr>
        <w:autoSpaceDE w:val="0"/>
        <w:autoSpaceDN w:val="0"/>
        <w:adjustRightInd w:val="0"/>
        <w:spacing w:after="0" w:line="240" w:lineRule="auto"/>
        <w:ind w:firstLine="54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 xml:space="preserve"> - az olajszennyezés leszedése kézi (gépi) eszközökkel,</w:t>
      </w:r>
    </w:p>
    <w:p w:rsidR="00414DCF" w:rsidRPr="000E1722" w:rsidRDefault="00414DCF" w:rsidP="000E1722">
      <w:pPr>
        <w:autoSpaceDE w:val="0"/>
        <w:autoSpaceDN w:val="0"/>
        <w:adjustRightInd w:val="0"/>
        <w:spacing w:after="0" w:line="240" w:lineRule="auto"/>
        <w:ind w:firstLine="54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 az uszadék leszedése kézi szerszámokkal,</w:t>
      </w:r>
    </w:p>
    <w:p w:rsidR="00414DCF" w:rsidRPr="000E1722" w:rsidRDefault="00414DCF" w:rsidP="000E1722">
      <w:pPr>
        <w:autoSpaceDE w:val="0"/>
        <w:autoSpaceDN w:val="0"/>
        <w:adjustRightInd w:val="0"/>
        <w:spacing w:after="0" w:line="240" w:lineRule="auto"/>
        <w:ind w:firstLine="54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 adszorbens kiszórása kézi eszközökkel,</w:t>
      </w:r>
    </w:p>
    <w:p w:rsidR="00414DCF" w:rsidRPr="000E1722" w:rsidRDefault="00414DCF" w:rsidP="000E1722">
      <w:pPr>
        <w:autoSpaceDE w:val="0"/>
        <w:autoSpaceDN w:val="0"/>
        <w:adjustRightInd w:val="0"/>
        <w:spacing w:after="0" w:line="240" w:lineRule="auto"/>
        <w:ind w:firstLine="54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 olaj, olajos adszorbens gyűjtése hordóban,</w:t>
      </w:r>
    </w:p>
    <w:p w:rsidR="00414DCF" w:rsidRPr="000E1722" w:rsidRDefault="00414DCF" w:rsidP="000E1722">
      <w:pPr>
        <w:autoSpaceDE w:val="0"/>
        <w:autoSpaceDN w:val="0"/>
        <w:adjustRightInd w:val="0"/>
        <w:spacing w:after="0" w:line="240" w:lineRule="auto"/>
        <w:ind w:firstLine="540"/>
        <w:jc w:val="both"/>
        <w:rPr>
          <w:rFonts w:ascii="Palatino Linotype" w:hAnsi="Palatino Linotype"/>
          <w:sz w:val="24"/>
          <w:szCs w:val="24"/>
        </w:rPr>
      </w:pPr>
      <w:r w:rsidRPr="000E1722">
        <w:rPr>
          <w:rFonts w:ascii="Palatino Linotype" w:hAnsi="Palatino Linotype" w:cs="TimesNewRomanPSMT"/>
          <w:sz w:val="24"/>
          <w:szCs w:val="24"/>
          <w:lang w:eastAsia="hu-HU"/>
        </w:rPr>
        <w:t>- szennyezőanyag gyűjtése ártalmatlanítása</w:t>
      </w:r>
    </w:p>
    <w:p w:rsidR="00414DCF" w:rsidRPr="000E1722" w:rsidRDefault="00414DCF" w:rsidP="000E1722">
      <w:pPr>
        <w:spacing w:after="0" w:line="240" w:lineRule="auto"/>
        <w:ind w:firstLine="540"/>
        <w:jc w:val="both"/>
        <w:rPr>
          <w:rFonts w:ascii="Palatino Linotype" w:hAnsi="Palatino Linotype"/>
          <w:sz w:val="24"/>
          <w:szCs w:val="24"/>
        </w:rPr>
      </w:pPr>
      <w:r w:rsidRPr="000E1722">
        <w:rPr>
          <w:rFonts w:ascii="Palatino Linotype" w:hAnsi="Palatino Linotype"/>
          <w:sz w:val="24"/>
          <w:szCs w:val="24"/>
        </w:rPr>
        <w:tab/>
        <w:t>Védekezési módok toxikus vízszennyezések ellen</w:t>
      </w:r>
    </w:p>
    <w:p w:rsidR="00414DCF" w:rsidRPr="000E1722" w:rsidRDefault="00414DCF" w:rsidP="000E1722">
      <w:pPr>
        <w:spacing w:after="0" w:line="240" w:lineRule="auto"/>
        <w:ind w:firstLine="540"/>
        <w:jc w:val="both"/>
        <w:rPr>
          <w:rFonts w:ascii="Palatino Linotype" w:hAnsi="Palatino Linotype"/>
          <w:sz w:val="24"/>
          <w:szCs w:val="24"/>
        </w:rPr>
      </w:pPr>
      <w:r w:rsidRPr="000E1722">
        <w:rPr>
          <w:rFonts w:ascii="Palatino Linotype" w:hAnsi="Palatino Linotype"/>
          <w:sz w:val="24"/>
          <w:szCs w:val="24"/>
        </w:rPr>
        <w:tab/>
        <w:t>Védekezési módok káros anyagokkal történt vízszennyezések ellen</w:t>
      </w:r>
    </w:p>
    <w:p w:rsidR="00414DCF" w:rsidRPr="000E1722" w:rsidRDefault="00414DCF" w:rsidP="000E1722">
      <w:pPr>
        <w:spacing w:after="0" w:line="240" w:lineRule="auto"/>
        <w:ind w:firstLine="540"/>
        <w:jc w:val="both"/>
        <w:rPr>
          <w:rFonts w:ascii="Palatino Linotype" w:hAnsi="Palatino Linotype"/>
          <w:sz w:val="24"/>
          <w:szCs w:val="24"/>
        </w:rPr>
      </w:pPr>
      <w:r w:rsidRPr="000E1722">
        <w:rPr>
          <w:rFonts w:ascii="Palatino Linotype" w:hAnsi="Palatino Linotype"/>
          <w:sz w:val="24"/>
          <w:szCs w:val="24"/>
        </w:rPr>
        <w:tab/>
        <w:t>Védekezési módok talajvíz szennyezések ellen</w:t>
      </w:r>
    </w:p>
    <w:p w:rsidR="00414DCF" w:rsidRPr="000E1722" w:rsidRDefault="00414DCF" w:rsidP="000E1722">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Védekezés</w:t>
      </w:r>
      <w:r w:rsidRPr="000E1722">
        <w:rPr>
          <w:rFonts w:ascii="Palatino Linotype" w:hAnsi="Palatino Linotype"/>
          <w:sz w:val="24"/>
          <w:szCs w:val="24"/>
        </w:rPr>
        <w:t>i módok</w:t>
      </w:r>
      <w:r w:rsidRPr="000E1722">
        <w:rPr>
          <w:rFonts w:ascii="Palatino Linotype" w:hAnsi="Palatino Linotype" w:cs="TimesNewRomanPSMT"/>
          <w:sz w:val="24"/>
          <w:szCs w:val="24"/>
          <w:lang w:eastAsia="hu-HU"/>
        </w:rPr>
        <w:t xml:space="preserve"> csatornába jutott szennyezés esetén: a szennyezés telephelyről való kijutásának, a közcsatornába való kerülésének megakadályozás</w:t>
      </w:r>
      <w:r w:rsidRPr="000E1722">
        <w:rPr>
          <w:rFonts w:ascii="Palatino Linotype" w:hAnsi="Palatino Linotype"/>
          <w:sz w:val="24"/>
          <w:szCs w:val="24"/>
        </w:rPr>
        <w:t>i módjai</w:t>
      </w:r>
    </w:p>
    <w:p w:rsidR="00414DCF" w:rsidRPr="000E1722" w:rsidRDefault="00414DCF" w:rsidP="000E1722">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csatorna elzárás</w:t>
      </w:r>
      <w:r w:rsidRPr="000E1722">
        <w:rPr>
          <w:rFonts w:ascii="Palatino Linotype" w:hAnsi="Palatino Linotype"/>
          <w:sz w:val="24"/>
          <w:szCs w:val="24"/>
        </w:rPr>
        <w:t xml:space="preserve"> módja</w:t>
      </w:r>
      <w:r w:rsidRPr="000E1722">
        <w:rPr>
          <w:rFonts w:ascii="Palatino Linotype" w:hAnsi="Palatino Linotype" w:cs="TimesNewRomanPSMT"/>
          <w:sz w:val="24"/>
          <w:szCs w:val="24"/>
          <w:lang w:eastAsia="hu-HU"/>
        </w:rPr>
        <w:t>i ideiglenes elzáró szerkezettel, homokzsákkal, vagy vízzel töltött műanyag zsákkal a szennyezett csatornaszakaszt a közeli tisztítóaknáknál a szennyezés csatornából való eltávolításáig, vagy a további intézkedésekig,</w:t>
      </w:r>
    </w:p>
    <w:p w:rsidR="00414DCF" w:rsidRPr="000E1722" w:rsidRDefault="00414DCF" w:rsidP="000E1722">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védekezés</w:t>
      </w:r>
      <w:r w:rsidRPr="000E1722">
        <w:rPr>
          <w:rFonts w:ascii="Palatino Linotype" w:hAnsi="Palatino Linotype"/>
          <w:sz w:val="24"/>
          <w:szCs w:val="24"/>
        </w:rPr>
        <w:t xml:space="preserve">i módjai </w:t>
      </w:r>
      <w:r w:rsidRPr="000E1722">
        <w:rPr>
          <w:rFonts w:ascii="Palatino Linotype" w:hAnsi="Palatino Linotype" w:cs="TimesNewRomanPSMT"/>
          <w:sz w:val="24"/>
          <w:szCs w:val="24"/>
          <w:lang w:eastAsia="hu-HU"/>
        </w:rPr>
        <w:t xml:space="preserve">helyként kijelölt, telekhatáron belüli utolsó tisztítóaknánál  </w:t>
      </w:r>
    </w:p>
    <w:p w:rsidR="00414DCF" w:rsidRPr="000E1722" w:rsidRDefault="00414DCF" w:rsidP="000E1722">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 xml:space="preserve">A csatorna lezárása, megnyitása a kárelhárítási munkálatok befejeztével </w:t>
      </w:r>
    </w:p>
    <w:p w:rsidR="00414DCF" w:rsidRDefault="00414DCF" w:rsidP="000E1722">
      <w:pPr>
        <w:spacing w:after="0" w:line="240" w:lineRule="auto"/>
        <w:ind w:left="709"/>
        <w:jc w:val="both"/>
        <w:rPr>
          <w:rFonts w:ascii="Palatino Linotype" w:hAnsi="Palatino Linotype"/>
          <w:sz w:val="24"/>
          <w:szCs w:val="24"/>
        </w:rPr>
      </w:pPr>
      <w:r w:rsidRPr="000E1722">
        <w:rPr>
          <w:rFonts w:ascii="Palatino Linotype" w:hAnsi="Palatino Linotype" w:cs="TimesNewRomanPSMT"/>
          <w:sz w:val="24"/>
          <w:szCs w:val="24"/>
          <w:lang w:eastAsia="hu-HU"/>
        </w:rPr>
        <w:t>A csatornaszemekénél a szennyezés további utánpótlódásának megakadályozás</w:t>
      </w:r>
      <w:r w:rsidRPr="000E1722">
        <w:rPr>
          <w:rFonts w:ascii="Palatino Linotype" w:hAnsi="Palatino Linotype"/>
          <w:sz w:val="24"/>
          <w:szCs w:val="24"/>
        </w:rPr>
        <w:t>i módjai</w:t>
      </w:r>
    </w:p>
    <w:p w:rsidR="00414DCF" w:rsidRPr="000E1722" w:rsidRDefault="00414DCF" w:rsidP="000E1722">
      <w:pPr>
        <w:spacing w:after="0" w:line="240" w:lineRule="auto"/>
        <w:ind w:left="709"/>
        <w:jc w:val="both"/>
        <w:rPr>
          <w:rFonts w:ascii="Palatino Linotype" w:hAnsi="Palatino Linotype"/>
          <w:sz w:val="24"/>
          <w:szCs w:val="24"/>
        </w:rPr>
      </w:pPr>
      <w:r w:rsidRPr="000E1722">
        <w:rPr>
          <w:rFonts w:ascii="Palatino Linotype" w:hAnsi="Palatino Linotype"/>
          <w:sz w:val="24"/>
          <w:szCs w:val="24"/>
        </w:rPr>
        <w:t>Szennyezőanyag kibocsátók felderítése</w:t>
      </w:r>
    </w:p>
    <w:p w:rsidR="00414DCF" w:rsidRPr="000E1722" w:rsidRDefault="00414DCF" w:rsidP="000E1722">
      <w:pPr>
        <w:spacing w:after="0" w:line="240" w:lineRule="auto"/>
        <w:ind w:firstLine="540"/>
        <w:jc w:val="both"/>
        <w:rPr>
          <w:rFonts w:ascii="Palatino Linotype" w:hAnsi="Palatino Linotype"/>
          <w:sz w:val="24"/>
          <w:szCs w:val="24"/>
        </w:rPr>
      </w:pPr>
      <w:r w:rsidRPr="000E1722">
        <w:rPr>
          <w:rFonts w:ascii="Palatino Linotype" w:hAnsi="Palatino Linotype"/>
          <w:sz w:val="24"/>
          <w:szCs w:val="24"/>
        </w:rPr>
        <w:tab/>
        <w:t>A szennyezés forrásának felderítése, megszüntetése</w:t>
      </w:r>
    </w:p>
    <w:p w:rsidR="00414DCF" w:rsidRPr="000E1722" w:rsidRDefault="00414DCF" w:rsidP="000E1722">
      <w:pPr>
        <w:spacing w:after="0" w:line="240" w:lineRule="auto"/>
        <w:ind w:firstLine="540"/>
        <w:jc w:val="both"/>
        <w:rPr>
          <w:rFonts w:ascii="Palatino Linotype" w:hAnsi="Palatino Linotype"/>
          <w:sz w:val="24"/>
          <w:szCs w:val="24"/>
        </w:rPr>
      </w:pPr>
      <w:r w:rsidRPr="000E1722">
        <w:rPr>
          <w:rFonts w:ascii="Palatino Linotype" w:hAnsi="Palatino Linotype"/>
          <w:sz w:val="24"/>
          <w:szCs w:val="24"/>
        </w:rPr>
        <w:tab/>
        <w:t>Védekezés utáni helyreállítás</w:t>
      </w:r>
    </w:p>
    <w:p w:rsidR="00414DCF" w:rsidRPr="000E1722" w:rsidRDefault="00414DCF" w:rsidP="00AA6CAC">
      <w:pPr>
        <w:spacing w:after="0" w:line="240" w:lineRule="auto"/>
        <w:jc w:val="both"/>
        <w:rPr>
          <w:rFonts w:ascii="Palatino Linotype" w:hAnsi="Palatino Linotype"/>
          <w:sz w:val="24"/>
          <w:szCs w:val="24"/>
        </w:rPr>
      </w:pPr>
    </w:p>
    <w:p w:rsidR="00414DCF" w:rsidRPr="000E1722" w:rsidRDefault="00414DCF" w:rsidP="000E1722">
      <w:pPr>
        <w:spacing w:after="0" w:line="240" w:lineRule="auto"/>
        <w:ind w:left="720"/>
        <w:jc w:val="both"/>
        <w:rPr>
          <w:rFonts w:ascii="Palatino Linotype" w:hAnsi="Palatino Linotype"/>
          <w:sz w:val="24"/>
          <w:szCs w:val="24"/>
        </w:rPr>
      </w:pPr>
      <w:r>
        <w:rPr>
          <w:rFonts w:ascii="Palatino Linotype" w:hAnsi="Palatino Linotype"/>
          <w:b/>
          <w:sz w:val="24"/>
          <w:szCs w:val="24"/>
        </w:rPr>
        <w:t>1</w:t>
      </w:r>
      <w:r w:rsidR="001C676C">
        <w:rPr>
          <w:rFonts w:ascii="Palatino Linotype" w:hAnsi="Palatino Linotype"/>
          <w:b/>
          <w:sz w:val="24"/>
          <w:szCs w:val="24"/>
        </w:rPr>
        <w:t>1</w:t>
      </w:r>
      <w:r w:rsidRPr="000E1722">
        <w:rPr>
          <w:rFonts w:ascii="Palatino Linotype" w:hAnsi="Palatino Linotype"/>
          <w:b/>
          <w:sz w:val="24"/>
          <w:szCs w:val="24"/>
        </w:rPr>
        <w:t xml:space="preserve">.3.4. </w:t>
      </w:r>
      <w:r w:rsidRPr="000E1722">
        <w:rPr>
          <w:rFonts w:ascii="Palatino Linotype" w:hAnsi="Palatino Linotype"/>
          <w:b/>
          <w:sz w:val="24"/>
          <w:szCs w:val="24"/>
        </w:rPr>
        <w:tab/>
      </w:r>
      <w:r w:rsidRPr="000E1722">
        <w:rPr>
          <w:rFonts w:ascii="Palatino Linotype" w:hAnsi="Palatino Linotype"/>
          <w:b/>
          <w:iCs/>
          <w:sz w:val="24"/>
          <w:szCs w:val="24"/>
          <w:lang w:eastAsia="hu-HU"/>
        </w:rPr>
        <w:t>Védelmi munkák szervezése</w:t>
      </w:r>
      <w:r w:rsidRPr="000E1722" w:rsidDel="002E71B8">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Pr>
          <w:rFonts w:ascii="Palatino Linotype" w:hAnsi="Palatino Linotype"/>
          <w:b/>
          <w:sz w:val="24"/>
          <w:szCs w:val="24"/>
        </w:rPr>
        <w:t xml:space="preserve">            </w:t>
      </w:r>
      <w:r w:rsidRPr="000E1722">
        <w:rPr>
          <w:rFonts w:ascii="Palatino Linotype" w:hAnsi="Palatino Linotype"/>
          <w:b/>
          <w:i/>
          <w:sz w:val="24"/>
          <w:szCs w:val="24"/>
        </w:rPr>
        <w:t>32 óra/32 óra</w:t>
      </w:r>
    </w:p>
    <w:p w:rsidR="00414DCF" w:rsidRPr="000E1722" w:rsidRDefault="00414DCF" w:rsidP="00D349D8">
      <w:pPr>
        <w:spacing w:after="0" w:line="240" w:lineRule="auto"/>
        <w:ind w:left="709"/>
        <w:rPr>
          <w:rFonts w:ascii="Palatino Linotype" w:hAnsi="Palatino Linotype"/>
          <w:sz w:val="24"/>
          <w:szCs w:val="24"/>
        </w:rPr>
      </w:pPr>
      <w:r w:rsidRPr="000E1722">
        <w:rPr>
          <w:rFonts w:ascii="Palatino Linotype" w:hAnsi="Palatino Linotype"/>
          <w:sz w:val="24"/>
          <w:szCs w:val="24"/>
        </w:rPr>
        <w:t>Az ár- és belvízvédekezés szervezeti felépítése</w:t>
      </w:r>
    </w:p>
    <w:p w:rsidR="00414DCF" w:rsidRPr="000E1722" w:rsidRDefault="00414DCF" w:rsidP="00D349D8">
      <w:pPr>
        <w:spacing w:after="0" w:line="240" w:lineRule="auto"/>
        <w:ind w:left="709"/>
        <w:rPr>
          <w:rFonts w:ascii="Palatino Linotype" w:hAnsi="Palatino Linotype"/>
          <w:sz w:val="24"/>
          <w:szCs w:val="24"/>
        </w:rPr>
      </w:pPr>
      <w:r w:rsidRPr="000E1722">
        <w:rPr>
          <w:rFonts w:ascii="Palatino Linotype" w:hAnsi="Palatino Linotype"/>
          <w:sz w:val="24"/>
          <w:szCs w:val="24"/>
        </w:rPr>
        <w:t>Védelmi fokozatok: első, második, harmadik és különösen veszélyes fokozatok</w:t>
      </w:r>
    </w:p>
    <w:p w:rsidR="00414DCF" w:rsidRPr="000E1722" w:rsidRDefault="00414DCF" w:rsidP="00D349D8">
      <w:pPr>
        <w:spacing w:after="0" w:line="240" w:lineRule="auto"/>
        <w:ind w:left="709"/>
        <w:rPr>
          <w:rFonts w:ascii="Palatino Linotype" w:hAnsi="Palatino Linotype"/>
          <w:sz w:val="24"/>
          <w:szCs w:val="24"/>
        </w:rPr>
      </w:pPr>
      <w:r w:rsidRPr="000E1722">
        <w:rPr>
          <w:rFonts w:ascii="Palatino Linotype" w:hAnsi="Palatino Linotype"/>
          <w:sz w:val="24"/>
          <w:szCs w:val="24"/>
        </w:rPr>
        <w:t>Védelmi fokozatok elrendelésének szabályai</w:t>
      </w:r>
    </w:p>
    <w:p w:rsidR="00414DCF" w:rsidRPr="000E1722" w:rsidRDefault="00414DCF" w:rsidP="00D349D8">
      <w:pPr>
        <w:spacing w:after="0" w:line="240" w:lineRule="auto"/>
        <w:ind w:left="709"/>
        <w:rPr>
          <w:rFonts w:ascii="Palatino Linotype" w:hAnsi="Palatino Linotype"/>
          <w:sz w:val="24"/>
          <w:szCs w:val="24"/>
        </w:rPr>
      </w:pPr>
      <w:r w:rsidRPr="000E1722">
        <w:rPr>
          <w:rFonts w:ascii="Palatino Linotype" w:hAnsi="Palatino Linotype"/>
          <w:sz w:val="24"/>
          <w:szCs w:val="24"/>
        </w:rPr>
        <w:t>Műszaki védekezési tervek, nyilvántartások, mozgósítási tervek</w:t>
      </w:r>
    </w:p>
    <w:p w:rsidR="00414DCF" w:rsidRPr="000E1722" w:rsidRDefault="00414DCF" w:rsidP="00D349D8">
      <w:pPr>
        <w:autoSpaceDE w:val="0"/>
        <w:autoSpaceDN w:val="0"/>
        <w:adjustRightInd w:val="0"/>
        <w:spacing w:after="0" w:line="240" w:lineRule="auto"/>
        <w:ind w:left="709"/>
        <w:rPr>
          <w:rFonts w:ascii="Palatino Linotype" w:hAnsi="Palatino Linotype"/>
          <w:bCs/>
          <w:iCs/>
          <w:sz w:val="24"/>
          <w:szCs w:val="24"/>
        </w:rPr>
      </w:pPr>
      <w:r w:rsidRPr="000E1722">
        <w:rPr>
          <w:rFonts w:ascii="Palatino Linotype" w:hAnsi="Palatino Linotype"/>
          <w:sz w:val="24"/>
          <w:szCs w:val="24"/>
        </w:rPr>
        <w:t>Organizációs védekezési tervek</w:t>
      </w:r>
      <w:r w:rsidRPr="000E1722">
        <w:rPr>
          <w:rFonts w:ascii="Palatino Linotype" w:hAnsi="Palatino Linotype"/>
          <w:bCs/>
          <w:iCs/>
          <w:sz w:val="24"/>
          <w:szCs w:val="24"/>
        </w:rPr>
        <w:t xml:space="preserve"> </w:t>
      </w:r>
    </w:p>
    <w:p w:rsidR="00414DCF" w:rsidRPr="000E1722" w:rsidRDefault="00414DCF" w:rsidP="00D349D8">
      <w:pPr>
        <w:autoSpaceDE w:val="0"/>
        <w:autoSpaceDN w:val="0"/>
        <w:adjustRightInd w:val="0"/>
        <w:spacing w:after="0" w:line="240" w:lineRule="auto"/>
        <w:ind w:left="709"/>
        <w:rPr>
          <w:rFonts w:ascii="Palatino Linotype" w:hAnsi="Palatino Linotype"/>
          <w:sz w:val="24"/>
          <w:szCs w:val="24"/>
        </w:rPr>
      </w:pPr>
      <w:r w:rsidRPr="000E1722">
        <w:rPr>
          <w:rFonts w:ascii="Palatino Linotype" w:hAnsi="Palatino Linotype"/>
          <w:bCs/>
          <w:iCs/>
          <w:sz w:val="24"/>
          <w:szCs w:val="24"/>
        </w:rPr>
        <w:t>A védekezés műszaki feladatainak ellátása</w:t>
      </w:r>
    </w:p>
    <w:p w:rsidR="00414DCF" w:rsidRPr="000E1722" w:rsidRDefault="00414DCF" w:rsidP="00D349D8">
      <w:pPr>
        <w:autoSpaceDE w:val="0"/>
        <w:autoSpaceDN w:val="0"/>
        <w:adjustRightInd w:val="0"/>
        <w:spacing w:after="0" w:line="240" w:lineRule="auto"/>
        <w:ind w:left="709"/>
        <w:rPr>
          <w:rFonts w:ascii="Palatino Linotype" w:hAnsi="Palatino Linotype"/>
          <w:sz w:val="24"/>
          <w:szCs w:val="24"/>
        </w:rPr>
      </w:pPr>
      <w:r w:rsidRPr="000E1722">
        <w:rPr>
          <w:rFonts w:ascii="Palatino Linotype" w:hAnsi="Palatino Linotype"/>
          <w:bCs/>
          <w:iCs/>
          <w:sz w:val="24"/>
          <w:szCs w:val="24"/>
        </w:rPr>
        <w:t>A védekezés országos irányítása</w:t>
      </w:r>
    </w:p>
    <w:p w:rsidR="00414DCF" w:rsidRPr="000E1722" w:rsidRDefault="00414DCF" w:rsidP="000E1722">
      <w:pPr>
        <w:autoSpaceDE w:val="0"/>
        <w:autoSpaceDN w:val="0"/>
        <w:adjustRightInd w:val="0"/>
        <w:spacing w:after="0" w:line="240" w:lineRule="auto"/>
        <w:ind w:left="902"/>
        <w:rPr>
          <w:rFonts w:ascii="Palatino Linotype" w:hAnsi="Palatino Linotype"/>
          <w:sz w:val="24"/>
          <w:szCs w:val="24"/>
        </w:rPr>
      </w:pPr>
      <w:r w:rsidRPr="000E1722">
        <w:rPr>
          <w:rFonts w:ascii="Palatino Linotype" w:hAnsi="Palatino Linotype"/>
          <w:sz w:val="24"/>
          <w:szCs w:val="24"/>
        </w:rPr>
        <w:t>A vízügyi igazgatási szervek irányításáért felelős miniszter határozza meg a védekezési felkészülés feladatait, irányítja a védekezési készültség időszakában a vízügyi igazgatási szervek árvíz- és belvízvédekezéssel kapcsolatos tevékenységét</w:t>
      </w:r>
    </w:p>
    <w:p w:rsidR="00414DCF" w:rsidRPr="000E1722" w:rsidRDefault="00414DCF" w:rsidP="000E1722">
      <w:pPr>
        <w:autoSpaceDE w:val="0"/>
        <w:autoSpaceDN w:val="0"/>
        <w:adjustRightInd w:val="0"/>
        <w:spacing w:after="0" w:line="240" w:lineRule="auto"/>
        <w:ind w:left="902"/>
        <w:rPr>
          <w:rFonts w:ascii="Palatino Linotype" w:hAnsi="Palatino Linotype"/>
          <w:sz w:val="24"/>
          <w:szCs w:val="24"/>
        </w:rPr>
      </w:pPr>
      <w:r w:rsidRPr="000E1722">
        <w:rPr>
          <w:rFonts w:ascii="Palatino Linotype" w:hAnsi="Palatino Linotype"/>
          <w:bCs/>
          <w:iCs/>
          <w:sz w:val="24"/>
          <w:szCs w:val="24"/>
        </w:rPr>
        <w:t>A vízügyi igazgatási szervek irányításáért felelős miniszter feladata</w:t>
      </w:r>
      <w:r w:rsidRPr="000E1722">
        <w:rPr>
          <w:rFonts w:ascii="Palatino Linotype" w:hAnsi="Palatino Linotype"/>
          <w:bCs/>
          <w:iCs/>
        </w:rPr>
        <w:t>: a</w:t>
      </w:r>
      <w:r w:rsidRPr="000E1722">
        <w:rPr>
          <w:rFonts w:ascii="Palatino Linotype" w:hAnsi="Palatino Linotype"/>
          <w:sz w:val="24"/>
          <w:szCs w:val="24"/>
        </w:rPr>
        <w:t xml:space="preserve"> rendkívüli védekezési készültség elrendeléséről és megszüntetéséről a vízügyi igazgatási szervek irányításáért felelős miniszter dönt.</w:t>
      </w:r>
    </w:p>
    <w:p w:rsidR="00414DCF" w:rsidRPr="000E1722" w:rsidRDefault="00414DCF" w:rsidP="000E1722">
      <w:pPr>
        <w:autoSpaceDE w:val="0"/>
        <w:autoSpaceDN w:val="0"/>
        <w:adjustRightInd w:val="0"/>
        <w:spacing w:after="0" w:line="240" w:lineRule="auto"/>
        <w:ind w:left="902"/>
        <w:rPr>
          <w:rFonts w:ascii="Palatino Linotype" w:hAnsi="Palatino Linotype"/>
          <w:sz w:val="24"/>
          <w:szCs w:val="24"/>
        </w:rPr>
      </w:pPr>
      <w:r w:rsidRPr="000E1722">
        <w:rPr>
          <w:rFonts w:ascii="Palatino Linotype" w:hAnsi="Palatino Linotype"/>
          <w:bCs/>
          <w:iCs/>
          <w:sz w:val="24"/>
          <w:szCs w:val="24"/>
        </w:rPr>
        <w:t>A kormányzati koordinációs szerv feladata</w:t>
      </w:r>
      <w:r w:rsidRPr="000E1722">
        <w:rPr>
          <w:rFonts w:ascii="Palatino Linotype" w:hAnsi="Palatino Linotype"/>
          <w:bCs/>
          <w:iCs/>
        </w:rPr>
        <w:t>: v</w:t>
      </w:r>
      <w:r w:rsidRPr="000E1722">
        <w:rPr>
          <w:rFonts w:ascii="Palatino Linotype" w:hAnsi="Palatino Linotype"/>
          <w:sz w:val="24"/>
          <w:szCs w:val="24"/>
        </w:rPr>
        <w:t>eszélyhelyzet kihirdetése esetén az árvíz- és belvízvédekezés országos irányítását a kormányzati koordinációs szerv végzi.</w:t>
      </w:r>
    </w:p>
    <w:p w:rsidR="00414DCF" w:rsidRPr="000E1722" w:rsidRDefault="00414DCF" w:rsidP="000E1722">
      <w:pPr>
        <w:autoSpaceDE w:val="0"/>
        <w:autoSpaceDN w:val="0"/>
        <w:adjustRightInd w:val="0"/>
        <w:spacing w:after="0" w:line="240" w:lineRule="auto"/>
        <w:ind w:left="902"/>
        <w:rPr>
          <w:rFonts w:ascii="Palatino Linotype" w:hAnsi="Palatino Linotype"/>
          <w:sz w:val="24"/>
          <w:szCs w:val="24"/>
        </w:rPr>
      </w:pPr>
      <w:r w:rsidRPr="000E1722">
        <w:rPr>
          <w:rFonts w:ascii="Palatino Linotype" w:hAnsi="Palatino Linotype"/>
          <w:bCs/>
          <w:iCs/>
          <w:sz w:val="24"/>
          <w:szCs w:val="24"/>
        </w:rPr>
        <w:t>A védekezés műszaki feladatainak helyi irányítása</w:t>
      </w:r>
      <w:r w:rsidRPr="000E1722">
        <w:rPr>
          <w:rFonts w:ascii="Palatino Linotype" w:hAnsi="Palatino Linotype"/>
          <w:bCs/>
          <w:iCs/>
        </w:rPr>
        <w:t>:</w:t>
      </w:r>
    </w:p>
    <w:p w:rsidR="00414DCF" w:rsidRPr="000E1722" w:rsidRDefault="00414DCF" w:rsidP="000E1722">
      <w:pPr>
        <w:autoSpaceDE w:val="0"/>
        <w:autoSpaceDN w:val="0"/>
        <w:adjustRightInd w:val="0"/>
        <w:spacing w:after="0" w:line="240" w:lineRule="auto"/>
        <w:ind w:left="902"/>
        <w:rPr>
          <w:rFonts w:ascii="Palatino Linotype" w:hAnsi="Palatino Linotype"/>
          <w:sz w:val="24"/>
          <w:szCs w:val="24"/>
        </w:rPr>
      </w:pPr>
      <w:r w:rsidRPr="000E1722">
        <w:rPr>
          <w:rFonts w:ascii="Palatino Linotype" w:hAnsi="Palatino Linotype"/>
          <w:sz w:val="24"/>
          <w:szCs w:val="24"/>
        </w:rPr>
        <w:t>A védekezés műszaki feladatainak helyi irányítását:</w:t>
      </w:r>
    </w:p>
    <w:p w:rsidR="00414DCF" w:rsidRPr="000E1722" w:rsidRDefault="00414DCF" w:rsidP="000E1722">
      <w:pPr>
        <w:autoSpaceDE w:val="0"/>
        <w:autoSpaceDN w:val="0"/>
        <w:adjustRightInd w:val="0"/>
        <w:spacing w:after="0" w:line="240" w:lineRule="auto"/>
        <w:ind w:left="902"/>
        <w:rPr>
          <w:rFonts w:ascii="Palatino Linotype" w:hAnsi="Palatino Linotype"/>
          <w:sz w:val="24"/>
          <w:szCs w:val="24"/>
        </w:rPr>
      </w:pPr>
      <w:r w:rsidRPr="000E1722">
        <w:rPr>
          <w:rFonts w:ascii="Palatino Linotype" w:hAnsi="Palatino Linotype"/>
          <w:sz w:val="24"/>
          <w:szCs w:val="24"/>
        </w:rPr>
        <w:t>az I., II. és III. védekezési készültség tartama alatt a VIZIG igazgató,</w:t>
      </w:r>
    </w:p>
    <w:p w:rsidR="00414DCF" w:rsidRPr="000E1722" w:rsidRDefault="00414DCF" w:rsidP="000E1722">
      <w:pPr>
        <w:autoSpaceDE w:val="0"/>
        <w:autoSpaceDN w:val="0"/>
        <w:adjustRightInd w:val="0"/>
        <w:spacing w:after="0" w:line="240" w:lineRule="auto"/>
        <w:ind w:left="902"/>
        <w:rPr>
          <w:rFonts w:ascii="Palatino Linotype" w:hAnsi="Palatino Linotype"/>
          <w:sz w:val="24"/>
          <w:szCs w:val="24"/>
        </w:rPr>
      </w:pPr>
      <w:r w:rsidRPr="000E1722">
        <w:rPr>
          <w:rFonts w:ascii="Palatino Linotype" w:hAnsi="Palatino Linotype"/>
          <w:sz w:val="24"/>
          <w:szCs w:val="24"/>
        </w:rPr>
        <w:t>A védekezés műszaki feladatainak helyi irányítója</w:t>
      </w:r>
    </w:p>
    <w:p w:rsidR="00414DCF" w:rsidRPr="000E1722" w:rsidRDefault="00414DCF" w:rsidP="000E1722">
      <w:pPr>
        <w:autoSpaceDE w:val="0"/>
        <w:autoSpaceDN w:val="0"/>
        <w:adjustRightInd w:val="0"/>
        <w:spacing w:after="0" w:line="240" w:lineRule="auto"/>
        <w:ind w:left="902"/>
        <w:rPr>
          <w:rFonts w:ascii="Palatino Linotype" w:hAnsi="Palatino Linotype"/>
          <w:sz w:val="24"/>
          <w:szCs w:val="24"/>
        </w:rPr>
      </w:pPr>
      <w:r w:rsidRPr="000E1722">
        <w:rPr>
          <w:rFonts w:ascii="Palatino Linotype" w:hAnsi="Palatino Linotype"/>
          <w:sz w:val="24"/>
          <w:szCs w:val="24"/>
        </w:rPr>
        <w:t>Az árvízvédelmi és belvízvédelmi szakaszokon a védekezés műszaki feladatainak irányításával szakasz-védelemvezető</w:t>
      </w:r>
    </w:p>
    <w:p w:rsidR="00414DCF" w:rsidRPr="000E1722" w:rsidRDefault="00414DCF" w:rsidP="000E1722">
      <w:pPr>
        <w:autoSpaceDE w:val="0"/>
        <w:autoSpaceDN w:val="0"/>
        <w:adjustRightInd w:val="0"/>
        <w:spacing w:after="0" w:line="240" w:lineRule="auto"/>
        <w:ind w:left="902"/>
        <w:rPr>
          <w:rFonts w:ascii="Palatino Linotype" w:hAnsi="Palatino Linotype"/>
          <w:sz w:val="24"/>
          <w:szCs w:val="24"/>
        </w:rPr>
      </w:pPr>
      <w:r w:rsidRPr="000E1722">
        <w:rPr>
          <w:rFonts w:ascii="Palatino Linotype" w:hAnsi="Palatino Linotype"/>
          <w:sz w:val="24"/>
          <w:szCs w:val="24"/>
        </w:rPr>
        <w:t>Összefüggő árvízvédelmi műveken és belvízvédelmi rendszerekben a különböző védekező szervek műszaki tevékenységének összehangolása a vízügyi igazgatóság (a továbbiakban: VIZIG) feladata.</w:t>
      </w:r>
    </w:p>
    <w:p w:rsidR="00414DCF" w:rsidRPr="000E1722" w:rsidRDefault="00414DCF" w:rsidP="000E1722">
      <w:pPr>
        <w:autoSpaceDE w:val="0"/>
        <w:autoSpaceDN w:val="0"/>
        <w:adjustRightInd w:val="0"/>
        <w:spacing w:after="0" w:line="240" w:lineRule="auto"/>
        <w:ind w:left="902"/>
        <w:rPr>
          <w:rFonts w:ascii="Palatino Linotype" w:hAnsi="Palatino Linotype"/>
          <w:sz w:val="24"/>
          <w:szCs w:val="24"/>
        </w:rPr>
      </w:pPr>
      <w:r w:rsidRPr="000E1722">
        <w:rPr>
          <w:rFonts w:ascii="Palatino Linotype" w:hAnsi="Palatino Linotype"/>
          <w:bCs/>
          <w:iCs/>
          <w:sz w:val="24"/>
          <w:szCs w:val="24"/>
        </w:rPr>
        <w:t>A védelmi bizottság</w:t>
      </w:r>
      <w:r w:rsidRPr="000E1722">
        <w:rPr>
          <w:rFonts w:ascii="Palatino Linotype" w:hAnsi="Palatino Linotype"/>
        </w:rPr>
        <w:t>: a</w:t>
      </w:r>
      <w:r w:rsidRPr="000E1722">
        <w:rPr>
          <w:rFonts w:ascii="Palatino Linotype" w:hAnsi="Palatino Linotype"/>
          <w:sz w:val="24"/>
          <w:szCs w:val="24"/>
        </w:rPr>
        <w:t>z árvíz- és belvízvédekezési területi bizottság feladat- és hatáskörét a védelmi bizottság látja el.</w:t>
      </w:r>
    </w:p>
    <w:p w:rsidR="00414DCF" w:rsidRPr="000E1722" w:rsidRDefault="00414DCF" w:rsidP="000E1722">
      <w:pPr>
        <w:autoSpaceDE w:val="0"/>
        <w:autoSpaceDN w:val="0"/>
        <w:adjustRightInd w:val="0"/>
        <w:spacing w:after="0" w:line="240" w:lineRule="auto"/>
        <w:ind w:left="902"/>
        <w:rPr>
          <w:rFonts w:ascii="Palatino Linotype" w:hAnsi="Palatino Linotype"/>
          <w:sz w:val="24"/>
          <w:szCs w:val="24"/>
        </w:rPr>
      </w:pPr>
      <w:r w:rsidRPr="000E1722">
        <w:rPr>
          <w:rFonts w:ascii="Palatino Linotype" w:hAnsi="Palatino Linotype"/>
          <w:bCs/>
          <w:iCs/>
          <w:sz w:val="24"/>
          <w:szCs w:val="24"/>
        </w:rPr>
        <w:t>Felkészülés a védekezésre</w:t>
      </w:r>
      <w:r w:rsidRPr="000E1722">
        <w:rPr>
          <w:rFonts w:ascii="Palatino Linotype" w:hAnsi="Palatino Linotype"/>
          <w:bCs/>
          <w:iCs/>
        </w:rPr>
        <w:t>: a</w:t>
      </w:r>
      <w:r w:rsidRPr="000E1722">
        <w:rPr>
          <w:rFonts w:ascii="Palatino Linotype" w:hAnsi="Palatino Linotype"/>
          <w:sz w:val="24"/>
          <w:szCs w:val="24"/>
        </w:rPr>
        <w:t xml:space="preserve"> védekezésre való felkészülés során a védekezésre kötelezettek feladatai:</w:t>
      </w:r>
    </w:p>
    <w:p w:rsidR="00414DCF" w:rsidRPr="000E1722" w:rsidRDefault="00414DCF" w:rsidP="000E1722">
      <w:pPr>
        <w:autoSpaceDE w:val="0"/>
        <w:autoSpaceDN w:val="0"/>
        <w:adjustRightInd w:val="0"/>
        <w:spacing w:after="0" w:line="240" w:lineRule="auto"/>
        <w:ind w:left="902"/>
        <w:rPr>
          <w:rFonts w:ascii="Palatino Linotype" w:hAnsi="Palatino Linotype"/>
          <w:sz w:val="24"/>
          <w:szCs w:val="24"/>
        </w:rPr>
      </w:pPr>
      <w:r w:rsidRPr="000E1722">
        <w:rPr>
          <w:rFonts w:ascii="Palatino Linotype" w:hAnsi="Palatino Linotype"/>
          <w:sz w:val="24"/>
          <w:szCs w:val="24"/>
        </w:rPr>
        <w:t>A védőművek, azok műtárgyai és tartozékai, valamint a védekezési berendezések, gépek, eszközök és felszerelések karbantartása;</w:t>
      </w:r>
    </w:p>
    <w:p w:rsidR="00414DCF" w:rsidRPr="000E1722" w:rsidRDefault="00414DCF" w:rsidP="000E1722">
      <w:pPr>
        <w:autoSpaceDE w:val="0"/>
        <w:autoSpaceDN w:val="0"/>
        <w:adjustRightInd w:val="0"/>
        <w:spacing w:after="0" w:line="240" w:lineRule="auto"/>
        <w:ind w:left="902"/>
        <w:rPr>
          <w:rFonts w:ascii="Palatino Linotype" w:hAnsi="Palatino Linotype"/>
          <w:sz w:val="24"/>
          <w:szCs w:val="24"/>
        </w:rPr>
      </w:pPr>
      <w:r w:rsidRPr="000E1722">
        <w:rPr>
          <w:rFonts w:ascii="Palatino Linotype" w:hAnsi="Palatino Linotype"/>
          <w:sz w:val="24"/>
          <w:szCs w:val="24"/>
        </w:rPr>
        <w:t>A védekezési tervek és nyilvántartások elkészítése, kiegészítése;</w:t>
      </w:r>
    </w:p>
    <w:p w:rsidR="00414DCF" w:rsidRPr="000E1722" w:rsidRDefault="00414DCF" w:rsidP="000E1722">
      <w:pPr>
        <w:autoSpaceDE w:val="0"/>
        <w:autoSpaceDN w:val="0"/>
        <w:adjustRightInd w:val="0"/>
        <w:spacing w:after="0" w:line="240" w:lineRule="auto"/>
        <w:ind w:left="902"/>
        <w:rPr>
          <w:rFonts w:ascii="Palatino Linotype" w:hAnsi="Palatino Linotype"/>
          <w:sz w:val="24"/>
          <w:szCs w:val="24"/>
        </w:rPr>
      </w:pPr>
      <w:r w:rsidRPr="000E1722">
        <w:rPr>
          <w:rFonts w:ascii="Palatino Linotype" w:hAnsi="Palatino Linotype"/>
          <w:sz w:val="24"/>
          <w:szCs w:val="24"/>
        </w:rPr>
        <w:t>A saját védelmi szervezetek megszervezése és felkészítése, rendszeres, évenkénti felülvizsgálat, védekezési gyakorlatok tartása</w:t>
      </w:r>
    </w:p>
    <w:p w:rsidR="00414DCF" w:rsidRPr="000E1722" w:rsidRDefault="00414DCF" w:rsidP="000E1722">
      <w:pPr>
        <w:autoSpaceDE w:val="0"/>
        <w:autoSpaceDN w:val="0"/>
        <w:adjustRightInd w:val="0"/>
        <w:spacing w:after="0" w:line="240" w:lineRule="auto"/>
        <w:ind w:left="902"/>
        <w:rPr>
          <w:rFonts w:ascii="Palatino Linotype" w:hAnsi="Palatino Linotype"/>
          <w:sz w:val="24"/>
          <w:szCs w:val="24"/>
        </w:rPr>
      </w:pPr>
      <w:r w:rsidRPr="000E1722">
        <w:rPr>
          <w:rFonts w:ascii="Palatino Linotype" w:hAnsi="Palatino Linotype"/>
          <w:bCs/>
          <w:iCs/>
          <w:sz w:val="24"/>
          <w:szCs w:val="24"/>
        </w:rPr>
        <w:t>Ügyelet</w:t>
      </w:r>
      <w:r w:rsidRPr="000E1722">
        <w:rPr>
          <w:rFonts w:ascii="Palatino Linotype" w:hAnsi="Palatino Linotype"/>
          <w:bCs/>
          <w:iCs/>
        </w:rPr>
        <w:t>i, készenléti rendszerek</w:t>
      </w:r>
    </w:p>
    <w:p w:rsidR="00414DCF" w:rsidRPr="000E1722" w:rsidRDefault="00414DCF" w:rsidP="000E1722">
      <w:pPr>
        <w:autoSpaceDE w:val="0"/>
        <w:autoSpaceDN w:val="0"/>
        <w:adjustRightInd w:val="0"/>
        <w:spacing w:after="0" w:line="240" w:lineRule="auto"/>
        <w:ind w:left="902"/>
        <w:rPr>
          <w:rFonts w:ascii="Palatino Linotype" w:hAnsi="Palatino Linotype"/>
          <w:sz w:val="24"/>
          <w:szCs w:val="24"/>
        </w:rPr>
      </w:pPr>
      <w:r w:rsidRPr="000E1722">
        <w:rPr>
          <w:rFonts w:ascii="Palatino Linotype" w:hAnsi="Palatino Linotype"/>
          <w:bCs/>
          <w:iCs/>
          <w:sz w:val="24"/>
          <w:szCs w:val="24"/>
        </w:rPr>
        <w:t>A védekezési készültség elrendelése</w:t>
      </w:r>
      <w:r w:rsidRPr="000E1722">
        <w:rPr>
          <w:rFonts w:ascii="Palatino Linotype" w:hAnsi="Palatino Linotype"/>
          <w:bCs/>
          <w:iCs/>
        </w:rPr>
        <w:t>: a</w:t>
      </w:r>
      <w:r w:rsidRPr="000E1722">
        <w:rPr>
          <w:rFonts w:ascii="Palatino Linotype" w:hAnsi="Palatino Linotype"/>
          <w:sz w:val="24"/>
          <w:szCs w:val="24"/>
        </w:rPr>
        <w:t>z I., II. és III. fokozatú védekezési készültség</w:t>
      </w:r>
    </w:p>
    <w:p w:rsidR="00414DCF" w:rsidRPr="000E1722" w:rsidRDefault="00414DCF" w:rsidP="000E1722">
      <w:pPr>
        <w:autoSpaceDE w:val="0"/>
        <w:autoSpaceDN w:val="0"/>
        <w:adjustRightInd w:val="0"/>
        <w:spacing w:after="0" w:line="240" w:lineRule="auto"/>
        <w:ind w:left="902"/>
        <w:rPr>
          <w:rFonts w:ascii="Palatino Linotype" w:hAnsi="Palatino Linotype"/>
          <w:bCs/>
          <w:iCs/>
        </w:rPr>
      </w:pPr>
      <w:r w:rsidRPr="000E1722">
        <w:rPr>
          <w:rFonts w:ascii="Palatino Linotype" w:hAnsi="Palatino Linotype"/>
          <w:bCs/>
          <w:iCs/>
          <w:sz w:val="24"/>
          <w:szCs w:val="24"/>
        </w:rPr>
        <w:t>A védelemvezető feladatai</w:t>
      </w:r>
    </w:p>
    <w:p w:rsidR="00414DCF" w:rsidRPr="000E1722" w:rsidRDefault="00414DCF" w:rsidP="000E1722">
      <w:pPr>
        <w:autoSpaceDE w:val="0"/>
        <w:autoSpaceDN w:val="0"/>
        <w:adjustRightInd w:val="0"/>
        <w:spacing w:after="0" w:line="240" w:lineRule="auto"/>
        <w:ind w:left="902"/>
        <w:rPr>
          <w:rFonts w:ascii="Palatino Linotype" w:hAnsi="Palatino Linotype"/>
          <w:sz w:val="24"/>
          <w:szCs w:val="24"/>
        </w:rPr>
      </w:pPr>
      <w:r w:rsidRPr="000E1722">
        <w:rPr>
          <w:rFonts w:ascii="Palatino Linotype" w:hAnsi="Palatino Linotype"/>
          <w:bCs/>
          <w:iCs/>
          <w:sz w:val="24"/>
          <w:szCs w:val="24"/>
        </w:rPr>
        <w:t>Az irányítási rendszer</w:t>
      </w:r>
      <w:r w:rsidRPr="000E1722">
        <w:rPr>
          <w:rFonts w:ascii="Palatino Linotype" w:hAnsi="Palatino Linotype"/>
          <w:bCs/>
          <w:iCs/>
        </w:rPr>
        <w:t xml:space="preserve"> a</w:t>
      </w:r>
      <w:r w:rsidRPr="000E1722">
        <w:rPr>
          <w:rFonts w:ascii="Palatino Linotype" w:hAnsi="Palatino Linotype"/>
          <w:sz w:val="24"/>
          <w:szCs w:val="24"/>
        </w:rPr>
        <w:t xml:space="preserve"> védekezési készültségi fokozatokban </w:t>
      </w:r>
    </w:p>
    <w:p w:rsidR="00414DCF" w:rsidRPr="000E1722" w:rsidRDefault="00414DCF" w:rsidP="000E1722">
      <w:pPr>
        <w:autoSpaceDE w:val="0"/>
        <w:autoSpaceDN w:val="0"/>
        <w:adjustRightInd w:val="0"/>
        <w:spacing w:after="0" w:line="240" w:lineRule="auto"/>
        <w:ind w:left="902"/>
        <w:rPr>
          <w:rFonts w:ascii="Palatino Linotype" w:hAnsi="Palatino Linotype"/>
          <w:bCs/>
          <w:iCs/>
        </w:rPr>
      </w:pPr>
      <w:r w:rsidRPr="000E1722">
        <w:rPr>
          <w:rFonts w:ascii="Palatino Linotype" w:hAnsi="Palatino Linotype"/>
          <w:bCs/>
          <w:iCs/>
          <w:sz w:val="24"/>
          <w:szCs w:val="24"/>
        </w:rPr>
        <w:t>Védekezési ügyelet</w:t>
      </w:r>
      <w:r w:rsidRPr="000E1722">
        <w:rPr>
          <w:rFonts w:ascii="Palatino Linotype" w:hAnsi="Palatino Linotype"/>
          <w:bCs/>
          <w:iCs/>
        </w:rPr>
        <w:t xml:space="preserve"> tartás szabályai</w:t>
      </w:r>
    </w:p>
    <w:p w:rsidR="00414DCF" w:rsidRPr="000E1722" w:rsidRDefault="00414DCF" w:rsidP="000E1722">
      <w:pPr>
        <w:autoSpaceDE w:val="0"/>
        <w:autoSpaceDN w:val="0"/>
        <w:adjustRightInd w:val="0"/>
        <w:spacing w:after="0" w:line="240" w:lineRule="auto"/>
        <w:ind w:left="902"/>
        <w:rPr>
          <w:rFonts w:ascii="Palatino Linotype" w:hAnsi="Palatino Linotype"/>
          <w:sz w:val="24"/>
          <w:szCs w:val="24"/>
        </w:rPr>
      </w:pPr>
      <w:r w:rsidRPr="000E1722">
        <w:rPr>
          <w:rFonts w:ascii="Palatino Linotype" w:hAnsi="Palatino Linotype"/>
          <w:sz w:val="24"/>
          <w:szCs w:val="24"/>
        </w:rPr>
        <w:t xml:space="preserve">Ügyeleti naplót vezetése </w:t>
      </w:r>
    </w:p>
    <w:p w:rsidR="00414DCF" w:rsidRPr="000E1722" w:rsidRDefault="00414DCF" w:rsidP="000E1722">
      <w:pPr>
        <w:autoSpaceDE w:val="0"/>
        <w:autoSpaceDN w:val="0"/>
        <w:adjustRightInd w:val="0"/>
        <w:spacing w:after="0" w:line="240" w:lineRule="auto"/>
        <w:ind w:left="902"/>
        <w:rPr>
          <w:rFonts w:ascii="Palatino Linotype" w:hAnsi="Palatino Linotype"/>
          <w:sz w:val="24"/>
          <w:szCs w:val="24"/>
        </w:rPr>
      </w:pPr>
      <w:r w:rsidRPr="000E1722">
        <w:rPr>
          <w:rFonts w:ascii="Palatino Linotype" w:hAnsi="Palatino Linotype"/>
          <w:bCs/>
          <w:iCs/>
          <w:sz w:val="24"/>
          <w:szCs w:val="24"/>
        </w:rPr>
        <w:t>Jelentések, tájékoztatások</w:t>
      </w:r>
      <w:r w:rsidRPr="000E1722">
        <w:rPr>
          <w:rFonts w:ascii="Palatino Linotype" w:hAnsi="Palatino Linotype"/>
          <w:bCs/>
          <w:iCs/>
        </w:rPr>
        <w:t>: v</w:t>
      </w:r>
      <w:r w:rsidRPr="000E1722">
        <w:rPr>
          <w:rFonts w:ascii="Palatino Linotype" w:hAnsi="Palatino Linotype"/>
        </w:rPr>
        <w:t>édekezési tevékenység</w:t>
      </w:r>
      <w:r w:rsidRPr="000E1722">
        <w:rPr>
          <w:rFonts w:ascii="Palatino Linotype" w:hAnsi="Palatino Linotype"/>
          <w:sz w:val="24"/>
          <w:szCs w:val="24"/>
        </w:rPr>
        <w:t xml:space="preserve">ről </w:t>
      </w:r>
    </w:p>
    <w:p w:rsidR="00414DCF" w:rsidRPr="000E1722" w:rsidRDefault="00414DCF" w:rsidP="000E1722">
      <w:pPr>
        <w:autoSpaceDE w:val="0"/>
        <w:autoSpaceDN w:val="0"/>
        <w:adjustRightInd w:val="0"/>
        <w:spacing w:after="0" w:line="240" w:lineRule="auto"/>
        <w:ind w:left="902"/>
        <w:rPr>
          <w:rFonts w:ascii="Palatino Linotype" w:hAnsi="Palatino Linotype"/>
          <w:sz w:val="24"/>
          <w:szCs w:val="24"/>
        </w:rPr>
      </w:pPr>
      <w:r w:rsidRPr="000E1722">
        <w:rPr>
          <w:rFonts w:ascii="Palatino Linotype" w:hAnsi="Palatino Linotype"/>
          <w:bCs/>
          <w:iCs/>
          <w:sz w:val="24"/>
          <w:szCs w:val="24"/>
        </w:rPr>
        <w:t>Kimenekítés, kiürítés</w:t>
      </w:r>
      <w:r w:rsidRPr="000E1722">
        <w:rPr>
          <w:rFonts w:ascii="Palatino Linotype" w:hAnsi="Palatino Linotype"/>
          <w:bCs/>
          <w:iCs/>
        </w:rPr>
        <w:t xml:space="preserve"> </w:t>
      </w:r>
    </w:p>
    <w:p w:rsidR="00414DCF" w:rsidRPr="000E1722" w:rsidRDefault="00414DCF" w:rsidP="000E1722">
      <w:pPr>
        <w:autoSpaceDE w:val="0"/>
        <w:autoSpaceDN w:val="0"/>
        <w:adjustRightInd w:val="0"/>
        <w:spacing w:after="0" w:line="240" w:lineRule="auto"/>
        <w:ind w:left="902"/>
        <w:rPr>
          <w:rFonts w:ascii="Palatino Linotype" w:hAnsi="Palatino Linotype"/>
          <w:bCs/>
          <w:iCs/>
          <w:sz w:val="24"/>
          <w:szCs w:val="24"/>
        </w:rPr>
      </w:pPr>
      <w:r w:rsidRPr="000E1722">
        <w:rPr>
          <w:rFonts w:ascii="Palatino Linotype" w:hAnsi="Palatino Linotype"/>
          <w:bCs/>
          <w:iCs/>
          <w:sz w:val="24"/>
          <w:szCs w:val="24"/>
        </w:rPr>
        <w:t xml:space="preserve">A védekezés megszüntetését követő intézkedések: </w:t>
      </w:r>
    </w:p>
    <w:p w:rsidR="00414DCF" w:rsidRPr="000E1722" w:rsidRDefault="00414DCF" w:rsidP="000E1722">
      <w:pPr>
        <w:autoSpaceDE w:val="0"/>
        <w:autoSpaceDN w:val="0"/>
        <w:adjustRightInd w:val="0"/>
        <w:spacing w:after="0" w:line="240" w:lineRule="auto"/>
        <w:ind w:left="902"/>
        <w:rPr>
          <w:rFonts w:ascii="Palatino Linotype" w:hAnsi="Palatino Linotype"/>
          <w:bCs/>
          <w:iCs/>
          <w:sz w:val="24"/>
          <w:szCs w:val="24"/>
        </w:rPr>
      </w:pPr>
    </w:p>
    <w:p w:rsidR="00414DCF" w:rsidRPr="000E1722" w:rsidRDefault="00414DCF" w:rsidP="000E1722">
      <w:pPr>
        <w:autoSpaceDE w:val="0"/>
        <w:autoSpaceDN w:val="0"/>
        <w:adjustRightInd w:val="0"/>
        <w:spacing w:after="0" w:line="240" w:lineRule="auto"/>
        <w:ind w:firstLine="360"/>
        <w:jc w:val="both"/>
        <w:rPr>
          <w:rFonts w:ascii="Palatino Linotype" w:hAnsi="Palatino Linotype"/>
          <w:b/>
          <w:i/>
          <w:sz w:val="24"/>
          <w:szCs w:val="24"/>
        </w:rPr>
      </w:pPr>
      <w:r>
        <w:rPr>
          <w:rFonts w:ascii="Palatino Linotype" w:hAnsi="Palatino Linotype"/>
          <w:b/>
          <w:i/>
          <w:sz w:val="24"/>
          <w:szCs w:val="24"/>
        </w:rPr>
        <w:t>1</w:t>
      </w:r>
      <w:r w:rsidR="001C676C">
        <w:rPr>
          <w:rFonts w:ascii="Palatino Linotype" w:hAnsi="Palatino Linotype"/>
          <w:b/>
          <w:i/>
          <w:sz w:val="24"/>
          <w:szCs w:val="24"/>
        </w:rPr>
        <w:t>1</w:t>
      </w:r>
      <w:r w:rsidRPr="000E1722">
        <w:rPr>
          <w:rFonts w:ascii="Palatino Linotype" w:hAnsi="Palatino Linotype"/>
          <w:b/>
          <w:i/>
          <w:sz w:val="24"/>
          <w:szCs w:val="24"/>
        </w:rPr>
        <w:t xml:space="preserve">.4. A képzés javasolt helyszíne </w:t>
      </w:r>
      <w:r w:rsidRPr="000E1722">
        <w:rPr>
          <w:rFonts w:ascii="Palatino Linotype" w:hAnsi="Palatino Linotype"/>
          <w:b/>
          <w:i/>
          <w:kern w:val="1"/>
          <w:sz w:val="24"/>
          <w:szCs w:val="24"/>
          <w:lang w:eastAsia="hi-IN" w:bidi="hi-IN"/>
        </w:rPr>
        <w:t>(ajánlás)</w:t>
      </w:r>
    </w:p>
    <w:p w:rsidR="00414DCF" w:rsidRPr="000E1722" w:rsidRDefault="00414DCF" w:rsidP="000E1722">
      <w:pPr>
        <w:spacing w:after="0" w:line="240" w:lineRule="auto"/>
        <w:jc w:val="both"/>
        <w:rPr>
          <w:rFonts w:ascii="Palatino Linotype" w:hAnsi="Palatino Linotype"/>
          <w:b/>
          <w:bCs/>
          <w:sz w:val="24"/>
          <w:szCs w:val="24"/>
        </w:rPr>
      </w:pPr>
    </w:p>
    <w:p w:rsidR="00414DCF" w:rsidRPr="000E1722" w:rsidRDefault="00414DCF" w:rsidP="00D349D8">
      <w:pPr>
        <w:widowControl w:val="0"/>
        <w:suppressAutoHyphens/>
        <w:spacing w:after="0" w:line="240" w:lineRule="auto"/>
        <w:ind w:left="709" w:hanging="349"/>
        <w:rPr>
          <w:rFonts w:ascii="Palatino Linotype" w:hAnsi="Palatino Linotype"/>
          <w:b/>
          <w:bCs/>
          <w:i/>
          <w:sz w:val="24"/>
          <w:szCs w:val="24"/>
        </w:rPr>
      </w:pPr>
      <w:r>
        <w:rPr>
          <w:rFonts w:ascii="Palatino Linotype" w:hAnsi="Palatino Linotype"/>
          <w:b/>
          <w:bCs/>
          <w:i/>
          <w:sz w:val="24"/>
          <w:szCs w:val="24"/>
        </w:rPr>
        <w:t>1</w:t>
      </w:r>
      <w:r w:rsidR="001C676C">
        <w:rPr>
          <w:rFonts w:ascii="Palatino Linotype" w:hAnsi="Palatino Linotype"/>
          <w:b/>
          <w:bCs/>
          <w:i/>
          <w:sz w:val="24"/>
          <w:szCs w:val="24"/>
        </w:rPr>
        <w:t>1</w:t>
      </w:r>
      <w:r w:rsidRPr="000E1722">
        <w:rPr>
          <w:rFonts w:ascii="Palatino Linotype" w:hAnsi="Palatino Linotype"/>
          <w:b/>
          <w:bCs/>
          <w:i/>
          <w:sz w:val="24"/>
          <w:szCs w:val="24"/>
        </w:rPr>
        <w:t>.5. A tantárgy elsajátítása során alkalmazható sajátos módszerek, tanulói tevékenységformák (ajánlás)</w:t>
      </w:r>
    </w:p>
    <w:p w:rsidR="00414DCF" w:rsidRDefault="00414DCF" w:rsidP="000E1722">
      <w:pPr>
        <w:widowControl w:val="0"/>
        <w:suppressAutoHyphens/>
        <w:spacing w:after="0" w:line="240" w:lineRule="auto"/>
        <w:ind w:left="360"/>
        <w:rPr>
          <w:rFonts w:ascii="Palatino Linotype" w:hAnsi="Palatino Linotype"/>
          <w:b/>
          <w:bCs/>
          <w:i/>
          <w:sz w:val="24"/>
          <w:szCs w:val="24"/>
        </w:rPr>
      </w:pPr>
    </w:p>
    <w:p w:rsidR="00414DCF" w:rsidRPr="000E1722" w:rsidRDefault="00414DCF" w:rsidP="000E1722">
      <w:pPr>
        <w:widowControl w:val="0"/>
        <w:suppressAutoHyphens/>
        <w:spacing w:after="0" w:line="240" w:lineRule="auto"/>
        <w:ind w:left="360"/>
        <w:rPr>
          <w:rFonts w:ascii="Palatino Linotype" w:hAnsi="Palatino Linotype"/>
          <w:b/>
          <w:bCs/>
          <w:i/>
          <w:sz w:val="24"/>
          <w:szCs w:val="24"/>
        </w:rPr>
      </w:pPr>
    </w:p>
    <w:p w:rsidR="00414DCF" w:rsidRPr="00735903" w:rsidRDefault="00414DCF" w:rsidP="00D349D8">
      <w:pPr>
        <w:widowControl w:val="0"/>
        <w:suppressAutoHyphens/>
        <w:spacing w:after="0" w:line="240" w:lineRule="auto"/>
        <w:ind w:left="1418" w:hanging="592"/>
        <w:rPr>
          <w:rFonts w:ascii="Palatino Linotype" w:hAnsi="Palatino Linotype"/>
          <w:b/>
          <w:bCs/>
          <w:i/>
          <w:sz w:val="24"/>
          <w:szCs w:val="24"/>
        </w:rPr>
      </w:pPr>
      <w:r>
        <w:rPr>
          <w:rFonts w:ascii="Palatino Linotype" w:hAnsi="Palatino Linotype"/>
          <w:b/>
          <w:bCs/>
          <w:i/>
          <w:sz w:val="24"/>
          <w:szCs w:val="24"/>
        </w:rPr>
        <w:t>1</w:t>
      </w:r>
      <w:r w:rsidR="001C676C">
        <w:rPr>
          <w:rFonts w:ascii="Palatino Linotype" w:hAnsi="Palatino Linotype"/>
          <w:b/>
          <w:bCs/>
          <w:i/>
          <w:sz w:val="24"/>
          <w:szCs w:val="24"/>
        </w:rPr>
        <w:t>1</w:t>
      </w:r>
      <w:r w:rsidRPr="000E1722">
        <w:rPr>
          <w:rFonts w:ascii="Palatino Linotype" w:hAnsi="Palatino Linotype"/>
          <w:b/>
          <w:bCs/>
          <w:i/>
          <w:sz w:val="24"/>
          <w:szCs w:val="24"/>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14DCF" w:rsidRPr="000E1722">
        <w:trPr>
          <w:cantSplit/>
          <w:trHeight w:val="921"/>
          <w:jc w:val="center"/>
        </w:trPr>
        <w:tc>
          <w:tcPr>
            <w:tcW w:w="828"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Sor-szám</w:t>
            </w:r>
          </w:p>
        </w:tc>
        <w:tc>
          <w:tcPr>
            <w:tcW w:w="3621"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Tanulói tevékenységforma</w:t>
            </w:r>
          </w:p>
        </w:tc>
        <w:tc>
          <w:tcPr>
            <w:tcW w:w="2370" w:type="dxa"/>
            <w:gridSpan w:val="3"/>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Tanulói tevékenység szervezési kerete</w:t>
            </w:r>
          </w:p>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(differenciálási módok)</w:t>
            </w:r>
          </w:p>
        </w:tc>
        <w:tc>
          <w:tcPr>
            <w:tcW w:w="2190"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Alkalmazandó eszközök és felszerelések (SZVK 6. pont lebontása, pontosítása)</w:t>
            </w:r>
          </w:p>
        </w:tc>
      </w:tr>
      <w:tr w:rsidR="00414DCF" w:rsidRPr="000E1722">
        <w:trPr>
          <w:cantSplit/>
          <w:trHeight w:val="1076"/>
          <w:jc w:val="center"/>
        </w:trPr>
        <w:tc>
          <w:tcPr>
            <w:tcW w:w="828" w:type="dxa"/>
            <w:vMerge/>
            <w:vAlign w:val="center"/>
          </w:tcPr>
          <w:p w:rsidR="00414DCF" w:rsidRPr="000E1722" w:rsidRDefault="00414DCF" w:rsidP="000E1722">
            <w:pPr>
              <w:spacing w:after="0" w:line="240" w:lineRule="auto"/>
              <w:jc w:val="center"/>
              <w:rPr>
                <w:rFonts w:ascii="Palatino Linotype" w:hAnsi="Palatino Linotype"/>
                <w:b/>
                <w:sz w:val="20"/>
                <w:szCs w:val="20"/>
              </w:rPr>
            </w:pPr>
          </w:p>
        </w:tc>
        <w:tc>
          <w:tcPr>
            <w:tcW w:w="3621" w:type="dxa"/>
            <w:vMerge/>
            <w:vAlign w:val="center"/>
          </w:tcPr>
          <w:p w:rsidR="00414DCF" w:rsidRPr="000E1722" w:rsidRDefault="00414DCF" w:rsidP="000E1722">
            <w:pPr>
              <w:spacing w:after="0" w:line="240" w:lineRule="auto"/>
              <w:rPr>
                <w:rFonts w:ascii="Palatino Linotype" w:hAnsi="Palatino Linotype"/>
                <w:b/>
                <w:sz w:val="20"/>
                <w:szCs w:val="20"/>
              </w:rPr>
            </w:pPr>
          </w:p>
        </w:tc>
        <w:tc>
          <w:tcPr>
            <w:tcW w:w="809" w:type="dxa"/>
            <w:textDirection w:val="btLr"/>
            <w:vAlign w:val="center"/>
          </w:tcPr>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Egyéni</w:t>
            </w:r>
          </w:p>
        </w:tc>
        <w:tc>
          <w:tcPr>
            <w:tcW w:w="798" w:type="dxa"/>
            <w:textDirection w:val="btLr"/>
            <w:vAlign w:val="center"/>
          </w:tcPr>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Csoport-</w:t>
            </w:r>
          </w:p>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bontás</w:t>
            </w:r>
          </w:p>
        </w:tc>
        <w:tc>
          <w:tcPr>
            <w:tcW w:w="763" w:type="dxa"/>
            <w:textDirection w:val="btLr"/>
            <w:vAlign w:val="center"/>
          </w:tcPr>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Osztály-</w:t>
            </w:r>
          </w:p>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keret</w:t>
            </w:r>
          </w:p>
        </w:tc>
        <w:tc>
          <w:tcPr>
            <w:tcW w:w="2190" w:type="dxa"/>
            <w:vMerge/>
            <w:vAlign w:val="center"/>
          </w:tcPr>
          <w:p w:rsidR="00414DCF" w:rsidRPr="000E1722" w:rsidRDefault="00414DCF" w:rsidP="000E1722">
            <w:pPr>
              <w:spacing w:after="0" w:line="240" w:lineRule="auto"/>
              <w:jc w:val="center"/>
              <w:rPr>
                <w:rFonts w:ascii="Palatino Linotype" w:hAnsi="Palatino Linotype"/>
                <w:b/>
                <w:sz w:val="20"/>
                <w:szCs w:val="20"/>
              </w:rPr>
            </w:pPr>
          </w:p>
        </w:tc>
      </w:tr>
      <w:tr w:rsidR="00414DCF" w:rsidRPr="000E1722">
        <w:trPr>
          <w:jc w:val="center"/>
        </w:trPr>
        <w:tc>
          <w:tcPr>
            <w:tcW w:w="828"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1.</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b/>
                <w:sz w:val="20"/>
                <w:szCs w:val="20"/>
              </w:rPr>
            </w:pPr>
            <w:r w:rsidRPr="000E1722">
              <w:rPr>
                <w:rFonts w:ascii="Palatino Linotype" w:hAnsi="Palatino Linotype" w:cs="Arial"/>
                <w:b/>
                <w:sz w:val="20"/>
                <w:szCs w:val="20"/>
              </w:rPr>
              <w:t>Információ feldolgozó tevékenységek</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1.1.</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Olvasott szöveg önálló feldolgozása</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1.2.</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Olvasott szöveg feldolgozása jegyzeteléssel</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1.3.</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Hallott szöveg feldolgozása jegyzeteléssel</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2.</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cs="Arial"/>
                <w:b/>
                <w:sz w:val="20"/>
                <w:szCs w:val="20"/>
              </w:rPr>
            </w:pPr>
            <w:r w:rsidRPr="000E1722">
              <w:rPr>
                <w:rFonts w:ascii="Palatino Linotype" w:hAnsi="Palatino Linotype" w:cs="Arial"/>
                <w:b/>
                <w:sz w:val="20"/>
                <w:szCs w:val="20"/>
              </w:rPr>
              <w:t>Ismeretalkalmazási gyakorló tevékenységek, feladatok</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2.1.</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Válaszolás írásban mondatszintű kérdésekre</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2.2.</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Tesztfeladat megoldása</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2.3.</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Szöveges előadás egyéni felkészüléssel</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bl>
    <w:p w:rsidR="00414DCF" w:rsidRPr="000E1722" w:rsidRDefault="00414DCF" w:rsidP="000E1722">
      <w:pPr>
        <w:widowControl w:val="0"/>
        <w:suppressAutoHyphens/>
        <w:spacing w:after="0" w:line="240" w:lineRule="auto"/>
        <w:rPr>
          <w:rFonts w:ascii="Palatino Linotype" w:hAnsi="Palatino Linotype"/>
          <w:b/>
          <w:bCs/>
          <w:sz w:val="24"/>
          <w:szCs w:val="24"/>
        </w:rPr>
      </w:pPr>
    </w:p>
    <w:p w:rsidR="00414DCF" w:rsidRPr="000E1722" w:rsidRDefault="00414DCF" w:rsidP="003F6107">
      <w:pPr>
        <w:widowControl w:val="0"/>
        <w:suppressAutoHyphens/>
        <w:spacing w:after="0" w:line="240" w:lineRule="auto"/>
        <w:ind w:left="1418" w:hanging="592"/>
        <w:rPr>
          <w:rFonts w:ascii="Palatino Linotype" w:hAnsi="Palatino Linotype"/>
          <w:b/>
          <w:bCs/>
          <w:i/>
          <w:sz w:val="24"/>
          <w:szCs w:val="24"/>
        </w:rPr>
      </w:pPr>
      <w:r>
        <w:rPr>
          <w:rFonts w:ascii="Palatino Linotype" w:hAnsi="Palatino Linotype"/>
          <w:b/>
          <w:bCs/>
          <w:i/>
          <w:sz w:val="24"/>
          <w:szCs w:val="24"/>
        </w:rPr>
        <w:t>1</w:t>
      </w:r>
      <w:r w:rsidR="001C676C">
        <w:rPr>
          <w:rFonts w:ascii="Palatino Linotype" w:hAnsi="Palatino Linotype"/>
          <w:b/>
          <w:bCs/>
          <w:i/>
          <w:sz w:val="24"/>
          <w:szCs w:val="24"/>
        </w:rPr>
        <w:t>1</w:t>
      </w:r>
      <w:r w:rsidRPr="000E1722">
        <w:rPr>
          <w:rFonts w:ascii="Palatino Linotype" w:hAnsi="Palatino Linotype"/>
          <w:b/>
          <w:bCs/>
          <w:i/>
          <w:sz w:val="24"/>
          <w:szCs w:val="24"/>
        </w:rPr>
        <w:t>.5.2. 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414DCF" w:rsidRPr="000E1722">
        <w:trPr>
          <w:jc w:val="center"/>
        </w:trPr>
        <w:tc>
          <w:tcPr>
            <w:tcW w:w="993"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Sorszám</w:t>
            </w:r>
          </w:p>
        </w:tc>
        <w:tc>
          <w:tcPr>
            <w:tcW w:w="2799"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 xml:space="preserve">Alkalmazott oktatási </w:t>
            </w:r>
          </w:p>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módszer neve</w:t>
            </w:r>
          </w:p>
        </w:tc>
        <w:tc>
          <w:tcPr>
            <w:tcW w:w="2835" w:type="dxa"/>
            <w:gridSpan w:val="3"/>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A tanulói tevékenység szervezeti kerete</w:t>
            </w:r>
          </w:p>
        </w:tc>
        <w:tc>
          <w:tcPr>
            <w:tcW w:w="2658"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Alkalmazandó eszközök és felszerelések (SZVK 6. pont lebontása, pontosítása)</w:t>
            </w:r>
          </w:p>
        </w:tc>
      </w:tr>
      <w:tr w:rsidR="00414DCF" w:rsidRPr="000E1722">
        <w:trPr>
          <w:jc w:val="center"/>
        </w:trPr>
        <w:tc>
          <w:tcPr>
            <w:tcW w:w="993" w:type="dxa"/>
            <w:vMerge/>
            <w:vAlign w:val="center"/>
          </w:tcPr>
          <w:p w:rsidR="00414DCF" w:rsidRPr="000E1722" w:rsidRDefault="00414DCF" w:rsidP="000E1722">
            <w:pPr>
              <w:spacing w:after="0" w:line="240" w:lineRule="auto"/>
              <w:rPr>
                <w:rFonts w:ascii="Palatino Linotype" w:hAnsi="Palatino Linotype"/>
                <w:b/>
                <w:sz w:val="20"/>
                <w:szCs w:val="20"/>
              </w:rPr>
            </w:pPr>
          </w:p>
        </w:tc>
        <w:tc>
          <w:tcPr>
            <w:tcW w:w="2799" w:type="dxa"/>
            <w:vMerge/>
            <w:vAlign w:val="center"/>
          </w:tcPr>
          <w:p w:rsidR="00414DCF" w:rsidRPr="000E1722" w:rsidRDefault="00414DCF" w:rsidP="000E1722">
            <w:pPr>
              <w:spacing w:after="0" w:line="240" w:lineRule="auto"/>
              <w:rPr>
                <w:rFonts w:ascii="Palatino Linotype" w:hAnsi="Palatino Linotype"/>
                <w:b/>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egyéni</w:t>
            </w:r>
          </w:p>
        </w:tc>
        <w:tc>
          <w:tcPr>
            <w:tcW w:w="945" w:type="dxa"/>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csoport</w:t>
            </w:r>
          </w:p>
        </w:tc>
        <w:tc>
          <w:tcPr>
            <w:tcW w:w="945" w:type="dxa"/>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osztály</w:t>
            </w:r>
          </w:p>
        </w:tc>
        <w:tc>
          <w:tcPr>
            <w:tcW w:w="2658" w:type="dxa"/>
            <w:vMerge/>
            <w:vAlign w:val="center"/>
          </w:tcPr>
          <w:p w:rsidR="00414DCF" w:rsidRPr="000E1722" w:rsidRDefault="00414DCF" w:rsidP="000E1722">
            <w:pPr>
              <w:spacing w:after="0" w:line="240" w:lineRule="auto"/>
              <w:rPr>
                <w:rFonts w:ascii="Palatino Linotype" w:hAnsi="Palatino Linotype"/>
                <w:b/>
                <w:sz w:val="20"/>
                <w:szCs w:val="20"/>
              </w:rPr>
            </w:pPr>
          </w:p>
        </w:tc>
      </w:tr>
      <w:tr w:rsidR="00414DCF" w:rsidRPr="000E1722">
        <w:trPr>
          <w:jc w:val="center"/>
        </w:trPr>
        <w:tc>
          <w:tcPr>
            <w:tcW w:w="99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1.1.</w:t>
            </w:r>
          </w:p>
        </w:tc>
        <w:tc>
          <w:tcPr>
            <w:tcW w:w="2799"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sz w:val="20"/>
                <w:szCs w:val="20"/>
              </w:rPr>
              <w:t>magyarázat</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658"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99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1.2.</w:t>
            </w:r>
          </w:p>
        </w:tc>
        <w:tc>
          <w:tcPr>
            <w:tcW w:w="2799"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sz w:val="20"/>
                <w:szCs w:val="20"/>
              </w:rPr>
              <w:t>megbeszélés</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658"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99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1.3.</w:t>
            </w:r>
          </w:p>
        </w:tc>
        <w:tc>
          <w:tcPr>
            <w:tcW w:w="2799"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sz w:val="20"/>
                <w:szCs w:val="20"/>
              </w:rPr>
              <w:t>szemléltetés</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658"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99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1.4.</w:t>
            </w:r>
          </w:p>
        </w:tc>
        <w:tc>
          <w:tcPr>
            <w:tcW w:w="2799"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sz w:val="20"/>
                <w:szCs w:val="20"/>
              </w:rPr>
              <w:t>kooperatív tanulás</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658" w:type="dxa"/>
            <w:vAlign w:val="center"/>
          </w:tcPr>
          <w:p w:rsidR="00414DCF" w:rsidRPr="000E1722" w:rsidRDefault="00414DCF" w:rsidP="000E1722">
            <w:pPr>
              <w:spacing w:after="0" w:line="240" w:lineRule="auto"/>
              <w:jc w:val="center"/>
              <w:rPr>
                <w:rFonts w:ascii="Palatino Linotype" w:hAnsi="Palatino Linotype"/>
                <w:sz w:val="20"/>
                <w:szCs w:val="20"/>
              </w:rPr>
            </w:pPr>
          </w:p>
        </w:tc>
      </w:tr>
    </w:tbl>
    <w:p w:rsidR="00414DCF" w:rsidRPr="000E1722" w:rsidRDefault="00414DCF" w:rsidP="00AA6CAC">
      <w:pPr>
        <w:spacing w:after="0" w:line="240" w:lineRule="auto"/>
        <w:jc w:val="both"/>
        <w:rPr>
          <w:rFonts w:ascii="Palatino Linotype" w:hAnsi="Palatino Linotype"/>
          <w:iCs/>
          <w:sz w:val="24"/>
          <w:szCs w:val="24"/>
        </w:rPr>
      </w:pPr>
    </w:p>
    <w:p w:rsidR="00414DCF" w:rsidRPr="000E1722" w:rsidRDefault="00414DCF" w:rsidP="000E1722">
      <w:pPr>
        <w:widowControl w:val="0"/>
        <w:suppressAutoHyphens/>
        <w:spacing w:after="0" w:line="240" w:lineRule="auto"/>
        <w:ind w:left="360"/>
        <w:rPr>
          <w:rFonts w:ascii="Palatino Linotype" w:hAnsi="Palatino Linotype"/>
          <w:b/>
          <w:bCs/>
          <w:sz w:val="24"/>
          <w:szCs w:val="24"/>
        </w:rPr>
      </w:pPr>
      <w:r>
        <w:rPr>
          <w:rFonts w:ascii="Palatino Linotype" w:hAnsi="Palatino Linotype"/>
          <w:b/>
          <w:bCs/>
          <w:sz w:val="24"/>
          <w:szCs w:val="24"/>
        </w:rPr>
        <w:t>1</w:t>
      </w:r>
      <w:r w:rsidR="001C676C">
        <w:rPr>
          <w:rFonts w:ascii="Palatino Linotype" w:hAnsi="Palatino Linotype"/>
          <w:b/>
          <w:bCs/>
          <w:sz w:val="24"/>
          <w:szCs w:val="24"/>
        </w:rPr>
        <w:t>1</w:t>
      </w:r>
      <w:r w:rsidRPr="000E1722">
        <w:rPr>
          <w:rFonts w:ascii="Palatino Linotype" w:hAnsi="Palatino Linotype"/>
          <w:b/>
          <w:bCs/>
          <w:sz w:val="24"/>
          <w:szCs w:val="24"/>
        </w:rPr>
        <w:t>.6. A tantárgy értékelésének módja</w:t>
      </w:r>
    </w:p>
    <w:p w:rsidR="00414DCF" w:rsidRDefault="00414DCF" w:rsidP="003F6107">
      <w:pPr>
        <w:widowControl w:val="0"/>
        <w:suppressAutoHyphens/>
        <w:spacing w:after="0" w:line="240" w:lineRule="auto"/>
        <w:ind w:left="426"/>
        <w:rPr>
          <w:rFonts w:ascii="Palatino Linotype" w:hAnsi="Palatino Linotype"/>
          <w:bCs/>
          <w:sz w:val="24"/>
          <w:szCs w:val="24"/>
        </w:rPr>
      </w:pPr>
      <w:r w:rsidRPr="000E1722">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0E1722">
        <w:rPr>
          <w:rFonts w:ascii="Palatino Linotype" w:hAnsi="Palatino Linotype"/>
          <w:bCs/>
          <w:sz w:val="24"/>
          <w:szCs w:val="24"/>
        </w:rPr>
        <w:t>. § (2) a) pontja szerinti értékeléssel.</w:t>
      </w:r>
    </w:p>
    <w:p w:rsidR="00414DCF" w:rsidRPr="000E1722" w:rsidRDefault="00414DCF" w:rsidP="00255896">
      <w:pPr>
        <w:widowControl w:val="0"/>
        <w:suppressAutoHyphens/>
        <w:spacing w:after="0" w:line="240" w:lineRule="auto"/>
        <w:ind w:left="792"/>
        <w:rPr>
          <w:rFonts w:ascii="Palatino Linotype" w:hAnsi="Palatino Linotype"/>
          <w:b/>
          <w:bCs/>
          <w:sz w:val="24"/>
          <w:szCs w:val="24"/>
        </w:rPr>
      </w:pPr>
      <w:r>
        <w:rPr>
          <w:rFonts w:ascii="Palatino Linotype" w:hAnsi="Palatino Linotype"/>
          <w:bCs/>
          <w:sz w:val="24"/>
          <w:szCs w:val="24"/>
        </w:rPr>
        <w:br w:type="page"/>
      </w:r>
    </w:p>
    <w:p w:rsidR="00414DCF" w:rsidRPr="000E1722" w:rsidRDefault="00414DCF" w:rsidP="000E1722">
      <w:pPr>
        <w:spacing w:after="0" w:line="240" w:lineRule="auto"/>
        <w:rPr>
          <w:rFonts w:ascii="Palatino Linotype" w:hAnsi="Palatino Linotype"/>
          <w:b/>
          <w:bCs/>
          <w:iCs/>
          <w:sz w:val="24"/>
          <w:szCs w:val="24"/>
        </w:rPr>
      </w:pPr>
      <w:r>
        <w:rPr>
          <w:rFonts w:ascii="Palatino Linotype" w:hAnsi="Palatino Linotype"/>
          <w:b/>
          <w:bCs/>
          <w:iCs/>
          <w:sz w:val="24"/>
          <w:szCs w:val="24"/>
        </w:rPr>
        <w:t>1</w:t>
      </w:r>
      <w:r w:rsidR="001C676C">
        <w:rPr>
          <w:rFonts w:ascii="Palatino Linotype" w:hAnsi="Palatino Linotype"/>
          <w:b/>
          <w:bCs/>
          <w:iCs/>
          <w:sz w:val="24"/>
          <w:szCs w:val="24"/>
        </w:rPr>
        <w:t>2</w:t>
      </w:r>
      <w:r>
        <w:rPr>
          <w:rFonts w:ascii="Palatino Linotype" w:hAnsi="Palatino Linotype"/>
          <w:b/>
          <w:bCs/>
          <w:iCs/>
          <w:sz w:val="24"/>
          <w:szCs w:val="24"/>
        </w:rPr>
        <w:t xml:space="preserve">. </w:t>
      </w:r>
      <w:r w:rsidRPr="000E1722">
        <w:rPr>
          <w:rFonts w:ascii="Palatino Linotype" w:hAnsi="Palatino Linotype"/>
          <w:b/>
          <w:sz w:val="24"/>
          <w:szCs w:val="24"/>
        </w:rPr>
        <w:t>Vízkárelhárítás gyakorlat</w:t>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Pr>
          <w:rFonts w:ascii="Palatino Linotype" w:hAnsi="Palatino Linotype"/>
          <w:b/>
          <w:sz w:val="24"/>
          <w:szCs w:val="24"/>
        </w:rPr>
        <w:t xml:space="preserve">                       </w:t>
      </w:r>
      <w:r w:rsidRPr="000E1722">
        <w:rPr>
          <w:rFonts w:ascii="Palatino Linotype" w:hAnsi="Palatino Linotype"/>
          <w:b/>
          <w:sz w:val="24"/>
          <w:szCs w:val="24"/>
        </w:rPr>
        <w:t>32óra/32 óra*</w:t>
      </w:r>
    </w:p>
    <w:p w:rsidR="00414DCF" w:rsidRPr="00AA6CAC" w:rsidRDefault="00414DCF" w:rsidP="00AA6CAC">
      <w:pPr>
        <w:spacing w:after="0" w:line="240" w:lineRule="auto"/>
        <w:jc w:val="right"/>
        <w:rPr>
          <w:rFonts w:ascii="Palatino Linotype" w:hAnsi="Palatino Linotype"/>
          <w:sz w:val="20"/>
          <w:szCs w:val="20"/>
        </w:rPr>
      </w:pPr>
      <w:r w:rsidRPr="000E1722">
        <w:rPr>
          <w:rFonts w:ascii="Palatino Linotype" w:hAnsi="Palatino Linotype"/>
          <w:sz w:val="20"/>
          <w:szCs w:val="20"/>
        </w:rPr>
        <w:t>13. és 14. évfolyamon megszervezett képzés</w:t>
      </w:r>
    </w:p>
    <w:p w:rsidR="00414DCF" w:rsidRPr="000E1722" w:rsidRDefault="00414DCF" w:rsidP="000E1722">
      <w:pPr>
        <w:widowControl w:val="0"/>
        <w:suppressAutoHyphens/>
        <w:spacing w:after="0" w:line="240" w:lineRule="auto"/>
        <w:ind w:left="360"/>
        <w:rPr>
          <w:rFonts w:ascii="Palatino Linotype" w:hAnsi="Palatino Linotype"/>
          <w:b/>
          <w:sz w:val="24"/>
          <w:szCs w:val="24"/>
        </w:rPr>
      </w:pPr>
      <w:r>
        <w:rPr>
          <w:rFonts w:ascii="Palatino Linotype" w:hAnsi="Palatino Linotype"/>
          <w:b/>
          <w:sz w:val="24"/>
          <w:szCs w:val="24"/>
        </w:rPr>
        <w:t>1</w:t>
      </w:r>
      <w:r w:rsidR="001C676C">
        <w:rPr>
          <w:rFonts w:ascii="Palatino Linotype" w:hAnsi="Palatino Linotype"/>
          <w:b/>
          <w:sz w:val="24"/>
          <w:szCs w:val="24"/>
        </w:rPr>
        <w:t>2</w:t>
      </w:r>
      <w:r>
        <w:rPr>
          <w:rFonts w:ascii="Palatino Linotype" w:hAnsi="Palatino Linotype"/>
          <w:b/>
          <w:sz w:val="24"/>
          <w:szCs w:val="24"/>
        </w:rPr>
        <w:t xml:space="preserve">.1. </w:t>
      </w:r>
      <w:r w:rsidRPr="000E1722">
        <w:rPr>
          <w:rFonts w:ascii="Palatino Linotype" w:hAnsi="Palatino Linotype"/>
          <w:b/>
          <w:sz w:val="24"/>
          <w:szCs w:val="24"/>
        </w:rPr>
        <w:t>A tantárgy tanításának célja</w:t>
      </w:r>
    </w:p>
    <w:p w:rsidR="00414DCF" w:rsidRPr="000E1722" w:rsidRDefault="00414DCF" w:rsidP="003F6107">
      <w:pPr>
        <w:spacing w:after="0" w:line="240" w:lineRule="auto"/>
        <w:ind w:left="426"/>
        <w:rPr>
          <w:rFonts w:ascii="Palatino Linotype" w:hAnsi="Palatino Linotype"/>
          <w:sz w:val="24"/>
          <w:szCs w:val="24"/>
        </w:rPr>
      </w:pPr>
      <w:r w:rsidRPr="000E1722">
        <w:rPr>
          <w:rFonts w:ascii="Palatino Linotype" w:hAnsi="Palatino Linotype"/>
          <w:sz w:val="24"/>
          <w:szCs w:val="24"/>
        </w:rPr>
        <w:t xml:space="preserve">A Vízkárelhárítás gyakorlat tantárgy tanításának célja az árvíz- mentesítési munkák, az árvíz védekezési munkák és a belvíz védekezési munkák gyakorlati alkalmazása.  </w:t>
      </w:r>
    </w:p>
    <w:p w:rsidR="00414DCF" w:rsidRPr="000E1722" w:rsidRDefault="00414DCF" w:rsidP="003F6107">
      <w:pPr>
        <w:spacing w:after="0" w:line="240" w:lineRule="auto"/>
        <w:ind w:left="426"/>
        <w:rPr>
          <w:rFonts w:ascii="Palatino Linotype" w:hAnsi="Palatino Linotype"/>
          <w:b/>
          <w:sz w:val="24"/>
          <w:szCs w:val="24"/>
        </w:rPr>
      </w:pPr>
      <w:r w:rsidRPr="000E1722">
        <w:rPr>
          <w:rFonts w:ascii="Palatino Linotype" w:hAnsi="Palatino Linotype"/>
          <w:sz w:val="24"/>
          <w:szCs w:val="24"/>
          <w:lang w:eastAsia="hu-HU"/>
        </w:rPr>
        <w:t>Rávilágítani, hogy a vízgazdálkodási feladatok megoldásához a vízkár elhárítási ismereteknek nagy a jelentőségük.</w:t>
      </w:r>
    </w:p>
    <w:p w:rsidR="00414DCF" w:rsidRPr="000E1722" w:rsidRDefault="00414DCF" w:rsidP="003F6107">
      <w:pPr>
        <w:spacing w:after="0" w:line="240" w:lineRule="auto"/>
        <w:ind w:left="426"/>
        <w:rPr>
          <w:rFonts w:ascii="Palatino Linotype" w:hAnsi="Palatino Linotype"/>
          <w:b/>
          <w:sz w:val="24"/>
          <w:szCs w:val="24"/>
        </w:rPr>
      </w:pPr>
    </w:p>
    <w:p w:rsidR="00414DCF" w:rsidRPr="000E1722" w:rsidRDefault="00414DCF" w:rsidP="000E1722">
      <w:pPr>
        <w:widowControl w:val="0"/>
        <w:suppressAutoHyphens/>
        <w:spacing w:after="0" w:line="240" w:lineRule="auto"/>
        <w:ind w:left="360"/>
        <w:rPr>
          <w:rFonts w:ascii="Palatino Linotype" w:hAnsi="Palatino Linotype"/>
          <w:b/>
          <w:sz w:val="24"/>
          <w:szCs w:val="24"/>
        </w:rPr>
      </w:pPr>
      <w:r>
        <w:rPr>
          <w:rFonts w:ascii="Palatino Linotype" w:hAnsi="Palatino Linotype"/>
          <w:b/>
          <w:sz w:val="24"/>
          <w:szCs w:val="24"/>
        </w:rPr>
        <w:t>1</w:t>
      </w:r>
      <w:r w:rsidR="001C676C">
        <w:rPr>
          <w:rFonts w:ascii="Palatino Linotype" w:hAnsi="Palatino Linotype"/>
          <w:b/>
          <w:sz w:val="24"/>
          <w:szCs w:val="24"/>
        </w:rPr>
        <w:t>2</w:t>
      </w:r>
      <w:r w:rsidRPr="000E1722">
        <w:rPr>
          <w:rFonts w:ascii="Palatino Linotype" w:hAnsi="Palatino Linotype"/>
          <w:b/>
          <w:sz w:val="24"/>
          <w:szCs w:val="24"/>
        </w:rPr>
        <w:t>.2. Kapcsolódó közismereti, szakmai tartalmak</w:t>
      </w:r>
    </w:p>
    <w:p w:rsidR="00414DCF" w:rsidRPr="000E1722" w:rsidRDefault="00414DCF" w:rsidP="003F6107">
      <w:pPr>
        <w:spacing w:after="0" w:line="240" w:lineRule="auto"/>
        <w:ind w:left="426"/>
        <w:rPr>
          <w:rFonts w:ascii="Palatino Linotype" w:hAnsi="Palatino Linotype"/>
          <w:b/>
          <w:sz w:val="24"/>
          <w:szCs w:val="24"/>
          <w:lang w:eastAsia="hu-HU"/>
        </w:rPr>
      </w:pPr>
      <w:r w:rsidRPr="000E1722">
        <w:rPr>
          <w:rFonts w:ascii="Palatino Linotype" w:hAnsi="Palatino Linotype"/>
          <w:sz w:val="24"/>
          <w:szCs w:val="24"/>
        </w:rPr>
        <w:t>Ismerje a természettudományos közismereti tantárgyak tananyagát olyan szinten, hogy a szakmai elméleti tantárgyak elsajátításához a szükséges előképzettséggel rendelkezzen.</w:t>
      </w:r>
    </w:p>
    <w:p w:rsidR="00414DCF" w:rsidRPr="000E1722" w:rsidRDefault="00414DCF" w:rsidP="000E1722">
      <w:pPr>
        <w:spacing w:after="0" w:line="240" w:lineRule="auto"/>
        <w:rPr>
          <w:rFonts w:ascii="Palatino Linotype" w:hAnsi="Palatino Linotype"/>
          <w:b/>
          <w:bCs/>
          <w:iCs/>
          <w:sz w:val="24"/>
          <w:szCs w:val="24"/>
        </w:rPr>
      </w:pPr>
    </w:p>
    <w:p w:rsidR="00414DCF" w:rsidRPr="000E1722" w:rsidRDefault="00414DCF" w:rsidP="000E1722">
      <w:pPr>
        <w:widowControl w:val="0"/>
        <w:suppressAutoHyphens/>
        <w:spacing w:after="0" w:line="240" w:lineRule="auto"/>
        <w:ind w:left="360"/>
        <w:rPr>
          <w:rFonts w:ascii="Palatino Linotype" w:hAnsi="Palatino Linotype"/>
          <w:b/>
          <w:bCs/>
          <w:iCs/>
          <w:sz w:val="24"/>
          <w:szCs w:val="24"/>
        </w:rPr>
      </w:pPr>
      <w:r>
        <w:rPr>
          <w:rFonts w:ascii="Palatino Linotype" w:hAnsi="Palatino Linotype"/>
          <w:b/>
          <w:sz w:val="24"/>
          <w:szCs w:val="24"/>
        </w:rPr>
        <w:t>1</w:t>
      </w:r>
      <w:r w:rsidR="001C676C">
        <w:rPr>
          <w:rFonts w:ascii="Palatino Linotype" w:hAnsi="Palatino Linotype"/>
          <w:b/>
          <w:sz w:val="24"/>
          <w:szCs w:val="24"/>
        </w:rPr>
        <w:t>2</w:t>
      </w:r>
      <w:r w:rsidRPr="000E1722">
        <w:rPr>
          <w:rFonts w:ascii="Palatino Linotype" w:hAnsi="Palatino Linotype"/>
          <w:b/>
          <w:sz w:val="24"/>
          <w:szCs w:val="24"/>
        </w:rPr>
        <w:t>.3. Témakörök</w:t>
      </w:r>
    </w:p>
    <w:p w:rsidR="00414DCF" w:rsidRPr="000E1722" w:rsidRDefault="00414DCF" w:rsidP="000E1722">
      <w:pPr>
        <w:spacing w:after="0" w:line="240" w:lineRule="auto"/>
        <w:rPr>
          <w:rFonts w:ascii="Palatino Linotype" w:hAnsi="Palatino Linotype"/>
          <w:b/>
          <w:bCs/>
          <w:iCs/>
          <w:sz w:val="24"/>
          <w:szCs w:val="24"/>
        </w:rPr>
      </w:pPr>
    </w:p>
    <w:p w:rsidR="00414DCF" w:rsidRPr="000E1722" w:rsidRDefault="00414DCF" w:rsidP="000E1722">
      <w:pPr>
        <w:spacing w:after="0" w:line="240" w:lineRule="auto"/>
        <w:ind w:left="720"/>
        <w:rPr>
          <w:rFonts w:ascii="Palatino Linotype" w:hAnsi="Palatino Linotype"/>
          <w:b/>
          <w:sz w:val="24"/>
          <w:szCs w:val="24"/>
        </w:rPr>
      </w:pPr>
      <w:r>
        <w:rPr>
          <w:rFonts w:ascii="Palatino Linotype" w:hAnsi="Palatino Linotype"/>
          <w:b/>
          <w:sz w:val="24"/>
          <w:szCs w:val="24"/>
        </w:rPr>
        <w:t>1</w:t>
      </w:r>
      <w:r w:rsidR="001C676C">
        <w:rPr>
          <w:rFonts w:ascii="Palatino Linotype" w:hAnsi="Palatino Linotype"/>
          <w:b/>
          <w:sz w:val="24"/>
          <w:szCs w:val="24"/>
        </w:rPr>
        <w:t>2</w:t>
      </w:r>
      <w:r w:rsidRPr="000E1722">
        <w:rPr>
          <w:rFonts w:ascii="Palatino Linotype" w:hAnsi="Palatino Linotype"/>
          <w:b/>
          <w:sz w:val="24"/>
          <w:szCs w:val="24"/>
        </w:rPr>
        <w:t xml:space="preserve">.3.1.  </w:t>
      </w:r>
      <w:r w:rsidRPr="000E1722">
        <w:rPr>
          <w:rFonts w:ascii="Palatino Linotype" w:hAnsi="Palatino Linotype"/>
          <w:b/>
          <w:iCs/>
          <w:sz w:val="24"/>
          <w:szCs w:val="24"/>
          <w:lang w:eastAsia="hu-HU"/>
        </w:rPr>
        <w:t>Árvízmentesítés</w:t>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sidDel="002E71B8">
        <w:rPr>
          <w:rFonts w:ascii="Palatino Linotype" w:hAnsi="Palatino Linotype"/>
          <w:b/>
          <w:sz w:val="24"/>
          <w:szCs w:val="24"/>
        </w:rPr>
        <w:tab/>
      </w:r>
      <w:r>
        <w:rPr>
          <w:rFonts w:ascii="Palatino Linotype" w:hAnsi="Palatino Linotype"/>
          <w:b/>
          <w:sz w:val="24"/>
          <w:szCs w:val="24"/>
        </w:rPr>
        <w:t xml:space="preserve">            </w:t>
      </w:r>
      <w:r w:rsidRPr="000E1722">
        <w:rPr>
          <w:rFonts w:ascii="Palatino Linotype" w:hAnsi="Palatino Linotype"/>
          <w:b/>
          <w:i/>
          <w:sz w:val="24"/>
          <w:szCs w:val="24"/>
        </w:rPr>
        <w:t>32</w:t>
      </w:r>
      <w:r w:rsidRPr="000E1722">
        <w:rPr>
          <w:rFonts w:ascii="Palatino Linotype" w:hAnsi="Palatino Linotype"/>
          <w:b/>
          <w:sz w:val="24"/>
          <w:szCs w:val="24"/>
        </w:rPr>
        <w:t xml:space="preserve"> </w:t>
      </w:r>
      <w:r w:rsidRPr="000E1722">
        <w:rPr>
          <w:rFonts w:ascii="Palatino Linotype" w:hAnsi="Palatino Linotype"/>
          <w:b/>
          <w:i/>
          <w:sz w:val="24"/>
          <w:szCs w:val="24"/>
        </w:rPr>
        <w:t>óra/32 óra</w:t>
      </w:r>
    </w:p>
    <w:p w:rsidR="00414DCF" w:rsidRPr="000E1722" w:rsidRDefault="00414DCF" w:rsidP="003F6107">
      <w:pPr>
        <w:spacing w:after="0" w:line="240" w:lineRule="auto"/>
        <w:ind w:firstLine="540"/>
        <w:rPr>
          <w:rFonts w:ascii="Palatino Linotype" w:hAnsi="Palatino Linotype"/>
          <w:sz w:val="24"/>
          <w:szCs w:val="24"/>
        </w:rPr>
      </w:pPr>
      <w:r w:rsidRPr="000E1722">
        <w:rPr>
          <w:rFonts w:ascii="Palatino Linotype" w:hAnsi="Palatino Linotype"/>
          <w:b/>
          <w:sz w:val="24"/>
          <w:szCs w:val="24"/>
        </w:rPr>
        <w:tab/>
      </w:r>
      <w:r w:rsidRPr="000E1722">
        <w:rPr>
          <w:rFonts w:ascii="Palatino Linotype" w:hAnsi="Palatino Linotype"/>
          <w:sz w:val="24"/>
          <w:szCs w:val="24"/>
        </w:rPr>
        <w:t>Töltésépítés: alapozás, tömörítés, rézsü kialakítás, töltés korona építése</w:t>
      </w:r>
    </w:p>
    <w:p w:rsidR="00414DCF" w:rsidRPr="000E1722" w:rsidRDefault="00414DCF" w:rsidP="000E1722">
      <w:pPr>
        <w:spacing w:after="0" w:line="240" w:lineRule="auto"/>
        <w:ind w:left="709"/>
        <w:jc w:val="both"/>
        <w:rPr>
          <w:rFonts w:ascii="Palatino Linotype" w:hAnsi="Palatino Linotype"/>
          <w:sz w:val="24"/>
          <w:szCs w:val="24"/>
        </w:rPr>
      </w:pPr>
      <w:r w:rsidRPr="000E1722">
        <w:rPr>
          <w:rFonts w:ascii="Palatino Linotype" w:hAnsi="Palatino Linotype"/>
          <w:sz w:val="24"/>
          <w:szCs w:val="24"/>
        </w:rPr>
        <w:t>Töltésburkolás: előregyártott burkolatok, helyben készült vízzáró burkolatok építése, kőrakások készítése</w:t>
      </w:r>
    </w:p>
    <w:p w:rsidR="00414DCF" w:rsidRPr="000E1722" w:rsidRDefault="00414DCF" w:rsidP="00821F34">
      <w:pPr>
        <w:spacing w:after="0" w:line="240" w:lineRule="auto"/>
        <w:ind w:left="705" w:firstLine="4"/>
        <w:jc w:val="both"/>
        <w:rPr>
          <w:rFonts w:ascii="Palatino Linotype" w:hAnsi="Palatino Linotype"/>
          <w:sz w:val="24"/>
          <w:szCs w:val="24"/>
        </w:rPr>
      </w:pPr>
      <w:r w:rsidRPr="000E1722">
        <w:rPr>
          <w:rFonts w:ascii="Palatino Linotype" w:hAnsi="Palatino Linotype"/>
          <w:sz w:val="24"/>
          <w:szCs w:val="24"/>
        </w:rPr>
        <w:t>Rézsük gyepesítése:  talajelőkészítés, fűmagvetés, gyepápolás, kaszálás</w:t>
      </w:r>
    </w:p>
    <w:p w:rsidR="00414DCF" w:rsidRPr="000E1722" w:rsidRDefault="00414DCF" w:rsidP="000E1722">
      <w:pPr>
        <w:spacing w:after="0" w:line="240" w:lineRule="auto"/>
        <w:ind w:left="705"/>
        <w:jc w:val="both"/>
        <w:rPr>
          <w:rFonts w:ascii="Palatino Linotype" w:hAnsi="Palatino Linotype"/>
          <w:sz w:val="24"/>
          <w:szCs w:val="24"/>
        </w:rPr>
      </w:pPr>
      <w:r w:rsidRPr="000E1722">
        <w:rPr>
          <w:rFonts w:ascii="Palatino Linotype" w:hAnsi="Palatino Linotype"/>
          <w:sz w:val="24"/>
          <w:szCs w:val="24"/>
        </w:rPr>
        <w:t>Hullámterek kialakítása, ártéri erdők telepítése, gondozása, előterek karbantartása</w:t>
      </w:r>
    </w:p>
    <w:p w:rsidR="00414DCF" w:rsidRPr="000E1722" w:rsidRDefault="00414DCF" w:rsidP="000E1722">
      <w:pPr>
        <w:spacing w:after="0" w:line="240" w:lineRule="auto"/>
        <w:ind w:left="705"/>
        <w:jc w:val="both"/>
        <w:rPr>
          <w:rFonts w:ascii="Palatino Linotype" w:hAnsi="Palatino Linotype"/>
          <w:sz w:val="24"/>
          <w:szCs w:val="24"/>
        </w:rPr>
      </w:pPr>
      <w:r w:rsidRPr="000E1722">
        <w:rPr>
          <w:rFonts w:ascii="Palatino Linotype" w:hAnsi="Palatino Linotype"/>
          <w:sz w:val="24"/>
          <w:szCs w:val="24"/>
        </w:rPr>
        <w:t>Töltések tartozékainak fenntartása: burkolatjavítás, utak karbantartása, festés,mázolás</w:t>
      </w:r>
    </w:p>
    <w:p w:rsidR="00414DCF" w:rsidRPr="000E1722" w:rsidRDefault="00414DCF" w:rsidP="000E1722">
      <w:pPr>
        <w:spacing w:after="0" w:line="240" w:lineRule="auto"/>
        <w:ind w:left="705" w:firstLine="4"/>
        <w:jc w:val="both"/>
        <w:rPr>
          <w:rFonts w:ascii="Palatino Linotype" w:hAnsi="Palatino Linotype"/>
          <w:sz w:val="24"/>
          <w:szCs w:val="24"/>
        </w:rPr>
      </w:pPr>
      <w:r w:rsidRPr="000E1722">
        <w:rPr>
          <w:rFonts w:ascii="Palatino Linotype" w:hAnsi="Palatino Linotype"/>
          <w:sz w:val="24"/>
          <w:szCs w:val="24"/>
        </w:rPr>
        <w:t>Árvízvédelmi anyagok tárolása,</w:t>
      </w:r>
      <w:r>
        <w:rPr>
          <w:rFonts w:ascii="Palatino Linotype" w:hAnsi="Palatino Linotype"/>
          <w:sz w:val="24"/>
          <w:szCs w:val="24"/>
        </w:rPr>
        <w:t xml:space="preserve"> </w:t>
      </w:r>
      <w:r w:rsidRPr="000E1722">
        <w:rPr>
          <w:rFonts w:ascii="Palatino Linotype" w:hAnsi="Palatino Linotype"/>
          <w:sz w:val="24"/>
          <w:szCs w:val="24"/>
        </w:rPr>
        <w:t xml:space="preserve">fenntartása: homokdepóniák rendezése, kődepóniák rakása, rőzseművek készítése, </w:t>
      </w:r>
    </w:p>
    <w:p w:rsidR="00414DCF" w:rsidRPr="000E1722" w:rsidRDefault="00414DCF" w:rsidP="000E1722">
      <w:pPr>
        <w:spacing w:after="0" w:line="240" w:lineRule="auto"/>
        <w:ind w:left="705" w:firstLine="4"/>
        <w:jc w:val="both"/>
        <w:rPr>
          <w:rFonts w:ascii="Palatino Linotype" w:hAnsi="Palatino Linotype"/>
          <w:sz w:val="24"/>
          <w:szCs w:val="24"/>
        </w:rPr>
      </w:pPr>
      <w:r w:rsidRPr="000E1722">
        <w:rPr>
          <w:rFonts w:ascii="Palatino Linotype" w:hAnsi="Palatino Linotype"/>
          <w:sz w:val="24"/>
          <w:szCs w:val="24"/>
        </w:rPr>
        <w:t>Árvízvédelmi eszközök, kéziszerszámok ellenőrzése, szivattyúk, kompresszorok karbantartása</w:t>
      </w:r>
    </w:p>
    <w:p w:rsidR="00414DCF" w:rsidRPr="000E1722" w:rsidRDefault="00414DCF" w:rsidP="000E1722">
      <w:pPr>
        <w:spacing w:after="0" w:line="240" w:lineRule="auto"/>
        <w:ind w:left="705" w:firstLine="4"/>
        <w:jc w:val="both"/>
        <w:rPr>
          <w:rFonts w:ascii="Palatino Linotype" w:hAnsi="Palatino Linotype"/>
          <w:sz w:val="24"/>
          <w:szCs w:val="24"/>
        </w:rPr>
      </w:pPr>
    </w:p>
    <w:p w:rsidR="00414DCF" w:rsidRPr="000E1722" w:rsidRDefault="00414DCF" w:rsidP="000E1722">
      <w:pPr>
        <w:spacing w:after="0" w:line="240" w:lineRule="auto"/>
        <w:ind w:left="720"/>
        <w:jc w:val="both"/>
        <w:rPr>
          <w:rFonts w:ascii="Palatino Linotype" w:hAnsi="Palatino Linotype"/>
          <w:b/>
          <w:sz w:val="24"/>
          <w:szCs w:val="24"/>
        </w:rPr>
      </w:pPr>
      <w:r>
        <w:rPr>
          <w:rFonts w:ascii="Palatino Linotype" w:hAnsi="Palatino Linotype"/>
          <w:b/>
          <w:sz w:val="24"/>
          <w:szCs w:val="24"/>
        </w:rPr>
        <w:t>1</w:t>
      </w:r>
      <w:r w:rsidR="001C676C">
        <w:rPr>
          <w:rFonts w:ascii="Palatino Linotype" w:hAnsi="Palatino Linotype"/>
          <w:b/>
          <w:sz w:val="24"/>
          <w:szCs w:val="24"/>
        </w:rPr>
        <w:t>2</w:t>
      </w:r>
      <w:r w:rsidRPr="000E1722">
        <w:rPr>
          <w:rFonts w:ascii="Palatino Linotype" w:hAnsi="Palatino Linotype"/>
          <w:b/>
          <w:sz w:val="24"/>
          <w:szCs w:val="24"/>
        </w:rPr>
        <w:t>.3.2.</w:t>
      </w:r>
      <w:r w:rsidRPr="000E1722">
        <w:rPr>
          <w:rFonts w:ascii="Palatino Linotype" w:hAnsi="Palatino Linotype"/>
          <w:b/>
          <w:sz w:val="24"/>
          <w:szCs w:val="24"/>
        </w:rPr>
        <w:tab/>
      </w:r>
      <w:r w:rsidR="001C676C">
        <w:rPr>
          <w:rFonts w:ascii="Palatino Linotype" w:hAnsi="Palatino Linotype"/>
          <w:b/>
          <w:sz w:val="24"/>
          <w:szCs w:val="24"/>
        </w:rPr>
        <w:t xml:space="preserve"> </w:t>
      </w:r>
      <w:r w:rsidRPr="000E1722">
        <w:rPr>
          <w:rFonts w:ascii="Palatino Linotype" w:hAnsi="Palatino Linotype"/>
          <w:b/>
          <w:iCs/>
          <w:sz w:val="24"/>
          <w:szCs w:val="24"/>
          <w:lang w:eastAsia="hu-HU"/>
        </w:rPr>
        <w:t>Ár-</w:t>
      </w:r>
      <w:r>
        <w:rPr>
          <w:rFonts w:ascii="Palatino Linotype" w:hAnsi="Palatino Linotype"/>
          <w:b/>
          <w:iCs/>
          <w:sz w:val="24"/>
          <w:szCs w:val="24"/>
          <w:lang w:eastAsia="hu-HU"/>
        </w:rPr>
        <w:t xml:space="preserve"> </w:t>
      </w:r>
      <w:r w:rsidRPr="000E1722">
        <w:rPr>
          <w:rFonts w:ascii="Palatino Linotype" w:hAnsi="Palatino Linotype"/>
          <w:b/>
          <w:iCs/>
          <w:sz w:val="24"/>
          <w:szCs w:val="24"/>
          <w:lang w:eastAsia="hu-HU"/>
        </w:rPr>
        <w:t>és belvízvédekezés</w:t>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sidDel="002E71B8">
        <w:rPr>
          <w:rFonts w:ascii="Palatino Linotype" w:hAnsi="Palatino Linotype"/>
          <w:b/>
          <w:sz w:val="24"/>
          <w:szCs w:val="24"/>
        </w:rPr>
        <w:tab/>
      </w:r>
      <w:r>
        <w:rPr>
          <w:rFonts w:ascii="Palatino Linotype" w:hAnsi="Palatino Linotype"/>
          <w:b/>
          <w:sz w:val="24"/>
          <w:szCs w:val="24"/>
        </w:rPr>
        <w:t xml:space="preserve">    </w:t>
      </w:r>
      <w:r w:rsidRPr="000E1722">
        <w:rPr>
          <w:rFonts w:ascii="Palatino Linotype" w:hAnsi="Palatino Linotype"/>
          <w:b/>
          <w:i/>
          <w:sz w:val="24"/>
          <w:szCs w:val="24"/>
        </w:rPr>
        <w:t>32 óra/32 óra ögy</w:t>
      </w:r>
    </w:p>
    <w:p w:rsidR="00414DCF" w:rsidRPr="000E1722" w:rsidRDefault="00414DCF" w:rsidP="000E1722">
      <w:pPr>
        <w:spacing w:after="0" w:line="240" w:lineRule="auto"/>
        <w:ind w:firstLine="540"/>
        <w:jc w:val="both"/>
        <w:rPr>
          <w:rFonts w:ascii="Palatino Linotype" w:hAnsi="Palatino Linotype"/>
          <w:sz w:val="24"/>
          <w:szCs w:val="24"/>
        </w:rPr>
      </w:pPr>
      <w:r w:rsidRPr="000E1722">
        <w:rPr>
          <w:rFonts w:ascii="Palatino Linotype" w:hAnsi="Palatino Linotype"/>
          <w:sz w:val="24"/>
          <w:szCs w:val="24"/>
        </w:rPr>
        <w:tab/>
        <w:t xml:space="preserve">Védekezés a vízoldali árvízi károk ellen: </w:t>
      </w:r>
    </w:p>
    <w:p w:rsidR="00414DCF" w:rsidRPr="000E1722" w:rsidRDefault="00414DCF" w:rsidP="000E1722">
      <w:pPr>
        <w:spacing w:after="0" w:line="240" w:lineRule="auto"/>
        <w:ind w:firstLine="709"/>
        <w:jc w:val="both"/>
        <w:rPr>
          <w:rFonts w:ascii="Palatino Linotype" w:hAnsi="Palatino Linotype"/>
          <w:sz w:val="24"/>
          <w:szCs w:val="24"/>
        </w:rPr>
      </w:pPr>
      <w:r w:rsidRPr="000E1722">
        <w:rPr>
          <w:rFonts w:ascii="Palatino Linotype" w:hAnsi="Palatino Linotype"/>
          <w:sz w:val="24"/>
          <w:szCs w:val="24"/>
        </w:rPr>
        <w:t xml:space="preserve">-hullámverés: fóliázás, homokzsákok lerakása, rőzseművek rakása </w:t>
      </w:r>
    </w:p>
    <w:p w:rsidR="00414DCF" w:rsidRPr="000E1722" w:rsidRDefault="00414DCF" w:rsidP="000E1722">
      <w:pPr>
        <w:spacing w:after="0" w:line="240" w:lineRule="auto"/>
        <w:ind w:firstLine="709"/>
        <w:jc w:val="both"/>
        <w:rPr>
          <w:rFonts w:ascii="Palatino Linotype" w:hAnsi="Palatino Linotype"/>
          <w:sz w:val="24"/>
          <w:szCs w:val="24"/>
        </w:rPr>
      </w:pPr>
      <w:r w:rsidRPr="000E1722">
        <w:rPr>
          <w:rFonts w:ascii="Palatino Linotype" w:hAnsi="Palatino Linotype"/>
          <w:sz w:val="24"/>
          <w:szCs w:val="24"/>
        </w:rPr>
        <w:t>-elhabolás: homokzsákok rakása, fóliázás,</w:t>
      </w:r>
      <w:r>
        <w:rPr>
          <w:rFonts w:ascii="Palatino Linotype" w:hAnsi="Palatino Linotype"/>
          <w:sz w:val="24"/>
          <w:szCs w:val="24"/>
        </w:rPr>
        <w:t xml:space="preserve"> </w:t>
      </w:r>
      <w:r w:rsidRPr="000E1722">
        <w:rPr>
          <w:rFonts w:ascii="Palatino Linotype" w:hAnsi="Palatino Linotype"/>
          <w:sz w:val="24"/>
          <w:szCs w:val="24"/>
        </w:rPr>
        <w:t>korszerű anyagok alkalmazása</w:t>
      </w:r>
    </w:p>
    <w:p w:rsidR="00414DCF" w:rsidRPr="000E1722" w:rsidRDefault="00414DCF" w:rsidP="000E1722">
      <w:pPr>
        <w:spacing w:after="0" w:line="240" w:lineRule="auto"/>
        <w:ind w:firstLine="709"/>
        <w:jc w:val="both"/>
        <w:rPr>
          <w:rFonts w:ascii="Palatino Linotype" w:hAnsi="Palatino Linotype"/>
          <w:sz w:val="24"/>
          <w:szCs w:val="24"/>
        </w:rPr>
      </w:pPr>
      <w:r w:rsidRPr="000E1722">
        <w:rPr>
          <w:rFonts w:ascii="Palatino Linotype" w:hAnsi="Palatino Linotype"/>
          <w:sz w:val="24"/>
          <w:szCs w:val="24"/>
        </w:rPr>
        <w:t xml:space="preserve">-csurgás: a csurgás helyének keresése, a befolyó nyílás elzárása </w:t>
      </w:r>
    </w:p>
    <w:p w:rsidR="00414DCF" w:rsidRPr="000E1722" w:rsidRDefault="00414DCF" w:rsidP="000E1722">
      <w:pPr>
        <w:spacing w:after="0" w:line="240" w:lineRule="auto"/>
        <w:ind w:left="709"/>
        <w:jc w:val="both"/>
        <w:rPr>
          <w:rFonts w:ascii="Palatino Linotype" w:hAnsi="Palatino Linotype"/>
          <w:sz w:val="24"/>
          <w:szCs w:val="24"/>
        </w:rPr>
      </w:pPr>
      <w:r w:rsidRPr="000E1722">
        <w:rPr>
          <w:rFonts w:ascii="Palatino Linotype" w:hAnsi="Palatino Linotype"/>
          <w:sz w:val="24"/>
          <w:szCs w:val="24"/>
        </w:rPr>
        <w:t xml:space="preserve">Védekezés mentett oldali árvízi károk ellen: </w:t>
      </w:r>
    </w:p>
    <w:p w:rsidR="00414DCF" w:rsidRPr="000E1722" w:rsidRDefault="00414DCF" w:rsidP="000E1722">
      <w:pPr>
        <w:spacing w:after="0" w:line="240" w:lineRule="auto"/>
        <w:ind w:left="709"/>
        <w:jc w:val="both"/>
        <w:rPr>
          <w:rFonts w:ascii="Palatino Linotype" w:hAnsi="Palatino Linotype"/>
          <w:sz w:val="24"/>
          <w:szCs w:val="24"/>
        </w:rPr>
      </w:pPr>
      <w:r w:rsidRPr="000E1722">
        <w:rPr>
          <w:rFonts w:ascii="Palatino Linotype" w:hAnsi="Palatino Linotype"/>
          <w:sz w:val="24"/>
          <w:szCs w:val="24"/>
        </w:rPr>
        <w:t>-buzgár: védekezés homokzsákokból rakott ellennyomó medencével, előre gyártott műanyag kerettel</w:t>
      </w:r>
    </w:p>
    <w:p w:rsidR="00414DCF" w:rsidRPr="000E1722" w:rsidRDefault="00414DCF" w:rsidP="000E1722">
      <w:pPr>
        <w:spacing w:after="0" w:line="240" w:lineRule="auto"/>
        <w:ind w:left="709"/>
        <w:jc w:val="both"/>
        <w:rPr>
          <w:rFonts w:ascii="Palatino Linotype" w:hAnsi="Palatino Linotype"/>
          <w:sz w:val="24"/>
          <w:szCs w:val="24"/>
        </w:rPr>
      </w:pPr>
      <w:r w:rsidRPr="000E1722">
        <w:rPr>
          <w:rFonts w:ascii="Palatino Linotype" w:hAnsi="Palatino Linotype"/>
          <w:sz w:val="24"/>
          <w:szCs w:val="24"/>
        </w:rPr>
        <w:t>-fakadó víz: szorítótöltések készítése homokzsákból, előre nyártott pallókból</w:t>
      </w:r>
    </w:p>
    <w:p w:rsidR="00414DCF" w:rsidRPr="000E1722" w:rsidRDefault="00414DCF" w:rsidP="000E1722">
      <w:pPr>
        <w:spacing w:after="0" w:line="240" w:lineRule="auto"/>
        <w:ind w:left="709"/>
        <w:jc w:val="both"/>
        <w:rPr>
          <w:rFonts w:ascii="Palatino Linotype" w:hAnsi="Palatino Linotype"/>
          <w:sz w:val="24"/>
          <w:szCs w:val="24"/>
        </w:rPr>
      </w:pPr>
      <w:r w:rsidRPr="000E1722">
        <w:rPr>
          <w:rFonts w:ascii="Palatino Linotype" w:hAnsi="Palatino Linotype"/>
          <w:sz w:val="24"/>
          <w:szCs w:val="24"/>
        </w:rPr>
        <w:t>- töltéskoronát meghágó árvizek ellen: töltésmagasítás földből, nyúlgát építése</w:t>
      </w:r>
    </w:p>
    <w:p w:rsidR="00414DCF" w:rsidRPr="000E1722" w:rsidRDefault="00414DCF" w:rsidP="000E1722">
      <w:pPr>
        <w:spacing w:after="0" w:line="240" w:lineRule="auto"/>
        <w:jc w:val="both"/>
        <w:rPr>
          <w:rFonts w:ascii="Palatino Linotype" w:hAnsi="Palatino Linotype"/>
          <w:sz w:val="24"/>
          <w:szCs w:val="24"/>
        </w:rPr>
      </w:pPr>
      <w:r w:rsidRPr="000E1722">
        <w:rPr>
          <w:rFonts w:ascii="Palatino Linotype" w:hAnsi="Palatino Linotype"/>
          <w:sz w:val="24"/>
          <w:szCs w:val="24"/>
        </w:rPr>
        <w:tab/>
        <w:t>Védekezés töltéstestet érő árvízi károk ellen:</w:t>
      </w:r>
    </w:p>
    <w:p w:rsidR="00414DCF" w:rsidRPr="000E1722" w:rsidRDefault="00414DCF" w:rsidP="000E1722">
      <w:pPr>
        <w:spacing w:after="0" w:line="240" w:lineRule="auto"/>
        <w:ind w:firstLine="709"/>
        <w:jc w:val="both"/>
        <w:rPr>
          <w:rFonts w:ascii="Palatino Linotype" w:hAnsi="Palatino Linotype"/>
          <w:sz w:val="24"/>
          <w:szCs w:val="24"/>
        </w:rPr>
      </w:pPr>
      <w:r w:rsidRPr="000E1722">
        <w:rPr>
          <w:rFonts w:ascii="Palatino Linotype" w:hAnsi="Palatino Linotype"/>
          <w:sz w:val="24"/>
          <w:szCs w:val="24"/>
        </w:rPr>
        <w:t xml:space="preserve"> -töltés átázás: vízoldali fóliázás</w:t>
      </w:r>
    </w:p>
    <w:p w:rsidR="00414DCF" w:rsidRPr="000E1722" w:rsidRDefault="00414DCF" w:rsidP="000E1722">
      <w:pPr>
        <w:spacing w:after="0" w:line="240" w:lineRule="auto"/>
        <w:ind w:firstLine="709"/>
        <w:jc w:val="both"/>
        <w:rPr>
          <w:rFonts w:ascii="Palatino Linotype" w:hAnsi="Palatino Linotype"/>
          <w:sz w:val="24"/>
          <w:szCs w:val="24"/>
        </w:rPr>
      </w:pPr>
      <w:r w:rsidRPr="000E1722">
        <w:rPr>
          <w:rFonts w:ascii="Palatino Linotype" w:hAnsi="Palatino Linotype"/>
          <w:sz w:val="24"/>
          <w:szCs w:val="24"/>
        </w:rPr>
        <w:t>-elcsúszás: bordás megtámasztás homokzsákkal, kővel, egyéb anyaggal</w:t>
      </w:r>
    </w:p>
    <w:p w:rsidR="00414DCF" w:rsidRPr="000E1722" w:rsidRDefault="00414DCF" w:rsidP="000E1722">
      <w:pPr>
        <w:spacing w:after="0" w:line="240" w:lineRule="auto"/>
        <w:jc w:val="both"/>
        <w:rPr>
          <w:rFonts w:ascii="Palatino Linotype" w:hAnsi="Palatino Linotype"/>
          <w:sz w:val="24"/>
          <w:szCs w:val="24"/>
        </w:rPr>
      </w:pPr>
      <w:r w:rsidRPr="000E1722">
        <w:rPr>
          <w:rFonts w:ascii="Palatino Linotype" w:hAnsi="Palatino Linotype"/>
          <w:sz w:val="24"/>
          <w:szCs w:val="24"/>
        </w:rPr>
        <w:tab/>
        <w:t>Védekezés jeges árvizek ellen: jégtörő hajók, robbantások alkalmazása</w:t>
      </w:r>
    </w:p>
    <w:p w:rsidR="00414DCF" w:rsidRPr="000E1722" w:rsidRDefault="00414DCF" w:rsidP="000E1722">
      <w:pPr>
        <w:spacing w:after="0" w:line="240" w:lineRule="auto"/>
        <w:ind w:left="709"/>
        <w:jc w:val="both"/>
        <w:rPr>
          <w:rFonts w:ascii="Palatino Linotype" w:hAnsi="Palatino Linotype"/>
          <w:sz w:val="24"/>
          <w:szCs w:val="24"/>
        </w:rPr>
      </w:pPr>
      <w:r w:rsidRPr="000E1722">
        <w:rPr>
          <w:rFonts w:ascii="Palatino Linotype" w:hAnsi="Palatino Linotype"/>
          <w:sz w:val="24"/>
          <w:szCs w:val="24"/>
        </w:rPr>
        <w:t>Védekezés belvízi elöntések ellen településeken: csapadék csatornák tisztítása, csatornák víznyelőinek tisztítása, csapadékvíz tározók karbantartása, javítása</w:t>
      </w:r>
    </w:p>
    <w:p w:rsidR="00414DCF" w:rsidRPr="000E1722" w:rsidRDefault="00414DCF" w:rsidP="000E1722">
      <w:pPr>
        <w:spacing w:after="0" w:line="240" w:lineRule="auto"/>
        <w:jc w:val="both"/>
        <w:rPr>
          <w:rFonts w:ascii="Palatino Linotype" w:hAnsi="Palatino Linotype"/>
          <w:sz w:val="24"/>
          <w:szCs w:val="24"/>
        </w:rPr>
      </w:pPr>
      <w:r w:rsidRPr="000E1722">
        <w:rPr>
          <w:rFonts w:ascii="Palatino Linotype" w:hAnsi="Palatino Linotype"/>
          <w:sz w:val="24"/>
          <w:szCs w:val="24"/>
        </w:rPr>
        <w:tab/>
        <w:t>Elöntött létesítmények víztelenítése szivattyúzással</w:t>
      </w:r>
    </w:p>
    <w:p w:rsidR="00414DCF" w:rsidRPr="000E1722" w:rsidRDefault="00414DCF" w:rsidP="000E1722">
      <w:pPr>
        <w:spacing w:after="0" w:line="240" w:lineRule="auto"/>
        <w:ind w:left="709"/>
        <w:jc w:val="both"/>
        <w:rPr>
          <w:rFonts w:ascii="Palatino Linotype" w:hAnsi="Palatino Linotype"/>
          <w:sz w:val="24"/>
          <w:szCs w:val="24"/>
        </w:rPr>
      </w:pPr>
      <w:r w:rsidRPr="000E1722">
        <w:rPr>
          <w:rFonts w:ascii="Palatino Linotype" w:hAnsi="Palatino Linotype"/>
          <w:sz w:val="24"/>
          <w:szCs w:val="24"/>
        </w:rPr>
        <w:t xml:space="preserve">Védekezés belvízi elöntések ellen külterületen: belvíz csatornák tisztítása, műtárgyainak javítása, szántóföldek vízállásainak levezetése </w:t>
      </w:r>
    </w:p>
    <w:p w:rsidR="00414DCF" w:rsidRPr="000E1722" w:rsidRDefault="00414DCF" w:rsidP="000E1722">
      <w:pPr>
        <w:spacing w:after="0" w:line="240" w:lineRule="auto"/>
        <w:jc w:val="both"/>
        <w:rPr>
          <w:rFonts w:ascii="Palatino Linotype" w:hAnsi="Palatino Linotype"/>
          <w:sz w:val="24"/>
          <w:szCs w:val="24"/>
        </w:rPr>
      </w:pPr>
    </w:p>
    <w:p w:rsidR="00414DCF" w:rsidRPr="000E1722" w:rsidRDefault="00414DCF" w:rsidP="000E1722">
      <w:pPr>
        <w:spacing w:after="0" w:line="240" w:lineRule="auto"/>
        <w:ind w:left="720"/>
        <w:rPr>
          <w:rFonts w:ascii="Palatino Linotype" w:hAnsi="Palatino Linotype"/>
          <w:b/>
          <w:i/>
          <w:sz w:val="24"/>
          <w:szCs w:val="24"/>
        </w:rPr>
      </w:pPr>
      <w:r>
        <w:rPr>
          <w:rFonts w:ascii="Palatino Linotype" w:hAnsi="Palatino Linotype"/>
          <w:b/>
          <w:sz w:val="24"/>
          <w:szCs w:val="24"/>
        </w:rPr>
        <w:t>1</w:t>
      </w:r>
      <w:r w:rsidR="001C676C">
        <w:rPr>
          <w:rFonts w:ascii="Palatino Linotype" w:hAnsi="Palatino Linotype"/>
          <w:b/>
          <w:sz w:val="24"/>
          <w:szCs w:val="24"/>
        </w:rPr>
        <w:t>2</w:t>
      </w:r>
      <w:r w:rsidRPr="000E1722">
        <w:rPr>
          <w:rFonts w:ascii="Palatino Linotype" w:hAnsi="Palatino Linotype"/>
          <w:b/>
          <w:sz w:val="24"/>
          <w:szCs w:val="24"/>
        </w:rPr>
        <w:t>.3.3.</w:t>
      </w:r>
      <w:r w:rsidRPr="000E1722">
        <w:rPr>
          <w:rFonts w:ascii="Palatino Linotype" w:hAnsi="Palatino Linotype"/>
          <w:b/>
          <w:sz w:val="24"/>
          <w:szCs w:val="24"/>
        </w:rPr>
        <w:tab/>
      </w:r>
      <w:r w:rsidRPr="000E1722">
        <w:rPr>
          <w:rFonts w:ascii="Palatino Linotype" w:hAnsi="Palatino Linotype"/>
          <w:b/>
          <w:iCs/>
          <w:sz w:val="24"/>
          <w:szCs w:val="24"/>
          <w:lang w:eastAsia="hu-HU"/>
        </w:rPr>
        <w:t>Vízminőségi kárelhárítás</w:t>
      </w:r>
      <w:r w:rsidRPr="000E1722">
        <w:rPr>
          <w:rFonts w:ascii="Palatino Linotype" w:hAnsi="Palatino Linotype"/>
          <w:b/>
          <w:sz w:val="24"/>
          <w:szCs w:val="24"/>
        </w:rPr>
        <w:tab/>
      </w:r>
      <w:r w:rsidRPr="000E1722">
        <w:rPr>
          <w:rFonts w:ascii="Palatino Linotype" w:hAnsi="Palatino Linotype"/>
          <w:b/>
          <w:sz w:val="24"/>
          <w:szCs w:val="24"/>
        </w:rPr>
        <w:tab/>
      </w:r>
      <w:r w:rsidRPr="000E1722" w:rsidDel="002E71B8">
        <w:rPr>
          <w:rFonts w:ascii="Palatino Linotype" w:hAnsi="Palatino Linotype"/>
          <w:b/>
          <w:sz w:val="24"/>
          <w:szCs w:val="24"/>
        </w:rPr>
        <w:tab/>
      </w:r>
      <w:r w:rsidRPr="000E1722">
        <w:rPr>
          <w:rFonts w:ascii="Palatino Linotype" w:hAnsi="Palatino Linotype"/>
          <w:b/>
          <w:sz w:val="24"/>
          <w:szCs w:val="24"/>
        </w:rPr>
        <w:tab/>
      </w:r>
      <w:r>
        <w:rPr>
          <w:rFonts w:ascii="Palatino Linotype" w:hAnsi="Palatino Linotype"/>
          <w:b/>
          <w:sz w:val="24"/>
          <w:szCs w:val="24"/>
        </w:rPr>
        <w:t xml:space="preserve">                </w:t>
      </w:r>
      <w:r w:rsidRPr="000E1722">
        <w:rPr>
          <w:rFonts w:ascii="Palatino Linotype" w:hAnsi="Palatino Linotype"/>
          <w:b/>
          <w:i/>
          <w:sz w:val="24"/>
          <w:szCs w:val="24"/>
        </w:rPr>
        <w:t>32 óra/32 óra ögy</w:t>
      </w:r>
    </w:p>
    <w:p w:rsidR="00414DCF" w:rsidRPr="000E1722" w:rsidRDefault="00414DCF" w:rsidP="003F6107">
      <w:pPr>
        <w:spacing w:after="0" w:line="240" w:lineRule="auto"/>
        <w:ind w:firstLine="709"/>
        <w:rPr>
          <w:rFonts w:ascii="Palatino Linotype" w:hAnsi="Palatino Linotype"/>
          <w:sz w:val="24"/>
          <w:szCs w:val="24"/>
        </w:rPr>
      </w:pPr>
      <w:r w:rsidRPr="000E1722">
        <w:rPr>
          <w:rFonts w:ascii="Palatino Linotype" w:hAnsi="Palatino Linotype"/>
          <w:sz w:val="24"/>
          <w:szCs w:val="24"/>
        </w:rPr>
        <w:t xml:space="preserve">Védekezés úszó szennyeződések ellen: uszadékok, olajszennyezés </w:t>
      </w:r>
    </w:p>
    <w:p w:rsidR="00414DCF" w:rsidRPr="000E1722" w:rsidRDefault="00414DCF" w:rsidP="003F6107">
      <w:pPr>
        <w:spacing w:after="0" w:line="240" w:lineRule="auto"/>
        <w:ind w:firstLine="709"/>
        <w:rPr>
          <w:rFonts w:ascii="Palatino Linotype" w:hAnsi="Palatino Linotype"/>
          <w:sz w:val="24"/>
          <w:szCs w:val="24"/>
        </w:rPr>
      </w:pPr>
      <w:r w:rsidRPr="000E1722">
        <w:rPr>
          <w:rFonts w:ascii="Palatino Linotype" w:hAnsi="Palatino Linotype"/>
          <w:sz w:val="24"/>
          <w:szCs w:val="24"/>
        </w:rPr>
        <w:t>A szennyező források felderítése</w:t>
      </w:r>
    </w:p>
    <w:p w:rsidR="00414DCF" w:rsidRPr="000E1722" w:rsidRDefault="00414DCF" w:rsidP="003F6107">
      <w:pPr>
        <w:autoSpaceDE w:val="0"/>
        <w:autoSpaceDN w:val="0"/>
        <w:adjustRightInd w:val="0"/>
        <w:spacing w:after="0" w:line="240" w:lineRule="auto"/>
        <w:ind w:firstLine="709"/>
        <w:rPr>
          <w:rFonts w:ascii="Palatino Linotype" w:hAnsi="Palatino Linotype" w:cs="TimesNewRomanPSMT"/>
          <w:sz w:val="24"/>
          <w:szCs w:val="24"/>
          <w:lang w:eastAsia="hu-HU"/>
        </w:rPr>
      </w:pPr>
      <w:r w:rsidRPr="000E1722">
        <w:rPr>
          <w:rFonts w:ascii="Palatino Linotype" w:hAnsi="Palatino Linotype" w:cs="TimesNewRomanPS-BoldMT"/>
          <w:bCs/>
          <w:sz w:val="24"/>
          <w:szCs w:val="24"/>
          <w:lang w:eastAsia="hu-HU"/>
        </w:rPr>
        <w:t>Felszíni vízszennyezés lokalizálása</w:t>
      </w:r>
      <w:r w:rsidRPr="000E1722">
        <w:rPr>
          <w:rFonts w:ascii="Palatino Linotype" w:hAnsi="Palatino Linotype" w:cs="TimesNewRomanPSMT"/>
          <w:sz w:val="24"/>
          <w:szCs w:val="24"/>
          <w:lang w:eastAsia="hu-HU"/>
        </w:rPr>
        <w:t xml:space="preserve"> </w:t>
      </w:r>
    </w:p>
    <w:p w:rsidR="00414DCF" w:rsidRPr="000E1722" w:rsidRDefault="00414DCF" w:rsidP="003F6107">
      <w:pPr>
        <w:autoSpaceDE w:val="0"/>
        <w:autoSpaceDN w:val="0"/>
        <w:adjustRightInd w:val="0"/>
        <w:spacing w:after="0" w:line="240" w:lineRule="auto"/>
        <w:ind w:firstLine="709"/>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folyó vízfelszínére jutó, szennyezés (összefüggő hab vagy olajfoltok)</w:t>
      </w:r>
    </w:p>
    <w:p w:rsidR="00414DCF" w:rsidRPr="000E1722" w:rsidRDefault="00414DCF" w:rsidP="003F6107">
      <w:pPr>
        <w:spacing w:after="0" w:line="240" w:lineRule="auto"/>
        <w:ind w:firstLine="709"/>
        <w:rPr>
          <w:rFonts w:ascii="Palatino Linotype" w:hAnsi="Palatino Linotype" w:cs="TimesNewRomanPS-BoldMT"/>
          <w:b/>
          <w:bCs/>
          <w:sz w:val="24"/>
          <w:szCs w:val="24"/>
          <w:lang w:eastAsia="hu-HU"/>
        </w:rPr>
      </w:pPr>
      <w:r w:rsidRPr="000E1722">
        <w:rPr>
          <w:rFonts w:ascii="Palatino Linotype" w:hAnsi="Palatino Linotype" w:cs="TimesNewRomanPSMT"/>
          <w:sz w:val="24"/>
          <w:szCs w:val="24"/>
          <w:lang w:eastAsia="hu-HU"/>
        </w:rPr>
        <w:t>merülőfalas körbekerítéssel lokalizálása</w:t>
      </w:r>
    </w:p>
    <w:p w:rsidR="00414DCF" w:rsidRPr="000E1722" w:rsidRDefault="00414DCF" w:rsidP="003F6107">
      <w:pPr>
        <w:autoSpaceDE w:val="0"/>
        <w:autoSpaceDN w:val="0"/>
        <w:adjustRightInd w:val="0"/>
        <w:spacing w:after="0" w:line="240" w:lineRule="auto"/>
        <w:ind w:firstLine="709"/>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több sorban telepített teljes elzárást biztosító merülőfal:</w:t>
      </w:r>
    </w:p>
    <w:p w:rsidR="00414DCF" w:rsidRPr="000E1722" w:rsidRDefault="00414DCF" w:rsidP="000E1722">
      <w:pPr>
        <w:autoSpaceDE w:val="0"/>
        <w:autoSpaceDN w:val="0"/>
        <w:adjustRightInd w:val="0"/>
        <w:spacing w:after="0" w:line="240" w:lineRule="auto"/>
        <w:ind w:firstLine="54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 xml:space="preserve"> - az olajszennyezés leszedése kézi (gépi) eszközökkel,</w:t>
      </w:r>
    </w:p>
    <w:p w:rsidR="00414DCF" w:rsidRPr="000E1722" w:rsidRDefault="00414DCF" w:rsidP="000E1722">
      <w:pPr>
        <w:autoSpaceDE w:val="0"/>
        <w:autoSpaceDN w:val="0"/>
        <w:adjustRightInd w:val="0"/>
        <w:spacing w:after="0" w:line="240" w:lineRule="auto"/>
        <w:ind w:firstLine="54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 az uszadék leszedése kézi szerszámokkal,</w:t>
      </w:r>
    </w:p>
    <w:p w:rsidR="00414DCF" w:rsidRPr="000E1722" w:rsidRDefault="00414DCF" w:rsidP="000E1722">
      <w:pPr>
        <w:autoSpaceDE w:val="0"/>
        <w:autoSpaceDN w:val="0"/>
        <w:adjustRightInd w:val="0"/>
        <w:spacing w:after="0" w:line="240" w:lineRule="auto"/>
        <w:ind w:firstLine="54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 adszorbens kiszórása kézi eszközökkel,</w:t>
      </w:r>
    </w:p>
    <w:p w:rsidR="00414DCF" w:rsidRPr="000E1722" w:rsidRDefault="00414DCF" w:rsidP="000E1722">
      <w:pPr>
        <w:autoSpaceDE w:val="0"/>
        <w:autoSpaceDN w:val="0"/>
        <w:adjustRightInd w:val="0"/>
        <w:spacing w:after="0" w:line="240" w:lineRule="auto"/>
        <w:ind w:firstLine="54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 olaj, olajos adszorbens gyűjtése hordóban,</w:t>
      </w:r>
    </w:p>
    <w:p w:rsidR="00414DCF" w:rsidRPr="000E1722" w:rsidRDefault="00414DCF" w:rsidP="000E1722">
      <w:pPr>
        <w:autoSpaceDE w:val="0"/>
        <w:autoSpaceDN w:val="0"/>
        <w:adjustRightInd w:val="0"/>
        <w:spacing w:after="0" w:line="240" w:lineRule="auto"/>
        <w:ind w:firstLine="540"/>
        <w:rPr>
          <w:rFonts w:ascii="Palatino Linotype" w:hAnsi="Palatino Linotype"/>
          <w:sz w:val="24"/>
          <w:szCs w:val="24"/>
        </w:rPr>
      </w:pPr>
      <w:r w:rsidRPr="000E1722">
        <w:rPr>
          <w:rFonts w:ascii="Palatino Linotype" w:hAnsi="Palatino Linotype" w:cs="TimesNewRomanPSMT"/>
          <w:sz w:val="24"/>
          <w:szCs w:val="24"/>
          <w:lang w:eastAsia="hu-HU"/>
        </w:rPr>
        <w:t>- szennyezőanyag gyűjtése ártalmatlanítása</w:t>
      </w:r>
    </w:p>
    <w:p w:rsidR="00414DCF" w:rsidRPr="000E1722" w:rsidRDefault="00414DCF" w:rsidP="000E1722">
      <w:pPr>
        <w:spacing w:after="0" w:line="240" w:lineRule="auto"/>
        <w:ind w:firstLine="540"/>
        <w:rPr>
          <w:rFonts w:ascii="Palatino Linotype" w:hAnsi="Palatino Linotype"/>
          <w:sz w:val="24"/>
          <w:szCs w:val="24"/>
        </w:rPr>
      </w:pPr>
      <w:r w:rsidRPr="000E1722">
        <w:rPr>
          <w:rFonts w:ascii="Palatino Linotype" w:hAnsi="Palatino Linotype"/>
          <w:sz w:val="24"/>
          <w:szCs w:val="24"/>
        </w:rPr>
        <w:tab/>
        <w:t>Védekezés toxikus vízszennyezések ellen</w:t>
      </w:r>
    </w:p>
    <w:p w:rsidR="00414DCF" w:rsidRPr="000E1722" w:rsidRDefault="00414DCF" w:rsidP="000E1722">
      <w:pPr>
        <w:spacing w:after="0" w:line="240" w:lineRule="auto"/>
        <w:ind w:firstLine="540"/>
        <w:rPr>
          <w:rFonts w:ascii="Palatino Linotype" w:hAnsi="Palatino Linotype"/>
          <w:sz w:val="24"/>
          <w:szCs w:val="24"/>
        </w:rPr>
      </w:pPr>
      <w:r w:rsidRPr="000E1722">
        <w:rPr>
          <w:rFonts w:ascii="Palatino Linotype" w:hAnsi="Palatino Linotype"/>
          <w:sz w:val="24"/>
          <w:szCs w:val="24"/>
        </w:rPr>
        <w:tab/>
        <w:t>Védekezés káros anyagokkal történt vízszennyezések ellen</w:t>
      </w:r>
    </w:p>
    <w:p w:rsidR="00414DCF" w:rsidRPr="000E1722" w:rsidRDefault="00414DCF" w:rsidP="000E1722">
      <w:pPr>
        <w:spacing w:after="0" w:line="240" w:lineRule="auto"/>
        <w:ind w:firstLine="540"/>
        <w:rPr>
          <w:rFonts w:ascii="Palatino Linotype" w:hAnsi="Palatino Linotype"/>
          <w:sz w:val="24"/>
          <w:szCs w:val="24"/>
        </w:rPr>
      </w:pPr>
      <w:r w:rsidRPr="000E1722">
        <w:rPr>
          <w:rFonts w:ascii="Palatino Linotype" w:hAnsi="Palatino Linotype"/>
          <w:sz w:val="24"/>
          <w:szCs w:val="24"/>
        </w:rPr>
        <w:tab/>
        <w:t>Védekezés talajvíz szennyezések ellen.</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 xml:space="preserve">Védekezés csatornába jutott szennyezés esetén: a szennyezés telephelyről való kijutásának, a közcsatornába való kerülésének megakadályozása: </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Courier New"/>
          <w:b/>
          <w:bCs/>
          <w:sz w:val="24"/>
          <w:szCs w:val="24"/>
          <w:lang w:eastAsia="hu-HU"/>
        </w:rPr>
        <w:t xml:space="preserve">- </w:t>
      </w:r>
      <w:r w:rsidRPr="000E1722">
        <w:rPr>
          <w:rFonts w:ascii="Palatino Linotype" w:hAnsi="Palatino Linotype" w:cs="TimesNewRomanPSMT"/>
          <w:sz w:val="24"/>
          <w:szCs w:val="24"/>
          <w:lang w:eastAsia="hu-HU"/>
        </w:rPr>
        <w:t>a csatorna elzárása ideiglenes elzárószerkezettel, homokzsákkal, vagy vízzel töltött műanyag zsákkal a szennyezett csatornaszakaszt a közeli tisztítóaknáknál a szennyezés csatornából való eltávolításáig, vagy a további intézkedésekig,</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Courier New"/>
          <w:b/>
          <w:bCs/>
          <w:sz w:val="24"/>
          <w:szCs w:val="24"/>
          <w:lang w:eastAsia="hu-HU"/>
        </w:rPr>
        <w:t xml:space="preserve">- </w:t>
      </w:r>
      <w:r w:rsidRPr="000E1722">
        <w:rPr>
          <w:rFonts w:ascii="Palatino Linotype" w:hAnsi="Palatino Linotype" w:cs="TimesNewRomanPSMT"/>
          <w:sz w:val="24"/>
          <w:szCs w:val="24"/>
          <w:lang w:eastAsia="hu-HU"/>
        </w:rPr>
        <w:t xml:space="preserve">a védekezési helyként kijelölt, telekhatáron belüli utolsó tisztítóaknánál  a csatorna lezárása, megnyitása pedig a kárelhárítási munkálatok befejeztével </w:t>
      </w:r>
    </w:p>
    <w:p w:rsidR="00414DCF" w:rsidRPr="000E1722" w:rsidRDefault="00414DCF" w:rsidP="000E1722">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Courier New"/>
          <w:b/>
          <w:bCs/>
          <w:sz w:val="24"/>
          <w:szCs w:val="24"/>
          <w:lang w:eastAsia="hu-HU"/>
        </w:rPr>
        <w:t xml:space="preserve">- </w:t>
      </w:r>
      <w:r w:rsidRPr="000E1722">
        <w:rPr>
          <w:rFonts w:ascii="Palatino Linotype" w:hAnsi="Palatino Linotype" w:cs="TimesNewRomanPSMT"/>
          <w:sz w:val="24"/>
          <w:szCs w:val="24"/>
          <w:lang w:eastAsia="hu-HU"/>
        </w:rPr>
        <w:t>a csatornaszemekénél a szennyezés további utánpótlódásának megakadályozása</w:t>
      </w:r>
    </w:p>
    <w:p w:rsidR="00414DCF" w:rsidRPr="000E1722" w:rsidRDefault="00414DCF" w:rsidP="000E1722">
      <w:pPr>
        <w:spacing w:after="0" w:line="240" w:lineRule="auto"/>
        <w:ind w:left="720"/>
        <w:rPr>
          <w:rFonts w:ascii="Palatino Linotype" w:hAnsi="Palatino Linotype"/>
          <w:b/>
          <w:sz w:val="24"/>
          <w:szCs w:val="24"/>
        </w:rPr>
      </w:pPr>
    </w:p>
    <w:p w:rsidR="00414DCF" w:rsidRPr="000E1722" w:rsidRDefault="00414DCF" w:rsidP="000E1722">
      <w:pPr>
        <w:widowControl w:val="0"/>
        <w:suppressAutoHyphens/>
        <w:spacing w:after="0" w:line="240" w:lineRule="auto"/>
        <w:ind w:left="360"/>
        <w:rPr>
          <w:rFonts w:ascii="Palatino Linotype" w:hAnsi="Palatino Linotype"/>
          <w:b/>
          <w:i/>
          <w:sz w:val="24"/>
          <w:szCs w:val="24"/>
        </w:rPr>
      </w:pPr>
      <w:r>
        <w:rPr>
          <w:rFonts w:ascii="Palatino Linotype" w:hAnsi="Palatino Linotype"/>
          <w:b/>
          <w:i/>
          <w:sz w:val="24"/>
          <w:szCs w:val="24"/>
        </w:rPr>
        <w:t>1</w:t>
      </w:r>
      <w:r w:rsidR="001C676C">
        <w:rPr>
          <w:rFonts w:ascii="Palatino Linotype" w:hAnsi="Palatino Linotype"/>
          <w:b/>
          <w:i/>
          <w:sz w:val="24"/>
          <w:szCs w:val="24"/>
        </w:rPr>
        <w:t>2</w:t>
      </w:r>
      <w:r>
        <w:rPr>
          <w:rFonts w:ascii="Palatino Linotype" w:hAnsi="Palatino Linotype"/>
          <w:b/>
          <w:i/>
          <w:sz w:val="24"/>
          <w:szCs w:val="24"/>
        </w:rPr>
        <w:t>.</w:t>
      </w:r>
      <w:r w:rsidRPr="000E1722">
        <w:rPr>
          <w:rFonts w:ascii="Palatino Linotype" w:hAnsi="Palatino Linotype"/>
          <w:b/>
          <w:i/>
          <w:sz w:val="24"/>
          <w:szCs w:val="24"/>
        </w:rPr>
        <w:t>4.</w:t>
      </w:r>
      <w:r w:rsidR="001C676C">
        <w:rPr>
          <w:rFonts w:ascii="Palatino Linotype" w:hAnsi="Palatino Linotype"/>
          <w:b/>
          <w:i/>
          <w:sz w:val="24"/>
          <w:szCs w:val="24"/>
        </w:rPr>
        <w:t xml:space="preserve"> </w:t>
      </w:r>
      <w:r w:rsidRPr="000E1722">
        <w:rPr>
          <w:rFonts w:ascii="Palatino Linotype" w:hAnsi="Palatino Linotype"/>
          <w:b/>
          <w:i/>
          <w:sz w:val="24"/>
          <w:szCs w:val="24"/>
        </w:rPr>
        <w:t xml:space="preserve"> A képzés javasolt helyszíne </w:t>
      </w:r>
      <w:r w:rsidRPr="000E1722">
        <w:rPr>
          <w:rFonts w:ascii="Palatino Linotype" w:hAnsi="Palatino Linotype"/>
          <w:b/>
          <w:i/>
          <w:kern w:val="1"/>
          <w:sz w:val="24"/>
          <w:szCs w:val="24"/>
          <w:lang w:eastAsia="hi-IN" w:bidi="hi-IN"/>
        </w:rPr>
        <w:t>(ajánlás)</w:t>
      </w:r>
    </w:p>
    <w:p w:rsidR="00414DCF" w:rsidRPr="000E1722" w:rsidRDefault="00414DCF" w:rsidP="000E1722">
      <w:pPr>
        <w:spacing w:after="0" w:line="240" w:lineRule="auto"/>
        <w:ind w:left="792"/>
        <w:jc w:val="both"/>
        <w:rPr>
          <w:rFonts w:ascii="Palatino Linotype" w:hAnsi="Palatino Linotype"/>
          <w:b/>
          <w:bCs/>
          <w:sz w:val="24"/>
          <w:szCs w:val="24"/>
        </w:rPr>
      </w:pPr>
    </w:p>
    <w:p w:rsidR="00414DCF" w:rsidRPr="000E1722" w:rsidRDefault="00414DCF" w:rsidP="003F6107">
      <w:pPr>
        <w:widowControl w:val="0"/>
        <w:suppressAutoHyphens/>
        <w:spacing w:after="0" w:line="240" w:lineRule="auto"/>
        <w:ind w:left="851" w:hanging="491"/>
        <w:rPr>
          <w:rFonts w:ascii="Palatino Linotype" w:hAnsi="Palatino Linotype"/>
          <w:b/>
          <w:bCs/>
          <w:i/>
          <w:sz w:val="24"/>
          <w:szCs w:val="24"/>
        </w:rPr>
      </w:pPr>
      <w:r>
        <w:rPr>
          <w:rFonts w:ascii="Palatino Linotype" w:hAnsi="Palatino Linotype"/>
          <w:b/>
          <w:bCs/>
          <w:i/>
          <w:sz w:val="24"/>
          <w:szCs w:val="24"/>
        </w:rPr>
        <w:t>1</w:t>
      </w:r>
      <w:r w:rsidR="001C676C">
        <w:rPr>
          <w:rFonts w:ascii="Palatino Linotype" w:hAnsi="Palatino Linotype"/>
          <w:b/>
          <w:bCs/>
          <w:i/>
          <w:sz w:val="24"/>
          <w:szCs w:val="24"/>
        </w:rPr>
        <w:t>2</w:t>
      </w:r>
      <w:r w:rsidRPr="000E1722">
        <w:rPr>
          <w:rFonts w:ascii="Palatino Linotype" w:hAnsi="Palatino Linotype"/>
          <w:b/>
          <w:bCs/>
          <w:i/>
          <w:sz w:val="24"/>
          <w:szCs w:val="24"/>
        </w:rPr>
        <w:t>.5. A tantárgy elsajátítása során alkalmazható sajátos módszerek, tanulói tevékenységformák (ajánlás)</w:t>
      </w:r>
    </w:p>
    <w:p w:rsidR="00414DCF" w:rsidRPr="000E1722" w:rsidRDefault="00414DCF" w:rsidP="000E1722">
      <w:pPr>
        <w:widowControl w:val="0"/>
        <w:suppressAutoHyphens/>
        <w:spacing w:after="0" w:line="240" w:lineRule="auto"/>
        <w:ind w:left="360"/>
        <w:rPr>
          <w:rFonts w:ascii="Palatino Linotype" w:hAnsi="Palatino Linotype"/>
          <w:b/>
          <w:bCs/>
          <w:i/>
          <w:sz w:val="24"/>
          <w:szCs w:val="24"/>
        </w:rPr>
      </w:pPr>
    </w:p>
    <w:p w:rsidR="00414DCF" w:rsidRPr="00735903" w:rsidRDefault="00414DCF" w:rsidP="003F6107">
      <w:pPr>
        <w:widowControl w:val="0"/>
        <w:suppressAutoHyphens/>
        <w:spacing w:after="0" w:line="240" w:lineRule="auto"/>
        <w:ind w:left="1418" w:hanging="592"/>
        <w:rPr>
          <w:rFonts w:ascii="Palatino Linotype" w:hAnsi="Palatino Linotype"/>
          <w:b/>
          <w:bCs/>
          <w:i/>
          <w:sz w:val="24"/>
          <w:szCs w:val="24"/>
        </w:rPr>
      </w:pPr>
      <w:r>
        <w:rPr>
          <w:rFonts w:ascii="Palatino Linotype" w:hAnsi="Palatino Linotype"/>
          <w:b/>
          <w:bCs/>
          <w:i/>
          <w:sz w:val="24"/>
          <w:szCs w:val="24"/>
        </w:rPr>
        <w:t>1</w:t>
      </w:r>
      <w:r w:rsidR="001C676C">
        <w:rPr>
          <w:rFonts w:ascii="Palatino Linotype" w:hAnsi="Palatino Linotype"/>
          <w:b/>
          <w:bCs/>
          <w:i/>
          <w:sz w:val="24"/>
          <w:szCs w:val="24"/>
        </w:rPr>
        <w:t>2</w:t>
      </w:r>
      <w:r w:rsidRPr="000E1722">
        <w:rPr>
          <w:rFonts w:ascii="Palatino Linotype" w:hAnsi="Palatino Linotype"/>
          <w:b/>
          <w:bCs/>
          <w:i/>
          <w:sz w:val="24"/>
          <w:szCs w:val="24"/>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14DCF" w:rsidRPr="000E1722">
        <w:trPr>
          <w:cantSplit/>
          <w:trHeight w:val="921"/>
          <w:jc w:val="center"/>
        </w:trPr>
        <w:tc>
          <w:tcPr>
            <w:tcW w:w="828"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Sor-szám</w:t>
            </w:r>
          </w:p>
        </w:tc>
        <w:tc>
          <w:tcPr>
            <w:tcW w:w="3621"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Tanulói tevékenységforma</w:t>
            </w:r>
          </w:p>
        </w:tc>
        <w:tc>
          <w:tcPr>
            <w:tcW w:w="2370" w:type="dxa"/>
            <w:gridSpan w:val="3"/>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Tanulói tevékenység szervezési kerete</w:t>
            </w:r>
          </w:p>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(differenciálási módok)</w:t>
            </w:r>
          </w:p>
        </w:tc>
        <w:tc>
          <w:tcPr>
            <w:tcW w:w="2190"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Alkalmazandó eszközök és felszerelések (SZVK 6. pont lebontása, pontosítása)</w:t>
            </w:r>
          </w:p>
        </w:tc>
      </w:tr>
      <w:tr w:rsidR="00414DCF" w:rsidRPr="000E1722">
        <w:trPr>
          <w:cantSplit/>
          <w:trHeight w:val="1076"/>
          <w:jc w:val="center"/>
        </w:trPr>
        <w:tc>
          <w:tcPr>
            <w:tcW w:w="828" w:type="dxa"/>
            <w:vMerge/>
            <w:vAlign w:val="center"/>
          </w:tcPr>
          <w:p w:rsidR="00414DCF" w:rsidRPr="000E1722" w:rsidRDefault="00414DCF" w:rsidP="000E1722">
            <w:pPr>
              <w:spacing w:after="0" w:line="240" w:lineRule="auto"/>
              <w:jc w:val="center"/>
              <w:rPr>
                <w:rFonts w:ascii="Palatino Linotype" w:hAnsi="Palatino Linotype"/>
                <w:b/>
                <w:sz w:val="20"/>
                <w:szCs w:val="20"/>
              </w:rPr>
            </w:pPr>
          </w:p>
        </w:tc>
        <w:tc>
          <w:tcPr>
            <w:tcW w:w="3621" w:type="dxa"/>
            <w:vMerge/>
            <w:vAlign w:val="center"/>
          </w:tcPr>
          <w:p w:rsidR="00414DCF" w:rsidRPr="000E1722" w:rsidRDefault="00414DCF" w:rsidP="000E1722">
            <w:pPr>
              <w:spacing w:after="0" w:line="240" w:lineRule="auto"/>
              <w:rPr>
                <w:rFonts w:ascii="Palatino Linotype" w:hAnsi="Palatino Linotype"/>
                <w:b/>
                <w:sz w:val="20"/>
                <w:szCs w:val="20"/>
              </w:rPr>
            </w:pPr>
          </w:p>
        </w:tc>
        <w:tc>
          <w:tcPr>
            <w:tcW w:w="809" w:type="dxa"/>
            <w:textDirection w:val="btLr"/>
            <w:vAlign w:val="center"/>
          </w:tcPr>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Egyéni</w:t>
            </w:r>
          </w:p>
        </w:tc>
        <w:tc>
          <w:tcPr>
            <w:tcW w:w="798" w:type="dxa"/>
            <w:textDirection w:val="btLr"/>
            <w:vAlign w:val="center"/>
          </w:tcPr>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Csoport-</w:t>
            </w:r>
          </w:p>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bontás</w:t>
            </w:r>
          </w:p>
        </w:tc>
        <w:tc>
          <w:tcPr>
            <w:tcW w:w="763" w:type="dxa"/>
            <w:textDirection w:val="btLr"/>
            <w:vAlign w:val="center"/>
          </w:tcPr>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Osztály-</w:t>
            </w:r>
          </w:p>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keret</w:t>
            </w:r>
          </w:p>
        </w:tc>
        <w:tc>
          <w:tcPr>
            <w:tcW w:w="2190" w:type="dxa"/>
            <w:vMerge/>
            <w:vAlign w:val="center"/>
          </w:tcPr>
          <w:p w:rsidR="00414DCF" w:rsidRPr="000E1722" w:rsidRDefault="00414DCF" w:rsidP="000E1722">
            <w:pPr>
              <w:spacing w:after="0" w:line="240" w:lineRule="auto"/>
              <w:jc w:val="center"/>
              <w:rPr>
                <w:rFonts w:ascii="Palatino Linotype" w:hAnsi="Palatino Linotype"/>
                <w:b/>
                <w:sz w:val="20"/>
                <w:szCs w:val="20"/>
              </w:rPr>
            </w:pPr>
          </w:p>
        </w:tc>
      </w:tr>
      <w:tr w:rsidR="00414DCF" w:rsidRPr="000E1722">
        <w:trPr>
          <w:jc w:val="center"/>
        </w:trPr>
        <w:tc>
          <w:tcPr>
            <w:tcW w:w="828"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1.</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b/>
                <w:sz w:val="20"/>
                <w:szCs w:val="20"/>
              </w:rPr>
            </w:pPr>
            <w:r w:rsidRPr="000E1722">
              <w:rPr>
                <w:rFonts w:ascii="Palatino Linotype" w:hAnsi="Palatino Linotype" w:cs="Arial"/>
                <w:b/>
                <w:sz w:val="20"/>
                <w:szCs w:val="20"/>
              </w:rPr>
              <w:t>Információ feldolgozó tevékenységek</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1.1.</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Olvasott szöveg önálló feldolgozása</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1.2.</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Információk önálló rendszerezése</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2.</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cs="Arial"/>
                <w:b/>
                <w:sz w:val="20"/>
                <w:szCs w:val="20"/>
              </w:rPr>
            </w:pPr>
            <w:r w:rsidRPr="000E1722">
              <w:rPr>
                <w:rFonts w:ascii="Palatino Linotype" w:hAnsi="Palatino Linotype" w:cs="Arial"/>
                <w:b/>
                <w:sz w:val="20"/>
                <w:szCs w:val="20"/>
              </w:rPr>
              <w:t>Ismeretalkalmazási gyakorló tevékenységek, feladatok</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2.1.</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Tapasztalatok utólagos ismertetése szóban</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2.2.</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Tapasztalatok helyszíni ismertetése szóban</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trHeight w:val="499"/>
          <w:jc w:val="center"/>
        </w:trPr>
        <w:tc>
          <w:tcPr>
            <w:tcW w:w="828"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3.</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cs="Arial"/>
                <w:b/>
                <w:sz w:val="20"/>
                <w:szCs w:val="20"/>
              </w:rPr>
            </w:pPr>
            <w:r w:rsidRPr="000E1722">
              <w:rPr>
                <w:rFonts w:ascii="Palatino Linotype" w:hAnsi="Palatino Linotype" w:cs="Arial"/>
                <w:b/>
                <w:sz w:val="20"/>
                <w:szCs w:val="20"/>
              </w:rPr>
              <w:t>Komplex információk körében</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3.1.</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Elemzés készítése tapasztalatokról</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3.2.</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Esemény helyszíni értékelése szóban felkészülés után</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4.</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cs="Arial"/>
                <w:b/>
                <w:sz w:val="20"/>
                <w:szCs w:val="20"/>
              </w:rPr>
            </w:pPr>
            <w:r w:rsidRPr="000E1722">
              <w:rPr>
                <w:rFonts w:ascii="Palatino Linotype" w:hAnsi="Palatino Linotype" w:cs="Arial"/>
                <w:b/>
                <w:sz w:val="20"/>
                <w:szCs w:val="20"/>
              </w:rPr>
              <w:t>Csoportos munkaformák körében</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4.1..</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Kiscsoportos szakmai munkavégzés irányítással</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4.2.</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Csoportos helyzetgyakorlat</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5.</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cs="Arial"/>
                <w:b/>
                <w:sz w:val="20"/>
                <w:szCs w:val="20"/>
              </w:rPr>
            </w:pPr>
            <w:r w:rsidRPr="000E1722">
              <w:rPr>
                <w:rFonts w:ascii="Palatino Linotype" w:hAnsi="Palatino Linotype" w:cs="Arial"/>
                <w:b/>
                <w:sz w:val="20"/>
                <w:szCs w:val="20"/>
              </w:rPr>
              <w:t>Gyakorlati munkavégzés körében</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5.1.</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Műveletek gyakorlása</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5.2.</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Munkamegfigyelés adott szempontok alapján</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6.</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cs="Arial"/>
                <w:b/>
                <w:sz w:val="20"/>
                <w:szCs w:val="20"/>
              </w:rPr>
            </w:pPr>
            <w:r w:rsidRPr="000E1722">
              <w:rPr>
                <w:rFonts w:ascii="Palatino Linotype" w:hAnsi="Palatino Linotype" w:cs="Arial"/>
                <w:b/>
                <w:sz w:val="20"/>
                <w:szCs w:val="20"/>
              </w:rPr>
              <w:t>Szolgáltatási tevékenységek körében</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6.1.</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Szolgáltatási napló vezetése</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6.2.</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Önálló szakmai munkavégzés közvetlen irányítással</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bl>
    <w:p w:rsidR="00414DCF" w:rsidRPr="000E1722" w:rsidRDefault="00414DCF" w:rsidP="000E1722">
      <w:pPr>
        <w:widowControl w:val="0"/>
        <w:suppressAutoHyphens/>
        <w:spacing w:after="0" w:line="240" w:lineRule="auto"/>
        <w:rPr>
          <w:rFonts w:ascii="Palatino Linotype" w:hAnsi="Palatino Linotype"/>
          <w:b/>
          <w:bCs/>
          <w:sz w:val="24"/>
          <w:szCs w:val="24"/>
        </w:rPr>
      </w:pPr>
    </w:p>
    <w:p w:rsidR="00414DCF" w:rsidRPr="000E1722" w:rsidRDefault="00414DCF" w:rsidP="003F6107">
      <w:pPr>
        <w:widowControl w:val="0"/>
        <w:suppressAutoHyphens/>
        <w:spacing w:after="0" w:line="240" w:lineRule="auto"/>
        <w:ind w:left="1418" w:hanging="592"/>
        <w:rPr>
          <w:rFonts w:ascii="Palatino Linotype" w:hAnsi="Palatino Linotype"/>
          <w:b/>
          <w:bCs/>
          <w:i/>
          <w:sz w:val="24"/>
          <w:szCs w:val="24"/>
        </w:rPr>
      </w:pPr>
      <w:r>
        <w:rPr>
          <w:rFonts w:ascii="Palatino Linotype" w:hAnsi="Palatino Linotype"/>
          <w:b/>
          <w:bCs/>
          <w:i/>
          <w:sz w:val="24"/>
          <w:szCs w:val="24"/>
        </w:rPr>
        <w:t>1</w:t>
      </w:r>
      <w:r w:rsidR="00F82286">
        <w:rPr>
          <w:rFonts w:ascii="Palatino Linotype" w:hAnsi="Palatino Linotype"/>
          <w:b/>
          <w:bCs/>
          <w:i/>
          <w:sz w:val="24"/>
          <w:szCs w:val="24"/>
        </w:rPr>
        <w:t>2</w:t>
      </w:r>
      <w:r w:rsidRPr="000E1722">
        <w:rPr>
          <w:rFonts w:ascii="Palatino Linotype" w:hAnsi="Palatino Linotype"/>
          <w:b/>
          <w:bCs/>
          <w:i/>
          <w:sz w:val="24"/>
          <w:szCs w:val="24"/>
        </w:rPr>
        <w:t>.5.2. 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414DCF" w:rsidRPr="000E1722">
        <w:trPr>
          <w:jc w:val="center"/>
        </w:trPr>
        <w:tc>
          <w:tcPr>
            <w:tcW w:w="993"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Sorszám</w:t>
            </w:r>
          </w:p>
        </w:tc>
        <w:tc>
          <w:tcPr>
            <w:tcW w:w="2799"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 xml:space="preserve">Alkalmazott oktatási </w:t>
            </w:r>
          </w:p>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módszer neve</w:t>
            </w:r>
          </w:p>
        </w:tc>
        <w:tc>
          <w:tcPr>
            <w:tcW w:w="2835" w:type="dxa"/>
            <w:gridSpan w:val="3"/>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A tanulói tevékenység szervezeti kerete</w:t>
            </w:r>
          </w:p>
        </w:tc>
        <w:tc>
          <w:tcPr>
            <w:tcW w:w="2658"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Alkalmazandó eszközök és felszerelések (SZVK 6. pont lebontása, pontosítása)</w:t>
            </w:r>
          </w:p>
        </w:tc>
      </w:tr>
      <w:tr w:rsidR="00414DCF" w:rsidRPr="000E1722">
        <w:trPr>
          <w:jc w:val="center"/>
        </w:trPr>
        <w:tc>
          <w:tcPr>
            <w:tcW w:w="993" w:type="dxa"/>
            <w:vMerge/>
            <w:vAlign w:val="center"/>
          </w:tcPr>
          <w:p w:rsidR="00414DCF" w:rsidRPr="000E1722" w:rsidRDefault="00414DCF" w:rsidP="000E1722">
            <w:pPr>
              <w:spacing w:after="0" w:line="240" w:lineRule="auto"/>
              <w:rPr>
                <w:rFonts w:ascii="Palatino Linotype" w:hAnsi="Palatino Linotype"/>
                <w:b/>
                <w:sz w:val="20"/>
                <w:szCs w:val="20"/>
              </w:rPr>
            </w:pPr>
          </w:p>
        </w:tc>
        <w:tc>
          <w:tcPr>
            <w:tcW w:w="2799" w:type="dxa"/>
            <w:vMerge/>
            <w:vAlign w:val="center"/>
          </w:tcPr>
          <w:p w:rsidR="00414DCF" w:rsidRPr="000E1722" w:rsidRDefault="00414DCF" w:rsidP="000E1722">
            <w:pPr>
              <w:spacing w:after="0" w:line="240" w:lineRule="auto"/>
              <w:rPr>
                <w:rFonts w:ascii="Palatino Linotype" w:hAnsi="Palatino Linotype"/>
                <w:b/>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egyéni</w:t>
            </w:r>
          </w:p>
        </w:tc>
        <w:tc>
          <w:tcPr>
            <w:tcW w:w="945" w:type="dxa"/>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csoport</w:t>
            </w:r>
          </w:p>
        </w:tc>
        <w:tc>
          <w:tcPr>
            <w:tcW w:w="945" w:type="dxa"/>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osztály</w:t>
            </w:r>
          </w:p>
        </w:tc>
        <w:tc>
          <w:tcPr>
            <w:tcW w:w="2658" w:type="dxa"/>
            <w:vMerge/>
            <w:vAlign w:val="center"/>
          </w:tcPr>
          <w:p w:rsidR="00414DCF" w:rsidRPr="000E1722" w:rsidRDefault="00414DCF" w:rsidP="000E1722">
            <w:pPr>
              <w:spacing w:after="0" w:line="240" w:lineRule="auto"/>
              <w:rPr>
                <w:rFonts w:ascii="Palatino Linotype" w:hAnsi="Palatino Linotype"/>
                <w:b/>
                <w:sz w:val="20"/>
                <w:szCs w:val="20"/>
              </w:rPr>
            </w:pPr>
          </w:p>
        </w:tc>
      </w:tr>
      <w:tr w:rsidR="00414DCF" w:rsidRPr="000E1722">
        <w:trPr>
          <w:jc w:val="center"/>
        </w:trPr>
        <w:tc>
          <w:tcPr>
            <w:tcW w:w="99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1.1</w:t>
            </w:r>
          </w:p>
        </w:tc>
        <w:tc>
          <w:tcPr>
            <w:tcW w:w="2799"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sz w:val="20"/>
                <w:szCs w:val="20"/>
              </w:rPr>
              <w:t>magyarázat</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658"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99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1.2.</w:t>
            </w:r>
          </w:p>
        </w:tc>
        <w:tc>
          <w:tcPr>
            <w:tcW w:w="2799"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sz w:val="20"/>
                <w:szCs w:val="20"/>
              </w:rPr>
              <w:t>megbeszélés</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658"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99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1.3.</w:t>
            </w:r>
          </w:p>
        </w:tc>
        <w:tc>
          <w:tcPr>
            <w:tcW w:w="2799"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sz w:val="20"/>
                <w:szCs w:val="20"/>
              </w:rPr>
              <w:t>szemléltetés</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658"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99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1.4.</w:t>
            </w:r>
          </w:p>
        </w:tc>
        <w:tc>
          <w:tcPr>
            <w:tcW w:w="2799"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sz w:val="20"/>
                <w:szCs w:val="20"/>
              </w:rPr>
              <w:t>kooperatív tanulás</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658" w:type="dxa"/>
            <w:vAlign w:val="center"/>
          </w:tcPr>
          <w:p w:rsidR="00414DCF" w:rsidRPr="000E1722" w:rsidRDefault="00414DCF" w:rsidP="000E1722">
            <w:pPr>
              <w:spacing w:after="0" w:line="240" w:lineRule="auto"/>
              <w:jc w:val="center"/>
              <w:rPr>
                <w:rFonts w:ascii="Palatino Linotype" w:hAnsi="Palatino Linotype"/>
                <w:sz w:val="20"/>
                <w:szCs w:val="20"/>
              </w:rPr>
            </w:pPr>
          </w:p>
        </w:tc>
      </w:tr>
    </w:tbl>
    <w:p w:rsidR="00414DCF" w:rsidRPr="000E1722" w:rsidRDefault="00414DCF" w:rsidP="000E1722">
      <w:pPr>
        <w:spacing w:after="0" w:line="240" w:lineRule="auto"/>
        <w:ind w:left="555" w:hanging="15"/>
        <w:jc w:val="both"/>
        <w:rPr>
          <w:rFonts w:ascii="Palatino Linotype" w:hAnsi="Palatino Linotype"/>
          <w:iCs/>
          <w:sz w:val="24"/>
          <w:szCs w:val="24"/>
        </w:rPr>
      </w:pPr>
    </w:p>
    <w:p w:rsidR="00414DCF" w:rsidRPr="000E1722" w:rsidRDefault="00414DCF" w:rsidP="000E1722">
      <w:pPr>
        <w:widowControl w:val="0"/>
        <w:suppressAutoHyphens/>
        <w:spacing w:after="0" w:line="240" w:lineRule="auto"/>
        <w:ind w:left="360"/>
        <w:rPr>
          <w:rFonts w:ascii="Palatino Linotype" w:hAnsi="Palatino Linotype"/>
          <w:b/>
          <w:bCs/>
          <w:sz w:val="24"/>
          <w:szCs w:val="24"/>
        </w:rPr>
      </w:pPr>
      <w:r>
        <w:rPr>
          <w:rFonts w:ascii="Palatino Linotype" w:hAnsi="Palatino Linotype"/>
          <w:b/>
          <w:bCs/>
          <w:sz w:val="24"/>
          <w:szCs w:val="24"/>
        </w:rPr>
        <w:t>1</w:t>
      </w:r>
      <w:r w:rsidR="00F82286">
        <w:rPr>
          <w:rFonts w:ascii="Palatino Linotype" w:hAnsi="Palatino Linotype"/>
          <w:b/>
          <w:bCs/>
          <w:sz w:val="24"/>
          <w:szCs w:val="24"/>
        </w:rPr>
        <w:t>2</w:t>
      </w:r>
      <w:r>
        <w:rPr>
          <w:rFonts w:ascii="Palatino Linotype" w:hAnsi="Palatino Linotype"/>
          <w:b/>
          <w:bCs/>
          <w:sz w:val="24"/>
          <w:szCs w:val="24"/>
        </w:rPr>
        <w:t xml:space="preserve">. </w:t>
      </w:r>
      <w:smartTag w:uri="urn:schemas-microsoft-com:office:smarttags" w:element="metricconverter">
        <w:smartTagPr>
          <w:attr w:name="ProductID" w:val="6. A"/>
        </w:smartTagPr>
        <w:r w:rsidRPr="000E1722">
          <w:rPr>
            <w:rFonts w:ascii="Palatino Linotype" w:hAnsi="Palatino Linotype"/>
            <w:b/>
            <w:bCs/>
            <w:sz w:val="24"/>
            <w:szCs w:val="24"/>
          </w:rPr>
          <w:t>6. A</w:t>
        </w:r>
      </w:smartTag>
      <w:r w:rsidRPr="000E1722">
        <w:rPr>
          <w:rFonts w:ascii="Palatino Linotype" w:hAnsi="Palatino Linotype"/>
          <w:b/>
          <w:bCs/>
          <w:sz w:val="24"/>
          <w:szCs w:val="24"/>
        </w:rPr>
        <w:t xml:space="preserve"> tantárgy értékelésének módja</w:t>
      </w:r>
    </w:p>
    <w:p w:rsidR="00414DCF" w:rsidRPr="000E1722" w:rsidRDefault="00414DCF" w:rsidP="003F6107">
      <w:pPr>
        <w:widowControl w:val="0"/>
        <w:suppressAutoHyphens/>
        <w:spacing w:after="0" w:line="240" w:lineRule="auto"/>
        <w:ind w:left="426"/>
        <w:rPr>
          <w:rFonts w:ascii="Palatino Linotype" w:hAnsi="Palatino Linotype" w:cs="Mangal"/>
          <w:b/>
          <w:bCs/>
          <w:kern w:val="1"/>
          <w:sz w:val="24"/>
          <w:szCs w:val="24"/>
          <w:lang w:eastAsia="hi-IN" w:bidi="hi-IN"/>
        </w:rPr>
      </w:pPr>
      <w:r w:rsidRPr="000E1722">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0E1722">
        <w:rPr>
          <w:rFonts w:ascii="Palatino Linotype" w:hAnsi="Palatino Linotype"/>
          <w:bCs/>
          <w:sz w:val="24"/>
          <w:szCs w:val="24"/>
        </w:rPr>
        <w:t>. § (2) a) pontja szerinti értékeléssel.</w:t>
      </w:r>
    </w:p>
    <w:p w:rsidR="00414DCF" w:rsidRPr="000E1722" w:rsidRDefault="00414DCF" w:rsidP="000E1722">
      <w:pPr>
        <w:spacing w:after="0" w:line="240" w:lineRule="auto"/>
        <w:rPr>
          <w:rFonts w:ascii="Palatino Linotype" w:hAnsi="Palatino Linotype"/>
          <w:b/>
          <w:bCs/>
          <w:sz w:val="44"/>
          <w:szCs w:val="44"/>
        </w:rPr>
      </w:pPr>
      <w:r w:rsidRPr="000E1722">
        <w:rPr>
          <w:rFonts w:ascii="Palatino Linotype" w:hAnsi="Palatino Linotype"/>
          <w:b/>
          <w:bCs/>
          <w:sz w:val="24"/>
          <w:szCs w:val="24"/>
        </w:rPr>
        <w:br w:type="page"/>
      </w:r>
    </w:p>
    <w:p w:rsidR="00414DCF" w:rsidRPr="000E1722" w:rsidRDefault="00414DCF" w:rsidP="000E1722">
      <w:pPr>
        <w:spacing w:after="0" w:line="240" w:lineRule="auto"/>
        <w:ind w:left="30"/>
        <w:jc w:val="center"/>
        <w:rPr>
          <w:rFonts w:ascii="Palatino Linotype" w:hAnsi="Palatino Linotype"/>
          <w:b/>
          <w:bCs/>
          <w:sz w:val="44"/>
          <w:szCs w:val="44"/>
        </w:rPr>
      </w:pPr>
    </w:p>
    <w:p w:rsidR="00414DCF" w:rsidRDefault="00414DCF" w:rsidP="000E1722">
      <w:pPr>
        <w:spacing w:after="0" w:line="240" w:lineRule="auto"/>
        <w:ind w:left="30"/>
        <w:jc w:val="center"/>
        <w:rPr>
          <w:rFonts w:ascii="Palatino Linotype" w:hAnsi="Palatino Linotype"/>
          <w:b/>
          <w:bCs/>
          <w:sz w:val="44"/>
          <w:szCs w:val="44"/>
        </w:rPr>
      </w:pPr>
    </w:p>
    <w:p w:rsidR="00414DCF" w:rsidRPr="000E1722" w:rsidRDefault="00414DCF" w:rsidP="000E1722">
      <w:pPr>
        <w:spacing w:after="0" w:line="240" w:lineRule="auto"/>
        <w:ind w:left="30"/>
        <w:jc w:val="center"/>
        <w:rPr>
          <w:rFonts w:ascii="Palatino Linotype" w:hAnsi="Palatino Linotype"/>
          <w:b/>
          <w:bCs/>
          <w:sz w:val="44"/>
          <w:szCs w:val="44"/>
        </w:rPr>
      </w:pPr>
    </w:p>
    <w:p w:rsidR="00414DCF" w:rsidRPr="000E1722" w:rsidRDefault="00414DCF" w:rsidP="000E1722">
      <w:pPr>
        <w:spacing w:after="0" w:line="240" w:lineRule="auto"/>
        <w:ind w:left="30"/>
        <w:jc w:val="center"/>
        <w:rPr>
          <w:rFonts w:ascii="Palatino Linotype" w:hAnsi="Palatino Linotype"/>
          <w:b/>
          <w:bCs/>
          <w:sz w:val="44"/>
          <w:szCs w:val="44"/>
        </w:rPr>
      </w:pPr>
    </w:p>
    <w:p w:rsidR="00414DCF" w:rsidRPr="000E1722" w:rsidRDefault="00414DCF" w:rsidP="000E1722">
      <w:pPr>
        <w:spacing w:after="0" w:line="240" w:lineRule="auto"/>
        <w:jc w:val="center"/>
        <w:rPr>
          <w:rFonts w:ascii="Palatino Linotype" w:hAnsi="Palatino Linotype"/>
          <w:b/>
          <w:sz w:val="44"/>
          <w:szCs w:val="44"/>
          <w:lang w:eastAsia="hu-HU"/>
        </w:rPr>
      </w:pPr>
      <w:r w:rsidRPr="000E1722">
        <w:rPr>
          <w:rFonts w:ascii="Palatino Linotype" w:hAnsi="Palatino Linotype"/>
          <w:b/>
          <w:sz w:val="44"/>
          <w:szCs w:val="44"/>
          <w:lang w:eastAsia="hu-HU"/>
        </w:rPr>
        <w:t>A</w:t>
      </w:r>
    </w:p>
    <w:p w:rsidR="00414DCF" w:rsidRPr="000E1722" w:rsidRDefault="00414DCF" w:rsidP="000E1722">
      <w:pPr>
        <w:spacing w:after="0" w:line="240" w:lineRule="auto"/>
        <w:jc w:val="center"/>
        <w:rPr>
          <w:rFonts w:ascii="Palatino Linotype" w:hAnsi="Palatino Linotype" w:cs="Arial"/>
          <w:b/>
          <w:sz w:val="44"/>
          <w:szCs w:val="44"/>
          <w:lang w:eastAsia="hu-HU"/>
        </w:rPr>
      </w:pPr>
      <w:r w:rsidRPr="000E1722">
        <w:rPr>
          <w:rFonts w:ascii="Palatino Linotype" w:hAnsi="Palatino Linotype"/>
          <w:b/>
          <w:sz w:val="44"/>
          <w:szCs w:val="44"/>
          <w:lang w:eastAsia="hu-HU"/>
        </w:rPr>
        <w:t xml:space="preserve"> </w:t>
      </w:r>
      <w:r w:rsidRPr="000E1722">
        <w:rPr>
          <w:rFonts w:ascii="Palatino Linotype" w:hAnsi="Palatino Linotype" w:cs="Arial"/>
          <w:b/>
          <w:sz w:val="44"/>
          <w:szCs w:val="44"/>
          <w:lang w:eastAsia="hu-HU"/>
        </w:rPr>
        <w:t>10884-12</w:t>
      </w:r>
    </w:p>
    <w:p w:rsidR="00414DCF" w:rsidRPr="000E1722" w:rsidRDefault="00414DCF" w:rsidP="000E1722">
      <w:pPr>
        <w:spacing w:after="0" w:line="240" w:lineRule="auto"/>
        <w:jc w:val="center"/>
        <w:rPr>
          <w:rFonts w:ascii="Palatino Linotype" w:hAnsi="Palatino Linotype"/>
          <w:b/>
          <w:sz w:val="44"/>
          <w:szCs w:val="44"/>
          <w:lang w:eastAsia="hu-HU"/>
        </w:rPr>
      </w:pPr>
      <w:r w:rsidRPr="000E1722">
        <w:rPr>
          <w:rFonts w:ascii="Palatino Linotype" w:hAnsi="Palatino Linotype"/>
          <w:b/>
          <w:sz w:val="44"/>
          <w:szCs w:val="44"/>
          <w:lang w:eastAsia="hu-HU"/>
        </w:rPr>
        <w:t>azonosító számú</w:t>
      </w:r>
    </w:p>
    <w:p w:rsidR="00414DCF" w:rsidRPr="000E1722" w:rsidRDefault="00414DCF" w:rsidP="000E1722">
      <w:pPr>
        <w:spacing w:after="0" w:line="240" w:lineRule="auto"/>
        <w:jc w:val="center"/>
        <w:rPr>
          <w:rFonts w:ascii="Palatino Linotype" w:hAnsi="Palatino Linotype"/>
          <w:sz w:val="44"/>
          <w:szCs w:val="44"/>
          <w:lang w:eastAsia="hu-HU"/>
        </w:rPr>
      </w:pPr>
    </w:p>
    <w:p w:rsidR="00414DCF" w:rsidRPr="000E1722" w:rsidRDefault="00414DCF" w:rsidP="000E1722">
      <w:pPr>
        <w:spacing w:after="0" w:line="240" w:lineRule="auto"/>
        <w:jc w:val="center"/>
        <w:rPr>
          <w:rFonts w:ascii="Palatino Linotype" w:hAnsi="Palatino Linotype"/>
          <w:b/>
          <w:sz w:val="44"/>
          <w:szCs w:val="44"/>
          <w:lang w:eastAsia="hu-HU"/>
        </w:rPr>
      </w:pPr>
      <w:r w:rsidRPr="000E1722">
        <w:rPr>
          <w:rFonts w:ascii="Palatino Linotype" w:hAnsi="Palatino Linotype" w:cs="Arial"/>
          <w:b/>
          <w:sz w:val="44"/>
          <w:szCs w:val="44"/>
          <w:lang w:eastAsia="hu-HU"/>
        </w:rPr>
        <w:t>Vízügyi technikus feladatok</w:t>
      </w:r>
      <w:r w:rsidRPr="000E1722">
        <w:rPr>
          <w:rFonts w:ascii="Palatino Linotype" w:hAnsi="Palatino Linotype"/>
          <w:b/>
          <w:sz w:val="44"/>
          <w:szCs w:val="44"/>
          <w:lang w:eastAsia="hu-HU"/>
        </w:rPr>
        <w:t xml:space="preserve"> </w:t>
      </w:r>
    </w:p>
    <w:p w:rsidR="00414DCF" w:rsidRPr="000E1722" w:rsidRDefault="00414DCF" w:rsidP="000E1722">
      <w:pPr>
        <w:spacing w:after="0" w:line="240" w:lineRule="auto"/>
        <w:jc w:val="center"/>
        <w:rPr>
          <w:rFonts w:ascii="Palatino Linotype" w:hAnsi="Palatino Linotype"/>
          <w:b/>
          <w:sz w:val="44"/>
          <w:szCs w:val="44"/>
          <w:lang w:eastAsia="hu-HU"/>
        </w:rPr>
      </w:pPr>
      <w:r w:rsidRPr="000E1722">
        <w:rPr>
          <w:rFonts w:ascii="Palatino Linotype" w:hAnsi="Palatino Linotype"/>
          <w:b/>
          <w:sz w:val="44"/>
          <w:szCs w:val="44"/>
          <w:lang w:eastAsia="hu-HU"/>
        </w:rPr>
        <w:t>megnevezésű</w:t>
      </w:r>
    </w:p>
    <w:p w:rsidR="00414DCF" w:rsidRPr="000E1722" w:rsidRDefault="00414DCF" w:rsidP="000E1722">
      <w:pPr>
        <w:spacing w:after="0" w:line="240" w:lineRule="auto"/>
        <w:jc w:val="center"/>
        <w:rPr>
          <w:rFonts w:ascii="Palatino Linotype" w:hAnsi="Palatino Linotype"/>
          <w:b/>
          <w:sz w:val="44"/>
          <w:szCs w:val="44"/>
          <w:lang w:eastAsia="hu-HU"/>
        </w:rPr>
      </w:pPr>
    </w:p>
    <w:p w:rsidR="00414DCF" w:rsidRPr="000E1722" w:rsidRDefault="00414DCF" w:rsidP="000E1722">
      <w:pPr>
        <w:spacing w:after="0" w:line="240" w:lineRule="auto"/>
        <w:ind w:left="-15"/>
        <w:jc w:val="center"/>
        <w:rPr>
          <w:rFonts w:ascii="Palatino Linotype" w:hAnsi="Palatino Linotype"/>
          <w:b/>
          <w:sz w:val="44"/>
          <w:szCs w:val="44"/>
        </w:rPr>
      </w:pPr>
      <w:r w:rsidRPr="000E1722">
        <w:rPr>
          <w:rFonts w:ascii="Palatino Linotype" w:hAnsi="Palatino Linotype"/>
          <w:b/>
          <w:sz w:val="44"/>
          <w:szCs w:val="44"/>
        </w:rPr>
        <w:t>szakmai követelménymodul</w:t>
      </w:r>
    </w:p>
    <w:p w:rsidR="00414DCF" w:rsidRPr="000E1722" w:rsidRDefault="00414DCF" w:rsidP="000E1722">
      <w:pPr>
        <w:spacing w:after="0" w:line="240" w:lineRule="auto"/>
        <w:ind w:left="-15"/>
        <w:jc w:val="center"/>
        <w:rPr>
          <w:rFonts w:ascii="Palatino Linotype" w:hAnsi="Palatino Linotype"/>
          <w:b/>
          <w:sz w:val="44"/>
          <w:szCs w:val="44"/>
        </w:rPr>
      </w:pPr>
    </w:p>
    <w:p w:rsidR="00414DCF" w:rsidRPr="000E1722" w:rsidRDefault="00414DCF" w:rsidP="000E1722">
      <w:pPr>
        <w:spacing w:after="0" w:line="240" w:lineRule="auto"/>
        <w:ind w:left="-15"/>
        <w:jc w:val="center"/>
        <w:rPr>
          <w:rFonts w:ascii="Palatino Linotype" w:hAnsi="Palatino Linotype"/>
          <w:b/>
          <w:sz w:val="44"/>
          <w:szCs w:val="44"/>
        </w:rPr>
      </w:pPr>
      <w:r w:rsidRPr="000E1722">
        <w:rPr>
          <w:rFonts w:ascii="Palatino Linotype" w:hAnsi="Palatino Linotype"/>
          <w:b/>
          <w:sz w:val="44"/>
          <w:szCs w:val="44"/>
        </w:rPr>
        <w:t>tantárgyai, témakörei</w:t>
      </w:r>
    </w:p>
    <w:p w:rsidR="00414DCF" w:rsidRPr="000E1722" w:rsidRDefault="00414DCF" w:rsidP="000E1722">
      <w:pPr>
        <w:spacing w:after="0" w:line="240" w:lineRule="auto"/>
        <w:jc w:val="center"/>
        <w:rPr>
          <w:rFonts w:ascii="Palatino Linotype" w:hAnsi="Palatino Linotype"/>
          <w:b/>
          <w:sz w:val="44"/>
          <w:szCs w:val="44"/>
          <w:lang w:eastAsia="hu-HU"/>
        </w:rPr>
      </w:pPr>
    </w:p>
    <w:p w:rsidR="00414DCF" w:rsidRPr="000E1722" w:rsidRDefault="00414DCF" w:rsidP="000E1722">
      <w:pPr>
        <w:spacing w:after="0" w:line="240" w:lineRule="auto"/>
        <w:jc w:val="center"/>
        <w:rPr>
          <w:rFonts w:ascii="Palatino Linotype" w:hAnsi="Palatino Linotype"/>
          <w:b/>
          <w:sz w:val="24"/>
          <w:szCs w:val="24"/>
        </w:rPr>
      </w:pPr>
      <w:r w:rsidRPr="000E1722">
        <w:rPr>
          <w:rFonts w:ascii="Palatino Linotype" w:hAnsi="Palatino Linotype"/>
          <w:sz w:val="20"/>
          <w:szCs w:val="20"/>
          <w:lang w:eastAsia="hu-HU"/>
        </w:rPr>
        <w:br w:type="page"/>
      </w:r>
      <w:r w:rsidRPr="000E1722">
        <w:rPr>
          <w:rFonts w:ascii="Palatino Linotype" w:hAnsi="Palatino Linotype"/>
          <w:b/>
          <w:sz w:val="24"/>
          <w:szCs w:val="24"/>
        </w:rPr>
        <w:t xml:space="preserve">A </w:t>
      </w:r>
      <w:r w:rsidRPr="000E1722">
        <w:rPr>
          <w:rFonts w:ascii="Palatino Linotype" w:hAnsi="Palatino Linotype" w:cs="Arial"/>
          <w:b/>
          <w:sz w:val="24"/>
          <w:szCs w:val="24"/>
          <w:lang w:eastAsia="hu-HU"/>
        </w:rPr>
        <w:t>10884-12</w:t>
      </w:r>
      <w:r w:rsidRPr="000E1722">
        <w:rPr>
          <w:rFonts w:ascii="Palatino Linotype" w:hAnsi="Palatino Linotype"/>
          <w:b/>
          <w:sz w:val="24"/>
          <w:szCs w:val="24"/>
        </w:rPr>
        <w:t xml:space="preserve"> azonosító számú</w:t>
      </w:r>
      <w:r>
        <w:rPr>
          <w:rFonts w:ascii="Palatino Linotype" w:hAnsi="Palatino Linotype"/>
          <w:b/>
          <w:sz w:val="24"/>
          <w:szCs w:val="24"/>
        </w:rPr>
        <w:t>,</w:t>
      </w:r>
      <w:r w:rsidRPr="000E1722">
        <w:rPr>
          <w:rFonts w:ascii="Palatino Linotype" w:hAnsi="Palatino Linotype"/>
          <w:b/>
          <w:sz w:val="24"/>
          <w:szCs w:val="24"/>
        </w:rPr>
        <w:t xml:space="preserve"> </w:t>
      </w:r>
      <w:r w:rsidRPr="000E1722">
        <w:rPr>
          <w:rFonts w:ascii="Palatino Linotype" w:hAnsi="Palatino Linotype" w:cs="Arial"/>
          <w:b/>
          <w:sz w:val="24"/>
          <w:szCs w:val="24"/>
          <w:lang w:eastAsia="hu-HU"/>
        </w:rPr>
        <w:t>Vízügyi technikus feladatok</w:t>
      </w:r>
      <w:r w:rsidRPr="000E1722">
        <w:rPr>
          <w:rFonts w:ascii="Palatino Linotype" w:hAnsi="Palatino Linotype"/>
          <w:b/>
          <w:sz w:val="24"/>
          <w:szCs w:val="24"/>
        </w:rPr>
        <w:t xml:space="preserve"> megnevezésű szakmai követelménymodulhoz tartozó tantárgyak és témakörök oktatása során fejlesztendő kompetenciák</w:t>
      </w:r>
    </w:p>
    <w:p w:rsidR="00414DCF" w:rsidRPr="000E1722" w:rsidRDefault="00414DCF" w:rsidP="000E1722">
      <w:pPr>
        <w:spacing w:after="0" w:line="240" w:lineRule="auto"/>
        <w:ind w:left="-15"/>
        <w:jc w:val="both"/>
        <w:rPr>
          <w:rFonts w:ascii="Palatino Linotype" w:hAnsi="Palatino Linotype"/>
          <w:b/>
          <w:sz w:val="24"/>
          <w:szCs w:val="24"/>
        </w:rPr>
      </w:pPr>
    </w:p>
    <w:tbl>
      <w:tblPr>
        <w:tblW w:w="97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574"/>
        <w:gridCol w:w="641"/>
        <w:gridCol w:w="709"/>
        <w:gridCol w:w="709"/>
        <w:gridCol w:w="709"/>
        <w:gridCol w:w="708"/>
        <w:gridCol w:w="709"/>
      </w:tblGrid>
      <w:tr w:rsidR="00414DCF" w:rsidRPr="000E1722">
        <w:trPr>
          <w:trHeight w:val="570"/>
          <w:jc w:val="center"/>
        </w:trPr>
        <w:tc>
          <w:tcPr>
            <w:tcW w:w="5574" w:type="dxa"/>
            <w:vMerge w:val="restart"/>
            <w:noWrap/>
            <w:vAlign w:val="center"/>
          </w:tcPr>
          <w:p w:rsidR="00414DCF" w:rsidRPr="00AA6CAC" w:rsidRDefault="00414DCF" w:rsidP="000E1722">
            <w:pPr>
              <w:spacing w:after="0" w:line="240" w:lineRule="auto"/>
              <w:jc w:val="center"/>
              <w:rPr>
                <w:rFonts w:ascii="Palatino Linotype" w:hAnsi="Palatino Linotype" w:cs="Arial"/>
                <w:b/>
                <w:sz w:val="20"/>
                <w:szCs w:val="20"/>
                <w:lang w:eastAsia="hu-HU"/>
              </w:rPr>
            </w:pPr>
            <w:r w:rsidRPr="00AA6CAC">
              <w:rPr>
                <w:rFonts w:ascii="Palatino Linotype" w:hAnsi="Palatino Linotype" w:cs="Arial"/>
                <w:b/>
                <w:sz w:val="20"/>
                <w:szCs w:val="20"/>
                <w:lang w:eastAsia="hu-HU"/>
              </w:rPr>
              <w:t>10884-12</w:t>
            </w:r>
          </w:p>
          <w:p w:rsidR="00414DCF" w:rsidRPr="000E1722" w:rsidRDefault="00414DCF" w:rsidP="000E1722">
            <w:pPr>
              <w:spacing w:after="0" w:line="240" w:lineRule="auto"/>
              <w:jc w:val="center"/>
              <w:rPr>
                <w:rFonts w:ascii="Palatino Linotype" w:hAnsi="Palatino Linotype"/>
                <w:sz w:val="20"/>
                <w:szCs w:val="20"/>
                <w:lang w:eastAsia="hu-HU"/>
              </w:rPr>
            </w:pPr>
            <w:r w:rsidRPr="00AA6CAC">
              <w:rPr>
                <w:rFonts w:ascii="Palatino Linotype" w:hAnsi="Palatino Linotype" w:cs="Arial"/>
                <w:b/>
                <w:sz w:val="20"/>
                <w:szCs w:val="20"/>
                <w:lang w:eastAsia="hu-HU"/>
              </w:rPr>
              <w:t>Vízügyi technikus feladatok</w:t>
            </w:r>
          </w:p>
        </w:tc>
        <w:tc>
          <w:tcPr>
            <w:tcW w:w="2059" w:type="dxa"/>
            <w:gridSpan w:val="3"/>
            <w:vAlign w:val="center"/>
          </w:tcPr>
          <w:p w:rsidR="00414DCF" w:rsidRPr="000E1722" w:rsidRDefault="00414DCF" w:rsidP="000E1722">
            <w:pPr>
              <w:spacing w:after="0" w:line="240" w:lineRule="auto"/>
              <w:jc w:val="center"/>
              <w:rPr>
                <w:rFonts w:ascii="Palatino Linotype" w:hAnsi="Palatino Linotype"/>
                <w:b/>
                <w:sz w:val="20"/>
                <w:szCs w:val="20"/>
                <w:lang w:eastAsia="hu-HU"/>
              </w:rPr>
            </w:pPr>
            <w:r w:rsidRPr="000E1722">
              <w:rPr>
                <w:rFonts w:ascii="Palatino Linotype" w:hAnsi="Palatino Linotype"/>
                <w:b/>
                <w:sz w:val="20"/>
                <w:szCs w:val="20"/>
                <w:lang w:eastAsia="hu-HU"/>
              </w:rPr>
              <w:t>Vízgazdálkodás</w:t>
            </w:r>
          </w:p>
        </w:tc>
        <w:tc>
          <w:tcPr>
            <w:tcW w:w="2126" w:type="dxa"/>
            <w:gridSpan w:val="3"/>
            <w:vAlign w:val="center"/>
          </w:tcPr>
          <w:p w:rsidR="00414DCF" w:rsidRPr="000E1722" w:rsidRDefault="00414DCF" w:rsidP="000E1722">
            <w:pPr>
              <w:spacing w:after="0" w:line="240" w:lineRule="auto"/>
              <w:jc w:val="center"/>
              <w:rPr>
                <w:rFonts w:ascii="Palatino Linotype" w:hAnsi="Palatino Linotype"/>
                <w:b/>
                <w:sz w:val="20"/>
                <w:szCs w:val="20"/>
                <w:lang w:eastAsia="hu-HU"/>
              </w:rPr>
            </w:pPr>
            <w:r w:rsidRPr="000E1722">
              <w:rPr>
                <w:rFonts w:ascii="Palatino Linotype" w:hAnsi="Palatino Linotype"/>
                <w:b/>
                <w:sz w:val="20"/>
                <w:szCs w:val="20"/>
              </w:rPr>
              <w:t>Szakigazgatási- és műszaki ismeretek</w:t>
            </w:r>
          </w:p>
        </w:tc>
      </w:tr>
      <w:tr w:rsidR="00414DCF" w:rsidRPr="000E1722">
        <w:trPr>
          <w:trHeight w:val="2070"/>
          <w:jc w:val="center"/>
        </w:trPr>
        <w:tc>
          <w:tcPr>
            <w:tcW w:w="5574" w:type="dxa"/>
            <w:vMerge/>
            <w:vAlign w:val="center"/>
          </w:tcPr>
          <w:p w:rsidR="00414DCF" w:rsidRPr="000E1722" w:rsidRDefault="00414DCF" w:rsidP="000E1722">
            <w:pPr>
              <w:spacing w:after="0" w:line="240" w:lineRule="auto"/>
              <w:rPr>
                <w:rFonts w:ascii="Palatino Linotype" w:hAnsi="Palatino Linotype"/>
                <w:sz w:val="20"/>
                <w:szCs w:val="20"/>
                <w:lang w:eastAsia="hu-HU"/>
              </w:rPr>
            </w:pPr>
          </w:p>
        </w:tc>
        <w:tc>
          <w:tcPr>
            <w:tcW w:w="641" w:type="dxa"/>
            <w:textDirection w:val="btLr"/>
            <w:vAlign w:val="bottom"/>
          </w:tcPr>
          <w:p w:rsidR="00414DCF" w:rsidRPr="000E1722" w:rsidRDefault="00414DCF" w:rsidP="000E1722">
            <w:pPr>
              <w:spacing w:after="0" w:line="240" w:lineRule="auto"/>
              <w:ind w:left="57"/>
              <w:rPr>
                <w:rFonts w:ascii="Palatino Linotype" w:hAnsi="Palatino Linotype"/>
                <w:i/>
                <w:sz w:val="20"/>
                <w:szCs w:val="20"/>
                <w:lang w:eastAsia="hu-HU"/>
              </w:rPr>
            </w:pPr>
            <w:r w:rsidRPr="000E1722">
              <w:rPr>
                <w:rFonts w:ascii="Palatino Linotype" w:hAnsi="Palatino Linotype"/>
                <w:i/>
                <w:sz w:val="20"/>
                <w:szCs w:val="20"/>
              </w:rPr>
              <w:t>Vízkészlet gazdálkodás</w:t>
            </w:r>
          </w:p>
        </w:tc>
        <w:tc>
          <w:tcPr>
            <w:tcW w:w="709" w:type="dxa"/>
            <w:textDirection w:val="btLr"/>
            <w:vAlign w:val="bottom"/>
          </w:tcPr>
          <w:p w:rsidR="00414DCF" w:rsidRPr="000E1722" w:rsidRDefault="00414DCF" w:rsidP="000E1722">
            <w:pPr>
              <w:spacing w:after="0" w:line="240" w:lineRule="auto"/>
              <w:ind w:left="57"/>
              <w:rPr>
                <w:rFonts w:ascii="Palatino Linotype" w:hAnsi="Palatino Linotype"/>
                <w:i/>
                <w:sz w:val="20"/>
                <w:szCs w:val="20"/>
                <w:lang w:eastAsia="hu-HU"/>
              </w:rPr>
            </w:pPr>
            <w:r w:rsidRPr="000E1722">
              <w:rPr>
                <w:rFonts w:ascii="Palatino Linotype" w:hAnsi="Palatino Linotype"/>
                <w:i/>
                <w:sz w:val="20"/>
                <w:szCs w:val="20"/>
              </w:rPr>
              <w:t>Területi vízgazdálkodás</w:t>
            </w:r>
          </w:p>
        </w:tc>
        <w:tc>
          <w:tcPr>
            <w:tcW w:w="709" w:type="dxa"/>
            <w:textDirection w:val="btLr"/>
            <w:vAlign w:val="bottom"/>
          </w:tcPr>
          <w:p w:rsidR="00414DCF" w:rsidRPr="000E1722" w:rsidRDefault="00414DCF" w:rsidP="000E1722">
            <w:pPr>
              <w:spacing w:after="0" w:line="240" w:lineRule="auto"/>
              <w:ind w:left="57"/>
              <w:rPr>
                <w:rFonts w:ascii="Palatino Linotype" w:hAnsi="Palatino Linotype"/>
                <w:i/>
                <w:sz w:val="20"/>
                <w:szCs w:val="20"/>
                <w:lang w:eastAsia="hu-HU"/>
              </w:rPr>
            </w:pPr>
            <w:r w:rsidRPr="000E1722">
              <w:rPr>
                <w:rFonts w:ascii="Palatino Linotype" w:hAnsi="Palatino Linotype"/>
                <w:i/>
                <w:sz w:val="20"/>
                <w:szCs w:val="20"/>
              </w:rPr>
              <w:t>Települési vízgazdálkodás</w:t>
            </w:r>
          </w:p>
        </w:tc>
        <w:tc>
          <w:tcPr>
            <w:tcW w:w="709" w:type="dxa"/>
            <w:textDirection w:val="btLr"/>
            <w:vAlign w:val="bottom"/>
          </w:tcPr>
          <w:p w:rsidR="00414DCF" w:rsidRPr="000E1722" w:rsidRDefault="00414DCF" w:rsidP="000E1722">
            <w:pPr>
              <w:spacing w:after="0" w:line="240" w:lineRule="auto"/>
              <w:ind w:left="57"/>
              <w:rPr>
                <w:rFonts w:ascii="Palatino Linotype" w:hAnsi="Palatino Linotype"/>
                <w:i/>
                <w:sz w:val="20"/>
                <w:szCs w:val="20"/>
                <w:lang w:eastAsia="hu-HU"/>
              </w:rPr>
            </w:pPr>
            <w:r w:rsidRPr="000E1722">
              <w:rPr>
                <w:rFonts w:ascii="Palatino Linotype" w:hAnsi="Palatino Linotype"/>
                <w:i/>
                <w:sz w:val="20"/>
                <w:szCs w:val="20"/>
              </w:rPr>
              <w:t>Jogi-és igazgatási ismeretek</w:t>
            </w:r>
          </w:p>
        </w:tc>
        <w:tc>
          <w:tcPr>
            <w:tcW w:w="708" w:type="dxa"/>
            <w:textDirection w:val="btLr"/>
            <w:vAlign w:val="bottom"/>
          </w:tcPr>
          <w:p w:rsidR="00414DCF" w:rsidRPr="000E1722" w:rsidRDefault="00414DCF" w:rsidP="000E1722">
            <w:pPr>
              <w:spacing w:after="0" w:line="240" w:lineRule="auto"/>
              <w:ind w:left="57"/>
              <w:rPr>
                <w:rFonts w:ascii="Palatino Linotype" w:hAnsi="Palatino Linotype"/>
                <w:i/>
                <w:sz w:val="20"/>
                <w:szCs w:val="20"/>
                <w:lang w:eastAsia="hu-HU"/>
              </w:rPr>
            </w:pPr>
            <w:r w:rsidRPr="000E1722">
              <w:rPr>
                <w:rFonts w:ascii="Palatino Linotype" w:hAnsi="Palatino Linotype"/>
                <w:i/>
                <w:sz w:val="20"/>
                <w:szCs w:val="20"/>
              </w:rPr>
              <w:t>Munkaszervezés</w:t>
            </w:r>
          </w:p>
        </w:tc>
        <w:tc>
          <w:tcPr>
            <w:tcW w:w="709" w:type="dxa"/>
            <w:textDirection w:val="btLr"/>
            <w:vAlign w:val="bottom"/>
          </w:tcPr>
          <w:p w:rsidR="00414DCF" w:rsidRPr="000E1722" w:rsidRDefault="00414DCF" w:rsidP="000E1722">
            <w:pPr>
              <w:spacing w:after="0" w:line="240" w:lineRule="auto"/>
              <w:ind w:left="57"/>
              <w:rPr>
                <w:rFonts w:ascii="Palatino Linotype" w:hAnsi="Palatino Linotype"/>
                <w:i/>
                <w:sz w:val="20"/>
                <w:szCs w:val="20"/>
                <w:lang w:eastAsia="hu-HU"/>
              </w:rPr>
            </w:pPr>
            <w:r w:rsidRPr="000E1722">
              <w:rPr>
                <w:rFonts w:ascii="Palatino Linotype" w:hAnsi="Palatino Linotype"/>
                <w:i/>
                <w:sz w:val="20"/>
                <w:szCs w:val="20"/>
              </w:rPr>
              <w:t>Hatósági munkák</w:t>
            </w:r>
          </w:p>
        </w:tc>
      </w:tr>
      <w:tr w:rsidR="00414DCF" w:rsidRPr="000E1722">
        <w:trPr>
          <w:trHeight w:val="345"/>
          <w:jc w:val="center"/>
        </w:trPr>
        <w:tc>
          <w:tcPr>
            <w:tcW w:w="9759" w:type="dxa"/>
            <w:gridSpan w:val="7"/>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FELADATOK</w:t>
            </w: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Figyeli a jogszabályi változásokat</w:t>
            </w:r>
          </w:p>
        </w:tc>
        <w:tc>
          <w:tcPr>
            <w:tcW w:w="64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Belső utasítások összeállításában közreműködik</w:t>
            </w:r>
          </w:p>
        </w:tc>
        <w:tc>
          <w:tcPr>
            <w:tcW w:w="64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Közreműködik engedélyek beszerzésében</w:t>
            </w:r>
          </w:p>
        </w:tc>
        <w:tc>
          <w:tcPr>
            <w:tcW w:w="64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Tervegyeztetésen, bejáráson vesz részt</w:t>
            </w:r>
          </w:p>
        </w:tc>
        <w:tc>
          <w:tcPr>
            <w:tcW w:w="64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Átadás-átvételi eljárásban közreműködik</w:t>
            </w:r>
          </w:p>
        </w:tc>
        <w:tc>
          <w:tcPr>
            <w:tcW w:w="64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Gondoskodik a biztonságos munkavégzés feltételeiről</w:t>
            </w:r>
          </w:p>
        </w:tc>
        <w:tc>
          <w:tcPr>
            <w:tcW w:w="64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Beszerzi, beszerezteti az anyagokat, eszközöket</w:t>
            </w:r>
          </w:p>
        </w:tc>
        <w:tc>
          <w:tcPr>
            <w:tcW w:w="64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Gondoskodik az eszközök karbantartásáról</w:t>
            </w:r>
          </w:p>
        </w:tc>
        <w:tc>
          <w:tcPr>
            <w:tcW w:w="64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Gondoskodik a hulladék megfelelő gyűjtéséről, átadásáról</w:t>
            </w:r>
          </w:p>
        </w:tc>
        <w:tc>
          <w:tcPr>
            <w:tcW w:w="64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Közreműködik a hulladékbevallás elkészítésében</w:t>
            </w:r>
          </w:p>
        </w:tc>
        <w:tc>
          <w:tcPr>
            <w:tcW w:w="64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Technológiai folyamatábrát szerkeszt</w:t>
            </w:r>
          </w:p>
        </w:tc>
        <w:tc>
          <w:tcPr>
            <w:tcW w:w="64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Műszaki/technológiai számításokat végez</w:t>
            </w:r>
          </w:p>
        </w:tc>
        <w:tc>
          <w:tcPr>
            <w:tcW w:w="64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Árajánlatot állít össze</w:t>
            </w:r>
          </w:p>
        </w:tc>
        <w:tc>
          <w:tcPr>
            <w:tcW w:w="64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Építésszervezési terveket készít</w:t>
            </w:r>
          </w:p>
        </w:tc>
        <w:tc>
          <w:tcPr>
            <w:tcW w:w="64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Kapcsolatot tart a hatóságokkal, ügyfelekkel</w:t>
            </w:r>
          </w:p>
        </w:tc>
        <w:tc>
          <w:tcPr>
            <w:tcW w:w="64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Vízminősítésben közreműködik</w:t>
            </w:r>
          </w:p>
        </w:tc>
        <w:tc>
          <w:tcPr>
            <w:tcW w:w="64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Vízrajzi méréseket végez és értékel</w:t>
            </w:r>
          </w:p>
        </w:tc>
        <w:tc>
          <w:tcPr>
            <w:tcW w:w="64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Geodéziai méréseket végez és értékel</w:t>
            </w:r>
          </w:p>
        </w:tc>
        <w:tc>
          <w:tcPr>
            <w:tcW w:w="64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Alapvető áramlástechnikai jellemzőket mér és számol</w:t>
            </w:r>
          </w:p>
        </w:tc>
        <w:tc>
          <w:tcPr>
            <w:tcW w:w="64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 xml:space="preserve">Vezetékhálózatok létesítésében közreműködik </w:t>
            </w:r>
          </w:p>
        </w:tc>
        <w:tc>
          <w:tcPr>
            <w:tcW w:w="64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 xml:space="preserve">Vízügyi létesítmények létesítésében közreműködik </w:t>
            </w:r>
          </w:p>
        </w:tc>
        <w:tc>
          <w:tcPr>
            <w:tcW w:w="64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Vízrendezési munkát végez</w:t>
            </w:r>
          </w:p>
        </w:tc>
        <w:tc>
          <w:tcPr>
            <w:tcW w:w="64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Mezőgazdasági vízhasznosítási munkát végez</w:t>
            </w:r>
          </w:p>
        </w:tc>
        <w:tc>
          <w:tcPr>
            <w:tcW w:w="64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Vízlépcsőt üzemeltet</w:t>
            </w:r>
          </w:p>
        </w:tc>
        <w:tc>
          <w:tcPr>
            <w:tcW w:w="64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360"/>
          <w:jc w:val="center"/>
        </w:trPr>
        <w:tc>
          <w:tcPr>
            <w:tcW w:w="9759" w:type="dxa"/>
            <w:gridSpan w:val="7"/>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SZAKMAI ISMERETEK</w:t>
            </w: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A jogforrások és a jogszabályok hierarchiája, szerkezete</w:t>
            </w:r>
          </w:p>
        </w:tc>
        <w:tc>
          <w:tcPr>
            <w:tcW w:w="64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A vonatkozó kapcsolódó hazai jogszabályok előírásai (Környezetvédelmi, természetvédelmi, hulladékgazdálkodási, vízgazdálkodási törvények)</w:t>
            </w:r>
          </w:p>
        </w:tc>
        <w:tc>
          <w:tcPr>
            <w:tcW w:w="64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Belső rendeletek, utasítások (főbb szabályozási területek és módok)</w:t>
            </w:r>
          </w:p>
        </w:tc>
        <w:tc>
          <w:tcPr>
            <w:tcW w:w="64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Az igazgatási eljárás általános előírásai</w:t>
            </w:r>
          </w:p>
        </w:tc>
        <w:tc>
          <w:tcPr>
            <w:tcW w:w="64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A szakhatósági eljárások (építésügyi, vízügyi, környezetvédelmi) sajátosságai</w:t>
            </w:r>
          </w:p>
        </w:tc>
        <w:tc>
          <w:tcPr>
            <w:tcW w:w="64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A műszaki ellenőri tevékenység szabályai</w:t>
            </w:r>
          </w:p>
        </w:tc>
        <w:tc>
          <w:tcPr>
            <w:tcW w:w="64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A Tűzvédelmi Szabályzat(ok) előírásai</w:t>
            </w:r>
          </w:p>
        </w:tc>
        <w:tc>
          <w:tcPr>
            <w:tcW w:w="64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Munkahelyi hulladékok gyűjtésének, tárolásának szabályai</w:t>
            </w:r>
          </w:p>
        </w:tc>
        <w:tc>
          <w:tcPr>
            <w:tcW w:w="64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Víz és szennyvíz minőségi mutatóinak szabványos meghatározási módjai</w:t>
            </w:r>
          </w:p>
        </w:tc>
        <w:tc>
          <w:tcPr>
            <w:tcW w:w="64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Hidrometeorológiai mérések és adatfeldolgozása</w:t>
            </w:r>
          </w:p>
        </w:tc>
        <w:tc>
          <w:tcPr>
            <w:tcW w:w="64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Vízrajzi mérések és adatfeldolgozása</w:t>
            </w:r>
          </w:p>
        </w:tc>
        <w:tc>
          <w:tcPr>
            <w:tcW w:w="64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Geodéziai mérések</w:t>
            </w:r>
          </w:p>
        </w:tc>
        <w:tc>
          <w:tcPr>
            <w:tcW w:w="64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Hidrológiai számítások</w:t>
            </w:r>
          </w:p>
        </w:tc>
        <w:tc>
          <w:tcPr>
            <w:tcW w:w="64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Hidraulikai számítások</w:t>
            </w:r>
          </w:p>
        </w:tc>
        <w:tc>
          <w:tcPr>
            <w:tcW w:w="64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Technológiai számítások</w:t>
            </w:r>
          </w:p>
        </w:tc>
        <w:tc>
          <w:tcPr>
            <w:tcW w:w="64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Rajzolás, szerkesztés</w:t>
            </w:r>
          </w:p>
        </w:tc>
        <w:tc>
          <w:tcPr>
            <w:tcW w:w="64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Építőanyagok</w:t>
            </w:r>
          </w:p>
        </w:tc>
        <w:tc>
          <w:tcPr>
            <w:tcW w:w="64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Földmunkák technológiája</w:t>
            </w:r>
          </w:p>
        </w:tc>
        <w:tc>
          <w:tcPr>
            <w:tcW w:w="64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Vezetéképítés technológiája</w:t>
            </w:r>
          </w:p>
        </w:tc>
        <w:tc>
          <w:tcPr>
            <w:tcW w:w="64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Vízépítési technológiák</w:t>
            </w:r>
          </w:p>
        </w:tc>
        <w:tc>
          <w:tcPr>
            <w:tcW w:w="64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Betontechnológia</w:t>
            </w:r>
          </w:p>
        </w:tc>
        <w:tc>
          <w:tcPr>
            <w:tcW w:w="64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Vízlépcsők üzemeltetése</w:t>
            </w:r>
          </w:p>
        </w:tc>
        <w:tc>
          <w:tcPr>
            <w:tcW w:w="64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Öntözés</w:t>
            </w:r>
          </w:p>
        </w:tc>
        <w:tc>
          <w:tcPr>
            <w:tcW w:w="64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Halastavak</w:t>
            </w:r>
          </w:p>
        </w:tc>
        <w:tc>
          <w:tcPr>
            <w:tcW w:w="64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Vízrendezés</w:t>
            </w:r>
          </w:p>
        </w:tc>
        <w:tc>
          <w:tcPr>
            <w:tcW w:w="64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Ütemtervek</w:t>
            </w:r>
          </w:p>
        </w:tc>
        <w:tc>
          <w:tcPr>
            <w:tcW w:w="64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Elrendezési tervek</w:t>
            </w:r>
          </w:p>
        </w:tc>
        <w:tc>
          <w:tcPr>
            <w:tcW w:w="64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Anyaggazdálkodás</w:t>
            </w:r>
          </w:p>
        </w:tc>
        <w:tc>
          <w:tcPr>
            <w:tcW w:w="64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Munkaerő-és bérgazdálkodás</w:t>
            </w:r>
          </w:p>
        </w:tc>
        <w:tc>
          <w:tcPr>
            <w:tcW w:w="64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360"/>
          <w:jc w:val="center"/>
        </w:trPr>
        <w:tc>
          <w:tcPr>
            <w:tcW w:w="9759" w:type="dxa"/>
            <w:gridSpan w:val="7"/>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SZAKMAI KÉSZSÉGEK</w:t>
            </w:r>
          </w:p>
        </w:tc>
      </w:tr>
      <w:tr w:rsidR="00414DCF" w:rsidRPr="000E1722">
        <w:trPr>
          <w:trHeight w:val="240"/>
          <w:jc w:val="center"/>
        </w:trPr>
        <w:tc>
          <w:tcPr>
            <w:tcW w:w="557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Áramlástechnikai gépek (szivattyúk, kompresszorok meghajtómotorral) használata</w:t>
            </w:r>
          </w:p>
        </w:tc>
        <w:tc>
          <w:tcPr>
            <w:tcW w:w="64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 xml:space="preserve">Vízmérés műszereinek használata </w:t>
            </w:r>
          </w:p>
        </w:tc>
        <w:tc>
          <w:tcPr>
            <w:tcW w:w="64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Geodéziai műszerek használata</w:t>
            </w:r>
          </w:p>
        </w:tc>
        <w:tc>
          <w:tcPr>
            <w:tcW w:w="64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Építési rajz olvasása, értelmezése</w:t>
            </w:r>
          </w:p>
        </w:tc>
        <w:tc>
          <w:tcPr>
            <w:tcW w:w="64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557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Labortechnikai eszközök (kémiai és biológiai laborfelszerelések) használata</w:t>
            </w:r>
          </w:p>
        </w:tc>
        <w:tc>
          <w:tcPr>
            <w:tcW w:w="64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360"/>
          <w:jc w:val="center"/>
        </w:trPr>
        <w:tc>
          <w:tcPr>
            <w:tcW w:w="9759" w:type="dxa"/>
            <w:gridSpan w:val="7"/>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SZEMÉLYES KOMPETENCIÁK</w:t>
            </w:r>
          </w:p>
        </w:tc>
      </w:tr>
      <w:tr w:rsidR="00414DCF" w:rsidRPr="000E1722">
        <w:trPr>
          <w:trHeight w:val="300"/>
          <w:jc w:val="center"/>
        </w:trPr>
        <w:tc>
          <w:tcPr>
            <w:tcW w:w="557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Szervezőkészség</w:t>
            </w:r>
          </w:p>
        </w:tc>
        <w:tc>
          <w:tcPr>
            <w:tcW w:w="64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300"/>
          <w:jc w:val="center"/>
        </w:trPr>
        <w:tc>
          <w:tcPr>
            <w:tcW w:w="557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Térbeli tájékozódás</w:t>
            </w:r>
          </w:p>
        </w:tc>
        <w:tc>
          <w:tcPr>
            <w:tcW w:w="64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300"/>
          <w:jc w:val="center"/>
        </w:trPr>
        <w:tc>
          <w:tcPr>
            <w:tcW w:w="557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Felelősségtudat</w:t>
            </w:r>
          </w:p>
        </w:tc>
        <w:tc>
          <w:tcPr>
            <w:tcW w:w="64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414DCF" w:rsidRPr="000E1722">
        <w:trPr>
          <w:trHeight w:val="360"/>
          <w:jc w:val="center"/>
        </w:trPr>
        <w:tc>
          <w:tcPr>
            <w:tcW w:w="9759" w:type="dxa"/>
            <w:gridSpan w:val="7"/>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TÁRSAS KOMPETENCIÁK</w:t>
            </w:r>
          </w:p>
        </w:tc>
      </w:tr>
      <w:tr w:rsidR="00414DCF" w:rsidRPr="000E1722">
        <w:trPr>
          <w:trHeight w:val="300"/>
          <w:jc w:val="center"/>
        </w:trPr>
        <w:tc>
          <w:tcPr>
            <w:tcW w:w="557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Irányítási készség</w:t>
            </w:r>
          </w:p>
        </w:tc>
        <w:tc>
          <w:tcPr>
            <w:tcW w:w="64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300"/>
          <w:jc w:val="center"/>
        </w:trPr>
        <w:tc>
          <w:tcPr>
            <w:tcW w:w="557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 xml:space="preserve">Határozottság </w:t>
            </w:r>
          </w:p>
        </w:tc>
        <w:tc>
          <w:tcPr>
            <w:tcW w:w="64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300"/>
          <w:jc w:val="center"/>
        </w:trPr>
        <w:tc>
          <w:tcPr>
            <w:tcW w:w="557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Kapcsolatfenntartó készség</w:t>
            </w:r>
          </w:p>
        </w:tc>
        <w:tc>
          <w:tcPr>
            <w:tcW w:w="64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r>
      <w:tr w:rsidR="00414DCF" w:rsidRPr="000E1722">
        <w:trPr>
          <w:trHeight w:val="360"/>
          <w:jc w:val="center"/>
        </w:trPr>
        <w:tc>
          <w:tcPr>
            <w:tcW w:w="9759" w:type="dxa"/>
            <w:gridSpan w:val="7"/>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MÓDSZER</w:t>
            </w:r>
            <w:r w:rsidRPr="000E1722" w:rsidDel="006C0E7C">
              <w:rPr>
                <w:rFonts w:ascii="Palatino Linotype" w:hAnsi="Palatino Linotype"/>
                <w:sz w:val="20"/>
                <w:szCs w:val="20"/>
                <w:lang w:eastAsia="hu-HU"/>
              </w:rPr>
              <w:t xml:space="preserve"> </w:t>
            </w:r>
            <w:r w:rsidRPr="000E1722">
              <w:rPr>
                <w:rFonts w:ascii="Palatino Linotype" w:hAnsi="Palatino Linotype"/>
                <w:sz w:val="20"/>
                <w:szCs w:val="20"/>
                <w:lang w:eastAsia="hu-HU"/>
              </w:rPr>
              <w:t>KOMPETENCIÁK</w:t>
            </w:r>
          </w:p>
        </w:tc>
      </w:tr>
      <w:tr w:rsidR="00414DCF" w:rsidRPr="000E1722">
        <w:trPr>
          <w:trHeight w:val="300"/>
          <w:jc w:val="center"/>
        </w:trPr>
        <w:tc>
          <w:tcPr>
            <w:tcW w:w="557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Gyakorlatias feladatértelmezés</w:t>
            </w:r>
          </w:p>
        </w:tc>
        <w:tc>
          <w:tcPr>
            <w:tcW w:w="64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300"/>
          <w:jc w:val="center"/>
        </w:trPr>
        <w:tc>
          <w:tcPr>
            <w:tcW w:w="557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 xml:space="preserve">Logikus gondolkodás </w:t>
            </w:r>
          </w:p>
        </w:tc>
        <w:tc>
          <w:tcPr>
            <w:tcW w:w="64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300"/>
          <w:jc w:val="center"/>
        </w:trPr>
        <w:tc>
          <w:tcPr>
            <w:tcW w:w="5574"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Lényegfelismerés (lényeglátás)</w:t>
            </w:r>
          </w:p>
        </w:tc>
        <w:tc>
          <w:tcPr>
            <w:tcW w:w="641" w:type="dxa"/>
            <w:vAlign w:val="center"/>
          </w:tcPr>
          <w:p w:rsidR="00414DCF" w:rsidRPr="000E1722" w:rsidRDefault="00414DCF" w:rsidP="000E1722">
            <w:pPr>
              <w:spacing w:after="0" w:line="240" w:lineRule="auto"/>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vAlign w:val="center"/>
          </w:tcPr>
          <w:p w:rsidR="00414DCF" w:rsidRPr="000E1722" w:rsidRDefault="00414DCF" w:rsidP="000E1722">
            <w:pPr>
              <w:spacing w:after="0" w:line="240" w:lineRule="auto"/>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vAlign w:val="center"/>
          </w:tcPr>
          <w:p w:rsidR="00414DCF" w:rsidRPr="000E1722" w:rsidRDefault="00414DCF" w:rsidP="000E1722">
            <w:pPr>
              <w:spacing w:after="0" w:line="240" w:lineRule="auto"/>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vAlign w:val="center"/>
          </w:tcPr>
          <w:p w:rsidR="00414DCF" w:rsidRPr="000E1722" w:rsidRDefault="00414DCF" w:rsidP="000E1722">
            <w:pPr>
              <w:spacing w:after="0" w:line="240" w:lineRule="auto"/>
              <w:rPr>
                <w:rFonts w:ascii="Palatino Linotype" w:hAnsi="Palatino Linotype"/>
                <w:sz w:val="20"/>
                <w:szCs w:val="20"/>
                <w:lang w:eastAsia="hu-HU"/>
              </w:rPr>
            </w:pPr>
            <w:r w:rsidRPr="000E1722">
              <w:rPr>
                <w:rFonts w:ascii="Palatino Linotype" w:hAnsi="Palatino Linotype"/>
                <w:sz w:val="20"/>
                <w:szCs w:val="20"/>
                <w:lang w:eastAsia="hu-HU"/>
              </w:rPr>
              <w:t> x</w:t>
            </w:r>
          </w:p>
        </w:tc>
      </w:tr>
    </w:tbl>
    <w:p w:rsidR="00414DCF" w:rsidRPr="000E1722" w:rsidRDefault="00414DCF" w:rsidP="000E1722">
      <w:pPr>
        <w:widowControl w:val="0"/>
        <w:suppressAutoHyphens/>
        <w:spacing w:after="0" w:line="240" w:lineRule="auto"/>
        <w:rPr>
          <w:rFonts w:ascii="Palatino Linotype" w:hAnsi="Palatino Linotype"/>
          <w:b/>
          <w:sz w:val="24"/>
          <w:szCs w:val="24"/>
        </w:rPr>
      </w:pPr>
    </w:p>
    <w:p w:rsidR="00414DCF" w:rsidRPr="000E1722" w:rsidRDefault="00414DCF" w:rsidP="000E1722">
      <w:pPr>
        <w:widowControl w:val="0"/>
        <w:suppressAutoHyphens/>
        <w:spacing w:after="0" w:line="240" w:lineRule="auto"/>
        <w:rPr>
          <w:rFonts w:ascii="Palatino Linotype" w:hAnsi="Palatino Linotype"/>
          <w:b/>
          <w:bCs/>
          <w:iCs/>
          <w:sz w:val="24"/>
          <w:szCs w:val="24"/>
        </w:rPr>
      </w:pPr>
      <w:r w:rsidRPr="000E1722">
        <w:rPr>
          <w:rFonts w:ascii="Palatino Linotype" w:hAnsi="Palatino Linotype"/>
          <w:b/>
          <w:sz w:val="24"/>
          <w:szCs w:val="24"/>
        </w:rPr>
        <w:br w:type="page"/>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392"/>
        <w:gridCol w:w="694"/>
        <w:gridCol w:w="754"/>
        <w:gridCol w:w="754"/>
        <w:gridCol w:w="773"/>
        <w:gridCol w:w="772"/>
        <w:gridCol w:w="784"/>
      </w:tblGrid>
      <w:tr w:rsidR="00414DCF" w:rsidRPr="000E1722">
        <w:trPr>
          <w:trHeight w:val="570"/>
          <w:jc w:val="center"/>
        </w:trPr>
        <w:tc>
          <w:tcPr>
            <w:tcW w:w="4945" w:type="dxa"/>
            <w:vMerge w:val="restart"/>
            <w:noWrap/>
            <w:vAlign w:val="center"/>
          </w:tcPr>
          <w:p w:rsidR="00414DCF" w:rsidRPr="00AA6CAC" w:rsidRDefault="00414DCF" w:rsidP="000E1722">
            <w:pPr>
              <w:spacing w:after="0" w:line="240" w:lineRule="auto"/>
              <w:jc w:val="center"/>
              <w:rPr>
                <w:rFonts w:ascii="Palatino Linotype" w:hAnsi="Palatino Linotype" w:cs="Arial"/>
                <w:b/>
                <w:sz w:val="20"/>
                <w:szCs w:val="20"/>
                <w:lang w:eastAsia="hu-HU"/>
              </w:rPr>
            </w:pPr>
            <w:r w:rsidRPr="00AA6CAC">
              <w:rPr>
                <w:rFonts w:ascii="Palatino Linotype" w:hAnsi="Palatino Linotype" w:cs="Arial"/>
                <w:b/>
                <w:sz w:val="20"/>
                <w:szCs w:val="20"/>
                <w:lang w:eastAsia="hu-HU"/>
              </w:rPr>
              <w:t>10884-12</w:t>
            </w:r>
          </w:p>
          <w:p w:rsidR="00414DCF" w:rsidRPr="000E1722" w:rsidRDefault="00414DCF" w:rsidP="000E1722">
            <w:pPr>
              <w:spacing w:after="0" w:line="240" w:lineRule="auto"/>
              <w:jc w:val="center"/>
              <w:rPr>
                <w:rFonts w:ascii="Palatino Linotype" w:hAnsi="Palatino Linotype"/>
                <w:sz w:val="20"/>
                <w:szCs w:val="20"/>
                <w:lang w:eastAsia="hu-HU"/>
              </w:rPr>
            </w:pPr>
            <w:r w:rsidRPr="00AA6CAC">
              <w:rPr>
                <w:rFonts w:ascii="Palatino Linotype" w:hAnsi="Palatino Linotype" w:cs="Arial"/>
                <w:b/>
                <w:sz w:val="20"/>
                <w:szCs w:val="20"/>
                <w:lang w:eastAsia="hu-HU"/>
              </w:rPr>
              <w:t>Vízügyi technikus feladatok</w:t>
            </w:r>
          </w:p>
        </w:tc>
        <w:tc>
          <w:tcPr>
            <w:tcW w:w="2018" w:type="dxa"/>
            <w:gridSpan w:val="3"/>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b/>
                <w:sz w:val="20"/>
                <w:szCs w:val="20"/>
              </w:rPr>
              <w:t>Vízügyi létesítések</w:t>
            </w:r>
          </w:p>
        </w:tc>
        <w:tc>
          <w:tcPr>
            <w:tcW w:w="2136" w:type="dxa"/>
            <w:gridSpan w:val="3"/>
            <w:vAlign w:val="center"/>
          </w:tcPr>
          <w:p w:rsidR="00414DCF" w:rsidRPr="000E1722" w:rsidRDefault="00414DCF" w:rsidP="000E1722">
            <w:pPr>
              <w:spacing w:after="0" w:line="240" w:lineRule="auto"/>
              <w:jc w:val="center"/>
              <w:rPr>
                <w:rFonts w:ascii="Palatino Linotype" w:hAnsi="Palatino Linotype"/>
                <w:b/>
                <w:sz w:val="20"/>
                <w:szCs w:val="20"/>
                <w:lang w:eastAsia="hu-HU"/>
              </w:rPr>
            </w:pPr>
            <w:r w:rsidRPr="000E1722">
              <w:rPr>
                <w:rFonts w:ascii="Palatino Linotype" w:hAnsi="Palatino Linotype"/>
                <w:b/>
                <w:sz w:val="20"/>
                <w:szCs w:val="20"/>
              </w:rPr>
              <w:t>Gépészet és automatizálás gyakorlat</w:t>
            </w:r>
          </w:p>
        </w:tc>
      </w:tr>
      <w:tr w:rsidR="00414DCF" w:rsidRPr="000E1722">
        <w:trPr>
          <w:trHeight w:val="2070"/>
          <w:jc w:val="center"/>
        </w:trPr>
        <w:tc>
          <w:tcPr>
            <w:tcW w:w="4945" w:type="dxa"/>
            <w:vMerge/>
            <w:vAlign w:val="center"/>
          </w:tcPr>
          <w:p w:rsidR="00414DCF" w:rsidRPr="000E1722" w:rsidRDefault="00414DCF" w:rsidP="000E1722">
            <w:pPr>
              <w:spacing w:after="0" w:line="240" w:lineRule="auto"/>
              <w:rPr>
                <w:rFonts w:ascii="Palatino Linotype" w:hAnsi="Palatino Linotype"/>
                <w:sz w:val="20"/>
                <w:szCs w:val="20"/>
                <w:lang w:eastAsia="hu-HU"/>
              </w:rPr>
            </w:pPr>
          </w:p>
        </w:tc>
        <w:tc>
          <w:tcPr>
            <w:tcW w:w="636" w:type="dxa"/>
            <w:textDirection w:val="btLr"/>
            <w:vAlign w:val="bottom"/>
          </w:tcPr>
          <w:p w:rsidR="00414DCF" w:rsidRPr="000E1722" w:rsidRDefault="00414DCF" w:rsidP="000E1722">
            <w:pPr>
              <w:spacing w:after="0" w:line="240" w:lineRule="auto"/>
              <w:ind w:left="57"/>
              <w:rPr>
                <w:rFonts w:ascii="Palatino Linotype" w:hAnsi="Palatino Linotype"/>
                <w:sz w:val="20"/>
                <w:szCs w:val="20"/>
                <w:lang w:eastAsia="hu-HU"/>
              </w:rPr>
            </w:pPr>
            <w:r w:rsidRPr="000E1722">
              <w:rPr>
                <w:rFonts w:ascii="Palatino Linotype" w:hAnsi="Palatino Linotype"/>
                <w:sz w:val="20"/>
                <w:szCs w:val="20"/>
              </w:rPr>
              <w:t>Méretezési számítások</w:t>
            </w:r>
          </w:p>
        </w:tc>
        <w:tc>
          <w:tcPr>
            <w:tcW w:w="691" w:type="dxa"/>
            <w:textDirection w:val="btLr"/>
            <w:vAlign w:val="bottom"/>
          </w:tcPr>
          <w:p w:rsidR="00414DCF" w:rsidRPr="000E1722" w:rsidRDefault="00414DCF" w:rsidP="000E1722">
            <w:pPr>
              <w:spacing w:after="0" w:line="240" w:lineRule="auto"/>
              <w:ind w:left="57"/>
              <w:rPr>
                <w:rFonts w:ascii="Palatino Linotype" w:hAnsi="Palatino Linotype"/>
                <w:sz w:val="20"/>
                <w:szCs w:val="20"/>
                <w:lang w:eastAsia="hu-HU"/>
              </w:rPr>
            </w:pPr>
            <w:r w:rsidRPr="000E1722">
              <w:rPr>
                <w:rFonts w:ascii="Palatino Linotype" w:hAnsi="Palatino Linotype"/>
                <w:sz w:val="20"/>
                <w:szCs w:val="20"/>
              </w:rPr>
              <w:t>Vízépítés</w:t>
            </w:r>
          </w:p>
        </w:tc>
        <w:tc>
          <w:tcPr>
            <w:tcW w:w="691" w:type="dxa"/>
            <w:textDirection w:val="btLr"/>
            <w:vAlign w:val="bottom"/>
          </w:tcPr>
          <w:p w:rsidR="00414DCF" w:rsidRPr="000E1722" w:rsidRDefault="00414DCF" w:rsidP="000E1722">
            <w:pPr>
              <w:spacing w:after="0" w:line="240" w:lineRule="auto"/>
              <w:ind w:left="57"/>
              <w:rPr>
                <w:rFonts w:ascii="Palatino Linotype" w:hAnsi="Palatino Linotype"/>
                <w:sz w:val="20"/>
                <w:szCs w:val="20"/>
                <w:lang w:eastAsia="hu-HU"/>
              </w:rPr>
            </w:pPr>
            <w:r w:rsidRPr="000E1722">
              <w:rPr>
                <w:rFonts w:ascii="Palatino Linotype" w:hAnsi="Palatino Linotype"/>
                <w:sz w:val="20"/>
                <w:szCs w:val="20"/>
              </w:rPr>
              <w:t xml:space="preserve"> </w:t>
            </w:r>
            <w:r w:rsidRPr="000E1722">
              <w:rPr>
                <w:rFonts w:ascii="Palatino Linotype" w:hAnsi="Palatino Linotype"/>
                <w:sz w:val="20"/>
                <w:szCs w:val="20"/>
                <w:lang w:eastAsia="hu-HU"/>
              </w:rPr>
              <w:t>Műszaki tervezés</w:t>
            </w:r>
          </w:p>
        </w:tc>
        <w:tc>
          <w:tcPr>
            <w:tcW w:w="709" w:type="dxa"/>
            <w:textDirection w:val="btLr"/>
            <w:vAlign w:val="bottom"/>
          </w:tcPr>
          <w:p w:rsidR="00414DCF" w:rsidRPr="000E1722" w:rsidRDefault="00414DCF" w:rsidP="000E1722">
            <w:pPr>
              <w:spacing w:after="0" w:line="240" w:lineRule="auto"/>
              <w:ind w:left="57"/>
              <w:rPr>
                <w:rFonts w:ascii="Palatino Linotype" w:hAnsi="Palatino Linotype"/>
                <w:sz w:val="20"/>
                <w:szCs w:val="20"/>
                <w:lang w:eastAsia="hu-HU"/>
              </w:rPr>
            </w:pPr>
            <w:r w:rsidRPr="000E1722">
              <w:rPr>
                <w:rFonts w:ascii="Palatino Linotype" w:hAnsi="Palatino Linotype"/>
                <w:sz w:val="20"/>
                <w:szCs w:val="20"/>
              </w:rPr>
              <w:t>vízmű üzemeltetés gépei</w:t>
            </w:r>
          </w:p>
        </w:tc>
        <w:tc>
          <w:tcPr>
            <w:tcW w:w="708" w:type="dxa"/>
            <w:textDirection w:val="btLr"/>
            <w:vAlign w:val="bottom"/>
          </w:tcPr>
          <w:p w:rsidR="00414DCF" w:rsidRPr="000E1722" w:rsidRDefault="00414DCF" w:rsidP="000E1722">
            <w:pPr>
              <w:spacing w:after="0" w:line="240" w:lineRule="auto"/>
              <w:ind w:left="57"/>
              <w:rPr>
                <w:rFonts w:ascii="Palatino Linotype" w:hAnsi="Palatino Linotype"/>
                <w:sz w:val="20"/>
                <w:szCs w:val="20"/>
                <w:lang w:eastAsia="hu-HU"/>
              </w:rPr>
            </w:pPr>
            <w:r w:rsidRPr="000E1722">
              <w:rPr>
                <w:rFonts w:ascii="Palatino Linotype" w:hAnsi="Palatino Linotype"/>
                <w:sz w:val="20"/>
                <w:szCs w:val="20"/>
              </w:rPr>
              <w:t>csatornamű üzemeltetés gépei</w:t>
            </w:r>
          </w:p>
        </w:tc>
        <w:tc>
          <w:tcPr>
            <w:tcW w:w="719" w:type="dxa"/>
            <w:textDirection w:val="btLr"/>
            <w:vAlign w:val="bottom"/>
          </w:tcPr>
          <w:p w:rsidR="00414DCF" w:rsidRPr="000E1722" w:rsidRDefault="00414DCF" w:rsidP="000E1722">
            <w:pPr>
              <w:spacing w:after="0" w:line="240" w:lineRule="auto"/>
              <w:ind w:left="57"/>
              <w:rPr>
                <w:rFonts w:ascii="Palatino Linotype" w:hAnsi="Palatino Linotype"/>
                <w:sz w:val="20"/>
                <w:szCs w:val="20"/>
                <w:lang w:eastAsia="hu-HU"/>
              </w:rPr>
            </w:pPr>
            <w:r w:rsidRPr="000E1722">
              <w:rPr>
                <w:rFonts w:ascii="Palatino Linotype" w:hAnsi="Palatino Linotype"/>
                <w:sz w:val="20"/>
                <w:szCs w:val="20"/>
              </w:rPr>
              <w:t>Hálózat üzemeltetés gépei</w:t>
            </w:r>
          </w:p>
        </w:tc>
      </w:tr>
      <w:tr w:rsidR="00414DCF" w:rsidRPr="000E1722">
        <w:trPr>
          <w:trHeight w:val="345"/>
          <w:jc w:val="center"/>
        </w:trPr>
        <w:tc>
          <w:tcPr>
            <w:tcW w:w="9099" w:type="dxa"/>
            <w:gridSpan w:val="7"/>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FELADATOK</w:t>
            </w: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Figyeli a jogszabályi változásokat</w:t>
            </w:r>
          </w:p>
        </w:tc>
        <w:tc>
          <w:tcPr>
            <w:tcW w:w="636"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69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69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1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Belső utasítások összeállításában közreműködik</w:t>
            </w:r>
          </w:p>
        </w:tc>
        <w:tc>
          <w:tcPr>
            <w:tcW w:w="636"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69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69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1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Közreműködik engedélyek beszerzésében</w:t>
            </w:r>
          </w:p>
        </w:tc>
        <w:tc>
          <w:tcPr>
            <w:tcW w:w="636"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1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Tervegyeztetésen, bejáráson vesz részt</w:t>
            </w:r>
          </w:p>
        </w:tc>
        <w:tc>
          <w:tcPr>
            <w:tcW w:w="636"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1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Átadás-átvételi eljárásban közreműködik</w:t>
            </w:r>
          </w:p>
        </w:tc>
        <w:tc>
          <w:tcPr>
            <w:tcW w:w="636"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1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Gondoskodik a biztonságos munkavégzés feltételeiről</w:t>
            </w:r>
          </w:p>
        </w:tc>
        <w:tc>
          <w:tcPr>
            <w:tcW w:w="636"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Beszerzi, beszerezteti az anyagokat, eszközöket</w:t>
            </w:r>
          </w:p>
        </w:tc>
        <w:tc>
          <w:tcPr>
            <w:tcW w:w="636"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Gondoskodik az eszközök karbantartásáról</w:t>
            </w:r>
          </w:p>
        </w:tc>
        <w:tc>
          <w:tcPr>
            <w:tcW w:w="636"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Gondoskodik a hulladék megfelelő gyűjtéséről, átadásáról</w:t>
            </w:r>
          </w:p>
        </w:tc>
        <w:tc>
          <w:tcPr>
            <w:tcW w:w="636"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Közreműködik a hulladékbevallás elkészítésében</w:t>
            </w:r>
          </w:p>
        </w:tc>
        <w:tc>
          <w:tcPr>
            <w:tcW w:w="636"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Technológiai folyamatábrát szerkeszt</w:t>
            </w:r>
          </w:p>
        </w:tc>
        <w:tc>
          <w:tcPr>
            <w:tcW w:w="636"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Műszaki/technológiai számításokat végez</w:t>
            </w:r>
          </w:p>
        </w:tc>
        <w:tc>
          <w:tcPr>
            <w:tcW w:w="636"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Árajánlatot állít össze</w:t>
            </w:r>
          </w:p>
        </w:tc>
        <w:tc>
          <w:tcPr>
            <w:tcW w:w="636"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Építésszervezési terveket készít</w:t>
            </w:r>
          </w:p>
        </w:tc>
        <w:tc>
          <w:tcPr>
            <w:tcW w:w="636"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Kapcsolatot tart a hatóságokkal, ügyfelekkel</w:t>
            </w:r>
          </w:p>
        </w:tc>
        <w:tc>
          <w:tcPr>
            <w:tcW w:w="636"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Vízminősítésben közreműködik</w:t>
            </w:r>
          </w:p>
        </w:tc>
        <w:tc>
          <w:tcPr>
            <w:tcW w:w="636"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Vízrajzi méréseket végez és értékel</w:t>
            </w:r>
          </w:p>
        </w:tc>
        <w:tc>
          <w:tcPr>
            <w:tcW w:w="636"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Geodéziai méréseket végez és értékel</w:t>
            </w:r>
          </w:p>
        </w:tc>
        <w:tc>
          <w:tcPr>
            <w:tcW w:w="636"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Alapvető áramlástechnikai jellemzőket mér és számol</w:t>
            </w:r>
          </w:p>
        </w:tc>
        <w:tc>
          <w:tcPr>
            <w:tcW w:w="636"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 xml:space="preserve">Vezetékhálózatok létesítésében közreműködik </w:t>
            </w:r>
          </w:p>
        </w:tc>
        <w:tc>
          <w:tcPr>
            <w:tcW w:w="636"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 xml:space="preserve">Vízügyi létesítmények létesítésében közreműködik </w:t>
            </w:r>
          </w:p>
        </w:tc>
        <w:tc>
          <w:tcPr>
            <w:tcW w:w="636"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Vízrendezési munkát végez</w:t>
            </w:r>
          </w:p>
        </w:tc>
        <w:tc>
          <w:tcPr>
            <w:tcW w:w="636"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Mezőgazdasági vízhasznosítási munkát végez</w:t>
            </w:r>
          </w:p>
        </w:tc>
        <w:tc>
          <w:tcPr>
            <w:tcW w:w="636"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Vízlépcsőt üzemeltet</w:t>
            </w:r>
          </w:p>
        </w:tc>
        <w:tc>
          <w:tcPr>
            <w:tcW w:w="636"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360"/>
          <w:jc w:val="center"/>
        </w:trPr>
        <w:tc>
          <w:tcPr>
            <w:tcW w:w="9099" w:type="dxa"/>
            <w:gridSpan w:val="7"/>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SZAKMAI ISMERETEK</w:t>
            </w: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A jogforrások és a jogszabályok hierarchiája, szerkezete</w:t>
            </w:r>
          </w:p>
        </w:tc>
        <w:tc>
          <w:tcPr>
            <w:tcW w:w="636"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69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69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1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A vonatkozó kapcsolódó hazai jogszabályok előírásai (Környezetvédelmi, természetvédelmi, hulladékgazdálkodási, vízgazdálkodási törvények)</w:t>
            </w:r>
          </w:p>
        </w:tc>
        <w:tc>
          <w:tcPr>
            <w:tcW w:w="636"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69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69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1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Belső rendeletek, utasítások (főbb szabályozási területek és módok)</w:t>
            </w:r>
          </w:p>
        </w:tc>
        <w:tc>
          <w:tcPr>
            <w:tcW w:w="636"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Az igazgatási eljárás általános előírásai</w:t>
            </w:r>
          </w:p>
        </w:tc>
        <w:tc>
          <w:tcPr>
            <w:tcW w:w="636"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A szakhatósági eljárások (építésügyi, vízügyi, környezetvédelmi) sajátosságai</w:t>
            </w:r>
          </w:p>
        </w:tc>
        <w:tc>
          <w:tcPr>
            <w:tcW w:w="636"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A műszaki ellenőri tevékenység szabályai</w:t>
            </w:r>
          </w:p>
        </w:tc>
        <w:tc>
          <w:tcPr>
            <w:tcW w:w="636"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A Tűzvédelmi Szabályzat(ok) előírásai</w:t>
            </w:r>
          </w:p>
        </w:tc>
        <w:tc>
          <w:tcPr>
            <w:tcW w:w="636"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Munkahelyi hulladékok gyűjtésének, tárolásának szabályai</w:t>
            </w:r>
          </w:p>
        </w:tc>
        <w:tc>
          <w:tcPr>
            <w:tcW w:w="636"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Víz és szennyvíz minőségi mutatóinak szabványos meghatározási módjai</w:t>
            </w:r>
          </w:p>
        </w:tc>
        <w:tc>
          <w:tcPr>
            <w:tcW w:w="636"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Hidrometeorológiai mérések és adatfeldolgozása</w:t>
            </w:r>
          </w:p>
        </w:tc>
        <w:tc>
          <w:tcPr>
            <w:tcW w:w="636"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Vízrajzi mérések és adatfeldolgozása</w:t>
            </w:r>
          </w:p>
        </w:tc>
        <w:tc>
          <w:tcPr>
            <w:tcW w:w="636"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Geodéziai mérések</w:t>
            </w:r>
          </w:p>
        </w:tc>
        <w:tc>
          <w:tcPr>
            <w:tcW w:w="636"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Hidrológiai számítások</w:t>
            </w:r>
          </w:p>
        </w:tc>
        <w:tc>
          <w:tcPr>
            <w:tcW w:w="636"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Hidraulikai számítások</w:t>
            </w:r>
          </w:p>
        </w:tc>
        <w:tc>
          <w:tcPr>
            <w:tcW w:w="636"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Technológiai számítások</w:t>
            </w:r>
          </w:p>
        </w:tc>
        <w:tc>
          <w:tcPr>
            <w:tcW w:w="636"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Rajzolás, szerkesztés</w:t>
            </w:r>
          </w:p>
        </w:tc>
        <w:tc>
          <w:tcPr>
            <w:tcW w:w="636"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Építőanyagok</w:t>
            </w:r>
          </w:p>
        </w:tc>
        <w:tc>
          <w:tcPr>
            <w:tcW w:w="636"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Földmunkák technológiája</w:t>
            </w:r>
          </w:p>
        </w:tc>
        <w:tc>
          <w:tcPr>
            <w:tcW w:w="636"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Vezetéképítés technológiája</w:t>
            </w:r>
          </w:p>
        </w:tc>
        <w:tc>
          <w:tcPr>
            <w:tcW w:w="636"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Vízépítési technológiák</w:t>
            </w:r>
          </w:p>
        </w:tc>
        <w:tc>
          <w:tcPr>
            <w:tcW w:w="636"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Betontechnológia</w:t>
            </w:r>
          </w:p>
        </w:tc>
        <w:tc>
          <w:tcPr>
            <w:tcW w:w="636"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Vízlépcsők üzemeltetése</w:t>
            </w:r>
          </w:p>
        </w:tc>
        <w:tc>
          <w:tcPr>
            <w:tcW w:w="636"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Öntözés</w:t>
            </w:r>
          </w:p>
        </w:tc>
        <w:tc>
          <w:tcPr>
            <w:tcW w:w="636"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Halastavak</w:t>
            </w:r>
          </w:p>
        </w:tc>
        <w:tc>
          <w:tcPr>
            <w:tcW w:w="636"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Vízrendezés</w:t>
            </w:r>
          </w:p>
        </w:tc>
        <w:tc>
          <w:tcPr>
            <w:tcW w:w="636"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Ütemtervek</w:t>
            </w:r>
          </w:p>
        </w:tc>
        <w:tc>
          <w:tcPr>
            <w:tcW w:w="636"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Elrendezési tervek</w:t>
            </w:r>
          </w:p>
        </w:tc>
        <w:tc>
          <w:tcPr>
            <w:tcW w:w="636"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Anyaggazdálkodás</w:t>
            </w:r>
          </w:p>
        </w:tc>
        <w:tc>
          <w:tcPr>
            <w:tcW w:w="636"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Munkaerő-</w:t>
            </w:r>
            <w:r>
              <w:rPr>
                <w:rFonts w:ascii="Palatino Linotype" w:hAnsi="Palatino Linotype"/>
                <w:sz w:val="20"/>
                <w:szCs w:val="20"/>
              </w:rPr>
              <w:t xml:space="preserve"> </w:t>
            </w:r>
            <w:r w:rsidRPr="000E1722">
              <w:rPr>
                <w:rFonts w:ascii="Palatino Linotype" w:hAnsi="Palatino Linotype"/>
                <w:sz w:val="20"/>
                <w:szCs w:val="20"/>
              </w:rPr>
              <w:t>és bérgazdálkodás</w:t>
            </w:r>
          </w:p>
        </w:tc>
        <w:tc>
          <w:tcPr>
            <w:tcW w:w="636"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360"/>
          <w:jc w:val="center"/>
        </w:trPr>
        <w:tc>
          <w:tcPr>
            <w:tcW w:w="9099" w:type="dxa"/>
            <w:gridSpan w:val="7"/>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SZAKMAI KÉSZSÉGEK</w:t>
            </w:r>
          </w:p>
        </w:tc>
      </w:tr>
      <w:tr w:rsidR="00414DCF" w:rsidRPr="000E1722">
        <w:trPr>
          <w:trHeight w:val="240"/>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Áramlástechnikai gépek (szivattyúk, kompresszorok meghajtómotorral) használata</w:t>
            </w:r>
          </w:p>
        </w:tc>
        <w:tc>
          <w:tcPr>
            <w:tcW w:w="636"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69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69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1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 xml:space="preserve">Vízmérés műszereinek használata </w:t>
            </w:r>
          </w:p>
        </w:tc>
        <w:tc>
          <w:tcPr>
            <w:tcW w:w="636"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69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69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1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Geodéziai műszerek használata</w:t>
            </w:r>
          </w:p>
        </w:tc>
        <w:tc>
          <w:tcPr>
            <w:tcW w:w="636"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69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69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1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Építési rajz olvasása, értelmezése</w:t>
            </w:r>
          </w:p>
        </w:tc>
        <w:tc>
          <w:tcPr>
            <w:tcW w:w="636"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69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69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1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Labortechnikai eszközök (kémiai és biológiai laborfelszerelések) használata</w:t>
            </w:r>
          </w:p>
        </w:tc>
        <w:tc>
          <w:tcPr>
            <w:tcW w:w="636"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69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69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1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360"/>
          <w:jc w:val="center"/>
        </w:trPr>
        <w:tc>
          <w:tcPr>
            <w:tcW w:w="9099" w:type="dxa"/>
            <w:gridSpan w:val="7"/>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SZEMÉLYES KOMPETENCIÁK</w:t>
            </w:r>
          </w:p>
        </w:tc>
      </w:tr>
      <w:tr w:rsidR="00414DCF" w:rsidRPr="000E1722">
        <w:trPr>
          <w:trHeight w:val="300"/>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Szervezőkészség</w:t>
            </w:r>
          </w:p>
        </w:tc>
        <w:tc>
          <w:tcPr>
            <w:tcW w:w="636"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69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69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1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r>
      <w:tr w:rsidR="00414DCF" w:rsidRPr="000E1722">
        <w:trPr>
          <w:trHeight w:val="300"/>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Térbeli tájékozódás</w:t>
            </w:r>
          </w:p>
        </w:tc>
        <w:tc>
          <w:tcPr>
            <w:tcW w:w="636"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414DCF" w:rsidRPr="000E1722">
        <w:trPr>
          <w:trHeight w:val="300"/>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Felelősségtudat</w:t>
            </w:r>
          </w:p>
        </w:tc>
        <w:tc>
          <w:tcPr>
            <w:tcW w:w="636"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r>
      <w:tr w:rsidR="00414DCF" w:rsidRPr="000E1722">
        <w:trPr>
          <w:trHeight w:val="360"/>
          <w:jc w:val="center"/>
        </w:trPr>
        <w:tc>
          <w:tcPr>
            <w:tcW w:w="9099" w:type="dxa"/>
            <w:gridSpan w:val="7"/>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TÁRSAS KOMPETENCIÁK</w:t>
            </w:r>
          </w:p>
        </w:tc>
      </w:tr>
      <w:tr w:rsidR="00414DCF" w:rsidRPr="000E1722">
        <w:trPr>
          <w:trHeight w:val="300"/>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Irányítási készség</w:t>
            </w:r>
          </w:p>
        </w:tc>
        <w:tc>
          <w:tcPr>
            <w:tcW w:w="636"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69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69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1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414DCF" w:rsidRPr="000E1722">
        <w:trPr>
          <w:trHeight w:val="300"/>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 xml:space="preserve">Határozottság </w:t>
            </w:r>
          </w:p>
        </w:tc>
        <w:tc>
          <w:tcPr>
            <w:tcW w:w="636"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69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69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1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414DCF" w:rsidRPr="000E1722">
        <w:trPr>
          <w:trHeight w:val="300"/>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Kapcsolatfenntartó készség</w:t>
            </w:r>
          </w:p>
        </w:tc>
        <w:tc>
          <w:tcPr>
            <w:tcW w:w="636"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414DCF" w:rsidRPr="000E1722">
        <w:trPr>
          <w:trHeight w:val="360"/>
          <w:jc w:val="center"/>
        </w:trPr>
        <w:tc>
          <w:tcPr>
            <w:tcW w:w="9099" w:type="dxa"/>
            <w:gridSpan w:val="7"/>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MÓDSZER</w:t>
            </w:r>
            <w:r w:rsidRPr="000E1722" w:rsidDel="006C0E7C">
              <w:rPr>
                <w:rFonts w:ascii="Palatino Linotype" w:hAnsi="Palatino Linotype"/>
                <w:sz w:val="20"/>
                <w:szCs w:val="20"/>
                <w:lang w:eastAsia="hu-HU"/>
              </w:rPr>
              <w:t xml:space="preserve"> </w:t>
            </w:r>
            <w:r w:rsidRPr="000E1722">
              <w:rPr>
                <w:rFonts w:ascii="Palatino Linotype" w:hAnsi="Palatino Linotype"/>
                <w:sz w:val="20"/>
                <w:szCs w:val="20"/>
                <w:lang w:eastAsia="hu-HU"/>
              </w:rPr>
              <w:t>KOMPETENCIÁK</w:t>
            </w:r>
          </w:p>
        </w:tc>
      </w:tr>
      <w:tr w:rsidR="00414DCF" w:rsidRPr="000E1722">
        <w:trPr>
          <w:trHeight w:val="300"/>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Gyakorlatias feladatértelmezés</w:t>
            </w:r>
          </w:p>
        </w:tc>
        <w:tc>
          <w:tcPr>
            <w:tcW w:w="636"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69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691"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8"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1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414DCF" w:rsidRPr="000E1722">
        <w:trPr>
          <w:trHeight w:val="300"/>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 xml:space="preserve">Logikus gondolkodás </w:t>
            </w:r>
          </w:p>
        </w:tc>
        <w:tc>
          <w:tcPr>
            <w:tcW w:w="636"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1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300"/>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Lényegfelismerés (lényeglátás)</w:t>
            </w:r>
          </w:p>
        </w:tc>
        <w:tc>
          <w:tcPr>
            <w:tcW w:w="636" w:type="dxa"/>
            <w:vAlign w:val="center"/>
          </w:tcPr>
          <w:p w:rsidR="00414DCF" w:rsidRPr="000E1722" w:rsidRDefault="00414DCF" w:rsidP="000E1722">
            <w:pPr>
              <w:spacing w:after="0" w:line="240" w:lineRule="auto"/>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691"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691" w:type="dxa"/>
            <w:vAlign w:val="center"/>
          </w:tcPr>
          <w:p w:rsidR="00414DCF" w:rsidRPr="000E1722" w:rsidRDefault="00414DCF" w:rsidP="000E1722">
            <w:pPr>
              <w:spacing w:after="0" w:line="240" w:lineRule="auto"/>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vAlign w:val="center"/>
          </w:tcPr>
          <w:p w:rsidR="00414DCF" w:rsidRPr="000E1722" w:rsidRDefault="00414DCF" w:rsidP="000E1722">
            <w:pPr>
              <w:spacing w:after="0" w:line="240" w:lineRule="auto"/>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8"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19" w:type="dxa"/>
            <w:vAlign w:val="center"/>
          </w:tcPr>
          <w:p w:rsidR="00414DCF" w:rsidRPr="000E1722" w:rsidRDefault="00414DCF" w:rsidP="000E1722">
            <w:pPr>
              <w:spacing w:after="0" w:line="240" w:lineRule="auto"/>
              <w:rPr>
                <w:rFonts w:ascii="Palatino Linotype" w:hAnsi="Palatino Linotype"/>
                <w:sz w:val="20"/>
                <w:szCs w:val="20"/>
                <w:lang w:eastAsia="hu-HU"/>
              </w:rPr>
            </w:pPr>
            <w:r w:rsidRPr="000E1722">
              <w:rPr>
                <w:rFonts w:ascii="Palatino Linotype" w:hAnsi="Palatino Linotype"/>
                <w:sz w:val="20"/>
                <w:szCs w:val="20"/>
                <w:lang w:eastAsia="hu-HU"/>
              </w:rPr>
              <w:t> </w:t>
            </w:r>
          </w:p>
        </w:tc>
      </w:tr>
    </w:tbl>
    <w:p w:rsidR="00414DCF" w:rsidRDefault="00414DCF" w:rsidP="000E1722">
      <w:pPr>
        <w:widowControl w:val="0"/>
        <w:suppressAutoHyphens/>
        <w:spacing w:after="0" w:line="240" w:lineRule="auto"/>
        <w:rPr>
          <w:rFonts w:ascii="Palatino Linotype" w:hAnsi="Palatino Linotype"/>
          <w:b/>
          <w:bCs/>
          <w:iCs/>
          <w:sz w:val="24"/>
          <w:szCs w:val="24"/>
        </w:rPr>
      </w:pPr>
    </w:p>
    <w:p w:rsidR="00414DCF" w:rsidRDefault="00414DCF" w:rsidP="000E1722">
      <w:pPr>
        <w:widowControl w:val="0"/>
        <w:suppressAutoHyphens/>
        <w:spacing w:after="0" w:line="240" w:lineRule="auto"/>
        <w:rPr>
          <w:rFonts w:ascii="Palatino Linotype" w:hAnsi="Palatino Linotype"/>
          <w:b/>
          <w:bCs/>
          <w:iCs/>
          <w:sz w:val="24"/>
          <w:szCs w:val="24"/>
        </w:rPr>
      </w:pPr>
    </w:p>
    <w:p w:rsidR="00414DCF" w:rsidRDefault="00414DCF" w:rsidP="000E1722">
      <w:pPr>
        <w:widowControl w:val="0"/>
        <w:suppressAutoHyphens/>
        <w:spacing w:after="0" w:line="240" w:lineRule="auto"/>
        <w:rPr>
          <w:rFonts w:ascii="Palatino Linotype" w:hAnsi="Palatino Linotype"/>
          <w:b/>
          <w:bCs/>
          <w:iCs/>
          <w:sz w:val="24"/>
          <w:szCs w:val="24"/>
        </w:rPr>
      </w:pPr>
    </w:p>
    <w:p w:rsidR="00414DCF" w:rsidRPr="000E1722" w:rsidRDefault="00414DCF" w:rsidP="000E1722">
      <w:pPr>
        <w:widowControl w:val="0"/>
        <w:suppressAutoHyphens/>
        <w:spacing w:after="0" w:line="240" w:lineRule="auto"/>
        <w:rPr>
          <w:rFonts w:ascii="Palatino Linotype" w:hAnsi="Palatino Linotype"/>
          <w:b/>
          <w:bCs/>
          <w:iCs/>
          <w:sz w:val="24"/>
          <w:szCs w:val="24"/>
        </w:rPr>
      </w:pPr>
    </w:p>
    <w:tbl>
      <w:tblPr>
        <w:tblW w:w="94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945"/>
        <w:gridCol w:w="704"/>
        <w:gridCol w:w="704"/>
        <w:gridCol w:w="545"/>
        <w:gridCol w:w="840"/>
        <w:gridCol w:w="709"/>
        <w:gridCol w:w="992"/>
      </w:tblGrid>
      <w:tr w:rsidR="00414DCF" w:rsidRPr="000E1722">
        <w:trPr>
          <w:trHeight w:val="570"/>
          <w:jc w:val="center"/>
        </w:trPr>
        <w:tc>
          <w:tcPr>
            <w:tcW w:w="4945" w:type="dxa"/>
            <w:vMerge w:val="restart"/>
            <w:noWrap/>
            <w:vAlign w:val="center"/>
          </w:tcPr>
          <w:p w:rsidR="00414DCF" w:rsidRPr="000E1722" w:rsidRDefault="00414DCF" w:rsidP="000E1722">
            <w:pPr>
              <w:spacing w:after="0" w:line="240" w:lineRule="auto"/>
              <w:jc w:val="center"/>
              <w:rPr>
                <w:rFonts w:ascii="Palatino Linotype" w:hAnsi="Palatino Linotype" w:cs="Arial"/>
                <w:sz w:val="20"/>
                <w:szCs w:val="20"/>
                <w:lang w:eastAsia="hu-HU"/>
              </w:rPr>
            </w:pPr>
            <w:r w:rsidRPr="000E1722">
              <w:rPr>
                <w:rFonts w:ascii="Palatino Linotype" w:hAnsi="Palatino Linotype" w:cs="Arial"/>
                <w:sz w:val="20"/>
                <w:szCs w:val="20"/>
                <w:lang w:eastAsia="hu-HU"/>
              </w:rPr>
              <w:t>10884-12</w:t>
            </w:r>
          </w:p>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cs="Arial"/>
                <w:sz w:val="20"/>
                <w:szCs w:val="20"/>
                <w:lang w:eastAsia="hu-HU"/>
              </w:rPr>
              <w:t>Vízügyi technikus feladatok</w:t>
            </w:r>
          </w:p>
        </w:tc>
        <w:tc>
          <w:tcPr>
            <w:tcW w:w="1953" w:type="dxa"/>
            <w:gridSpan w:val="3"/>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b/>
                <w:sz w:val="20"/>
                <w:szCs w:val="20"/>
              </w:rPr>
              <w:t>Gépészet és automatizálás</w:t>
            </w:r>
          </w:p>
        </w:tc>
        <w:tc>
          <w:tcPr>
            <w:tcW w:w="2541" w:type="dxa"/>
            <w:gridSpan w:val="3"/>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b/>
                <w:sz w:val="20"/>
                <w:szCs w:val="20"/>
              </w:rPr>
              <w:t>Mérési gyakorlatok</w:t>
            </w:r>
          </w:p>
        </w:tc>
      </w:tr>
      <w:tr w:rsidR="00414DCF" w:rsidRPr="000E1722">
        <w:trPr>
          <w:trHeight w:val="2070"/>
          <w:jc w:val="center"/>
        </w:trPr>
        <w:tc>
          <w:tcPr>
            <w:tcW w:w="4945" w:type="dxa"/>
            <w:vMerge/>
            <w:vAlign w:val="center"/>
          </w:tcPr>
          <w:p w:rsidR="00414DCF" w:rsidRPr="000E1722" w:rsidRDefault="00414DCF" w:rsidP="000E1722">
            <w:pPr>
              <w:spacing w:after="0" w:line="240" w:lineRule="auto"/>
              <w:rPr>
                <w:rFonts w:ascii="Palatino Linotype" w:hAnsi="Palatino Linotype"/>
                <w:sz w:val="20"/>
                <w:szCs w:val="20"/>
                <w:lang w:eastAsia="hu-HU"/>
              </w:rPr>
            </w:pPr>
          </w:p>
        </w:tc>
        <w:tc>
          <w:tcPr>
            <w:tcW w:w="704" w:type="dxa"/>
            <w:textDirection w:val="btLr"/>
            <w:vAlign w:val="bottom"/>
          </w:tcPr>
          <w:p w:rsidR="00414DCF" w:rsidRPr="000E1722" w:rsidRDefault="00414DCF" w:rsidP="000E1722">
            <w:pPr>
              <w:spacing w:after="0" w:line="240" w:lineRule="auto"/>
              <w:ind w:left="57"/>
              <w:rPr>
                <w:rFonts w:ascii="Palatino Linotype" w:hAnsi="Palatino Linotype"/>
                <w:sz w:val="20"/>
                <w:szCs w:val="20"/>
                <w:lang w:eastAsia="hu-HU"/>
              </w:rPr>
            </w:pPr>
            <w:r w:rsidRPr="000E1722">
              <w:rPr>
                <w:rFonts w:ascii="Palatino Linotype" w:hAnsi="Palatino Linotype"/>
                <w:i/>
                <w:sz w:val="20"/>
                <w:szCs w:val="20"/>
              </w:rPr>
              <w:t>Gépészeti alapfogalmak</w:t>
            </w:r>
          </w:p>
        </w:tc>
        <w:tc>
          <w:tcPr>
            <w:tcW w:w="704" w:type="dxa"/>
            <w:textDirection w:val="btLr"/>
            <w:vAlign w:val="bottom"/>
          </w:tcPr>
          <w:p w:rsidR="00414DCF" w:rsidRPr="000E1722" w:rsidRDefault="00414DCF" w:rsidP="000E1722">
            <w:pPr>
              <w:spacing w:after="0" w:line="240" w:lineRule="auto"/>
              <w:ind w:left="57"/>
              <w:rPr>
                <w:rFonts w:ascii="Palatino Linotype" w:hAnsi="Palatino Linotype"/>
                <w:sz w:val="20"/>
                <w:szCs w:val="20"/>
                <w:lang w:eastAsia="hu-HU"/>
              </w:rPr>
            </w:pPr>
            <w:r w:rsidRPr="000E1722">
              <w:rPr>
                <w:rFonts w:ascii="Palatino Linotype" w:hAnsi="Palatino Linotype"/>
                <w:i/>
                <w:sz w:val="20"/>
                <w:szCs w:val="20"/>
              </w:rPr>
              <w:t>Szivattyúk</w:t>
            </w:r>
          </w:p>
        </w:tc>
        <w:tc>
          <w:tcPr>
            <w:tcW w:w="545" w:type="dxa"/>
            <w:textDirection w:val="btLr"/>
            <w:vAlign w:val="bottom"/>
          </w:tcPr>
          <w:p w:rsidR="00414DCF" w:rsidRPr="000E1722" w:rsidRDefault="00414DCF" w:rsidP="000E1722">
            <w:pPr>
              <w:spacing w:after="0" w:line="240" w:lineRule="auto"/>
              <w:ind w:left="57"/>
              <w:rPr>
                <w:rFonts w:ascii="Palatino Linotype" w:hAnsi="Palatino Linotype"/>
                <w:sz w:val="20"/>
                <w:szCs w:val="20"/>
                <w:lang w:eastAsia="hu-HU"/>
              </w:rPr>
            </w:pPr>
            <w:r w:rsidRPr="000E1722">
              <w:rPr>
                <w:rFonts w:ascii="Palatino Linotype" w:hAnsi="Palatino Linotype"/>
                <w:i/>
                <w:sz w:val="20"/>
                <w:szCs w:val="20"/>
              </w:rPr>
              <w:t>Automatizálás</w:t>
            </w:r>
          </w:p>
        </w:tc>
        <w:tc>
          <w:tcPr>
            <w:tcW w:w="840" w:type="dxa"/>
            <w:textDirection w:val="btLr"/>
            <w:vAlign w:val="bottom"/>
          </w:tcPr>
          <w:p w:rsidR="00414DCF" w:rsidRPr="000E1722" w:rsidRDefault="00414DCF" w:rsidP="000E1722">
            <w:pPr>
              <w:spacing w:after="0" w:line="240" w:lineRule="auto"/>
              <w:ind w:left="57"/>
              <w:rPr>
                <w:rFonts w:ascii="Palatino Linotype" w:hAnsi="Palatino Linotype"/>
                <w:sz w:val="20"/>
                <w:szCs w:val="20"/>
                <w:lang w:eastAsia="hu-HU"/>
              </w:rPr>
            </w:pPr>
            <w:r w:rsidRPr="000E1722">
              <w:rPr>
                <w:rFonts w:ascii="Palatino Linotype" w:hAnsi="Palatino Linotype"/>
                <w:i/>
                <w:sz w:val="20"/>
                <w:szCs w:val="20"/>
              </w:rPr>
              <w:t>Geodéziai mérések és adatfeldolgozás</w:t>
            </w:r>
          </w:p>
        </w:tc>
        <w:tc>
          <w:tcPr>
            <w:tcW w:w="709" w:type="dxa"/>
            <w:textDirection w:val="btLr"/>
            <w:vAlign w:val="bottom"/>
          </w:tcPr>
          <w:p w:rsidR="00414DCF" w:rsidRPr="000E1722" w:rsidRDefault="00414DCF" w:rsidP="000E1722">
            <w:pPr>
              <w:spacing w:after="0" w:line="240" w:lineRule="auto"/>
              <w:ind w:left="57"/>
              <w:rPr>
                <w:rFonts w:ascii="Palatino Linotype" w:hAnsi="Palatino Linotype"/>
                <w:sz w:val="20"/>
                <w:szCs w:val="20"/>
                <w:lang w:eastAsia="hu-HU"/>
              </w:rPr>
            </w:pPr>
            <w:r w:rsidRPr="000E1722">
              <w:rPr>
                <w:rFonts w:ascii="Palatino Linotype" w:hAnsi="Palatino Linotype"/>
                <w:i/>
                <w:sz w:val="20"/>
                <w:szCs w:val="20"/>
              </w:rPr>
              <w:t>Áramlástechnikai mérések mérések</w:t>
            </w:r>
          </w:p>
        </w:tc>
        <w:tc>
          <w:tcPr>
            <w:tcW w:w="992" w:type="dxa"/>
            <w:textDirection w:val="btLr"/>
            <w:vAlign w:val="bottom"/>
          </w:tcPr>
          <w:p w:rsidR="00414DCF" w:rsidRPr="000E1722" w:rsidRDefault="00414DCF" w:rsidP="000E1722">
            <w:pPr>
              <w:spacing w:after="0" w:line="240" w:lineRule="auto"/>
              <w:ind w:left="57"/>
              <w:rPr>
                <w:rFonts w:ascii="Palatino Linotype" w:hAnsi="Palatino Linotype"/>
                <w:sz w:val="20"/>
                <w:szCs w:val="20"/>
                <w:lang w:eastAsia="hu-HU"/>
              </w:rPr>
            </w:pPr>
            <w:r w:rsidRPr="000E1722">
              <w:rPr>
                <w:rFonts w:ascii="Palatino Linotype" w:hAnsi="Palatino Linotype"/>
                <w:i/>
                <w:sz w:val="20"/>
                <w:szCs w:val="20"/>
              </w:rPr>
              <w:t>Hidrológiai adatok feldolgozása és nyilvántartása</w:t>
            </w:r>
          </w:p>
        </w:tc>
      </w:tr>
      <w:tr w:rsidR="00414DCF" w:rsidRPr="000E1722">
        <w:trPr>
          <w:trHeight w:val="345"/>
          <w:jc w:val="center"/>
        </w:trPr>
        <w:tc>
          <w:tcPr>
            <w:tcW w:w="9439" w:type="dxa"/>
            <w:gridSpan w:val="7"/>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FELADATOK</w:t>
            </w: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Figyeli a jogszabályi változásokat</w:t>
            </w:r>
          </w:p>
        </w:tc>
        <w:tc>
          <w:tcPr>
            <w:tcW w:w="70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4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40"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92"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Belső utasítások összeállításában közreműködik</w:t>
            </w:r>
          </w:p>
        </w:tc>
        <w:tc>
          <w:tcPr>
            <w:tcW w:w="70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4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40"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92"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Közreműködik engedélyek beszerzésében</w:t>
            </w:r>
          </w:p>
        </w:tc>
        <w:tc>
          <w:tcPr>
            <w:tcW w:w="70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4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40"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92"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Tervegyeztetésen, bejáráson vesz részt</w:t>
            </w:r>
          </w:p>
        </w:tc>
        <w:tc>
          <w:tcPr>
            <w:tcW w:w="70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4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40"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92"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Átadás-átvételi eljárásban közreműködik</w:t>
            </w:r>
          </w:p>
        </w:tc>
        <w:tc>
          <w:tcPr>
            <w:tcW w:w="70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4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40"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92"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Gondoskodik a biztonságos munkavégzés feltételeiről</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4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4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Beszerzi, beszerezteti az anyagokat, eszközöket</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4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4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Gondoskodik az eszközök karbantartásáról</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4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4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Gondoskodik a hulladék megfelelő gyűjtéséről, átadásáról</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4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4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Közreműködik a hulladékbevallás elkészítésében</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4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4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Technológiai folyamatábrát szerkeszt</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4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4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Műszaki/technológiai számításokat végez</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4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4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Árajánlatot állít össze</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4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4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Építésszervezési terveket készít</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4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4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Kapcsolatot tart a hatóságokkal, ügyfelekkel</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4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4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Vízminősítésben közreműködik</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4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4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Vízrajzi méréseket végez és értékel</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4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4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Geodéziai méréseket végez és értékel</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4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4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Alapvető áramlástechnikai jellemzőket mér és számol</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4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4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9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 xml:space="preserve">Vezetékhálózatok létesítésében közreműködik </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4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4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 xml:space="preserve">Vízügyi létesítmények létesítésében közreműködik </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4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4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Vízrendezési munkát végez</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4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4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Mezőgazdasági vízhasznosítási munkát végez</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4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4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Vízlépcsőt üzemeltet</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4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4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360"/>
          <w:jc w:val="center"/>
        </w:trPr>
        <w:tc>
          <w:tcPr>
            <w:tcW w:w="9439" w:type="dxa"/>
            <w:gridSpan w:val="7"/>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SZAKMAI ISMERETEK</w:t>
            </w: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A jogforrások és a jogszabályok hierarchiája, szerkezete</w:t>
            </w:r>
          </w:p>
        </w:tc>
        <w:tc>
          <w:tcPr>
            <w:tcW w:w="70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4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40"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92"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A vonatkozó kapcsolódó hazai jogszabályok előírásai (Környezetvédelmi, természetvédelmi, hulladékgazdálkodási, vízgazdálkodási törvények)</w:t>
            </w:r>
          </w:p>
        </w:tc>
        <w:tc>
          <w:tcPr>
            <w:tcW w:w="70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4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40"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92"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Belső rendeletek, utasítások (főbb szabályozási területek és módok)</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4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4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Az igazgatási eljárás általános előírásai</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4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4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A szakhatósági eljárások (építésügyi, vízügyi, környezetvédelmi) sajátosságai</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4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4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A műszaki ellenőri tevékenység szabályai</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4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4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A Tűzvédelmi Szabályzat(ok) előírásai</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4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4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Munkahelyi hulladékok gyűjtésének, tárolásának szabályai</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4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4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Víz és szennyvíz minőségi mutatóinak szabványos meghatározási módjai</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4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4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Hidrometeorológiai mérések és adatfeldolgozása</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4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4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Vízrajzi mérések és adatfeldolgozása</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4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4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9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Geodéziai mérések</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4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4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Hidrológiai számítások</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4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4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Hidraulikai számítások</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4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4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Technológiai számítások</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4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4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Rajzolás, szerkesztés</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4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4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Építőanyagok</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4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4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Földmunkák technológiája</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4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4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Vezetéképítés technológiája</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4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4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Vízépítési technológiák</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4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4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Betontechnológia</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4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4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Vízlépcsők üzemeltetése</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4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4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Öntözés</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4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4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Halastavak</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4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4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Vízrendezés</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4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4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Ütemtervek</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4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4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Elrendezési tervek</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4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4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Anyaggazdálkodás</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4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4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rPr>
                <w:rFonts w:ascii="Palatino Linotype" w:hAnsi="Palatino Linotype"/>
                <w:sz w:val="20"/>
                <w:szCs w:val="20"/>
              </w:rPr>
            </w:pPr>
            <w:r w:rsidRPr="000E1722">
              <w:rPr>
                <w:rFonts w:ascii="Palatino Linotype" w:hAnsi="Palatino Linotype"/>
                <w:sz w:val="20"/>
                <w:szCs w:val="20"/>
              </w:rPr>
              <w:t>Munkaerő-</w:t>
            </w:r>
            <w:r>
              <w:rPr>
                <w:rFonts w:ascii="Palatino Linotype" w:hAnsi="Palatino Linotype"/>
                <w:sz w:val="20"/>
                <w:szCs w:val="20"/>
              </w:rPr>
              <w:t xml:space="preserve"> </w:t>
            </w:r>
            <w:r w:rsidRPr="000E1722">
              <w:rPr>
                <w:rFonts w:ascii="Palatino Linotype" w:hAnsi="Palatino Linotype"/>
                <w:sz w:val="20"/>
                <w:szCs w:val="20"/>
              </w:rPr>
              <w:t>és bérgazdálkodás</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54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84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c>
          <w:tcPr>
            <w:tcW w:w="9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p>
        </w:tc>
      </w:tr>
      <w:tr w:rsidR="00414DCF" w:rsidRPr="000E1722">
        <w:trPr>
          <w:trHeight w:val="360"/>
          <w:jc w:val="center"/>
        </w:trPr>
        <w:tc>
          <w:tcPr>
            <w:tcW w:w="9439" w:type="dxa"/>
            <w:gridSpan w:val="7"/>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SZAKMAI KÉSZSÉGEK</w:t>
            </w:r>
          </w:p>
        </w:tc>
      </w:tr>
      <w:tr w:rsidR="00414DCF" w:rsidRPr="000E1722">
        <w:trPr>
          <w:trHeight w:val="240"/>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Áramlástechnikai gépek (szivattyúk, kompresszorok meghajtómotorral) használata</w:t>
            </w:r>
          </w:p>
        </w:tc>
        <w:tc>
          <w:tcPr>
            <w:tcW w:w="70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54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840"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992"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 xml:space="preserve">Vízmérés műszereinek használata </w:t>
            </w:r>
          </w:p>
        </w:tc>
        <w:tc>
          <w:tcPr>
            <w:tcW w:w="70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4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840"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92"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Geodéziai műszerek használata</w:t>
            </w:r>
          </w:p>
        </w:tc>
        <w:tc>
          <w:tcPr>
            <w:tcW w:w="70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4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40"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92"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Építési rajz olvasása, értelmezése</w:t>
            </w:r>
          </w:p>
        </w:tc>
        <w:tc>
          <w:tcPr>
            <w:tcW w:w="70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4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40"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92"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255"/>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Labortechnikai eszközök (kémiai és biológiai laborfelszerelések) használata</w:t>
            </w:r>
          </w:p>
        </w:tc>
        <w:tc>
          <w:tcPr>
            <w:tcW w:w="70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4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40"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92"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414DCF" w:rsidRPr="000E1722">
        <w:trPr>
          <w:trHeight w:val="255"/>
          <w:jc w:val="center"/>
        </w:trPr>
        <w:tc>
          <w:tcPr>
            <w:tcW w:w="4945" w:type="dxa"/>
            <w:noWrap/>
            <w:vAlign w:val="center"/>
          </w:tcPr>
          <w:p w:rsidR="00414DCF" w:rsidRPr="000E1722" w:rsidRDefault="00414DCF" w:rsidP="000E1722">
            <w:pPr>
              <w:spacing w:after="0" w:line="240" w:lineRule="auto"/>
              <w:jc w:val="both"/>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4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40"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92"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360"/>
          <w:jc w:val="center"/>
        </w:trPr>
        <w:tc>
          <w:tcPr>
            <w:tcW w:w="9439" w:type="dxa"/>
            <w:gridSpan w:val="7"/>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SZEMÉLYES KOMPETENCIÁK</w:t>
            </w:r>
          </w:p>
        </w:tc>
      </w:tr>
      <w:tr w:rsidR="00414DCF" w:rsidRPr="000E1722">
        <w:trPr>
          <w:trHeight w:val="300"/>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Szervezőkészség</w:t>
            </w:r>
          </w:p>
        </w:tc>
        <w:tc>
          <w:tcPr>
            <w:tcW w:w="70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4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40"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92"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300"/>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Térbeli tájékozódás</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4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4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300"/>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Felelősségtudat</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54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84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9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414DCF" w:rsidRPr="000E1722">
        <w:trPr>
          <w:trHeight w:val="360"/>
          <w:jc w:val="center"/>
        </w:trPr>
        <w:tc>
          <w:tcPr>
            <w:tcW w:w="9439" w:type="dxa"/>
            <w:gridSpan w:val="7"/>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TÁRSAS KOMPETENCIÁK</w:t>
            </w:r>
          </w:p>
        </w:tc>
      </w:tr>
      <w:tr w:rsidR="00414DCF" w:rsidRPr="000E1722">
        <w:trPr>
          <w:trHeight w:val="300"/>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Irányítási készség</w:t>
            </w:r>
          </w:p>
        </w:tc>
        <w:tc>
          <w:tcPr>
            <w:tcW w:w="70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4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40"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92"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300"/>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 xml:space="preserve">Határozottság </w:t>
            </w:r>
          </w:p>
        </w:tc>
        <w:tc>
          <w:tcPr>
            <w:tcW w:w="70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54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840"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992"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414DCF" w:rsidRPr="000E1722">
        <w:trPr>
          <w:trHeight w:val="300"/>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Kapcsolatfenntartó készség</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4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4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360"/>
          <w:jc w:val="center"/>
        </w:trPr>
        <w:tc>
          <w:tcPr>
            <w:tcW w:w="9439" w:type="dxa"/>
            <w:gridSpan w:val="7"/>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MÓDSZER</w:t>
            </w:r>
            <w:r w:rsidRPr="000E1722" w:rsidDel="006C0E7C">
              <w:rPr>
                <w:rFonts w:ascii="Palatino Linotype" w:hAnsi="Palatino Linotype"/>
                <w:sz w:val="20"/>
                <w:szCs w:val="20"/>
                <w:lang w:eastAsia="hu-HU"/>
              </w:rPr>
              <w:t xml:space="preserve"> </w:t>
            </w:r>
            <w:r w:rsidRPr="000E1722">
              <w:rPr>
                <w:rFonts w:ascii="Palatino Linotype" w:hAnsi="Palatino Linotype"/>
                <w:sz w:val="20"/>
                <w:szCs w:val="20"/>
                <w:lang w:eastAsia="hu-HU"/>
              </w:rPr>
              <w:t>KOMPETENCIÁK</w:t>
            </w:r>
          </w:p>
        </w:tc>
      </w:tr>
      <w:tr w:rsidR="00414DCF" w:rsidRPr="000E1722">
        <w:trPr>
          <w:trHeight w:val="300"/>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Gyakorlatias feladatértelmezés</w:t>
            </w:r>
          </w:p>
        </w:tc>
        <w:tc>
          <w:tcPr>
            <w:tcW w:w="70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4"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45"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40"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992" w:type="dxa"/>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414DCF" w:rsidRPr="000E1722">
        <w:trPr>
          <w:trHeight w:val="300"/>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 xml:space="preserve">Logikus gondolkodás </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545"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840"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992"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r>
      <w:tr w:rsidR="00414DCF" w:rsidRPr="000E1722">
        <w:trPr>
          <w:trHeight w:val="300"/>
          <w:jc w:val="center"/>
        </w:trPr>
        <w:tc>
          <w:tcPr>
            <w:tcW w:w="4945" w:type="dxa"/>
            <w:noWrap/>
          </w:tcPr>
          <w:p w:rsidR="00414DCF" w:rsidRPr="000E1722" w:rsidRDefault="00414DCF" w:rsidP="000E1722">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Lényegfelismerés (lényeglátás)</w:t>
            </w:r>
          </w:p>
        </w:tc>
        <w:tc>
          <w:tcPr>
            <w:tcW w:w="704" w:type="dxa"/>
            <w:vAlign w:val="center"/>
          </w:tcPr>
          <w:p w:rsidR="00414DCF" w:rsidRPr="000E1722" w:rsidRDefault="00414DCF" w:rsidP="000E1722">
            <w:pPr>
              <w:spacing w:after="0" w:line="240" w:lineRule="auto"/>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4"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45" w:type="dxa"/>
            <w:vAlign w:val="center"/>
          </w:tcPr>
          <w:p w:rsidR="00414DCF" w:rsidRPr="000E1722" w:rsidRDefault="00414DCF" w:rsidP="000E1722">
            <w:pPr>
              <w:spacing w:after="0" w:line="240" w:lineRule="auto"/>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40" w:type="dxa"/>
            <w:vAlign w:val="center"/>
          </w:tcPr>
          <w:p w:rsidR="00414DCF" w:rsidRPr="000E1722" w:rsidRDefault="00414DCF" w:rsidP="000E1722">
            <w:pPr>
              <w:spacing w:after="0" w:line="240" w:lineRule="auto"/>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noWrap/>
            <w:vAlign w:val="center"/>
          </w:tcPr>
          <w:p w:rsidR="00414DCF" w:rsidRPr="000E1722" w:rsidRDefault="00414DCF" w:rsidP="000E1722">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992" w:type="dxa"/>
            <w:vAlign w:val="center"/>
          </w:tcPr>
          <w:p w:rsidR="00414DCF" w:rsidRPr="000E1722" w:rsidRDefault="00414DCF" w:rsidP="000E1722">
            <w:pPr>
              <w:spacing w:after="0" w:line="240" w:lineRule="auto"/>
              <w:rPr>
                <w:rFonts w:ascii="Palatino Linotype" w:hAnsi="Palatino Linotype"/>
                <w:sz w:val="20"/>
                <w:szCs w:val="20"/>
                <w:lang w:eastAsia="hu-HU"/>
              </w:rPr>
            </w:pPr>
            <w:r w:rsidRPr="000E1722">
              <w:rPr>
                <w:rFonts w:ascii="Palatino Linotype" w:hAnsi="Palatino Linotype"/>
                <w:sz w:val="20"/>
                <w:szCs w:val="20"/>
                <w:lang w:eastAsia="hu-HU"/>
              </w:rPr>
              <w:t> </w:t>
            </w:r>
          </w:p>
        </w:tc>
      </w:tr>
    </w:tbl>
    <w:p w:rsidR="00414DCF" w:rsidRPr="000E1722" w:rsidRDefault="00414DCF" w:rsidP="000E1722">
      <w:pPr>
        <w:widowControl w:val="0"/>
        <w:suppressAutoHyphens/>
        <w:spacing w:after="0" w:line="240" w:lineRule="auto"/>
        <w:rPr>
          <w:rFonts w:ascii="Palatino Linotype" w:hAnsi="Palatino Linotype"/>
          <w:b/>
          <w:bCs/>
          <w:iCs/>
          <w:sz w:val="24"/>
          <w:szCs w:val="24"/>
        </w:rPr>
      </w:pPr>
    </w:p>
    <w:p w:rsidR="00414DCF" w:rsidRPr="000E1722" w:rsidRDefault="00414DCF" w:rsidP="000E1722">
      <w:pPr>
        <w:spacing w:after="0" w:line="240" w:lineRule="auto"/>
        <w:rPr>
          <w:rFonts w:ascii="Palatino Linotype" w:hAnsi="Palatino Linotype"/>
          <w:b/>
          <w:sz w:val="24"/>
          <w:szCs w:val="24"/>
        </w:rPr>
      </w:pPr>
      <w:r w:rsidRPr="000E1722">
        <w:rPr>
          <w:rFonts w:ascii="Palatino Linotype" w:hAnsi="Palatino Linotype"/>
          <w:b/>
          <w:sz w:val="24"/>
          <w:szCs w:val="24"/>
        </w:rPr>
        <w:br w:type="page"/>
      </w:r>
    </w:p>
    <w:p w:rsidR="00414DCF" w:rsidRPr="000E1722" w:rsidRDefault="00414DCF" w:rsidP="00F82286">
      <w:pPr>
        <w:widowControl w:val="0"/>
        <w:numPr>
          <w:ilvl w:val="0"/>
          <w:numId w:val="22"/>
        </w:numPr>
        <w:suppressAutoHyphens/>
        <w:spacing w:after="0" w:line="240" w:lineRule="auto"/>
        <w:rPr>
          <w:rFonts w:ascii="Palatino Linotype" w:hAnsi="Palatino Linotype"/>
          <w:b/>
          <w:bCs/>
          <w:i/>
          <w:iCs/>
          <w:sz w:val="24"/>
          <w:szCs w:val="24"/>
        </w:rPr>
      </w:pPr>
      <w:r>
        <w:rPr>
          <w:rFonts w:ascii="Palatino Linotype" w:hAnsi="Palatino Linotype"/>
          <w:b/>
          <w:sz w:val="24"/>
          <w:szCs w:val="24"/>
        </w:rPr>
        <w:t xml:space="preserve"> </w:t>
      </w:r>
      <w:r w:rsidRPr="000E1722">
        <w:rPr>
          <w:rFonts w:ascii="Palatino Linotype" w:hAnsi="Palatino Linotype"/>
          <w:b/>
          <w:sz w:val="24"/>
          <w:szCs w:val="24"/>
        </w:rPr>
        <w:t>Vízgazdálkodás</w:t>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Pr>
          <w:rFonts w:ascii="Palatino Linotype" w:hAnsi="Palatino Linotype"/>
          <w:b/>
          <w:sz w:val="24"/>
          <w:szCs w:val="24"/>
        </w:rPr>
        <w:t xml:space="preserve">                  </w:t>
      </w:r>
      <w:r w:rsidRPr="000E1722">
        <w:rPr>
          <w:rFonts w:ascii="Palatino Linotype" w:hAnsi="Palatino Linotype"/>
          <w:b/>
          <w:sz w:val="24"/>
          <w:szCs w:val="24"/>
        </w:rPr>
        <w:t>164 óra/164 óra*</w:t>
      </w:r>
    </w:p>
    <w:p w:rsidR="00414DCF" w:rsidRDefault="00414DCF" w:rsidP="00AA6CAC">
      <w:pPr>
        <w:spacing w:after="0" w:line="240" w:lineRule="auto"/>
        <w:ind w:right="-1"/>
        <w:jc w:val="right"/>
        <w:rPr>
          <w:rFonts w:ascii="Palatino Linotype" w:hAnsi="Palatino Linotype"/>
          <w:sz w:val="20"/>
          <w:szCs w:val="20"/>
        </w:rPr>
      </w:pPr>
      <w:r w:rsidRPr="000E1722">
        <w:rPr>
          <w:rFonts w:ascii="Palatino Linotype" w:hAnsi="Palatino Linotype"/>
          <w:sz w:val="20"/>
          <w:szCs w:val="20"/>
        </w:rPr>
        <w:t>13. és 14. évfolyamon megszervez</w:t>
      </w:r>
      <w:r>
        <w:rPr>
          <w:rFonts w:ascii="Palatino Linotype" w:hAnsi="Palatino Linotype"/>
          <w:sz w:val="20"/>
          <w:szCs w:val="20"/>
        </w:rPr>
        <w:t>ett képzés</w:t>
      </w:r>
    </w:p>
    <w:p w:rsidR="00414DCF" w:rsidRPr="00AA6CAC" w:rsidRDefault="00414DCF" w:rsidP="00AA6CAC">
      <w:pPr>
        <w:spacing w:after="0" w:line="240" w:lineRule="auto"/>
        <w:ind w:right="-1"/>
        <w:jc w:val="right"/>
        <w:rPr>
          <w:rFonts w:ascii="Palatino Linotype" w:hAnsi="Palatino Linotype"/>
          <w:sz w:val="20"/>
          <w:szCs w:val="20"/>
        </w:rPr>
      </w:pPr>
    </w:p>
    <w:p w:rsidR="00414DCF" w:rsidRPr="000E1722" w:rsidRDefault="00414DCF" w:rsidP="00821F34">
      <w:pPr>
        <w:widowControl w:val="0"/>
        <w:numPr>
          <w:ilvl w:val="1"/>
          <w:numId w:val="22"/>
        </w:numPr>
        <w:suppressAutoHyphens/>
        <w:spacing w:after="0" w:line="240" w:lineRule="auto"/>
        <w:rPr>
          <w:rFonts w:ascii="Palatino Linotype" w:hAnsi="Palatino Linotype"/>
          <w:b/>
          <w:sz w:val="24"/>
          <w:szCs w:val="24"/>
        </w:rPr>
      </w:pPr>
      <w:r w:rsidRPr="000E1722">
        <w:rPr>
          <w:rFonts w:ascii="Palatino Linotype" w:hAnsi="Palatino Linotype"/>
          <w:b/>
          <w:sz w:val="24"/>
          <w:szCs w:val="24"/>
        </w:rPr>
        <w:t>A tantárgy tanításának célja</w:t>
      </w:r>
    </w:p>
    <w:p w:rsidR="00414DCF" w:rsidRPr="000E1722" w:rsidRDefault="00414DCF" w:rsidP="000E1722">
      <w:pPr>
        <w:spacing w:after="0" w:line="240" w:lineRule="auto"/>
        <w:ind w:left="360"/>
        <w:rPr>
          <w:rFonts w:ascii="Palatino Linotype" w:hAnsi="Palatino Linotype"/>
          <w:sz w:val="24"/>
          <w:szCs w:val="24"/>
        </w:rPr>
      </w:pPr>
      <w:r w:rsidRPr="000E1722">
        <w:rPr>
          <w:rFonts w:ascii="Palatino Linotype" w:hAnsi="Palatino Linotype"/>
          <w:sz w:val="24"/>
          <w:szCs w:val="24"/>
        </w:rPr>
        <w:t>A Vízgazdálkodás tantárgy tanításának célja, a tározás megismertetése, a területi vízgazdálkodás és a települési vízgazdálkodás elméleti alapjainak lerakása.</w:t>
      </w:r>
    </w:p>
    <w:p w:rsidR="00414DCF" w:rsidRPr="000E1722" w:rsidRDefault="00414DCF" w:rsidP="000E1722">
      <w:pPr>
        <w:spacing w:after="0" w:line="240" w:lineRule="auto"/>
        <w:rPr>
          <w:rFonts w:ascii="Palatino Linotype" w:hAnsi="Palatino Linotype"/>
          <w:b/>
          <w:sz w:val="24"/>
          <w:szCs w:val="24"/>
        </w:rPr>
      </w:pPr>
    </w:p>
    <w:p w:rsidR="00414DCF" w:rsidRPr="000E1722" w:rsidRDefault="00414DCF" w:rsidP="00821F34">
      <w:pPr>
        <w:widowControl w:val="0"/>
        <w:numPr>
          <w:ilvl w:val="1"/>
          <w:numId w:val="22"/>
        </w:numPr>
        <w:suppressAutoHyphens/>
        <w:spacing w:after="0" w:line="240" w:lineRule="auto"/>
        <w:rPr>
          <w:rFonts w:ascii="Palatino Linotype" w:hAnsi="Palatino Linotype"/>
          <w:b/>
          <w:sz w:val="24"/>
          <w:szCs w:val="24"/>
        </w:rPr>
      </w:pPr>
      <w:r w:rsidRPr="000E1722">
        <w:rPr>
          <w:rFonts w:ascii="Palatino Linotype" w:hAnsi="Palatino Linotype"/>
          <w:b/>
          <w:sz w:val="24"/>
          <w:szCs w:val="24"/>
        </w:rPr>
        <w:t>Kapcsolódó közismereti, szakmai tartalmak</w:t>
      </w:r>
    </w:p>
    <w:p w:rsidR="00414DCF" w:rsidRPr="000E1722" w:rsidRDefault="00414DCF" w:rsidP="003F6107">
      <w:pPr>
        <w:spacing w:after="0" w:line="240" w:lineRule="auto"/>
        <w:ind w:left="426"/>
        <w:rPr>
          <w:rFonts w:ascii="Palatino Linotype" w:hAnsi="Palatino Linotype"/>
          <w:b/>
          <w:sz w:val="24"/>
          <w:szCs w:val="24"/>
          <w:lang w:eastAsia="hu-HU"/>
        </w:rPr>
      </w:pPr>
      <w:r w:rsidRPr="000E1722">
        <w:rPr>
          <w:rFonts w:ascii="Palatino Linotype" w:hAnsi="Palatino Linotype"/>
          <w:sz w:val="24"/>
          <w:szCs w:val="24"/>
        </w:rPr>
        <w:t>Ismerje a természettudományos közismereti tantárgyak tananyagát olyan szinten, hogy a szakmai elméleti tantárgyak elsajátításához a szükséges előképzettséggel rendelkezzen.</w:t>
      </w:r>
    </w:p>
    <w:p w:rsidR="00414DCF" w:rsidRPr="000E1722" w:rsidRDefault="00414DCF" w:rsidP="000E1722">
      <w:pPr>
        <w:spacing w:after="0" w:line="240" w:lineRule="auto"/>
        <w:rPr>
          <w:rFonts w:ascii="Palatino Linotype" w:hAnsi="Palatino Linotype"/>
          <w:b/>
          <w:bCs/>
          <w:iCs/>
          <w:sz w:val="24"/>
          <w:szCs w:val="24"/>
        </w:rPr>
      </w:pPr>
    </w:p>
    <w:p w:rsidR="00414DCF" w:rsidRPr="000E1722" w:rsidRDefault="00414DCF" w:rsidP="00821F34">
      <w:pPr>
        <w:widowControl w:val="0"/>
        <w:numPr>
          <w:ilvl w:val="1"/>
          <w:numId w:val="22"/>
        </w:numPr>
        <w:suppressAutoHyphens/>
        <w:spacing w:after="0" w:line="240" w:lineRule="auto"/>
        <w:rPr>
          <w:rFonts w:ascii="Palatino Linotype" w:hAnsi="Palatino Linotype"/>
          <w:b/>
          <w:bCs/>
          <w:iCs/>
          <w:sz w:val="24"/>
          <w:szCs w:val="24"/>
        </w:rPr>
      </w:pPr>
      <w:r w:rsidRPr="000E1722">
        <w:rPr>
          <w:rFonts w:ascii="Palatino Linotype" w:hAnsi="Palatino Linotype"/>
          <w:b/>
          <w:sz w:val="24"/>
          <w:szCs w:val="24"/>
        </w:rPr>
        <w:t xml:space="preserve">Témakörök </w:t>
      </w:r>
    </w:p>
    <w:p w:rsidR="00414DCF" w:rsidRPr="000E1722" w:rsidRDefault="00414DCF" w:rsidP="000E1722">
      <w:pPr>
        <w:spacing w:after="0" w:line="240" w:lineRule="auto"/>
        <w:ind w:firstLine="540"/>
        <w:rPr>
          <w:rFonts w:ascii="Palatino Linotype" w:hAnsi="Palatino Linotype"/>
          <w:sz w:val="24"/>
          <w:szCs w:val="24"/>
        </w:rPr>
      </w:pPr>
      <w:r w:rsidRPr="000E1722">
        <w:rPr>
          <w:rFonts w:ascii="Palatino Linotype" w:hAnsi="Palatino Linotype"/>
          <w:b/>
          <w:sz w:val="24"/>
          <w:szCs w:val="24"/>
        </w:rPr>
        <w:tab/>
      </w:r>
    </w:p>
    <w:p w:rsidR="00414DCF" w:rsidRPr="000E1722" w:rsidRDefault="00414DCF" w:rsidP="000E1722">
      <w:pPr>
        <w:spacing w:after="0" w:line="240" w:lineRule="auto"/>
        <w:ind w:left="720"/>
        <w:rPr>
          <w:rFonts w:ascii="Palatino Linotype" w:hAnsi="Palatino Linotype"/>
          <w:b/>
          <w:sz w:val="24"/>
          <w:szCs w:val="24"/>
          <w:vertAlign w:val="superscript"/>
        </w:rPr>
      </w:pPr>
      <w:r w:rsidRPr="000E1722">
        <w:rPr>
          <w:rFonts w:ascii="Palatino Linotype" w:hAnsi="Palatino Linotype"/>
          <w:b/>
          <w:iCs/>
          <w:sz w:val="24"/>
          <w:szCs w:val="24"/>
          <w:lang w:eastAsia="hu-HU"/>
        </w:rPr>
        <w:t>1</w:t>
      </w:r>
      <w:r w:rsidR="00F82286">
        <w:rPr>
          <w:rFonts w:ascii="Palatino Linotype" w:hAnsi="Palatino Linotype"/>
          <w:b/>
          <w:iCs/>
          <w:sz w:val="24"/>
          <w:szCs w:val="24"/>
          <w:lang w:eastAsia="hu-HU"/>
        </w:rPr>
        <w:t>3</w:t>
      </w:r>
      <w:r w:rsidRPr="000E1722">
        <w:rPr>
          <w:rFonts w:ascii="Palatino Linotype" w:hAnsi="Palatino Linotype"/>
          <w:b/>
          <w:iCs/>
          <w:sz w:val="24"/>
          <w:szCs w:val="24"/>
          <w:lang w:eastAsia="hu-HU"/>
        </w:rPr>
        <w:t>.3.1. Vízkészlet gazdálkodás, tározás</w:t>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Pr>
          <w:rFonts w:ascii="Palatino Linotype" w:hAnsi="Palatino Linotype"/>
          <w:b/>
          <w:sz w:val="24"/>
          <w:szCs w:val="24"/>
        </w:rPr>
        <w:t xml:space="preserve">           </w:t>
      </w:r>
      <w:r w:rsidRPr="000E1722">
        <w:rPr>
          <w:rFonts w:ascii="Palatino Linotype" w:hAnsi="Palatino Linotype"/>
          <w:b/>
          <w:i/>
          <w:sz w:val="24"/>
          <w:szCs w:val="24"/>
        </w:rPr>
        <w:t>36 óra/36 óra</w:t>
      </w:r>
      <w:r w:rsidRPr="000E1722">
        <w:rPr>
          <w:rFonts w:ascii="Palatino Linotype" w:hAnsi="Palatino Linotype"/>
          <w:b/>
          <w:i/>
          <w:sz w:val="24"/>
          <w:szCs w:val="24"/>
          <w:vertAlign w:val="superscript"/>
        </w:rPr>
        <w:t>*</w:t>
      </w:r>
    </w:p>
    <w:p w:rsidR="00414DCF" w:rsidRPr="000E1722" w:rsidRDefault="00414DCF" w:rsidP="000E1722">
      <w:pPr>
        <w:pStyle w:val="Listaszerbekezds4"/>
        <w:autoSpaceDE w:val="0"/>
        <w:autoSpaceDN w:val="0"/>
        <w:adjustRightInd w:val="0"/>
        <w:spacing w:after="0" w:line="240" w:lineRule="auto"/>
        <w:ind w:left="714"/>
        <w:jc w:val="both"/>
        <w:rPr>
          <w:rFonts w:ascii="Palatino Linotype" w:hAnsi="Palatino Linotype"/>
          <w:sz w:val="24"/>
          <w:szCs w:val="24"/>
        </w:rPr>
      </w:pPr>
      <w:r w:rsidRPr="000E1722">
        <w:rPr>
          <w:rFonts w:ascii="Palatino Linotype" w:hAnsi="Palatino Linotype"/>
          <w:sz w:val="24"/>
          <w:szCs w:val="24"/>
        </w:rPr>
        <w:t xml:space="preserve">A víznek, mint erőforrásnak előfordulásai a természetben </w:t>
      </w:r>
    </w:p>
    <w:p w:rsidR="00414DCF" w:rsidRPr="000E1722" w:rsidRDefault="00414DCF" w:rsidP="000E1722">
      <w:pPr>
        <w:pStyle w:val="Listaszerbekezds4"/>
        <w:autoSpaceDE w:val="0"/>
        <w:autoSpaceDN w:val="0"/>
        <w:adjustRightInd w:val="0"/>
        <w:spacing w:after="0" w:line="240" w:lineRule="auto"/>
        <w:ind w:left="714"/>
        <w:jc w:val="both"/>
        <w:rPr>
          <w:rFonts w:ascii="Palatino Linotype" w:hAnsi="Palatino Linotype"/>
          <w:sz w:val="24"/>
          <w:szCs w:val="24"/>
        </w:rPr>
      </w:pPr>
      <w:r w:rsidRPr="000E1722">
        <w:rPr>
          <w:rFonts w:ascii="Palatino Linotype" w:hAnsi="Palatino Linotype"/>
          <w:sz w:val="24"/>
          <w:szCs w:val="24"/>
        </w:rPr>
        <w:t xml:space="preserve">A természetes víz összetevői, fizikai és kémiai, biológia, bakteriológia tulajdonságai </w:t>
      </w:r>
    </w:p>
    <w:p w:rsidR="00414DCF" w:rsidRPr="000E1722" w:rsidRDefault="00414DCF" w:rsidP="000E1722">
      <w:pPr>
        <w:pStyle w:val="Listaszerbekezds4"/>
        <w:autoSpaceDE w:val="0"/>
        <w:autoSpaceDN w:val="0"/>
        <w:adjustRightInd w:val="0"/>
        <w:spacing w:after="0" w:line="240" w:lineRule="auto"/>
        <w:ind w:left="714"/>
        <w:jc w:val="both"/>
        <w:rPr>
          <w:rFonts w:ascii="Palatino Linotype" w:hAnsi="Palatino Linotype"/>
          <w:sz w:val="24"/>
          <w:szCs w:val="24"/>
        </w:rPr>
      </w:pPr>
      <w:r w:rsidRPr="000E1722">
        <w:rPr>
          <w:rFonts w:ascii="Palatino Linotype" w:hAnsi="Palatino Linotype"/>
          <w:sz w:val="24"/>
          <w:szCs w:val="24"/>
        </w:rPr>
        <w:t xml:space="preserve">A víz szennyezőanyagai (lebegő és oldott anyagok, gázok, toxikus szennyező anyagok) </w:t>
      </w:r>
    </w:p>
    <w:p w:rsidR="00414DCF" w:rsidRPr="000E1722" w:rsidRDefault="00414DCF" w:rsidP="000E1722">
      <w:pPr>
        <w:pStyle w:val="Listaszerbekezds4"/>
        <w:autoSpaceDE w:val="0"/>
        <w:autoSpaceDN w:val="0"/>
        <w:adjustRightInd w:val="0"/>
        <w:spacing w:after="0" w:line="240" w:lineRule="auto"/>
        <w:ind w:left="714"/>
        <w:jc w:val="both"/>
        <w:rPr>
          <w:rFonts w:ascii="Palatino Linotype" w:hAnsi="Palatino Linotype"/>
          <w:sz w:val="24"/>
          <w:szCs w:val="24"/>
        </w:rPr>
      </w:pPr>
      <w:r w:rsidRPr="000E1722">
        <w:rPr>
          <w:rFonts w:ascii="Palatino Linotype" w:hAnsi="Palatino Linotype"/>
          <w:sz w:val="24"/>
          <w:szCs w:val="24"/>
        </w:rPr>
        <w:t xml:space="preserve">A víz természetben lezajló körforgása, a vízháztartás alapfogalmai </w:t>
      </w:r>
    </w:p>
    <w:p w:rsidR="00414DCF" w:rsidRPr="000E1722" w:rsidRDefault="00414DCF" w:rsidP="000E1722">
      <w:pPr>
        <w:pStyle w:val="Listaszerbekezds4"/>
        <w:autoSpaceDE w:val="0"/>
        <w:autoSpaceDN w:val="0"/>
        <w:adjustRightInd w:val="0"/>
        <w:spacing w:after="0" w:line="240" w:lineRule="auto"/>
        <w:ind w:left="714"/>
        <w:jc w:val="both"/>
        <w:rPr>
          <w:rFonts w:ascii="Palatino Linotype" w:hAnsi="Palatino Linotype"/>
          <w:sz w:val="24"/>
          <w:szCs w:val="24"/>
        </w:rPr>
      </w:pPr>
      <w:r w:rsidRPr="000E1722">
        <w:rPr>
          <w:rFonts w:ascii="Palatino Linotype" w:hAnsi="Palatino Linotype"/>
          <w:sz w:val="24"/>
          <w:szCs w:val="24"/>
        </w:rPr>
        <w:t xml:space="preserve">A víz szerepe a földi élet kialakulásában és fenntartásában </w:t>
      </w:r>
    </w:p>
    <w:p w:rsidR="00414DCF" w:rsidRPr="000E1722" w:rsidRDefault="00414DCF" w:rsidP="000E1722">
      <w:pPr>
        <w:pStyle w:val="Listaszerbekezds4"/>
        <w:autoSpaceDE w:val="0"/>
        <w:autoSpaceDN w:val="0"/>
        <w:adjustRightInd w:val="0"/>
        <w:spacing w:after="0" w:line="240" w:lineRule="auto"/>
        <w:ind w:left="714"/>
        <w:jc w:val="both"/>
        <w:rPr>
          <w:rFonts w:ascii="Palatino Linotype" w:hAnsi="Palatino Linotype"/>
          <w:sz w:val="24"/>
          <w:szCs w:val="24"/>
        </w:rPr>
      </w:pPr>
      <w:r w:rsidRPr="000E1722">
        <w:rPr>
          <w:rFonts w:ascii="Palatino Linotype" w:hAnsi="Palatino Linotype"/>
          <w:sz w:val="24"/>
          <w:szCs w:val="24"/>
        </w:rPr>
        <w:t xml:space="preserve">A természetes víz alkalmassá tétele különféle célú felhasználásokra </w:t>
      </w:r>
    </w:p>
    <w:p w:rsidR="00414DCF" w:rsidRPr="000E1722" w:rsidRDefault="00414DCF" w:rsidP="000E1722">
      <w:pPr>
        <w:spacing w:after="0" w:line="240" w:lineRule="auto"/>
        <w:ind w:firstLine="708"/>
        <w:jc w:val="both"/>
        <w:rPr>
          <w:rFonts w:ascii="Palatino Linotype" w:hAnsi="Palatino Linotype"/>
          <w:sz w:val="24"/>
          <w:szCs w:val="24"/>
        </w:rPr>
      </w:pPr>
      <w:r w:rsidRPr="000E1722">
        <w:rPr>
          <w:rFonts w:ascii="Palatino Linotype" w:hAnsi="Palatino Linotype"/>
          <w:sz w:val="24"/>
          <w:szCs w:val="24"/>
        </w:rPr>
        <w:t>A tározás fogalma</w:t>
      </w:r>
    </w:p>
    <w:p w:rsidR="00414DCF" w:rsidRPr="000E1722" w:rsidRDefault="00414DCF" w:rsidP="000E1722">
      <w:pPr>
        <w:spacing w:after="0" w:line="240" w:lineRule="auto"/>
        <w:ind w:firstLine="540"/>
        <w:jc w:val="both"/>
        <w:rPr>
          <w:rFonts w:ascii="Palatino Linotype" w:hAnsi="Palatino Linotype"/>
          <w:sz w:val="24"/>
          <w:szCs w:val="24"/>
        </w:rPr>
      </w:pPr>
      <w:r w:rsidRPr="000E1722">
        <w:rPr>
          <w:rFonts w:ascii="Palatino Linotype" w:hAnsi="Palatino Linotype"/>
          <w:sz w:val="24"/>
          <w:szCs w:val="24"/>
        </w:rPr>
        <w:tab/>
        <w:t>A tározás célja: vízhasznosítás, árvízmentesítés, komplex tározás</w:t>
      </w:r>
    </w:p>
    <w:p w:rsidR="00414DCF" w:rsidRPr="000E1722" w:rsidRDefault="00414DCF" w:rsidP="000E1722">
      <w:pPr>
        <w:spacing w:after="0" w:line="240" w:lineRule="auto"/>
        <w:ind w:left="709"/>
        <w:jc w:val="both"/>
        <w:rPr>
          <w:rFonts w:ascii="Palatino Linotype" w:hAnsi="Palatino Linotype"/>
          <w:sz w:val="24"/>
          <w:szCs w:val="24"/>
        </w:rPr>
      </w:pPr>
      <w:r w:rsidRPr="000E1722">
        <w:rPr>
          <w:rFonts w:ascii="Palatino Linotype" w:hAnsi="Palatino Linotype"/>
          <w:sz w:val="24"/>
          <w:szCs w:val="24"/>
        </w:rPr>
        <w:t>Vízhasznosítási tározók fajtái: ivóvíz, ipari víz, mezőgazdasági hasznosítású és jóléti célokat szolgáló tározók</w:t>
      </w:r>
    </w:p>
    <w:p w:rsidR="00414DCF" w:rsidRPr="000E1722" w:rsidRDefault="00414DCF" w:rsidP="000E1722">
      <w:pPr>
        <w:spacing w:after="0" w:line="240" w:lineRule="auto"/>
        <w:ind w:firstLine="540"/>
        <w:jc w:val="both"/>
        <w:rPr>
          <w:rFonts w:ascii="Palatino Linotype" w:hAnsi="Palatino Linotype"/>
          <w:sz w:val="24"/>
          <w:szCs w:val="24"/>
        </w:rPr>
      </w:pPr>
      <w:r w:rsidRPr="000E1722">
        <w:rPr>
          <w:rFonts w:ascii="Palatino Linotype" w:hAnsi="Palatino Linotype"/>
          <w:sz w:val="24"/>
          <w:szCs w:val="24"/>
        </w:rPr>
        <w:tab/>
        <w:t>A tározók fajtái: síkvidéki és dombvidéki tározók</w:t>
      </w:r>
    </w:p>
    <w:p w:rsidR="00414DCF" w:rsidRPr="000E1722" w:rsidRDefault="00414DCF" w:rsidP="000E1722">
      <w:pPr>
        <w:spacing w:after="0" w:line="240" w:lineRule="auto"/>
        <w:ind w:left="709"/>
        <w:jc w:val="both"/>
        <w:rPr>
          <w:rFonts w:ascii="Palatino Linotype" w:hAnsi="Palatino Linotype"/>
          <w:sz w:val="24"/>
          <w:szCs w:val="24"/>
        </w:rPr>
      </w:pPr>
      <w:r w:rsidRPr="000E1722">
        <w:rPr>
          <w:rFonts w:ascii="Palatino Linotype" w:hAnsi="Palatino Linotype"/>
          <w:sz w:val="24"/>
          <w:szCs w:val="24"/>
        </w:rPr>
        <w:t>Síkvidéki tározók jellemzői: körtöltés, természetes folyómedrek, mélyületek, holtágak tározói</w:t>
      </w:r>
    </w:p>
    <w:p w:rsidR="00414DCF" w:rsidRPr="000E1722" w:rsidRDefault="00414DCF" w:rsidP="000E1722">
      <w:pPr>
        <w:spacing w:after="0" w:line="240" w:lineRule="auto"/>
        <w:ind w:left="709"/>
        <w:jc w:val="both"/>
        <w:rPr>
          <w:rFonts w:ascii="Palatino Linotype" w:hAnsi="Palatino Linotype"/>
          <w:sz w:val="24"/>
          <w:szCs w:val="24"/>
        </w:rPr>
      </w:pPr>
      <w:r w:rsidRPr="000E1722">
        <w:rPr>
          <w:rFonts w:ascii="Palatino Linotype" w:hAnsi="Palatino Linotype"/>
          <w:sz w:val="24"/>
          <w:szCs w:val="24"/>
        </w:rPr>
        <w:t>Síkvidéki tározók műtárgyai: körtöltés, beeresztő zsilip, szivornya, leeresztő zsilip, rácsok</w:t>
      </w:r>
    </w:p>
    <w:p w:rsidR="00414DCF" w:rsidRPr="000E1722" w:rsidRDefault="00414DCF" w:rsidP="000E1722">
      <w:pPr>
        <w:spacing w:after="0" w:line="240" w:lineRule="auto"/>
        <w:ind w:firstLine="709"/>
        <w:jc w:val="both"/>
        <w:rPr>
          <w:rFonts w:ascii="Palatino Linotype" w:hAnsi="Palatino Linotype"/>
          <w:sz w:val="24"/>
          <w:szCs w:val="24"/>
        </w:rPr>
      </w:pPr>
      <w:r w:rsidRPr="000E1722">
        <w:rPr>
          <w:rFonts w:ascii="Palatino Linotype" w:hAnsi="Palatino Linotype"/>
          <w:sz w:val="24"/>
          <w:szCs w:val="24"/>
        </w:rPr>
        <w:t>Dombvidéki tározók: völgyzárógátas és hossztöltéses tározók</w:t>
      </w:r>
    </w:p>
    <w:p w:rsidR="00414DCF" w:rsidRPr="000E1722" w:rsidRDefault="00414DCF" w:rsidP="000E1722">
      <w:pPr>
        <w:spacing w:after="0" w:line="240" w:lineRule="auto"/>
        <w:ind w:left="709"/>
        <w:jc w:val="both"/>
        <w:rPr>
          <w:rFonts w:ascii="Palatino Linotype" w:hAnsi="Palatino Linotype"/>
          <w:sz w:val="24"/>
          <w:szCs w:val="24"/>
        </w:rPr>
      </w:pPr>
      <w:r w:rsidRPr="000E1722">
        <w:rPr>
          <w:rFonts w:ascii="Palatino Linotype" w:hAnsi="Palatino Linotype"/>
          <w:sz w:val="24"/>
          <w:szCs w:val="24"/>
        </w:rPr>
        <w:t>Dombvidéki tározók műtárgyai: gátak, vízkivételi művek, fenékleeresztők, túlfolyók, árapasztók, járulékos műtárgyak</w:t>
      </w:r>
    </w:p>
    <w:p w:rsidR="00414DCF" w:rsidRPr="000E1722" w:rsidRDefault="00414DCF" w:rsidP="000E1722">
      <w:pPr>
        <w:spacing w:after="0" w:line="240" w:lineRule="auto"/>
        <w:ind w:left="709"/>
        <w:jc w:val="both"/>
        <w:rPr>
          <w:rFonts w:ascii="Palatino Linotype" w:hAnsi="Palatino Linotype"/>
          <w:sz w:val="24"/>
          <w:szCs w:val="24"/>
        </w:rPr>
      </w:pPr>
      <w:r w:rsidRPr="000E1722">
        <w:rPr>
          <w:rFonts w:ascii="Palatino Linotype" w:hAnsi="Palatino Linotype"/>
          <w:sz w:val="24"/>
          <w:szCs w:val="24"/>
        </w:rPr>
        <w:t>A tározók morfológiája: mélység és tótérfogat, mélység és tófelület görbék</w:t>
      </w:r>
    </w:p>
    <w:p w:rsidR="00414DCF" w:rsidRPr="000E1722" w:rsidRDefault="00414DCF" w:rsidP="000E1722">
      <w:pPr>
        <w:spacing w:after="0" w:line="240" w:lineRule="auto"/>
        <w:ind w:left="709"/>
        <w:jc w:val="both"/>
        <w:rPr>
          <w:rFonts w:ascii="Palatino Linotype" w:hAnsi="Palatino Linotype"/>
          <w:sz w:val="24"/>
          <w:szCs w:val="24"/>
        </w:rPr>
      </w:pPr>
      <w:r w:rsidRPr="000E1722">
        <w:rPr>
          <w:rFonts w:ascii="Palatino Linotype" w:hAnsi="Palatino Linotype"/>
          <w:sz w:val="24"/>
          <w:szCs w:val="24"/>
        </w:rPr>
        <w:t>A tározók méretezése: vízhasznosítási, árvízi és komplex tározók méretezési görbéi</w:t>
      </w:r>
    </w:p>
    <w:p w:rsidR="00414DCF" w:rsidRPr="000E1722" w:rsidRDefault="00414DCF" w:rsidP="000E1722">
      <w:pPr>
        <w:spacing w:after="0" w:line="240" w:lineRule="auto"/>
        <w:ind w:left="709"/>
        <w:jc w:val="both"/>
        <w:rPr>
          <w:rFonts w:ascii="Palatino Linotype" w:hAnsi="Palatino Linotype"/>
          <w:sz w:val="24"/>
          <w:szCs w:val="24"/>
        </w:rPr>
      </w:pPr>
      <w:r w:rsidRPr="000E1722">
        <w:rPr>
          <w:rFonts w:ascii="Palatino Linotype" w:hAnsi="Palatino Linotype"/>
          <w:sz w:val="24"/>
          <w:szCs w:val="24"/>
        </w:rPr>
        <w:t>A tározók üzemeltetése: zsilipkezelés, szivattyús vízkivételek</w:t>
      </w:r>
    </w:p>
    <w:p w:rsidR="00414DCF" w:rsidRPr="000E1722" w:rsidRDefault="00414DCF" w:rsidP="000E1722">
      <w:pPr>
        <w:spacing w:after="0" w:line="240" w:lineRule="auto"/>
        <w:jc w:val="both"/>
        <w:rPr>
          <w:rFonts w:ascii="Palatino Linotype" w:hAnsi="Palatino Linotype"/>
        </w:rPr>
      </w:pPr>
    </w:p>
    <w:p w:rsidR="00414DCF" w:rsidRDefault="00414DCF" w:rsidP="000E1722">
      <w:pPr>
        <w:spacing w:after="0" w:line="240" w:lineRule="auto"/>
        <w:ind w:firstLine="540"/>
        <w:jc w:val="both"/>
        <w:rPr>
          <w:rFonts w:ascii="Palatino Linotype" w:hAnsi="Palatino Linotype"/>
          <w:b/>
          <w:sz w:val="24"/>
          <w:szCs w:val="24"/>
        </w:rPr>
      </w:pPr>
    </w:p>
    <w:p w:rsidR="00414DCF" w:rsidRDefault="00414DCF" w:rsidP="000E1722">
      <w:pPr>
        <w:spacing w:after="0" w:line="240" w:lineRule="auto"/>
        <w:ind w:firstLine="540"/>
        <w:jc w:val="both"/>
        <w:rPr>
          <w:rFonts w:ascii="Palatino Linotype" w:hAnsi="Palatino Linotype"/>
          <w:b/>
          <w:sz w:val="24"/>
          <w:szCs w:val="24"/>
        </w:rPr>
      </w:pPr>
    </w:p>
    <w:p w:rsidR="00414DCF" w:rsidRPr="000E1722" w:rsidRDefault="00414DCF" w:rsidP="000E1722">
      <w:pPr>
        <w:spacing w:after="0" w:line="240" w:lineRule="auto"/>
        <w:ind w:firstLine="540"/>
        <w:jc w:val="both"/>
        <w:rPr>
          <w:rFonts w:ascii="Palatino Linotype" w:hAnsi="Palatino Linotype"/>
          <w:b/>
          <w:sz w:val="24"/>
          <w:szCs w:val="24"/>
        </w:rPr>
      </w:pPr>
    </w:p>
    <w:p w:rsidR="00414DCF" w:rsidRPr="000E1722" w:rsidRDefault="00414DCF" w:rsidP="000E1722">
      <w:pPr>
        <w:spacing w:after="0" w:line="240" w:lineRule="auto"/>
        <w:ind w:left="720"/>
        <w:jc w:val="both"/>
        <w:rPr>
          <w:rFonts w:ascii="Palatino Linotype" w:hAnsi="Palatino Linotype"/>
          <w:b/>
          <w:sz w:val="24"/>
          <w:szCs w:val="24"/>
        </w:rPr>
      </w:pPr>
      <w:r w:rsidRPr="000E1722">
        <w:rPr>
          <w:rFonts w:ascii="Palatino Linotype" w:hAnsi="Palatino Linotype"/>
          <w:b/>
          <w:sz w:val="24"/>
          <w:szCs w:val="24"/>
        </w:rPr>
        <w:t>1</w:t>
      </w:r>
      <w:r w:rsidR="00F82286">
        <w:rPr>
          <w:rFonts w:ascii="Palatino Linotype" w:hAnsi="Palatino Linotype"/>
          <w:b/>
          <w:sz w:val="24"/>
          <w:szCs w:val="24"/>
        </w:rPr>
        <w:t>3</w:t>
      </w:r>
      <w:r w:rsidRPr="000E1722">
        <w:rPr>
          <w:rFonts w:ascii="Palatino Linotype" w:hAnsi="Palatino Linotype"/>
          <w:b/>
          <w:sz w:val="24"/>
          <w:szCs w:val="24"/>
        </w:rPr>
        <w:t>.3.2. Területi vízgazdálkodás</w:t>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sidDel="002E71B8">
        <w:rPr>
          <w:rFonts w:ascii="Palatino Linotype" w:hAnsi="Palatino Linotype"/>
          <w:b/>
          <w:sz w:val="24"/>
          <w:szCs w:val="24"/>
        </w:rPr>
        <w:tab/>
      </w:r>
      <w:r>
        <w:rPr>
          <w:rFonts w:ascii="Palatino Linotype" w:hAnsi="Palatino Linotype"/>
          <w:b/>
          <w:sz w:val="24"/>
          <w:szCs w:val="24"/>
        </w:rPr>
        <w:t xml:space="preserve">                       </w:t>
      </w:r>
      <w:r w:rsidRPr="000E1722">
        <w:rPr>
          <w:rFonts w:ascii="Palatino Linotype" w:hAnsi="Palatino Linotype"/>
          <w:b/>
          <w:i/>
          <w:sz w:val="24"/>
          <w:szCs w:val="24"/>
        </w:rPr>
        <w:t>64 óra/64 óra</w:t>
      </w:r>
    </w:p>
    <w:p w:rsidR="00414DCF" w:rsidRPr="000E1722" w:rsidRDefault="00414DCF" w:rsidP="000E1722">
      <w:pPr>
        <w:spacing w:after="0" w:line="240" w:lineRule="auto"/>
        <w:ind w:firstLine="708"/>
        <w:jc w:val="both"/>
        <w:rPr>
          <w:rFonts w:ascii="Palatino Linotype" w:hAnsi="Palatino Linotype" w:cs="Tahoma"/>
          <w:sz w:val="24"/>
          <w:szCs w:val="24"/>
          <w:shd w:val="clear" w:color="auto" w:fill="FFFFFF"/>
        </w:rPr>
      </w:pPr>
      <w:r w:rsidRPr="000E1722">
        <w:rPr>
          <w:rFonts w:ascii="Palatino Linotype" w:hAnsi="Palatino Linotype" w:cs="Tahoma"/>
          <w:sz w:val="24"/>
          <w:szCs w:val="24"/>
          <w:shd w:val="clear" w:color="auto" w:fill="FFFFFF"/>
        </w:rPr>
        <w:t>Erózió fogalma, fajtái: csepperózió, lepelerózió, vonalas erózió, vízmosás</w:t>
      </w:r>
    </w:p>
    <w:p w:rsidR="00414DCF" w:rsidRPr="000E1722" w:rsidRDefault="00414DCF" w:rsidP="000E1722">
      <w:pPr>
        <w:spacing w:after="0" w:line="240" w:lineRule="auto"/>
        <w:ind w:firstLine="708"/>
        <w:jc w:val="both"/>
        <w:rPr>
          <w:rFonts w:ascii="Palatino Linotype" w:hAnsi="Palatino Linotype"/>
          <w:sz w:val="24"/>
          <w:szCs w:val="24"/>
        </w:rPr>
      </w:pPr>
      <w:r w:rsidRPr="000E1722">
        <w:rPr>
          <w:rFonts w:ascii="Palatino Linotype" w:hAnsi="Palatino Linotype" w:cs="Tahoma"/>
          <w:sz w:val="24"/>
          <w:szCs w:val="24"/>
          <w:shd w:val="clear" w:color="auto" w:fill="FFFFFF"/>
        </w:rPr>
        <w:t>Eróziós károk elleni védekezés: agrotechnikai módszerek, műszaki megoldások</w:t>
      </w:r>
    </w:p>
    <w:p w:rsidR="00414DCF" w:rsidRPr="000E1722" w:rsidRDefault="00414DCF" w:rsidP="000E1722">
      <w:pPr>
        <w:spacing w:after="0" w:line="240" w:lineRule="auto"/>
        <w:ind w:firstLine="540"/>
        <w:jc w:val="both"/>
        <w:rPr>
          <w:rFonts w:ascii="Palatino Linotype" w:hAnsi="Palatino Linotype"/>
          <w:sz w:val="24"/>
          <w:szCs w:val="24"/>
        </w:rPr>
      </w:pPr>
      <w:r w:rsidRPr="000E1722">
        <w:rPr>
          <w:rFonts w:ascii="Palatino Linotype" w:hAnsi="Palatino Linotype"/>
          <w:sz w:val="24"/>
          <w:szCs w:val="24"/>
        </w:rPr>
        <w:tab/>
        <w:t xml:space="preserve">Mezőgazdasági vízhasznosítás: </w:t>
      </w:r>
    </w:p>
    <w:p w:rsidR="00414DCF" w:rsidRPr="000E1722" w:rsidRDefault="00414DCF" w:rsidP="000E1722">
      <w:pPr>
        <w:spacing w:after="0" w:line="240" w:lineRule="auto"/>
        <w:ind w:left="709"/>
        <w:jc w:val="both"/>
        <w:rPr>
          <w:rFonts w:ascii="Palatino Linotype" w:hAnsi="Palatino Linotype"/>
          <w:sz w:val="24"/>
          <w:szCs w:val="24"/>
        </w:rPr>
      </w:pPr>
      <w:r w:rsidRPr="000E1722">
        <w:rPr>
          <w:rFonts w:ascii="Palatino Linotype" w:hAnsi="Palatino Linotype"/>
          <w:sz w:val="24"/>
          <w:szCs w:val="24"/>
        </w:rPr>
        <w:t>-öntözés: az öntővíz beszerzése, minősége, mennyiségének kiszámítása, az öntözési mód kiválasztása, az öntözési munkák szervezése</w:t>
      </w:r>
    </w:p>
    <w:p w:rsidR="00414DCF" w:rsidRPr="000E1722" w:rsidRDefault="00414DCF" w:rsidP="000E1722">
      <w:pPr>
        <w:spacing w:after="0" w:line="240" w:lineRule="auto"/>
        <w:ind w:left="709"/>
        <w:jc w:val="both"/>
        <w:rPr>
          <w:rFonts w:ascii="Palatino Linotype" w:hAnsi="Palatino Linotype"/>
          <w:sz w:val="24"/>
          <w:szCs w:val="24"/>
        </w:rPr>
      </w:pPr>
      <w:r w:rsidRPr="000E1722">
        <w:rPr>
          <w:rFonts w:ascii="Palatino Linotype" w:hAnsi="Palatino Linotype"/>
          <w:sz w:val="24"/>
          <w:szCs w:val="24"/>
        </w:rPr>
        <w:t>-halastavak fajtái: természetes vízmedrek, mesterséges tavak, dombvidéki halastavak, üzemeltetésük</w:t>
      </w:r>
    </w:p>
    <w:p w:rsidR="00414DCF" w:rsidRPr="000E1722" w:rsidRDefault="00414DCF" w:rsidP="000E1722">
      <w:pPr>
        <w:spacing w:after="0" w:line="240" w:lineRule="auto"/>
        <w:ind w:firstLine="540"/>
        <w:jc w:val="both"/>
        <w:rPr>
          <w:rFonts w:ascii="Palatino Linotype" w:hAnsi="Palatino Linotype"/>
          <w:sz w:val="24"/>
          <w:szCs w:val="24"/>
        </w:rPr>
      </w:pPr>
      <w:r w:rsidRPr="000E1722">
        <w:rPr>
          <w:rFonts w:ascii="Palatino Linotype" w:hAnsi="Palatino Linotype"/>
          <w:sz w:val="24"/>
          <w:szCs w:val="24"/>
        </w:rPr>
        <w:tab/>
        <w:t xml:space="preserve">Vízrendezés: </w:t>
      </w:r>
    </w:p>
    <w:p w:rsidR="00414DCF" w:rsidRPr="000E1722" w:rsidRDefault="00414DCF" w:rsidP="000E1722">
      <w:pPr>
        <w:spacing w:after="0" w:line="240" w:lineRule="auto"/>
        <w:ind w:left="709"/>
        <w:jc w:val="both"/>
        <w:rPr>
          <w:rFonts w:ascii="Palatino Linotype" w:hAnsi="Palatino Linotype"/>
          <w:sz w:val="24"/>
          <w:szCs w:val="24"/>
        </w:rPr>
      </w:pPr>
      <w:r w:rsidRPr="000E1722">
        <w:rPr>
          <w:rFonts w:ascii="Palatino Linotype" w:hAnsi="Palatino Linotype"/>
          <w:sz w:val="24"/>
          <w:szCs w:val="24"/>
        </w:rPr>
        <w:t>-síkvidéki vízrendezés: melioráció- tereprendezés, csatornázás, drénezés,</w:t>
      </w:r>
      <w:r>
        <w:rPr>
          <w:rFonts w:ascii="Palatino Linotype" w:hAnsi="Palatino Linotype"/>
          <w:sz w:val="24"/>
          <w:szCs w:val="24"/>
        </w:rPr>
        <w:t xml:space="preserve"> </w:t>
      </w:r>
      <w:r w:rsidRPr="000E1722">
        <w:rPr>
          <w:rFonts w:ascii="Palatino Linotype" w:hAnsi="Palatino Linotype"/>
          <w:sz w:val="24"/>
          <w:szCs w:val="24"/>
        </w:rPr>
        <w:t>talajjavítás, táblásítás, földutak építése</w:t>
      </w:r>
    </w:p>
    <w:p w:rsidR="00414DCF" w:rsidRPr="000E1722" w:rsidRDefault="00414DCF" w:rsidP="000E1722">
      <w:pPr>
        <w:spacing w:after="0" w:line="240" w:lineRule="auto"/>
        <w:ind w:firstLine="709"/>
        <w:jc w:val="both"/>
        <w:rPr>
          <w:rFonts w:ascii="Palatino Linotype" w:hAnsi="Palatino Linotype"/>
          <w:sz w:val="24"/>
          <w:szCs w:val="24"/>
        </w:rPr>
      </w:pPr>
      <w:r w:rsidRPr="000E1722">
        <w:rPr>
          <w:rFonts w:ascii="Palatino Linotype" w:hAnsi="Palatino Linotype"/>
          <w:sz w:val="24"/>
          <w:szCs w:val="24"/>
        </w:rPr>
        <w:t xml:space="preserve"> hegy és dombvidéki vízrendezés: </w:t>
      </w:r>
    </w:p>
    <w:p w:rsidR="00414DCF" w:rsidRPr="000E1722" w:rsidRDefault="00414DCF" w:rsidP="000E1722">
      <w:pPr>
        <w:spacing w:after="0" w:line="240" w:lineRule="auto"/>
        <w:ind w:firstLine="709"/>
        <w:jc w:val="both"/>
        <w:rPr>
          <w:rFonts w:ascii="Palatino Linotype" w:hAnsi="Palatino Linotype"/>
          <w:sz w:val="24"/>
          <w:szCs w:val="24"/>
        </w:rPr>
      </w:pPr>
      <w:r w:rsidRPr="000E1722">
        <w:rPr>
          <w:rFonts w:ascii="Palatino Linotype" w:hAnsi="Palatino Linotype"/>
          <w:sz w:val="24"/>
          <w:szCs w:val="24"/>
        </w:rPr>
        <w:t>-vízmosás kötés: vízmosás fej megkötése, hordalékfogó gátak építése</w:t>
      </w:r>
    </w:p>
    <w:p w:rsidR="00414DCF" w:rsidRPr="000E1722" w:rsidRDefault="00414DCF" w:rsidP="000E1722">
      <w:pPr>
        <w:spacing w:after="0" w:line="240" w:lineRule="auto"/>
        <w:ind w:left="709"/>
        <w:jc w:val="both"/>
        <w:rPr>
          <w:rFonts w:ascii="Palatino Linotype" w:hAnsi="Palatino Linotype"/>
          <w:sz w:val="24"/>
          <w:szCs w:val="24"/>
        </w:rPr>
      </w:pPr>
      <w:r w:rsidRPr="000E1722">
        <w:rPr>
          <w:rFonts w:ascii="Palatino Linotype" w:hAnsi="Palatino Linotype"/>
          <w:sz w:val="24"/>
          <w:szCs w:val="24"/>
        </w:rPr>
        <w:t>-patakszabályozás: medertisztítás, mederbővítés, lejtéscsökkentő műtárgyak építése, patak nyomvonal módosítás, műtárgyak építése</w:t>
      </w:r>
    </w:p>
    <w:p w:rsidR="00414DCF" w:rsidRPr="000E1722" w:rsidRDefault="00414DCF" w:rsidP="000E1722">
      <w:pPr>
        <w:spacing w:after="0" w:line="240" w:lineRule="auto"/>
        <w:ind w:left="709"/>
        <w:jc w:val="both"/>
        <w:rPr>
          <w:rFonts w:ascii="Palatino Linotype" w:hAnsi="Palatino Linotype"/>
          <w:sz w:val="24"/>
          <w:szCs w:val="24"/>
        </w:rPr>
      </w:pPr>
      <w:r w:rsidRPr="000E1722">
        <w:rPr>
          <w:rFonts w:ascii="Palatino Linotype" w:hAnsi="Palatino Linotype"/>
          <w:sz w:val="24"/>
          <w:szCs w:val="24"/>
        </w:rPr>
        <w:t xml:space="preserve">Folyószabályozás: </w:t>
      </w:r>
    </w:p>
    <w:p w:rsidR="00414DCF" w:rsidRPr="000E1722" w:rsidRDefault="00414DCF" w:rsidP="000E1722">
      <w:pPr>
        <w:spacing w:after="0" w:line="240" w:lineRule="auto"/>
        <w:ind w:left="709"/>
        <w:jc w:val="both"/>
        <w:rPr>
          <w:rFonts w:ascii="Palatino Linotype" w:hAnsi="Palatino Linotype"/>
          <w:sz w:val="24"/>
          <w:szCs w:val="24"/>
        </w:rPr>
      </w:pPr>
      <w:r w:rsidRPr="000E1722">
        <w:rPr>
          <w:rFonts w:ascii="Palatino Linotype" w:hAnsi="Palatino Linotype"/>
          <w:sz w:val="24"/>
          <w:szCs w:val="24"/>
        </w:rPr>
        <w:t>Szabályozási alapfogalmak: szabályozási vonal, sodorvonal, középvonal, partvonal, mederfenék, vízszintek, mértékadó vízhozam</w:t>
      </w:r>
    </w:p>
    <w:p w:rsidR="00414DCF" w:rsidRPr="000E1722" w:rsidRDefault="00414DCF" w:rsidP="000E1722">
      <w:pPr>
        <w:spacing w:after="0" w:line="240" w:lineRule="auto"/>
        <w:ind w:left="709"/>
        <w:jc w:val="both"/>
        <w:rPr>
          <w:rFonts w:ascii="Palatino Linotype" w:hAnsi="Palatino Linotype"/>
          <w:sz w:val="24"/>
          <w:szCs w:val="24"/>
        </w:rPr>
      </w:pPr>
      <w:r w:rsidRPr="000E1722">
        <w:rPr>
          <w:rFonts w:ascii="Palatino Linotype" w:hAnsi="Palatino Linotype"/>
          <w:sz w:val="24"/>
          <w:szCs w:val="24"/>
        </w:rPr>
        <w:t xml:space="preserve">-kisvízi szabályozás: kotrás, mederrendezés </w:t>
      </w:r>
    </w:p>
    <w:p w:rsidR="00414DCF" w:rsidRPr="000E1722" w:rsidRDefault="00414DCF" w:rsidP="000E1722">
      <w:pPr>
        <w:spacing w:after="0" w:line="240" w:lineRule="auto"/>
        <w:ind w:left="709"/>
        <w:jc w:val="both"/>
        <w:rPr>
          <w:rFonts w:ascii="Palatino Linotype" w:hAnsi="Palatino Linotype"/>
          <w:sz w:val="24"/>
          <w:szCs w:val="24"/>
        </w:rPr>
      </w:pPr>
      <w:r w:rsidRPr="000E1722">
        <w:rPr>
          <w:rFonts w:ascii="Palatino Linotype" w:hAnsi="Palatino Linotype"/>
          <w:sz w:val="24"/>
          <w:szCs w:val="24"/>
        </w:rPr>
        <w:t>-középvízi szabályozás: folyószabályozási művekkel- keresztirányú és hosszirányú szabályozási művek</w:t>
      </w:r>
    </w:p>
    <w:p w:rsidR="00414DCF" w:rsidRPr="000E1722" w:rsidRDefault="00414DCF" w:rsidP="000E1722">
      <w:pPr>
        <w:spacing w:after="0" w:line="240" w:lineRule="auto"/>
        <w:ind w:left="709"/>
        <w:jc w:val="both"/>
        <w:rPr>
          <w:rFonts w:ascii="Palatino Linotype" w:hAnsi="Palatino Linotype"/>
          <w:sz w:val="24"/>
          <w:szCs w:val="24"/>
        </w:rPr>
      </w:pPr>
      <w:r w:rsidRPr="000E1722">
        <w:rPr>
          <w:rFonts w:ascii="Palatino Linotype" w:hAnsi="Palatino Linotype"/>
          <w:sz w:val="24"/>
          <w:szCs w:val="24"/>
        </w:rPr>
        <w:t>-nagyvízi szabályozás: töltésépítés, árvízi tározók, megkerülő csatornák</w:t>
      </w:r>
    </w:p>
    <w:p w:rsidR="00414DCF" w:rsidRPr="000E1722" w:rsidRDefault="00414DCF" w:rsidP="000E1722">
      <w:pPr>
        <w:spacing w:after="0" w:line="240" w:lineRule="auto"/>
        <w:ind w:firstLine="540"/>
        <w:jc w:val="both"/>
        <w:rPr>
          <w:rFonts w:ascii="Palatino Linotype" w:hAnsi="Palatino Linotype"/>
          <w:sz w:val="24"/>
          <w:szCs w:val="24"/>
        </w:rPr>
      </w:pPr>
      <w:r w:rsidRPr="000E1722">
        <w:rPr>
          <w:rFonts w:ascii="Palatino Linotype" w:hAnsi="Palatino Linotype"/>
          <w:sz w:val="24"/>
          <w:szCs w:val="24"/>
        </w:rPr>
        <w:tab/>
        <w:t>Folyószabályozási fenntartási munkák</w:t>
      </w:r>
    </w:p>
    <w:p w:rsidR="00414DCF" w:rsidRPr="000E1722" w:rsidRDefault="00414DCF" w:rsidP="000E1722">
      <w:pPr>
        <w:spacing w:after="0" w:line="240" w:lineRule="auto"/>
        <w:ind w:firstLine="540"/>
        <w:jc w:val="both"/>
        <w:rPr>
          <w:rFonts w:ascii="Palatino Linotype" w:hAnsi="Palatino Linotype"/>
          <w:sz w:val="24"/>
          <w:szCs w:val="24"/>
        </w:rPr>
      </w:pPr>
    </w:p>
    <w:p w:rsidR="00414DCF" w:rsidRPr="000E1722" w:rsidRDefault="00414DCF" w:rsidP="000E1722">
      <w:pPr>
        <w:spacing w:after="0" w:line="240" w:lineRule="auto"/>
        <w:ind w:left="720"/>
        <w:jc w:val="both"/>
        <w:rPr>
          <w:rFonts w:ascii="Palatino Linotype" w:hAnsi="Palatino Linotype"/>
          <w:b/>
          <w:sz w:val="24"/>
          <w:szCs w:val="24"/>
        </w:rPr>
      </w:pPr>
      <w:r w:rsidRPr="000E1722">
        <w:rPr>
          <w:rFonts w:ascii="Palatino Linotype" w:hAnsi="Palatino Linotype"/>
          <w:b/>
          <w:sz w:val="24"/>
          <w:szCs w:val="24"/>
        </w:rPr>
        <w:t>1</w:t>
      </w:r>
      <w:r w:rsidR="00F82286">
        <w:rPr>
          <w:rFonts w:ascii="Palatino Linotype" w:hAnsi="Palatino Linotype"/>
          <w:b/>
          <w:sz w:val="24"/>
          <w:szCs w:val="24"/>
        </w:rPr>
        <w:t>3</w:t>
      </w:r>
      <w:r w:rsidRPr="000E1722">
        <w:rPr>
          <w:rFonts w:ascii="Palatino Linotype" w:hAnsi="Palatino Linotype"/>
          <w:b/>
          <w:sz w:val="24"/>
          <w:szCs w:val="24"/>
        </w:rPr>
        <w:t>.3.3.</w:t>
      </w:r>
      <w:r w:rsidRPr="000E1722">
        <w:rPr>
          <w:rFonts w:ascii="Palatino Linotype" w:hAnsi="Palatino Linotype"/>
          <w:b/>
          <w:sz w:val="24"/>
          <w:szCs w:val="24"/>
        </w:rPr>
        <w:tab/>
        <w:t>Települési vízgazdálkodás</w:t>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Pr>
          <w:rFonts w:ascii="Palatino Linotype" w:hAnsi="Palatino Linotype"/>
          <w:b/>
          <w:sz w:val="24"/>
          <w:szCs w:val="24"/>
        </w:rPr>
        <w:t xml:space="preserve">            </w:t>
      </w:r>
      <w:r w:rsidRPr="000E1722">
        <w:rPr>
          <w:rFonts w:ascii="Palatino Linotype" w:hAnsi="Palatino Linotype"/>
          <w:b/>
          <w:i/>
          <w:sz w:val="24"/>
          <w:szCs w:val="24"/>
        </w:rPr>
        <w:t>64 óra/64 óra</w:t>
      </w:r>
    </w:p>
    <w:p w:rsidR="00414DCF" w:rsidRPr="000E1722" w:rsidRDefault="00414DCF" w:rsidP="000E1722">
      <w:pPr>
        <w:autoSpaceDE w:val="0"/>
        <w:autoSpaceDN w:val="0"/>
        <w:adjustRightInd w:val="0"/>
        <w:spacing w:after="0" w:line="240" w:lineRule="auto"/>
        <w:ind w:left="720" w:hanging="11"/>
        <w:jc w:val="both"/>
        <w:rPr>
          <w:rFonts w:ascii="Palatino Linotype" w:hAnsi="Palatino Linotype" w:cs="PFL-TimesNewRoman,Bold"/>
          <w:bCs/>
          <w:sz w:val="24"/>
          <w:szCs w:val="24"/>
        </w:rPr>
      </w:pPr>
      <w:r w:rsidRPr="000E1722">
        <w:rPr>
          <w:rFonts w:ascii="Palatino Linotype" w:hAnsi="Palatino Linotype" w:cs="PFL-TimesNewRoman,Bold"/>
          <w:bCs/>
          <w:sz w:val="24"/>
          <w:szCs w:val="24"/>
        </w:rPr>
        <w:t xml:space="preserve">A települési vízgazdálkodás rendszertani összefüggései </w:t>
      </w:r>
    </w:p>
    <w:p w:rsidR="00414DCF" w:rsidRPr="000E1722" w:rsidRDefault="00414DCF" w:rsidP="000E1722">
      <w:pPr>
        <w:autoSpaceDE w:val="0"/>
        <w:autoSpaceDN w:val="0"/>
        <w:adjustRightInd w:val="0"/>
        <w:spacing w:after="0" w:line="240" w:lineRule="auto"/>
        <w:ind w:left="720" w:hanging="11"/>
        <w:jc w:val="both"/>
        <w:rPr>
          <w:rFonts w:ascii="Palatino Linotype" w:hAnsi="Palatino Linotype" w:cs="PFL-TimesNewRoman,Bold"/>
          <w:bCs/>
          <w:sz w:val="24"/>
          <w:szCs w:val="24"/>
        </w:rPr>
      </w:pPr>
      <w:r w:rsidRPr="000E1722">
        <w:rPr>
          <w:rFonts w:ascii="Palatino Linotype" w:hAnsi="Palatino Linotype" w:cs="PFL-TimesNewRoman,Bold"/>
          <w:bCs/>
          <w:sz w:val="24"/>
          <w:szCs w:val="24"/>
        </w:rPr>
        <w:t xml:space="preserve">A csatornázás fejlődése </w:t>
      </w:r>
    </w:p>
    <w:p w:rsidR="00414DCF" w:rsidRPr="000E1722" w:rsidRDefault="00414DCF" w:rsidP="000E1722">
      <w:pPr>
        <w:autoSpaceDE w:val="0"/>
        <w:autoSpaceDN w:val="0"/>
        <w:adjustRightInd w:val="0"/>
        <w:spacing w:after="0" w:line="240" w:lineRule="auto"/>
        <w:ind w:left="720" w:hanging="11"/>
        <w:jc w:val="both"/>
        <w:rPr>
          <w:rFonts w:ascii="Palatino Linotype" w:hAnsi="Palatino Linotype" w:cs="PFL-TimesNewRoman,Bold"/>
          <w:bCs/>
          <w:sz w:val="24"/>
          <w:szCs w:val="24"/>
        </w:rPr>
      </w:pPr>
      <w:r w:rsidRPr="000E1722">
        <w:rPr>
          <w:rFonts w:ascii="Palatino Linotype" w:hAnsi="Palatino Linotype" w:cs="PFL-TimesNewRoman,Bold"/>
          <w:bCs/>
          <w:sz w:val="24"/>
          <w:szCs w:val="24"/>
        </w:rPr>
        <w:t xml:space="preserve">A csapadékvíz-elhelyezés jelenlegi állapota </w:t>
      </w:r>
    </w:p>
    <w:p w:rsidR="00414DCF" w:rsidRPr="000E1722" w:rsidRDefault="00414DCF" w:rsidP="000E1722">
      <w:pPr>
        <w:autoSpaceDE w:val="0"/>
        <w:autoSpaceDN w:val="0"/>
        <w:adjustRightInd w:val="0"/>
        <w:spacing w:after="0" w:line="240" w:lineRule="auto"/>
        <w:ind w:left="720" w:hanging="11"/>
        <w:jc w:val="both"/>
        <w:rPr>
          <w:rFonts w:ascii="Palatino Linotype" w:hAnsi="Palatino Linotype" w:cs="PFL-TimesNewRoman"/>
          <w:sz w:val="24"/>
          <w:szCs w:val="24"/>
        </w:rPr>
      </w:pPr>
      <w:r w:rsidRPr="000E1722">
        <w:rPr>
          <w:rFonts w:ascii="Palatino Linotype" w:hAnsi="Palatino Linotype" w:cs="PFL-TimesNewRoman"/>
          <w:sz w:val="24"/>
          <w:szCs w:val="24"/>
        </w:rPr>
        <w:t xml:space="preserve">A városiasodás hatása a hidrometeorológiai adottságokra </w:t>
      </w:r>
    </w:p>
    <w:p w:rsidR="00414DCF" w:rsidRPr="000E1722" w:rsidRDefault="00414DCF" w:rsidP="000E1722">
      <w:pPr>
        <w:autoSpaceDE w:val="0"/>
        <w:autoSpaceDN w:val="0"/>
        <w:adjustRightInd w:val="0"/>
        <w:spacing w:after="0" w:line="240" w:lineRule="auto"/>
        <w:ind w:left="720" w:hanging="11"/>
        <w:jc w:val="both"/>
        <w:rPr>
          <w:rFonts w:ascii="Palatino Linotype" w:hAnsi="Palatino Linotype" w:cs="PFL-TimesNewRoman"/>
          <w:sz w:val="24"/>
          <w:szCs w:val="24"/>
        </w:rPr>
      </w:pPr>
      <w:r w:rsidRPr="000E1722">
        <w:rPr>
          <w:rFonts w:ascii="Palatino Linotype" w:hAnsi="Palatino Linotype" w:cs="PFL-TimesNewRoman"/>
          <w:sz w:val="24"/>
          <w:szCs w:val="24"/>
        </w:rPr>
        <w:t xml:space="preserve">Klimatikus hatások </w:t>
      </w:r>
    </w:p>
    <w:p w:rsidR="00414DCF" w:rsidRPr="000E1722" w:rsidRDefault="00414DCF" w:rsidP="000E1722">
      <w:pPr>
        <w:autoSpaceDE w:val="0"/>
        <w:autoSpaceDN w:val="0"/>
        <w:adjustRightInd w:val="0"/>
        <w:spacing w:after="0" w:line="240" w:lineRule="auto"/>
        <w:ind w:left="720" w:hanging="11"/>
        <w:jc w:val="both"/>
        <w:rPr>
          <w:rFonts w:ascii="Palatino Linotype" w:hAnsi="Palatino Linotype" w:cs="PFL-TimesNewRoman"/>
          <w:sz w:val="24"/>
          <w:szCs w:val="24"/>
        </w:rPr>
      </w:pPr>
      <w:r w:rsidRPr="000E1722">
        <w:rPr>
          <w:rFonts w:ascii="Palatino Linotype" w:hAnsi="Palatino Linotype" w:cs="PFL-TimesNewRoman"/>
          <w:sz w:val="24"/>
          <w:szCs w:val="24"/>
        </w:rPr>
        <w:t xml:space="preserve">A lefolyást érintő hatások </w:t>
      </w:r>
    </w:p>
    <w:p w:rsidR="00414DCF" w:rsidRPr="000E1722" w:rsidRDefault="00414DCF" w:rsidP="000E1722">
      <w:pPr>
        <w:autoSpaceDE w:val="0"/>
        <w:autoSpaceDN w:val="0"/>
        <w:adjustRightInd w:val="0"/>
        <w:spacing w:after="0" w:line="240" w:lineRule="auto"/>
        <w:ind w:left="720" w:hanging="11"/>
        <w:jc w:val="both"/>
        <w:rPr>
          <w:rFonts w:ascii="Palatino Linotype" w:hAnsi="Palatino Linotype" w:cs="PFL-TimesNewRoman"/>
          <w:sz w:val="24"/>
          <w:szCs w:val="24"/>
        </w:rPr>
      </w:pPr>
      <w:r w:rsidRPr="000E1722">
        <w:rPr>
          <w:rFonts w:ascii="Palatino Linotype" w:hAnsi="Palatino Linotype" w:cs="PFL-TimesNewRoman"/>
          <w:sz w:val="24"/>
          <w:szCs w:val="24"/>
        </w:rPr>
        <w:t xml:space="preserve">A befogadóra gyakorolt hatások </w:t>
      </w:r>
    </w:p>
    <w:p w:rsidR="00414DCF" w:rsidRPr="000E1722" w:rsidRDefault="00414DCF" w:rsidP="000E1722">
      <w:pPr>
        <w:autoSpaceDE w:val="0"/>
        <w:autoSpaceDN w:val="0"/>
        <w:adjustRightInd w:val="0"/>
        <w:spacing w:after="0" w:line="240" w:lineRule="auto"/>
        <w:ind w:left="720" w:hanging="11"/>
        <w:jc w:val="both"/>
        <w:rPr>
          <w:rFonts w:ascii="Palatino Linotype" w:hAnsi="Palatino Linotype" w:cs="PFL-TimesNewRoman,Bold"/>
          <w:bCs/>
          <w:sz w:val="24"/>
          <w:szCs w:val="24"/>
        </w:rPr>
      </w:pPr>
      <w:r w:rsidRPr="000E1722">
        <w:rPr>
          <w:rFonts w:ascii="Palatino Linotype" w:hAnsi="Palatino Linotype" w:cs="PFL-TimesNewRoman,Bold"/>
          <w:bCs/>
          <w:sz w:val="24"/>
          <w:szCs w:val="24"/>
        </w:rPr>
        <w:t xml:space="preserve">A vízigények kielégítése </w:t>
      </w:r>
    </w:p>
    <w:p w:rsidR="00414DCF" w:rsidRPr="000E1722" w:rsidRDefault="00414DCF" w:rsidP="000E1722">
      <w:pPr>
        <w:autoSpaceDE w:val="0"/>
        <w:autoSpaceDN w:val="0"/>
        <w:adjustRightInd w:val="0"/>
        <w:spacing w:after="0" w:line="240" w:lineRule="auto"/>
        <w:ind w:left="720" w:hanging="11"/>
        <w:jc w:val="both"/>
        <w:rPr>
          <w:rFonts w:ascii="Palatino Linotype" w:hAnsi="Palatino Linotype" w:cs="PFL-TimesNewRoman"/>
          <w:sz w:val="24"/>
          <w:szCs w:val="24"/>
        </w:rPr>
      </w:pPr>
      <w:r w:rsidRPr="000E1722">
        <w:rPr>
          <w:rFonts w:ascii="Palatino Linotype" w:hAnsi="Palatino Linotype" w:cs="PFL-TimesNewRoman"/>
          <w:sz w:val="24"/>
          <w:szCs w:val="24"/>
        </w:rPr>
        <w:t xml:space="preserve">Racionális vízhasználatok </w:t>
      </w:r>
    </w:p>
    <w:p w:rsidR="00414DCF" w:rsidRPr="000E1722" w:rsidRDefault="00414DCF" w:rsidP="000E1722">
      <w:pPr>
        <w:autoSpaceDE w:val="0"/>
        <w:autoSpaceDN w:val="0"/>
        <w:adjustRightInd w:val="0"/>
        <w:spacing w:after="0" w:line="240" w:lineRule="auto"/>
        <w:ind w:left="720" w:hanging="11"/>
        <w:jc w:val="both"/>
        <w:rPr>
          <w:rFonts w:ascii="Palatino Linotype" w:hAnsi="Palatino Linotype" w:cs="PFL-TimesNewRoman"/>
          <w:sz w:val="24"/>
          <w:szCs w:val="24"/>
        </w:rPr>
      </w:pPr>
      <w:r w:rsidRPr="000E1722">
        <w:rPr>
          <w:rFonts w:ascii="Palatino Linotype" w:hAnsi="Palatino Linotype" w:cs="PFL-TimesNewRoman"/>
          <w:sz w:val="24"/>
          <w:szCs w:val="24"/>
        </w:rPr>
        <w:t xml:space="preserve">A csapadékvíz, mint alternatív vízforrás </w:t>
      </w:r>
    </w:p>
    <w:p w:rsidR="00414DCF" w:rsidRPr="000E1722" w:rsidRDefault="00414DCF" w:rsidP="000E1722">
      <w:pPr>
        <w:autoSpaceDE w:val="0"/>
        <w:autoSpaceDN w:val="0"/>
        <w:adjustRightInd w:val="0"/>
        <w:spacing w:after="0" w:line="240" w:lineRule="auto"/>
        <w:ind w:left="720" w:hanging="11"/>
        <w:jc w:val="both"/>
        <w:rPr>
          <w:rFonts w:ascii="Palatino Linotype" w:hAnsi="Palatino Linotype" w:cs="PFL-TimesNewRoman,Bold"/>
          <w:bCs/>
          <w:sz w:val="24"/>
          <w:szCs w:val="24"/>
        </w:rPr>
      </w:pPr>
      <w:r w:rsidRPr="000E1722">
        <w:rPr>
          <w:rFonts w:ascii="Palatino Linotype" w:hAnsi="Palatino Linotype" w:cs="PFL-TimesNewRoman,Bold"/>
          <w:bCs/>
          <w:sz w:val="24"/>
          <w:szCs w:val="24"/>
        </w:rPr>
        <w:t xml:space="preserve">A használt vizek elhelyezése </w:t>
      </w:r>
    </w:p>
    <w:p w:rsidR="00414DCF" w:rsidRPr="000E1722" w:rsidRDefault="00414DCF" w:rsidP="000E1722">
      <w:pPr>
        <w:autoSpaceDE w:val="0"/>
        <w:autoSpaceDN w:val="0"/>
        <w:adjustRightInd w:val="0"/>
        <w:spacing w:after="0" w:line="240" w:lineRule="auto"/>
        <w:ind w:left="720" w:hanging="11"/>
        <w:jc w:val="both"/>
        <w:rPr>
          <w:rFonts w:ascii="Palatino Linotype" w:hAnsi="Palatino Linotype" w:cs="PFL-TimesNewRoman"/>
          <w:sz w:val="24"/>
          <w:szCs w:val="24"/>
        </w:rPr>
      </w:pPr>
      <w:r w:rsidRPr="000E1722">
        <w:rPr>
          <w:rFonts w:ascii="Palatino Linotype" w:hAnsi="Palatino Linotype" w:cs="PFL-TimesNewRoman"/>
          <w:sz w:val="24"/>
          <w:szCs w:val="24"/>
        </w:rPr>
        <w:t xml:space="preserve">A csatornázás rendszerei </w:t>
      </w:r>
    </w:p>
    <w:p w:rsidR="00414DCF" w:rsidRPr="000E1722" w:rsidRDefault="00414DCF" w:rsidP="000E1722">
      <w:pPr>
        <w:autoSpaceDE w:val="0"/>
        <w:autoSpaceDN w:val="0"/>
        <w:adjustRightInd w:val="0"/>
        <w:spacing w:after="0" w:line="240" w:lineRule="auto"/>
        <w:ind w:left="720" w:hanging="11"/>
        <w:jc w:val="both"/>
        <w:rPr>
          <w:rFonts w:ascii="Palatino Linotype" w:hAnsi="Palatino Linotype" w:cs="PFL-TimesNewRoman"/>
          <w:sz w:val="24"/>
          <w:szCs w:val="24"/>
        </w:rPr>
      </w:pPr>
      <w:r w:rsidRPr="000E1722">
        <w:rPr>
          <w:rFonts w:ascii="Palatino Linotype" w:hAnsi="Palatino Linotype" w:cs="PFL-TimesNewRoman"/>
          <w:sz w:val="24"/>
          <w:szCs w:val="24"/>
        </w:rPr>
        <w:t xml:space="preserve">A csatornázás hazai állapota </w:t>
      </w:r>
    </w:p>
    <w:p w:rsidR="00414DCF" w:rsidRPr="000E1722" w:rsidRDefault="00414DCF" w:rsidP="000E1722">
      <w:pPr>
        <w:autoSpaceDE w:val="0"/>
        <w:autoSpaceDN w:val="0"/>
        <w:adjustRightInd w:val="0"/>
        <w:spacing w:after="0" w:line="240" w:lineRule="auto"/>
        <w:ind w:left="720" w:hanging="11"/>
        <w:jc w:val="both"/>
        <w:rPr>
          <w:rFonts w:ascii="Palatino Linotype" w:hAnsi="Palatino Linotype" w:cs="PFL-TimesNewRoman"/>
          <w:sz w:val="24"/>
          <w:szCs w:val="24"/>
        </w:rPr>
      </w:pPr>
      <w:r w:rsidRPr="000E1722">
        <w:rPr>
          <w:rFonts w:ascii="Palatino Linotype" w:hAnsi="Palatino Linotype" w:cs="PFL-TimesNewRoman"/>
          <w:sz w:val="24"/>
          <w:szCs w:val="24"/>
        </w:rPr>
        <w:t>A szennyvíz</w:t>
      </w:r>
      <w:r>
        <w:rPr>
          <w:rFonts w:ascii="Palatino Linotype" w:hAnsi="Palatino Linotype" w:cs="PFL-TimesNewRoman"/>
          <w:sz w:val="24"/>
          <w:szCs w:val="24"/>
        </w:rPr>
        <w:t>,</w:t>
      </w:r>
      <w:r w:rsidRPr="000E1722">
        <w:rPr>
          <w:rFonts w:ascii="Palatino Linotype" w:hAnsi="Palatino Linotype" w:cs="PFL-TimesNewRoman"/>
          <w:sz w:val="24"/>
          <w:szCs w:val="24"/>
        </w:rPr>
        <w:t xml:space="preserve"> mint készlet </w:t>
      </w:r>
    </w:p>
    <w:p w:rsidR="00414DCF" w:rsidRPr="000E1722" w:rsidRDefault="00414DCF" w:rsidP="000E1722">
      <w:pPr>
        <w:autoSpaceDE w:val="0"/>
        <w:autoSpaceDN w:val="0"/>
        <w:adjustRightInd w:val="0"/>
        <w:spacing w:after="0" w:line="240" w:lineRule="auto"/>
        <w:ind w:left="720" w:hanging="11"/>
        <w:jc w:val="both"/>
        <w:rPr>
          <w:rFonts w:ascii="Palatino Linotype" w:hAnsi="Palatino Linotype" w:cs="PFL-TimesNewRoman"/>
          <w:sz w:val="24"/>
          <w:szCs w:val="24"/>
        </w:rPr>
      </w:pPr>
      <w:r w:rsidRPr="000E1722">
        <w:rPr>
          <w:rFonts w:ascii="Palatino Linotype" w:hAnsi="Palatino Linotype" w:cs="PFL-TimesNewRoman,Bold"/>
          <w:bCs/>
          <w:sz w:val="24"/>
          <w:szCs w:val="24"/>
        </w:rPr>
        <w:t>A csapadékvíz mennyisége</w:t>
      </w:r>
    </w:p>
    <w:p w:rsidR="00414DCF" w:rsidRPr="000E1722" w:rsidRDefault="00414DCF" w:rsidP="000E1722">
      <w:pPr>
        <w:autoSpaceDE w:val="0"/>
        <w:autoSpaceDN w:val="0"/>
        <w:adjustRightInd w:val="0"/>
        <w:spacing w:after="0" w:line="240" w:lineRule="auto"/>
        <w:ind w:left="720" w:hanging="11"/>
        <w:jc w:val="both"/>
        <w:rPr>
          <w:rFonts w:ascii="Palatino Linotype" w:hAnsi="Palatino Linotype" w:cs="PFL-TimesNewRoman"/>
          <w:sz w:val="24"/>
          <w:szCs w:val="24"/>
        </w:rPr>
      </w:pPr>
      <w:r w:rsidRPr="000E1722">
        <w:rPr>
          <w:rFonts w:ascii="Palatino Linotype" w:hAnsi="Palatino Linotype" w:cs="PFL-TimesNewRoman"/>
          <w:sz w:val="24"/>
          <w:szCs w:val="24"/>
        </w:rPr>
        <w:t xml:space="preserve">A mértékadó (tervezési) csapadék </w:t>
      </w:r>
    </w:p>
    <w:p w:rsidR="00414DCF" w:rsidRPr="000E1722" w:rsidRDefault="00414DCF" w:rsidP="000E1722">
      <w:pPr>
        <w:autoSpaceDE w:val="0"/>
        <w:autoSpaceDN w:val="0"/>
        <w:adjustRightInd w:val="0"/>
        <w:spacing w:after="0" w:line="240" w:lineRule="auto"/>
        <w:ind w:left="720" w:hanging="11"/>
        <w:jc w:val="both"/>
        <w:rPr>
          <w:rFonts w:ascii="Palatino Linotype" w:hAnsi="Palatino Linotype" w:cs="PFL-TimesNewRoman"/>
          <w:sz w:val="24"/>
          <w:szCs w:val="24"/>
        </w:rPr>
      </w:pPr>
      <w:r w:rsidRPr="000E1722">
        <w:rPr>
          <w:rFonts w:ascii="Palatino Linotype" w:hAnsi="Palatino Linotype" w:cs="PFL-TimesNewRoman"/>
          <w:sz w:val="24"/>
          <w:szCs w:val="24"/>
        </w:rPr>
        <w:t xml:space="preserve">A mértékadó csapadék módosítása </w:t>
      </w:r>
    </w:p>
    <w:p w:rsidR="00414DCF" w:rsidRPr="000E1722" w:rsidRDefault="00414DCF" w:rsidP="000E1722">
      <w:pPr>
        <w:autoSpaceDE w:val="0"/>
        <w:autoSpaceDN w:val="0"/>
        <w:adjustRightInd w:val="0"/>
        <w:spacing w:after="0" w:line="240" w:lineRule="auto"/>
        <w:ind w:left="720" w:hanging="11"/>
        <w:jc w:val="both"/>
        <w:rPr>
          <w:rFonts w:ascii="Palatino Linotype" w:hAnsi="Palatino Linotype" w:cs="PFL-TimesNewRoman,Bold"/>
          <w:bCs/>
          <w:sz w:val="24"/>
          <w:szCs w:val="24"/>
        </w:rPr>
      </w:pPr>
      <w:r w:rsidRPr="000E1722">
        <w:rPr>
          <w:rFonts w:ascii="Palatino Linotype" w:hAnsi="Palatino Linotype" w:cs="PFL-TimesNewRoman,Bold"/>
          <w:bCs/>
          <w:sz w:val="24"/>
          <w:szCs w:val="24"/>
        </w:rPr>
        <w:t xml:space="preserve">A csapadékvíz minősége </w:t>
      </w:r>
    </w:p>
    <w:p w:rsidR="00414DCF" w:rsidRPr="000E1722" w:rsidRDefault="00414DCF" w:rsidP="000E1722">
      <w:pPr>
        <w:autoSpaceDE w:val="0"/>
        <w:autoSpaceDN w:val="0"/>
        <w:adjustRightInd w:val="0"/>
        <w:spacing w:after="0" w:line="240" w:lineRule="auto"/>
        <w:ind w:left="720" w:hanging="11"/>
        <w:jc w:val="both"/>
        <w:rPr>
          <w:rFonts w:ascii="Palatino Linotype" w:hAnsi="Palatino Linotype" w:cs="PFL-TimesNewRoman"/>
          <w:sz w:val="24"/>
          <w:szCs w:val="24"/>
        </w:rPr>
      </w:pPr>
      <w:r w:rsidRPr="000E1722">
        <w:rPr>
          <w:rFonts w:ascii="Palatino Linotype" w:hAnsi="Palatino Linotype" w:cs="PFL-TimesNewRoman"/>
          <w:sz w:val="24"/>
          <w:szCs w:val="24"/>
        </w:rPr>
        <w:t xml:space="preserve">Szennyezőanyag források és útvonalak </w:t>
      </w:r>
    </w:p>
    <w:p w:rsidR="00414DCF" w:rsidRPr="000E1722" w:rsidRDefault="00414DCF" w:rsidP="000E1722">
      <w:pPr>
        <w:autoSpaceDE w:val="0"/>
        <w:autoSpaceDN w:val="0"/>
        <w:adjustRightInd w:val="0"/>
        <w:spacing w:after="0" w:line="240" w:lineRule="auto"/>
        <w:ind w:left="720" w:hanging="11"/>
        <w:jc w:val="both"/>
        <w:rPr>
          <w:rFonts w:ascii="Palatino Linotype" w:hAnsi="Palatino Linotype" w:cs="PFL-TimesNewRoman"/>
          <w:sz w:val="24"/>
          <w:szCs w:val="24"/>
        </w:rPr>
      </w:pPr>
      <w:r w:rsidRPr="000E1722">
        <w:rPr>
          <w:rFonts w:ascii="Palatino Linotype" w:hAnsi="Palatino Linotype" w:cs="PFL-TimesNewRoman"/>
          <w:sz w:val="24"/>
          <w:szCs w:val="24"/>
        </w:rPr>
        <w:t xml:space="preserve">A szennyezőanyagok mennyiségi változásai </w:t>
      </w:r>
    </w:p>
    <w:p w:rsidR="00414DCF" w:rsidRPr="000E1722" w:rsidRDefault="00414DCF" w:rsidP="000E1722">
      <w:pPr>
        <w:autoSpaceDE w:val="0"/>
        <w:autoSpaceDN w:val="0"/>
        <w:adjustRightInd w:val="0"/>
        <w:spacing w:after="0" w:line="240" w:lineRule="auto"/>
        <w:ind w:left="720" w:hanging="11"/>
        <w:jc w:val="both"/>
        <w:rPr>
          <w:rFonts w:ascii="Palatino Linotype" w:hAnsi="Palatino Linotype" w:cs="PFL-TimesNewRoman,Bold"/>
          <w:bCs/>
          <w:sz w:val="24"/>
          <w:szCs w:val="24"/>
        </w:rPr>
      </w:pPr>
      <w:r w:rsidRPr="000E1722">
        <w:rPr>
          <w:rFonts w:ascii="Palatino Linotype" w:hAnsi="Palatino Linotype" w:cs="PFL-TimesNewRoman,Bold"/>
          <w:bCs/>
          <w:sz w:val="24"/>
          <w:szCs w:val="24"/>
        </w:rPr>
        <w:t xml:space="preserve">A városi lefolyás integrált kezelése </w:t>
      </w:r>
    </w:p>
    <w:p w:rsidR="00414DCF" w:rsidRPr="000E1722" w:rsidRDefault="00414DCF" w:rsidP="000E1722">
      <w:pPr>
        <w:autoSpaceDE w:val="0"/>
        <w:autoSpaceDN w:val="0"/>
        <w:adjustRightInd w:val="0"/>
        <w:spacing w:after="0" w:line="240" w:lineRule="auto"/>
        <w:ind w:left="720" w:hanging="11"/>
        <w:jc w:val="both"/>
        <w:rPr>
          <w:rFonts w:ascii="Palatino Linotype" w:hAnsi="Palatino Linotype" w:cs="PFL-TimesNewRoman"/>
          <w:sz w:val="24"/>
          <w:szCs w:val="24"/>
        </w:rPr>
      </w:pPr>
      <w:r w:rsidRPr="000E1722">
        <w:rPr>
          <w:rFonts w:ascii="Palatino Linotype" w:hAnsi="Palatino Linotype" w:cs="PFL-TimesNewRoman"/>
          <w:sz w:val="24"/>
          <w:szCs w:val="24"/>
        </w:rPr>
        <w:t xml:space="preserve">A keletkezés helyén történő szabályozás </w:t>
      </w:r>
    </w:p>
    <w:p w:rsidR="00414DCF" w:rsidRPr="000E1722" w:rsidRDefault="00414DCF" w:rsidP="000E1722">
      <w:pPr>
        <w:autoSpaceDE w:val="0"/>
        <w:autoSpaceDN w:val="0"/>
        <w:adjustRightInd w:val="0"/>
        <w:spacing w:after="0" w:line="240" w:lineRule="auto"/>
        <w:ind w:left="720" w:hanging="11"/>
        <w:jc w:val="both"/>
        <w:rPr>
          <w:rFonts w:ascii="Palatino Linotype" w:hAnsi="Palatino Linotype" w:cs="PFL-TimesNewRoman"/>
          <w:sz w:val="24"/>
          <w:szCs w:val="24"/>
        </w:rPr>
      </w:pPr>
      <w:r w:rsidRPr="000E1722">
        <w:rPr>
          <w:rFonts w:ascii="Palatino Linotype" w:hAnsi="Palatino Linotype" w:cs="PFL-TimesNewRoman"/>
          <w:sz w:val="24"/>
          <w:szCs w:val="24"/>
        </w:rPr>
        <w:t xml:space="preserve">A közművi szabályozás </w:t>
      </w:r>
    </w:p>
    <w:p w:rsidR="00414DCF" w:rsidRPr="000E1722" w:rsidRDefault="00414DCF" w:rsidP="000E1722">
      <w:pPr>
        <w:autoSpaceDE w:val="0"/>
        <w:autoSpaceDN w:val="0"/>
        <w:adjustRightInd w:val="0"/>
        <w:spacing w:after="0" w:line="240" w:lineRule="auto"/>
        <w:ind w:left="720" w:hanging="11"/>
        <w:jc w:val="both"/>
        <w:rPr>
          <w:rFonts w:ascii="Palatino Linotype" w:hAnsi="Palatino Linotype" w:cs="PFL-TimesNewRoman"/>
          <w:sz w:val="24"/>
          <w:szCs w:val="24"/>
        </w:rPr>
      </w:pPr>
      <w:r w:rsidRPr="000E1722">
        <w:rPr>
          <w:rFonts w:ascii="Palatino Linotype" w:hAnsi="Palatino Linotype" w:cs="PFL-TimesNewRoman"/>
          <w:sz w:val="24"/>
          <w:szCs w:val="24"/>
        </w:rPr>
        <w:t xml:space="preserve">A csapadékvíz minőségi kezelése </w:t>
      </w:r>
    </w:p>
    <w:p w:rsidR="00414DCF" w:rsidRPr="000E1722" w:rsidRDefault="00414DCF" w:rsidP="000E1722">
      <w:pPr>
        <w:autoSpaceDE w:val="0"/>
        <w:autoSpaceDN w:val="0"/>
        <w:adjustRightInd w:val="0"/>
        <w:spacing w:after="0" w:line="240" w:lineRule="auto"/>
        <w:ind w:left="720" w:hanging="11"/>
        <w:jc w:val="both"/>
        <w:rPr>
          <w:rFonts w:ascii="Palatino Linotype" w:hAnsi="Palatino Linotype" w:cs="PFL-TimesNewRoman"/>
          <w:sz w:val="24"/>
          <w:szCs w:val="24"/>
        </w:rPr>
      </w:pPr>
      <w:r w:rsidRPr="000E1722">
        <w:rPr>
          <w:rFonts w:ascii="Palatino Linotype" w:hAnsi="Palatino Linotype" w:cs="PFL-TimesNewRoman"/>
          <w:sz w:val="24"/>
          <w:szCs w:val="24"/>
        </w:rPr>
        <w:t xml:space="preserve">Igazgatási–intézményi (nem–szerkezeti) megoldások </w:t>
      </w:r>
    </w:p>
    <w:p w:rsidR="00414DCF" w:rsidRPr="000E1722" w:rsidRDefault="00414DCF" w:rsidP="000E1722">
      <w:pPr>
        <w:autoSpaceDE w:val="0"/>
        <w:autoSpaceDN w:val="0"/>
        <w:adjustRightInd w:val="0"/>
        <w:spacing w:after="0" w:line="240" w:lineRule="auto"/>
        <w:ind w:left="720" w:hanging="11"/>
        <w:jc w:val="both"/>
        <w:rPr>
          <w:rFonts w:ascii="Palatino Linotype" w:hAnsi="Palatino Linotype" w:cs="PFL-TimesNewRoman"/>
          <w:sz w:val="24"/>
          <w:szCs w:val="24"/>
        </w:rPr>
      </w:pPr>
      <w:r w:rsidRPr="000E1722">
        <w:rPr>
          <w:rFonts w:ascii="Palatino Linotype" w:hAnsi="Palatino Linotype" w:cs="PFL-TimesNewRoman"/>
          <w:sz w:val="24"/>
          <w:szCs w:val="24"/>
        </w:rPr>
        <w:t xml:space="preserve">A kettős csapadék–csatornázás </w:t>
      </w:r>
    </w:p>
    <w:p w:rsidR="00414DCF" w:rsidRPr="000E1722" w:rsidRDefault="00414DCF" w:rsidP="000E1722">
      <w:pPr>
        <w:spacing w:after="0" w:line="240" w:lineRule="auto"/>
        <w:ind w:left="720" w:hanging="11"/>
        <w:jc w:val="both"/>
        <w:rPr>
          <w:rFonts w:ascii="Palatino Linotype" w:hAnsi="Palatino Linotype"/>
          <w:sz w:val="24"/>
          <w:szCs w:val="24"/>
        </w:rPr>
      </w:pPr>
      <w:r w:rsidRPr="000E1722">
        <w:rPr>
          <w:rFonts w:ascii="Palatino Linotype" w:hAnsi="Palatino Linotype"/>
          <w:sz w:val="24"/>
          <w:szCs w:val="24"/>
        </w:rPr>
        <w:t>Vízbeszerzés: felszíni vízből, felszín alatti vízből</w:t>
      </w:r>
    </w:p>
    <w:p w:rsidR="00414DCF" w:rsidRPr="000E1722" w:rsidRDefault="00414DCF" w:rsidP="000E1722">
      <w:pPr>
        <w:spacing w:after="0" w:line="240" w:lineRule="auto"/>
        <w:ind w:left="720" w:hanging="11"/>
        <w:jc w:val="both"/>
        <w:rPr>
          <w:rFonts w:ascii="Palatino Linotype" w:hAnsi="Palatino Linotype"/>
          <w:sz w:val="24"/>
          <w:szCs w:val="24"/>
        </w:rPr>
      </w:pPr>
      <w:r w:rsidRPr="000E1722">
        <w:rPr>
          <w:rFonts w:ascii="Palatino Linotype" w:hAnsi="Palatino Linotype"/>
          <w:sz w:val="24"/>
          <w:szCs w:val="24"/>
        </w:rPr>
        <w:t>Kutak fajtái: csőkutak, aknakutak, galériás vízkivételek</w:t>
      </w:r>
    </w:p>
    <w:p w:rsidR="00414DCF" w:rsidRPr="000E1722" w:rsidRDefault="00414DCF" w:rsidP="000E1722">
      <w:pPr>
        <w:spacing w:after="0" w:line="240" w:lineRule="auto"/>
        <w:ind w:left="720" w:hanging="11"/>
        <w:jc w:val="both"/>
        <w:rPr>
          <w:rFonts w:ascii="Palatino Linotype" w:hAnsi="Palatino Linotype"/>
          <w:sz w:val="24"/>
          <w:szCs w:val="24"/>
        </w:rPr>
      </w:pPr>
      <w:r w:rsidRPr="000E1722">
        <w:rPr>
          <w:rFonts w:ascii="Palatino Linotype" w:hAnsi="Palatino Linotype"/>
          <w:sz w:val="24"/>
          <w:szCs w:val="24"/>
        </w:rPr>
        <w:t>Víztárolás: felszí</w:t>
      </w:r>
      <w:r>
        <w:rPr>
          <w:rFonts w:ascii="Palatino Linotype" w:hAnsi="Palatino Linotype"/>
          <w:sz w:val="24"/>
          <w:szCs w:val="24"/>
        </w:rPr>
        <w:t>n</w:t>
      </w:r>
      <w:r w:rsidRPr="000E1722">
        <w:rPr>
          <w:rFonts w:ascii="Palatino Linotype" w:hAnsi="Palatino Linotype"/>
          <w:sz w:val="24"/>
          <w:szCs w:val="24"/>
        </w:rPr>
        <w:t xml:space="preserve"> alatti tárolók, hidroglóbuszok</w:t>
      </w:r>
    </w:p>
    <w:p w:rsidR="00414DCF" w:rsidRPr="000E1722" w:rsidRDefault="00414DCF" w:rsidP="000E1722">
      <w:pPr>
        <w:spacing w:after="0" w:line="240" w:lineRule="auto"/>
        <w:ind w:left="720" w:hanging="11"/>
        <w:jc w:val="both"/>
        <w:rPr>
          <w:rFonts w:ascii="Palatino Linotype" w:hAnsi="Palatino Linotype"/>
          <w:sz w:val="24"/>
          <w:szCs w:val="24"/>
        </w:rPr>
      </w:pPr>
      <w:r w:rsidRPr="000E1722">
        <w:rPr>
          <w:rFonts w:ascii="Palatino Linotype" w:hAnsi="Palatino Linotype"/>
          <w:sz w:val="24"/>
          <w:szCs w:val="24"/>
        </w:rPr>
        <w:t>Vízfogyasztás számítása, méretezés</w:t>
      </w:r>
    </w:p>
    <w:p w:rsidR="00414DCF" w:rsidRPr="000E1722" w:rsidRDefault="00414DCF" w:rsidP="000E1722">
      <w:pPr>
        <w:spacing w:after="0" w:line="240" w:lineRule="auto"/>
        <w:ind w:left="720" w:hanging="11"/>
        <w:jc w:val="both"/>
        <w:rPr>
          <w:rFonts w:ascii="Palatino Linotype" w:hAnsi="Palatino Linotype"/>
          <w:sz w:val="24"/>
          <w:szCs w:val="24"/>
        </w:rPr>
      </w:pPr>
      <w:r w:rsidRPr="000E1722">
        <w:rPr>
          <w:rFonts w:ascii="Palatino Linotype" w:hAnsi="Palatino Linotype"/>
          <w:sz w:val="24"/>
          <w:szCs w:val="24"/>
        </w:rPr>
        <w:t>Ivóvíz minősítés</w:t>
      </w:r>
    </w:p>
    <w:p w:rsidR="00414DCF" w:rsidRPr="000E1722" w:rsidRDefault="00414DCF" w:rsidP="000E1722">
      <w:pPr>
        <w:spacing w:after="0" w:line="240" w:lineRule="auto"/>
        <w:ind w:left="720" w:hanging="11"/>
        <w:jc w:val="both"/>
        <w:rPr>
          <w:rFonts w:ascii="Palatino Linotype" w:hAnsi="Palatino Linotype"/>
          <w:sz w:val="24"/>
          <w:szCs w:val="24"/>
        </w:rPr>
      </w:pPr>
      <w:r w:rsidRPr="000E1722">
        <w:rPr>
          <w:rFonts w:ascii="Palatino Linotype" w:hAnsi="Palatino Linotype"/>
          <w:sz w:val="24"/>
          <w:szCs w:val="24"/>
        </w:rPr>
        <w:t xml:space="preserve">Vízkezelés </w:t>
      </w:r>
    </w:p>
    <w:p w:rsidR="00414DCF" w:rsidRPr="000E1722" w:rsidRDefault="00414DCF" w:rsidP="000E1722">
      <w:pPr>
        <w:spacing w:after="0" w:line="240" w:lineRule="auto"/>
        <w:ind w:left="720" w:hanging="11"/>
        <w:jc w:val="both"/>
        <w:rPr>
          <w:rFonts w:ascii="Palatino Linotype" w:hAnsi="Palatino Linotype"/>
          <w:sz w:val="24"/>
          <w:szCs w:val="24"/>
        </w:rPr>
      </w:pPr>
      <w:r w:rsidRPr="000E1722">
        <w:rPr>
          <w:rFonts w:ascii="Palatino Linotype" w:hAnsi="Palatino Linotype"/>
          <w:sz w:val="24"/>
          <w:szCs w:val="24"/>
        </w:rPr>
        <w:t>Szennyvíz mennyiség számítása, méretezés</w:t>
      </w:r>
    </w:p>
    <w:p w:rsidR="00414DCF" w:rsidRPr="000E1722" w:rsidRDefault="00414DCF" w:rsidP="000E1722">
      <w:pPr>
        <w:spacing w:after="0" w:line="240" w:lineRule="auto"/>
        <w:ind w:left="720" w:hanging="11"/>
        <w:jc w:val="both"/>
        <w:rPr>
          <w:rFonts w:ascii="Palatino Linotype" w:hAnsi="Palatino Linotype"/>
          <w:sz w:val="24"/>
          <w:szCs w:val="24"/>
        </w:rPr>
      </w:pPr>
      <w:r w:rsidRPr="000E1722">
        <w:rPr>
          <w:rFonts w:ascii="Palatino Linotype" w:hAnsi="Palatino Linotype"/>
          <w:sz w:val="24"/>
          <w:szCs w:val="24"/>
        </w:rPr>
        <w:t>Szennyvízkezelési módok</w:t>
      </w:r>
    </w:p>
    <w:p w:rsidR="00414DCF" w:rsidRPr="000E1722" w:rsidRDefault="00414DCF" w:rsidP="000E1722">
      <w:pPr>
        <w:spacing w:after="0" w:line="240" w:lineRule="auto"/>
        <w:ind w:firstLine="540"/>
        <w:jc w:val="both"/>
        <w:rPr>
          <w:rFonts w:ascii="Palatino Linotype" w:hAnsi="Palatino Linotype"/>
          <w:b/>
          <w:sz w:val="24"/>
          <w:szCs w:val="24"/>
        </w:rPr>
      </w:pPr>
    </w:p>
    <w:p w:rsidR="00414DCF" w:rsidRPr="000E1722" w:rsidRDefault="00414DCF" w:rsidP="000E1722">
      <w:pPr>
        <w:widowControl w:val="0"/>
        <w:suppressAutoHyphens/>
        <w:spacing w:after="0" w:line="240" w:lineRule="auto"/>
        <w:ind w:left="360"/>
        <w:rPr>
          <w:rFonts w:ascii="Palatino Linotype" w:hAnsi="Palatino Linotype"/>
          <w:b/>
          <w:i/>
          <w:sz w:val="24"/>
          <w:szCs w:val="24"/>
        </w:rPr>
      </w:pPr>
      <w:r w:rsidRPr="000E1722">
        <w:rPr>
          <w:rFonts w:ascii="Palatino Linotype" w:hAnsi="Palatino Linotype"/>
          <w:b/>
          <w:i/>
          <w:sz w:val="24"/>
          <w:szCs w:val="24"/>
        </w:rPr>
        <w:t>1</w:t>
      </w:r>
      <w:r w:rsidR="00F82286">
        <w:rPr>
          <w:rFonts w:ascii="Palatino Linotype" w:hAnsi="Palatino Linotype"/>
          <w:b/>
          <w:i/>
          <w:sz w:val="24"/>
          <w:szCs w:val="24"/>
        </w:rPr>
        <w:t>3</w:t>
      </w:r>
      <w:r w:rsidRPr="000E1722">
        <w:rPr>
          <w:rFonts w:ascii="Palatino Linotype" w:hAnsi="Palatino Linotype"/>
          <w:b/>
          <w:i/>
          <w:sz w:val="24"/>
          <w:szCs w:val="24"/>
        </w:rPr>
        <w:t xml:space="preserve">.4. A képzés javasolt helyszíne </w:t>
      </w:r>
      <w:r w:rsidRPr="000E1722">
        <w:rPr>
          <w:rFonts w:ascii="Palatino Linotype" w:hAnsi="Palatino Linotype"/>
          <w:b/>
          <w:i/>
          <w:kern w:val="1"/>
          <w:sz w:val="24"/>
          <w:szCs w:val="24"/>
          <w:lang w:eastAsia="hi-IN" w:bidi="hi-IN"/>
        </w:rPr>
        <w:t>(ajánlás)</w:t>
      </w:r>
    </w:p>
    <w:p w:rsidR="00414DCF" w:rsidRPr="000E1722" w:rsidRDefault="00414DCF" w:rsidP="000E1722">
      <w:pPr>
        <w:spacing w:after="0" w:line="240" w:lineRule="auto"/>
        <w:ind w:left="792"/>
        <w:jc w:val="both"/>
        <w:rPr>
          <w:rFonts w:ascii="Palatino Linotype" w:hAnsi="Palatino Linotype"/>
          <w:bCs/>
          <w:sz w:val="24"/>
          <w:szCs w:val="24"/>
        </w:rPr>
      </w:pPr>
      <w:r w:rsidRPr="000E1722">
        <w:rPr>
          <w:rFonts w:ascii="Palatino Linotype" w:hAnsi="Palatino Linotype"/>
          <w:bCs/>
          <w:sz w:val="24"/>
          <w:szCs w:val="24"/>
        </w:rPr>
        <w:t>Szaktanterem</w:t>
      </w:r>
    </w:p>
    <w:p w:rsidR="00414DCF" w:rsidRPr="000E1722" w:rsidRDefault="00414DCF" w:rsidP="000E1722">
      <w:pPr>
        <w:spacing w:after="0" w:line="240" w:lineRule="auto"/>
        <w:ind w:left="792"/>
        <w:jc w:val="both"/>
        <w:rPr>
          <w:rFonts w:ascii="Palatino Linotype" w:hAnsi="Palatino Linotype"/>
          <w:b/>
          <w:bCs/>
          <w:sz w:val="24"/>
          <w:szCs w:val="24"/>
        </w:rPr>
      </w:pPr>
    </w:p>
    <w:p w:rsidR="00414DCF" w:rsidRPr="000E1722" w:rsidRDefault="00414DCF" w:rsidP="003F6107">
      <w:pPr>
        <w:widowControl w:val="0"/>
        <w:suppressAutoHyphens/>
        <w:spacing w:after="0" w:line="240" w:lineRule="auto"/>
        <w:ind w:left="709" w:hanging="349"/>
        <w:rPr>
          <w:rFonts w:ascii="Palatino Linotype" w:hAnsi="Palatino Linotype"/>
          <w:b/>
          <w:bCs/>
          <w:i/>
          <w:sz w:val="24"/>
          <w:szCs w:val="24"/>
        </w:rPr>
      </w:pPr>
      <w:r w:rsidRPr="000E1722">
        <w:rPr>
          <w:rFonts w:ascii="Palatino Linotype" w:hAnsi="Palatino Linotype"/>
          <w:b/>
          <w:bCs/>
          <w:i/>
          <w:sz w:val="24"/>
          <w:szCs w:val="24"/>
        </w:rPr>
        <w:t>1</w:t>
      </w:r>
      <w:r w:rsidR="00F82286">
        <w:rPr>
          <w:rFonts w:ascii="Palatino Linotype" w:hAnsi="Palatino Linotype"/>
          <w:b/>
          <w:bCs/>
          <w:i/>
          <w:sz w:val="24"/>
          <w:szCs w:val="24"/>
        </w:rPr>
        <w:t>3</w:t>
      </w:r>
      <w:r w:rsidRPr="000E1722">
        <w:rPr>
          <w:rFonts w:ascii="Palatino Linotype" w:hAnsi="Palatino Linotype"/>
          <w:b/>
          <w:bCs/>
          <w:i/>
          <w:sz w:val="24"/>
          <w:szCs w:val="24"/>
        </w:rPr>
        <w:t>.5. A tantárgy elsajátítása során alkalmazható sajátos módszerek, tanulói tevékenységformák (ajánlás)</w:t>
      </w:r>
    </w:p>
    <w:p w:rsidR="00414DCF" w:rsidRPr="000E1722" w:rsidRDefault="00414DCF" w:rsidP="000E1722">
      <w:pPr>
        <w:widowControl w:val="0"/>
        <w:suppressAutoHyphens/>
        <w:spacing w:after="0" w:line="240" w:lineRule="auto"/>
        <w:ind w:left="360"/>
        <w:rPr>
          <w:rFonts w:ascii="Palatino Linotype" w:hAnsi="Palatino Linotype"/>
          <w:b/>
          <w:bCs/>
          <w:i/>
          <w:sz w:val="24"/>
          <w:szCs w:val="24"/>
        </w:rPr>
      </w:pPr>
    </w:p>
    <w:p w:rsidR="00414DCF" w:rsidRPr="00735903" w:rsidRDefault="00414DCF" w:rsidP="003F6107">
      <w:pPr>
        <w:widowControl w:val="0"/>
        <w:suppressAutoHyphens/>
        <w:spacing w:after="0" w:line="240" w:lineRule="auto"/>
        <w:ind w:left="1418" w:hanging="592"/>
        <w:rPr>
          <w:rFonts w:ascii="Palatino Linotype" w:hAnsi="Palatino Linotype"/>
          <w:b/>
          <w:bCs/>
          <w:i/>
          <w:sz w:val="24"/>
          <w:szCs w:val="24"/>
        </w:rPr>
      </w:pPr>
      <w:r w:rsidRPr="000E1722">
        <w:rPr>
          <w:rFonts w:ascii="Palatino Linotype" w:hAnsi="Palatino Linotype"/>
          <w:b/>
          <w:bCs/>
          <w:i/>
          <w:sz w:val="24"/>
          <w:szCs w:val="24"/>
        </w:rPr>
        <w:t>1</w:t>
      </w:r>
      <w:r w:rsidR="00F82286">
        <w:rPr>
          <w:rFonts w:ascii="Palatino Linotype" w:hAnsi="Palatino Linotype"/>
          <w:b/>
          <w:bCs/>
          <w:i/>
          <w:sz w:val="24"/>
          <w:szCs w:val="24"/>
        </w:rPr>
        <w:t>3</w:t>
      </w:r>
      <w:r w:rsidRPr="000E1722">
        <w:rPr>
          <w:rFonts w:ascii="Palatino Linotype" w:hAnsi="Palatino Linotype"/>
          <w:b/>
          <w:bCs/>
          <w:i/>
          <w:sz w:val="24"/>
          <w:szCs w:val="24"/>
        </w:rPr>
        <w:t>.5.1. A tantárgy elsajátítása során alkalmazható tanu</w:t>
      </w:r>
      <w:r>
        <w:rPr>
          <w:rFonts w:ascii="Palatino Linotype" w:hAnsi="Palatino Linotype"/>
          <w:b/>
          <w:bCs/>
          <w:i/>
          <w:sz w:val="24"/>
          <w:szCs w:val="24"/>
        </w:rPr>
        <w:t>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14DCF" w:rsidRPr="000E1722">
        <w:trPr>
          <w:cantSplit/>
          <w:trHeight w:val="921"/>
          <w:jc w:val="center"/>
        </w:trPr>
        <w:tc>
          <w:tcPr>
            <w:tcW w:w="828"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Sor-szám</w:t>
            </w:r>
          </w:p>
        </w:tc>
        <w:tc>
          <w:tcPr>
            <w:tcW w:w="3621"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Tanulói tevékenységforma</w:t>
            </w:r>
          </w:p>
        </w:tc>
        <w:tc>
          <w:tcPr>
            <w:tcW w:w="2370" w:type="dxa"/>
            <w:gridSpan w:val="3"/>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Tanulói tevékenység szervezési kerete</w:t>
            </w:r>
          </w:p>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(differenciálási módok)</w:t>
            </w:r>
          </w:p>
        </w:tc>
        <w:tc>
          <w:tcPr>
            <w:tcW w:w="2190"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Alkalmazandó eszközök és felszerelések (SZVK 6. pont lebontása, pontosítása)</w:t>
            </w:r>
          </w:p>
        </w:tc>
      </w:tr>
      <w:tr w:rsidR="00414DCF" w:rsidRPr="000E1722">
        <w:trPr>
          <w:cantSplit/>
          <w:trHeight w:val="1076"/>
          <w:jc w:val="center"/>
        </w:trPr>
        <w:tc>
          <w:tcPr>
            <w:tcW w:w="828" w:type="dxa"/>
            <w:vMerge/>
            <w:vAlign w:val="center"/>
          </w:tcPr>
          <w:p w:rsidR="00414DCF" w:rsidRPr="000E1722" w:rsidRDefault="00414DCF" w:rsidP="000E1722">
            <w:pPr>
              <w:spacing w:after="0" w:line="240" w:lineRule="auto"/>
              <w:jc w:val="center"/>
              <w:rPr>
                <w:rFonts w:ascii="Palatino Linotype" w:hAnsi="Palatino Linotype"/>
                <w:b/>
                <w:sz w:val="20"/>
                <w:szCs w:val="20"/>
              </w:rPr>
            </w:pPr>
          </w:p>
        </w:tc>
        <w:tc>
          <w:tcPr>
            <w:tcW w:w="3621" w:type="dxa"/>
            <w:vMerge/>
            <w:vAlign w:val="center"/>
          </w:tcPr>
          <w:p w:rsidR="00414DCF" w:rsidRPr="000E1722" w:rsidRDefault="00414DCF" w:rsidP="000E1722">
            <w:pPr>
              <w:spacing w:after="0" w:line="240" w:lineRule="auto"/>
              <w:rPr>
                <w:rFonts w:ascii="Palatino Linotype" w:hAnsi="Palatino Linotype"/>
                <w:b/>
                <w:sz w:val="20"/>
                <w:szCs w:val="20"/>
              </w:rPr>
            </w:pPr>
          </w:p>
        </w:tc>
        <w:tc>
          <w:tcPr>
            <w:tcW w:w="809" w:type="dxa"/>
            <w:textDirection w:val="btLr"/>
            <w:vAlign w:val="center"/>
          </w:tcPr>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Egyéni</w:t>
            </w:r>
          </w:p>
        </w:tc>
        <w:tc>
          <w:tcPr>
            <w:tcW w:w="798" w:type="dxa"/>
            <w:textDirection w:val="btLr"/>
            <w:vAlign w:val="center"/>
          </w:tcPr>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Csoport-</w:t>
            </w:r>
          </w:p>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bontás</w:t>
            </w:r>
          </w:p>
        </w:tc>
        <w:tc>
          <w:tcPr>
            <w:tcW w:w="763" w:type="dxa"/>
            <w:textDirection w:val="btLr"/>
            <w:vAlign w:val="center"/>
          </w:tcPr>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Osztály-</w:t>
            </w:r>
          </w:p>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keret</w:t>
            </w:r>
          </w:p>
        </w:tc>
        <w:tc>
          <w:tcPr>
            <w:tcW w:w="2190" w:type="dxa"/>
            <w:vMerge/>
            <w:vAlign w:val="center"/>
          </w:tcPr>
          <w:p w:rsidR="00414DCF" w:rsidRPr="000E1722" w:rsidRDefault="00414DCF" w:rsidP="000E1722">
            <w:pPr>
              <w:spacing w:after="0" w:line="240" w:lineRule="auto"/>
              <w:jc w:val="center"/>
              <w:rPr>
                <w:rFonts w:ascii="Palatino Linotype" w:hAnsi="Palatino Linotype"/>
                <w:b/>
                <w:sz w:val="20"/>
                <w:szCs w:val="20"/>
              </w:rPr>
            </w:pPr>
          </w:p>
        </w:tc>
      </w:tr>
      <w:tr w:rsidR="00414DCF" w:rsidRPr="000E1722">
        <w:trPr>
          <w:jc w:val="center"/>
        </w:trPr>
        <w:tc>
          <w:tcPr>
            <w:tcW w:w="828"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1.</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b/>
                <w:sz w:val="20"/>
                <w:szCs w:val="20"/>
              </w:rPr>
            </w:pPr>
            <w:r w:rsidRPr="000E1722">
              <w:rPr>
                <w:rFonts w:ascii="Palatino Linotype" w:hAnsi="Palatino Linotype" w:cs="Arial"/>
                <w:b/>
                <w:sz w:val="20"/>
                <w:szCs w:val="20"/>
              </w:rPr>
              <w:t>Információ feldolgozó tevékenységek</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1.1.</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Olvasott szöveg önálló feldolgozása</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1.2.</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Olvasott szöveg feldolgozása jegyzeteléssel</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1.3.</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Hallott szöveg feldolgozása jegyzeteléssel</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2.</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cs="Arial"/>
                <w:b/>
                <w:sz w:val="20"/>
                <w:szCs w:val="20"/>
              </w:rPr>
            </w:pPr>
            <w:r w:rsidRPr="000E1722">
              <w:rPr>
                <w:rFonts w:ascii="Palatino Linotype" w:hAnsi="Palatino Linotype" w:cs="Arial"/>
                <w:b/>
                <w:sz w:val="20"/>
                <w:szCs w:val="20"/>
              </w:rPr>
              <w:t>Ismeretalkalmazási gyakorló tevékenységek, feladatok</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2.1.</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Válaszolás írásban mondatszintű kérdésekre</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2.2.</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Tesztfeladat megoldása</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2.3.</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Szöveges előadás egyéni felkészüléssel</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bl>
    <w:p w:rsidR="00414DCF" w:rsidRPr="000E1722" w:rsidRDefault="00414DCF" w:rsidP="000E1722">
      <w:pPr>
        <w:widowControl w:val="0"/>
        <w:suppressAutoHyphens/>
        <w:spacing w:after="0" w:line="240" w:lineRule="auto"/>
        <w:rPr>
          <w:rFonts w:ascii="Palatino Linotype" w:hAnsi="Palatino Linotype"/>
          <w:b/>
          <w:bCs/>
          <w:sz w:val="24"/>
          <w:szCs w:val="24"/>
        </w:rPr>
      </w:pPr>
    </w:p>
    <w:p w:rsidR="00414DCF" w:rsidRPr="000E1722" w:rsidRDefault="00414DCF" w:rsidP="003F6107">
      <w:pPr>
        <w:widowControl w:val="0"/>
        <w:suppressAutoHyphens/>
        <w:spacing w:after="0" w:line="240" w:lineRule="auto"/>
        <w:ind w:left="1418" w:hanging="592"/>
        <w:rPr>
          <w:rFonts w:ascii="Palatino Linotype" w:hAnsi="Palatino Linotype"/>
          <w:b/>
          <w:bCs/>
          <w:i/>
          <w:sz w:val="24"/>
          <w:szCs w:val="24"/>
        </w:rPr>
      </w:pPr>
      <w:r w:rsidRPr="000E1722">
        <w:rPr>
          <w:rFonts w:ascii="Palatino Linotype" w:hAnsi="Palatino Linotype"/>
          <w:b/>
          <w:bCs/>
          <w:i/>
          <w:sz w:val="24"/>
          <w:szCs w:val="24"/>
        </w:rPr>
        <w:t>1</w:t>
      </w:r>
      <w:r w:rsidR="00F82286">
        <w:rPr>
          <w:rFonts w:ascii="Palatino Linotype" w:hAnsi="Palatino Linotype"/>
          <w:b/>
          <w:bCs/>
          <w:i/>
          <w:sz w:val="24"/>
          <w:szCs w:val="24"/>
        </w:rPr>
        <w:t>3</w:t>
      </w:r>
      <w:r w:rsidRPr="000E1722">
        <w:rPr>
          <w:rFonts w:ascii="Palatino Linotype" w:hAnsi="Palatino Linotype"/>
          <w:b/>
          <w:bCs/>
          <w:i/>
          <w:sz w:val="24"/>
          <w:szCs w:val="24"/>
        </w:rPr>
        <w:t>.5.2. 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414DCF" w:rsidRPr="000E1722">
        <w:trPr>
          <w:jc w:val="center"/>
        </w:trPr>
        <w:tc>
          <w:tcPr>
            <w:tcW w:w="993"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Sorszám</w:t>
            </w:r>
          </w:p>
        </w:tc>
        <w:tc>
          <w:tcPr>
            <w:tcW w:w="2799"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 xml:space="preserve">Alkalmazott oktatási </w:t>
            </w:r>
          </w:p>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módszer neve</w:t>
            </w:r>
          </w:p>
        </w:tc>
        <w:tc>
          <w:tcPr>
            <w:tcW w:w="2835" w:type="dxa"/>
            <w:gridSpan w:val="3"/>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A tanulói tevékenység szervezeti kerete</w:t>
            </w:r>
          </w:p>
        </w:tc>
        <w:tc>
          <w:tcPr>
            <w:tcW w:w="2658"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Alkalmazandó eszközök és felszerelések (SZVK 6. pont lebontása, pontosítása)</w:t>
            </w:r>
          </w:p>
        </w:tc>
      </w:tr>
      <w:tr w:rsidR="00414DCF" w:rsidRPr="000E1722">
        <w:trPr>
          <w:jc w:val="center"/>
        </w:trPr>
        <w:tc>
          <w:tcPr>
            <w:tcW w:w="993" w:type="dxa"/>
            <w:vMerge/>
            <w:vAlign w:val="center"/>
          </w:tcPr>
          <w:p w:rsidR="00414DCF" w:rsidRPr="000E1722" w:rsidRDefault="00414DCF" w:rsidP="000E1722">
            <w:pPr>
              <w:spacing w:after="0" w:line="240" w:lineRule="auto"/>
              <w:rPr>
                <w:rFonts w:ascii="Palatino Linotype" w:hAnsi="Palatino Linotype"/>
                <w:b/>
                <w:sz w:val="20"/>
                <w:szCs w:val="20"/>
              </w:rPr>
            </w:pPr>
          </w:p>
        </w:tc>
        <w:tc>
          <w:tcPr>
            <w:tcW w:w="2799" w:type="dxa"/>
            <w:vMerge/>
            <w:vAlign w:val="center"/>
          </w:tcPr>
          <w:p w:rsidR="00414DCF" w:rsidRPr="000E1722" w:rsidRDefault="00414DCF" w:rsidP="000E1722">
            <w:pPr>
              <w:spacing w:after="0" w:line="240" w:lineRule="auto"/>
              <w:rPr>
                <w:rFonts w:ascii="Palatino Linotype" w:hAnsi="Palatino Linotype"/>
                <w:b/>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egyéni</w:t>
            </w:r>
          </w:p>
        </w:tc>
        <w:tc>
          <w:tcPr>
            <w:tcW w:w="945" w:type="dxa"/>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csoport</w:t>
            </w:r>
          </w:p>
        </w:tc>
        <w:tc>
          <w:tcPr>
            <w:tcW w:w="945" w:type="dxa"/>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osztály</w:t>
            </w:r>
          </w:p>
        </w:tc>
        <w:tc>
          <w:tcPr>
            <w:tcW w:w="2658" w:type="dxa"/>
            <w:vMerge/>
            <w:vAlign w:val="center"/>
          </w:tcPr>
          <w:p w:rsidR="00414DCF" w:rsidRPr="000E1722" w:rsidRDefault="00414DCF" w:rsidP="000E1722">
            <w:pPr>
              <w:spacing w:after="0" w:line="240" w:lineRule="auto"/>
              <w:rPr>
                <w:rFonts w:ascii="Palatino Linotype" w:hAnsi="Palatino Linotype"/>
                <w:b/>
                <w:sz w:val="20"/>
                <w:szCs w:val="20"/>
              </w:rPr>
            </w:pPr>
          </w:p>
        </w:tc>
      </w:tr>
      <w:tr w:rsidR="00414DCF" w:rsidRPr="000E1722">
        <w:trPr>
          <w:jc w:val="center"/>
        </w:trPr>
        <w:tc>
          <w:tcPr>
            <w:tcW w:w="99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1.1</w:t>
            </w:r>
          </w:p>
        </w:tc>
        <w:tc>
          <w:tcPr>
            <w:tcW w:w="2799"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sz w:val="20"/>
                <w:szCs w:val="20"/>
              </w:rPr>
              <w:t>magyarázat</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658"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99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1.2.</w:t>
            </w:r>
          </w:p>
        </w:tc>
        <w:tc>
          <w:tcPr>
            <w:tcW w:w="2799"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sz w:val="20"/>
                <w:szCs w:val="20"/>
              </w:rPr>
              <w:t>megbeszélés</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658"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99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1.3.</w:t>
            </w:r>
          </w:p>
        </w:tc>
        <w:tc>
          <w:tcPr>
            <w:tcW w:w="2799"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sz w:val="20"/>
                <w:szCs w:val="20"/>
              </w:rPr>
              <w:t>szemléltetés</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658"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99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1.4.</w:t>
            </w:r>
          </w:p>
        </w:tc>
        <w:tc>
          <w:tcPr>
            <w:tcW w:w="2799"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sz w:val="20"/>
                <w:szCs w:val="20"/>
              </w:rPr>
              <w:t>kooperatív tanulás</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658" w:type="dxa"/>
            <w:vAlign w:val="center"/>
          </w:tcPr>
          <w:p w:rsidR="00414DCF" w:rsidRPr="000E1722" w:rsidRDefault="00414DCF" w:rsidP="000E1722">
            <w:pPr>
              <w:spacing w:after="0" w:line="240" w:lineRule="auto"/>
              <w:jc w:val="center"/>
              <w:rPr>
                <w:rFonts w:ascii="Palatino Linotype" w:hAnsi="Palatino Linotype"/>
                <w:sz w:val="20"/>
                <w:szCs w:val="20"/>
              </w:rPr>
            </w:pPr>
          </w:p>
        </w:tc>
      </w:tr>
    </w:tbl>
    <w:p w:rsidR="00414DCF" w:rsidRPr="000E1722" w:rsidRDefault="00414DCF" w:rsidP="000E1722">
      <w:pPr>
        <w:spacing w:after="0" w:line="240" w:lineRule="auto"/>
        <w:jc w:val="both"/>
        <w:rPr>
          <w:rFonts w:ascii="Palatino Linotype" w:hAnsi="Palatino Linotype"/>
          <w:iCs/>
          <w:sz w:val="24"/>
          <w:szCs w:val="24"/>
        </w:rPr>
      </w:pPr>
    </w:p>
    <w:p w:rsidR="00414DCF" w:rsidRPr="000E1722" w:rsidRDefault="00414DCF" w:rsidP="000E1722">
      <w:pPr>
        <w:widowControl w:val="0"/>
        <w:suppressAutoHyphens/>
        <w:spacing w:after="0" w:line="240" w:lineRule="auto"/>
        <w:ind w:left="360"/>
        <w:rPr>
          <w:rFonts w:ascii="Palatino Linotype" w:hAnsi="Palatino Linotype"/>
          <w:b/>
          <w:bCs/>
          <w:sz w:val="24"/>
          <w:szCs w:val="24"/>
        </w:rPr>
      </w:pPr>
      <w:r w:rsidRPr="000E1722">
        <w:rPr>
          <w:rFonts w:ascii="Palatino Linotype" w:hAnsi="Palatino Linotype"/>
          <w:b/>
          <w:bCs/>
          <w:sz w:val="24"/>
          <w:szCs w:val="24"/>
        </w:rPr>
        <w:t>1</w:t>
      </w:r>
      <w:r w:rsidR="00F82286">
        <w:rPr>
          <w:rFonts w:ascii="Palatino Linotype" w:hAnsi="Palatino Linotype"/>
          <w:b/>
          <w:bCs/>
          <w:sz w:val="24"/>
          <w:szCs w:val="24"/>
        </w:rPr>
        <w:t>3</w:t>
      </w:r>
      <w:r w:rsidRPr="000E1722">
        <w:rPr>
          <w:rFonts w:ascii="Palatino Linotype" w:hAnsi="Palatino Linotype"/>
          <w:b/>
          <w:bCs/>
          <w:sz w:val="24"/>
          <w:szCs w:val="24"/>
        </w:rPr>
        <w:t>.6. A tantárgy értékelésének módja</w:t>
      </w:r>
    </w:p>
    <w:p w:rsidR="00414DCF" w:rsidRPr="000E1722" w:rsidRDefault="00414DCF" w:rsidP="003F6107">
      <w:pPr>
        <w:widowControl w:val="0"/>
        <w:suppressAutoHyphens/>
        <w:spacing w:after="0" w:line="240" w:lineRule="auto"/>
        <w:ind w:left="426"/>
        <w:rPr>
          <w:rFonts w:ascii="Palatino Linotype" w:hAnsi="Palatino Linotype" w:cs="Mangal"/>
          <w:b/>
          <w:bCs/>
          <w:kern w:val="1"/>
          <w:sz w:val="24"/>
          <w:szCs w:val="24"/>
          <w:lang w:eastAsia="hi-IN" w:bidi="hi-IN"/>
        </w:rPr>
      </w:pPr>
      <w:r w:rsidRPr="000E1722">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0E1722">
        <w:rPr>
          <w:rFonts w:ascii="Palatino Linotype" w:hAnsi="Palatino Linotype"/>
          <w:bCs/>
          <w:sz w:val="24"/>
          <w:szCs w:val="24"/>
        </w:rPr>
        <w:t>. § (2) a) pontja szerinti értékeléssel.</w:t>
      </w:r>
    </w:p>
    <w:p w:rsidR="00414DCF" w:rsidRPr="000E1722" w:rsidRDefault="00414DCF" w:rsidP="000E1722">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br w:type="page"/>
      </w:r>
    </w:p>
    <w:p w:rsidR="00414DCF" w:rsidRPr="000E1722" w:rsidRDefault="00414DCF" w:rsidP="00821F34">
      <w:pPr>
        <w:numPr>
          <w:ilvl w:val="0"/>
          <w:numId w:val="22"/>
        </w:numPr>
        <w:spacing w:after="0" w:line="240" w:lineRule="auto"/>
        <w:rPr>
          <w:rFonts w:ascii="Palatino Linotype" w:hAnsi="Palatino Linotype"/>
          <w:b/>
          <w:bCs/>
          <w:iCs/>
          <w:sz w:val="24"/>
          <w:szCs w:val="24"/>
        </w:rPr>
      </w:pPr>
      <w:r w:rsidRPr="000E1722">
        <w:rPr>
          <w:rFonts w:ascii="Palatino Linotype" w:hAnsi="Palatino Linotype"/>
          <w:b/>
          <w:sz w:val="24"/>
          <w:szCs w:val="24"/>
        </w:rPr>
        <w:t>Szakigazgatási és műszaki ismeretek</w:t>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Pr>
          <w:rFonts w:ascii="Palatino Linotype" w:hAnsi="Palatino Linotype"/>
          <w:b/>
          <w:sz w:val="24"/>
          <w:szCs w:val="24"/>
        </w:rPr>
        <w:t xml:space="preserve">          </w:t>
      </w:r>
      <w:r w:rsidRPr="000E1722">
        <w:rPr>
          <w:rFonts w:ascii="Palatino Linotype" w:hAnsi="Palatino Linotype"/>
          <w:b/>
          <w:i/>
          <w:sz w:val="24"/>
          <w:szCs w:val="24"/>
        </w:rPr>
        <w:t>96 óra/96 óra*</w:t>
      </w:r>
    </w:p>
    <w:p w:rsidR="00414DCF" w:rsidRPr="000E1722" w:rsidRDefault="00414DCF" w:rsidP="000E1722">
      <w:pPr>
        <w:spacing w:after="0" w:line="240" w:lineRule="auto"/>
        <w:jc w:val="right"/>
        <w:rPr>
          <w:rFonts w:ascii="Palatino Linotype" w:hAnsi="Palatino Linotype"/>
          <w:sz w:val="20"/>
          <w:szCs w:val="20"/>
        </w:rPr>
      </w:pPr>
      <w:r w:rsidRPr="000E1722">
        <w:rPr>
          <w:rFonts w:ascii="Palatino Linotype" w:hAnsi="Palatino Linotype"/>
          <w:sz w:val="20"/>
          <w:szCs w:val="20"/>
        </w:rPr>
        <w:t>* 9-13. évfolyamon megszervezett képzés/13. és 14. évfolyamon megszervezett képzés</w:t>
      </w:r>
    </w:p>
    <w:p w:rsidR="00414DCF" w:rsidRPr="000E1722" w:rsidRDefault="00414DCF" w:rsidP="00AA6CAC">
      <w:pPr>
        <w:pStyle w:val="Listaszerbekezds4"/>
        <w:widowControl w:val="0"/>
        <w:suppressAutoHyphens/>
        <w:spacing w:after="0" w:line="240" w:lineRule="auto"/>
        <w:ind w:left="0"/>
        <w:rPr>
          <w:rFonts w:ascii="Palatino Linotype" w:hAnsi="Palatino Linotype"/>
          <w:b/>
          <w:vanish/>
          <w:sz w:val="24"/>
          <w:szCs w:val="24"/>
        </w:rPr>
      </w:pPr>
    </w:p>
    <w:p w:rsidR="00414DCF" w:rsidRPr="000E1722" w:rsidRDefault="00414DCF" w:rsidP="00821F34">
      <w:pPr>
        <w:widowControl w:val="0"/>
        <w:numPr>
          <w:ilvl w:val="1"/>
          <w:numId w:val="22"/>
        </w:numPr>
        <w:suppressAutoHyphens/>
        <w:spacing w:after="0" w:line="240" w:lineRule="auto"/>
        <w:rPr>
          <w:rFonts w:ascii="Palatino Linotype" w:hAnsi="Palatino Linotype"/>
          <w:b/>
          <w:sz w:val="24"/>
          <w:szCs w:val="24"/>
        </w:rPr>
      </w:pPr>
      <w:r w:rsidRPr="000E1722">
        <w:rPr>
          <w:rFonts w:ascii="Palatino Linotype" w:hAnsi="Palatino Linotype"/>
          <w:b/>
          <w:sz w:val="24"/>
          <w:szCs w:val="24"/>
        </w:rPr>
        <w:t>A tantárgy tanításának célja</w:t>
      </w:r>
    </w:p>
    <w:p w:rsidR="00414DCF" w:rsidRPr="000E1722" w:rsidRDefault="00414DCF" w:rsidP="000E1722">
      <w:pPr>
        <w:spacing w:after="0" w:line="240" w:lineRule="auto"/>
        <w:ind w:left="360"/>
        <w:jc w:val="both"/>
        <w:rPr>
          <w:rFonts w:ascii="Palatino Linotype" w:hAnsi="Palatino Linotype"/>
          <w:sz w:val="24"/>
          <w:szCs w:val="24"/>
          <w:lang w:eastAsia="hu-HU"/>
        </w:rPr>
      </w:pPr>
      <w:r w:rsidRPr="000E1722">
        <w:rPr>
          <w:rFonts w:ascii="Palatino Linotype" w:hAnsi="Palatino Linotype"/>
          <w:sz w:val="24"/>
          <w:szCs w:val="24"/>
        </w:rPr>
        <w:t xml:space="preserve">A Szakigazgatási és műszaki ismeretek tantárgy tanításának célja a tanulók </w:t>
      </w:r>
      <w:r w:rsidRPr="000E1722">
        <w:rPr>
          <w:rFonts w:ascii="Palatino Linotype" w:hAnsi="Palatino Linotype"/>
          <w:sz w:val="24"/>
          <w:szCs w:val="24"/>
          <w:lang w:eastAsia="hu-HU"/>
        </w:rPr>
        <w:t>megismertetése a jog alapvet</w:t>
      </w:r>
      <w:r w:rsidRPr="000E1722">
        <w:rPr>
          <w:rFonts w:ascii="Palatino Linotype" w:hAnsi="Palatino Linotype" w:cs="TimesNewRoman"/>
          <w:sz w:val="24"/>
          <w:szCs w:val="24"/>
          <w:lang w:eastAsia="hu-HU"/>
        </w:rPr>
        <w:t xml:space="preserve">ő </w:t>
      </w:r>
      <w:r w:rsidRPr="000E1722">
        <w:rPr>
          <w:rFonts w:ascii="Palatino Linotype" w:hAnsi="Palatino Linotype"/>
          <w:sz w:val="24"/>
          <w:szCs w:val="24"/>
          <w:lang w:eastAsia="hu-HU"/>
        </w:rPr>
        <w:t xml:space="preserve">szerepével, állampolgári ismeretek elsajátítása. </w:t>
      </w:r>
    </w:p>
    <w:p w:rsidR="00414DCF" w:rsidRPr="000E1722" w:rsidRDefault="00414DCF" w:rsidP="000E1722">
      <w:pPr>
        <w:autoSpaceDE w:val="0"/>
        <w:autoSpaceDN w:val="0"/>
        <w:adjustRightInd w:val="0"/>
        <w:spacing w:after="0" w:line="240" w:lineRule="auto"/>
        <w:ind w:firstLine="360"/>
        <w:jc w:val="both"/>
        <w:rPr>
          <w:rFonts w:ascii="Palatino Linotype" w:hAnsi="Palatino Linotype"/>
          <w:b/>
          <w:sz w:val="24"/>
          <w:szCs w:val="24"/>
        </w:rPr>
      </w:pPr>
      <w:r w:rsidRPr="000E1722">
        <w:rPr>
          <w:rFonts w:ascii="Palatino Linotype" w:hAnsi="Palatino Linotype"/>
          <w:sz w:val="24"/>
          <w:szCs w:val="24"/>
          <w:lang w:eastAsia="hu-HU"/>
        </w:rPr>
        <w:t>A tanulók megismerjék a gazdasági élet szerepl</w:t>
      </w:r>
      <w:r w:rsidRPr="000E1722">
        <w:rPr>
          <w:rFonts w:ascii="Palatino Linotype" w:hAnsi="Palatino Linotype" w:cs="TimesNewRoman"/>
          <w:sz w:val="24"/>
          <w:szCs w:val="24"/>
          <w:lang w:eastAsia="hu-HU"/>
        </w:rPr>
        <w:t>ő</w:t>
      </w:r>
      <w:r w:rsidRPr="000E1722">
        <w:rPr>
          <w:rFonts w:ascii="Palatino Linotype" w:hAnsi="Palatino Linotype"/>
          <w:sz w:val="24"/>
          <w:szCs w:val="24"/>
          <w:lang w:eastAsia="hu-HU"/>
        </w:rPr>
        <w:t>inek jogait, kötelességeit.</w:t>
      </w:r>
    </w:p>
    <w:p w:rsidR="00414DCF" w:rsidRPr="000E1722" w:rsidRDefault="00414DCF" w:rsidP="000E1722">
      <w:pPr>
        <w:spacing w:after="0" w:line="240" w:lineRule="auto"/>
        <w:jc w:val="both"/>
        <w:rPr>
          <w:rFonts w:ascii="Palatino Linotype" w:hAnsi="Palatino Linotype"/>
          <w:b/>
          <w:sz w:val="24"/>
          <w:szCs w:val="24"/>
        </w:rPr>
      </w:pPr>
    </w:p>
    <w:p w:rsidR="00414DCF" w:rsidRPr="000E1722" w:rsidRDefault="00414DCF" w:rsidP="00821F34">
      <w:pPr>
        <w:widowControl w:val="0"/>
        <w:numPr>
          <w:ilvl w:val="1"/>
          <w:numId w:val="22"/>
        </w:numPr>
        <w:suppressAutoHyphens/>
        <w:spacing w:after="0" w:line="240" w:lineRule="auto"/>
        <w:jc w:val="both"/>
        <w:rPr>
          <w:rFonts w:ascii="Palatino Linotype" w:hAnsi="Palatino Linotype"/>
          <w:b/>
          <w:sz w:val="24"/>
          <w:szCs w:val="24"/>
        </w:rPr>
      </w:pPr>
      <w:r w:rsidRPr="000E1722">
        <w:rPr>
          <w:rFonts w:ascii="Palatino Linotype" w:hAnsi="Palatino Linotype"/>
          <w:b/>
          <w:sz w:val="24"/>
          <w:szCs w:val="24"/>
        </w:rPr>
        <w:t xml:space="preserve"> Kapcsolódó közismereti, szakmai tartalmak</w:t>
      </w:r>
    </w:p>
    <w:p w:rsidR="00414DCF" w:rsidRPr="000E1722" w:rsidRDefault="00414DCF" w:rsidP="003F6107">
      <w:pPr>
        <w:spacing w:after="0" w:line="240" w:lineRule="auto"/>
        <w:ind w:left="426"/>
        <w:jc w:val="both"/>
        <w:rPr>
          <w:rFonts w:ascii="Palatino Linotype" w:hAnsi="Palatino Linotype"/>
          <w:b/>
          <w:sz w:val="24"/>
          <w:szCs w:val="24"/>
          <w:lang w:eastAsia="hu-HU"/>
        </w:rPr>
      </w:pPr>
      <w:r w:rsidRPr="000E1722">
        <w:rPr>
          <w:rFonts w:ascii="Palatino Linotype" w:hAnsi="Palatino Linotype"/>
          <w:sz w:val="24"/>
          <w:szCs w:val="24"/>
        </w:rPr>
        <w:t>Ismerje a természettudományos közismereti tantárgyak tananyagát olyan szinten, hogy a szakmai elméleti tantárgyak elsajátításához a szükséges előképzettséggel rendelkezzen</w:t>
      </w:r>
    </w:p>
    <w:p w:rsidR="00414DCF" w:rsidRPr="000E1722" w:rsidRDefault="00414DCF" w:rsidP="000E1722">
      <w:pPr>
        <w:spacing w:after="0" w:line="240" w:lineRule="auto"/>
        <w:jc w:val="both"/>
        <w:rPr>
          <w:rFonts w:ascii="Palatino Linotype" w:hAnsi="Palatino Linotype"/>
          <w:b/>
          <w:bCs/>
          <w:iCs/>
          <w:sz w:val="24"/>
          <w:szCs w:val="24"/>
        </w:rPr>
      </w:pPr>
    </w:p>
    <w:p w:rsidR="00414DCF" w:rsidRPr="000E1722" w:rsidRDefault="00414DCF" w:rsidP="00821F34">
      <w:pPr>
        <w:widowControl w:val="0"/>
        <w:numPr>
          <w:ilvl w:val="1"/>
          <w:numId w:val="22"/>
        </w:numPr>
        <w:suppressAutoHyphens/>
        <w:spacing w:after="0" w:line="240" w:lineRule="auto"/>
        <w:jc w:val="both"/>
        <w:rPr>
          <w:rFonts w:ascii="Palatino Linotype" w:hAnsi="Palatino Linotype"/>
          <w:b/>
          <w:bCs/>
          <w:iCs/>
          <w:sz w:val="24"/>
          <w:szCs w:val="24"/>
        </w:rPr>
      </w:pPr>
      <w:r w:rsidRPr="000E1722">
        <w:rPr>
          <w:rFonts w:ascii="Palatino Linotype" w:hAnsi="Palatino Linotype"/>
          <w:b/>
          <w:sz w:val="24"/>
          <w:szCs w:val="24"/>
        </w:rPr>
        <w:t xml:space="preserve"> Témakörök</w:t>
      </w:r>
    </w:p>
    <w:p w:rsidR="00414DCF" w:rsidRPr="000E1722" w:rsidRDefault="00414DCF" w:rsidP="000E1722">
      <w:pPr>
        <w:spacing w:after="0" w:line="240" w:lineRule="auto"/>
        <w:jc w:val="both"/>
        <w:rPr>
          <w:rFonts w:ascii="Palatino Linotype" w:hAnsi="Palatino Linotype"/>
          <w:b/>
          <w:bCs/>
          <w:iCs/>
          <w:sz w:val="24"/>
          <w:szCs w:val="24"/>
        </w:rPr>
      </w:pPr>
    </w:p>
    <w:p w:rsidR="00414DCF" w:rsidRPr="000E1722" w:rsidRDefault="00414DCF" w:rsidP="0097333A">
      <w:pPr>
        <w:numPr>
          <w:ilvl w:val="2"/>
          <w:numId w:val="22"/>
        </w:numPr>
        <w:spacing w:after="0" w:line="240" w:lineRule="auto"/>
        <w:ind w:hanging="513"/>
        <w:jc w:val="both"/>
        <w:rPr>
          <w:rFonts w:ascii="Palatino Linotype" w:hAnsi="Palatino Linotype"/>
          <w:b/>
          <w:sz w:val="24"/>
          <w:szCs w:val="24"/>
        </w:rPr>
      </w:pPr>
      <w:r w:rsidRPr="000E1722">
        <w:rPr>
          <w:rFonts w:ascii="Palatino Linotype" w:hAnsi="Palatino Linotype"/>
          <w:b/>
          <w:sz w:val="24"/>
          <w:szCs w:val="24"/>
        </w:rPr>
        <w:tab/>
        <w:t>Jogi-</w:t>
      </w:r>
      <w:r>
        <w:rPr>
          <w:rFonts w:ascii="Palatino Linotype" w:hAnsi="Palatino Linotype"/>
          <w:b/>
          <w:sz w:val="24"/>
          <w:szCs w:val="24"/>
        </w:rPr>
        <w:t xml:space="preserve"> </w:t>
      </w:r>
      <w:r w:rsidRPr="000E1722">
        <w:rPr>
          <w:rFonts w:ascii="Palatino Linotype" w:hAnsi="Palatino Linotype"/>
          <w:b/>
          <w:sz w:val="24"/>
          <w:szCs w:val="24"/>
        </w:rPr>
        <w:t>és igazgatási ismeretek</w:t>
      </w:r>
      <w:r w:rsidRPr="000E1722">
        <w:rPr>
          <w:rFonts w:ascii="Palatino Linotype" w:hAnsi="Palatino Linotype"/>
          <w:b/>
          <w:sz w:val="24"/>
          <w:szCs w:val="24"/>
        </w:rPr>
        <w:tab/>
      </w:r>
      <w:r w:rsidRPr="000E1722">
        <w:rPr>
          <w:rFonts w:ascii="Palatino Linotype" w:hAnsi="Palatino Linotype"/>
          <w:b/>
          <w:sz w:val="24"/>
          <w:szCs w:val="24"/>
        </w:rPr>
        <w:tab/>
      </w:r>
      <w:r w:rsidRPr="000E1722" w:rsidDel="002E71B8">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i/>
          <w:sz w:val="24"/>
          <w:szCs w:val="24"/>
        </w:rPr>
        <w:t>32 óra/32 óra</w:t>
      </w:r>
    </w:p>
    <w:p w:rsidR="00414DCF" w:rsidRPr="000E1722" w:rsidRDefault="00414DCF" w:rsidP="000E1722">
      <w:pPr>
        <w:autoSpaceDE w:val="0"/>
        <w:autoSpaceDN w:val="0"/>
        <w:adjustRightInd w:val="0"/>
        <w:spacing w:after="0" w:line="240" w:lineRule="auto"/>
        <w:ind w:left="540"/>
        <w:jc w:val="both"/>
        <w:rPr>
          <w:rFonts w:ascii="Palatino Linotype" w:hAnsi="Palatino Linotype"/>
          <w:sz w:val="24"/>
          <w:szCs w:val="24"/>
        </w:rPr>
      </w:pPr>
      <w:r w:rsidRPr="000E1722">
        <w:rPr>
          <w:rFonts w:ascii="Palatino Linotype" w:hAnsi="Palatino Linotype"/>
          <w:sz w:val="24"/>
          <w:szCs w:val="24"/>
        </w:rPr>
        <w:t xml:space="preserve">Az alkotmányosság klasszikus alapelvei, a magyar alkotmány </w:t>
      </w:r>
    </w:p>
    <w:p w:rsidR="00414DCF" w:rsidRPr="000E1722" w:rsidRDefault="00414DCF" w:rsidP="000E1722">
      <w:pPr>
        <w:autoSpaceDE w:val="0"/>
        <w:autoSpaceDN w:val="0"/>
        <w:adjustRightInd w:val="0"/>
        <w:spacing w:after="0" w:line="240" w:lineRule="auto"/>
        <w:ind w:left="540"/>
        <w:jc w:val="both"/>
        <w:rPr>
          <w:rFonts w:ascii="Palatino Linotype" w:hAnsi="Palatino Linotype"/>
          <w:sz w:val="24"/>
          <w:szCs w:val="24"/>
        </w:rPr>
      </w:pPr>
      <w:r w:rsidRPr="000E1722">
        <w:rPr>
          <w:rFonts w:ascii="Palatino Linotype" w:hAnsi="Palatino Linotype"/>
          <w:sz w:val="24"/>
          <w:szCs w:val="24"/>
        </w:rPr>
        <w:t xml:space="preserve">Az állami szuverenitás, az állampolgárság </w:t>
      </w:r>
    </w:p>
    <w:p w:rsidR="00414DCF" w:rsidRPr="000E1722" w:rsidRDefault="00414DCF" w:rsidP="000E1722">
      <w:pPr>
        <w:autoSpaceDE w:val="0"/>
        <w:autoSpaceDN w:val="0"/>
        <w:adjustRightInd w:val="0"/>
        <w:spacing w:after="0" w:line="240" w:lineRule="auto"/>
        <w:ind w:left="540"/>
        <w:jc w:val="both"/>
        <w:rPr>
          <w:rFonts w:ascii="Palatino Linotype" w:hAnsi="Palatino Linotype"/>
          <w:sz w:val="24"/>
          <w:szCs w:val="24"/>
        </w:rPr>
      </w:pPr>
      <w:r w:rsidRPr="000E1722">
        <w:rPr>
          <w:rFonts w:ascii="Palatino Linotype" w:hAnsi="Palatino Linotype"/>
          <w:sz w:val="24"/>
          <w:szCs w:val="24"/>
        </w:rPr>
        <w:t xml:space="preserve">A közvetlen és közvetett (képviseleti) demokrácia </w:t>
      </w:r>
    </w:p>
    <w:p w:rsidR="00414DCF" w:rsidRPr="000E1722" w:rsidRDefault="00414DCF" w:rsidP="000E1722">
      <w:pPr>
        <w:autoSpaceDE w:val="0"/>
        <w:autoSpaceDN w:val="0"/>
        <w:adjustRightInd w:val="0"/>
        <w:spacing w:after="0" w:line="240" w:lineRule="auto"/>
        <w:ind w:left="540"/>
        <w:jc w:val="both"/>
        <w:rPr>
          <w:rFonts w:ascii="Palatino Linotype" w:hAnsi="Palatino Linotype"/>
          <w:sz w:val="24"/>
          <w:szCs w:val="24"/>
        </w:rPr>
      </w:pPr>
      <w:r w:rsidRPr="000E1722">
        <w:rPr>
          <w:rFonts w:ascii="Palatino Linotype" w:hAnsi="Palatino Linotype"/>
          <w:sz w:val="24"/>
          <w:szCs w:val="24"/>
        </w:rPr>
        <w:t>A népszavazás, választási rendszer</w:t>
      </w:r>
    </w:p>
    <w:p w:rsidR="00414DCF" w:rsidRPr="000E1722" w:rsidRDefault="00414DCF" w:rsidP="000E1722">
      <w:pPr>
        <w:autoSpaceDE w:val="0"/>
        <w:autoSpaceDN w:val="0"/>
        <w:adjustRightInd w:val="0"/>
        <w:spacing w:after="0" w:line="240" w:lineRule="auto"/>
        <w:ind w:left="540"/>
        <w:jc w:val="both"/>
        <w:rPr>
          <w:rFonts w:ascii="Palatino Linotype" w:hAnsi="Palatino Linotype"/>
          <w:sz w:val="24"/>
          <w:szCs w:val="24"/>
        </w:rPr>
      </w:pPr>
      <w:r w:rsidRPr="000E1722">
        <w:rPr>
          <w:rFonts w:ascii="Palatino Linotype" w:hAnsi="Palatino Linotype"/>
          <w:sz w:val="24"/>
          <w:szCs w:val="24"/>
        </w:rPr>
        <w:t>Az Országgy</w:t>
      </w:r>
      <w:r w:rsidRPr="000E1722">
        <w:rPr>
          <w:rFonts w:ascii="Palatino Linotype" w:hAnsi="Palatino Linotype" w:cs="TimesNewRoman"/>
          <w:sz w:val="24"/>
          <w:szCs w:val="24"/>
        </w:rPr>
        <w:t>ű</w:t>
      </w:r>
      <w:r w:rsidRPr="000E1722">
        <w:rPr>
          <w:rFonts w:ascii="Palatino Linotype" w:hAnsi="Palatino Linotype"/>
          <w:sz w:val="24"/>
          <w:szCs w:val="24"/>
        </w:rPr>
        <w:t>lés, az Európai Parlament, valamint helyi önkormányzat képvisel</w:t>
      </w:r>
      <w:r w:rsidRPr="000E1722">
        <w:rPr>
          <w:rFonts w:ascii="Palatino Linotype" w:hAnsi="Palatino Linotype" w:cs="TimesNewRoman"/>
          <w:sz w:val="24"/>
          <w:szCs w:val="24"/>
        </w:rPr>
        <w:t>ő</w:t>
      </w:r>
      <w:r w:rsidRPr="000E1722">
        <w:rPr>
          <w:rFonts w:ascii="Palatino Linotype" w:hAnsi="Palatino Linotype"/>
          <w:sz w:val="24"/>
          <w:szCs w:val="24"/>
        </w:rPr>
        <w:t xml:space="preserve">inek, polgármesterek megválasztása </w:t>
      </w:r>
    </w:p>
    <w:p w:rsidR="00414DCF" w:rsidRPr="000E1722" w:rsidRDefault="00414DCF" w:rsidP="000E1722">
      <w:pPr>
        <w:autoSpaceDE w:val="0"/>
        <w:autoSpaceDN w:val="0"/>
        <w:adjustRightInd w:val="0"/>
        <w:spacing w:after="0" w:line="240" w:lineRule="auto"/>
        <w:ind w:left="540"/>
        <w:jc w:val="both"/>
        <w:rPr>
          <w:rFonts w:ascii="Palatino Linotype" w:hAnsi="Palatino Linotype"/>
          <w:sz w:val="24"/>
          <w:szCs w:val="24"/>
        </w:rPr>
      </w:pPr>
      <w:r w:rsidRPr="000E1722">
        <w:rPr>
          <w:rFonts w:ascii="Palatino Linotype" w:hAnsi="Palatino Linotype"/>
          <w:sz w:val="24"/>
          <w:szCs w:val="24"/>
        </w:rPr>
        <w:t>Jogforrások (alaki, anyagi)</w:t>
      </w:r>
    </w:p>
    <w:p w:rsidR="00414DCF" w:rsidRPr="000E1722" w:rsidRDefault="00414DCF" w:rsidP="000E1722">
      <w:pPr>
        <w:autoSpaceDE w:val="0"/>
        <w:autoSpaceDN w:val="0"/>
        <w:adjustRightInd w:val="0"/>
        <w:spacing w:after="0" w:line="240" w:lineRule="auto"/>
        <w:ind w:left="540"/>
        <w:jc w:val="both"/>
        <w:rPr>
          <w:rFonts w:ascii="Palatino Linotype" w:hAnsi="Palatino Linotype"/>
          <w:sz w:val="24"/>
          <w:szCs w:val="24"/>
        </w:rPr>
      </w:pPr>
      <w:r w:rsidRPr="000E1722">
        <w:rPr>
          <w:rFonts w:ascii="Palatino Linotype" w:hAnsi="Palatino Linotype"/>
          <w:sz w:val="24"/>
          <w:szCs w:val="24"/>
        </w:rPr>
        <w:t>Az alapjogok, személyi szabadságjogok, lelkiismereti és vallásszabadság, az egyházak</w:t>
      </w:r>
    </w:p>
    <w:p w:rsidR="00414DCF" w:rsidRPr="000E1722" w:rsidRDefault="00414DCF" w:rsidP="000E1722">
      <w:pPr>
        <w:autoSpaceDE w:val="0"/>
        <w:autoSpaceDN w:val="0"/>
        <w:adjustRightInd w:val="0"/>
        <w:spacing w:after="0" w:line="240" w:lineRule="auto"/>
        <w:ind w:left="540"/>
        <w:jc w:val="both"/>
        <w:rPr>
          <w:rFonts w:ascii="Palatino Linotype" w:hAnsi="Palatino Linotype"/>
          <w:sz w:val="24"/>
          <w:szCs w:val="24"/>
        </w:rPr>
      </w:pPr>
      <w:r w:rsidRPr="000E1722">
        <w:rPr>
          <w:rFonts w:ascii="Palatino Linotype" w:hAnsi="Palatino Linotype"/>
          <w:sz w:val="24"/>
          <w:szCs w:val="24"/>
        </w:rPr>
        <w:t>Az egyesülési és a gyülekezési szabadság, a véleménynyilvánítás szabadsága</w:t>
      </w:r>
    </w:p>
    <w:p w:rsidR="00414DCF" w:rsidRPr="000E1722" w:rsidRDefault="00414DCF" w:rsidP="000E1722">
      <w:pPr>
        <w:autoSpaceDE w:val="0"/>
        <w:autoSpaceDN w:val="0"/>
        <w:adjustRightInd w:val="0"/>
        <w:spacing w:after="0" w:line="240" w:lineRule="auto"/>
        <w:ind w:left="540"/>
        <w:jc w:val="both"/>
        <w:rPr>
          <w:rFonts w:ascii="Palatino Linotype" w:hAnsi="Palatino Linotype"/>
          <w:sz w:val="24"/>
          <w:szCs w:val="24"/>
        </w:rPr>
      </w:pPr>
      <w:r w:rsidRPr="000E1722">
        <w:rPr>
          <w:rFonts w:ascii="Palatino Linotype" w:hAnsi="Palatino Linotype"/>
          <w:sz w:val="24"/>
          <w:szCs w:val="24"/>
        </w:rPr>
        <w:t>Az információs jogok, a hátrányos megkülönböztetés tilalma és az esélyegyenl</w:t>
      </w:r>
      <w:r w:rsidRPr="000E1722">
        <w:rPr>
          <w:rFonts w:ascii="Palatino Linotype" w:hAnsi="Palatino Linotype" w:cs="TimesNewRoman"/>
          <w:sz w:val="24"/>
          <w:szCs w:val="24"/>
        </w:rPr>
        <w:t>ő</w:t>
      </w:r>
      <w:r w:rsidRPr="000E1722">
        <w:rPr>
          <w:rFonts w:ascii="Palatino Linotype" w:hAnsi="Palatino Linotype"/>
          <w:sz w:val="24"/>
          <w:szCs w:val="24"/>
        </w:rPr>
        <w:t xml:space="preserve">ség </w:t>
      </w:r>
    </w:p>
    <w:p w:rsidR="00414DCF" w:rsidRPr="000E1722" w:rsidRDefault="00414DCF" w:rsidP="000E1722">
      <w:pPr>
        <w:autoSpaceDE w:val="0"/>
        <w:autoSpaceDN w:val="0"/>
        <w:adjustRightInd w:val="0"/>
        <w:spacing w:after="0" w:line="240" w:lineRule="auto"/>
        <w:ind w:left="540"/>
        <w:jc w:val="both"/>
        <w:rPr>
          <w:rFonts w:ascii="Palatino Linotype" w:hAnsi="Palatino Linotype"/>
          <w:sz w:val="24"/>
          <w:szCs w:val="24"/>
        </w:rPr>
      </w:pPr>
      <w:r w:rsidRPr="000E1722">
        <w:rPr>
          <w:rFonts w:ascii="Palatino Linotype" w:hAnsi="Palatino Linotype"/>
          <w:sz w:val="24"/>
          <w:szCs w:val="24"/>
        </w:rPr>
        <w:t>A nemzeti és etnikai kisebbségek jogai, a házasság és a család védelme, a gyermekek jogai</w:t>
      </w:r>
    </w:p>
    <w:p w:rsidR="00414DCF" w:rsidRPr="000E1722" w:rsidRDefault="00414DCF" w:rsidP="000E1722">
      <w:pPr>
        <w:autoSpaceDE w:val="0"/>
        <w:autoSpaceDN w:val="0"/>
        <w:adjustRightInd w:val="0"/>
        <w:spacing w:after="0" w:line="240" w:lineRule="auto"/>
        <w:ind w:left="540"/>
        <w:jc w:val="both"/>
        <w:rPr>
          <w:rFonts w:ascii="Palatino Linotype" w:hAnsi="Palatino Linotype"/>
          <w:sz w:val="24"/>
          <w:szCs w:val="24"/>
        </w:rPr>
      </w:pPr>
      <w:r w:rsidRPr="000E1722">
        <w:rPr>
          <w:rFonts w:ascii="Palatino Linotype" w:hAnsi="Palatino Linotype"/>
          <w:sz w:val="24"/>
          <w:szCs w:val="24"/>
        </w:rPr>
        <w:t xml:space="preserve">Az államszervezet, kormányzati rendszerek, kormányformák </w:t>
      </w:r>
    </w:p>
    <w:p w:rsidR="00414DCF" w:rsidRPr="000E1722" w:rsidRDefault="00414DCF" w:rsidP="000E1722">
      <w:pPr>
        <w:autoSpaceDE w:val="0"/>
        <w:autoSpaceDN w:val="0"/>
        <w:adjustRightInd w:val="0"/>
        <w:spacing w:after="0" w:line="240" w:lineRule="auto"/>
        <w:ind w:left="540"/>
        <w:jc w:val="both"/>
        <w:rPr>
          <w:rFonts w:ascii="Palatino Linotype" w:hAnsi="Palatino Linotype"/>
          <w:sz w:val="24"/>
          <w:szCs w:val="24"/>
        </w:rPr>
      </w:pPr>
      <w:r w:rsidRPr="000E1722">
        <w:rPr>
          <w:rFonts w:ascii="Palatino Linotype" w:hAnsi="Palatino Linotype"/>
          <w:sz w:val="24"/>
          <w:szCs w:val="24"/>
        </w:rPr>
        <w:t>A törvényhozó hatalom, az Országgy</w:t>
      </w:r>
      <w:r w:rsidRPr="000E1722">
        <w:rPr>
          <w:rFonts w:ascii="Palatino Linotype" w:hAnsi="Palatino Linotype" w:cs="TimesNewRoman"/>
          <w:sz w:val="24"/>
          <w:szCs w:val="24"/>
        </w:rPr>
        <w:t>ű</w:t>
      </w:r>
      <w:r w:rsidRPr="000E1722">
        <w:rPr>
          <w:rFonts w:ascii="Palatino Linotype" w:hAnsi="Palatino Linotype"/>
          <w:sz w:val="24"/>
          <w:szCs w:val="24"/>
        </w:rPr>
        <w:t xml:space="preserve">lés </w:t>
      </w:r>
    </w:p>
    <w:p w:rsidR="00414DCF" w:rsidRPr="000E1722" w:rsidRDefault="00414DCF" w:rsidP="000E1722">
      <w:pPr>
        <w:autoSpaceDE w:val="0"/>
        <w:autoSpaceDN w:val="0"/>
        <w:adjustRightInd w:val="0"/>
        <w:spacing w:after="0" w:line="240" w:lineRule="auto"/>
        <w:ind w:left="540"/>
        <w:jc w:val="both"/>
        <w:rPr>
          <w:rFonts w:ascii="Palatino Linotype" w:hAnsi="Palatino Linotype"/>
          <w:sz w:val="24"/>
          <w:szCs w:val="24"/>
        </w:rPr>
      </w:pPr>
      <w:r w:rsidRPr="000E1722">
        <w:rPr>
          <w:rFonts w:ascii="Palatino Linotype" w:hAnsi="Palatino Linotype"/>
          <w:sz w:val="24"/>
          <w:szCs w:val="24"/>
        </w:rPr>
        <w:t>A köztársasági elnök, a kormány és a közigazgatás, a közpénzügyek</w:t>
      </w:r>
    </w:p>
    <w:p w:rsidR="00414DCF" w:rsidRPr="000E1722" w:rsidRDefault="00414DCF" w:rsidP="000E1722">
      <w:pPr>
        <w:autoSpaceDE w:val="0"/>
        <w:autoSpaceDN w:val="0"/>
        <w:adjustRightInd w:val="0"/>
        <w:spacing w:after="0" w:line="240" w:lineRule="auto"/>
        <w:ind w:left="540"/>
        <w:jc w:val="both"/>
        <w:rPr>
          <w:rFonts w:ascii="Palatino Linotype" w:hAnsi="Palatino Linotype"/>
          <w:sz w:val="24"/>
          <w:szCs w:val="24"/>
        </w:rPr>
      </w:pPr>
      <w:r w:rsidRPr="000E1722">
        <w:rPr>
          <w:rFonts w:ascii="Palatino Linotype" w:hAnsi="Palatino Linotype"/>
          <w:sz w:val="24"/>
          <w:szCs w:val="24"/>
        </w:rPr>
        <w:t xml:space="preserve">A helyi önkormányzatok </w:t>
      </w:r>
    </w:p>
    <w:p w:rsidR="00414DCF" w:rsidRPr="000E1722" w:rsidRDefault="00414DCF" w:rsidP="000E1722">
      <w:pPr>
        <w:autoSpaceDE w:val="0"/>
        <w:autoSpaceDN w:val="0"/>
        <w:adjustRightInd w:val="0"/>
        <w:spacing w:after="0" w:line="240" w:lineRule="auto"/>
        <w:ind w:left="540"/>
        <w:jc w:val="both"/>
        <w:rPr>
          <w:rFonts w:ascii="Palatino Linotype" w:hAnsi="Palatino Linotype"/>
          <w:sz w:val="24"/>
          <w:szCs w:val="24"/>
        </w:rPr>
      </w:pPr>
      <w:r w:rsidRPr="000E1722">
        <w:rPr>
          <w:rFonts w:ascii="Palatino Linotype" w:hAnsi="Palatino Linotype"/>
          <w:sz w:val="24"/>
          <w:szCs w:val="24"/>
        </w:rPr>
        <w:t>A bírói hatalom, az igazságszolgáltatás, az Alkotmánybíróság, valamint az alapvet</w:t>
      </w:r>
      <w:r w:rsidRPr="000E1722">
        <w:rPr>
          <w:rFonts w:ascii="Palatino Linotype" w:hAnsi="Palatino Linotype" w:cs="TimesNewRoman"/>
          <w:sz w:val="24"/>
          <w:szCs w:val="24"/>
        </w:rPr>
        <w:t xml:space="preserve">ő </w:t>
      </w:r>
      <w:r w:rsidRPr="000E1722">
        <w:rPr>
          <w:rFonts w:ascii="Palatino Linotype" w:hAnsi="Palatino Linotype"/>
          <w:sz w:val="24"/>
          <w:szCs w:val="24"/>
        </w:rPr>
        <w:t>jogok biztosa és helyettesei</w:t>
      </w:r>
    </w:p>
    <w:p w:rsidR="00414DCF" w:rsidRPr="000E1722" w:rsidRDefault="00414DCF" w:rsidP="000E1722">
      <w:pPr>
        <w:autoSpaceDE w:val="0"/>
        <w:autoSpaceDN w:val="0"/>
        <w:adjustRightInd w:val="0"/>
        <w:spacing w:after="0" w:line="240" w:lineRule="auto"/>
        <w:ind w:left="540"/>
        <w:jc w:val="both"/>
        <w:rPr>
          <w:rFonts w:ascii="Palatino Linotype" w:hAnsi="Palatino Linotype"/>
          <w:sz w:val="24"/>
          <w:szCs w:val="24"/>
        </w:rPr>
      </w:pPr>
      <w:r w:rsidRPr="000E1722">
        <w:rPr>
          <w:rFonts w:ascii="Palatino Linotype" w:hAnsi="Palatino Linotype"/>
          <w:sz w:val="24"/>
          <w:szCs w:val="24"/>
        </w:rPr>
        <w:t>Nemzetközi jog és Magyarország. Európai Unió és hazánk</w:t>
      </w:r>
    </w:p>
    <w:p w:rsidR="00414DCF" w:rsidRPr="000E1722" w:rsidRDefault="00414DCF" w:rsidP="000E1722">
      <w:pPr>
        <w:autoSpaceDE w:val="0"/>
        <w:autoSpaceDN w:val="0"/>
        <w:adjustRightInd w:val="0"/>
        <w:spacing w:after="0" w:line="240" w:lineRule="auto"/>
        <w:ind w:left="540"/>
        <w:jc w:val="both"/>
        <w:rPr>
          <w:rFonts w:ascii="Palatino Linotype" w:hAnsi="Palatino Linotype"/>
          <w:sz w:val="24"/>
          <w:szCs w:val="24"/>
        </w:rPr>
      </w:pPr>
      <w:r w:rsidRPr="000E1722">
        <w:rPr>
          <w:rFonts w:ascii="Palatino Linotype" w:hAnsi="Palatino Linotype"/>
          <w:sz w:val="24"/>
          <w:szCs w:val="24"/>
        </w:rPr>
        <w:t>A polgári jogi jogviszony, jogképesség, cselekv</w:t>
      </w:r>
      <w:r w:rsidRPr="000E1722">
        <w:rPr>
          <w:rFonts w:ascii="Palatino Linotype" w:hAnsi="Palatino Linotype" w:cs="TimesNewRoman"/>
          <w:sz w:val="24"/>
          <w:szCs w:val="24"/>
        </w:rPr>
        <w:t>ő</w:t>
      </w:r>
      <w:r w:rsidRPr="000E1722">
        <w:rPr>
          <w:rFonts w:ascii="Palatino Linotype" w:hAnsi="Palatino Linotype"/>
          <w:sz w:val="24"/>
          <w:szCs w:val="24"/>
        </w:rPr>
        <w:t xml:space="preserve">képesség, </w:t>
      </w:r>
    </w:p>
    <w:p w:rsidR="00414DCF" w:rsidRPr="000E1722" w:rsidRDefault="00414DCF" w:rsidP="000E1722">
      <w:pPr>
        <w:autoSpaceDE w:val="0"/>
        <w:autoSpaceDN w:val="0"/>
        <w:adjustRightInd w:val="0"/>
        <w:spacing w:after="0" w:line="240" w:lineRule="auto"/>
        <w:ind w:left="540"/>
        <w:jc w:val="both"/>
        <w:rPr>
          <w:rFonts w:ascii="Palatino Linotype" w:hAnsi="Palatino Linotype"/>
          <w:sz w:val="24"/>
          <w:szCs w:val="24"/>
        </w:rPr>
      </w:pPr>
      <w:r w:rsidRPr="000E1722">
        <w:rPr>
          <w:rFonts w:ascii="Palatino Linotype" w:hAnsi="Palatino Linotype"/>
          <w:sz w:val="24"/>
          <w:szCs w:val="24"/>
        </w:rPr>
        <w:t>A tulajdonjog alapjai (fogalma, tárgya, tartalma).</w:t>
      </w:r>
    </w:p>
    <w:p w:rsidR="00414DCF" w:rsidRPr="000E1722" w:rsidRDefault="00414DCF" w:rsidP="000E1722">
      <w:pPr>
        <w:autoSpaceDE w:val="0"/>
        <w:autoSpaceDN w:val="0"/>
        <w:adjustRightInd w:val="0"/>
        <w:spacing w:after="0" w:line="240" w:lineRule="auto"/>
        <w:ind w:left="540"/>
        <w:jc w:val="both"/>
        <w:rPr>
          <w:rFonts w:ascii="Palatino Linotype" w:hAnsi="Palatino Linotype"/>
          <w:sz w:val="24"/>
          <w:szCs w:val="24"/>
        </w:rPr>
      </w:pPr>
      <w:r w:rsidRPr="000E1722">
        <w:rPr>
          <w:rFonts w:ascii="Palatino Linotype" w:hAnsi="Palatino Linotype"/>
          <w:sz w:val="24"/>
          <w:szCs w:val="24"/>
        </w:rPr>
        <w:t>A tulajdonjog védelme (megszerzése, megsz</w:t>
      </w:r>
      <w:r w:rsidRPr="000E1722">
        <w:rPr>
          <w:rFonts w:ascii="Palatino Linotype" w:hAnsi="Palatino Linotype" w:cs="TimesNewRoman"/>
          <w:sz w:val="24"/>
          <w:szCs w:val="24"/>
        </w:rPr>
        <w:t>ű</w:t>
      </w:r>
      <w:r w:rsidRPr="000E1722">
        <w:rPr>
          <w:rFonts w:ascii="Palatino Linotype" w:hAnsi="Palatino Linotype"/>
          <w:sz w:val="24"/>
          <w:szCs w:val="24"/>
        </w:rPr>
        <w:t xml:space="preserve">nése, közös tulajdon, szolgalom) </w:t>
      </w:r>
    </w:p>
    <w:p w:rsidR="00414DCF" w:rsidRPr="000E1722" w:rsidRDefault="00414DCF" w:rsidP="000E1722">
      <w:pPr>
        <w:autoSpaceDE w:val="0"/>
        <w:autoSpaceDN w:val="0"/>
        <w:adjustRightInd w:val="0"/>
        <w:spacing w:after="0" w:line="240" w:lineRule="auto"/>
        <w:ind w:left="540"/>
        <w:jc w:val="both"/>
        <w:rPr>
          <w:rFonts w:ascii="Palatino Linotype" w:hAnsi="Palatino Linotype"/>
          <w:sz w:val="24"/>
          <w:szCs w:val="24"/>
        </w:rPr>
      </w:pPr>
      <w:r w:rsidRPr="000E1722">
        <w:rPr>
          <w:rFonts w:ascii="Palatino Linotype" w:hAnsi="Palatino Linotype"/>
          <w:sz w:val="24"/>
          <w:szCs w:val="24"/>
        </w:rPr>
        <w:t>A szerz</w:t>
      </w:r>
      <w:r w:rsidRPr="000E1722">
        <w:rPr>
          <w:rFonts w:ascii="Palatino Linotype" w:hAnsi="Palatino Linotype" w:cs="TimesNewRoman"/>
          <w:sz w:val="24"/>
          <w:szCs w:val="24"/>
        </w:rPr>
        <w:t>ő</w:t>
      </w:r>
      <w:r w:rsidRPr="000E1722">
        <w:rPr>
          <w:rFonts w:ascii="Palatino Linotype" w:hAnsi="Palatino Linotype"/>
          <w:sz w:val="24"/>
          <w:szCs w:val="24"/>
        </w:rPr>
        <w:t>dések alapfogalmai (létrejötte, értelmezése, képviselet, meghatalmazás)</w:t>
      </w:r>
    </w:p>
    <w:p w:rsidR="00414DCF" w:rsidRPr="000E1722" w:rsidRDefault="00414DCF" w:rsidP="000E1722">
      <w:pPr>
        <w:autoSpaceDE w:val="0"/>
        <w:autoSpaceDN w:val="0"/>
        <w:adjustRightInd w:val="0"/>
        <w:spacing w:after="0" w:line="240" w:lineRule="auto"/>
        <w:ind w:left="540"/>
        <w:jc w:val="both"/>
        <w:rPr>
          <w:rFonts w:ascii="Palatino Linotype" w:hAnsi="Palatino Linotype"/>
          <w:sz w:val="24"/>
          <w:szCs w:val="24"/>
        </w:rPr>
      </w:pPr>
      <w:r w:rsidRPr="000E1722">
        <w:rPr>
          <w:rFonts w:ascii="Palatino Linotype" w:hAnsi="Palatino Linotype"/>
          <w:sz w:val="24"/>
          <w:szCs w:val="24"/>
        </w:rPr>
        <w:t>A szerz</w:t>
      </w:r>
      <w:r w:rsidRPr="000E1722">
        <w:rPr>
          <w:rFonts w:ascii="Palatino Linotype" w:hAnsi="Palatino Linotype" w:cs="TimesNewRoman"/>
          <w:sz w:val="24"/>
          <w:szCs w:val="24"/>
        </w:rPr>
        <w:t>ő</w:t>
      </w:r>
      <w:r w:rsidRPr="000E1722">
        <w:rPr>
          <w:rFonts w:ascii="Palatino Linotype" w:hAnsi="Palatino Linotype"/>
          <w:sz w:val="24"/>
          <w:szCs w:val="24"/>
        </w:rPr>
        <w:t xml:space="preserve">dések érvénytelensége (semmisség és megtámadhatóság) </w:t>
      </w:r>
    </w:p>
    <w:p w:rsidR="00414DCF" w:rsidRPr="000E1722" w:rsidRDefault="00414DCF" w:rsidP="000E1722">
      <w:pPr>
        <w:autoSpaceDE w:val="0"/>
        <w:autoSpaceDN w:val="0"/>
        <w:adjustRightInd w:val="0"/>
        <w:spacing w:after="0" w:line="240" w:lineRule="auto"/>
        <w:ind w:left="540"/>
        <w:jc w:val="both"/>
        <w:rPr>
          <w:rFonts w:ascii="Palatino Linotype" w:hAnsi="Palatino Linotype"/>
          <w:sz w:val="24"/>
          <w:szCs w:val="24"/>
        </w:rPr>
      </w:pPr>
      <w:r w:rsidRPr="000E1722">
        <w:rPr>
          <w:rFonts w:ascii="Palatino Linotype" w:hAnsi="Palatino Linotype"/>
          <w:sz w:val="24"/>
          <w:szCs w:val="24"/>
        </w:rPr>
        <w:t>A jogügylet módosítása, a szerz</w:t>
      </w:r>
      <w:r w:rsidRPr="000E1722">
        <w:rPr>
          <w:rFonts w:ascii="Palatino Linotype" w:hAnsi="Palatino Linotype" w:cs="TimesNewRoman"/>
          <w:sz w:val="24"/>
          <w:szCs w:val="24"/>
        </w:rPr>
        <w:t>ő</w:t>
      </w:r>
      <w:r w:rsidRPr="000E1722">
        <w:rPr>
          <w:rFonts w:ascii="Palatino Linotype" w:hAnsi="Palatino Linotype"/>
          <w:sz w:val="24"/>
          <w:szCs w:val="24"/>
        </w:rPr>
        <w:t>dést biztosító mellékkötelmek (foglaló, kötbér, jogvesztés, jótállás</w:t>
      </w:r>
    </w:p>
    <w:p w:rsidR="00414DCF" w:rsidRPr="000E1722" w:rsidRDefault="00414DCF" w:rsidP="000E1722">
      <w:pPr>
        <w:spacing w:after="0" w:line="240" w:lineRule="auto"/>
        <w:ind w:left="540"/>
        <w:jc w:val="both"/>
        <w:rPr>
          <w:rFonts w:ascii="Palatino Linotype" w:hAnsi="Palatino Linotype"/>
          <w:sz w:val="24"/>
          <w:szCs w:val="24"/>
        </w:rPr>
      </w:pPr>
      <w:r w:rsidRPr="000E1722">
        <w:rPr>
          <w:rFonts w:ascii="Palatino Linotype" w:hAnsi="Palatino Linotype" w:cs="TimesNewRomanPSMT"/>
          <w:sz w:val="24"/>
          <w:szCs w:val="24"/>
          <w:lang w:eastAsia="hu-HU"/>
        </w:rPr>
        <w:t>A környezetvédelem és a vízgazdálkodás a jogrendszerben: hazai- és EU-s szabály</w:t>
      </w:r>
      <w:r w:rsidRPr="000E1722">
        <w:rPr>
          <w:rFonts w:ascii="Palatino Linotype" w:hAnsi="Palatino Linotype"/>
          <w:sz w:val="24"/>
          <w:szCs w:val="24"/>
        </w:rPr>
        <w:t>ok</w:t>
      </w:r>
    </w:p>
    <w:p w:rsidR="00414DCF" w:rsidRPr="000E1722" w:rsidRDefault="00414DCF" w:rsidP="000E1722">
      <w:pPr>
        <w:spacing w:after="0" w:line="240" w:lineRule="auto"/>
        <w:ind w:firstLine="540"/>
        <w:jc w:val="both"/>
        <w:rPr>
          <w:rFonts w:ascii="Palatino Linotype" w:hAnsi="Palatino Linotype"/>
          <w:b/>
          <w:sz w:val="24"/>
          <w:szCs w:val="24"/>
        </w:rPr>
      </w:pPr>
    </w:p>
    <w:p w:rsidR="00414DCF" w:rsidRPr="000E1722" w:rsidRDefault="00414DCF" w:rsidP="0097333A">
      <w:pPr>
        <w:numPr>
          <w:ilvl w:val="2"/>
          <w:numId w:val="22"/>
        </w:numPr>
        <w:spacing w:after="0" w:line="240" w:lineRule="auto"/>
        <w:ind w:hanging="371"/>
        <w:jc w:val="both"/>
        <w:rPr>
          <w:rFonts w:ascii="Palatino Linotype" w:hAnsi="Palatino Linotype"/>
          <w:b/>
          <w:sz w:val="24"/>
          <w:szCs w:val="24"/>
        </w:rPr>
      </w:pPr>
      <w:r w:rsidRPr="000E1722">
        <w:rPr>
          <w:rFonts w:ascii="Palatino Linotype" w:hAnsi="Palatino Linotype"/>
          <w:b/>
          <w:sz w:val="24"/>
          <w:szCs w:val="24"/>
        </w:rPr>
        <w:t xml:space="preserve"> </w:t>
      </w:r>
      <w:r w:rsidRPr="000E1722">
        <w:rPr>
          <w:rFonts w:ascii="Palatino Linotype" w:hAnsi="Palatino Linotype"/>
          <w:b/>
          <w:sz w:val="24"/>
          <w:szCs w:val="24"/>
        </w:rPr>
        <w:tab/>
        <w:t>Munkaszervezés</w:t>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i/>
          <w:sz w:val="24"/>
          <w:szCs w:val="24"/>
        </w:rPr>
        <w:t>32 óra/32 óra</w:t>
      </w:r>
    </w:p>
    <w:p w:rsidR="00414DCF" w:rsidRDefault="00414DCF">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Anyaggazdálkodás:</w:t>
      </w:r>
      <w:r>
        <w:rPr>
          <w:rFonts w:ascii="Palatino Linotype" w:hAnsi="Palatino Linotype" w:cs="TimesNewRomanPSMT"/>
          <w:sz w:val="24"/>
          <w:szCs w:val="24"/>
          <w:lang w:eastAsia="hu-HU"/>
        </w:rPr>
        <w:t xml:space="preserve"> </w:t>
      </w:r>
      <w:r w:rsidRPr="003F6107">
        <w:rPr>
          <w:rFonts w:ascii="Palatino Linotype" w:hAnsi="Palatino Linotype" w:cs="TimesNewRomanPSMT"/>
          <w:sz w:val="24"/>
          <w:szCs w:val="24"/>
          <w:lang w:eastAsia="hu-HU"/>
        </w:rPr>
        <w:t>anyag- és készletnormák, az optimális készletszint</w:t>
      </w:r>
    </w:p>
    <w:p w:rsidR="00414DCF" w:rsidRPr="000E1722" w:rsidRDefault="00414DCF" w:rsidP="000E1722">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Tárolás, raktározás</w:t>
      </w:r>
    </w:p>
    <w:p w:rsidR="00414DCF" w:rsidRPr="000E1722" w:rsidRDefault="00414DCF" w:rsidP="000E1722">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Az anyagfelhasználás és dokumentálása</w:t>
      </w:r>
    </w:p>
    <w:p w:rsidR="00414DCF" w:rsidRPr="000E1722" w:rsidRDefault="00414DCF" w:rsidP="000E1722">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Az anyagigényesség</w:t>
      </w:r>
    </w:p>
    <w:p w:rsidR="00414DCF" w:rsidRPr="000E1722" w:rsidRDefault="00414DCF" w:rsidP="000E1722">
      <w:pPr>
        <w:spacing w:after="0" w:line="240" w:lineRule="auto"/>
        <w:ind w:left="720"/>
        <w:jc w:val="both"/>
        <w:rPr>
          <w:rFonts w:ascii="Palatino Linotype" w:hAnsi="Palatino Linotype"/>
          <w:sz w:val="24"/>
          <w:szCs w:val="24"/>
        </w:rPr>
      </w:pPr>
      <w:r w:rsidRPr="000E1722">
        <w:rPr>
          <w:rFonts w:ascii="Palatino Linotype" w:hAnsi="Palatino Linotype" w:cs="TimesNewRomanPSMT"/>
          <w:sz w:val="24"/>
          <w:szCs w:val="24"/>
          <w:lang w:eastAsia="hu-HU"/>
        </w:rPr>
        <w:t>Anyagszükséglet meghatározása műszaki tervekből</w:t>
      </w:r>
    </w:p>
    <w:p w:rsidR="00414DCF" w:rsidRPr="000E1722" w:rsidRDefault="00414DCF" w:rsidP="000E1722">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Munkaerő- és bérgazdálkodás: célja, szerepe a gazdálkodás rendszerében</w:t>
      </w:r>
    </w:p>
    <w:p w:rsidR="00414DCF" w:rsidRPr="000E1722" w:rsidRDefault="00414DCF" w:rsidP="000E1722">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létszám csoportosítása, nyilvántartása</w:t>
      </w:r>
    </w:p>
    <w:p w:rsidR="00414DCF" w:rsidRPr="000E1722" w:rsidRDefault="00414DCF" w:rsidP="000E1722">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munkanormák</w:t>
      </w:r>
    </w:p>
    <w:p w:rsidR="00414DCF" w:rsidRPr="000E1722" w:rsidRDefault="00414DCF" w:rsidP="000E1722">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termelékenység</w:t>
      </w:r>
    </w:p>
    <w:p w:rsidR="00414DCF" w:rsidRPr="000E1722" w:rsidRDefault="00414DCF" w:rsidP="000E1722">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Munkaidő és teljesítmény mérése, nyilvántartása</w:t>
      </w:r>
    </w:p>
    <w:p w:rsidR="00414DCF" w:rsidRPr="000E1722" w:rsidRDefault="00414DCF" w:rsidP="000E1722">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munkabér funkciói, szerkezete</w:t>
      </w:r>
    </w:p>
    <w:p w:rsidR="00414DCF" w:rsidRPr="000E1722" w:rsidRDefault="00414DCF" w:rsidP="000E1722">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különféle bérformák</w:t>
      </w:r>
    </w:p>
    <w:p w:rsidR="00414DCF" w:rsidRPr="000E1722" w:rsidRDefault="00414DCF" w:rsidP="000E1722">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Költséggazdálkodás: a költségek csoportosítása különféle szempontok szerint</w:t>
      </w:r>
    </w:p>
    <w:p w:rsidR="00414DCF" w:rsidRPr="000E1722" w:rsidRDefault="00414DCF" w:rsidP="000E1722">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költségkalkuláció célja, fajtái, módszerei</w:t>
      </w:r>
    </w:p>
    <w:p w:rsidR="00414DCF" w:rsidRPr="000E1722" w:rsidRDefault="00414DCF" w:rsidP="000E1722">
      <w:pPr>
        <w:autoSpaceDE w:val="0"/>
        <w:autoSpaceDN w:val="0"/>
        <w:adjustRightInd w:val="0"/>
        <w:spacing w:after="0" w:line="240" w:lineRule="auto"/>
        <w:ind w:firstLine="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Vállalkozási ismeretek: a vállalkozási formák és sajátosságaik</w:t>
      </w:r>
    </w:p>
    <w:p w:rsidR="00414DCF" w:rsidRPr="000E1722" w:rsidRDefault="00414DCF" w:rsidP="000E1722">
      <w:pPr>
        <w:autoSpaceDE w:val="0"/>
        <w:autoSpaceDN w:val="0"/>
        <w:adjustRightInd w:val="0"/>
        <w:spacing w:after="0" w:line="240" w:lineRule="auto"/>
        <w:ind w:firstLine="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Adózási- és számviteli alapismeretek</w:t>
      </w:r>
    </w:p>
    <w:p w:rsidR="00414DCF" w:rsidRPr="000E1722" w:rsidRDefault="00414DCF" w:rsidP="000E1722">
      <w:pPr>
        <w:spacing w:after="0" w:line="240" w:lineRule="auto"/>
        <w:ind w:firstLine="709"/>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Az üzleti terv készítésének menete</w:t>
      </w:r>
    </w:p>
    <w:p w:rsidR="00414DCF" w:rsidRPr="000E1722" w:rsidRDefault="00447C80" w:rsidP="000E1722">
      <w:pPr>
        <w:spacing w:after="0" w:line="240" w:lineRule="auto"/>
        <w:ind w:firstLine="709"/>
        <w:jc w:val="both"/>
        <w:rPr>
          <w:rFonts w:ascii="Palatino Linotype" w:hAnsi="Palatino Linotype"/>
          <w:sz w:val="24"/>
          <w:szCs w:val="24"/>
        </w:rPr>
      </w:pPr>
      <w:r>
        <w:rPr>
          <w:rFonts w:ascii="Palatino Linotype" w:hAnsi="Palatino Linotype"/>
          <w:sz w:val="24"/>
          <w:szCs w:val="24"/>
        </w:rPr>
        <w:tab/>
      </w:r>
    </w:p>
    <w:p w:rsidR="00414DCF" w:rsidRPr="000E1722" w:rsidRDefault="00414DCF" w:rsidP="0097333A">
      <w:pPr>
        <w:numPr>
          <w:ilvl w:val="2"/>
          <w:numId w:val="22"/>
        </w:numPr>
        <w:spacing w:after="0" w:line="240" w:lineRule="auto"/>
        <w:ind w:hanging="371"/>
        <w:jc w:val="both"/>
        <w:rPr>
          <w:rFonts w:ascii="Palatino Linotype" w:hAnsi="Palatino Linotype"/>
          <w:b/>
          <w:sz w:val="24"/>
          <w:szCs w:val="24"/>
        </w:rPr>
      </w:pPr>
      <w:r w:rsidRPr="000E1722">
        <w:rPr>
          <w:rFonts w:ascii="Palatino Linotype" w:hAnsi="Palatino Linotype"/>
          <w:b/>
          <w:sz w:val="24"/>
          <w:szCs w:val="24"/>
        </w:rPr>
        <w:tab/>
        <w:t>Hatósági feladatok</w:t>
      </w:r>
      <w:r w:rsidRPr="000E1722">
        <w:rPr>
          <w:rFonts w:ascii="Palatino Linotype" w:hAnsi="Palatino Linotype"/>
          <w:b/>
          <w:sz w:val="24"/>
          <w:szCs w:val="24"/>
        </w:rPr>
        <w:tab/>
      </w:r>
      <w:r w:rsidRPr="000E1722">
        <w:rPr>
          <w:rFonts w:ascii="Palatino Linotype" w:hAnsi="Palatino Linotype"/>
          <w:b/>
          <w:sz w:val="24"/>
          <w:szCs w:val="24"/>
        </w:rPr>
        <w:tab/>
      </w:r>
      <w:r w:rsidRPr="000E1722" w:rsidDel="002E71B8">
        <w:rPr>
          <w:rFonts w:ascii="Palatino Linotype" w:hAnsi="Palatino Linotype"/>
          <w:b/>
          <w:sz w:val="24"/>
          <w:szCs w:val="24"/>
        </w:rPr>
        <w:tab/>
      </w:r>
      <w:r w:rsidRPr="000E1722">
        <w:rPr>
          <w:rFonts w:ascii="Palatino Linotype" w:hAnsi="Palatino Linotype"/>
          <w:b/>
          <w:sz w:val="24"/>
          <w:szCs w:val="24"/>
        </w:rPr>
        <w:tab/>
      </w:r>
      <w:r>
        <w:rPr>
          <w:rFonts w:ascii="Palatino Linotype" w:hAnsi="Palatino Linotype"/>
          <w:b/>
          <w:sz w:val="24"/>
          <w:szCs w:val="24"/>
        </w:rPr>
        <w:t xml:space="preserve">            </w:t>
      </w:r>
      <w:r w:rsidRPr="000E1722">
        <w:rPr>
          <w:rFonts w:ascii="Palatino Linotype" w:hAnsi="Palatino Linotype"/>
          <w:b/>
          <w:i/>
          <w:sz w:val="24"/>
          <w:szCs w:val="24"/>
        </w:rPr>
        <w:t>32 óra/32 óra</w:t>
      </w:r>
    </w:p>
    <w:p w:rsidR="00414DCF" w:rsidRPr="000E1722" w:rsidRDefault="00414DCF" w:rsidP="000E1722">
      <w:pPr>
        <w:autoSpaceDE w:val="0"/>
        <w:autoSpaceDN w:val="0"/>
        <w:adjustRightInd w:val="0"/>
        <w:spacing w:after="0" w:line="240" w:lineRule="auto"/>
        <w:jc w:val="both"/>
        <w:rPr>
          <w:rFonts w:ascii="Palatino Linotype" w:hAnsi="Palatino Linotype" w:cs="TimesNewRomanPSMT"/>
          <w:sz w:val="24"/>
          <w:szCs w:val="24"/>
          <w:lang w:eastAsia="hu-HU"/>
        </w:rPr>
      </w:pPr>
      <w:r w:rsidRPr="000E1722">
        <w:rPr>
          <w:rFonts w:ascii="Palatino Linotype" w:hAnsi="Palatino Linotype"/>
          <w:sz w:val="24"/>
          <w:szCs w:val="24"/>
        </w:rPr>
        <w:tab/>
        <w:t xml:space="preserve">Az </w:t>
      </w:r>
      <w:r w:rsidRPr="000E1722">
        <w:rPr>
          <w:rFonts w:ascii="Palatino Linotype" w:hAnsi="Palatino Linotype" w:cs="TimesNewRomanPSMT"/>
          <w:sz w:val="24"/>
          <w:szCs w:val="24"/>
          <w:lang w:eastAsia="hu-HU"/>
        </w:rPr>
        <w:t>építési engedély tartalmi és formai követelményei</w:t>
      </w:r>
    </w:p>
    <w:p w:rsidR="00414DCF" w:rsidRPr="000E1722" w:rsidRDefault="00414DCF" w:rsidP="000E1722">
      <w:pPr>
        <w:autoSpaceDE w:val="0"/>
        <w:autoSpaceDN w:val="0"/>
        <w:adjustRightInd w:val="0"/>
        <w:spacing w:after="0" w:line="240" w:lineRule="auto"/>
        <w:ind w:firstLine="709"/>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vízjogi engedélyek</w:t>
      </w:r>
    </w:p>
    <w:p w:rsidR="00414DCF" w:rsidRPr="000E1722" w:rsidRDefault="00414DCF" w:rsidP="000E1722">
      <w:pPr>
        <w:autoSpaceDE w:val="0"/>
        <w:autoSpaceDN w:val="0"/>
        <w:adjustRightInd w:val="0"/>
        <w:spacing w:after="0" w:line="240" w:lineRule="auto"/>
        <w:ind w:firstLine="709"/>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 xml:space="preserve">Telephelyi engedély </w:t>
      </w:r>
    </w:p>
    <w:p w:rsidR="00414DCF" w:rsidRPr="000E1722" w:rsidRDefault="00414DCF" w:rsidP="000E1722">
      <w:pPr>
        <w:autoSpaceDE w:val="0"/>
        <w:autoSpaceDN w:val="0"/>
        <w:adjustRightInd w:val="0"/>
        <w:spacing w:after="0" w:line="240" w:lineRule="auto"/>
        <w:ind w:firstLine="709"/>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Tervegyeztetés, bejárás</w:t>
      </w:r>
    </w:p>
    <w:p w:rsidR="00414DCF" w:rsidRPr="000E1722" w:rsidRDefault="00414DCF" w:rsidP="000E1722">
      <w:pPr>
        <w:autoSpaceDE w:val="0"/>
        <w:autoSpaceDN w:val="0"/>
        <w:adjustRightInd w:val="0"/>
        <w:spacing w:after="0" w:line="240" w:lineRule="auto"/>
        <w:ind w:firstLine="709"/>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Bírságok számolása</w:t>
      </w:r>
    </w:p>
    <w:p w:rsidR="00414DCF" w:rsidRPr="000E1722" w:rsidRDefault="00414DCF" w:rsidP="000E1722">
      <w:pPr>
        <w:autoSpaceDE w:val="0"/>
        <w:autoSpaceDN w:val="0"/>
        <w:adjustRightInd w:val="0"/>
        <w:spacing w:after="0" w:line="240" w:lineRule="auto"/>
        <w:ind w:firstLine="709"/>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Átadás-átvételi eljárás</w:t>
      </w:r>
    </w:p>
    <w:p w:rsidR="00414DCF" w:rsidRPr="000E1722" w:rsidRDefault="00414DCF" w:rsidP="000E1722">
      <w:pPr>
        <w:autoSpaceDE w:val="0"/>
        <w:autoSpaceDN w:val="0"/>
        <w:adjustRightInd w:val="0"/>
        <w:spacing w:after="0" w:line="240" w:lineRule="auto"/>
        <w:ind w:firstLine="709"/>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Üzembe helyezési eljárás, próbaüzemelés</w:t>
      </w:r>
    </w:p>
    <w:p w:rsidR="00414DCF" w:rsidRPr="000E1722" w:rsidRDefault="00414DCF" w:rsidP="000E1722">
      <w:pPr>
        <w:spacing w:after="0" w:line="240" w:lineRule="auto"/>
        <w:ind w:firstLine="709"/>
        <w:jc w:val="both"/>
        <w:rPr>
          <w:rFonts w:ascii="Palatino Linotype" w:hAnsi="Palatino Linotype"/>
          <w:sz w:val="24"/>
          <w:szCs w:val="24"/>
        </w:rPr>
      </w:pPr>
      <w:r w:rsidRPr="000E1722">
        <w:rPr>
          <w:rFonts w:ascii="Palatino Linotype" w:hAnsi="Palatino Linotype" w:cs="TimesNewRomanPSMT"/>
          <w:sz w:val="24"/>
          <w:szCs w:val="24"/>
          <w:lang w:eastAsia="hu-HU"/>
        </w:rPr>
        <w:t>Hulladékbevallás elkészítése</w:t>
      </w:r>
      <w:r w:rsidRPr="000E1722">
        <w:rPr>
          <w:rFonts w:ascii="Palatino Linotype" w:hAnsi="Palatino Linotype"/>
          <w:sz w:val="24"/>
          <w:szCs w:val="24"/>
        </w:rPr>
        <w:t>.</w:t>
      </w:r>
    </w:p>
    <w:p w:rsidR="00414DCF" w:rsidRPr="000E1722" w:rsidRDefault="00414DCF" w:rsidP="000E1722">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közigazgatási eljárás: általános eljárási szabályok, az ügyirat az adat és kezelésük, a határozat, a jogorvoslat</w:t>
      </w:r>
    </w:p>
    <w:p w:rsidR="00414DCF" w:rsidRPr="000E1722" w:rsidRDefault="00414DCF" w:rsidP="000E1722">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vízügyi- és építésügyi szakhatósági eljárások szabályai: kérelem, engedélyezési terv, hatósági felügyelet</w:t>
      </w:r>
    </w:p>
    <w:p w:rsidR="00414DCF" w:rsidRPr="000E1722" w:rsidRDefault="00414DCF" w:rsidP="000E1722">
      <w:pPr>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Az építési műszaki ellenőri tevékenység fő területei</w:t>
      </w:r>
    </w:p>
    <w:p w:rsidR="00414DCF" w:rsidRPr="000E1722" w:rsidRDefault="00414DCF" w:rsidP="000E1722">
      <w:pPr>
        <w:spacing w:after="0" w:line="240" w:lineRule="auto"/>
        <w:ind w:left="720"/>
        <w:jc w:val="both"/>
        <w:rPr>
          <w:rFonts w:ascii="Palatino Linotype" w:hAnsi="Palatino Linotype"/>
          <w:b/>
          <w:sz w:val="24"/>
          <w:szCs w:val="24"/>
        </w:rPr>
      </w:pPr>
    </w:p>
    <w:p w:rsidR="00414DCF" w:rsidRPr="000E1722" w:rsidRDefault="00414DCF" w:rsidP="00821F34">
      <w:pPr>
        <w:widowControl w:val="0"/>
        <w:numPr>
          <w:ilvl w:val="1"/>
          <w:numId w:val="22"/>
        </w:numPr>
        <w:suppressAutoHyphens/>
        <w:spacing w:after="0" w:line="240" w:lineRule="auto"/>
        <w:rPr>
          <w:rFonts w:ascii="Palatino Linotype" w:hAnsi="Palatino Linotype"/>
          <w:b/>
          <w:i/>
          <w:sz w:val="24"/>
          <w:szCs w:val="24"/>
        </w:rPr>
      </w:pPr>
      <w:r w:rsidRPr="000E1722">
        <w:rPr>
          <w:rFonts w:ascii="Palatino Linotype" w:hAnsi="Palatino Linotype"/>
          <w:b/>
          <w:i/>
          <w:sz w:val="24"/>
          <w:szCs w:val="24"/>
        </w:rPr>
        <w:t xml:space="preserve">A képzés javasolt helyszíne </w:t>
      </w:r>
      <w:r w:rsidRPr="000E1722">
        <w:rPr>
          <w:rFonts w:ascii="Palatino Linotype" w:hAnsi="Palatino Linotype"/>
          <w:b/>
          <w:i/>
          <w:kern w:val="1"/>
          <w:sz w:val="24"/>
          <w:szCs w:val="24"/>
          <w:lang w:eastAsia="hi-IN" w:bidi="hi-IN"/>
        </w:rPr>
        <w:t>(ajánlás)</w:t>
      </w:r>
    </w:p>
    <w:p w:rsidR="00414DCF" w:rsidRPr="000E1722" w:rsidRDefault="00414DCF" w:rsidP="003F6107">
      <w:pPr>
        <w:spacing w:after="0" w:line="240" w:lineRule="auto"/>
        <w:ind w:firstLine="360"/>
        <w:jc w:val="both"/>
        <w:rPr>
          <w:rFonts w:ascii="Palatino Linotype" w:hAnsi="Palatino Linotype"/>
          <w:bCs/>
          <w:sz w:val="24"/>
          <w:szCs w:val="24"/>
        </w:rPr>
      </w:pPr>
      <w:r w:rsidRPr="000E1722">
        <w:rPr>
          <w:rFonts w:ascii="Palatino Linotype" w:hAnsi="Palatino Linotype"/>
          <w:bCs/>
          <w:sz w:val="24"/>
          <w:szCs w:val="24"/>
        </w:rPr>
        <w:t>Szaktanterem</w:t>
      </w:r>
    </w:p>
    <w:p w:rsidR="00414DCF" w:rsidRPr="000E1722" w:rsidRDefault="00414DCF" w:rsidP="000E1722">
      <w:pPr>
        <w:spacing w:after="0" w:line="240" w:lineRule="auto"/>
        <w:ind w:left="792"/>
        <w:jc w:val="both"/>
        <w:rPr>
          <w:rFonts w:ascii="Palatino Linotype" w:hAnsi="Palatino Linotype"/>
          <w:b/>
          <w:bCs/>
          <w:sz w:val="24"/>
          <w:szCs w:val="24"/>
        </w:rPr>
      </w:pPr>
    </w:p>
    <w:p w:rsidR="00414DCF" w:rsidRPr="000E1722" w:rsidRDefault="00414DCF" w:rsidP="00821F34">
      <w:pPr>
        <w:widowControl w:val="0"/>
        <w:numPr>
          <w:ilvl w:val="1"/>
          <w:numId w:val="22"/>
        </w:numPr>
        <w:suppressAutoHyphens/>
        <w:spacing w:after="0" w:line="240" w:lineRule="auto"/>
        <w:rPr>
          <w:rFonts w:ascii="Palatino Linotype" w:hAnsi="Palatino Linotype"/>
          <w:b/>
          <w:bCs/>
          <w:sz w:val="24"/>
          <w:szCs w:val="24"/>
        </w:rPr>
      </w:pPr>
      <w:r w:rsidRPr="000E1722">
        <w:rPr>
          <w:rFonts w:ascii="Palatino Linotype" w:hAnsi="Palatino Linotype"/>
          <w:b/>
          <w:i/>
          <w:sz w:val="24"/>
          <w:szCs w:val="24"/>
        </w:rPr>
        <w:t>A tantárgy elsajátítása során alkalmazható sajátos módszerek, tanulói tevékenységformák (ajánlás)</w:t>
      </w:r>
    </w:p>
    <w:p w:rsidR="00414DCF" w:rsidRPr="000E1722" w:rsidRDefault="00414DCF" w:rsidP="000E1722">
      <w:pPr>
        <w:widowControl w:val="0"/>
        <w:suppressAutoHyphens/>
        <w:spacing w:after="0" w:line="240" w:lineRule="auto"/>
        <w:ind w:left="357"/>
        <w:rPr>
          <w:rFonts w:ascii="Palatino Linotype" w:hAnsi="Palatino Linotype"/>
          <w:b/>
          <w:bCs/>
          <w:sz w:val="24"/>
          <w:szCs w:val="24"/>
        </w:rPr>
      </w:pPr>
    </w:p>
    <w:p w:rsidR="00414DCF" w:rsidRPr="000E1722" w:rsidRDefault="00414DCF" w:rsidP="00821F34">
      <w:pPr>
        <w:widowControl w:val="0"/>
        <w:numPr>
          <w:ilvl w:val="2"/>
          <w:numId w:val="22"/>
        </w:numPr>
        <w:suppressAutoHyphens/>
        <w:spacing w:after="0" w:line="240" w:lineRule="auto"/>
        <w:rPr>
          <w:rFonts w:ascii="Palatino Linotype" w:hAnsi="Palatino Linotype"/>
          <w:b/>
          <w:bCs/>
          <w:i/>
          <w:sz w:val="24"/>
          <w:szCs w:val="24"/>
        </w:rPr>
      </w:pPr>
      <w:r w:rsidRPr="000E1722">
        <w:rPr>
          <w:rFonts w:ascii="Palatino Linotype" w:hAnsi="Palatino Linotype"/>
          <w:b/>
          <w:bCs/>
          <w:i/>
          <w:sz w:val="24"/>
          <w:szCs w:val="24"/>
        </w:rPr>
        <w:t>A tantárgy elsajátítása során alkalmazható tanulói tevékenységformák (ajánlás)</w:t>
      </w:r>
    </w:p>
    <w:p w:rsidR="00414DCF" w:rsidRPr="000E1722" w:rsidRDefault="00414DCF" w:rsidP="000E1722">
      <w:pPr>
        <w:widowControl w:val="0"/>
        <w:suppressAutoHyphens/>
        <w:spacing w:after="0" w:line="240" w:lineRule="auto"/>
        <w:rPr>
          <w:rFonts w:ascii="Palatino Linotype" w:hAnsi="Palatino Linotype"/>
          <w:b/>
          <w:b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14DCF" w:rsidRPr="000E1722">
        <w:trPr>
          <w:cantSplit/>
          <w:trHeight w:val="921"/>
          <w:jc w:val="center"/>
        </w:trPr>
        <w:tc>
          <w:tcPr>
            <w:tcW w:w="828"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Sor-szám</w:t>
            </w:r>
          </w:p>
        </w:tc>
        <w:tc>
          <w:tcPr>
            <w:tcW w:w="3621"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Tanulói tevékenységforma</w:t>
            </w:r>
          </w:p>
        </w:tc>
        <w:tc>
          <w:tcPr>
            <w:tcW w:w="2370" w:type="dxa"/>
            <w:gridSpan w:val="3"/>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Tanulói tevékenység szervezési kerete</w:t>
            </w:r>
          </w:p>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(differenciálási módok)</w:t>
            </w:r>
          </w:p>
        </w:tc>
        <w:tc>
          <w:tcPr>
            <w:tcW w:w="2190"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Alkalmazandó eszközök és felszerelések (SZVK 6. pont lebontása, pontosítása)</w:t>
            </w:r>
          </w:p>
        </w:tc>
      </w:tr>
      <w:tr w:rsidR="00414DCF" w:rsidRPr="000E1722">
        <w:trPr>
          <w:cantSplit/>
          <w:trHeight w:val="1076"/>
          <w:jc w:val="center"/>
        </w:trPr>
        <w:tc>
          <w:tcPr>
            <w:tcW w:w="828" w:type="dxa"/>
            <w:vMerge/>
            <w:vAlign w:val="center"/>
          </w:tcPr>
          <w:p w:rsidR="00414DCF" w:rsidRPr="000E1722" w:rsidRDefault="00414DCF" w:rsidP="000E1722">
            <w:pPr>
              <w:spacing w:after="0" w:line="240" w:lineRule="auto"/>
              <w:jc w:val="center"/>
              <w:rPr>
                <w:rFonts w:ascii="Palatino Linotype" w:hAnsi="Palatino Linotype"/>
                <w:b/>
                <w:sz w:val="20"/>
                <w:szCs w:val="20"/>
              </w:rPr>
            </w:pPr>
          </w:p>
        </w:tc>
        <w:tc>
          <w:tcPr>
            <w:tcW w:w="3621" w:type="dxa"/>
            <w:vMerge/>
            <w:vAlign w:val="center"/>
          </w:tcPr>
          <w:p w:rsidR="00414DCF" w:rsidRPr="000E1722" w:rsidRDefault="00414DCF" w:rsidP="000E1722">
            <w:pPr>
              <w:spacing w:after="0" w:line="240" w:lineRule="auto"/>
              <w:rPr>
                <w:rFonts w:ascii="Palatino Linotype" w:hAnsi="Palatino Linotype"/>
                <w:b/>
                <w:sz w:val="20"/>
                <w:szCs w:val="20"/>
              </w:rPr>
            </w:pPr>
          </w:p>
        </w:tc>
        <w:tc>
          <w:tcPr>
            <w:tcW w:w="809" w:type="dxa"/>
            <w:textDirection w:val="btLr"/>
            <w:vAlign w:val="center"/>
          </w:tcPr>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Egyéni</w:t>
            </w:r>
          </w:p>
        </w:tc>
        <w:tc>
          <w:tcPr>
            <w:tcW w:w="798" w:type="dxa"/>
            <w:textDirection w:val="btLr"/>
            <w:vAlign w:val="center"/>
          </w:tcPr>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Csoport-</w:t>
            </w:r>
          </w:p>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bontás</w:t>
            </w:r>
          </w:p>
        </w:tc>
        <w:tc>
          <w:tcPr>
            <w:tcW w:w="763" w:type="dxa"/>
            <w:textDirection w:val="btLr"/>
            <w:vAlign w:val="center"/>
          </w:tcPr>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Osztály-</w:t>
            </w:r>
          </w:p>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keret</w:t>
            </w:r>
          </w:p>
        </w:tc>
        <w:tc>
          <w:tcPr>
            <w:tcW w:w="2190" w:type="dxa"/>
            <w:vMerge/>
            <w:vAlign w:val="center"/>
          </w:tcPr>
          <w:p w:rsidR="00414DCF" w:rsidRPr="000E1722" w:rsidRDefault="00414DCF" w:rsidP="000E1722">
            <w:pPr>
              <w:spacing w:after="0" w:line="240" w:lineRule="auto"/>
              <w:jc w:val="center"/>
              <w:rPr>
                <w:rFonts w:ascii="Palatino Linotype" w:hAnsi="Palatino Linotype"/>
                <w:b/>
                <w:sz w:val="20"/>
                <w:szCs w:val="20"/>
              </w:rPr>
            </w:pPr>
          </w:p>
        </w:tc>
      </w:tr>
      <w:tr w:rsidR="00414DCF" w:rsidRPr="000E1722">
        <w:trPr>
          <w:jc w:val="center"/>
        </w:trPr>
        <w:tc>
          <w:tcPr>
            <w:tcW w:w="828"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1.</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b/>
                <w:sz w:val="20"/>
                <w:szCs w:val="20"/>
              </w:rPr>
            </w:pPr>
            <w:r w:rsidRPr="000E1722">
              <w:rPr>
                <w:rFonts w:ascii="Palatino Linotype" w:hAnsi="Palatino Linotype" w:cs="Arial"/>
                <w:b/>
                <w:sz w:val="20"/>
                <w:szCs w:val="20"/>
              </w:rPr>
              <w:t>Információ feldolgozó tevékenységek</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1.1.</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Olvasott szöveg önálló feldolgozása</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1.2.</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Olvasott szöveg feldolgozása jegyzeteléssel</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1.3.</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Hallott szöveg feldolgozása jegyzeteléssel</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2.</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cs="Arial"/>
                <w:b/>
                <w:sz w:val="20"/>
                <w:szCs w:val="20"/>
              </w:rPr>
            </w:pPr>
            <w:r w:rsidRPr="000E1722">
              <w:rPr>
                <w:rFonts w:ascii="Palatino Linotype" w:hAnsi="Palatino Linotype" w:cs="Arial"/>
                <w:b/>
                <w:sz w:val="20"/>
                <w:szCs w:val="20"/>
              </w:rPr>
              <w:t>Ismeretalkalmazási gyakorló tevékenységek, feladatok</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2.1.</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Válaszolás írásban mondatszintű kérdésekre</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2.2.</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Tesztfeladat megoldása</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2.3.</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Szöveges előadás egyéni felkészüléssel</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bl>
    <w:p w:rsidR="00414DCF" w:rsidRPr="000E1722" w:rsidRDefault="00414DCF" w:rsidP="000E1722">
      <w:pPr>
        <w:widowControl w:val="0"/>
        <w:suppressAutoHyphens/>
        <w:spacing w:after="0" w:line="240" w:lineRule="auto"/>
        <w:rPr>
          <w:rFonts w:ascii="Palatino Linotype" w:hAnsi="Palatino Linotype"/>
          <w:b/>
          <w:bCs/>
          <w:sz w:val="24"/>
          <w:szCs w:val="24"/>
        </w:rPr>
      </w:pPr>
    </w:p>
    <w:p w:rsidR="00414DCF" w:rsidRPr="000E1722" w:rsidRDefault="00414DCF" w:rsidP="00821F34">
      <w:pPr>
        <w:widowControl w:val="0"/>
        <w:numPr>
          <w:ilvl w:val="2"/>
          <w:numId w:val="22"/>
        </w:numPr>
        <w:suppressAutoHyphens/>
        <w:spacing w:after="0" w:line="240" w:lineRule="auto"/>
        <w:rPr>
          <w:rFonts w:ascii="Palatino Linotype" w:hAnsi="Palatino Linotype"/>
          <w:b/>
          <w:i/>
          <w:sz w:val="24"/>
          <w:szCs w:val="24"/>
        </w:rPr>
      </w:pPr>
      <w:r w:rsidRPr="000E1722">
        <w:rPr>
          <w:rFonts w:ascii="Palatino Linotype" w:hAnsi="Palatino Linotype"/>
          <w:b/>
          <w:i/>
          <w:sz w:val="24"/>
          <w:szCs w:val="24"/>
        </w:rPr>
        <w:t>. 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414DCF" w:rsidRPr="000E1722">
        <w:trPr>
          <w:jc w:val="center"/>
        </w:trPr>
        <w:tc>
          <w:tcPr>
            <w:tcW w:w="993"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Sorszám</w:t>
            </w:r>
          </w:p>
        </w:tc>
        <w:tc>
          <w:tcPr>
            <w:tcW w:w="2799"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 xml:space="preserve">Alkalmazott oktatási </w:t>
            </w:r>
          </w:p>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módszer neve</w:t>
            </w:r>
          </w:p>
        </w:tc>
        <w:tc>
          <w:tcPr>
            <w:tcW w:w="2835" w:type="dxa"/>
            <w:gridSpan w:val="3"/>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A tanulói tevékenység szervezeti kerete</w:t>
            </w:r>
          </w:p>
        </w:tc>
        <w:tc>
          <w:tcPr>
            <w:tcW w:w="2658"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Alkalmazandó eszközök és felszerelések (SZVK 6. pont lebontása, pontosítása)</w:t>
            </w:r>
          </w:p>
        </w:tc>
      </w:tr>
      <w:tr w:rsidR="00414DCF" w:rsidRPr="000E1722">
        <w:trPr>
          <w:jc w:val="center"/>
        </w:trPr>
        <w:tc>
          <w:tcPr>
            <w:tcW w:w="993" w:type="dxa"/>
            <w:vMerge/>
            <w:vAlign w:val="center"/>
          </w:tcPr>
          <w:p w:rsidR="00414DCF" w:rsidRPr="000E1722" w:rsidRDefault="00414DCF" w:rsidP="000E1722">
            <w:pPr>
              <w:spacing w:after="0" w:line="240" w:lineRule="auto"/>
              <w:rPr>
                <w:rFonts w:ascii="Palatino Linotype" w:hAnsi="Palatino Linotype"/>
                <w:b/>
                <w:sz w:val="20"/>
                <w:szCs w:val="20"/>
              </w:rPr>
            </w:pPr>
          </w:p>
        </w:tc>
        <w:tc>
          <w:tcPr>
            <w:tcW w:w="2799" w:type="dxa"/>
            <w:vMerge/>
            <w:vAlign w:val="center"/>
          </w:tcPr>
          <w:p w:rsidR="00414DCF" w:rsidRPr="000E1722" w:rsidRDefault="00414DCF" w:rsidP="000E1722">
            <w:pPr>
              <w:spacing w:after="0" w:line="240" w:lineRule="auto"/>
              <w:rPr>
                <w:rFonts w:ascii="Palatino Linotype" w:hAnsi="Palatino Linotype"/>
                <w:b/>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egyéni</w:t>
            </w:r>
          </w:p>
        </w:tc>
        <w:tc>
          <w:tcPr>
            <w:tcW w:w="945" w:type="dxa"/>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csoport</w:t>
            </w:r>
          </w:p>
        </w:tc>
        <w:tc>
          <w:tcPr>
            <w:tcW w:w="945" w:type="dxa"/>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osztály</w:t>
            </w:r>
          </w:p>
        </w:tc>
        <w:tc>
          <w:tcPr>
            <w:tcW w:w="2658" w:type="dxa"/>
            <w:vMerge/>
            <w:vAlign w:val="center"/>
          </w:tcPr>
          <w:p w:rsidR="00414DCF" w:rsidRPr="000E1722" w:rsidRDefault="00414DCF" w:rsidP="000E1722">
            <w:pPr>
              <w:spacing w:after="0" w:line="240" w:lineRule="auto"/>
              <w:rPr>
                <w:rFonts w:ascii="Palatino Linotype" w:hAnsi="Palatino Linotype"/>
                <w:b/>
                <w:sz w:val="20"/>
                <w:szCs w:val="20"/>
              </w:rPr>
            </w:pPr>
          </w:p>
        </w:tc>
      </w:tr>
      <w:tr w:rsidR="00414DCF" w:rsidRPr="000E1722">
        <w:trPr>
          <w:jc w:val="center"/>
        </w:trPr>
        <w:tc>
          <w:tcPr>
            <w:tcW w:w="99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1.1</w:t>
            </w:r>
          </w:p>
        </w:tc>
        <w:tc>
          <w:tcPr>
            <w:tcW w:w="2799"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sz w:val="20"/>
                <w:szCs w:val="20"/>
              </w:rPr>
              <w:t>magyarázat</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658"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99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1.2.</w:t>
            </w:r>
          </w:p>
        </w:tc>
        <w:tc>
          <w:tcPr>
            <w:tcW w:w="2799"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sz w:val="20"/>
                <w:szCs w:val="20"/>
              </w:rPr>
              <w:t>megbeszélés</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658"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99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1.3.</w:t>
            </w:r>
          </w:p>
        </w:tc>
        <w:tc>
          <w:tcPr>
            <w:tcW w:w="2799"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sz w:val="20"/>
                <w:szCs w:val="20"/>
              </w:rPr>
              <w:t>szemléltetés</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658"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99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1.4.</w:t>
            </w:r>
          </w:p>
        </w:tc>
        <w:tc>
          <w:tcPr>
            <w:tcW w:w="2799"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sz w:val="20"/>
                <w:szCs w:val="20"/>
              </w:rPr>
              <w:t>kooperatív tanulás</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658" w:type="dxa"/>
            <w:vAlign w:val="center"/>
          </w:tcPr>
          <w:p w:rsidR="00414DCF" w:rsidRPr="000E1722" w:rsidRDefault="00414DCF" w:rsidP="000E1722">
            <w:pPr>
              <w:spacing w:after="0" w:line="240" w:lineRule="auto"/>
              <w:jc w:val="center"/>
              <w:rPr>
                <w:rFonts w:ascii="Palatino Linotype" w:hAnsi="Palatino Linotype"/>
                <w:sz w:val="20"/>
                <w:szCs w:val="20"/>
              </w:rPr>
            </w:pPr>
          </w:p>
        </w:tc>
      </w:tr>
    </w:tbl>
    <w:p w:rsidR="00414DCF" w:rsidRPr="000E1722" w:rsidRDefault="00414DCF" w:rsidP="000E1722">
      <w:pPr>
        <w:spacing w:after="0" w:line="240" w:lineRule="auto"/>
        <w:jc w:val="both"/>
        <w:rPr>
          <w:rFonts w:ascii="Palatino Linotype" w:hAnsi="Palatino Linotype"/>
          <w:iCs/>
          <w:sz w:val="24"/>
          <w:szCs w:val="24"/>
        </w:rPr>
      </w:pPr>
    </w:p>
    <w:p w:rsidR="00414DCF" w:rsidRPr="000E1722" w:rsidRDefault="00414DCF" w:rsidP="00821F34">
      <w:pPr>
        <w:widowControl w:val="0"/>
        <w:numPr>
          <w:ilvl w:val="1"/>
          <w:numId w:val="22"/>
        </w:numPr>
        <w:suppressAutoHyphens/>
        <w:spacing w:after="0" w:line="240" w:lineRule="auto"/>
        <w:rPr>
          <w:rFonts w:ascii="Palatino Linotype" w:hAnsi="Palatino Linotype"/>
          <w:b/>
          <w:bCs/>
          <w:sz w:val="24"/>
          <w:szCs w:val="24"/>
        </w:rPr>
      </w:pPr>
      <w:r w:rsidRPr="000E1722">
        <w:rPr>
          <w:rFonts w:ascii="Palatino Linotype" w:hAnsi="Palatino Linotype"/>
          <w:b/>
          <w:bCs/>
          <w:sz w:val="24"/>
          <w:szCs w:val="24"/>
        </w:rPr>
        <w:t xml:space="preserve"> A tantárgy értékelésének módja</w:t>
      </w:r>
    </w:p>
    <w:p w:rsidR="00414DCF" w:rsidRPr="000E1722" w:rsidRDefault="00414DCF" w:rsidP="003F6107">
      <w:pPr>
        <w:widowControl w:val="0"/>
        <w:suppressAutoHyphens/>
        <w:spacing w:after="0" w:line="240" w:lineRule="auto"/>
        <w:ind w:left="426"/>
        <w:rPr>
          <w:rFonts w:ascii="Palatino Linotype" w:hAnsi="Palatino Linotype" w:cs="Mangal"/>
          <w:b/>
          <w:bCs/>
          <w:kern w:val="1"/>
          <w:sz w:val="24"/>
          <w:szCs w:val="24"/>
          <w:lang w:eastAsia="hi-IN" w:bidi="hi-IN"/>
        </w:rPr>
      </w:pPr>
      <w:r w:rsidRPr="000E1722">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0E1722">
        <w:rPr>
          <w:rFonts w:ascii="Palatino Linotype" w:hAnsi="Palatino Linotype"/>
          <w:bCs/>
          <w:sz w:val="24"/>
          <w:szCs w:val="24"/>
        </w:rPr>
        <w:t>. § (2) a) pontja szerinti értékeléssel.</w:t>
      </w:r>
    </w:p>
    <w:p w:rsidR="00414DCF" w:rsidRPr="000E1722" w:rsidRDefault="00414DCF" w:rsidP="000E1722">
      <w:pPr>
        <w:spacing w:after="0" w:line="240" w:lineRule="auto"/>
        <w:rPr>
          <w:rFonts w:ascii="Palatino Linotype" w:hAnsi="Palatino Linotype"/>
          <w:b/>
          <w:sz w:val="24"/>
          <w:szCs w:val="24"/>
          <w:lang w:eastAsia="hu-HU"/>
        </w:rPr>
      </w:pPr>
      <w:r>
        <w:rPr>
          <w:rFonts w:ascii="Palatino Linotype" w:hAnsi="Palatino Linotype"/>
          <w:b/>
          <w:sz w:val="24"/>
          <w:szCs w:val="24"/>
          <w:lang w:eastAsia="hu-HU"/>
        </w:rPr>
        <w:br w:type="page"/>
      </w:r>
    </w:p>
    <w:p w:rsidR="00414DCF" w:rsidRPr="000E1722" w:rsidRDefault="00414DCF" w:rsidP="00821F34">
      <w:pPr>
        <w:numPr>
          <w:ilvl w:val="0"/>
          <w:numId w:val="22"/>
        </w:numPr>
        <w:spacing w:after="0" w:line="240" w:lineRule="auto"/>
        <w:rPr>
          <w:rFonts w:ascii="Palatino Linotype" w:hAnsi="Palatino Linotype"/>
          <w:b/>
          <w:sz w:val="24"/>
          <w:szCs w:val="24"/>
        </w:rPr>
      </w:pPr>
      <w:r w:rsidRPr="000E1722">
        <w:rPr>
          <w:rFonts w:ascii="Palatino Linotype" w:hAnsi="Palatino Linotype"/>
          <w:b/>
          <w:sz w:val="24"/>
          <w:szCs w:val="24"/>
        </w:rPr>
        <w:t>Vízügyi létesítések</w:t>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Pr>
          <w:rFonts w:ascii="Palatino Linotype" w:hAnsi="Palatino Linotype"/>
          <w:b/>
          <w:sz w:val="24"/>
          <w:szCs w:val="24"/>
        </w:rPr>
        <w:t xml:space="preserve">                      </w:t>
      </w:r>
      <w:r w:rsidRPr="000E1722">
        <w:rPr>
          <w:rFonts w:ascii="Palatino Linotype" w:hAnsi="Palatino Linotype"/>
          <w:b/>
          <w:sz w:val="24"/>
          <w:szCs w:val="24"/>
        </w:rPr>
        <w:t>96 óra/96 óra*</w:t>
      </w:r>
    </w:p>
    <w:p w:rsidR="00414DCF" w:rsidRPr="000E1722" w:rsidRDefault="00414DCF" w:rsidP="000E1722">
      <w:pPr>
        <w:spacing w:after="0" w:line="240" w:lineRule="auto"/>
        <w:ind w:right="-1"/>
        <w:jc w:val="right"/>
        <w:rPr>
          <w:rFonts w:ascii="Palatino Linotype" w:hAnsi="Palatino Linotype"/>
          <w:sz w:val="20"/>
          <w:szCs w:val="20"/>
        </w:rPr>
      </w:pPr>
      <w:r w:rsidRPr="000E1722">
        <w:rPr>
          <w:rFonts w:ascii="Palatino Linotype" w:hAnsi="Palatino Linotype"/>
          <w:sz w:val="20"/>
          <w:szCs w:val="20"/>
        </w:rPr>
        <w:t>* 9-13. évfolyamon megszervezett képzés/13. és 14. évfolyamon megszervezett képzés</w:t>
      </w:r>
    </w:p>
    <w:p w:rsidR="00414DCF" w:rsidRPr="000E1722" w:rsidRDefault="00414DCF" w:rsidP="00AA6CAC">
      <w:pPr>
        <w:pStyle w:val="Listaszerbekezds4"/>
        <w:widowControl w:val="0"/>
        <w:suppressAutoHyphens/>
        <w:spacing w:after="0" w:line="240" w:lineRule="auto"/>
        <w:ind w:left="0"/>
        <w:rPr>
          <w:rFonts w:ascii="Palatino Linotype" w:hAnsi="Palatino Linotype"/>
          <w:b/>
          <w:vanish/>
          <w:sz w:val="24"/>
          <w:szCs w:val="24"/>
        </w:rPr>
      </w:pPr>
    </w:p>
    <w:p w:rsidR="00414DCF" w:rsidRPr="000E1722" w:rsidRDefault="00414DCF" w:rsidP="00821F34">
      <w:pPr>
        <w:widowControl w:val="0"/>
        <w:numPr>
          <w:ilvl w:val="1"/>
          <w:numId w:val="22"/>
        </w:numPr>
        <w:suppressAutoHyphens/>
        <w:spacing w:after="0" w:line="240" w:lineRule="auto"/>
        <w:rPr>
          <w:rFonts w:ascii="Palatino Linotype" w:hAnsi="Palatino Linotype"/>
          <w:b/>
          <w:sz w:val="24"/>
          <w:szCs w:val="24"/>
        </w:rPr>
      </w:pPr>
      <w:r w:rsidRPr="000E1722">
        <w:rPr>
          <w:rFonts w:ascii="Palatino Linotype" w:hAnsi="Palatino Linotype"/>
          <w:b/>
          <w:sz w:val="24"/>
          <w:szCs w:val="24"/>
        </w:rPr>
        <w:t xml:space="preserve"> A tantárgy tanításának célja</w:t>
      </w:r>
    </w:p>
    <w:p w:rsidR="00414DCF" w:rsidRPr="000E1722" w:rsidRDefault="00414DCF" w:rsidP="000E1722">
      <w:pPr>
        <w:spacing w:after="0" w:line="240" w:lineRule="auto"/>
        <w:ind w:left="357"/>
        <w:jc w:val="both"/>
        <w:rPr>
          <w:rFonts w:ascii="Palatino Linotype" w:hAnsi="Palatino Linotype"/>
          <w:sz w:val="24"/>
          <w:szCs w:val="24"/>
        </w:rPr>
      </w:pPr>
      <w:r w:rsidRPr="000E1722">
        <w:rPr>
          <w:rFonts w:ascii="Palatino Linotype" w:hAnsi="Palatino Linotype"/>
          <w:sz w:val="24"/>
          <w:szCs w:val="24"/>
        </w:rPr>
        <w:t>A Vízügyi létesítések</w:t>
      </w:r>
      <w:r w:rsidRPr="000E1722">
        <w:rPr>
          <w:rFonts w:ascii="Palatino Linotype" w:hAnsi="Palatino Linotype"/>
          <w:sz w:val="24"/>
          <w:szCs w:val="24"/>
        </w:rPr>
        <w:tab/>
        <w:t xml:space="preserve">tantárgy tanításának célja a Méretezési számítások, a Vízügyi létesítések és a </w:t>
      </w:r>
      <w:r w:rsidRPr="000E1722">
        <w:rPr>
          <w:rFonts w:ascii="Palatino Linotype" w:hAnsi="Palatino Linotype"/>
          <w:sz w:val="24"/>
          <w:szCs w:val="24"/>
          <w:lang w:eastAsia="hu-HU"/>
        </w:rPr>
        <w:t>Műszaki tervezés</w:t>
      </w:r>
      <w:r w:rsidRPr="000E1722">
        <w:rPr>
          <w:rFonts w:ascii="Palatino Linotype" w:hAnsi="Palatino Linotype"/>
          <w:sz w:val="24"/>
          <w:szCs w:val="24"/>
        </w:rPr>
        <w:t xml:space="preserve"> témakörök megismertetése</w:t>
      </w:r>
    </w:p>
    <w:p w:rsidR="00414DCF" w:rsidRPr="000E1722" w:rsidRDefault="00414DCF" w:rsidP="000E1722">
      <w:pPr>
        <w:spacing w:after="0" w:line="240" w:lineRule="auto"/>
        <w:rPr>
          <w:rFonts w:ascii="Palatino Linotype" w:hAnsi="Palatino Linotype"/>
          <w:b/>
          <w:sz w:val="24"/>
          <w:szCs w:val="24"/>
        </w:rPr>
      </w:pPr>
    </w:p>
    <w:p w:rsidR="00414DCF" w:rsidRPr="000E1722" w:rsidRDefault="00414DCF" w:rsidP="00821F34">
      <w:pPr>
        <w:widowControl w:val="0"/>
        <w:numPr>
          <w:ilvl w:val="1"/>
          <w:numId w:val="22"/>
        </w:numPr>
        <w:suppressAutoHyphens/>
        <w:spacing w:after="0" w:line="240" w:lineRule="auto"/>
        <w:rPr>
          <w:rFonts w:ascii="Palatino Linotype" w:hAnsi="Palatino Linotype"/>
          <w:b/>
          <w:sz w:val="24"/>
          <w:szCs w:val="24"/>
        </w:rPr>
      </w:pPr>
      <w:r w:rsidRPr="000E1722">
        <w:rPr>
          <w:rFonts w:ascii="Palatino Linotype" w:hAnsi="Palatino Linotype"/>
          <w:b/>
          <w:sz w:val="24"/>
          <w:szCs w:val="24"/>
        </w:rPr>
        <w:t>Kapcsolódó közismereti, szakmai tartalmak</w:t>
      </w:r>
    </w:p>
    <w:p w:rsidR="00414DCF" w:rsidRPr="000E1722" w:rsidRDefault="00414DCF" w:rsidP="003F6107">
      <w:pPr>
        <w:spacing w:after="0" w:line="240" w:lineRule="auto"/>
        <w:ind w:left="426"/>
        <w:jc w:val="both"/>
        <w:rPr>
          <w:rFonts w:ascii="Palatino Linotype" w:hAnsi="Palatino Linotype"/>
          <w:b/>
          <w:sz w:val="24"/>
          <w:szCs w:val="24"/>
          <w:lang w:eastAsia="hu-HU"/>
        </w:rPr>
      </w:pPr>
      <w:r w:rsidRPr="000E1722">
        <w:rPr>
          <w:rFonts w:ascii="Palatino Linotype" w:hAnsi="Palatino Linotype"/>
          <w:sz w:val="24"/>
          <w:szCs w:val="24"/>
        </w:rPr>
        <w:t>Ismerje a természettudományos közismereti tantárgyak tananyagát olyan szinten, hogy a szakmai elméleti tantárgyak elsajátításához a szükséges előképzettséggel rendelkezzen.</w:t>
      </w:r>
    </w:p>
    <w:p w:rsidR="00414DCF" w:rsidRPr="000E1722" w:rsidRDefault="00414DCF" w:rsidP="000E1722">
      <w:pPr>
        <w:spacing w:after="0" w:line="240" w:lineRule="auto"/>
        <w:jc w:val="both"/>
        <w:rPr>
          <w:rFonts w:ascii="Palatino Linotype" w:hAnsi="Palatino Linotype"/>
          <w:b/>
          <w:bCs/>
          <w:iCs/>
          <w:sz w:val="24"/>
          <w:szCs w:val="24"/>
        </w:rPr>
      </w:pPr>
    </w:p>
    <w:p w:rsidR="00414DCF" w:rsidRPr="000E1722" w:rsidRDefault="00414DCF" w:rsidP="00821F34">
      <w:pPr>
        <w:widowControl w:val="0"/>
        <w:numPr>
          <w:ilvl w:val="1"/>
          <w:numId w:val="22"/>
        </w:numPr>
        <w:suppressAutoHyphens/>
        <w:spacing w:after="0" w:line="240" w:lineRule="auto"/>
        <w:jc w:val="both"/>
        <w:rPr>
          <w:rFonts w:ascii="Palatino Linotype" w:hAnsi="Palatino Linotype"/>
          <w:b/>
          <w:bCs/>
          <w:iCs/>
          <w:sz w:val="24"/>
          <w:szCs w:val="24"/>
        </w:rPr>
      </w:pPr>
      <w:r w:rsidRPr="000E1722">
        <w:rPr>
          <w:rFonts w:ascii="Palatino Linotype" w:hAnsi="Palatino Linotype"/>
          <w:b/>
          <w:sz w:val="24"/>
          <w:szCs w:val="24"/>
        </w:rPr>
        <w:t xml:space="preserve">Témakörök </w:t>
      </w:r>
    </w:p>
    <w:p w:rsidR="00414DCF" w:rsidRPr="000E1722" w:rsidRDefault="00414DCF" w:rsidP="000E1722">
      <w:pPr>
        <w:spacing w:after="0" w:line="240" w:lineRule="auto"/>
        <w:jc w:val="both"/>
        <w:rPr>
          <w:rFonts w:ascii="Palatino Linotype" w:hAnsi="Palatino Linotype"/>
          <w:b/>
          <w:bCs/>
          <w:iCs/>
          <w:sz w:val="24"/>
          <w:szCs w:val="24"/>
        </w:rPr>
      </w:pPr>
    </w:p>
    <w:p w:rsidR="00414DCF" w:rsidRPr="000E1722" w:rsidRDefault="00414DCF" w:rsidP="0097333A">
      <w:pPr>
        <w:numPr>
          <w:ilvl w:val="2"/>
          <w:numId w:val="22"/>
        </w:numPr>
        <w:spacing w:after="0" w:line="240" w:lineRule="auto"/>
        <w:ind w:left="567" w:firstLine="0"/>
        <w:jc w:val="both"/>
        <w:rPr>
          <w:rFonts w:ascii="Palatino Linotype" w:hAnsi="Palatino Linotype"/>
          <w:b/>
          <w:sz w:val="24"/>
          <w:szCs w:val="24"/>
        </w:rPr>
      </w:pPr>
      <w:r w:rsidRPr="000E1722">
        <w:rPr>
          <w:rFonts w:ascii="Palatino Linotype" w:hAnsi="Palatino Linotype"/>
          <w:b/>
          <w:sz w:val="24"/>
          <w:szCs w:val="24"/>
        </w:rPr>
        <w:t>Méretezési számítások</w:t>
      </w:r>
      <w:r w:rsidRPr="000E1722">
        <w:rPr>
          <w:rFonts w:ascii="Palatino Linotype" w:hAnsi="Palatino Linotype"/>
          <w:b/>
          <w:sz w:val="24"/>
          <w:szCs w:val="24"/>
        </w:rPr>
        <w:tab/>
      </w:r>
      <w:r w:rsidRPr="000E1722">
        <w:rPr>
          <w:rFonts w:ascii="Palatino Linotype" w:hAnsi="Palatino Linotype"/>
          <w:b/>
          <w:sz w:val="24"/>
          <w:szCs w:val="24"/>
        </w:rPr>
        <w:tab/>
      </w:r>
      <w:r w:rsidRPr="000E1722" w:rsidDel="002E71B8">
        <w:rPr>
          <w:rFonts w:ascii="Palatino Linotype" w:hAnsi="Palatino Linotype"/>
          <w:b/>
          <w:sz w:val="24"/>
          <w:szCs w:val="24"/>
        </w:rPr>
        <w:tab/>
      </w:r>
      <w:r>
        <w:rPr>
          <w:rFonts w:ascii="Palatino Linotype" w:hAnsi="Palatino Linotype"/>
          <w:b/>
          <w:sz w:val="24"/>
          <w:szCs w:val="24"/>
        </w:rPr>
        <w:t xml:space="preserve">                       </w:t>
      </w:r>
      <w:r w:rsidRPr="000E1722">
        <w:rPr>
          <w:rFonts w:ascii="Palatino Linotype" w:hAnsi="Palatino Linotype"/>
          <w:b/>
          <w:sz w:val="24"/>
          <w:szCs w:val="24"/>
        </w:rPr>
        <w:t>32</w:t>
      </w:r>
      <w:r w:rsidRPr="000E1722">
        <w:rPr>
          <w:rFonts w:ascii="Palatino Linotype" w:hAnsi="Palatino Linotype"/>
          <w:b/>
          <w:i/>
          <w:sz w:val="24"/>
          <w:szCs w:val="24"/>
        </w:rPr>
        <w:t xml:space="preserve"> óra/32 óra</w:t>
      </w:r>
    </w:p>
    <w:p w:rsidR="00414DCF" w:rsidRPr="000E1722" w:rsidRDefault="00414DCF" w:rsidP="003F6107">
      <w:pPr>
        <w:spacing w:after="0" w:line="240" w:lineRule="auto"/>
        <w:ind w:left="567"/>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természetben előforduló felszíni és felszín alatti vizek hidrológiai jellemzői,</w:t>
      </w:r>
    </w:p>
    <w:p w:rsidR="00414DCF" w:rsidRPr="000E1722" w:rsidRDefault="00414DCF" w:rsidP="003F6107">
      <w:pPr>
        <w:autoSpaceDE w:val="0"/>
        <w:autoSpaceDN w:val="0"/>
        <w:adjustRightInd w:val="0"/>
        <w:spacing w:after="0" w:line="240" w:lineRule="auto"/>
        <w:ind w:left="567"/>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vízkészletek, vízállás fogalma és mérése</w:t>
      </w:r>
    </w:p>
    <w:p w:rsidR="00414DCF" w:rsidRPr="000E1722" w:rsidRDefault="00414DCF" w:rsidP="003F6107">
      <w:pPr>
        <w:autoSpaceDE w:val="0"/>
        <w:autoSpaceDN w:val="0"/>
        <w:adjustRightInd w:val="0"/>
        <w:spacing w:after="0" w:line="240" w:lineRule="auto"/>
        <w:ind w:left="567"/>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Hidrometeorológiai alapismeretek: csapadék, párolgás, beszivárgás, lefolyás</w:t>
      </w:r>
    </w:p>
    <w:p w:rsidR="00414DCF" w:rsidRPr="000E1722" w:rsidRDefault="00414DCF" w:rsidP="003F6107">
      <w:pPr>
        <w:spacing w:after="0" w:line="240" w:lineRule="auto"/>
        <w:ind w:left="567"/>
        <w:jc w:val="both"/>
        <w:rPr>
          <w:rFonts w:ascii="Palatino Linotype" w:hAnsi="Palatino Linotype"/>
          <w:sz w:val="24"/>
          <w:szCs w:val="24"/>
        </w:rPr>
      </w:pPr>
      <w:r w:rsidRPr="000E1722">
        <w:rPr>
          <w:rFonts w:ascii="Palatino Linotype" w:hAnsi="Palatino Linotype" w:cs="TimesNewRomanPSMT"/>
          <w:sz w:val="24"/>
          <w:szCs w:val="24"/>
          <w:lang w:eastAsia="hu-HU"/>
        </w:rPr>
        <w:t>Hidrológiai statisztika</w:t>
      </w:r>
    </w:p>
    <w:p w:rsidR="00414DCF" w:rsidRPr="000E1722" w:rsidRDefault="00414DCF" w:rsidP="003F6107">
      <w:pPr>
        <w:spacing w:after="0" w:line="240" w:lineRule="auto"/>
        <w:ind w:left="567"/>
        <w:jc w:val="both"/>
        <w:rPr>
          <w:rFonts w:ascii="Palatino Linotype" w:hAnsi="Palatino Linotype"/>
          <w:sz w:val="24"/>
          <w:szCs w:val="24"/>
        </w:rPr>
      </w:pPr>
      <w:r w:rsidRPr="000E1722">
        <w:rPr>
          <w:rFonts w:ascii="Palatino Linotype" w:hAnsi="Palatino Linotype"/>
          <w:sz w:val="24"/>
          <w:szCs w:val="24"/>
        </w:rPr>
        <w:tab/>
        <w:t xml:space="preserve">Hidrosztatika, úszás: Euler </w:t>
      </w:r>
      <w:r>
        <w:rPr>
          <w:rFonts w:ascii="Palatino Linotype" w:hAnsi="Palatino Linotype"/>
          <w:sz w:val="24"/>
          <w:szCs w:val="24"/>
        </w:rPr>
        <w:t>és</w:t>
      </w:r>
      <w:r w:rsidRPr="000E1722">
        <w:rPr>
          <w:rFonts w:ascii="Palatino Linotype" w:hAnsi="Palatino Linotype"/>
          <w:sz w:val="24"/>
          <w:szCs w:val="24"/>
        </w:rPr>
        <w:t xml:space="preserve"> Archimedesz  törvénye</w:t>
      </w:r>
    </w:p>
    <w:p w:rsidR="00414DCF" w:rsidRPr="000E1722" w:rsidRDefault="00414DCF" w:rsidP="003F6107">
      <w:pPr>
        <w:spacing w:after="0" w:line="240" w:lineRule="auto"/>
        <w:ind w:left="567"/>
        <w:jc w:val="both"/>
        <w:rPr>
          <w:rFonts w:ascii="Palatino Linotype" w:hAnsi="Palatino Linotype"/>
          <w:sz w:val="24"/>
          <w:szCs w:val="24"/>
        </w:rPr>
      </w:pPr>
      <w:r w:rsidRPr="000E1722">
        <w:rPr>
          <w:rFonts w:ascii="Palatino Linotype" w:hAnsi="Palatino Linotype"/>
          <w:sz w:val="24"/>
          <w:szCs w:val="24"/>
        </w:rPr>
        <w:t>Gravitációs áramlások: térfogatáram, középsebesség, folytonossági egyenlet, Chezy képlete, hidraulikai sugár, mederérdesség, csebeségtényező</w:t>
      </w:r>
    </w:p>
    <w:p w:rsidR="00414DCF" w:rsidRPr="000E1722" w:rsidRDefault="00414DCF" w:rsidP="003F6107">
      <w:pPr>
        <w:spacing w:after="0" w:line="240" w:lineRule="auto"/>
        <w:ind w:left="567"/>
        <w:jc w:val="both"/>
        <w:rPr>
          <w:rFonts w:ascii="Palatino Linotype" w:hAnsi="Palatino Linotype"/>
          <w:sz w:val="24"/>
          <w:szCs w:val="24"/>
        </w:rPr>
      </w:pPr>
      <w:r w:rsidRPr="000E1722">
        <w:rPr>
          <w:rFonts w:ascii="Palatino Linotype" w:hAnsi="Palatino Linotype"/>
          <w:sz w:val="24"/>
          <w:szCs w:val="24"/>
        </w:rPr>
        <w:t>Gravitációs áramlás nyílt csatornában és csővezetékben</w:t>
      </w:r>
    </w:p>
    <w:p w:rsidR="00414DCF" w:rsidRPr="000E1722" w:rsidRDefault="00414DCF" w:rsidP="003F6107">
      <w:pPr>
        <w:spacing w:after="0" w:line="240" w:lineRule="auto"/>
        <w:ind w:left="567"/>
        <w:jc w:val="both"/>
        <w:rPr>
          <w:rFonts w:ascii="Palatino Linotype" w:hAnsi="Palatino Linotype"/>
          <w:sz w:val="24"/>
          <w:szCs w:val="24"/>
        </w:rPr>
      </w:pPr>
      <w:r w:rsidRPr="000E1722">
        <w:rPr>
          <w:rFonts w:ascii="Palatino Linotype" w:hAnsi="Palatino Linotype"/>
          <w:sz w:val="24"/>
          <w:szCs w:val="24"/>
        </w:rPr>
        <w:t>Szabad átbukás, alulról befolyásolt átbukás, edényből kifolyás: µ vízhozam tényező, bukók hitelesítése</w:t>
      </w:r>
    </w:p>
    <w:p w:rsidR="00414DCF" w:rsidRPr="000E1722" w:rsidRDefault="00414DCF" w:rsidP="003F6107">
      <w:pPr>
        <w:spacing w:after="0" w:line="240" w:lineRule="auto"/>
        <w:ind w:left="567"/>
        <w:jc w:val="both"/>
        <w:rPr>
          <w:rFonts w:ascii="Palatino Linotype" w:hAnsi="Palatino Linotype"/>
          <w:sz w:val="24"/>
          <w:szCs w:val="24"/>
        </w:rPr>
      </w:pPr>
      <w:r w:rsidRPr="000E1722">
        <w:rPr>
          <w:rFonts w:ascii="Palatino Linotype" w:hAnsi="Palatino Linotype"/>
          <w:sz w:val="24"/>
          <w:szCs w:val="24"/>
        </w:rPr>
        <w:t>Nyomás alatti áramlás: Bernoulli törvénye, geodéziai magasság, nyomásmagasság, sebességmagasság, hossz-menti veszteség, helyi veszteségek, λ súrlódási tényező, ζ helyi veszteség tényező</w:t>
      </w:r>
    </w:p>
    <w:p w:rsidR="00414DCF" w:rsidRPr="000E1722" w:rsidRDefault="00414DCF" w:rsidP="003F6107">
      <w:pPr>
        <w:spacing w:after="0" w:line="240" w:lineRule="auto"/>
        <w:ind w:left="567"/>
        <w:jc w:val="both"/>
        <w:rPr>
          <w:rFonts w:ascii="Palatino Linotype" w:hAnsi="Palatino Linotype"/>
          <w:sz w:val="24"/>
          <w:szCs w:val="24"/>
        </w:rPr>
      </w:pPr>
      <w:r w:rsidRPr="000E1722">
        <w:rPr>
          <w:rFonts w:ascii="Palatino Linotype" w:hAnsi="Palatino Linotype"/>
          <w:sz w:val="24"/>
          <w:szCs w:val="24"/>
        </w:rPr>
        <w:t>Nyíltfelszínű csatorna méretezés: négyszög szelvény, trapéz szelvény, összetett szelvények, körszelvény</w:t>
      </w:r>
    </w:p>
    <w:p w:rsidR="00414DCF" w:rsidRPr="000E1722" w:rsidRDefault="00414DCF" w:rsidP="003F6107">
      <w:pPr>
        <w:spacing w:after="0" w:line="240" w:lineRule="auto"/>
        <w:ind w:left="567"/>
        <w:jc w:val="both"/>
        <w:rPr>
          <w:rFonts w:ascii="Palatino Linotype" w:hAnsi="Palatino Linotype"/>
          <w:sz w:val="24"/>
          <w:szCs w:val="24"/>
        </w:rPr>
      </w:pPr>
      <w:r w:rsidRPr="000E1722">
        <w:rPr>
          <w:rFonts w:ascii="Palatino Linotype" w:hAnsi="Palatino Linotype"/>
          <w:sz w:val="24"/>
          <w:szCs w:val="24"/>
        </w:rPr>
        <w:t>Méretezés segédletekkel</w:t>
      </w:r>
    </w:p>
    <w:p w:rsidR="00414DCF" w:rsidRPr="000E1722" w:rsidRDefault="00414DCF" w:rsidP="003F6107">
      <w:pPr>
        <w:spacing w:after="0" w:line="240" w:lineRule="auto"/>
        <w:ind w:left="567"/>
        <w:jc w:val="both"/>
        <w:rPr>
          <w:rFonts w:ascii="Palatino Linotype" w:hAnsi="Palatino Linotype"/>
          <w:sz w:val="24"/>
          <w:szCs w:val="24"/>
        </w:rPr>
      </w:pPr>
      <w:r w:rsidRPr="000E1722">
        <w:rPr>
          <w:rFonts w:ascii="Palatino Linotype" w:hAnsi="Palatino Linotype"/>
          <w:sz w:val="24"/>
          <w:szCs w:val="24"/>
        </w:rPr>
        <w:t>Méretezés számításokkal: folytonossági egyenlet, Chezy képlet alkalmazása</w:t>
      </w:r>
    </w:p>
    <w:p w:rsidR="00414DCF" w:rsidRPr="000E1722" w:rsidRDefault="00414DCF" w:rsidP="003F6107">
      <w:pPr>
        <w:spacing w:after="0" w:line="240" w:lineRule="auto"/>
        <w:ind w:left="567"/>
        <w:jc w:val="both"/>
        <w:rPr>
          <w:rFonts w:ascii="Palatino Linotype" w:hAnsi="Palatino Linotype"/>
          <w:sz w:val="24"/>
          <w:szCs w:val="24"/>
        </w:rPr>
      </w:pPr>
      <w:r w:rsidRPr="000E1722">
        <w:rPr>
          <w:rFonts w:ascii="Palatino Linotype" w:hAnsi="Palatino Linotype"/>
          <w:sz w:val="24"/>
          <w:szCs w:val="24"/>
        </w:rPr>
        <w:t>Csőcsatorna méretezés: csőcsatornák keresztmetszetei, a különböző keresztmetszetekhez használatos méretezési segédletek</w:t>
      </w:r>
    </w:p>
    <w:p w:rsidR="00414DCF" w:rsidRPr="000E1722" w:rsidRDefault="00414DCF" w:rsidP="003F6107">
      <w:pPr>
        <w:spacing w:after="0" w:line="240" w:lineRule="auto"/>
        <w:ind w:left="567"/>
        <w:jc w:val="both"/>
        <w:rPr>
          <w:rFonts w:ascii="Palatino Linotype" w:hAnsi="Palatino Linotype"/>
          <w:sz w:val="24"/>
          <w:szCs w:val="24"/>
        </w:rPr>
      </w:pPr>
      <w:r w:rsidRPr="000E1722">
        <w:rPr>
          <w:rFonts w:ascii="Palatino Linotype" w:hAnsi="Palatino Linotype"/>
          <w:sz w:val="24"/>
          <w:szCs w:val="24"/>
        </w:rPr>
        <w:t xml:space="preserve">Csővezetékek méretezése: </w:t>
      </w:r>
    </w:p>
    <w:p w:rsidR="00414DCF" w:rsidRPr="000E1722" w:rsidRDefault="00414DCF" w:rsidP="003F6107">
      <w:pPr>
        <w:spacing w:after="0" w:line="240" w:lineRule="auto"/>
        <w:ind w:left="567"/>
        <w:jc w:val="both"/>
        <w:rPr>
          <w:rFonts w:ascii="Palatino Linotype" w:hAnsi="Palatino Linotype"/>
          <w:sz w:val="24"/>
          <w:szCs w:val="24"/>
        </w:rPr>
      </w:pPr>
      <w:r w:rsidRPr="000E1722">
        <w:rPr>
          <w:rFonts w:ascii="Palatino Linotype" w:hAnsi="Palatino Linotype"/>
          <w:sz w:val="24"/>
          <w:szCs w:val="24"/>
        </w:rPr>
        <w:t>-nyomás alatti vízmozgások nyomásellenőrzése Bernoulli egyenlettel</w:t>
      </w:r>
    </w:p>
    <w:p w:rsidR="00414DCF" w:rsidRPr="000E1722" w:rsidRDefault="00414DCF" w:rsidP="003F6107">
      <w:pPr>
        <w:spacing w:after="0" w:line="240" w:lineRule="auto"/>
        <w:ind w:left="567"/>
        <w:jc w:val="both"/>
        <w:rPr>
          <w:rFonts w:ascii="Palatino Linotype" w:hAnsi="Palatino Linotype"/>
          <w:sz w:val="24"/>
          <w:szCs w:val="24"/>
        </w:rPr>
      </w:pPr>
      <w:r w:rsidRPr="000E1722">
        <w:rPr>
          <w:rFonts w:ascii="Palatino Linotype" w:hAnsi="Palatino Linotype"/>
          <w:sz w:val="24"/>
          <w:szCs w:val="24"/>
        </w:rPr>
        <w:t>-veszteségek számítása különböző anyagú csővezetékeknél</w:t>
      </w:r>
    </w:p>
    <w:p w:rsidR="00414DCF" w:rsidRPr="000E1722" w:rsidRDefault="00414DCF" w:rsidP="003F6107">
      <w:pPr>
        <w:spacing w:after="0" w:line="240" w:lineRule="auto"/>
        <w:ind w:left="567"/>
        <w:jc w:val="both"/>
        <w:rPr>
          <w:rFonts w:ascii="Palatino Linotype" w:hAnsi="Palatino Linotype"/>
          <w:sz w:val="24"/>
          <w:szCs w:val="24"/>
        </w:rPr>
      </w:pPr>
      <w:r w:rsidRPr="000E1722">
        <w:rPr>
          <w:rFonts w:ascii="Palatino Linotype" w:hAnsi="Palatino Linotype"/>
          <w:sz w:val="24"/>
          <w:szCs w:val="24"/>
        </w:rPr>
        <w:t>Tárolók méretezése: vízhasznosítási tározók méretezése: középvízhozam összegzés, grafikus módszer,</w:t>
      </w:r>
      <w:r>
        <w:rPr>
          <w:rFonts w:ascii="Palatino Linotype" w:hAnsi="Palatino Linotype"/>
          <w:sz w:val="24"/>
          <w:szCs w:val="24"/>
        </w:rPr>
        <w:t xml:space="preserve"> </w:t>
      </w:r>
      <w:r w:rsidRPr="000E1722">
        <w:rPr>
          <w:rFonts w:ascii="Palatino Linotype" w:hAnsi="Palatino Linotype"/>
          <w:sz w:val="24"/>
          <w:szCs w:val="24"/>
        </w:rPr>
        <w:t>számításos módszer</w:t>
      </w:r>
    </w:p>
    <w:p w:rsidR="00414DCF" w:rsidRPr="000E1722" w:rsidRDefault="00414DCF" w:rsidP="003F6107">
      <w:pPr>
        <w:spacing w:after="0" w:line="240" w:lineRule="auto"/>
        <w:ind w:left="567"/>
        <w:jc w:val="both"/>
        <w:rPr>
          <w:rFonts w:ascii="Palatino Linotype" w:hAnsi="Palatino Linotype"/>
          <w:sz w:val="24"/>
          <w:szCs w:val="24"/>
        </w:rPr>
      </w:pPr>
      <w:r w:rsidRPr="000E1722">
        <w:rPr>
          <w:rFonts w:ascii="Palatino Linotype" w:hAnsi="Palatino Linotype"/>
          <w:sz w:val="24"/>
          <w:szCs w:val="24"/>
        </w:rPr>
        <w:t>Műtárgyak méretezése: bukó, zsilip, áteresz, bújtató, hídnyílások</w:t>
      </w:r>
    </w:p>
    <w:p w:rsidR="00414DCF" w:rsidRPr="000E1722" w:rsidRDefault="00414DCF" w:rsidP="003F6107">
      <w:pPr>
        <w:spacing w:after="0" w:line="240" w:lineRule="auto"/>
        <w:ind w:left="567"/>
        <w:jc w:val="both"/>
        <w:rPr>
          <w:rFonts w:ascii="Palatino Linotype" w:hAnsi="Palatino Linotype"/>
          <w:sz w:val="24"/>
          <w:szCs w:val="24"/>
        </w:rPr>
      </w:pPr>
      <w:r w:rsidRPr="000E1722">
        <w:rPr>
          <w:rFonts w:ascii="Palatino Linotype" w:hAnsi="Palatino Linotype"/>
          <w:sz w:val="24"/>
          <w:szCs w:val="24"/>
        </w:rPr>
        <w:t>Műtárgyak okozta duzzasztás számítása</w:t>
      </w:r>
    </w:p>
    <w:p w:rsidR="00414DCF" w:rsidRPr="000E1722" w:rsidRDefault="00414DCF" w:rsidP="003F6107">
      <w:pPr>
        <w:autoSpaceDE w:val="0"/>
        <w:autoSpaceDN w:val="0"/>
        <w:adjustRightInd w:val="0"/>
        <w:spacing w:after="0" w:line="240" w:lineRule="auto"/>
        <w:ind w:left="567"/>
        <w:jc w:val="both"/>
        <w:rPr>
          <w:rFonts w:ascii="Palatino Linotype" w:hAnsi="Palatino Linotype" w:cs="TimesNewRomanPSMT"/>
          <w:sz w:val="24"/>
          <w:szCs w:val="24"/>
          <w:lang w:eastAsia="hu-HU"/>
        </w:rPr>
      </w:pPr>
      <w:r w:rsidRPr="000E1722">
        <w:rPr>
          <w:rFonts w:ascii="Palatino Linotype" w:hAnsi="Palatino Linotype"/>
          <w:sz w:val="24"/>
          <w:szCs w:val="24"/>
        </w:rPr>
        <w:tab/>
      </w:r>
      <w:r w:rsidRPr="000E1722">
        <w:rPr>
          <w:rFonts w:ascii="Palatino Linotype" w:hAnsi="Palatino Linotype" w:cs="TimesNewRomanPSMT"/>
          <w:sz w:val="24"/>
          <w:szCs w:val="24"/>
          <w:lang w:eastAsia="hu-HU"/>
        </w:rPr>
        <w:t>Hidraulikai terhelés meghatározása</w:t>
      </w:r>
    </w:p>
    <w:p w:rsidR="00414DCF" w:rsidRPr="000E1722" w:rsidRDefault="00414DCF" w:rsidP="003F6107">
      <w:pPr>
        <w:spacing w:after="0" w:line="240" w:lineRule="auto"/>
        <w:ind w:left="567"/>
        <w:jc w:val="both"/>
        <w:rPr>
          <w:rFonts w:ascii="Palatino Linotype" w:hAnsi="Palatino Linotype"/>
          <w:sz w:val="24"/>
          <w:szCs w:val="24"/>
        </w:rPr>
      </w:pPr>
      <w:r w:rsidRPr="000E1722">
        <w:rPr>
          <w:rFonts w:ascii="Palatino Linotype" w:hAnsi="Palatino Linotype" w:cs="TimesNewRomanPSMT"/>
          <w:sz w:val="24"/>
          <w:szCs w:val="24"/>
          <w:lang w:eastAsia="hu-HU"/>
        </w:rPr>
        <w:t>Gravitációs csatornák és nyomócső hálózatok (kör és elágazó) ellenőrzése, méretezése</w:t>
      </w:r>
    </w:p>
    <w:p w:rsidR="00414DCF" w:rsidRPr="000E1722" w:rsidRDefault="00414DCF" w:rsidP="003F6107">
      <w:pPr>
        <w:spacing w:after="0" w:line="240" w:lineRule="auto"/>
        <w:ind w:left="567"/>
        <w:jc w:val="both"/>
        <w:rPr>
          <w:rFonts w:ascii="Palatino Linotype" w:hAnsi="Palatino Linotype"/>
          <w:sz w:val="24"/>
          <w:szCs w:val="24"/>
        </w:rPr>
      </w:pPr>
    </w:p>
    <w:p w:rsidR="00414DCF" w:rsidRPr="000E1722" w:rsidRDefault="00414DCF" w:rsidP="0097333A">
      <w:pPr>
        <w:numPr>
          <w:ilvl w:val="2"/>
          <w:numId w:val="22"/>
        </w:numPr>
        <w:spacing w:after="0" w:line="240" w:lineRule="auto"/>
        <w:ind w:left="567" w:firstLine="0"/>
        <w:jc w:val="both"/>
        <w:rPr>
          <w:rFonts w:ascii="Palatino Linotype" w:hAnsi="Palatino Linotype"/>
          <w:b/>
          <w:sz w:val="24"/>
          <w:szCs w:val="24"/>
        </w:rPr>
      </w:pPr>
      <w:r w:rsidRPr="000E1722">
        <w:rPr>
          <w:rFonts w:ascii="Palatino Linotype" w:hAnsi="Palatino Linotype"/>
          <w:b/>
          <w:sz w:val="24"/>
          <w:szCs w:val="24"/>
        </w:rPr>
        <w:t>Vízépítés</w:t>
      </w:r>
      <w:r w:rsidRPr="000E1722">
        <w:rPr>
          <w:rFonts w:ascii="Palatino Linotype" w:hAnsi="Palatino Linotype"/>
          <w:b/>
          <w:sz w:val="24"/>
          <w:szCs w:val="24"/>
        </w:rPr>
        <w:tab/>
      </w:r>
      <w:r w:rsidRPr="000E1722" w:rsidDel="002E71B8">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Pr>
          <w:rFonts w:ascii="Palatino Linotype" w:hAnsi="Palatino Linotype"/>
          <w:b/>
          <w:sz w:val="24"/>
          <w:szCs w:val="24"/>
        </w:rPr>
        <w:t xml:space="preserve">            </w:t>
      </w:r>
      <w:r w:rsidRPr="000E1722">
        <w:rPr>
          <w:rFonts w:ascii="Palatino Linotype" w:hAnsi="Palatino Linotype"/>
          <w:b/>
          <w:i/>
          <w:sz w:val="24"/>
          <w:szCs w:val="24"/>
        </w:rPr>
        <w:t>32 óra/32 óra</w:t>
      </w:r>
    </w:p>
    <w:p w:rsidR="00414DCF" w:rsidRPr="000E1722" w:rsidRDefault="00414DCF" w:rsidP="003F6107">
      <w:pPr>
        <w:pStyle w:val="Listaszerbekezds4"/>
        <w:autoSpaceDE w:val="0"/>
        <w:autoSpaceDN w:val="0"/>
        <w:adjustRightInd w:val="0"/>
        <w:spacing w:after="0" w:line="240" w:lineRule="auto"/>
        <w:ind w:left="567"/>
        <w:jc w:val="both"/>
        <w:rPr>
          <w:rFonts w:ascii="Palatino Linotype" w:hAnsi="Palatino Linotype"/>
          <w:sz w:val="24"/>
          <w:szCs w:val="24"/>
        </w:rPr>
      </w:pPr>
      <w:r w:rsidRPr="000E1722">
        <w:rPr>
          <w:rFonts w:ascii="Palatino Linotype" w:hAnsi="Palatino Linotype"/>
          <w:sz w:val="24"/>
          <w:szCs w:val="24"/>
        </w:rPr>
        <w:t xml:space="preserve">Vízépítésben leggyakrabban előforduló anyagok, jellemző tulajdonságaik, előállításuk és felhasználásuk módja </w:t>
      </w:r>
    </w:p>
    <w:p w:rsidR="00414DCF" w:rsidRPr="000E1722" w:rsidRDefault="00414DCF" w:rsidP="003F6107">
      <w:pPr>
        <w:pStyle w:val="Listaszerbekezds4"/>
        <w:autoSpaceDE w:val="0"/>
        <w:autoSpaceDN w:val="0"/>
        <w:adjustRightInd w:val="0"/>
        <w:spacing w:after="0" w:line="240" w:lineRule="auto"/>
        <w:ind w:left="567"/>
        <w:jc w:val="both"/>
        <w:rPr>
          <w:rFonts w:ascii="Palatino Linotype" w:hAnsi="Palatino Linotype"/>
          <w:sz w:val="24"/>
          <w:szCs w:val="24"/>
        </w:rPr>
      </w:pPr>
      <w:r w:rsidRPr="000E1722">
        <w:rPr>
          <w:rFonts w:ascii="Palatino Linotype" w:hAnsi="Palatino Linotype"/>
          <w:sz w:val="24"/>
          <w:szCs w:val="24"/>
        </w:rPr>
        <w:t xml:space="preserve">Talajfizikai jellemzők (víztartalom, sűrűség stb.) </w:t>
      </w:r>
    </w:p>
    <w:p w:rsidR="00414DCF" w:rsidRPr="000E1722" w:rsidRDefault="00414DCF" w:rsidP="003F6107">
      <w:pPr>
        <w:pStyle w:val="Listaszerbekezds4"/>
        <w:autoSpaceDE w:val="0"/>
        <w:autoSpaceDN w:val="0"/>
        <w:adjustRightInd w:val="0"/>
        <w:spacing w:after="0" w:line="240" w:lineRule="auto"/>
        <w:ind w:left="567"/>
        <w:jc w:val="both"/>
        <w:rPr>
          <w:rFonts w:ascii="Palatino Linotype" w:hAnsi="Palatino Linotype"/>
          <w:sz w:val="24"/>
          <w:szCs w:val="24"/>
        </w:rPr>
      </w:pPr>
      <w:r w:rsidRPr="000E1722">
        <w:rPr>
          <w:rFonts w:ascii="Palatino Linotype" w:hAnsi="Palatino Linotype"/>
          <w:sz w:val="24"/>
          <w:szCs w:val="24"/>
        </w:rPr>
        <w:t xml:space="preserve">legfőbb talajtípusok és azok legfontosabb tulajdonságai </w:t>
      </w:r>
    </w:p>
    <w:p w:rsidR="00414DCF" w:rsidRPr="000E1722" w:rsidRDefault="00414DCF" w:rsidP="003F6107">
      <w:pPr>
        <w:pStyle w:val="Listaszerbekezds4"/>
        <w:autoSpaceDE w:val="0"/>
        <w:autoSpaceDN w:val="0"/>
        <w:adjustRightInd w:val="0"/>
        <w:spacing w:after="0" w:line="240" w:lineRule="auto"/>
        <w:ind w:left="567"/>
        <w:jc w:val="both"/>
        <w:rPr>
          <w:rFonts w:ascii="Palatino Linotype" w:hAnsi="Palatino Linotype"/>
          <w:sz w:val="24"/>
          <w:szCs w:val="24"/>
        </w:rPr>
      </w:pPr>
      <w:r w:rsidRPr="000E1722">
        <w:rPr>
          <w:rFonts w:ascii="Palatino Linotype" w:hAnsi="Palatino Linotype"/>
          <w:sz w:val="24"/>
          <w:szCs w:val="24"/>
        </w:rPr>
        <w:t xml:space="preserve">Az alkalmazott fémek (acél, öntöttvas, színes fémek) előállítása, fizikai tulajdonságaik, megmunkálhatóságuk, alkalmazási lehetőségeik </w:t>
      </w:r>
    </w:p>
    <w:p w:rsidR="00414DCF" w:rsidRPr="000E1722" w:rsidRDefault="00414DCF" w:rsidP="003F6107">
      <w:pPr>
        <w:pStyle w:val="Listaszerbekezds4"/>
        <w:autoSpaceDE w:val="0"/>
        <w:autoSpaceDN w:val="0"/>
        <w:adjustRightInd w:val="0"/>
        <w:spacing w:after="0" w:line="240" w:lineRule="auto"/>
        <w:ind w:left="567"/>
        <w:jc w:val="both"/>
        <w:rPr>
          <w:rFonts w:ascii="Palatino Linotype" w:hAnsi="Palatino Linotype"/>
          <w:sz w:val="24"/>
          <w:szCs w:val="24"/>
        </w:rPr>
      </w:pPr>
      <w:r w:rsidRPr="000E1722">
        <w:rPr>
          <w:rFonts w:ascii="Palatino Linotype" w:hAnsi="Palatino Linotype"/>
          <w:sz w:val="24"/>
          <w:szCs w:val="24"/>
        </w:rPr>
        <w:t xml:space="preserve">Betonok, vasbetonok alkotó elemeinek ismerete: cementek tulajdonságai, fajtái, adalékanyagok, adalékszerek és azok legfőbb tulajdonságai, víz szerepe, minőségi követelményei </w:t>
      </w:r>
    </w:p>
    <w:p w:rsidR="00414DCF" w:rsidRPr="000E1722" w:rsidRDefault="00414DCF" w:rsidP="003F6107">
      <w:pPr>
        <w:pStyle w:val="Listaszerbekezds4"/>
        <w:autoSpaceDE w:val="0"/>
        <w:autoSpaceDN w:val="0"/>
        <w:adjustRightInd w:val="0"/>
        <w:spacing w:after="0" w:line="240" w:lineRule="auto"/>
        <w:ind w:left="567"/>
        <w:jc w:val="both"/>
        <w:rPr>
          <w:rFonts w:ascii="Palatino Linotype" w:hAnsi="Palatino Linotype"/>
          <w:sz w:val="24"/>
          <w:szCs w:val="24"/>
        </w:rPr>
      </w:pPr>
      <w:r w:rsidRPr="000E1722">
        <w:rPr>
          <w:rFonts w:ascii="Palatino Linotype" w:hAnsi="Palatino Linotype"/>
          <w:sz w:val="24"/>
          <w:szCs w:val="24"/>
        </w:rPr>
        <w:t xml:space="preserve">Betonkészítés technológiája </w:t>
      </w:r>
    </w:p>
    <w:p w:rsidR="00414DCF" w:rsidRPr="000E1722" w:rsidRDefault="00414DCF" w:rsidP="003F6107">
      <w:pPr>
        <w:pStyle w:val="Listaszerbekezds4"/>
        <w:autoSpaceDE w:val="0"/>
        <w:autoSpaceDN w:val="0"/>
        <w:adjustRightInd w:val="0"/>
        <w:spacing w:after="0" w:line="240" w:lineRule="auto"/>
        <w:ind w:left="567"/>
        <w:jc w:val="both"/>
        <w:rPr>
          <w:rFonts w:ascii="Palatino Linotype" w:hAnsi="Palatino Linotype"/>
          <w:sz w:val="24"/>
          <w:szCs w:val="24"/>
        </w:rPr>
      </w:pPr>
      <w:r w:rsidRPr="000E1722">
        <w:rPr>
          <w:rFonts w:ascii="Palatino Linotype" w:hAnsi="Palatino Linotype"/>
          <w:sz w:val="24"/>
          <w:szCs w:val="24"/>
        </w:rPr>
        <w:t>Legfontosabb vízépítésben alkalmazott</w:t>
      </w:r>
      <w:r>
        <w:rPr>
          <w:rFonts w:ascii="Palatino Linotype" w:hAnsi="Palatino Linotype"/>
          <w:sz w:val="24"/>
          <w:szCs w:val="24"/>
        </w:rPr>
        <w:t>,</w:t>
      </w:r>
      <w:r w:rsidRPr="000E1722">
        <w:rPr>
          <w:rFonts w:ascii="Palatino Linotype" w:hAnsi="Palatino Linotype"/>
          <w:sz w:val="24"/>
          <w:szCs w:val="24"/>
        </w:rPr>
        <w:t xml:space="preserve"> előre gyártott beton és vasbeton termékek, valamint azok alkalmazási lehetőségei (csövek, aknaelemek, személyelemek stb.) </w:t>
      </w:r>
    </w:p>
    <w:p w:rsidR="00414DCF" w:rsidRPr="000E1722" w:rsidRDefault="00414DCF" w:rsidP="003F6107">
      <w:pPr>
        <w:pStyle w:val="Listaszerbekezds4"/>
        <w:autoSpaceDE w:val="0"/>
        <w:autoSpaceDN w:val="0"/>
        <w:adjustRightInd w:val="0"/>
        <w:spacing w:after="0" w:line="240" w:lineRule="auto"/>
        <w:ind w:left="567"/>
        <w:jc w:val="both"/>
        <w:rPr>
          <w:rFonts w:ascii="Palatino Linotype" w:hAnsi="Palatino Linotype"/>
          <w:sz w:val="24"/>
          <w:szCs w:val="24"/>
        </w:rPr>
      </w:pPr>
      <w:r w:rsidRPr="000E1722">
        <w:rPr>
          <w:rFonts w:ascii="Palatino Linotype" w:hAnsi="Palatino Linotype"/>
          <w:sz w:val="24"/>
          <w:szCs w:val="24"/>
        </w:rPr>
        <w:t xml:space="preserve">Műanyagok, azok fajtái, felhasználási területük és a különféle termékek </w:t>
      </w:r>
    </w:p>
    <w:p w:rsidR="00414DCF" w:rsidRPr="000E1722" w:rsidRDefault="00414DCF" w:rsidP="003F6107">
      <w:pPr>
        <w:pStyle w:val="Listaszerbekezds4"/>
        <w:autoSpaceDE w:val="0"/>
        <w:autoSpaceDN w:val="0"/>
        <w:adjustRightInd w:val="0"/>
        <w:spacing w:after="0" w:line="240" w:lineRule="auto"/>
        <w:ind w:left="567"/>
        <w:jc w:val="both"/>
        <w:rPr>
          <w:rFonts w:ascii="Palatino Linotype" w:hAnsi="Palatino Linotype"/>
          <w:sz w:val="24"/>
          <w:szCs w:val="24"/>
        </w:rPr>
      </w:pPr>
      <w:r w:rsidRPr="000E1722">
        <w:rPr>
          <w:rFonts w:ascii="Palatino Linotype" w:hAnsi="Palatino Linotype"/>
          <w:sz w:val="24"/>
          <w:szCs w:val="24"/>
        </w:rPr>
        <w:t xml:space="preserve">A vízépítésében alkalmazott műanyag termékek és azok alkalmazási feltételei </w:t>
      </w:r>
    </w:p>
    <w:p w:rsidR="00414DCF" w:rsidRPr="000E1722" w:rsidRDefault="00414DCF" w:rsidP="003F6107">
      <w:pPr>
        <w:pStyle w:val="Listaszerbekezds4"/>
        <w:autoSpaceDE w:val="0"/>
        <w:autoSpaceDN w:val="0"/>
        <w:adjustRightInd w:val="0"/>
        <w:spacing w:after="0" w:line="240" w:lineRule="auto"/>
        <w:ind w:left="567"/>
        <w:jc w:val="both"/>
        <w:rPr>
          <w:rFonts w:ascii="Palatino Linotype" w:hAnsi="Palatino Linotype"/>
          <w:sz w:val="24"/>
          <w:szCs w:val="24"/>
        </w:rPr>
      </w:pPr>
      <w:r w:rsidRPr="000E1722">
        <w:rPr>
          <w:rFonts w:ascii="Palatino Linotype" w:hAnsi="Palatino Linotype"/>
          <w:sz w:val="24"/>
          <w:szCs w:val="24"/>
        </w:rPr>
        <w:t>Felhasznált és alkalmazott kőagyag csövek, kerámiák.</w:t>
      </w:r>
    </w:p>
    <w:p w:rsidR="00414DCF" w:rsidRPr="000E1722" w:rsidRDefault="00414DCF" w:rsidP="003F6107">
      <w:pPr>
        <w:pStyle w:val="Listaszerbekezds4"/>
        <w:autoSpaceDE w:val="0"/>
        <w:autoSpaceDN w:val="0"/>
        <w:adjustRightInd w:val="0"/>
        <w:spacing w:after="0" w:line="240" w:lineRule="auto"/>
        <w:ind w:left="567"/>
        <w:jc w:val="both"/>
        <w:rPr>
          <w:rFonts w:ascii="Palatino Linotype" w:hAnsi="Palatino Linotype"/>
          <w:sz w:val="24"/>
          <w:szCs w:val="24"/>
        </w:rPr>
      </w:pPr>
      <w:r w:rsidRPr="000E1722">
        <w:rPr>
          <w:rFonts w:ascii="Palatino Linotype" w:hAnsi="Palatino Linotype"/>
          <w:sz w:val="24"/>
          <w:szCs w:val="24"/>
        </w:rPr>
        <w:t xml:space="preserve">Szigetelő és tömítő anyagok, az általános szigetelési és tömítési elvek </w:t>
      </w:r>
    </w:p>
    <w:p w:rsidR="00414DCF" w:rsidRPr="000E1722" w:rsidRDefault="00414DCF" w:rsidP="003F6107">
      <w:pPr>
        <w:pStyle w:val="Listaszerbekezds4"/>
        <w:autoSpaceDE w:val="0"/>
        <w:autoSpaceDN w:val="0"/>
        <w:adjustRightInd w:val="0"/>
        <w:spacing w:after="0" w:line="240" w:lineRule="auto"/>
        <w:ind w:left="567"/>
        <w:jc w:val="both"/>
        <w:rPr>
          <w:rFonts w:ascii="Palatino Linotype" w:hAnsi="Palatino Linotype"/>
          <w:sz w:val="24"/>
          <w:szCs w:val="24"/>
        </w:rPr>
      </w:pPr>
      <w:r w:rsidRPr="000E1722">
        <w:rPr>
          <w:rFonts w:ascii="Palatino Linotype" w:hAnsi="Palatino Linotype"/>
          <w:sz w:val="24"/>
          <w:szCs w:val="24"/>
        </w:rPr>
        <w:t xml:space="preserve">Szigetelés készítés technológiája és a szigetelés kialakítása </w:t>
      </w:r>
    </w:p>
    <w:p w:rsidR="00414DCF" w:rsidRPr="000E1722" w:rsidRDefault="00414DCF" w:rsidP="003F6107">
      <w:pPr>
        <w:spacing w:after="0" w:line="240" w:lineRule="auto"/>
        <w:ind w:left="567"/>
        <w:jc w:val="both"/>
        <w:rPr>
          <w:rFonts w:ascii="Palatino Linotype" w:hAnsi="Palatino Linotype"/>
          <w:sz w:val="24"/>
          <w:szCs w:val="24"/>
        </w:rPr>
      </w:pPr>
      <w:r w:rsidRPr="000E1722">
        <w:rPr>
          <w:rFonts w:ascii="Palatino Linotype" w:hAnsi="Palatino Linotype"/>
          <w:sz w:val="24"/>
          <w:szCs w:val="24"/>
        </w:rPr>
        <w:t>Tömítő szerelvények és a szilárduló műanyag tömítési módok</w:t>
      </w:r>
    </w:p>
    <w:p w:rsidR="00414DCF" w:rsidRPr="000E1722" w:rsidRDefault="00414DCF" w:rsidP="003F6107">
      <w:pPr>
        <w:spacing w:after="0" w:line="240" w:lineRule="auto"/>
        <w:ind w:left="567"/>
        <w:jc w:val="both"/>
        <w:rPr>
          <w:rFonts w:ascii="Palatino Linotype" w:hAnsi="Palatino Linotype"/>
          <w:sz w:val="24"/>
          <w:szCs w:val="24"/>
        </w:rPr>
      </w:pPr>
    </w:p>
    <w:p w:rsidR="00414DCF" w:rsidRPr="000E1722" w:rsidRDefault="00414DCF" w:rsidP="0097333A">
      <w:pPr>
        <w:numPr>
          <w:ilvl w:val="2"/>
          <w:numId w:val="22"/>
        </w:numPr>
        <w:spacing w:after="0" w:line="240" w:lineRule="auto"/>
        <w:ind w:left="567" w:firstLine="0"/>
        <w:jc w:val="both"/>
        <w:rPr>
          <w:rFonts w:ascii="Palatino Linotype" w:hAnsi="Palatino Linotype"/>
          <w:b/>
          <w:sz w:val="24"/>
          <w:szCs w:val="24"/>
        </w:rPr>
      </w:pPr>
      <w:r w:rsidRPr="000E1722">
        <w:rPr>
          <w:rFonts w:ascii="Palatino Linotype" w:hAnsi="Palatino Linotype"/>
          <w:b/>
          <w:sz w:val="24"/>
          <w:szCs w:val="24"/>
          <w:lang w:eastAsia="hu-HU"/>
        </w:rPr>
        <w:t>Műszaki tervezés</w:t>
      </w:r>
      <w:r w:rsidRPr="000E1722">
        <w:rPr>
          <w:rFonts w:ascii="Palatino Linotype" w:hAnsi="Palatino Linotype"/>
          <w:b/>
          <w:sz w:val="24"/>
          <w:szCs w:val="24"/>
        </w:rPr>
        <w:tab/>
      </w:r>
      <w:r w:rsidRPr="000E1722" w:rsidDel="002E71B8">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i/>
          <w:sz w:val="24"/>
          <w:szCs w:val="24"/>
        </w:rPr>
        <w:t>32 óra/32 óra</w:t>
      </w:r>
    </w:p>
    <w:p w:rsidR="00414DCF" w:rsidRPr="000E1722" w:rsidRDefault="00414DCF" w:rsidP="003F6107">
      <w:pPr>
        <w:spacing w:after="0" w:line="240" w:lineRule="auto"/>
        <w:ind w:left="567"/>
        <w:jc w:val="both"/>
        <w:rPr>
          <w:rFonts w:ascii="Palatino Linotype" w:hAnsi="Palatino Linotype"/>
          <w:sz w:val="24"/>
          <w:szCs w:val="24"/>
        </w:rPr>
      </w:pPr>
      <w:r w:rsidRPr="000E1722">
        <w:rPr>
          <w:rFonts w:ascii="Palatino Linotype" w:hAnsi="Palatino Linotype"/>
          <w:sz w:val="24"/>
          <w:szCs w:val="24"/>
        </w:rPr>
        <w:t>Méretarányok: léptékek, torzított méretarány</w:t>
      </w:r>
    </w:p>
    <w:p w:rsidR="00414DCF" w:rsidRPr="000E1722" w:rsidRDefault="00414DCF" w:rsidP="003F6107">
      <w:pPr>
        <w:spacing w:after="0" w:line="240" w:lineRule="auto"/>
        <w:ind w:left="567"/>
        <w:jc w:val="both"/>
        <w:rPr>
          <w:rFonts w:ascii="Palatino Linotype" w:hAnsi="Palatino Linotype"/>
          <w:sz w:val="24"/>
          <w:szCs w:val="24"/>
        </w:rPr>
      </w:pPr>
      <w:r w:rsidRPr="000E1722">
        <w:rPr>
          <w:rFonts w:ascii="Palatino Linotype" w:hAnsi="Palatino Linotype"/>
          <w:sz w:val="24"/>
          <w:szCs w:val="24"/>
        </w:rPr>
        <w:t>Jelölési módok: vonalak, pontjelölések, feliratozások</w:t>
      </w:r>
    </w:p>
    <w:p w:rsidR="00414DCF" w:rsidRPr="000E1722" w:rsidRDefault="00414DCF" w:rsidP="003F6107">
      <w:pPr>
        <w:spacing w:after="0" w:line="240" w:lineRule="auto"/>
        <w:ind w:left="567"/>
        <w:jc w:val="both"/>
        <w:rPr>
          <w:rFonts w:ascii="Palatino Linotype" w:hAnsi="Palatino Linotype"/>
          <w:sz w:val="24"/>
          <w:szCs w:val="24"/>
        </w:rPr>
      </w:pPr>
      <w:r w:rsidRPr="000E1722">
        <w:rPr>
          <w:rFonts w:ascii="Palatino Linotype" w:hAnsi="Palatino Linotype"/>
          <w:sz w:val="24"/>
          <w:szCs w:val="24"/>
        </w:rPr>
        <w:t>A tervek fajtái</w:t>
      </w:r>
    </w:p>
    <w:p w:rsidR="00414DCF" w:rsidRPr="000E1722" w:rsidRDefault="00414DCF" w:rsidP="003F6107">
      <w:pPr>
        <w:spacing w:after="0" w:line="240" w:lineRule="auto"/>
        <w:ind w:left="567"/>
        <w:jc w:val="both"/>
        <w:rPr>
          <w:rFonts w:ascii="Palatino Linotype" w:hAnsi="Palatino Linotype"/>
          <w:sz w:val="24"/>
          <w:szCs w:val="24"/>
        </w:rPr>
      </w:pPr>
      <w:r w:rsidRPr="000E1722">
        <w:rPr>
          <w:rFonts w:ascii="Palatino Linotype" w:hAnsi="Palatino Linotype"/>
          <w:sz w:val="24"/>
          <w:szCs w:val="24"/>
        </w:rPr>
        <w:t>A műszaki tervek tartalma</w:t>
      </w:r>
    </w:p>
    <w:p w:rsidR="00414DCF" w:rsidRPr="000E1722" w:rsidRDefault="00414DCF" w:rsidP="003F6107">
      <w:pPr>
        <w:spacing w:after="0" w:line="240" w:lineRule="auto"/>
        <w:ind w:left="567"/>
        <w:jc w:val="both"/>
        <w:rPr>
          <w:rFonts w:ascii="Palatino Linotype" w:hAnsi="Palatino Linotype"/>
          <w:sz w:val="24"/>
          <w:szCs w:val="24"/>
        </w:rPr>
      </w:pPr>
      <w:r w:rsidRPr="000E1722">
        <w:rPr>
          <w:rFonts w:ascii="Palatino Linotype" w:hAnsi="Palatino Linotype"/>
          <w:sz w:val="24"/>
          <w:szCs w:val="24"/>
        </w:rPr>
        <w:t xml:space="preserve">Helyszínrajzok: </w:t>
      </w:r>
    </w:p>
    <w:p w:rsidR="00414DCF" w:rsidRPr="000E1722" w:rsidRDefault="00414DCF" w:rsidP="003F6107">
      <w:pPr>
        <w:spacing w:after="0" w:line="240" w:lineRule="auto"/>
        <w:ind w:left="567"/>
        <w:jc w:val="both"/>
        <w:rPr>
          <w:rFonts w:ascii="Palatino Linotype" w:hAnsi="Palatino Linotype"/>
          <w:sz w:val="24"/>
          <w:szCs w:val="24"/>
        </w:rPr>
      </w:pPr>
      <w:r w:rsidRPr="000E1722">
        <w:rPr>
          <w:rFonts w:ascii="Palatino Linotype" w:hAnsi="Palatino Linotype"/>
          <w:sz w:val="24"/>
          <w:szCs w:val="24"/>
        </w:rPr>
        <w:t>-általános helyszínrajz: tájolás, az általános helyszínrajz tartalma</w:t>
      </w:r>
    </w:p>
    <w:p w:rsidR="00414DCF" w:rsidRPr="000E1722" w:rsidRDefault="00414DCF" w:rsidP="003F6107">
      <w:pPr>
        <w:spacing w:after="0" w:line="240" w:lineRule="auto"/>
        <w:ind w:left="567"/>
        <w:jc w:val="both"/>
        <w:rPr>
          <w:rFonts w:ascii="Palatino Linotype" w:hAnsi="Palatino Linotype"/>
          <w:sz w:val="24"/>
          <w:szCs w:val="24"/>
        </w:rPr>
      </w:pPr>
      <w:r w:rsidRPr="000E1722">
        <w:rPr>
          <w:rFonts w:ascii="Palatino Linotype" w:hAnsi="Palatino Linotype"/>
          <w:sz w:val="24"/>
          <w:szCs w:val="24"/>
        </w:rPr>
        <w:t>-részletes helyszínrajz: a részletes helyszínrajz tartalma, részletek jelölése</w:t>
      </w:r>
    </w:p>
    <w:p w:rsidR="00414DCF" w:rsidRPr="000E1722" w:rsidRDefault="00414DCF" w:rsidP="003F6107">
      <w:pPr>
        <w:spacing w:after="0" w:line="240" w:lineRule="auto"/>
        <w:ind w:left="567"/>
        <w:jc w:val="both"/>
        <w:rPr>
          <w:rFonts w:ascii="Palatino Linotype" w:hAnsi="Palatino Linotype"/>
          <w:sz w:val="24"/>
          <w:szCs w:val="24"/>
        </w:rPr>
      </w:pPr>
      <w:r w:rsidRPr="000E1722">
        <w:rPr>
          <w:rFonts w:ascii="Palatino Linotype" w:hAnsi="Palatino Linotype"/>
          <w:sz w:val="24"/>
          <w:szCs w:val="24"/>
        </w:rPr>
        <w:t>Hossz-szelvények: vízfolyások, töltések,</w:t>
      </w:r>
      <w:r>
        <w:rPr>
          <w:rFonts w:ascii="Palatino Linotype" w:hAnsi="Palatino Linotype"/>
          <w:sz w:val="24"/>
          <w:szCs w:val="24"/>
        </w:rPr>
        <w:t xml:space="preserve"> </w:t>
      </w:r>
      <w:r w:rsidRPr="000E1722">
        <w:rPr>
          <w:rFonts w:ascii="Palatino Linotype" w:hAnsi="Palatino Linotype"/>
          <w:sz w:val="24"/>
          <w:szCs w:val="24"/>
        </w:rPr>
        <w:t>vezetékek hossz-szelvényei</w:t>
      </w:r>
    </w:p>
    <w:p w:rsidR="00414DCF" w:rsidRPr="000E1722" w:rsidRDefault="00414DCF" w:rsidP="003F6107">
      <w:pPr>
        <w:spacing w:after="0" w:line="240" w:lineRule="auto"/>
        <w:ind w:left="567"/>
        <w:jc w:val="both"/>
        <w:rPr>
          <w:rFonts w:ascii="Palatino Linotype" w:hAnsi="Palatino Linotype"/>
          <w:sz w:val="24"/>
          <w:szCs w:val="24"/>
        </w:rPr>
      </w:pPr>
      <w:r w:rsidRPr="000E1722">
        <w:rPr>
          <w:rFonts w:ascii="Palatino Linotype" w:hAnsi="Palatino Linotype"/>
          <w:sz w:val="24"/>
          <w:szCs w:val="24"/>
        </w:rPr>
        <w:t>Kereszt-szelvények: mederkereszt-szelvény, cső kereszt-szelvény</w:t>
      </w:r>
    </w:p>
    <w:p w:rsidR="00414DCF" w:rsidRPr="000E1722" w:rsidRDefault="00414DCF" w:rsidP="003F6107">
      <w:pPr>
        <w:spacing w:after="0" w:line="240" w:lineRule="auto"/>
        <w:ind w:left="567"/>
        <w:jc w:val="both"/>
        <w:rPr>
          <w:rFonts w:ascii="Palatino Linotype" w:hAnsi="Palatino Linotype"/>
          <w:sz w:val="24"/>
          <w:szCs w:val="24"/>
        </w:rPr>
      </w:pPr>
      <w:r w:rsidRPr="000E1722">
        <w:rPr>
          <w:rFonts w:ascii="Palatino Linotype" w:hAnsi="Palatino Linotype"/>
          <w:sz w:val="24"/>
          <w:szCs w:val="24"/>
        </w:rPr>
        <w:t>Műtárgy tervek: surrantó, bukó, fenéklépcső, fenékküszöb, áteresz, bújtató, híd, csatornahíd, mérőműtárgyak, átemelők</w:t>
      </w:r>
    </w:p>
    <w:p w:rsidR="00414DCF" w:rsidRPr="000E1722" w:rsidRDefault="00414DCF" w:rsidP="003F6107">
      <w:pPr>
        <w:spacing w:after="0" w:line="240" w:lineRule="auto"/>
        <w:ind w:left="567"/>
        <w:jc w:val="both"/>
        <w:rPr>
          <w:rFonts w:ascii="Palatino Linotype" w:hAnsi="Palatino Linotype"/>
          <w:sz w:val="24"/>
          <w:szCs w:val="24"/>
        </w:rPr>
      </w:pPr>
      <w:r w:rsidRPr="000E1722">
        <w:rPr>
          <w:rFonts w:ascii="Palatino Linotype" w:hAnsi="Palatino Linotype"/>
          <w:sz w:val="24"/>
          <w:szCs w:val="24"/>
        </w:rPr>
        <w:t>Szakvélemények, minősítések</w:t>
      </w:r>
    </w:p>
    <w:p w:rsidR="00414DCF" w:rsidRPr="000E1722" w:rsidRDefault="00414DCF" w:rsidP="003F6107">
      <w:pPr>
        <w:spacing w:after="0" w:line="240" w:lineRule="auto"/>
        <w:ind w:left="567"/>
        <w:jc w:val="both"/>
        <w:rPr>
          <w:rFonts w:ascii="Palatino Linotype" w:hAnsi="Palatino Linotype"/>
          <w:sz w:val="24"/>
          <w:szCs w:val="24"/>
        </w:rPr>
      </w:pPr>
      <w:r w:rsidRPr="000E1722">
        <w:rPr>
          <w:rFonts w:ascii="Palatino Linotype" w:hAnsi="Palatino Linotype"/>
          <w:sz w:val="24"/>
          <w:szCs w:val="24"/>
        </w:rPr>
        <w:t>Anyagkimutatások, csomóponti rajzok</w:t>
      </w:r>
    </w:p>
    <w:p w:rsidR="00414DCF" w:rsidRPr="000E1722" w:rsidRDefault="00414DCF" w:rsidP="003F6107">
      <w:pPr>
        <w:spacing w:after="0" w:line="240" w:lineRule="auto"/>
        <w:ind w:left="567"/>
        <w:jc w:val="both"/>
        <w:rPr>
          <w:rFonts w:ascii="Palatino Linotype" w:hAnsi="Palatino Linotype"/>
          <w:sz w:val="24"/>
          <w:szCs w:val="24"/>
        </w:rPr>
      </w:pPr>
      <w:r w:rsidRPr="000E1722">
        <w:rPr>
          <w:rFonts w:ascii="Palatino Linotype" w:hAnsi="Palatino Linotype"/>
          <w:sz w:val="24"/>
          <w:szCs w:val="24"/>
        </w:rPr>
        <w:t>Költségvetés</w:t>
      </w:r>
    </w:p>
    <w:p w:rsidR="00414DCF" w:rsidRPr="000E1722" w:rsidRDefault="00414DCF" w:rsidP="003F6107">
      <w:pPr>
        <w:spacing w:after="0" w:line="240" w:lineRule="auto"/>
        <w:ind w:left="567"/>
        <w:jc w:val="both"/>
        <w:rPr>
          <w:rFonts w:ascii="Palatino Linotype" w:hAnsi="Palatino Linotype"/>
          <w:sz w:val="24"/>
          <w:szCs w:val="24"/>
        </w:rPr>
      </w:pPr>
      <w:r w:rsidRPr="000E1722">
        <w:rPr>
          <w:rFonts w:ascii="Palatino Linotype" w:hAnsi="Palatino Linotype"/>
          <w:sz w:val="24"/>
          <w:szCs w:val="24"/>
        </w:rPr>
        <w:t>Organizációs tervek: építési helyszínek elrendezési tervei, javítási munkahelyszín biztosítása, forgalomelterelés</w:t>
      </w:r>
    </w:p>
    <w:p w:rsidR="00414DCF" w:rsidRDefault="00414DCF" w:rsidP="00AA6CAC">
      <w:pPr>
        <w:spacing w:after="0" w:line="240" w:lineRule="auto"/>
        <w:rPr>
          <w:rFonts w:ascii="Palatino Linotype" w:hAnsi="Palatino Linotype"/>
          <w:b/>
          <w:sz w:val="24"/>
          <w:szCs w:val="24"/>
        </w:rPr>
      </w:pPr>
    </w:p>
    <w:p w:rsidR="00414DCF" w:rsidRPr="000E1722" w:rsidRDefault="00414DCF" w:rsidP="00AA6CAC">
      <w:pPr>
        <w:spacing w:after="0" w:line="240" w:lineRule="auto"/>
        <w:rPr>
          <w:rFonts w:ascii="Palatino Linotype" w:hAnsi="Palatino Linotype"/>
          <w:b/>
          <w:sz w:val="24"/>
          <w:szCs w:val="24"/>
        </w:rPr>
      </w:pPr>
    </w:p>
    <w:p w:rsidR="00414DCF" w:rsidRPr="000E1722" w:rsidRDefault="00414DCF" w:rsidP="00821F34">
      <w:pPr>
        <w:widowControl w:val="0"/>
        <w:numPr>
          <w:ilvl w:val="1"/>
          <w:numId w:val="22"/>
        </w:numPr>
        <w:suppressAutoHyphens/>
        <w:spacing w:after="0" w:line="240" w:lineRule="auto"/>
        <w:rPr>
          <w:rFonts w:ascii="Palatino Linotype" w:hAnsi="Palatino Linotype"/>
          <w:b/>
          <w:i/>
          <w:sz w:val="24"/>
          <w:szCs w:val="24"/>
        </w:rPr>
      </w:pPr>
      <w:r w:rsidRPr="000E1722">
        <w:rPr>
          <w:rFonts w:ascii="Palatino Linotype" w:hAnsi="Palatino Linotype"/>
          <w:b/>
          <w:i/>
          <w:sz w:val="24"/>
          <w:szCs w:val="24"/>
        </w:rPr>
        <w:t xml:space="preserve"> A képzés javasolt helyszíne </w:t>
      </w:r>
      <w:r w:rsidRPr="000E1722">
        <w:rPr>
          <w:rFonts w:ascii="Palatino Linotype" w:hAnsi="Palatino Linotype"/>
          <w:b/>
          <w:i/>
          <w:kern w:val="1"/>
          <w:sz w:val="24"/>
          <w:szCs w:val="24"/>
          <w:lang w:eastAsia="hi-IN" w:bidi="hi-IN"/>
        </w:rPr>
        <w:t>(ajánlás)</w:t>
      </w:r>
    </w:p>
    <w:p w:rsidR="00414DCF" w:rsidRPr="000E1722" w:rsidRDefault="00414DCF" w:rsidP="000E1722">
      <w:pPr>
        <w:spacing w:after="0" w:line="240" w:lineRule="auto"/>
        <w:ind w:left="792"/>
        <w:jc w:val="both"/>
        <w:rPr>
          <w:rFonts w:ascii="Palatino Linotype" w:hAnsi="Palatino Linotype"/>
          <w:bCs/>
          <w:sz w:val="24"/>
          <w:szCs w:val="24"/>
        </w:rPr>
      </w:pPr>
      <w:r w:rsidRPr="000E1722">
        <w:rPr>
          <w:rFonts w:ascii="Palatino Linotype" w:hAnsi="Palatino Linotype"/>
          <w:bCs/>
          <w:sz w:val="24"/>
          <w:szCs w:val="24"/>
        </w:rPr>
        <w:t>Szaktanterem</w:t>
      </w:r>
    </w:p>
    <w:p w:rsidR="00414DCF" w:rsidRPr="000E1722" w:rsidRDefault="00414DCF" w:rsidP="000E1722">
      <w:pPr>
        <w:spacing w:after="0" w:line="240" w:lineRule="auto"/>
        <w:ind w:left="792"/>
        <w:jc w:val="both"/>
        <w:rPr>
          <w:rFonts w:ascii="Palatino Linotype" w:hAnsi="Palatino Linotype"/>
          <w:b/>
          <w:bCs/>
          <w:sz w:val="24"/>
          <w:szCs w:val="24"/>
        </w:rPr>
      </w:pPr>
    </w:p>
    <w:p w:rsidR="00414DCF" w:rsidRPr="000E1722" w:rsidRDefault="00414DCF" w:rsidP="00821F34">
      <w:pPr>
        <w:widowControl w:val="0"/>
        <w:numPr>
          <w:ilvl w:val="1"/>
          <w:numId w:val="22"/>
        </w:numPr>
        <w:suppressAutoHyphens/>
        <w:spacing w:after="0" w:line="240" w:lineRule="auto"/>
        <w:rPr>
          <w:rFonts w:ascii="Palatino Linotype" w:hAnsi="Palatino Linotype"/>
          <w:b/>
          <w:bCs/>
          <w:i/>
          <w:sz w:val="24"/>
          <w:szCs w:val="24"/>
        </w:rPr>
      </w:pPr>
      <w:r w:rsidRPr="000E1722">
        <w:rPr>
          <w:rFonts w:ascii="Palatino Linotype" w:hAnsi="Palatino Linotype"/>
          <w:b/>
          <w:bCs/>
          <w:i/>
          <w:sz w:val="24"/>
          <w:szCs w:val="24"/>
        </w:rPr>
        <w:t xml:space="preserve"> A tantárgy elsajátítása során alkalmazható sajátos módszerek, tanulói tevékenységformák (ajánlás)</w:t>
      </w:r>
    </w:p>
    <w:p w:rsidR="00414DCF" w:rsidRPr="000E1722" w:rsidRDefault="00414DCF" w:rsidP="000E1722">
      <w:pPr>
        <w:widowControl w:val="0"/>
        <w:suppressAutoHyphens/>
        <w:spacing w:after="0" w:line="240" w:lineRule="auto"/>
        <w:ind w:left="360"/>
        <w:rPr>
          <w:rFonts w:ascii="Palatino Linotype" w:hAnsi="Palatino Linotype"/>
          <w:b/>
          <w:bCs/>
          <w:i/>
          <w:sz w:val="24"/>
          <w:szCs w:val="24"/>
        </w:rPr>
      </w:pPr>
    </w:p>
    <w:p w:rsidR="00414DCF" w:rsidRPr="00AA6CAC" w:rsidRDefault="00414DCF" w:rsidP="00821F34">
      <w:pPr>
        <w:widowControl w:val="0"/>
        <w:numPr>
          <w:ilvl w:val="2"/>
          <w:numId w:val="22"/>
        </w:numPr>
        <w:suppressAutoHyphens/>
        <w:spacing w:after="0" w:line="240" w:lineRule="auto"/>
        <w:rPr>
          <w:rFonts w:ascii="Palatino Linotype" w:hAnsi="Palatino Linotype"/>
          <w:b/>
          <w:bCs/>
          <w:i/>
          <w:sz w:val="24"/>
          <w:szCs w:val="24"/>
        </w:rPr>
      </w:pPr>
      <w:r w:rsidRPr="000E1722">
        <w:rPr>
          <w:rFonts w:ascii="Palatino Linotype" w:hAnsi="Palatino Linotype"/>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14DCF" w:rsidRPr="000E1722">
        <w:trPr>
          <w:cantSplit/>
          <w:trHeight w:val="921"/>
          <w:jc w:val="center"/>
        </w:trPr>
        <w:tc>
          <w:tcPr>
            <w:tcW w:w="828"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Sor-szám</w:t>
            </w:r>
          </w:p>
        </w:tc>
        <w:tc>
          <w:tcPr>
            <w:tcW w:w="3621"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Tanulói tevékenységforma</w:t>
            </w:r>
          </w:p>
        </w:tc>
        <w:tc>
          <w:tcPr>
            <w:tcW w:w="2370" w:type="dxa"/>
            <w:gridSpan w:val="3"/>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Tanulói tevékenység szervezési kerete</w:t>
            </w:r>
          </w:p>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(differenciálási módok)</w:t>
            </w:r>
          </w:p>
        </w:tc>
        <w:tc>
          <w:tcPr>
            <w:tcW w:w="2190"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Alkalmazandó eszközök és felszerelések (SZVK 6. pont lebontása, pontosítása)</w:t>
            </w:r>
          </w:p>
        </w:tc>
      </w:tr>
      <w:tr w:rsidR="00414DCF" w:rsidRPr="000E1722">
        <w:trPr>
          <w:cantSplit/>
          <w:trHeight w:val="1076"/>
          <w:jc w:val="center"/>
        </w:trPr>
        <w:tc>
          <w:tcPr>
            <w:tcW w:w="828" w:type="dxa"/>
            <w:vMerge/>
            <w:vAlign w:val="center"/>
          </w:tcPr>
          <w:p w:rsidR="00414DCF" w:rsidRPr="000E1722" w:rsidRDefault="00414DCF" w:rsidP="000E1722">
            <w:pPr>
              <w:spacing w:after="0" w:line="240" w:lineRule="auto"/>
              <w:jc w:val="center"/>
              <w:rPr>
                <w:rFonts w:ascii="Palatino Linotype" w:hAnsi="Palatino Linotype"/>
                <w:b/>
                <w:sz w:val="20"/>
                <w:szCs w:val="20"/>
              </w:rPr>
            </w:pPr>
          </w:p>
        </w:tc>
        <w:tc>
          <w:tcPr>
            <w:tcW w:w="3621" w:type="dxa"/>
            <w:vMerge/>
            <w:vAlign w:val="center"/>
          </w:tcPr>
          <w:p w:rsidR="00414DCF" w:rsidRPr="000E1722" w:rsidRDefault="00414DCF" w:rsidP="000E1722">
            <w:pPr>
              <w:spacing w:after="0" w:line="240" w:lineRule="auto"/>
              <w:rPr>
                <w:rFonts w:ascii="Palatino Linotype" w:hAnsi="Palatino Linotype"/>
                <w:b/>
                <w:sz w:val="20"/>
                <w:szCs w:val="20"/>
              </w:rPr>
            </w:pPr>
          </w:p>
        </w:tc>
        <w:tc>
          <w:tcPr>
            <w:tcW w:w="809" w:type="dxa"/>
            <w:textDirection w:val="btLr"/>
            <w:vAlign w:val="center"/>
          </w:tcPr>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Egyéni</w:t>
            </w:r>
          </w:p>
        </w:tc>
        <w:tc>
          <w:tcPr>
            <w:tcW w:w="798" w:type="dxa"/>
            <w:textDirection w:val="btLr"/>
            <w:vAlign w:val="center"/>
          </w:tcPr>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Csoport-</w:t>
            </w:r>
          </w:p>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bontás</w:t>
            </w:r>
          </w:p>
        </w:tc>
        <w:tc>
          <w:tcPr>
            <w:tcW w:w="763" w:type="dxa"/>
            <w:textDirection w:val="btLr"/>
            <w:vAlign w:val="center"/>
          </w:tcPr>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Osztály-</w:t>
            </w:r>
          </w:p>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keret</w:t>
            </w:r>
          </w:p>
        </w:tc>
        <w:tc>
          <w:tcPr>
            <w:tcW w:w="2190" w:type="dxa"/>
            <w:vMerge/>
            <w:vAlign w:val="center"/>
          </w:tcPr>
          <w:p w:rsidR="00414DCF" w:rsidRPr="000E1722" w:rsidRDefault="00414DCF" w:rsidP="000E1722">
            <w:pPr>
              <w:spacing w:after="0" w:line="240" w:lineRule="auto"/>
              <w:jc w:val="center"/>
              <w:rPr>
                <w:rFonts w:ascii="Palatino Linotype" w:hAnsi="Palatino Linotype"/>
                <w:b/>
                <w:sz w:val="20"/>
                <w:szCs w:val="20"/>
              </w:rPr>
            </w:pPr>
          </w:p>
        </w:tc>
      </w:tr>
      <w:tr w:rsidR="00414DCF" w:rsidRPr="000E1722">
        <w:trPr>
          <w:jc w:val="center"/>
        </w:trPr>
        <w:tc>
          <w:tcPr>
            <w:tcW w:w="828"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1.</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b/>
                <w:sz w:val="20"/>
                <w:szCs w:val="20"/>
              </w:rPr>
            </w:pPr>
            <w:r w:rsidRPr="000E1722">
              <w:rPr>
                <w:rFonts w:ascii="Palatino Linotype" w:hAnsi="Palatino Linotype" w:cs="Arial"/>
                <w:b/>
                <w:sz w:val="20"/>
                <w:szCs w:val="20"/>
              </w:rPr>
              <w:t>Információ feldolgozó tevékenységek</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1.2.</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Olvasott szöveg feladattal vezetett feldolgozása</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2.</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cs="Arial"/>
                <w:b/>
                <w:sz w:val="20"/>
                <w:szCs w:val="20"/>
              </w:rPr>
            </w:pPr>
            <w:r w:rsidRPr="000E1722">
              <w:rPr>
                <w:rFonts w:ascii="Palatino Linotype" w:hAnsi="Palatino Linotype" w:cs="Arial"/>
                <w:b/>
                <w:sz w:val="20"/>
                <w:szCs w:val="20"/>
              </w:rPr>
              <w:t>Ismeretalkalmazási gyakorló tevékenységek, feladatok</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2.1.</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Leírás készítése</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2.2.</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Válaszolás írásban mondatszintű kérdésekre</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2.3.</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Tesztfeladat megoldása</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3.</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cs="Arial"/>
                <w:b/>
                <w:sz w:val="20"/>
                <w:szCs w:val="20"/>
              </w:rPr>
            </w:pPr>
            <w:r w:rsidRPr="000E1722">
              <w:rPr>
                <w:rFonts w:ascii="Palatino Linotype" w:hAnsi="Palatino Linotype" w:cs="Arial"/>
                <w:b/>
                <w:sz w:val="20"/>
                <w:szCs w:val="20"/>
              </w:rPr>
              <w:t>Képi információk körében</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3.1.</w:t>
            </w:r>
          </w:p>
        </w:tc>
        <w:tc>
          <w:tcPr>
            <w:tcW w:w="3621"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cs="Arial"/>
                <w:sz w:val="20"/>
                <w:szCs w:val="20"/>
              </w:rPr>
              <w:t>Építési terv rajz értelmezése</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3.2.</w:t>
            </w:r>
          </w:p>
        </w:tc>
        <w:tc>
          <w:tcPr>
            <w:tcW w:w="3621"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cs="Arial"/>
                <w:sz w:val="20"/>
                <w:szCs w:val="20"/>
              </w:rPr>
              <w:t>Építési terv rajz kiegészítés</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bl>
    <w:p w:rsidR="00414DCF" w:rsidRPr="000E1722" w:rsidRDefault="00414DCF" w:rsidP="000E1722">
      <w:pPr>
        <w:widowControl w:val="0"/>
        <w:suppressAutoHyphens/>
        <w:spacing w:after="0" w:line="240" w:lineRule="auto"/>
        <w:rPr>
          <w:rFonts w:ascii="Palatino Linotype" w:hAnsi="Palatino Linotype"/>
          <w:b/>
          <w:bCs/>
          <w:sz w:val="24"/>
          <w:szCs w:val="24"/>
        </w:rPr>
      </w:pPr>
    </w:p>
    <w:p w:rsidR="00414DCF" w:rsidRPr="000E1722" w:rsidRDefault="00414DCF" w:rsidP="00821F34">
      <w:pPr>
        <w:widowControl w:val="0"/>
        <w:numPr>
          <w:ilvl w:val="2"/>
          <w:numId w:val="22"/>
        </w:numPr>
        <w:suppressAutoHyphens/>
        <w:spacing w:after="0" w:line="240" w:lineRule="auto"/>
        <w:rPr>
          <w:rFonts w:ascii="Palatino Linotype" w:hAnsi="Palatino Linotype"/>
          <w:b/>
          <w:bCs/>
          <w:i/>
          <w:sz w:val="24"/>
          <w:szCs w:val="24"/>
        </w:rPr>
      </w:pPr>
      <w:r w:rsidRPr="000E1722">
        <w:rPr>
          <w:rFonts w:ascii="Palatino Linotype" w:hAnsi="Palatino Linotype"/>
          <w:b/>
          <w:bCs/>
          <w:i/>
          <w:sz w:val="24"/>
          <w:szCs w:val="24"/>
        </w:rPr>
        <w:t xml:space="preserve"> 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414DCF" w:rsidRPr="000E1722">
        <w:trPr>
          <w:jc w:val="center"/>
        </w:trPr>
        <w:tc>
          <w:tcPr>
            <w:tcW w:w="993"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Sorszám</w:t>
            </w:r>
          </w:p>
        </w:tc>
        <w:tc>
          <w:tcPr>
            <w:tcW w:w="2799"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 xml:space="preserve">Alkalmazott oktatási </w:t>
            </w:r>
          </w:p>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módszer neve</w:t>
            </w:r>
          </w:p>
        </w:tc>
        <w:tc>
          <w:tcPr>
            <w:tcW w:w="2835" w:type="dxa"/>
            <w:gridSpan w:val="3"/>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A tanulói tevékenység szervezeti kerete</w:t>
            </w:r>
          </w:p>
        </w:tc>
        <w:tc>
          <w:tcPr>
            <w:tcW w:w="2658"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Alkalmazandó eszközök és felszerelések (SZVK 6. pont lebontása, pontosítása)</w:t>
            </w:r>
          </w:p>
        </w:tc>
      </w:tr>
      <w:tr w:rsidR="00414DCF" w:rsidRPr="000E1722">
        <w:trPr>
          <w:jc w:val="center"/>
        </w:trPr>
        <w:tc>
          <w:tcPr>
            <w:tcW w:w="993" w:type="dxa"/>
            <w:vMerge/>
            <w:vAlign w:val="center"/>
          </w:tcPr>
          <w:p w:rsidR="00414DCF" w:rsidRPr="000E1722" w:rsidRDefault="00414DCF" w:rsidP="000E1722">
            <w:pPr>
              <w:spacing w:after="0" w:line="240" w:lineRule="auto"/>
              <w:rPr>
                <w:rFonts w:ascii="Palatino Linotype" w:hAnsi="Palatino Linotype"/>
                <w:b/>
                <w:sz w:val="20"/>
                <w:szCs w:val="20"/>
              </w:rPr>
            </w:pPr>
          </w:p>
        </w:tc>
        <w:tc>
          <w:tcPr>
            <w:tcW w:w="2799" w:type="dxa"/>
            <w:vMerge/>
            <w:vAlign w:val="center"/>
          </w:tcPr>
          <w:p w:rsidR="00414DCF" w:rsidRPr="000E1722" w:rsidRDefault="00414DCF" w:rsidP="000E1722">
            <w:pPr>
              <w:spacing w:after="0" w:line="240" w:lineRule="auto"/>
              <w:rPr>
                <w:rFonts w:ascii="Palatino Linotype" w:hAnsi="Palatino Linotype"/>
                <w:b/>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egyéni</w:t>
            </w:r>
          </w:p>
        </w:tc>
        <w:tc>
          <w:tcPr>
            <w:tcW w:w="945" w:type="dxa"/>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csoport</w:t>
            </w:r>
          </w:p>
        </w:tc>
        <w:tc>
          <w:tcPr>
            <w:tcW w:w="945" w:type="dxa"/>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osztály</w:t>
            </w:r>
          </w:p>
        </w:tc>
        <w:tc>
          <w:tcPr>
            <w:tcW w:w="2658" w:type="dxa"/>
            <w:vMerge/>
            <w:vAlign w:val="center"/>
          </w:tcPr>
          <w:p w:rsidR="00414DCF" w:rsidRPr="000E1722" w:rsidRDefault="00414DCF" w:rsidP="000E1722">
            <w:pPr>
              <w:spacing w:after="0" w:line="240" w:lineRule="auto"/>
              <w:rPr>
                <w:rFonts w:ascii="Palatino Linotype" w:hAnsi="Palatino Linotype"/>
                <w:b/>
                <w:sz w:val="20"/>
                <w:szCs w:val="20"/>
              </w:rPr>
            </w:pPr>
          </w:p>
        </w:tc>
      </w:tr>
      <w:tr w:rsidR="00414DCF" w:rsidRPr="000E1722">
        <w:trPr>
          <w:jc w:val="center"/>
        </w:trPr>
        <w:tc>
          <w:tcPr>
            <w:tcW w:w="99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1.1</w:t>
            </w:r>
          </w:p>
        </w:tc>
        <w:tc>
          <w:tcPr>
            <w:tcW w:w="2799"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sz w:val="20"/>
                <w:szCs w:val="20"/>
              </w:rPr>
              <w:t>magyarázat</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658"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99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1.2.</w:t>
            </w:r>
          </w:p>
        </w:tc>
        <w:tc>
          <w:tcPr>
            <w:tcW w:w="2799"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sz w:val="20"/>
                <w:szCs w:val="20"/>
              </w:rPr>
              <w:t>megbeszélés</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658"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99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1.3.</w:t>
            </w:r>
          </w:p>
        </w:tc>
        <w:tc>
          <w:tcPr>
            <w:tcW w:w="2799"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sz w:val="20"/>
                <w:szCs w:val="20"/>
              </w:rPr>
              <w:t>szemléltetés</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658"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99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1.4.</w:t>
            </w:r>
          </w:p>
        </w:tc>
        <w:tc>
          <w:tcPr>
            <w:tcW w:w="2799"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sz w:val="20"/>
                <w:szCs w:val="20"/>
              </w:rPr>
              <w:t>kooperatív tanulás</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658" w:type="dxa"/>
            <w:vAlign w:val="center"/>
          </w:tcPr>
          <w:p w:rsidR="00414DCF" w:rsidRPr="000E1722" w:rsidRDefault="00414DCF" w:rsidP="000E1722">
            <w:pPr>
              <w:spacing w:after="0" w:line="240" w:lineRule="auto"/>
              <w:jc w:val="center"/>
              <w:rPr>
                <w:rFonts w:ascii="Palatino Linotype" w:hAnsi="Palatino Linotype"/>
                <w:sz w:val="20"/>
                <w:szCs w:val="20"/>
              </w:rPr>
            </w:pPr>
          </w:p>
        </w:tc>
      </w:tr>
    </w:tbl>
    <w:p w:rsidR="00414DCF" w:rsidRPr="000E1722" w:rsidRDefault="00414DCF" w:rsidP="000E1722">
      <w:pPr>
        <w:widowControl w:val="0"/>
        <w:suppressAutoHyphens/>
        <w:spacing w:after="0" w:line="240" w:lineRule="auto"/>
        <w:ind w:left="826"/>
        <w:rPr>
          <w:rFonts w:ascii="Palatino Linotype" w:hAnsi="Palatino Linotype"/>
          <w:b/>
          <w:bCs/>
          <w:i/>
          <w:sz w:val="24"/>
          <w:szCs w:val="24"/>
        </w:rPr>
      </w:pPr>
    </w:p>
    <w:p w:rsidR="00414DCF" w:rsidRPr="000E1722" w:rsidRDefault="00414DCF" w:rsidP="0097333A">
      <w:pPr>
        <w:widowControl w:val="0"/>
        <w:numPr>
          <w:ilvl w:val="1"/>
          <w:numId w:val="22"/>
        </w:numPr>
        <w:suppressAutoHyphens/>
        <w:spacing w:after="0" w:line="240" w:lineRule="auto"/>
        <w:ind w:hanging="436"/>
        <w:rPr>
          <w:rFonts w:ascii="Palatino Linotype" w:hAnsi="Palatino Linotype"/>
          <w:b/>
          <w:bCs/>
          <w:sz w:val="24"/>
          <w:szCs w:val="24"/>
        </w:rPr>
      </w:pPr>
      <w:r w:rsidRPr="000E1722">
        <w:rPr>
          <w:rFonts w:ascii="Palatino Linotype" w:hAnsi="Palatino Linotype"/>
          <w:b/>
          <w:bCs/>
          <w:sz w:val="24"/>
          <w:szCs w:val="24"/>
        </w:rPr>
        <w:t>. A tantárgy értékelésének módja</w:t>
      </w:r>
    </w:p>
    <w:p w:rsidR="00414DCF" w:rsidRDefault="00414DCF" w:rsidP="003F6107">
      <w:pPr>
        <w:widowControl w:val="0"/>
        <w:suppressAutoHyphens/>
        <w:spacing w:after="0" w:line="240" w:lineRule="auto"/>
        <w:ind w:left="284"/>
        <w:rPr>
          <w:rFonts w:ascii="Palatino Linotype" w:hAnsi="Palatino Linotype"/>
          <w:bCs/>
          <w:sz w:val="24"/>
          <w:szCs w:val="24"/>
        </w:rPr>
      </w:pPr>
      <w:r w:rsidRPr="000E1722">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0E1722">
        <w:rPr>
          <w:rFonts w:ascii="Palatino Linotype" w:hAnsi="Palatino Linotype"/>
          <w:bCs/>
          <w:sz w:val="24"/>
          <w:szCs w:val="24"/>
        </w:rPr>
        <w:t>. § (2) a) pontja szerinti értékeléssel.</w:t>
      </w:r>
    </w:p>
    <w:p w:rsidR="00414DCF" w:rsidRPr="000E1722" w:rsidRDefault="00414DCF" w:rsidP="00255896">
      <w:pPr>
        <w:widowControl w:val="0"/>
        <w:suppressAutoHyphens/>
        <w:spacing w:after="0" w:line="240" w:lineRule="auto"/>
        <w:ind w:left="792"/>
        <w:rPr>
          <w:rFonts w:ascii="Palatino Linotype" w:hAnsi="Palatino Linotype"/>
          <w:b/>
          <w:bCs/>
          <w:sz w:val="24"/>
          <w:szCs w:val="24"/>
        </w:rPr>
      </w:pPr>
      <w:r>
        <w:rPr>
          <w:rFonts w:ascii="Palatino Linotype" w:hAnsi="Palatino Linotype"/>
          <w:bCs/>
          <w:sz w:val="24"/>
          <w:szCs w:val="24"/>
        </w:rPr>
        <w:br w:type="page"/>
      </w:r>
    </w:p>
    <w:p w:rsidR="00414DCF" w:rsidRPr="000E1722" w:rsidRDefault="00414DCF" w:rsidP="00821F34">
      <w:pPr>
        <w:numPr>
          <w:ilvl w:val="0"/>
          <w:numId w:val="22"/>
        </w:numPr>
        <w:spacing w:after="0" w:line="240" w:lineRule="auto"/>
        <w:rPr>
          <w:rFonts w:ascii="Palatino Linotype" w:hAnsi="Palatino Linotype"/>
          <w:b/>
          <w:bCs/>
          <w:iCs/>
          <w:sz w:val="24"/>
          <w:szCs w:val="24"/>
        </w:rPr>
      </w:pPr>
      <w:r w:rsidRPr="000E1722">
        <w:rPr>
          <w:rFonts w:ascii="Palatino Linotype" w:hAnsi="Palatino Linotype"/>
          <w:b/>
          <w:sz w:val="24"/>
          <w:szCs w:val="24"/>
        </w:rPr>
        <w:t>Gépészet és automatizálás gyakorlat tantárgy</w:t>
      </w:r>
      <w:r w:rsidRPr="000E1722">
        <w:rPr>
          <w:rFonts w:ascii="Palatino Linotype" w:hAnsi="Palatino Linotype"/>
          <w:b/>
          <w:sz w:val="24"/>
          <w:szCs w:val="24"/>
        </w:rPr>
        <w:tab/>
      </w:r>
      <w:r w:rsidRPr="000E1722">
        <w:rPr>
          <w:rFonts w:ascii="Palatino Linotype" w:hAnsi="Palatino Linotype"/>
          <w:b/>
          <w:sz w:val="24"/>
          <w:szCs w:val="24"/>
        </w:rPr>
        <w:tab/>
      </w:r>
      <w:r>
        <w:rPr>
          <w:rFonts w:ascii="Palatino Linotype" w:hAnsi="Palatino Linotype"/>
          <w:b/>
          <w:sz w:val="24"/>
          <w:szCs w:val="24"/>
        </w:rPr>
        <w:t xml:space="preserve">          </w:t>
      </w:r>
      <w:r w:rsidRPr="000E1722">
        <w:rPr>
          <w:rFonts w:ascii="Palatino Linotype" w:hAnsi="Palatino Linotype"/>
          <w:b/>
          <w:sz w:val="24"/>
          <w:szCs w:val="24"/>
        </w:rPr>
        <w:t>64 óra/64 óra*</w:t>
      </w:r>
    </w:p>
    <w:p w:rsidR="00414DCF" w:rsidRPr="000E1722" w:rsidRDefault="00414DCF" w:rsidP="000E1722">
      <w:pPr>
        <w:spacing w:after="0" w:line="240" w:lineRule="auto"/>
        <w:jc w:val="right"/>
        <w:rPr>
          <w:rFonts w:ascii="Palatino Linotype" w:hAnsi="Palatino Linotype"/>
          <w:sz w:val="20"/>
          <w:szCs w:val="20"/>
        </w:rPr>
      </w:pPr>
      <w:r w:rsidRPr="000E1722">
        <w:rPr>
          <w:rFonts w:ascii="Palatino Linotype" w:hAnsi="Palatino Linotype"/>
          <w:sz w:val="20"/>
          <w:szCs w:val="20"/>
        </w:rPr>
        <w:t>* 9-13. évfolyamon megszervezett képzés/13. és 14. évfolyamon megszervezett képzés</w:t>
      </w:r>
    </w:p>
    <w:p w:rsidR="00414DCF" w:rsidRPr="000E1722" w:rsidRDefault="00414DCF" w:rsidP="00A7114D">
      <w:pPr>
        <w:pStyle w:val="Listaszerbekezds4"/>
        <w:widowControl w:val="0"/>
        <w:suppressAutoHyphens/>
        <w:spacing w:after="0" w:line="240" w:lineRule="auto"/>
        <w:ind w:left="0"/>
        <w:rPr>
          <w:rFonts w:ascii="Palatino Linotype" w:hAnsi="Palatino Linotype"/>
          <w:b/>
          <w:vanish/>
          <w:sz w:val="24"/>
          <w:szCs w:val="24"/>
        </w:rPr>
      </w:pPr>
    </w:p>
    <w:p w:rsidR="00414DCF" w:rsidRPr="000E1722" w:rsidRDefault="00414DCF" w:rsidP="00821F34">
      <w:pPr>
        <w:widowControl w:val="0"/>
        <w:numPr>
          <w:ilvl w:val="1"/>
          <w:numId w:val="22"/>
        </w:numPr>
        <w:suppressAutoHyphens/>
        <w:spacing w:after="0" w:line="240" w:lineRule="auto"/>
        <w:rPr>
          <w:rFonts w:ascii="Palatino Linotype" w:hAnsi="Palatino Linotype"/>
          <w:b/>
          <w:sz w:val="24"/>
          <w:szCs w:val="24"/>
        </w:rPr>
      </w:pPr>
      <w:r w:rsidRPr="000E1722">
        <w:rPr>
          <w:rFonts w:ascii="Palatino Linotype" w:hAnsi="Palatino Linotype"/>
          <w:b/>
          <w:sz w:val="24"/>
          <w:szCs w:val="24"/>
        </w:rPr>
        <w:t xml:space="preserve"> A tantárgy tanításának célja</w:t>
      </w:r>
    </w:p>
    <w:p w:rsidR="00414DCF" w:rsidRDefault="00414DCF" w:rsidP="003F6107">
      <w:pPr>
        <w:spacing w:after="0" w:line="240" w:lineRule="auto"/>
        <w:ind w:left="284"/>
        <w:jc w:val="both"/>
        <w:rPr>
          <w:rFonts w:ascii="Palatino Linotype" w:hAnsi="Palatino Linotype"/>
          <w:b/>
          <w:sz w:val="24"/>
          <w:szCs w:val="24"/>
        </w:rPr>
      </w:pPr>
      <w:r w:rsidRPr="000E1722">
        <w:rPr>
          <w:rFonts w:ascii="Palatino Linotype" w:hAnsi="Palatino Linotype"/>
          <w:sz w:val="24"/>
          <w:szCs w:val="24"/>
        </w:rPr>
        <w:t>A gépészet és automatizálás gyakorlat tantárgy tanításának célja a vízmű üzemeltetés gépei, a csatornamű üzemeltetés gépei és a hálózat üzemeltetés gépei, anyagai témakörben gyakorlati tevékenység formájában átadni az ismereteket</w:t>
      </w:r>
      <w:r w:rsidRPr="000E1722">
        <w:rPr>
          <w:rFonts w:ascii="Palatino Linotype" w:hAnsi="Palatino Linotype"/>
          <w:b/>
          <w:sz w:val="24"/>
          <w:szCs w:val="24"/>
        </w:rPr>
        <w:t>.</w:t>
      </w:r>
    </w:p>
    <w:p w:rsidR="00414DCF" w:rsidRPr="000E1722" w:rsidRDefault="00414DCF" w:rsidP="00A7114D">
      <w:pPr>
        <w:spacing w:after="0" w:line="240" w:lineRule="auto"/>
        <w:ind w:left="709" w:firstLine="117"/>
        <w:jc w:val="both"/>
        <w:rPr>
          <w:rFonts w:ascii="Palatino Linotype" w:hAnsi="Palatino Linotype"/>
          <w:b/>
          <w:sz w:val="24"/>
          <w:szCs w:val="24"/>
        </w:rPr>
      </w:pPr>
    </w:p>
    <w:p w:rsidR="00414DCF" w:rsidRPr="000E1722" w:rsidRDefault="00414DCF" w:rsidP="00821F34">
      <w:pPr>
        <w:widowControl w:val="0"/>
        <w:numPr>
          <w:ilvl w:val="1"/>
          <w:numId w:val="22"/>
        </w:numPr>
        <w:suppressAutoHyphens/>
        <w:spacing w:after="0" w:line="240" w:lineRule="auto"/>
        <w:jc w:val="both"/>
        <w:rPr>
          <w:rFonts w:ascii="Palatino Linotype" w:hAnsi="Palatino Linotype"/>
          <w:b/>
          <w:sz w:val="24"/>
          <w:szCs w:val="24"/>
        </w:rPr>
      </w:pPr>
      <w:r w:rsidRPr="000E1722">
        <w:rPr>
          <w:rFonts w:ascii="Palatino Linotype" w:hAnsi="Palatino Linotype"/>
          <w:b/>
          <w:sz w:val="24"/>
          <w:szCs w:val="24"/>
        </w:rPr>
        <w:t>Kapcsolódó közismereti, szakmai tartalmak</w:t>
      </w:r>
    </w:p>
    <w:p w:rsidR="00414DCF" w:rsidRPr="000E1722" w:rsidRDefault="00414DCF" w:rsidP="003F6107">
      <w:pPr>
        <w:spacing w:after="0" w:line="240" w:lineRule="auto"/>
        <w:ind w:left="284"/>
        <w:jc w:val="both"/>
        <w:rPr>
          <w:rFonts w:ascii="Palatino Linotype" w:hAnsi="Palatino Linotype"/>
          <w:b/>
          <w:sz w:val="24"/>
          <w:szCs w:val="24"/>
          <w:lang w:eastAsia="hu-HU"/>
        </w:rPr>
      </w:pPr>
      <w:r w:rsidRPr="000E1722">
        <w:rPr>
          <w:rFonts w:ascii="Palatino Linotype" w:hAnsi="Palatino Linotype"/>
          <w:sz w:val="24"/>
          <w:szCs w:val="24"/>
        </w:rPr>
        <w:t>Ismerje a természettudományos közismereti tantárgyak tananyagát olyan szinten, hogy a szakmai elméleti tantárgyak elsajátításához a szükséges előképzettséggel rendelkezzen.</w:t>
      </w:r>
    </w:p>
    <w:p w:rsidR="00414DCF" w:rsidRPr="000E1722" w:rsidRDefault="00414DCF" w:rsidP="000E1722">
      <w:pPr>
        <w:spacing w:after="0" w:line="240" w:lineRule="auto"/>
        <w:jc w:val="both"/>
        <w:rPr>
          <w:rFonts w:ascii="Palatino Linotype" w:hAnsi="Palatino Linotype"/>
          <w:b/>
          <w:bCs/>
          <w:iCs/>
          <w:sz w:val="24"/>
          <w:szCs w:val="24"/>
        </w:rPr>
      </w:pPr>
    </w:p>
    <w:p w:rsidR="00414DCF" w:rsidRPr="000E1722" w:rsidRDefault="00414DCF" w:rsidP="00821F34">
      <w:pPr>
        <w:widowControl w:val="0"/>
        <w:numPr>
          <w:ilvl w:val="1"/>
          <w:numId w:val="22"/>
        </w:numPr>
        <w:suppressAutoHyphens/>
        <w:spacing w:after="0" w:line="240" w:lineRule="auto"/>
        <w:jc w:val="both"/>
        <w:rPr>
          <w:rFonts w:ascii="Palatino Linotype" w:hAnsi="Palatino Linotype"/>
          <w:b/>
          <w:bCs/>
          <w:iCs/>
          <w:sz w:val="24"/>
          <w:szCs w:val="24"/>
        </w:rPr>
      </w:pPr>
      <w:r w:rsidRPr="000E1722">
        <w:rPr>
          <w:rFonts w:ascii="Palatino Linotype" w:hAnsi="Palatino Linotype"/>
          <w:b/>
          <w:sz w:val="24"/>
          <w:szCs w:val="24"/>
        </w:rPr>
        <w:t xml:space="preserve"> Témakörök</w:t>
      </w:r>
    </w:p>
    <w:p w:rsidR="00414DCF" w:rsidRPr="000E1722" w:rsidRDefault="00414DCF" w:rsidP="000E1722">
      <w:pPr>
        <w:spacing w:after="0" w:line="240" w:lineRule="auto"/>
        <w:jc w:val="both"/>
        <w:rPr>
          <w:rFonts w:ascii="Palatino Linotype" w:hAnsi="Palatino Linotype"/>
          <w:b/>
          <w:bCs/>
          <w:iCs/>
          <w:sz w:val="24"/>
          <w:szCs w:val="24"/>
        </w:rPr>
      </w:pPr>
    </w:p>
    <w:p w:rsidR="00414DCF" w:rsidRPr="000E1722" w:rsidRDefault="00447C80" w:rsidP="000E1722">
      <w:pPr>
        <w:spacing w:after="0" w:line="240" w:lineRule="auto"/>
        <w:ind w:left="720"/>
        <w:jc w:val="both"/>
        <w:rPr>
          <w:rFonts w:ascii="Palatino Linotype" w:hAnsi="Palatino Linotype"/>
          <w:b/>
          <w:i/>
          <w:sz w:val="24"/>
          <w:szCs w:val="24"/>
        </w:rPr>
      </w:pPr>
      <w:r>
        <w:rPr>
          <w:rFonts w:ascii="Palatino Linotype" w:hAnsi="Palatino Linotype"/>
          <w:b/>
          <w:sz w:val="24"/>
          <w:szCs w:val="24"/>
        </w:rPr>
        <w:t>16</w:t>
      </w:r>
      <w:r w:rsidR="00414DCF">
        <w:rPr>
          <w:rFonts w:ascii="Palatino Linotype" w:hAnsi="Palatino Linotype"/>
          <w:b/>
          <w:sz w:val="24"/>
          <w:szCs w:val="24"/>
        </w:rPr>
        <w:t>.3.1.</w:t>
      </w:r>
      <w:r w:rsidR="00414DCF" w:rsidRPr="000E1722">
        <w:rPr>
          <w:rFonts w:ascii="Palatino Linotype" w:hAnsi="Palatino Linotype"/>
          <w:b/>
          <w:sz w:val="24"/>
          <w:szCs w:val="24"/>
        </w:rPr>
        <w:t xml:space="preserve"> </w:t>
      </w:r>
      <w:r w:rsidR="00414DCF" w:rsidRPr="000E1722">
        <w:rPr>
          <w:rFonts w:ascii="Palatino Linotype" w:hAnsi="Palatino Linotype"/>
          <w:b/>
          <w:sz w:val="24"/>
          <w:szCs w:val="24"/>
        </w:rPr>
        <w:tab/>
        <w:t>Vízmű üzemeltetés gépei</w:t>
      </w:r>
      <w:r w:rsidR="00414DCF" w:rsidRPr="000E1722">
        <w:rPr>
          <w:rFonts w:ascii="Palatino Linotype" w:hAnsi="Palatino Linotype"/>
          <w:b/>
          <w:sz w:val="24"/>
          <w:szCs w:val="24"/>
        </w:rPr>
        <w:tab/>
      </w:r>
      <w:r w:rsidR="00414DCF" w:rsidRPr="000E1722" w:rsidDel="002E71B8">
        <w:rPr>
          <w:rFonts w:ascii="Palatino Linotype" w:hAnsi="Palatino Linotype"/>
          <w:b/>
          <w:sz w:val="24"/>
          <w:szCs w:val="24"/>
        </w:rPr>
        <w:tab/>
      </w:r>
      <w:r w:rsidR="00414DCF" w:rsidRPr="000E1722">
        <w:rPr>
          <w:rFonts w:ascii="Palatino Linotype" w:hAnsi="Palatino Linotype"/>
          <w:b/>
          <w:sz w:val="24"/>
          <w:szCs w:val="24"/>
        </w:rPr>
        <w:tab/>
      </w:r>
      <w:r w:rsidR="00414DCF" w:rsidRPr="000E1722">
        <w:rPr>
          <w:rFonts w:ascii="Palatino Linotype" w:hAnsi="Palatino Linotype"/>
          <w:b/>
          <w:sz w:val="24"/>
          <w:szCs w:val="24"/>
        </w:rPr>
        <w:tab/>
      </w:r>
      <w:r w:rsidR="00414DCF">
        <w:rPr>
          <w:rFonts w:ascii="Palatino Linotype" w:hAnsi="Palatino Linotype"/>
          <w:b/>
          <w:sz w:val="24"/>
          <w:szCs w:val="24"/>
        </w:rPr>
        <w:t xml:space="preserve">            </w:t>
      </w:r>
      <w:r w:rsidR="00414DCF" w:rsidRPr="000E1722">
        <w:rPr>
          <w:rFonts w:ascii="Palatino Linotype" w:hAnsi="Palatino Linotype"/>
          <w:b/>
          <w:i/>
          <w:sz w:val="24"/>
          <w:szCs w:val="24"/>
        </w:rPr>
        <w:t>32 óra/32 óra</w:t>
      </w:r>
    </w:p>
    <w:p w:rsidR="00414DCF" w:rsidRPr="000E1722" w:rsidRDefault="00414DCF" w:rsidP="000E1722">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Fémipari technológiák alapjai: munkadarab előrajzolása, kézi hidegalakítás és forgácsolás, gépipari kötési módok</w:t>
      </w:r>
    </w:p>
    <w:p w:rsidR="00414DCF" w:rsidRPr="000E1722" w:rsidRDefault="00414DCF" w:rsidP="000E1722">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 xml:space="preserve">Szerelési alapműveletek: egyszerű kéziszerszámok, célszerszámok, speciális mérő- és ellenőrző eszközök </w:t>
      </w:r>
    </w:p>
    <w:p w:rsidR="00414DCF" w:rsidRPr="000E1722" w:rsidRDefault="00414DCF" w:rsidP="000E1722">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Egyszerűbb részegységek szétszerelése, hiba elvételezése, alkatrész-javítás vagy csere végrehajtása, összeszerelés, ellenőrzés</w:t>
      </w:r>
    </w:p>
    <w:p w:rsidR="00414DCF" w:rsidRPr="000E1722" w:rsidRDefault="00414DCF" w:rsidP="000E1722">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Hálózati szerelvények karbantartása: záró szerelvények, tömítő elemek, kopó alkatrészek, szelepek, nyomáscsökkentők</w:t>
      </w:r>
    </w:p>
    <w:p w:rsidR="00414DCF" w:rsidRPr="000E1722" w:rsidRDefault="00414DCF" w:rsidP="000E1722">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Szivattyúüzemi mérések, szivattyú-kiválasztási feladatok</w:t>
      </w:r>
    </w:p>
    <w:p w:rsidR="00414DCF" w:rsidRPr="000E1722" w:rsidRDefault="00414DCF" w:rsidP="000E1722">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Számítógéppel segített mérés és adatfeldolgozás</w:t>
      </w:r>
    </w:p>
    <w:p w:rsidR="00414DCF" w:rsidRPr="000E1722" w:rsidRDefault="00414DCF" w:rsidP="000E1722">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cs="TimesNewRomanPSMT"/>
          <w:sz w:val="24"/>
          <w:szCs w:val="24"/>
          <w:lang w:eastAsia="hu-HU"/>
        </w:rPr>
        <w:t>Szivattyú-karbantartási feladatok</w:t>
      </w:r>
    </w:p>
    <w:p w:rsidR="00414DCF" w:rsidRPr="000E1722" w:rsidRDefault="00414DCF" w:rsidP="000E1722">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szivattyúk kiválasztásának elvei, módszerei</w:t>
      </w:r>
    </w:p>
    <w:p w:rsidR="00414DCF" w:rsidRPr="000E1722" w:rsidRDefault="00414DCF" w:rsidP="000E1722">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Szivattyúkatalógusok és használati módjuk</w:t>
      </w:r>
    </w:p>
    <w:p w:rsidR="00414DCF" w:rsidRPr="000E1722" w:rsidRDefault="00414DCF" w:rsidP="000E1722">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Csővezetékek, idomok és szerelvények: anyag, kötési mód, nyomásfokozat</w:t>
      </w:r>
    </w:p>
    <w:p w:rsidR="00414DCF" w:rsidRPr="000E1722" w:rsidRDefault="00414DCF" w:rsidP="000E1722">
      <w:pPr>
        <w:spacing w:after="0" w:line="240" w:lineRule="auto"/>
        <w:ind w:left="720"/>
        <w:jc w:val="both"/>
        <w:rPr>
          <w:rFonts w:ascii="Palatino Linotype" w:hAnsi="Palatino Linotype"/>
          <w:sz w:val="24"/>
          <w:szCs w:val="24"/>
        </w:rPr>
      </w:pPr>
      <w:r w:rsidRPr="000E1722">
        <w:rPr>
          <w:rFonts w:ascii="Palatino Linotype" w:hAnsi="Palatino Linotype" w:cs="TimesNewRomanPSMT"/>
          <w:sz w:val="24"/>
          <w:szCs w:val="24"/>
          <w:lang w:eastAsia="hu-HU"/>
        </w:rPr>
        <w:t>Csővezetéki csomópontok kialakítása</w:t>
      </w:r>
      <w:r w:rsidRPr="000E1722">
        <w:rPr>
          <w:rFonts w:ascii="Palatino Linotype" w:hAnsi="Palatino Linotype"/>
          <w:sz w:val="24"/>
          <w:szCs w:val="24"/>
        </w:rPr>
        <w:t>.</w:t>
      </w:r>
    </w:p>
    <w:p w:rsidR="00414DCF" w:rsidRPr="000E1722" w:rsidRDefault="00414DCF" w:rsidP="000E1722">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sz w:val="24"/>
          <w:szCs w:val="24"/>
        </w:rPr>
        <w:t xml:space="preserve">Az ivóvízellátás gépi berendezéseinek üzemvitele: </w:t>
      </w:r>
    </w:p>
    <w:p w:rsidR="00414DCF" w:rsidRPr="000E1722" w:rsidRDefault="00414DCF" w:rsidP="000E1722">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sz w:val="24"/>
          <w:szCs w:val="24"/>
        </w:rPr>
        <w:t xml:space="preserve">A vízkivételi, vízbeszerzési műtárgyak gépi berendezéseinek üzemeltetése, </w:t>
      </w:r>
    </w:p>
    <w:p w:rsidR="00414DCF" w:rsidRPr="000E1722" w:rsidRDefault="00414DCF" w:rsidP="000E1722">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sz w:val="24"/>
          <w:szCs w:val="24"/>
        </w:rPr>
        <w:t xml:space="preserve">A szivattyútelepek üzemeltetése (vízkivételi, termelő, átemelő és nyomásfokozó szivattyútelepek), </w:t>
      </w:r>
    </w:p>
    <w:p w:rsidR="00414DCF" w:rsidRPr="000E1722" w:rsidRDefault="00414DCF" w:rsidP="000E1722">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sz w:val="24"/>
          <w:szCs w:val="24"/>
        </w:rPr>
        <w:t xml:space="preserve">A vízkezelés, víztisztítás gépészeti és berendezés-technikai rendszereinek üzemvitele, </w:t>
      </w:r>
    </w:p>
    <w:p w:rsidR="00414DCF" w:rsidRPr="000E1722" w:rsidRDefault="00414DCF" w:rsidP="000E1722">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sz w:val="24"/>
          <w:szCs w:val="24"/>
        </w:rPr>
        <w:t xml:space="preserve">A vízszállítás, víztárolás és vízelosztás műtárgy- és hálózatrendszereinek üzemvitele, </w:t>
      </w:r>
    </w:p>
    <w:p w:rsidR="00414DCF" w:rsidRPr="000E1722" w:rsidRDefault="00414DCF" w:rsidP="000E1722">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sz w:val="24"/>
          <w:szCs w:val="24"/>
        </w:rPr>
        <w:t xml:space="preserve">A vízellátási irányítástechnikai rendszerek alkalmazása a víztermelés, vízkezelés, vízszállítás, víztárolás és vízelosztás feladatrendszerében (a méréstechnikai rendszerek kialakításának feladatai, a jelátviteli rendszerek alkalmazásának kérdései, a lokális és regionális irányítási rendszerek üzemviteli feladatai), </w:t>
      </w:r>
    </w:p>
    <w:p w:rsidR="00414DCF" w:rsidRPr="000E1722" w:rsidRDefault="00414DCF" w:rsidP="000E1722">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sz w:val="24"/>
          <w:szCs w:val="24"/>
        </w:rPr>
        <w:t xml:space="preserve">A hálózatüzemeltetés és -fenntartás gépészeti feladatai </w:t>
      </w:r>
    </w:p>
    <w:p w:rsidR="00414DCF" w:rsidRPr="000E1722" w:rsidRDefault="00414DCF" w:rsidP="000E1722">
      <w:pPr>
        <w:spacing w:after="0" w:line="240" w:lineRule="auto"/>
        <w:ind w:firstLine="540"/>
        <w:jc w:val="both"/>
        <w:rPr>
          <w:rFonts w:ascii="Palatino Linotype" w:hAnsi="Palatino Linotype"/>
          <w:sz w:val="24"/>
          <w:szCs w:val="24"/>
        </w:rPr>
      </w:pPr>
    </w:p>
    <w:p w:rsidR="00414DCF" w:rsidRPr="000E1722" w:rsidRDefault="00447C80" w:rsidP="000E1722">
      <w:pPr>
        <w:spacing w:after="0" w:line="240" w:lineRule="auto"/>
        <w:ind w:left="720"/>
        <w:jc w:val="both"/>
        <w:rPr>
          <w:rFonts w:ascii="Palatino Linotype" w:hAnsi="Palatino Linotype"/>
          <w:b/>
          <w:sz w:val="24"/>
          <w:szCs w:val="24"/>
        </w:rPr>
      </w:pPr>
      <w:r>
        <w:rPr>
          <w:rFonts w:ascii="Palatino Linotype" w:hAnsi="Palatino Linotype"/>
          <w:b/>
          <w:sz w:val="24"/>
          <w:szCs w:val="24"/>
        </w:rPr>
        <w:t>16</w:t>
      </w:r>
      <w:r w:rsidR="00414DCF" w:rsidRPr="000E1722">
        <w:rPr>
          <w:rFonts w:ascii="Palatino Linotype" w:hAnsi="Palatino Linotype"/>
          <w:b/>
          <w:sz w:val="24"/>
          <w:szCs w:val="24"/>
        </w:rPr>
        <w:t xml:space="preserve">.3.2. </w:t>
      </w:r>
      <w:r w:rsidR="00414DCF" w:rsidRPr="000E1722">
        <w:rPr>
          <w:rFonts w:ascii="Palatino Linotype" w:hAnsi="Palatino Linotype"/>
          <w:b/>
          <w:sz w:val="24"/>
          <w:szCs w:val="24"/>
        </w:rPr>
        <w:tab/>
        <w:t>Csatornamű üzemeltetés gépei</w:t>
      </w:r>
      <w:r w:rsidR="00414DCF" w:rsidRPr="000E1722">
        <w:rPr>
          <w:rFonts w:ascii="Palatino Linotype" w:hAnsi="Palatino Linotype"/>
          <w:b/>
          <w:sz w:val="24"/>
          <w:szCs w:val="24"/>
        </w:rPr>
        <w:tab/>
      </w:r>
      <w:r w:rsidR="00414DCF" w:rsidRPr="000E1722">
        <w:rPr>
          <w:rFonts w:ascii="Palatino Linotype" w:hAnsi="Palatino Linotype"/>
          <w:b/>
          <w:sz w:val="24"/>
          <w:szCs w:val="24"/>
        </w:rPr>
        <w:tab/>
      </w:r>
      <w:r w:rsidR="00414DCF" w:rsidRPr="000E1722" w:rsidDel="002E71B8">
        <w:rPr>
          <w:rFonts w:ascii="Palatino Linotype" w:hAnsi="Palatino Linotype"/>
          <w:b/>
          <w:sz w:val="24"/>
          <w:szCs w:val="24"/>
        </w:rPr>
        <w:tab/>
      </w:r>
      <w:r w:rsidR="00414DCF">
        <w:rPr>
          <w:rFonts w:ascii="Palatino Linotype" w:hAnsi="Palatino Linotype"/>
          <w:b/>
          <w:sz w:val="24"/>
          <w:szCs w:val="24"/>
        </w:rPr>
        <w:t xml:space="preserve">           </w:t>
      </w:r>
      <w:r w:rsidR="00414DCF" w:rsidRPr="000E1722">
        <w:rPr>
          <w:rFonts w:ascii="Palatino Linotype" w:hAnsi="Palatino Linotype"/>
          <w:b/>
          <w:i/>
          <w:sz w:val="24"/>
          <w:szCs w:val="24"/>
        </w:rPr>
        <w:t>16 óra/16 óra</w:t>
      </w:r>
    </w:p>
    <w:p w:rsidR="00414DCF" w:rsidRPr="000E1722" w:rsidRDefault="00414DCF" w:rsidP="000E1722">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Fizikai eljárások berendezéseinek, műtárgyainak gépészeti részei: rácsok, szűrők, ülepítők, felúsztató berendezések</w:t>
      </w:r>
    </w:p>
    <w:p w:rsidR="00414DCF" w:rsidRPr="000E1722" w:rsidRDefault="00414DCF" w:rsidP="000E1722">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Kémiai eljárások berendezéseinek, műtárgyainak gépészeti részei: derítők, ioncserélők, fertőtlenítők, vegyszeradagolók</w:t>
      </w:r>
    </w:p>
    <w:p w:rsidR="00414DCF" w:rsidRPr="000E1722" w:rsidRDefault="00414DCF" w:rsidP="000E1722">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Biológiai eljárások berendezéseinek, műtárgyainak gépészeti részei: levegőztető</w:t>
      </w:r>
    </w:p>
    <w:p w:rsidR="00414DCF" w:rsidRPr="000E1722" w:rsidRDefault="00414DCF" w:rsidP="000E1722">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berendezések, vízadagolók és elosztók</w:t>
      </w:r>
    </w:p>
    <w:p w:rsidR="00414DCF" w:rsidRPr="000E1722" w:rsidRDefault="00414DCF" w:rsidP="000E1722">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cs="TimesNewRomanPSMT"/>
          <w:sz w:val="24"/>
          <w:szCs w:val="24"/>
          <w:lang w:eastAsia="hu-HU"/>
        </w:rPr>
        <w:t>Technológiai kiegészítő/kiszolgáló berendezések, műtárgyak gépészeti részei: átemelők, nyomásfokozók, kazánházak, gázmotorok</w:t>
      </w:r>
      <w:r w:rsidRPr="000E1722">
        <w:rPr>
          <w:rFonts w:ascii="Palatino Linotype" w:hAnsi="Palatino Linotype"/>
          <w:sz w:val="24"/>
          <w:szCs w:val="24"/>
        </w:rPr>
        <w:t>.</w:t>
      </w:r>
    </w:p>
    <w:p w:rsidR="00414DCF" w:rsidRPr="000E1722" w:rsidRDefault="00414DCF" w:rsidP="000E1722">
      <w:pPr>
        <w:spacing w:after="0" w:line="240" w:lineRule="auto"/>
        <w:ind w:left="705"/>
        <w:jc w:val="both"/>
        <w:rPr>
          <w:rFonts w:ascii="Palatino Linotype" w:hAnsi="Palatino Linotype"/>
          <w:sz w:val="24"/>
          <w:szCs w:val="24"/>
        </w:rPr>
      </w:pPr>
      <w:r w:rsidRPr="000E1722">
        <w:rPr>
          <w:rFonts w:ascii="Palatino Linotype" w:hAnsi="Palatino Linotype"/>
          <w:sz w:val="24"/>
          <w:szCs w:val="24"/>
        </w:rPr>
        <w:t>Csatornamű üzemeltetés során alkalmazott gép vagy berendezés (szivattyú, tolózár, visszacsapó szelep) ellenőrzése, szétszerelése, hibafelvétele, javítása, összeszerelése.</w:t>
      </w:r>
    </w:p>
    <w:p w:rsidR="00414DCF" w:rsidRPr="000E1722" w:rsidRDefault="00414DCF" w:rsidP="000E1722">
      <w:pPr>
        <w:spacing w:after="0" w:line="240" w:lineRule="auto"/>
        <w:ind w:left="705"/>
        <w:jc w:val="both"/>
        <w:rPr>
          <w:rFonts w:ascii="Palatino Linotype" w:hAnsi="Palatino Linotype"/>
          <w:sz w:val="24"/>
          <w:szCs w:val="24"/>
        </w:rPr>
      </w:pPr>
      <w:r w:rsidRPr="000E1722">
        <w:rPr>
          <w:rFonts w:ascii="Palatino Linotype" w:hAnsi="Palatino Linotype"/>
          <w:sz w:val="24"/>
          <w:szCs w:val="24"/>
        </w:rPr>
        <w:t>Üzemi körülmények között, valamely gépcsoport vagy berendezés üzemeltetésével kapcsolatos feladat (üzembe helyezés, üzemi paraméterek ellenőrzése, kiiktatás</w:t>
      </w:r>
    </w:p>
    <w:p w:rsidR="00414DCF" w:rsidRPr="000E1722" w:rsidRDefault="00414DCF" w:rsidP="000E1722">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sz w:val="24"/>
          <w:szCs w:val="24"/>
        </w:rPr>
        <w:t xml:space="preserve">A szennyvíztisztítás gépi eszközrendszerének üzemviteli feladatai: </w:t>
      </w:r>
    </w:p>
    <w:p w:rsidR="00414DCF" w:rsidRPr="000E1722" w:rsidRDefault="00414DCF" w:rsidP="000E1722">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sz w:val="24"/>
          <w:szCs w:val="24"/>
        </w:rPr>
        <w:t xml:space="preserve">az átemelők és a mechanikai szennyvíztisztító műtárgyak gépi berendezéseinek üzemeltetése, </w:t>
      </w:r>
    </w:p>
    <w:p w:rsidR="00414DCF" w:rsidRPr="000E1722" w:rsidRDefault="00414DCF" w:rsidP="000E1722">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sz w:val="24"/>
          <w:szCs w:val="24"/>
        </w:rPr>
        <w:t xml:space="preserve">a biológiai, kémiai szennyvíztisztítás, a fertőtlenítés műtárgy gépészetének üzemvitele, </w:t>
      </w:r>
    </w:p>
    <w:p w:rsidR="00414DCF" w:rsidRPr="000E1722" w:rsidRDefault="00414DCF" w:rsidP="000E1722">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sz w:val="24"/>
          <w:szCs w:val="24"/>
        </w:rPr>
        <w:t xml:space="preserve">a szennyvíziszap-kezelés gépesítése, műtárgy gépészetének üzemvitele, </w:t>
      </w:r>
    </w:p>
    <w:p w:rsidR="00414DCF" w:rsidRPr="000E1722" w:rsidRDefault="00414DCF" w:rsidP="000E1722">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sz w:val="24"/>
          <w:szCs w:val="24"/>
        </w:rPr>
        <w:t xml:space="preserve">a szennyvíztisztító telep irányítástechnikai rendszerének üzemeltetési feladatai. </w:t>
      </w:r>
    </w:p>
    <w:p w:rsidR="00414DCF" w:rsidRPr="000E1722" w:rsidRDefault="00414DCF" w:rsidP="000E1722">
      <w:pPr>
        <w:spacing w:after="0" w:line="240" w:lineRule="auto"/>
        <w:ind w:left="705"/>
        <w:jc w:val="both"/>
        <w:rPr>
          <w:rFonts w:ascii="Palatino Linotype" w:hAnsi="Palatino Linotype"/>
          <w:sz w:val="24"/>
          <w:szCs w:val="24"/>
        </w:rPr>
      </w:pPr>
    </w:p>
    <w:p w:rsidR="00414DCF" w:rsidRPr="000E1722" w:rsidRDefault="00447C80" w:rsidP="000E1722">
      <w:pPr>
        <w:spacing w:after="0" w:line="240" w:lineRule="auto"/>
        <w:ind w:left="720"/>
        <w:jc w:val="both"/>
        <w:rPr>
          <w:rFonts w:ascii="Palatino Linotype" w:hAnsi="Palatino Linotype"/>
          <w:b/>
          <w:sz w:val="24"/>
          <w:szCs w:val="24"/>
        </w:rPr>
      </w:pPr>
      <w:r>
        <w:rPr>
          <w:rFonts w:ascii="Palatino Linotype" w:hAnsi="Palatino Linotype"/>
          <w:b/>
          <w:sz w:val="24"/>
          <w:szCs w:val="24"/>
        </w:rPr>
        <w:t>16</w:t>
      </w:r>
      <w:r w:rsidR="00414DCF" w:rsidRPr="000E1722">
        <w:rPr>
          <w:rFonts w:ascii="Palatino Linotype" w:hAnsi="Palatino Linotype"/>
          <w:b/>
          <w:sz w:val="24"/>
          <w:szCs w:val="24"/>
        </w:rPr>
        <w:t xml:space="preserve">.3.3. </w:t>
      </w:r>
      <w:r w:rsidR="00414DCF" w:rsidRPr="000E1722">
        <w:rPr>
          <w:rFonts w:ascii="Palatino Linotype" w:hAnsi="Palatino Linotype"/>
          <w:b/>
          <w:sz w:val="24"/>
          <w:szCs w:val="24"/>
        </w:rPr>
        <w:tab/>
        <w:t>Hálózat üzemeltetés gépei, anyagai</w:t>
      </w:r>
      <w:r w:rsidR="00414DCF" w:rsidRPr="000E1722">
        <w:rPr>
          <w:rFonts w:ascii="Palatino Linotype" w:hAnsi="Palatino Linotype"/>
          <w:b/>
          <w:sz w:val="24"/>
          <w:szCs w:val="24"/>
        </w:rPr>
        <w:tab/>
      </w:r>
      <w:r w:rsidR="00414DCF">
        <w:rPr>
          <w:rFonts w:ascii="Palatino Linotype" w:hAnsi="Palatino Linotype"/>
          <w:b/>
          <w:sz w:val="24"/>
          <w:szCs w:val="24"/>
        </w:rPr>
        <w:t xml:space="preserve">                       </w:t>
      </w:r>
      <w:r w:rsidR="00414DCF" w:rsidRPr="000E1722">
        <w:rPr>
          <w:rFonts w:ascii="Palatino Linotype" w:hAnsi="Palatino Linotype"/>
          <w:b/>
          <w:i/>
          <w:sz w:val="24"/>
          <w:szCs w:val="24"/>
        </w:rPr>
        <w:t>16 óra/16 óra</w:t>
      </w:r>
    </w:p>
    <w:p w:rsidR="00414DCF" w:rsidRPr="000E1722" w:rsidRDefault="00414DCF" w:rsidP="000E1722">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 xml:space="preserve">Félüzemi és/vagy üzemi körülmények között csatornahálózatok </w:t>
      </w:r>
    </w:p>
    <w:p w:rsidR="00414DCF" w:rsidRPr="000E1722" w:rsidRDefault="00414DCF" w:rsidP="000E1722">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Gravitációs csatornahálózatok: átemelők, biztonsági műtárgyak, zsilipaknák, tiltók, szabályozási műtárgyak,</w:t>
      </w:r>
      <w:r>
        <w:rPr>
          <w:rFonts w:ascii="Palatino Linotype" w:hAnsi="Palatino Linotype" w:cs="TimesNewRomanPSMT"/>
          <w:sz w:val="24"/>
          <w:szCs w:val="24"/>
          <w:lang w:eastAsia="hu-HU"/>
        </w:rPr>
        <w:t xml:space="preserve"> </w:t>
      </w:r>
      <w:r w:rsidRPr="000E1722">
        <w:rPr>
          <w:rFonts w:ascii="Palatino Linotype" w:hAnsi="Palatino Linotype" w:cs="TimesNewRomanPSMT"/>
          <w:sz w:val="24"/>
          <w:szCs w:val="24"/>
          <w:lang w:eastAsia="hu-HU"/>
        </w:rPr>
        <w:t xml:space="preserve">egyéb hálózati műtárgyak </w:t>
      </w:r>
    </w:p>
    <w:p w:rsidR="00414DCF" w:rsidRPr="000E1722" w:rsidRDefault="00414DCF" w:rsidP="000E1722">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Csatornavizsgálatok eszközei: kézi vizsgálatok, gépi vizsgálatok, kamerás vizsgálatok</w:t>
      </w:r>
    </w:p>
    <w:p w:rsidR="00414DCF" w:rsidRPr="000E1722" w:rsidRDefault="00414DCF" w:rsidP="000E1722">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Kényszeráramoltatású rendszerek eszközei,</w:t>
      </w:r>
      <w:r>
        <w:rPr>
          <w:rFonts w:ascii="Palatino Linotype" w:hAnsi="Palatino Linotype" w:cs="TimesNewRomanPSMT"/>
          <w:sz w:val="24"/>
          <w:szCs w:val="24"/>
          <w:lang w:eastAsia="hu-HU"/>
        </w:rPr>
        <w:t xml:space="preserve"> </w:t>
      </w:r>
      <w:r w:rsidRPr="000E1722">
        <w:rPr>
          <w:rFonts w:ascii="Palatino Linotype" w:hAnsi="Palatino Linotype" w:cs="TimesNewRomanPSMT"/>
          <w:sz w:val="24"/>
          <w:szCs w:val="24"/>
          <w:lang w:eastAsia="hu-HU"/>
        </w:rPr>
        <w:t>anyagai: szivattyúk, szivornyák, vákuumszivattyúk</w:t>
      </w:r>
    </w:p>
    <w:p w:rsidR="00414DCF" w:rsidRPr="000E1722" w:rsidRDefault="00414DCF" w:rsidP="000E1722">
      <w:pPr>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Csatorna rákötések anyagai, eszközei</w:t>
      </w:r>
    </w:p>
    <w:p w:rsidR="00414DCF" w:rsidRPr="000E1722" w:rsidRDefault="00414DCF" w:rsidP="000E1722">
      <w:pPr>
        <w:spacing w:after="0" w:line="240" w:lineRule="auto"/>
        <w:ind w:left="720"/>
        <w:jc w:val="both"/>
        <w:rPr>
          <w:rFonts w:ascii="Palatino Linotype" w:hAnsi="Palatino Linotype"/>
          <w:sz w:val="24"/>
          <w:szCs w:val="24"/>
        </w:rPr>
      </w:pPr>
      <w:r w:rsidRPr="000E1722">
        <w:rPr>
          <w:rFonts w:ascii="Palatino Linotype" w:hAnsi="Palatino Linotype"/>
          <w:sz w:val="24"/>
          <w:szCs w:val="24"/>
        </w:rPr>
        <w:t xml:space="preserve">Fémek, műanyagok kézi és gépi alakítása; </w:t>
      </w:r>
    </w:p>
    <w:p w:rsidR="00414DCF" w:rsidRPr="000E1722" w:rsidRDefault="00414DCF" w:rsidP="000E1722">
      <w:pPr>
        <w:spacing w:after="0" w:line="240" w:lineRule="auto"/>
        <w:ind w:left="720"/>
        <w:jc w:val="both"/>
        <w:rPr>
          <w:rFonts w:ascii="Palatino Linotype" w:hAnsi="Palatino Linotype"/>
          <w:sz w:val="24"/>
          <w:szCs w:val="24"/>
        </w:rPr>
      </w:pPr>
      <w:r w:rsidRPr="000E1722">
        <w:rPr>
          <w:rFonts w:ascii="Palatino Linotype" w:hAnsi="Palatino Linotype"/>
          <w:sz w:val="24"/>
          <w:szCs w:val="24"/>
        </w:rPr>
        <w:t xml:space="preserve">Tömítőanyagok használati jellemzői, alkalmazási szabályai; </w:t>
      </w:r>
    </w:p>
    <w:p w:rsidR="00414DCF" w:rsidRPr="000E1722" w:rsidRDefault="00414DCF" w:rsidP="000E1722">
      <w:pPr>
        <w:spacing w:after="0" w:line="240" w:lineRule="auto"/>
        <w:ind w:left="720"/>
        <w:jc w:val="both"/>
        <w:rPr>
          <w:rFonts w:ascii="Palatino Linotype" w:hAnsi="Palatino Linotype"/>
          <w:sz w:val="24"/>
          <w:szCs w:val="24"/>
        </w:rPr>
      </w:pPr>
      <w:r w:rsidRPr="000E1722">
        <w:rPr>
          <w:rFonts w:ascii="Palatino Linotype" w:hAnsi="Palatino Linotype"/>
          <w:sz w:val="24"/>
          <w:szCs w:val="24"/>
        </w:rPr>
        <w:t xml:space="preserve">Tartószerkezetek, vázszerkezetek alkalmazási jellemzői; </w:t>
      </w:r>
    </w:p>
    <w:p w:rsidR="00414DCF" w:rsidRPr="000E1722" w:rsidRDefault="00414DCF" w:rsidP="000E1722">
      <w:pPr>
        <w:spacing w:after="0" w:line="240" w:lineRule="auto"/>
        <w:ind w:left="720"/>
        <w:jc w:val="both"/>
        <w:rPr>
          <w:rFonts w:ascii="Palatino Linotype" w:hAnsi="Palatino Linotype"/>
          <w:sz w:val="24"/>
          <w:szCs w:val="24"/>
        </w:rPr>
      </w:pPr>
      <w:r w:rsidRPr="000E1722">
        <w:rPr>
          <w:rFonts w:ascii="Palatino Linotype" w:hAnsi="Palatino Linotype"/>
          <w:sz w:val="24"/>
          <w:szCs w:val="24"/>
        </w:rPr>
        <w:t xml:space="preserve">Csőanyagok, csőszerkezetek, szerelvények, idomok; </w:t>
      </w:r>
    </w:p>
    <w:p w:rsidR="00414DCF" w:rsidRPr="000E1722" w:rsidRDefault="00414DCF" w:rsidP="000E1722">
      <w:pPr>
        <w:spacing w:after="0" w:line="240" w:lineRule="auto"/>
        <w:ind w:left="720"/>
        <w:jc w:val="both"/>
        <w:rPr>
          <w:rFonts w:ascii="Palatino Linotype" w:hAnsi="Palatino Linotype"/>
          <w:sz w:val="24"/>
          <w:szCs w:val="24"/>
        </w:rPr>
      </w:pPr>
      <w:r w:rsidRPr="000E1722">
        <w:rPr>
          <w:rFonts w:ascii="Palatino Linotype" w:hAnsi="Palatino Linotype"/>
          <w:sz w:val="24"/>
          <w:szCs w:val="24"/>
        </w:rPr>
        <w:t xml:space="preserve">Acélcsövek tulajdonságai és szereléstechnikája; </w:t>
      </w:r>
    </w:p>
    <w:p w:rsidR="00414DCF" w:rsidRPr="000E1722" w:rsidRDefault="00414DCF" w:rsidP="000E1722">
      <w:pPr>
        <w:spacing w:after="0" w:line="240" w:lineRule="auto"/>
        <w:ind w:left="720"/>
        <w:jc w:val="both"/>
        <w:rPr>
          <w:rFonts w:ascii="Palatino Linotype" w:hAnsi="Palatino Linotype"/>
          <w:sz w:val="24"/>
          <w:szCs w:val="24"/>
        </w:rPr>
      </w:pPr>
      <w:r w:rsidRPr="000E1722">
        <w:rPr>
          <w:rFonts w:ascii="Palatino Linotype" w:hAnsi="Palatino Linotype"/>
          <w:sz w:val="24"/>
          <w:szCs w:val="24"/>
        </w:rPr>
        <w:t xml:space="preserve">Csőmenetvágó gépek kezelési és karbantartási jellemzői; </w:t>
      </w:r>
    </w:p>
    <w:p w:rsidR="00414DCF" w:rsidRPr="000E1722" w:rsidRDefault="00414DCF" w:rsidP="000E1722">
      <w:pPr>
        <w:spacing w:after="0" w:line="240" w:lineRule="auto"/>
        <w:ind w:left="720"/>
        <w:jc w:val="both"/>
        <w:rPr>
          <w:rFonts w:ascii="Palatino Linotype" w:hAnsi="Palatino Linotype"/>
          <w:sz w:val="24"/>
          <w:szCs w:val="24"/>
        </w:rPr>
      </w:pPr>
      <w:r w:rsidRPr="000E1722">
        <w:rPr>
          <w:rFonts w:ascii="Palatino Linotype" w:hAnsi="Palatino Linotype"/>
          <w:sz w:val="24"/>
          <w:szCs w:val="24"/>
        </w:rPr>
        <w:t xml:space="preserve">Hegesztés, forrasztás, technológiai berendezései, kialakítása; </w:t>
      </w:r>
    </w:p>
    <w:p w:rsidR="00414DCF" w:rsidRPr="000E1722" w:rsidRDefault="00414DCF" w:rsidP="000E1722">
      <w:pPr>
        <w:spacing w:after="0" w:line="240" w:lineRule="auto"/>
        <w:ind w:left="720"/>
        <w:jc w:val="both"/>
        <w:rPr>
          <w:rFonts w:ascii="Palatino Linotype" w:hAnsi="Palatino Linotype"/>
          <w:sz w:val="24"/>
          <w:szCs w:val="24"/>
        </w:rPr>
      </w:pPr>
      <w:r w:rsidRPr="000E1722">
        <w:rPr>
          <w:rFonts w:ascii="Palatino Linotype" w:hAnsi="Palatino Linotype"/>
          <w:sz w:val="24"/>
          <w:szCs w:val="24"/>
        </w:rPr>
        <w:t xml:space="preserve">Légtechnikai csőhálózati rendszerek; </w:t>
      </w:r>
    </w:p>
    <w:p w:rsidR="00414DCF" w:rsidRPr="000E1722" w:rsidRDefault="00414DCF" w:rsidP="000E1722">
      <w:pPr>
        <w:spacing w:after="0" w:line="240" w:lineRule="auto"/>
        <w:ind w:left="720"/>
        <w:jc w:val="both"/>
        <w:rPr>
          <w:rFonts w:ascii="Palatino Linotype" w:hAnsi="Palatino Linotype"/>
          <w:sz w:val="24"/>
          <w:szCs w:val="24"/>
        </w:rPr>
      </w:pPr>
      <w:r w:rsidRPr="000E1722">
        <w:rPr>
          <w:rFonts w:ascii="Palatino Linotype" w:hAnsi="Palatino Linotype"/>
          <w:sz w:val="24"/>
          <w:szCs w:val="24"/>
        </w:rPr>
        <w:t xml:space="preserve">Rézcsövek tulajdonságai és szereléstechnikája; </w:t>
      </w:r>
    </w:p>
    <w:p w:rsidR="00414DCF" w:rsidRPr="000E1722" w:rsidRDefault="00414DCF" w:rsidP="000E1722">
      <w:pPr>
        <w:spacing w:after="0" w:line="240" w:lineRule="auto"/>
        <w:ind w:left="720"/>
        <w:jc w:val="both"/>
        <w:rPr>
          <w:rFonts w:ascii="Palatino Linotype" w:hAnsi="Palatino Linotype"/>
          <w:sz w:val="24"/>
          <w:szCs w:val="24"/>
        </w:rPr>
      </w:pPr>
      <w:r w:rsidRPr="000E1722">
        <w:rPr>
          <w:rFonts w:ascii="Palatino Linotype" w:hAnsi="Palatino Linotype"/>
          <w:sz w:val="24"/>
          <w:szCs w:val="24"/>
        </w:rPr>
        <w:t xml:space="preserve">Műanyagcsövek tulajdonságai és szereléstechnikája; </w:t>
      </w:r>
    </w:p>
    <w:p w:rsidR="00414DCF" w:rsidRPr="000E1722" w:rsidRDefault="00414DCF" w:rsidP="000E1722">
      <w:pPr>
        <w:spacing w:after="0" w:line="240" w:lineRule="auto"/>
        <w:ind w:left="720"/>
        <w:jc w:val="both"/>
        <w:rPr>
          <w:rFonts w:ascii="Palatino Linotype" w:hAnsi="Palatino Linotype"/>
          <w:sz w:val="24"/>
          <w:szCs w:val="24"/>
        </w:rPr>
      </w:pPr>
      <w:r w:rsidRPr="000E1722">
        <w:rPr>
          <w:rFonts w:ascii="Palatino Linotype" w:hAnsi="Palatino Linotype"/>
          <w:sz w:val="24"/>
          <w:szCs w:val="24"/>
        </w:rPr>
        <w:t xml:space="preserve">Nyomáspróba eszközei; </w:t>
      </w:r>
    </w:p>
    <w:p w:rsidR="00414DCF" w:rsidRPr="000E1722" w:rsidRDefault="00414DCF" w:rsidP="000E1722">
      <w:pPr>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sz w:val="24"/>
          <w:szCs w:val="24"/>
        </w:rPr>
        <w:t>Hőszigetelő anyagok, felületkezelő anyagok</w:t>
      </w:r>
    </w:p>
    <w:p w:rsidR="00414DCF" w:rsidRPr="000E1722" w:rsidRDefault="00414DCF" w:rsidP="000E1722">
      <w:pPr>
        <w:spacing w:after="0" w:line="240" w:lineRule="auto"/>
        <w:ind w:firstLine="709"/>
        <w:jc w:val="both"/>
        <w:rPr>
          <w:rFonts w:ascii="Palatino Linotype" w:hAnsi="Palatino Linotype"/>
          <w:sz w:val="24"/>
          <w:szCs w:val="24"/>
        </w:rPr>
      </w:pPr>
      <w:r w:rsidRPr="000E1722">
        <w:rPr>
          <w:rFonts w:ascii="Palatino Linotype" w:hAnsi="Palatino Linotype"/>
          <w:sz w:val="24"/>
          <w:szCs w:val="24"/>
        </w:rPr>
        <w:t>Házi bekötések eszközei, szerelvényei</w:t>
      </w:r>
    </w:p>
    <w:p w:rsidR="00414DCF" w:rsidRPr="000E1722" w:rsidRDefault="00414DCF" w:rsidP="000E1722">
      <w:pPr>
        <w:spacing w:after="0" w:line="240" w:lineRule="auto"/>
        <w:ind w:firstLine="540"/>
        <w:rPr>
          <w:rFonts w:ascii="Palatino Linotype" w:hAnsi="Palatino Linotype"/>
          <w:b/>
          <w:sz w:val="24"/>
          <w:szCs w:val="24"/>
        </w:rPr>
      </w:pPr>
    </w:p>
    <w:p w:rsidR="00414DCF" w:rsidRPr="000E1722" w:rsidRDefault="00447C80" w:rsidP="000E1722">
      <w:pPr>
        <w:widowControl w:val="0"/>
        <w:suppressAutoHyphens/>
        <w:spacing w:after="0" w:line="240" w:lineRule="auto"/>
        <w:ind w:left="360"/>
        <w:rPr>
          <w:rFonts w:ascii="Palatino Linotype" w:hAnsi="Palatino Linotype"/>
          <w:b/>
          <w:i/>
          <w:sz w:val="24"/>
          <w:szCs w:val="24"/>
        </w:rPr>
      </w:pPr>
      <w:r>
        <w:rPr>
          <w:rFonts w:ascii="Palatino Linotype" w:hAnsi="Palatino Linotype"/>
          <w:b/>
          <w:i/>
          <w:sz w:val="24"/>
          <w:szCs w:val="24"/>
        </w:rPr>
        <w:t>16</w:t>
      </w:r>
      <w:r w:rsidR="00414DCF" w:rsidRPr="000E1722">
        <w:rPr>
          <w:rFonts w:ascii="Palatino Linotype" w:hAnsi="Palatino Linotype"/>
          <w:b/>
          <w:i/>
          <w:sz w:val="24"/>
          <w:szCs w:val="24"/>
        </w:rPr>
        <w:t xml:space="preserve">.4. A képzés javasolt helyszíne </w:t>
      </w:r>
      <w:r w:rsidR="00414DCF" w:rsidRPr="000E1722">
        <w:rPr>
          <w:rFonts w:ascii="Palatino Linotype" w:hAnsi="Palatino Linotype"/>
          <w:b/>
          <w:i/>
          <w:kern w:val="1"/>
          <w:sz w:val="24"/>
          <w:szCs w:val="24"/>
          <w:lang w:eastAsia="hi-IN" w:bidi="hi-IN"/>
        </w:rPr>
        <w:t>(ajánlás)</w:t>
      </w:r>
    </w:p>
    <w:p w:rsidR="00414DCF" w:rsidRPr="000E1722" w:rsidRDefault="00414DCF" w:rsidP="000E1722">
      <w:pPr>
        <w:spacing w:after="0" w:line="240" w:lineRule="auto"/>
        <w:ind w:left="792"/>
        <w:jc w:val="both"/>
        <w:rPr>
          <w:rFonts w:ascii="Palatino Linotype" w:hAnsi="Palatino Linotype"/>
          <w:bCs/>
          <w:sz w:val="24"/>
          <w:szCs w:val="24"/>
        </w:rPr>
      </w:pPr>
      <w:r w:rsidRPr="000E1722">
        <w:rPr>
          <w:rFonts w:ascii="Palatino Linotype" w:hAnsi="Palatino Linotype"/>
          <w:bCs/>
          <w:sz w:val="24"/>
          <w:szCs w:val="24"/>
        </w:rPr>
        <w:t>Tanműhely, víziközmű üzem</w:t>
      </w:r>
    </w:p>
    <w:p w:rsidR="00414DCF" w:rsidRPr="000E1722" w:rsidRDefault="00414DCF" w:rsidP="000E1722">
      <w:pPr>
        <w:spacing w:after="0" w:line="240" w:lineRule="auto"/>
        <w:ind w:left="792"/>
        <w:jc w:val="both"/>
        <w:rPr>
          <w:rFonts w:ascii="Palatino Linotype" w:hAnsi="Palatino Linotype"/>
          <w:b/>
          <w:bCs/>
          <w:sz w:val="24"/>
          <w:szCs w:val="24"/>
        </w:rPr>
      </w:pPr>
    </w:p>
    <w:p w:rsidR="00414DCF" w:rsidRPr="000E1722" w:rsidRDefault="00447C80" w:rsidP="003F6107">
      <w:pPr>
        <w:widowControl w:val="0"/>
        <w:suppressAutoHyphens/>
        <w:spacing w:after="0" w:line="240" w:lineRule="auto"/>
        <w:ind w:left="709" w:hanging="349"/>
        <w:rPr>
          <w:rFonts w:ascii="Palatino Linotype" w:hAnsi="Palatino Linotype"/>
          <w:b/>
          <w:i/>
          <w:sz w:val="24"/>
          <w:szCs w:val="24"/>
        </w:rPr>
      </w:pPr>
      <w:r>
        <w:rPr>
          <w:rFonts w:ascii="Palatino Linotype" w:hAnsi="Palatino Linotype"/>
          <w:b/>
          <w:i/>
          <w:sz w:val="24"/>
          <w:szCs w:val="24"/>
        </w:rPr>
        <w:t>16</w:t>
      </w:r>
      <w:r w:rsidR="00414DCF" w:rsidRPr="000E1722">
        <w:rPr>
          <w:rFonts w:ascii="Palatino Linotype" w:hAnsi="Palatino Linotype"/>
          <w:b/>
          <w:i/>
          <w:sz w:val="24"/>
          <w:szCs w:val="24"/>
        </w:rPr>
        <w:t>.5. A tantárgy elsajátítása során alkalmazható sajátos módszerek, tanulói tevékenységformák (ajánlás)</w:t>
      </w:r>
    </w:p>
    <w:p w:rsidR="00414DCF" w:rsidRPr="000E1722" w:rsidRDefault="00414DCF" w:rsidP="00A7114D">
      <w:pPr>
        <w:widowControl w:val="0"/>
        <w:suppressAutoHyphens/>
        <w:spacing w:after="0" w:line="240" w:lineRule="auto"/>
        <w:rPr>
          <w:rFonts w:ascii="Palatino Linotype" w:hAnsi="Palatino Linotype"/>
          <w:b/>
          <w:i/>
          <w:sz w:val="24"/>
          <w:szCs w:val="24"/>
        </w:rPr>
      </w:pPr>
    </w:p>
    <w:p w:rsidR="00414DCF" w:rsidRPr="00735903" w:rsidRDefault="00447C80" w:rsidP="003F6107">
      <w:pPr>
        <w:widowControl w:val="0"/>
        <w:suppressAutoHyphens/>
        <w:spacing w:after="0" w:line="240" w:lineRule="auto"/>
        <w:ind w:left="1418" w:hanging="592"/>
        <w:rPr>
          <w:rFonts w:ascii="Palatino Linotype" w:hAnsi="Palatino Linotype"/>
          <w:b/>
          <w:bCs/>
          <w:i/>
          <w:sz w:val="24"/>
          <w:szCs w:val="24"/>
        </w:rPr>
      </w:pPr>
      <w:r>
        <w:rPr>
          <w:rFonts w:ascii="Palatino Linotype" w:hAnsi="Palatino Linotype"/>
          <w:b/>
          <w:bCs/>
          <w:i/>
          <w:sz w:val="24"/>
          <w:szCs w:val="24"/>
        </w:rPr>
        <w:t>16</w:t>
      </w:r>
      <w:r w:rsidR="00414DCF" w:rsidRPr="000E1722">
        <w:rPr>
          <w:rFonts w:ascii="Palatino Linotype" w:hAnsi="Palatino Linotype"/>
          <w:b/>
          <w:bCs/>
          <w:i/>
          <w:sz w:val="24"/>
          <w:szCs w:val="24"/>
        </w:rPr>
        <w:t>.5.1. A tantárgy elsajátítása során alkalmazható tanu</w:t>
      </w:r>
      <w:r w:rsidR="00414DCF">
        <w:rPr>
          <w:rFonts w:ascii="Palatino Linotype" w:hAnsi="Palatino Linotype"/>
          <w:b/>
          <w:bCs/>
          <w:i/>
          <w:sz w:val="24"/>
          <w:szCs w:val="24"/>
        </w:rPr>
        <w:t>lói tevékenységformák (ajánlás)</w:t>
      </w:r>
    </w:p>
    <w:tbl>
      <w:tblPr>
        <w:tblW w:w="9111" w:type="dxa"/>
        <w:jc w:val="center"/>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30"/>
        <w:gridCol w:w="3621"/>
        <w:gridCol w:w="809"/>
        <w:gridCol w:w="798"/>
        <w:gridCol w:w="763"/>
        <w:gridCol w:w="2190"/>
      </w:tblGrid>
      <w:tr w:rsidR="00414DCF" w:rsidRPr="000E1722">
        <w:trPr>
          <w:cantSplit/>
          <w:trHeight w:val="921"/>
          <w:jc w:val="center"/>
        </w:trPr>
        <w:tc>
          <w:tcPr>
            <w:tcW w:w="930"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Sor-szám</w:t>
            </w:r>
          </w:p>
        </w:tc>
        <w:tc>
          <w:tcPr>
            <w:tcW w:w="3621"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Tanulói tevékenységforma</w:t>
            </w:r>
          </w:p>
        </w:tc>
        <w:tc>
          <w:tcPr>
            <w:tcW w:w="2370" w:type="dxa"/>
            <w:gridSpan w:val="3"/>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Tanulói tevékenység szervezési kerete</w:t>
            </w:r>
          </w:p>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(differenciálási módok)</w:t>
            </w:r>
          </w:p>
        </w:tc>
        <w:tc>
          <w:tcPr>
            <w:tcW w:w="2190"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Alkalmazandó eszközök és felszerelések (SZVK 6. pont lebontása, pontosítása)</w:t>
            </w:r>
          </w:p>
        </w:tc>
      </w:tr>
      <w:tr w:rsidR="00414DCF" w:rsidRPr="000E1722">
        <w:trPr>
          <w:cantSplit/>
          <w:trHeight w:val="1076"/>
          <w:jc w:val="center"/>
        </w:trPr>
        <w:tc>
          <w:tcPr>
            <w:tcW w:w="930" w:type="dxa"/>
            <w:vMerge/>
            <w:vAlign w:val="center"/>
          </w:tcPr>
          <w:p w:rsidR="00414DCF" w:rsidRPr="000E1722" w:rsidRDefault="00414DCF" w:rsidP="000E1722">
            <w:pPr>
              <w:spacing w:after="0" w:line="240" w:lineRule="auto"/>
              <w:jc w:val="center"/>
              <w:rPr>
                <w:rFonts w:ascii="Palatino Linotype" w:hAnsi="Palatino Linotype"/>
                <w:b/>
                <w:sz w:val="20"/>
                <w:szCs w:val="20"/>
              </w:rPr>
            </w:pPr>
          </w:p>
        </w:tc>
        <w:tc>
          <w:tcPr>
            <w:tcW w:w="3621" w:type="dxa"/>
            <w:vMerge/>
            <w:vAlign w:val="center"/>
          </w:tcPr>
          <w:p w:rsidR="00414DCF" w:rsidRPr="000E1722" w:rsidRDefault="00414DCF" w:rsidP="000E1722">
            <w:pPr>
              <w:spacing w:after="0" w:line="240" w:lineRule="auto"/>
              <w:rPr>
                <w:rFonts w:ascii="Palatino Linotype" w:hAnsi="Palatino Linotype"/>
                <w:b/>
                <w:sz w:val="20"/>
                <w:szCs w:val="20"/>
              </w:rPr>
            </w:pPr>
          </w:p>
        </w:tc>
        <w:tc>
          <w:tcPr>
            <w:tcW w:w="809" w:type="dxa"/>
            <w:textDirection w:val="btLr"/>
            <w:vAlign w:val="center"/>
          </w:tcPr>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Egyéni</w:t>
            </w:r>
          </w:p>
        </w:tc>
        <w:tc>
          <w:tcPr>
            <w:tcW w:w="798" w:type="dxa"/>
            <w:textDirection w:val="btLr"/>
            <w:vAlign w:val="center"/>
          </w:tcPr>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Csoport-</w:t>
            </w:r>
          </w:p>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bontás</w:t>
            </w:r>
          </w:p>
        </w:tc>
        <w:tc>
          <w:tcPr>
            <w:tcW w:w="763" w:type="dxa"/>
            <w:textDirection w:val="btLr"/>
            <w:vAlign w:val="center"/>
          </w:tcPr>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Osztály-</w:t>
            </w:r>
          </w:p>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keret</w:t>
            </w:r>
          </w:p>
        </w:tc>
        <w:tc>
          <w:tcPr>
            <w:tcW w:w="2190" w:type="dxa"/>
            <w:vMerge/>
            <w:vAlign w:val="center"/>
          </w:tcPr>
          <w:p w:rsidR="00414DCF" w:rsidRPr="000E1722" w:rsidRDefault="00414DCF" w:rsidP="000E1722">
            <w:pPr>
              <w:spacing w:after="0" w:line="240" w:lineRule="auto"/>
              <w:jc w:val="center"/>
              <w:rPr>
                <w:rFonts w:ascii="Palatino Linotype" w:hAnsi="Palatino Linotype"/>
                <w:b/>
                <w:sz w:val="20"/>
                <w:szCs w:val="20"/>
              </w:rPr>
            </w:pPr>
          </w:p>
        </w:tc>
      </w:tr>
      <w:tr w:rsidR="00414DCF" w:rsidRPr="000E1722">
        <w:trPr>
          <w:jc w:val="center"/>
        </w:trPr>
        <w:tc>
          <w:tcPr>
            <w:tcW w:w="930"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1.1.</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Hallott szöveg feladattal vezetett feldolgozása</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930"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1.2.</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Információk önálló rendszerezése</w:t>
            </w:r>
          </w:p>
        </w:tc>
        <w:tc>
          <w:tcPr>
            <w:tcW w:w="809" w:type="dxa"/>
            <w:vAlign w:val="center"/>
          </w:tcPr>
          <w:p w:rsidR="00414DCF" w:rsidRPr="000E1722" w:rsidRDefault="00414DCF" w:rsidP="000E1722">
            <w:pPr>
              <w:spacing w:after="0" w:line="240" w:lineRule="auto"/>
              <w:jc w:val="center"/>
              <w:rPr>
                <w:rFonts w:ascii="Palatino Linotype" w:hAnsi="Palatino Linotype"/>
                <w:sz w:val="16"/>
                <w:szCs w:val="16"/>
              </w:rPr>
            </w:pPr>
            <w:r w:rsidRPr="000E1722">
              <w:rPr>
                <w:rFonts w:ascii="Palatino Linotype" w:hAnsi="Palatino Linotype"/>
                <w:sz w:val="16"/>
                <w:szCs w:val="16"/>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930"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1.3.</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Információk feladattal vezetett rendszerezése</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930"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2.</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cs="Arial"/>
                <w:b/>
                <w:sz w:val="20"/>
                <w:szCs w:val="20"/>
              </w:rPr>
            </w:pPr>
            <w:r w:rsidRPr="000E1722">
              <w:rPr>
                <w:rFonts w:ascii="Palatino Linotype" w:hAnsi="Palatino Linotype" w:cs="Arial"/>
                <w:b/>
                <w:sz w:val="20"/>
                <w:szCs w:val="20"/>
              </w:rPr>
              <w:t>Ismeretalkalmazási gyakorló tevékenységek, feladatok</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930"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2.1.</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Tapasztalatok helyszíni ismertetése szóban</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930"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3.</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cs="Arial"/>
                <w:b/>
                <w:sz w:val="20"/>
                <w:szCs w:val="20"/>
              </w:rPr>
            </w:pPr>
            <w:r w:rsidRPr="000E1722">
              <w:rPr>
                <w:rFonts w:ascii="Palatino Linotype" w:hAnsi="Palatino Linotype" w:cs="Arial"/>
                <w:b/>
                <w:sz w:val="20"/>
                <w:szCs w:val="20"/>
              </w:rPr>
              <w:t>Gyakorlati munkavégzés körében</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930"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3.1.</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Műveletek gyakorlása</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Csőszerelés,</w:t>
            </w:r>
          </w:p>
        </w:tc>
      </w:tr>
      <w:tr w:rsidR="00414DCF" w:rsidRPr="000E1722">
        <w:trPr>
          <w:jc w:val="center"/>
        </w:trPr>
        <w:tc>
          <w:tcPr>
            <w:tcW w:w="930"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3.2.</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Munkamegfigyelés adott szempontok alapján</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Vízi közművek</w:t>
            </w:r>
          </w:p>
        </w:tc>
      </w:tr>
      <w:tr w:rsidR="00414DCF" w:rsidRPr="000E1722">
        <w:trPr>
          <w:jc w:val="center"/>
        </w:trPr>
        <w:tc>
          <w:tcPr>
            <w:tcW w:w="930"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4.</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cs="Arial"/>
                <w:b/>
                <w:sz w:val="20"/>
                <w:szCs w:val="20"/>
              </w:rPr>
            </w:pPr>
            <w:r w:rsidRPr="000E1722">
              <w:rPr>
                <w:rFonts w:ascii="Palatino Linotype" w:hAnsi="Palatino Linotype" w:cs="Arial"/>
                <w:b/>
                <w:sz w:val="20"/>
                <w:szCs w:val="20"/>
              </w:rPr>
              <w:t>Üzemeltetési tevékenységek körében</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930"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4.1.</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Géprendszer megfigyelése adott szempontok alapján</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930"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4.2.</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Üzemelési hibák szimulálása és megfigyelése</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930"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4.3.</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Adatgyűjtés géprendszer üzemeléséről</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930"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5.</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cs="Arial"/>
                <w:b/>
                <w:sz w:val="20"/>
                <w:szCs w:val="20"/>
              </w:rPr>
            </w:pPr>
            <w:r w:rsidRPr="000E1722">
              <w:rPr>
                <w:rFonts w:ascii="Palatino Linotype" w:hAnsi="Palatino Linotype" w:cs="Arial"/>
                <w:b/>
                <w:sz w:val="20"/>
                <w:szCs w:val="20"/>
              </w:rPr>
              <w:t>Szolgáltatási tevékenységek körében</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930"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5.1.</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Önálló szakmai munkavégzés felügyelet mellett</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930"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5.2.</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Önálló szakmai munkavégzés közvetlen irányítással</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bl>
    <w:p w:rsidR="00414DCF" w:rsidRPr="000E1722" w:rsidRDefault="00414DCF" w:rsidP="000E1722">
      <w:pPr>
        <w:widowControl w:val="0"/>
        <w:suppressAutoHyphens/>
        <w:spacing w:after="0" w:line="240" w:lineRule="auto"/>
        <w:rPr>
          <w:rFonts w:ascii="Palatino Linotype" w:hAnsi="Palatino Linotype"/>
          <w:b/>
          <w:kern w:val="1"/>
          <w:sz w:val="24"/>
          <w:szCs w:val="24"/>
          <w:lang w:eastAsia="hi-IN" w:bidi="hi-IN"/>
        </w:rPr>
      </w:pPr>
    </w:p>
    <w:p w:rsidR="00414DCF" w:rsidRPr="000E1722" w:rsidRDefault="00447C80" w:rsidP="003F6107">
      <w:pPr>
        <w:widowControl w:val="0"/>
        <w:suppressAutoHyphens/>
        <w:spacing w:after="0" w:line="240" w:lineRule="auto"/>
        <w:ind w:left="1560" w:hanging="594"/>
        <w:rPr>
          <w:rFonts w:ascii="Palatino Linotype" w:hAnsi="Palatino Linotype"/>
          <w:b/>
          <w:i/>
          <w:sz w:val="24"/>
          <w:szCs w:val="24"/>
        </w:rPr>
      </w:pPr>
      <w:r>
        <w:rPr>
          <w:rFonts w:ascii="Palatino Linotype" w:hAnsi="Palatino Linotype"/>
          <w:b/>
          <w:i/>
          <w:sz w:val="24"/>
          <w:szCs w:val="24"/>
        </w:rPr>
        <w:t>16</w:t>
      </w:r>
      <w:r w:rsidR="00414DCF" w:rsidRPr="000E1722">
        <w:rPr>
          <w:rFonts w:ascii="Palatino Linotype" w:hAnsi="Palatino Linotype"/>
          <w:b/>
          <w:i/>
          <w:sz w:val="24"/>
          <w:szCs w:val="24"/>
        </w:rPr>
        <w:t>.5.2. 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414DCF" w:rsidRPr="000E1722">
        <w:trPr>
          <w:jc w:val="center"/>
        </w:trPr>
        <w:tc>
          <w:tcPr>
            <w:tcW w:w="993"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Sorszám</w:t>
            </w:r>
          </w:p>
        </w:tc>
        <w:tc>
          <w:tcPr>
            <w:tcW w:w="2799"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 xml:space="preserve">Alkalmazott oktatási </w:t>
            </w:r>
          </w:p>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módszer neve</w:t>
            </w:r>
          </w:p>
        </w:tc>
        <w:tc>
          <w:tcPr>
            <w:tcW w:w="2835" w:type="dxa"/>
            <w:gridSpan w:val="3"/>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A tanulói tevékenység szervezeti kerete</w:t>
            </w:r>
          </w:p>
        </w:tc>
        <w:tc>
          <w:tcPr>
            <w:tcW w:w="2658"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Alkalmazandó eszközök és felszerelések (SZVK 6. pont lebontása, pontosítása)</w:t>
            </w:r>
          </w:p>
        </w:tc>
      </w:tr>
      <w:tr w:rsidR="00414DCF" w:rsidRPr="000E1722">
        <w:trPr>
          <w:jc w:val="center"/>
        </w:trPr>
        <w:tc>
          <w:tcPr>
            <w:tcW w:w="993" w:type="dxa"/>
            <w:vMerge/>
            <w:vAlign w:val="center"/>
          </w:tcPr>
          <w:p w:rsidR="00414DCF" w:rsidRPr="000E1722" w:rsidRDefault="00414DCF" w:rsidP="000E1722">
            <w:pPr>
              <w:spacing w:after="0" w:line="240" w:lineRule="auto"/>
              <w:rPr>
                <w:rFonts w:ascii="Palatino Linotype" w:hAnsi="Palatino Linotype"/>
                <w:b/>
                <w:sz w:val="20"/>
                <w:szCs w:val="20"/>
              </w:rPr>
            </w:pPr>
          </w:p>
        </w:tc>
        <w:tc>
          <w:tcPr>
            <w:tcW w:w="2799" w:type="dxa"/>
            <w:vMerge/>
            <w:vAlign w:val="center"/>
          </w:tcPr>
          <w:p w:rsidR="00414DCF" w:rsidRPr="000E1722" w:rsidRDefault="00414DCF" w:rsidP="000E1722">
            <w:pPr>
              <w:spacing w:after="0" w:line="240" w:lineRule="auto"/>
              <w:rPr>
                <w:rFonts w:ascii="Palatino Linotype" w:hAnsi="Palatino Linotype"/>
                <w:b/>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egyéni</w:t>
            </w:r>
          </w:p>
        </w:tc>
        <w:tc>
          <w:tcPr>
            <w:tcW w:w="945" w:type="dxa"/>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csoport</w:t>
            </w:r>
          </w:p>
        </w:tc>
        <w:tc>
          <w:tcPr>
            <w:tcW w:w="945" w:type="dxa"/>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osztály</w:t>
            </w:r>
          </w:p>
        </w:tc>
        <w:tc>
          <w:tcPr>
            <w:tcW w:w="2658" w:type="dxa"/>
            <w:vMerge/>
            <w:vAlign w:val="center"/>
          </w:tcPr>
          <w:p w:rsidR="00414DCF" w:rsidRPr="000E1722" w:rsidRDefault="00414DCF" w:rsidP="000E1722">
            <w:pPr>
              <w:spacing w:after="0" w:line="240" w:lineRule="auto"/>
              <w:rPr>
                <w:rFonts w:ascii="Palatino Linotype" w:hAnsi="Palatino Linotype"/>
                <w:b/>
                <w:sz w:val="20"/>
                <w:szCs w:val="20"/>
              </w:rPr>
            </w:pPr>
          </w:p>
        </w:tc>
      </w:tr>
      <w:tr w:rsidR="00414DCF" w:rsidRPr="000E1722">
        <w:trPr>
          <w:jc w:val="center"/>
        </w:trPr>
        <w:tc>
          <w:tcPr>
            <w:tcW w:w="99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1.1</w:t>
            </w:r>
          </w:p>
        </w:tc>
        <w:tc>
          <w:tcPr>
            <w:tcW w:w="2799"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sz w:val="20"/>
                <w:szCs w:val="20"/>
              </w:rPr>
              <w:t>magyarázat</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658"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99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1.2.</w:t>
            </w:r>
          </w:p>
        </w:tc>
        <w:tc>
          <w:tcPr>
            <w:tcW w:w="2799"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sz w:val="20"/>
                <w:szCs w:val="20"/>
              </w:rPr>
              <w:t>megbeszélés</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658"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99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1.3.</w:t>
            </w:r>
          </w:p>
        </w:tc>
        <w:tc>
          <w:tcPr>
            <w:tcW w:w="2799"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sz w:val="20"/>
                <w:szCs w:val="20"/>
              </w:rPr>
              <w:t>szemléltetés</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658"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99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1.4.</w:t>
            </w:r>
          </w:p>
        </w:tc>
        <w:tc>
          <w:tcPr>
            <w:tcW w:w="2799"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sz w:val="20"/>
                <w:szCs w:val="20"/>
              </w:rPr>
              <w:t>kooperatív tanulás</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658" w:type="dxa"/>
            <w:vAlign w:val="center"/>
          </w:tcPr>
          <w:p w:rsidR="00414DCF" w:rsidRPr="000E1722" w:rsidRDefault="00414DCF" w:rsidP="000E1722">
            <w:pPr>
              <w:spacing w:after="0" w:line="240" w:lineRule="auto"/>
              <w:jc w:val="center"/>
              <w:rPr>
                <w:rFonts w:ascii="Palatino Linotype" w:hAnsi="Palatino Linotype"/>
                <w:sz w:val="20"/>
                <w:szCs w:val="20"/>
              </w:rPr>
            </w:pPr>
          </w:p>
        </w:tc>
      </w:tr>
    </w:tbl>
    <w:p w:rsidR="00414DCF" w:rsidRPr="000E1722" w:rsidRDefault="00414DCF" w:rsidP="000E1722">
      <w:pPr>
        <w:widowControl w:val="0"/>
        <w:suppressAutoHyphens/>
        <w:spacing w:after="0" w:line="240" w:lineRule="auto"/>
        <w:ind w:left="966"/>
        <w:rPr>
          <w:rFonts w:ascii="Palatino Linotype" w:hAnsi="Palatino Linotype"/>
          <w:b/>
          <w:i/>
          <w:sz w:val="24"/>
          <w:szCs w:val="24"/>
        </w:rPr>
      </w:pPr>
    </w:p>
    <w:p w:rsidR="00414DCF" w:rsidRPr="000E1722" w:rsidRDefault="00447C80" w:rsidP="003F6107">
      <w:pPr>
        <w:widowControl w:val="0"/>
        <w:suppressAutoHyphens/>
        <w:spacing w:after="0" w:line="240" w:lineRule="auto"/>
        <w:ind w:left="360" w:hanging="76"/>
        <w:rPr>
          <w:rFonts w:ascii="Palatino Linotype" w:hAnsi="Palatino Linotype"/>
          <w:b/>
          <w:bCs/>
          <w:sz w:val="24"/>
          <w:szCs w:val="24"/>
        </w:rPr>
      </w:pPr>
      <w:r>
        <w:rPr>
          <w:rFonts w:ascii="Palatino Linotype" w:hAnsi="Palatino Linotype"/>
          <w:b/>
          <w:bCs/>
          <w:sz w:val="24"/>
          <w:szCs w:val="24"/>
        </w:rPr>
        <w:t>16</w:t>
      </w:r>
      <w:r w:rsidR="00414DCF" w:rsidRPr="000E1722">
        <w:rPr>
          <w:rFonts w:ascii="Palatino Linotype" w:hAnsi="Palatino Linotype"/>
          <w:b/>
          <w:bCs/>
          <w:sz w:val="24"/>
          <w:szCs w:val="24"/>
        </w:rPr>
        <w:t>.6. A tantárgy értékelésének módja</w:t>
      </w:r>
    </w:p>
    <w:p w:rsidR="00414DCF" w:rsidRDefault="00414DCF" w:rsidP="003F6107">
      <w:pPr>
        <w:widowControl w:val="0"/>
        <w:suppressAutoHyphens/>
        <w:spacing w:after="0" w:line="240" w:lineRule="auto"/>
        <w:ind w:left="284"/>
        <w:rPr>
          <w:rFonts w:ascii="Palatino Linotype" w:hAnsi="Palatino Linotype"/>
          <w:bCs/>
          <w:sz w:val="24"/>
          <w:szCs w:val="24"/>
        </w:rPr>
      </w:pPr>
      <w:r w:rsidRPr="000E1722">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0E1722">
        <w:rPr>
          <w:rFonts w:ascii="Palatino Linotype" w:hAnsi="Palatino Linotype"/>
          <w:bCs/>
          <w:sz w:val="24"/>
          <w:szCs w:val="24"/>
        </w:rPr>
        <w:t>. § (2) a) pontja szerinti értékeléssel.</w:t>
      </w:r>
    </w:p>
    <w:p w:rsidR="00414DCF" w:rsidRPr="000E1722" w:rsidRDefault="00414DCF" w:rsidP="000E1722">
      <w:pPr>
        <w:widowControl w:val="0"/>
        <w:suppressAutoHyphens/>
        <w:spacing w:after="0" w:line="240" w:lineRule="auto"/>
        <w:ind w:left="792"/>
        <w:rPr>
          <w:rFonts w:ascii="Palatino Linotype" w:hAnsi="Palatino Linotype" w:cs="Mangal"/>
          <w:b/>
          <w:bCs/>
          <w:kern w:val="1"/>
          <w:sz w:val="24"/>
          <w:szCs w:val="24"/>
          <w:lang w:eastAsia="hi-IN" w:bidi="hi-IN"/>
        </w:rPr>
      </w:pPr>
      <w:r>
        <w:rPr>
          <w:rFonts w:ascii="Palatino Linotype" w:hAnsi="Palatino Linotype"/>
          <w:bCs/>
          <w:sz w:val="24"/>
          <w:szCs w:val="24"/>
        </w:rPr>
        <w:br w:type="page"/>
      </w:r>
    </w:p>
    <w:p w:rsidR="00414DCF" w:rsidRPr="000E1722" w:rsidRDefault="00447C80" w:rsidP="000E1722">
      <w:pPr>
        <w:spacing w:after="0" w:line="240" w:lineRule="auto"/>
        <w:rPr>
          <w:rFonts w:ascii="Palatino Linotype" w:hAnsi="Palatino Linotype"/>
          <w:b/>
          <w:sz w:val="24"/>
          <w:szCs w:val="24"/>
        </w:rPr>
      </w:pPr>
      <w:r>
        <w:rPr>
          <w:rFonts w:ascii="Palatino Linotype" w:hAnsi="Palatino Linotype"/>
          <w:b/>
          <w:sz w:val="24"/>
          <w:szCs w:val="24"/>
        </w:rPr>
        <w:t>17</w:t>
      </w:r>
      <w:r w:rsidR="00414DCF">
        <w:rPr>
          <w:rFonts w:ascii="Palatino Linotype" w:hAnsi="Palatino Linotype"/>
          <w:b/>
          <w:sz w:val="24"/>
          <w:szCs w:val="24"/>
        </w:rPr>
        <w:t xml:space="preserve">.  </w:t>
      </w:r>
      <w:r w:rsidR="00414DCF" w:rsidRPr="000E1722">
        <w:rPr>
          <w:rFonts w:ascii="Palatino Linotype" w:hAnsi="Palatino Linotype"/>
          <w:b/>
          <w:sz w:val="24"/>
          <w:szCs w:val="24"/>
        </w:rPr>
        <w:t>Gépészet és automatizálás</w:t>
      </w:r>
      <w:r w:rsidR="00414DCF" w:rsidRPr="000E1722">
        <w:rPr>
          <w:rFonts w:ascii="Palatino Linotype" w:hAnsi="Palatino Linotype"/>
          <w:b/>
          <w:sz w:val="24"/>
          <w:szCs w:val="24"/>
        </w:rPr>
        <w:tab/>
      </w:r>
      <w:r w:rsidR="00414DCF" w:rsidRPr="000E1722">
        <w:rPr>
          <w:rFonts w:ascii="Palatino Linotype" w:hAnsi="Palatino Linotype"/>
          <w:b/>
          <w:sz w:val="24"/>
          <w:szCs w:val="24"/>
        </w:rPr>
        <w:tab/>
      </w:r>
      <w:r w:rsidR="00414DCF">
        <w:rPr>
          <w:rFonts w:ascii="Palatino Linotype" w:hAnsi="Palatino Linotype"/>
          <w:b/>
          <w:sz w:val="24"/>
          <w:szCs w:val="24"/>
        </w:rPr>
        <w:tab/>
      </w:r>
      <w:r w:rsidR="00414DCF">
        <w:rPr>
          <w:rFonts w:ascii="Palatino Linotype" w:hAnsi="Palatino Linotype"/>
          <w:b/>
          <w:sz w:val="24"/>
          <w:szCs w:val="24"/>
        </w:rPr>
        <w:tab/>
      </w:r>
      <w:r w:rsidR="00414DCF" w:rsidRPr="000E1722">
        <w:rPr>
          <w:rFonts w:ascii="Palatino Linotype" w:hAnsi="Palatino Linotype"/>
          <w:b/>
          <w:sz w:val="24"/>
          <w:szCs w:val="24"/>
        </w:rPr>
        <w:tab/>
      </w:r>
      <w:r w:rsidR="00414DCF">
        <w:rPr>
          <w:rFonts w:ascii="Palatino Linotype" w:hAnsi="Palatino Linotype"/>
          <w:b/>
          <w:sz w:val="24"/>
          <w:szCs w:val="24"/>
        </w:rPr>
        <w:t xml:space="preserve">                  </w:t>
      </w:r>
      <w:r w:rsidR="00414DCF" w:rsidRPr="000E1722">
        <w:rPr>
          <w:rFonts w:ascii="Palatino Linotype" w:hAnsi="Palatino Linotype"/>
          <w:b/>
          <w:sz w:val="24"/>
          <w:szCs w:val="24"/>
        </w:rPr>
        <w:t>112 óra/112 óra*</w:t>
      </w:r>
    </w:p>
    <w:p w:rsidR="00414DCF" w:rsidRPr="000E1722" w:rsidRDefault="00414DCF" w:rsidP="000E1722">
      <w:pPr>
        <w:spacing w:after="0" w:line="240" w:lineRule="auto"/>
        <w:ind w:right="-1"/>
        <w:jc w:val="right"/>
        <w:rPr>
          <w:rFonts w:ascii="Palatino Linotype" w:hAnsi="Palatino Linotype"/>
          <w:sz w:val="20"/>
          <w:szCs w:val="20"/>
        </w:rPr>
      </w:pPr>
      <w:r w:rsidRPr="000E1722">
        <w:rPr>
          <w:rFonts w:ascii="Palatino Linotype" w:hAnsi="Palatino Linotype"/>
          <w:sz w:val="20"/>
          <w:szCs w:val="20"/>
        </w:rPr>
        <w:t>* 9-13. évfolyamon megszervezett képzés/13. és 14. évfolyamon megszervezett képzés</w:t>
      </w:r>
    </w:p>
    <w:p w:rsidR="00414DCF" w:rsidRPr="000E1722" w:rsidRDefault="00414DCF" w:rsidP="00A7114D">
      <w:pPr>
        <w:pStyle w:val="Listaszerbekezds4"/>
        <w:widowControl w:val="0"/>
        <w:suppressAutoHyphens/>
        <w:spacing w:after="0" w:line="240" w:lineRule="auto"/>
        <w:ind w:left="0"/>
        <w:rPr>
          <w:rFonts w:ascii="Palatino Linotype" w:hAnsi="Palatino Linotype"/>
          <w:b/>
          <w:vanish/>
          <w:sz w:val="24"/>
          <w:szCs w:val="24"/>
        </w:rPr>
      </w:pPr>
    </w:p>
    <w:p w:rsidR="00414DCF" w:rsidRPr="000E1722" w:rsidRDefault="00447C80" w:rsidP="000E1722">
      <w:pPr>
        <w:widowControl w:val="0"/>
        <w:suppressAutoHyphens/>
        <w:spacing w:after="0" w:line="240" w:lineRule="auto"/>
        <w:ind w:left="360"/>
        <w:rPr>
          <w:rFonts w:ascii="Palatino Linotype" w:hAnsi="Palatino Linotype"/>
          <w:b/>
          <w:sz w:val="24"/>
          <w:szCs w:val="24"/>
        </w:rPr>
      </w:pPr>
      <w:r>
        <w:rPr>
          <w:rFonts w:ascii="Palatino Linotype" w:hAnsi="Palatino Linotype"/>
          <w:b/>
          <w:sz w:val="24"/>
          <w:szCs w:val="24"/>
        </w:rPr>
        <w:t>17</w:t>
      </w:r>
      <w:r w:rsidR="00414DCF">
        <w:rPr>
          <w:rFonts w:ascii="Palatino Linotype" w:hAnsi="Palatino Linotype"/>
          <w:b/>
          <w:sz w:val="24"/>
          <w:szCs w:val="24"/>
        </w:rPr>
        <w:t>.</w:t>
      </w:r>
      <w:r w:rsidR="00414DCF" w:rsidRPr="000E1722">
        <w:rPr>
          <w:rFonts w:ascii="Palatino Linotype" w:hAnsi="Palatino Linotype"/>
          <w:b/>
          <w:sz w:val="24"/>
          <w:szCs w:val="24"/>
        </w:rPr>
        <w:t>1. A tantárgy tanításának célja</w:t>
      </w:r>
    </w:p>
    <w:p w:rsidR="00414DCF" w:rsidRPr="000E1722" w:rsidRDefault="00414DCF" w:rsidP="000E1722">
      <w:pPr>
        <w:pStyle w:val="Listaszerbekezds4"/>
        <w:autoSpaceDE w:val="0"/>
        <w:autoSpaceDN w:val="0"/>
        <w:adjustRightInd w:val="0"/>
        <w:spacing w:after="0" w:line="240" w:lineRule="auto"/>
        <w:ind w:left="360"/>
        <w:jc w:val="both"/>
        <w:rPr>
          <w:rFonts w:ascii="Palatino Linotype" w:hAnsi="Palatino Linotype"/>
          <w:sz w:val="24"/>
          <w:szCs w:val="24"/>
        </w:rPr>
      </w:pPr>
      <w:r w:rsidRPr="000E1722">
        <w:rPr>
          <w:rFonts w:ascii="Palatino Linotype" w:hAnsi="Palatino Linotype"/>
          <w:sz w:val="24"/>
          <w:szCs w:val="24"/>
        </w:rPr>
        <w:t>A tantárgy célja a szakterület elméleti ismereteinek nyújtása, a készségek, képességek fejlesztése, a jellemző technológiák, munkaműveletek, felhasznált anyagok, a szakmacsoport szakképesítéseinek bemutatása.</w:t>
      </w:r>
    </w:p>
    <w:p w:rsidR="00414DCF" w:rsidRPr="000E1722" w:rsidRDefault="00414DCF" w:rsidP="000E1722">
      <w:pPr>
        <w:pStyle w:val="Listaszerbekezds4"/>
        <w:autoSpaceDE w:val="0"/>
        <w:autoSpaceDN w:val="0"/>
        <w:adjustRightInd w:val="0"/>
        <w:spacing w:after="0" w:line="240" w:lineRule="auto"/>
        <w:ind w:left="360"/>
        <w:jc w:val="both"/>
        <w:rPr>
          <w:rFonts w:ascii="Palatino Linotype" w:hAnsi="Palatino Linotype"/>
          <w:sz w:val="24"/>
          <w:szCs w:val="24"/>
        </w:rPr>
      </w:pPr>
      <w:r w:rsidRPr="000E1722">
        <w:rPr>
          <w:rFonts w:ascii="Palatino Linotype" w:hAnsi="Palatino Linotype"/>
          <w:sz w:val="24"/>
          <w:szCs w:val="24"/>
        </w:rPr>
        <w:t>A tantárgy tanításának célja, hogy</w:t>
      </w:r>
    </w:p>
    <w:p w:rsidR="00414DCF" w:rsidRPr="000E1722" w:rsidRDefault="00414DCF" w:rsidP="000E1722">
      <w:pPr>
        <w:pStyle w:val="Listaszerbekezds4"/>
        <w:autoSpaceDE w:val="0"/>
        <w:autoSpaceDN w:val="0"/>
        <w:adjustRightInd w:val="0"/>
        <w:spacing w:after="0" w:line="240" w:lineRule="auto"/>
        <w:ind w:left="360"/>
        <w:jc w:val="both"/>
        <w:rPr>
          <w:rFonts w:ascii="Palatino Linotype" w:hAnsi="Palatino Linotype"/>
          <w:sz w:val="24"/>
          <w:szCs w:val="24"/>
        </w:rPr>
      </w:pPr>
      <w:r w:rsidRPr="000E1722">
        <w:rPr>
          <w:rFonts w:ascii="Palatino Linotype" w:hAnsi="Palatino Linotype"/>
          <w:sz w:val="24"/>
          <w:szCs w:val="24"/>
        </w:rPr>
        <w:t>— továbbfejlessze és erősítse a tanulók eddig megszerzett képességeit, készségeit,</w:t>
      </w:r>
    </w:p>
    <w:p w:rsidR="00414DCF" w:rsidRPr="000E1722" w:rsidRDefault="00414DCF" w:rsidP="000E1722">
      <w:pPr>
        <w:pStyle w:val="Listaszerbekezds4"/>
        <w:autoSpaceDE w:val="0"/>
        <w:autoSpaceDN w:val="0"/>
        <w:adjustRightInd w:val="0"/>
        <w:spacing w:after="0" w:line="240" w:lineRule="auto"/>
        <w:ind w:left="360"/>
        <w:jc w:val="both"/>
        <w:rPr>
          <w:rFonts w:ascii="Palatino Linotype" w:hAnsi="Palatino Linotype"/>
          <w:sz w:val="24"/>
          <w:szCs w:val="24"/>
        </w:rPr>
      </w:pPr>
      <w:r w:rsidRPr="000E1722">
        <w:rPr>
          <w:rFonts w:ascii="Palatino Linotype" w:hAnsi="Palatino Linotype"/>
          <w:sz w:val="24"/>
          <w:szCs w:val="24"/>
        </w:rPr>
        <w:t>— bővítse, rendszerezze és mélyítse el a közismereti és a műszaki orientációs tantárgyak keretében tanult ismereteket.</w:t>
      </w:r>
    </w:p>
    <w:p w:rsidR="00414DCF" w:rsidRPr="000E1722" w:rsidRDefault="00414DCF" w:rsidP="000E1722">
      <w:pPr>
        <w:pStyle w:val="Listaszerbekezds4"/>
        <w:autoSpaceDE w:val="0"/>
        <w:autoSpaceDN w:val="0"/>
        <w:adjustRightInd w:val="0"/>
        <w:spacing w:after="0" w:line="240" w:lineRule="auto"/>
        <w:ind w:left="360"/>
        <w:jc w:val="both"/>
        <w:rPr>
          <w:rFonts w:ascii="Palatino Linotype" w:hAnsi="Palatino Linotype"/>
          <w:sz w:val="24"/>
          <w:szCs w:val="24"/>
        </w:rPr>
      </w:pPr>
      <w:r w:rsidRPr="000E1722">
        <w:rPr>
          <w:rFonts w:ascii="Palatino Linotype" w:hAnsi="Palatino Linotype"/>
          <w:sz w:val="24"/>
          <w:szCs w:val="24"/>
        </w:rPr>
        <w:t>Alapozza meg a műszaki szemléletet, fejlessze a tanulók kreativitását, aktivitását, logikus gondolkodását.</w:t>
      </w:r>
    </w:p>
    <w:p w:rsidR="00414DCF" w:rsidRPr="000E1722" w:rsidRDefault="00414DCF" w:rsidP="000E1722">
      <w:pPr>
        <w:spacing w:after="0" w:line="240" w:lineRule="auto"/>
        <w:rPr>
          <w:rFonts w:ascii="Palatino Linotype" w:hAnsi="Palatino Linotype"/>
          <w:b/>
          <w:sz w:val="24"/>
          <w:szCs w:val="24"/>
        </w:rPr>
      </w:pPr>
    </w:p>
    <w:p w:rsidR="00414DCF" w:rsidRPr="000E1722" w:rsidRDefault="00447C80" w:rsidP="000E1722">
      <w:pPr>
        <w:widowControl w:val="0"/>
        <w:suppressAutoHyphens/>
        <w:spacing w:after="0" w:line="240" w:lineRule="auto"/>
        <w:ind w:left="360"/>
        <w:rPr>
          <w:rFonts w:ascii="Palatino Linotype" w:hAnsi="Palatino Linotype"/>
          <w:b/>
          <w:sz w:val="24"/>
          <w:szCs w:val="24"/>
        </w:rPr>
      </w:pPr>
      <w:r>
        <w:rPr>
          <w:rFonts w:ascii="Palatino Linotype" w:hAnsi="Palatino Linotype"/>
          <w:b/>
          <w:sz w:val="24"/>
          <w:szCs w:val="24"/>
        </w:rPr>
        <w:t>17</w:t>
      </w:r>
      <w:r w:rsidR="00414DCF" w:rsidRPr="000E1722">
        <w:rPr>
          <w:rFonts w:ascii="Palatino Linotype" w:hAnsi="Palatino Linotype"/>
          <w:b/>
          <w:sz w:val="24"/>
          <w:szCs w:val="24"/>
        </w:rPr>
        <w:t>.2. Kapcsolódó közismereti, szakmai tartalmak</w:t>
      </w:r>
    </w:p>
    <w:p w:rsidR="00414DCF" w:rsidRPr="000E1722" w:rsidRDefault="00414DCF" w:rsidP="003F6107">
      <w:pPr>
        <w:spacing w:after="0" w:line="240" w:lineRule="auto"/>
        <w:ind w:left="284"/>
        <w:rPr>
          <w:rFonts w:ascii="Palatino Linotype" w:hAnsi="Palatino Linotype"/>
          <w:b/>
          <w:sz w:val="24"/>
          <w:szCs w:val="24"/>
          <w:lang w:eastAsia="hu-HU"/>
        </w:rPr>
      </w:pPr>
      <w:r w:rsidRPr="000E1722">
        <w:rPr>
          <w:rFonts w:ascii="Palatino Linotype" w:hAnsi="Palatino Linotype"/>
          <w:sz w:val="24"/>
          <w:szCs w:val="24"/>
        </w:rPr>
        <w:t>Ismerje a természettudományos közismereti tantárgyak tananyagát olyan szinten, hogy a szakmai elméleti tantárgyak elsajátításához a szükséges előképzettséggel rendelkezzen.</w:t>
      </w:r>
    </w:p>
    <w:p w:rsidR="00414DCF" w:rsidRPr="000E1722" w:rsidRDefault="00414DCF" w:rsidP="000E1722">
      <w:pPr>
        <w:spacing w:after="0" w:line="240" w:lineRule="auto"/>
        <w:rPr>
          <w:rFonts w:ascii="Palatino Linotype" w:hAnsi="Palatino Linotype"/>
          <w:b/>
          <w:bCs/>
          <w:iCs/>
          <w:sz w:val="24"/>
          <w:szCs w:val="24"/>
        </w:rPr>
      </w:pPr>
    </w:p>
    <w:p w:rsidR="00414DCF" w:rsidRPr="000E1722" w:rsidRDefault="00447C80" w:rsidP="000E1722">
      <w:pPr>
        <w:widowControl w:val="0"/>
        <w:suppressAutoHyphens/>
        <w:spacing w:after="0" w:line="240" w:lineRule="auto"/>
        <w:ind w:left="360"/>
        <w:rPr>
          <w:rFonts w:ascii="Palatino Linotype" w:hAnsi="Palatino Linotype"/>
          <w:b/>
          <w:bCs/>
          <w:iCs/>
          <w:sz w:val="24"/>
          <w:szCs w:val="24"/>
        </w:rPr>
      </w:pPr>
      <w:r>
        <w:rPr>
          <w:rFonts w:ascii="Palatino Linotype" w:hAnsi="Palatino Linotype"/>
          <w:b/>
          <w:sz w:val="24"/>
          <w:szCs w:val="24"/>
        </w:rPr>
        <w:t>17.</w:t>
      </w:r>
      <w:r w:rsidR="00414DCF" w:rsidRPr="000E1722">
        <w:rPr>
          <w:rFonts w:ascii="Palatino Linotype" w:hAnsi="Palatino Linotype"/>
          <w:b/>
          <w:sz w:val="24"/>
          <w:szCs w:val="24"/>
        </w:rPr>
        <w:t xml:space="preserve">3. Témakörök </w:t>
      </w:r>
    </w:p>
    <w:p w:rsidR="00414DCF" w:rsidRPr="000E1722" w:rsidRDefault="00414DCF" w:rsidP="000E1722">
      <w:pPr>
        <w:spacing w:after="0" w:line="240" w:lineRule="auto"/>
        <w:rPr>
          <w:rFonts w:ascii="Palatino Linotype" w:hAnsi="Palatino Linotype"/>
          <w:b/>
          <w:bCs/>
          <w:iCs/>
          <w:sz w:val="24"/>
          <w:szCs w:val="24"/>
        </w:rPr>
      </w:pPr>
    </w:p>
    <w:p w:rsidR="00414DCF" w:rsidRPr="000E1722" w:rsidRDefault="00447C80" w:rsidP="000E1722">
      <w:pPr>
        <w:spacing w:after="0" w:line="240" w:lineRule="auto"/>
        <w:ind w:left="720"/>
        <w:rPr>
          <w:rFonts w:ascii="Palatino Linotype" w:hAnsi="Palatino Linotype"/>
          <w:b/>
          <w:sz w:val="24"/>
          <w:szCs w:val="24"/>
        </w:rPr>
      </w:pPr>
      <w:r>
        <w:rPr>
          <w:rFonts w:ascii="Palatino Linotype" w:hAnsi="Palatino Linotype"/>
          <w:b/>
          <w:sz w:val="24"/>
          <w:szCs w:val="24"/>
        </w:rPr>
        <w:t>17</w:t>
      </w:r>
      <w:r w:rsidR="00414DCF" w:rsidRPr="000E1722">
        <w:rPr>
          <w:rFonts w:ascii="Palatino Linotype" w:hAnsi="Palatino Linotype"/>
          <w:b/>
          <w:sz w:val="24"/>
          <w:szCs w:val="24"/>
        </w:rPr>
        <w:t xml:space="preserve">.3.1. </w:t>
      </w:r>
      <w:r w:rsidR="00414DCF" w:rsidRPr="000E1722">
        <w:rPr>
          <w:rFonts w:ascii="Palatino Linotype" w:hAnsi="Palatino Linotype"/>
          <w:b/>
          <w:sz w:val="24"/>
          <w:szCs w:val="24"/>
        </w:rPr>
        <w:tab/>
        <w:t>Gépészeti alapfogalmak</w:t>
      </w:r>
      <w:r w:rsidR="00414DCF" w:rsidRPr="000E1722">
        <w:rPr>
          <w:rFonts w:ascii="Palatino Linotype" w:hAnsi="Palatino Linotype"/>
          <w:b/>
          <w:sz w:val="24"/>
          <w:szCs w:val="24"/>
        </w:rPr>
        <w:tab/>
      </w:r>
      <w:r w:rsidR="00414DCF" w:rsidRPr="000E1722">
        <w:rPr>
          <w:rFonts w:ascii="Palatino Linotype" w:hAnsi="Palatino Linotype"/>
          <w:b/>
          <w:sz w:val="24"/>
          <w:szCs w:val="24"/>
        </w:rPr>
        <w:tab/>
      </w:r>
      <w:r w:rsidR="00414DCF" w:rsidRPr="000E1722" w:rsidDel="002E71B8">
        <w:rPr>
          <w:rFonts w:ascii="Palatino Linotype" w:hAnsi="Palatino Linotype"/>
          <w:b/>
          <w:sz w:val="24"/>
          <w:szCs w:val="24"/>
        </w:rPr>
        <w:tab/>
      </w:r>
      <w:r w:rsidR="00414DCF">
        <w:rPr>
          <w:rFonts w:ascii="Palatino Linotype" w:hAnsi="Palatino Linotype"/>
          <w:b/>
          <w:sz w:val="24"/>
          <w:szCs w:val="24"/>
        </w:rPr>
        <w:t xml:space="preserve">                       </w:t>
      </w:r>
      <w:r w:rsidR="00414DCF" w:rsidRPr="000E1722">
        <w:rPr>
          <w:rFonts w:ascii="Palatino Linotype" w:hAnsi="Palatino Linotype"/>
          <w:b/>
          <w:sz w:val="24"/>
          <w:szCs w:val="24"/>
        </w:rPr>
        <w:t xml:space="preserve">32 </w:t>
      </w:r>
      <w:r w:rsidR="00414DCF" w:rsidRPr="000E1722">
        <w:rPr>
          <w:rFonts w:ascii="Palatino Linotype" w:hAnsi="Palatino Linotype"/>
          <w:b/>
          <w:i/>
          <w:sz w:val="24"/>
          <w:szCs w:val="24"/>
        </w:rPr>
        <w:t>óra/32 óra</w:t>
      </w:r>
    </w:p>
    <w:p w:rsidR="00414DCF" w:rsidRPr="000E1722" w:rsidRDefault="00414DCF" w:rsidP="003F6107">
      <w:pPr>
        <w:spacing w:after="0" w:line="240" w:lineRule="auto"/>
        <w:ind w:left="705"/>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Gépelemek: kötőgépelemek, a forgómozgás és a forgómozgást közvetítő gépelemek, mozgást átalakító és szabályozó gépelemek</w:t>
      </w:r>
    </w:p>
    <w:p w:rsidR="00414DCF" w:rsidRPr="000E1722" w:rsidRDefault="00414DCF" w:rsidP="000E1722">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Belső égésű motorok: szerkezeti felépítés, vezérlés, működés, üzemanyag-ellátás,</w:t>
      </w:r>
      <w:r>
        <w:rPr>
          <w:rFonts w:ascii="Palatino Linotype" w:hAnsi="Palatino Linotype" w:cs="TimesNewRomanPSMT"/>
          <w:sz w:val="24"/>
          <w:szCs w:val="24"/>
          <w:lang w:eastAsia="hu-HU"/>
        </w:rPr>
        <w:t xml:space="preserve"> </w:t>
      </w:r>
      <w:r w:rsidRPr="000E1722">
        <w:rPr>
          <w:rFonts w:ascii="Palatino Linotype" w:hAnsi="Palatino Linotype" w:cs="TimesNewRomanPSMT"/>
          <w:sz w:val="24"/>
          <w:szCs w:val="24"/>
          <w:lang w:eastAsia="hu-HU"/>
        </w:rPr>
        <w:t>villamos berendezések, hűtő- és kenési rendszer</w:t>
      </w:r>
    </w:p>
    <w:p w:rsidR="00414DCF" w:rsidRPr="000E1722" w:rsidRDefault="00414DCF" w:rsidP="000E1722">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cs="TimesNewRomanPSMT"/>
          <w:sz w:val="24"/>
          <w:szCs w:val="24"/>
          <w:lang w:eastAsia="hu-HU"/>
        </w:rPr>
        <w:t>Munkagépek: földmunkák gépei, emelés-szállítás gépei, burkolatbontás gépei, mosató- és szippantó járművek</w:t>
      </w:r>
    </w:p>
    <w:p w:rsidR="00414DCF" w:rsidRPr="000E1722" w:rsidRDefault="00414DCF" w:rsidP="000E1722">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sz w:val="24"/>
          <w:szCs w:val="24"/>
        </w:rPr>
        <w:t xml:space="preserve">A műtárgyépítésnél alkalmazott emelőgépek kiválasztása, </w:t>
      </w:r>
    </w:p>
    <w:p w:rsidR="00414DCF" w:rsidRPr="000E1722" w:rsidRDefault="00414DCF" w:rsidP="000E1722">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sz w:val="24"/>
          <w:szCs w:val="24"/>
        </w:rPr>
        <w:t xml:space="preserve">A vízépítési műtárgyaknál alkalmazott szerkezeti acélok csoportosítása, a szabványos anyag- és méretjelölések, </w:t>
      </w:r>
    </w:p>
    <w:p w:rsidR="00414DCF" w:rsidRPr="000E1722" w:rsidRDefault="00414DCF" w:rsidP="000E1722">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sz w:val="24"/>
          <w:szCs w:val="24"/>
        </w:rPr>
        <w:t xml:space="preserve">Az acélszerkezetek megmunkáláshoz szükséges alapvető kézi és gépi megmunkálási technológiák, acélszerkezeti kötőelemek, </w:t>
      </w:r>
    </w:p>
    <w:p w:rsidR="00414DCF" w:rsidRPr="000E1722" w:rsidRDefault="00414DCF" w:rsidP="000E1722">
      <w:pPr>
        <w:autoSpaceDE w:val="0"/>
        <w:autoSpaceDN w:val="0"/>
        <w:adjustRightInd w:val="0"/>
        <w:spacing w:after="0" w:line="240" w:lineRule="auto"/>
        <w:ind w:firstLine="709"/>
        <w:jc w:val="both"/>
        <w:rPr>
          <w:rFonts w:ascii="Palatino Linotype" w:hAnsi="Palatino Linotype"/>
          <w:sz w:val="24"/>
          <w:szCs w:val="24"/>
        </w:rPr>
      </w:pPr>
      <w:r w:rsidRPr="000E1722">
        <w:rPr>
          <w:rFonts w:ascii="Palatino Linotype" w:hAnsi="Palatino Linotype"/>
          <w:sz w:val="24"/>
          <w:szCs w:val="24"/>
        </w:rPr>
        <w:t xml:space="preserve">A műtárgy acélszerkezetek korrózió elleni védelme, </w:t>
      </w:r>
    </w:p>
    <w:p w:rsidR="00414DCF" w:rsidRPr="000E1722" w:rsidRDefault="00414DCF" w:rsidP="00A7114D">
      <w:pPr>
        <w:spacing w:after="0" w:line="240" w:lineRule="auto"/>
        <w:jc w:val="both"/>
        <w:rPr>
          <w:rFonts w:ascii="Palatino Linotype" w:hAnsi="Palatino Linotype"/>
          <w:sz w:val="24"/>
          <w:szCs w:val="24"/>
        </w:rPr>
      </w:pPr>
    </w:p>
    <w:p w:rsidR="00414DCF" w:rsidRPr="000E1722" w:rsidRDefault="00447C80" w:rsidP="000E1722">
      <w:pPr>
        <w:spacing w:after="0" w:line="240" w:lineRule="auto"/>
        <w:ind w:left="720"/>
        <w:jc w:val="both"/>
        <w:rPr>
          <w:rFonts w:ascii="Palatino Linotype" w:hAnsi="Palatino Linotype"/>
          <w:b/>
          <w:sz w:val="24"/>
          <w:szCs w:val="24"/>
        </w:rPr>
      </w:pPr>
      <w:r>
        <w:rPr>
          <w:rFonts w:ascii="Palatino Linotype" w:hAnsi="Palatino Linotype"/>
          <w:b/>
          <w:sz w:val="24"/>
          <w:szCs w:val="24"/>
        </w:rPr>
        <w:t>17</w:t>
      </w:r>
      <w:r w:rsidR="00414DCF" w:rsidRPr="000E1722">
        <w:rPr>
          <w:rFonts w:ascii="Palatino Linotype" w:hAnsi="Palatino Linotype"/>
          <w:b/>
          <w:sz w:val="24"/>
          <w:szCs w:val="24"/>
        </w:rPr>
        <w:t xml:space="preserve">.3.2. </w:t>
      </w:r>
      <w:r w:rsidR="00414DCF" w:rsidRPr="000E1722">
        <w:rPr>
          <w:rFonts w:ascii="Palatino Linotype" w:hAnsi="Palatino Linotype"/>
          <w:b/>
          <w:sz w:val="24"/>
          <w:szCs w:val="24"/>
        </w:rPr>
        <w:tab/>
        <w:t>Szivattyúk</w:t>
      </w:r>
      <w:r w:rsidR="00414DCF" w:rsidRPr="000E1722">
        <w:rPr>
          <w:rFonts w:ascii="Palatino Linotype" w:hAnsi="Palatino Linotype"/>
          <w:b/>
          <w:sz w:val="24"/>
          <w:szCs w:val="24"/>
        </w:rPr>
        <w:tab/>
      </w:r>
      <w:r w:rsidR="00414DCF" w:rsidRPr="000E1722">
        <w:rPr>
          <w:rFonts w:ascii="Palatino Linotype" w:hAnsi="Palatino Linotype"/>
          <w:b/>
          <w:sz w:val="24"/>
          <w:szCs w:val="24"/>
        </w:rPr>
        <w:tab/>
      </w:r>
      <w:r w:rsidR="00414DCF" w:rsidRPr="000E1722" w:rsidDel="002E71B8">
        <w:rPr>
          <w:rFonts w:ascii="Palatino Linotype" w:hAnsi="Palatino Linotype"/>
          <w:b/>
          <w:sz w:val="24"/>
          <w:szCs w:val="24"/>
        </w:rPr>
        <w:tab/>
      </w:r>
      <w:r w:rsidR="00414DCF" w:rsidRPr="000E1722">
        <w:rPr>
          <w:rFonts w:ascii="Palatino Linotype" w:hAnsi="Palatino Linotype"/>
          <w:b/>
          <w:sz w:val="24"/>
          <w:szCs w:val="24"/>
        </w:rPr>
        <w:tab/>
      </w:r>
      <w:r w:rsidR="00414DCF" w:rsidRPr="000E1722">
        <w:rPr>
          <w:rFonts w:ascii="Palatino Linotype" w:hAnsi="Palatino Linotype"/>
          <w:b/>
          <w:sz w:val="24"/>
          <w:szCs w:val="24"/>
        </w:rPr>
        <w:tab/>
      </w:r>
      <w:r w:rsidR="00414DCF">
        <w:rPr>
          <w:rFonts w:ascii="Palatino Linotype" w:hAnsi="Palatino Linotype"/>
          <w:b/>
          <w:sz w:val="24"/>
          <w:szCs w:val="24"/>
        </w:rPr>
        <w:t xml:space="preserve">                       </w:t>
      </w:r>
      <w:r w:rsidR="00414DCF" w:rsidRPr="000E1722">
        <w:rPr>
          <w:rFonts w:ascii="Palatino Linotype" w:hAnsi="Palatino Linotype"/>
          <w:b/>
          <w:i/>
          <w:sz w:val="24"/>
          <w:szCs w:val="24"/>
        </w:rPr>
        <w:t>32 óra/32 óra</w:t>
      </w:r>
    </w:p>
    <w:p w:rsidR="00414DCF" w:rsidRPr="000E1722" w:rsidRDefault="00414DCF" w:rsidP="000E1722">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szivattyúk csoportosítását: körforgó, dugattyús és egyéb</w:t>
      </w:r>
    </w:p>
    <w:p w:rsidR="00414DCF" w:rsidRPr="000E1722" w:rsidRDefault="00414DCF" w:rsidP="000E1722">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szivattyúk szerkezeti részei</w:t>
      </w:r>
    </w:p>
    <w:p w:rsidR="00414DCF" w:rsidRPr="000E1722" w:rsidRDefault="00414DCF" w:rsidP="000E1722">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Szívó- és nyomóoldali szerelvények, mérőberendezések</w:t>
      </w:r>
    </w:p>
    <w:p w:rsidR="00414DCF" w:rsidRPr="000E1722" w:rsidRDefault="00414DCF" w:rsidP="000E1722">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Szivattyúk hajtás módjai</w:t>
      </w:r>
    </w:p>
    <w:p w:rsidR="00414DCF" w:rsidRPr="000E1722" w:rsidRDefault="00414DCF" w:rsidP="000E1722">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szivattyúk elhelyezése, beépítésük módjai</w:t>
      </w:r>
    </w:p>
    <w:p w:rsidR="00414DCF" w:rsidRPr="000E1722" w:rsidRDefault="00414DCF" w:rsidP="000E1722">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szivattyúk kiválasztásának elvei, módszerei</w:t>
      </w:r>
    </w:p>
    <w:p w:rsidR="00414DCF" w:rsidRPr="000E1722" w:rsidRDefault="00414DCF" w:rsidP="000E1722">
      <w:pPr>
        <w:spacing w:after="0" w:line="240" w:lineRule="auto"/>
        <w:ind w:left="720"/>
        <w:jc w:val="both"/>
        <w:rPr>
          <w:rFonts w:ascii="Palatino Linotype" w:hAnsi="Palatino Linotype"/>
          <w:sz w:val="24"/>
          <w:szCs w:val="24"/>
        </w:rPr>
      </w:pPr>
      <w:r w:rsidRPr="000E1722">
        <w:rPr>
          <w:rFonts w:ascii="Palatino Linotype" w:hAnsi="Palatino Linotype" w:cs="TimesNewRomanPSMT"/>
          <w:sz w:val="24"/>
          <w:szCs w:val="24"/>
          <w:lang w:eastAsia="hu-HU"/>
        </w:rPr>
        <w:t>Szivattyúkatalógusok és használati módjai</w:t>
      </w:r>
    </w:p>
    <w:p w:rsidR="00414DCF" w:rsidRPr="000E1722" w:rsidRDefault="00414DCF" w:rsidP="000E1722">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sz w:val="24"/>
          <w:szCs w:val="24"/>
        </w:rPr>
        <w:t xml:space="preserve">– a belvízi mobil szivattyútelepek gépegységeinek kiválasztását, a szivattyúk működési elv szerinti csoportosítása, a szivattyúk szerkezetének leírása, rajzi ábrázolása, az energetikai alapfogalmak értelmezése, </w:t>
      </w:r>
    </w:p>
    <w:p w:rsidR="00414DCF" w:rsidRPr="000E1722" w:rsidRDefault="00414DCF" w:rsidP="000E1722">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sz w:val="24"/>
          <w:szCs w:val="24"/>
        </w:rPr>
        <w:t xml:space="preserve">– a szivattyúüzem jellemzőinek csoportosítása, értelmezése. A szivattyú és csővezeték együttes üzemének jellemzése, a szivattyúk szabályozási módjainak értelmezése, grafikus ábrázolása, a munkapont fogalmának értelmezése, </w:t>
      </w:r>
    </w:p>
    <w:p w:rsidR="00414DCF" w:rsidRPr="000E1722" w:rsidRDefault="00414DCF" w:rsidP="000E1722">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sz w:val="24"/>
          <w:szCs w:val="24"/>
        </w:rPr>
        <w:t xml:space="preserve">– a szivattyúüzemi jellemzők üzemi mérési feladatainak leírása, a mérési eredmények dokumentálása, </w:t>
      </w:r>
    </w:p>
    <w:p w:rsidR="00414DCF" w:rsidRPr="000E1722" w:rsidRDefault="00414DCF" w:rsidP="000E1722">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sz w:val="24"/>
          <w:szCs w:val="24"/>
        </w:rPr>
        <w:t xml:space="preserve">– a szivattyúk párhuzamos üzemének értelmezése, grafikus ábrázolása, </w:t>
      </w:r>
    </w:p>
    <w:p w:rsidR="00414DCF" w:rsidRPr="000E1722" w:rsidRDefault="00414DCF" w:rsidP="000E1722">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sz w:val="24"/>
          <w:szCs w:val="24"/>
        </w:rPr>
        <w:t xml:space="preserve">– a szivattyútelep villamos gépeinek csoportosítása, a működési elv és szerkezeti felépítés elemzése. </w:t>
      </w:r>
    </w:p>
    <w:p w:rsidR="00414DCF" w:rsidRPr="000E1722" w:rsidRDefault="00414DCF" w:rsidP="000E1722">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sz w:val="24"/>
          <w:szCs w:val="24"/>
        </w:rPr>
        <w:t xml:space="preserve">– a mobil öntözőberendezések szivattyús gépcsoportjai, az öntözőszivattyúk sajátos szerkezeti megoldásai, </w:t>
      </w:r>
    </w:p>
    <w:p w:rsidR="00414DCF" w:rsidRPr="000E1722" w:rsidRDefault="00414DCF" w:rsidP="000E1722">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sz w:val="24"/>
          <w:szCs w:val="24"/>
        </w:rPr>
        <w:t xml:space="preserve">– az öntöző szivattyútelepek és nyomásközpontok rendszertechnikáit és irányítástechnikai feladatait, </w:t>
      </w:r>
    </w:p>
    <w:p w:rsidR="00414DCF" w:rsidRPr="000E1722" w:rsidRDefault="00414DCF" w:rsidP="000E1722">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sz w:val="24"/>
          <w:szCs w:val="24"/>
        </w:rPr>
        <w:t xml:space="preserve">– a tógazdálkodás szintszabályozó és vízkormányzó acélszerkezeteit és mozgató berendezései </w:t>
      </w:r>
    </w:p>
    <w:p w:rsidR="00414DCF" w:rsidRPr="000E1722" w:rsidRDefault="00414DCF" w:rsidP="000E1722">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sz w:val="24"/>
          <w:szCs w:val="24"/>
        </w:rPr>
        <w:t xml:space="preserve">– a vízturbinák működési elvének értelmezését, elhelyezésének rajzi ábrázolását és energetikai alapfogalmakat, </w:t>
      </w:r>
    </w:p>
    <w:p w:rsidR="00414DCF" w:rsidRPr="000E1722" w:rsidRDefault="00414DCF" w:rsidP="000E1722">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sz w:val="24"/>
          <w:szCs w:val="24"/>
        </w:rPr>
        <w:t>– a kis- és közepes esésű vízerőművek hidroturbináinak rendszerezését, szerkezetelemzését.</w:t>
      </w:r>
    </w:p>
    <w:p w:rsidR="00414DCF" w:rsidRPr="000E1722" w:rsidRDefault="00414DCF" w:rsidP="000E1722">
      <w:pPr>
        <w:spacing w:after="0" w:line="240" w:lineRule="auto"/>
        <w:ind w:firstLine="540"/>
        <w:jc w:val="both"/>
        <w:rPr>
          <w:rFonts w:ascii="Palatino Linotype" w:hAnsi="Palatino Linotype"/>
          <w:sz w:val="24"/>
          <w:szCs w:val="24"/>
        </w:rPr>
      </w:pPr>
      <w:r w:rsidRPr="000E1722">
        <w:rPr>
          <w:rFonts w:ascii="Palatino Linotype" w:hAnsi="Palatino Linotype"/>
          <w:sz w:val="24"/>
          <w:szCs w:val="24"/>
        </w:rPr>
        <w:tab/>
      </w:r>
    </w:p>
    <w:p w:rsidR="00414DCF" w:rsidRPr="000E1722" w:rsidRDefault="00447C80" w:rsidP="000E1722">
      <w:pPr>
        <w:spacing w:after="0" w:line="240" w:lineRule="auto"/>
        <w:ind w:left="720"/>
        <w:jc w:val="both"/>
        <w:rPr>
          <w:rFonts w:ascii="Palatino Linotype" w:hAnsi="Palatino Linotype"/>
          <w:b/>
          <w:sz w:val="24"/>
          <w:szCs w:val="24"/>
        </w:rPr>
      </w:pPr>
      <w:r>
        <w:rPr>
          <w:rFonts w:ascii="Palatino Linotype" w:hAnsi="Palatino Linotype"/>
          <w:b/>
          <w:sz w:val="24"/>
          <w:szCs w:val="24"/>
        </w:rPr>
        <w:t>17</w:t>
      </w:r>
      <w:r w:rsidR="00414DCF" w:rsidRPr="000E1722">
        <w:rPr>
          <w:rFonts w:ascii="Palatino Linotype" w:hAnsi="Palatino Linotype"/>
          <w:b/>
          <w:sz w:val="24"/>
          <w:szCs w:val="24"/>
        </w:rPr>
        <w:t xml:space="preserve">.3.3. </w:t>
      </w:r>
      <w:r w:rsidR="00414DCF" w:rsidRPr="000E1722">
        <w:rPr>
          <w:rFonts w:ascii="Palatino Linotype" w:hAnsi="Palatino Linotype"/>
          <w:b/>
          <w:sz w:val="24"/>
          <w:szCs w:val="24"/>
        </w:rPr>
        <w:tab/>
        <w:t>Automatizálási alapfogalmak</w:t>
      </w:r>
      <w:r w:rsidR="00414DCF" w:rsidRPr="000E1722">
        <w:rPr>
          <w:rFonts w:ascii="Palatino Linotype" w:hAnsi="Palatino Linotype"/>
          <w:b/>
          <w:sz w:val="24"/>
          <w:szCs w:val="24"/>
        </w:rPr>
        <w:tab/>
      </w:r>
      <w:r w:rsidR="00414DCF" w:rsidRPr="000E1722">
        <w:rPr>
          <w:rFonts w:ascii="Palatino Linotype" w:hAnsi="Palatino Linotype"/>
          <w:b/>
          <w:sz w:val="24"/>
          <w:szCs w:val="24"/>
        </w:rPr>
        <w:tab/>
      </w:r>
      <w:r w:rsidR="00414DCF" w:rsidRPr="000E1722">
        <w:rPr>
          <w:rFonts w:ascii="Palatino Linotype" w:hAnsi="Palatino Linotype"/>
          <w:b/>
          <w:sz w:val="24"/>
          <w:szCs w:val="24"/>
        </w:rPr>
        <w:tab/>
      </w:r>
      <w:r w:rsidR="00414DCF">
        <w:rPr>
          <w:rFonts w:ascii="Palatino Linotype" w:hAnsi="Palatino Linotype"/>
          <w:b/>
          <w:sz w:val="24"/>
          <w:szCs w:val="24"/>
        </w:rPr>
        <w:t xml:space="preserve">            </w:t>
      </w:r>
      <w:r w:rsidR="00414DCF" w:rsidRPr="000E1722">
        <w:rPr>
          <w:rFonts w:ascii="Palatino Linotype" w:hAnsi="Palatino Linotype"/>
          <w:b/>
          <w:sz w:val="24"/>
          <w:szCs w:val="24"/>
        </w:rPr>
        <w:t>48</w:t>
      </w:r>
      <w:r w:rsidR="00414DCF" w:rsidRPr="000E1722">
        <w:rPr>
          <w:rFonts w:ascii="Palatino Linotype" w:hAnsi="Palatino Linotype"/>
          <w:b/>
          <w:i/>
          <w:sz w:val="24"/>
          <w:szCs w:val="24"/>
        </w:rPr>
        <w:t xml:space="preserve"> óra/48 óra</w:t>
      </w:r>
    </w:p>
    <w:p w:rsidR="00414DCF" w:rsidRPr="000E1722" w:rsidRDefault="00414DCF" w:rsidP="000E1722">
      <w:pPr>
        <w:autoSpaceDE w:val="0"/>
        <w:autoSpaceDN w:val="0"/>
        <w:adjustRightInd w:val="0"/>
        <w:spacing w:after="0" w:line="240" w:lineRule="auto"/>
        <w:ind w:left="705"/>
        <w:jc w:val="both"/>
        <w:rPr>
          <w:rFonts w:ascii="Palatino Linotype" w:hAnsi="Palatino Linotype"/>
          <w:sz w:val="24"/>
          <w:szCs w:val="24"/>
        </w:rPr>
      </w:pPr>
      <w:r w:rsidRPr="000E1722">
        <w:rPr>
          <w:rFonts w:ascii="Palatino Linotype" w:hAnsi="Palatino Linotype" w:cs="TimesNewRomanPSMT"/>
          <w:sz w:val="24"/>
          <w:szCs w:val="24"/>
          <w:lang w:eastAsia="hu-HU"/>
        </w:rPr>
        <w:t>Automatizálási alapismeretek: pneumatika, hidraulikus hajtás és alapkapcsolások, villamos vezérlési módok</w:t>
      </w:r>
      <w:r w:rsidRPr="000E1722">
        <w:rPr>
          <w:rFonts w:ascii="Palatino Linotype" w:hAnsi="Palatino Linotype"/>
          <w:sz w:val="24"/>
          <w:szCs w:val="24"/>
        </w:rPr>
        <w:t>.</w:t>
      </w:r>
    </w:p>
    <w:p w:rsidR="00414DCF" w:rsidRPr="000E1722" w:rsidRDefault="00414DCF" w:rsidP="000E1722">
      <w:pPr>
        <w:autoSpaceDE w:val="0"/>
        <w:autoSpaceDN w:val="0"/>
        <w:adjustRightInd w:val="0"/>
        <w:spacing w:after="0" w:line="240" w:lineRule="auto"/>
        <w:ind w:left="705"/>
        <w:jc w:val="both"/>
        <w:rPr>
          <w:rFonts w:ascii="Palatino Linotype" w:hAnsi="Palatino Linotype" w:cs="CMR10"/>
          <w:sz w:val="24"/>
          <w:szCs w:val="24"/>
        </w:rPr>
      </w:pPr>
      <w:r w:rsidRPr="000E1722">
        <w:rPr>
          <w:rFonts w:ascii="Palatino Linotype" w:hAnsi="Palatino Linotype" w:cs="TimesNewRomanPSMT"/>
          <w:sz w:val="24"/>
          <w:szCs w:val="24"/>
          <w:lang w:eastAsia="hu-HU"/>
        </w:rPr>
        <w:t>Egyenáramú hálózatok elemzése</w:t>
      </w:r>
      <w:r w:rsidRPr="000E1722">
        <w:rPr>
          <w:rFonts w:ascii="Palatino Linotype" w:hAnsi="Palatino Linotype" w:cs="CMR10"/>
          <w:sz w:val="24"/>
          <w:szCs w:val="24"/>
        </w:rPr>
        <w:t>: generátorok és ellenállasok összekapcsolásával létrehozott áramkörök</w:t>
      </w:r>
    </w:p>
    <w:p w:rsidR="00414DCF" w:rsidRPr="000E1722" w:rsidRDefault="00414DCF" w:rsidP="000E1722">
      <w:pPr>
        <w:pStyle w:val="NormlWeb"/>
        <w:spacing w:before="0" w:beforeAutospacing="0" w:after="0" w:afterAutospacing="0"/>
        <w:ind w:left="705"/>
        <w:jc w:val="both"/>
        <w:rPr>
          <w:rFonts w:ascii="Palatino Linotype" w:hAnsi="Palatino Linotype" w:cs="TimesNewRomanPSMT"/>
        </w:rPr>
      </w:pPr>
      <w:r w:rsidRPr="000E1722">
        <w:rPr>
          <w:rFonts w:ascii="Palatino Linotype" w:hAnsi="Palatino Linotype" w:cs="TimesNewRomanPSMT"/>
        </w:rPr>
        <w:t xml:space="preserve">Kirchhoff törvényei: </w:t>
      </w:r>
    </w:p>
    <w:p w:rsidR="00414DCF" w:rsidRPr="000E1722" w:rsidRDefault="00414DCF" w:rsidP="000E1722">
      <w:pPr>
        <w:pStyle w:val="NormlWeb"/>
        <w:spacing w:before="0" w:beforeAutospacing="0" w:after="0" w:afterAutospacing="0"/>
        <w:ind w:left="705"/>
        <w:jc w:val="both"/>
        <w:rPr>
          <w:rFonts w:ascii="Palatino Linotype" w:hAnsi="Palatino Linotype"/>
        </w:rPr>
      </w:pPr>
      <w:r w:rsidRPr="000E1722">
        <w:rPr>
          <w:rFonts w:ascii="Palatino Linotype" w:hAnsi="Palatino Linotype"/>
        </w:rPr>
        <w:t>Kirchhoff I. törvénye.</w:t>
      </w:r>
    </w:p>
    <w:p w:rsidR="00414DCF" w:rsidRPr="000E1722" w:rsidRDefault="00414DCF" w:rsidP="000E1722">
      <w:pPr>
        <w:pStyle w:val="NormlWeb"/>
        <w:spacing w:before="0" w:beforeAutospacing="0" w:after="0" w:afterAutospacing="0"/>
        <w:ind w:left="705"/>
        <w:jc w:val="both"/>
        <w:rPr>
          <w:rFonts w:ascii="Palatino Linotype" w:hAnsi="Palatino Linotype"/>
        </w:rPr>
      </w:pPr>
      <w:r w:rsidRPr="000E1722">
        <w:rPr>
          <w:rFonts w:ascii="Palatino Linotype" w:hAnsi="Palatino Linotype"/>
        </w:rPr>
        <w:t>A csomóponti törvény párhuzamos (elágazó) áramkörökre vonatkozik:</w:t>
      </w:r>
      <w:r w:rsidRPr="000E1722">
        <w:rPr>
          <w:rFonts w:ascii="Palatino Linotype" w:hAnsi="Palatino Linotype"/>
          <w:bCs/>
        </w:rPr>
        <w:t xml:space="preserve"> a csomópontba befolyó áramok összege megegyezik az onnan elfolyó áramok összegével.</w:t>
      </w:r>
    </w:p>
    <w:p w:rsidR="00414DCF" w:rsidRPr="000E1722" w:rsidRDefault="00414DCF" w:rsidP="000E1722">
      <w:pPr>
        <w:pStyle w:val="NormlWeb"/>
        <w:spacing w:before="0" w:beforeAutospacing="0" w:after="0" w:afterAutospacing="0"/>
        <w:ind w:left="705"/>
        <w:jc w:val="both"/>
        <w:rPr>
          <w:rFonts w:ascii="Palatino Linotype" w:hAnsi="Palatino Linotype"/>
        </w:rPr>
      </w:pPr>
      <w:r w:rsidRPr="000E1722">
        <w:rPr>
          <w:rFonts w:ascii="Palatino Linotype" w:hAnsi="Palatino Linotype"/>
        </w:rPr>
        <w:t>Kirchhoff II. törvénye.</w:t>
      </w:r>
    </w:p>
    <w:p w:rsidR="00414DCF" w:rsidRPr="000E1722" w:rsidRDefault="00414DCF" w:rsidP="000E1722">
      <w:pPr>
        <w:pStyle w:val="NormlWeb"/>
        <w:spacing w:before="0" w:beforeAutospacing="0" w:after="0" w:afterAutospacing="0"/>
        <w:ind w:left="705"/>
        <w:jc w:val="both"/>
        <w:rPr>
          <w:rFonts w:ascii="Palatino Linotype" w:hAnsi="Palatino Linotype"/>
        </w:rPr>
      </w:pPr>
      <w:r w:rsidRPr="000E1722">
        <w:rPr>
          <w:rFonts w:ascii="Palatino Linotype" w:hAnsi="Palatino Linotype"/>
        </w:rPr>
        <w:t>Sorosan kapcsolt áramköri elemekre vonatkozik. A törvény értelmében</w:t>
      </w:r>
      <w:r w:rsidRPr="000E1722">
        <w:rPr>
          <w:rFonts w:ascii="Palatino Linotype" w:hAnsi="Palatino Linotype"/>
        </w:rPr>
        <w:br/>
        <w:t>bármely zárt áramhurokban a részfeszültségek előjelhelyes összege zérus.</w:t>
      </w:r>
    </w:p>
    <w:p w:rsidR="00414DCF" w:rsidRPr="000E1722" w:rsidRDefault="00414DCF" w:rsidP="000E1722">
      <w:pPr>
        <w:autoSpaceDE w:val="0"/>
        <w:autoSpaceDN w:val="0"/>
        <w:adjustRightInd w:val="0"/>
        <w:spacing w:after="0" w:line="240" w:lineRule="auto"/>
        <w:ind w:left="705"/>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Az irányítástechnika felosztása: vezérlés, szabályozás, irányítás, mérés</w:t>
      </w:r>
    </w:p>
    <w:p w:rsidR="00414DCF" w:rsidRPr="000E1722" w:rsidRDefault="00414DCF" w:rsidP="000E1722">
      <w:pPr>
        <w:autoSpaceDE w:val="0"/>
        <w:autoSpaceDN w:val="0"/>
        <w:adjustRightInd w:val="0"/>
        <w:spacing w:after="0" w:line="240" w:lineRule="auto"/>
        <w:ind w:left="705"/>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Az automatizálás módjai: mechanikus, hidraulikus, pneumatikus, villamos</w:t>
      </w:r>
    </w:p>
    <w:p w:rsidR="00414DCF" w:rsidRPr="000E1722" w:rsidRDefault="00414DCF" w:rsidP="000E1722">
      <w:pPr>
        <w:autoSpaceDE w:val="0"/>
        <w:autoSpaceDN w:val="0"/>
        <w:adjustRightInd w:val="0"/>
        <w:spacing w:after="0" w:line="240" w:lineRule="auto"/>
        <w:ind w:left="705"/>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Az automatizálás szintjei: részleges, fél, teljes</w:t>
      </w:r>
    </w:p>
    <w:p w:rsidR="00414DCF" w:rsidRPr="000E1722" w:rsidRDefault="00414DCF" w:rsidP="000E1722">
      <w:pPr>
        <w:autoSpaceDE w:val="0"/>
        <w:autoSpaceDN w:val="0"/>
        <w:adjustRightInd w:val="0"/>
        <w:spacing w:after="0" w:line="240" w:lineRule="auto"/>
        <w:ind w:left="705"/>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Villamos ábrázolási módok: összerajzolt, áramutas, tranzisztorkapus</w:t>
      </w:r>
    </w:p>
    <w:p w:rsidR="00414DCF" w:rsidRPr="000E1722" w:rsidRDefault="00414DCF" w:rsidP="000E1722">
      <w:pPr>
        <w:autoSpaceDE w:val="0"/>
        <w:autoSpaceDN w:val="0"/>
        <w:adjustRightInd w:val="0"/>
        <w:spacing w:after="0" w:line="240" w:lineRule="auto"/>
        <w:ind w:left="705"/>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Az elemek jelképi ábrázolása: hidraulikus, pneumatikus, villamos</w:t>
      </w:r>
    </w:p>
    <w:p w:rsidR="00414DCF" w:rsidRPr="000E1722" w:rsidRDefault="00414DCF" w:rsidP="000E1722">
      <w:pPr>
        <w:autoSpaceDE w:val="0"/>
        <w:autoSpaceDN w:val="0"/>
        <w:adjustRightInd w:val="0"/>
        <w:spacing w:after="0" w:line="240" w:lineRule="auto"/>
        <w:ind w:left="705"/>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Alapkapcsolások elemzése</w:t>
      </w:r>
    </w:p>
    <w:p w:rsidR="00414DCF" w:rsidRPr="000E1722" w:rsidRDefault="00414DCF" w:rsidP="000E1722">
      <w:pPr>
        <w:autoSpaceDE w:val="0"/>
        <w:autoSpaceDN w:val="0"/>
        <w:adjustRightInd w:val="0"/>
        <w:spacing w:after="0" w:line="240" w:lineRule="auto"/>
        <w:ind w:left="705"/>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Jelátalakítás, távadás, távvezérlés módjai</w:t>
      </w:r>
    </w:p>
    <w:p w:rsidR="00414DCF" w:rsidRPr="000E1722" w:rsidRDefault="00414DCF" w:rsidP="000E1722">
      <w:pPr>
        <w:autoSpaceDE w:val="0"/>
        <w:autoSpaceDN w:val="0"/>
        <w:adjustRightInd w:val="0"/>
        <w:spacing w:after="0" w:line="240" w:lineRule="auto"/>
        <w:ind w:left="705"/>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Számítógépes folyamatirányítás: víziközművek technológiai folyamatirányító szoftvereinek alkalmazása</w:t>
      </w:r>
    </w:p>
    <w:p w:rsidR="00414DCF" w:rsidRPr="000E1722" w:rsidRDefault="00414DCF" w:rsidP="000E1722">
      <w:pPr>
        <w:autoSpaceDE w:val="0"/>
        <w:autoSpaceDN w:val="0"/>
        <w:adjustRightInd w:val="0"/>
        <w:spacing w:after="0" w:line="240" w:lineRule="auto"/>
        <w:ind w:left="705"/>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Alkalmazási módok és lehetőségek a víz-és szennyvíz technológiában</w:t>
      </w:r>
    </w:p>
    <w:p w:rsidR="00414DCF" w:rsidRPr="000E1722" w:rsidRDefault="00414DCF" w:rsidP="000E1722">
      <w:pPr>
        <w:spacing w:after="0" w:line="240" w:lineRule="auto"/>
        <w:ind w:left="705"/>
        <w:jc w:val="both"/>
        <w:rPr>
          <w:rFonts w:ascii="Palatino Linotype" w:hAnsi="Palatino Linotype"/>
          <w:sz w:val="24"/>
          <w:szCs w:val="24"/>
        </w:rPr>
      </w:pPr>
      <w:r w:rsidRPr="000E1722">
        <w:rPr>
          <w:rFonts w:ascii="Palatino Linotype" w:hAnsi="Palatino Linotype" w:cs="TimesNewRomanPSMT"/>
          <w:sz w:val="24"/>
          <w:szCs w:val="24"/>
          <w:lang w:eastAsia="hu-HU"/>
        </w:rPr>
        <w:t>Villamos gépek: egyenáramú generátorok és motorok, váltakozó áramú villamos gépek</w:t>
      </w:r>
    </w:p>
    <w:p w:rsidR="00414DCF" w:rsidRPr="000E1722" w:rsidRDefault="00414DCF" w:rsidP="00A7114D">
      <w:pPr>
        <w:spacing w:after="0" w:line="240" w:lineRule="auto"/>
        <w:rPr>
          <w:rFonts w:ascii="Palatino Linotype" w:hAnsi="Palatino Linotype"/>
          <w:b/>
          <w:sz w:val="24"/>
          <w:szCs w:val="24"/>
        </w:rPr>
      </w:pPr>
    </w:p>
    <w:p w:rsidR="00414DCF" w:rsidRPr="000E1722" w:rsidRDefault="00447C80" w:rsidP="000E1722">
      <w:pPr>
        <w:widowControl w:val="0"/>
        <w:suppressAutoHyphens/>
        <w:spacing w:after="0" w:line="240" w:lineRule="auto"/>
        <w:ind w:left="360"/>
        <w:rPr>
          <w:rFonts w:ascii="Palatino Linotype" w:hAnsi="Palatino Linotype"/>
          <w:b/>
          <w:i/>
          <w:sz w:val="24"/>
          <w:szCs w:val="24"/>
        </w:rPr>
      </w:pPr>
      <w:r>
        <w:rPr>
          <w:rFonts w:ascii="Palatino Linotype" w:hAnsi="Palatino Linotype"/>
          <w:b/>
          <w:i/>
          <w:sz w:val="24"/>
          <w:szCs w:val="24"/>
        </w:rPr>
        <w:t>17</w:t>
      </w:r>
      <w:r w:rsidR="00414DCF" w:rsidRPr="000E1722">
        <w:rPr>
          <w:rFonts w:ascii="Palatino Linotype" w:hAnsi="Palatino Linotype"/>
          <w:b/>
          <w:i/>
          <w:sz w:val="24"/>
          <w:szCs w:val="24"/>
        </w:rPr>
        <w:t xml:space="preserve">.4. A képzés javasolt helyszíne </w:t>
      </w:r>
      <w:r w:rsidR="00414DCF" w:rsidRPr="000E1722">
        <w:rPr>
          <w:rFonts w:ascii="Palatino Linotype" w:hAnsi="Palatino Linotype"/>
          <w:b/>
          <w:i/>
          <w:kern w:val="1"/>
          <w:sz w:val="24"/>
          <w:szCs w:val="24"/>
          <w:lang w:eastAsia="hi-IN" w:bidi="hi-IN"/>
        </w:rPr>
        <w:t>(ajánlás)</w:t>
      </w:r>
    </w:p>
    <w:p w:rsidR="00414DCF" w:rsidRPr="000E1722" w:rsidRDefault="00414DCF" w:rsidP="000E1722">
      <w:pPr>
        <w:spacing w:after="0" w:line="240" w:lineRule="auto"/>
        <w:ind w:left="792"/>
        <w:jc w:val="both"/>
        <w:rPr>
          <w:rFonts w:ascii="Palatino Linotype" w:hAnsi="Palatino Linotype"/>
          <w:bCs/>
          <w:sz w:val="24"/>
          <w:szCs w:val="24"/>
        </w:rPr>
      </w:pPr>
      <w:r w:rsidRPr="000E1722">
        <w:rPr>
          <w:rFonts w:ascii="Palatino Linotype" w:hAnsi="Palatino Linotype"/>
          <w:bCs/>
          <w:sz w:val="24"/>
          <w:szCs w:val="24"/>
        </w:rPr>
        <w:t>Szaktanterem</w:t>
      </w:r>
    </w:p>
    <w:p w:rsidR="00414DCF" w:rsidRPr="000E1722" w:rsidRDefault="00414DCF" w:rsidP="000E1722">
      <w:pPr>
        <w:spacing w:after="0" w:line="240" w:lineRule="auto"/>
        <w:ind w:left="792"/>
        <w:jc w:val="both"/>
        <w:rPr>
          <w:rFonts w:ascii="Palatino Linotype" w:hAnsi="Palatino Linotype"/>
          <w:b/>
          <w:bCs/>
          <w:sz w:val="24"/>
          <w:szCs w:val="24"/>
        </w:rPr>
      </w:pPr>
    </w:p>
    <w:p w:rsidR="00414DCF" w:rsidRPr="000E1722" w:rsidRDefault="00447C80" w:rsidP="003F6107">
      <w:pPr>
        <w:widowControl w:val="0"/>
        <w:suppressAutoHyphens/>
        <w:spacing w:after="0" w:line="240" w:lineRule="auto"/>
        <w:ind w:left="709" w:hanging="349"/>
        <w:rPr>
          <w:rFonts w:ascii="Palatino Linotype" w:hAnsi="Palatino Linotype"/>
          <w:b/>
          <w:bCs/>
          <w:i/>
          <w:sz w:val="24"/>
          <w:szCs w:val="24"/>
        </w:rPr>
      </w:pPr>
      <w:r>
        <w:rPr>
          <w:rFonts w:ascii="Palatino Linotype" w:hAnsi="Palatino Linotype"/>
          <w:b/>
          <w:bCs/>
          <w:i/>
          <w:sz w:val="24"/>
          <w:szCs w:val="24"/>
        </w:rPr>
        <w:t>17</w:t>
      </w:r>
      <w:r w:rsidR="00414DCF" w:rsidRPr="000E1722">
        <w:rPr>
          <w:rFonts w:ascii="Palatino Linotype" w:hAnsi="Palatino Linotype"/>
          <w:b/>
          <w:bCs/>
          <w:i/>
          <w:sz w:val="24"/>
          <w:szCs w:val="24"/>
        </w:rPr>
        <w:t>.5. A tantárgy elsajátítása során alkalmazható sajátos módszerek, tanulói tevékenységformák (ajánlás)</w:t>
      </w:r>
    </w:p>
    <w:p w:rsidR="00414DCF" w:rsidRPr="000E1722" w:rsidRDefault="00414DCF" w:rsidP="000E1722">
      <w:pPr>
        <w:widowControl w:val="0"/>
        <w:suppressAutoHyphens/>
        <w:spacing w:after="0" w:line="240" w:lineRule="auto"/>
        <w:ind w:left="360"/>
        <w:rPr>
          <w:rFonts w:ascii="Palatino Linotype" w:hAnsi="Palatino Linotype"/>
          <w:b/>
          <w:bCs/>
          <w:i/>
          <w:sz w:val="24"/>
          <w:szCs w:val="24"/>
        </w:rPr>
      </w:pPr>
    </w:p>
    <w:p w:rsidR="00414DCF" w:rsidRPr="00735903" w:rsidRDefault="00447C80" w:rsidP="003F6107">
      <w:pPr>
        <w:widowControl w:val="0"/>
        <w:suppressAutoHyphens/>
        <w:spacing w:after="0" w:line="240" w:lineRule="auto"/>
        <w:ind w:left="1418" w:hanging="592"/>
        <w:rPr>
          <w:rFonts w:ascii="Palatino Linotype" w:hAnsi="Palatino Linotype"/>
          <w:b/>
          <w:bCs/>
          <w:i/>
          <w:sz w:val="24"/>
          <w:szCs w:val="24"/>
        </w:rPr>
      </w:pPr>
      <w:r>
        <w:rPr>
          <w:rFonts w:ascii="Palatino Linotype" w:hAnsi="Palatino Linotype"/>
          <w:b/>
          <w:bCs/>
          <w:i/>
          <w:sz w:val="24"/>
          <w:szCs w:val="24"/>
        </w:rPr>
        <w:t>17</w:t>
      </w:r>
      <w:r w:rsidR="00414DCF" w:rsidRPr="000E1722">
        <w:rPr>
          <w:rFonts w:ascii="Palatino Linotype" w:hAnsi="Palatino Linotype"/>
          <w:b/>
          <w:bCs/>
          <w:i/>
          <w:sz w:val="24"/>
          <w:szCs w:val="24"/>
        </w:rPr>
        <w:t>.5.1. A tantárgy elsajátítása során alkalmazható tanu</w:t>
      </w:r>
      <w:r w:rsidR="00414DCF">
        <w:rPr>
          <w:rFonts w:ascii="Palatino Linotype" w:hAnsi="Palatino Linotype"/>
          <w:b/>
          <w:bCs/>
          <w:i/>
          <w:sz w:val="24"/>
          <w:szCs w:val="24"/>
        </w:rPr>
        <w:t>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14DCF" w:rsidRPr="000E1722">
        <w:trPr>
          <w:cantSplit/>
          <w:trHeight w:val="921"/>
          <w:jc w:val="center"/>
        </w:trPr>
        <w:tc>
          <w:tcPr>
            <w:tcW w:w="828"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Sor-szám</w:t>
            </w:r>
          </w:p>
        </w:tc>
        <w:tc>
          <w:tcPr>
            <w:tcW w:w="3621"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Tanulói tevékenységforma</w:t>
            </w:r>
          </w:p>
        </w:tc>
        <w:tc>
          <w:tcPr>
            <w:tcW w:w="2370" w:type="dxa"/>
            <w:gridSpan w:val="3"/>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Tanulói tevékenység szervezési kerete</w:t>
            </w:r>
          </w:p>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(differenciálási módok)</w:t>
            </w:r>
          </w:p>
        </w:tc>
        <w:tc>
          <w:tcPr>
            <w:tcW w:w="2190"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Alkalmazandó eszközök és felszerelések (SZVK 6. pont lebontása, pontosítása)</w:t>
            </w:r>
          </w:p>
        </w:tc>
      </w:tr>
      <w:tr w:rsidR="00414DCF" w:rsidRPr="000E1722">
        <w:trPr>
          <w:cantSplit/>
          <w:trHeight w:val="1076"/>
          <w:jc w:val="center"/>
        </w:trPr>
        <w:tc>
          <w:tcPr>
            <w:tcW w:w="828" w:type="dxa"/>
            <w:vMerge/>
            <w:vAlign w:val="center"/>
          </w:tcPr>
          <w:p w:rsidR="00414DCF" w:rsidRPr="000E1722" w:rsidRDefault="00414DCF" w:rsidP="000E1722">
            <w:pPr>
              <w:spacing w:after="0" w:line="240" w:lineRule="auto"/>
              <w:jc w:val="center"/>
              <w:rPr>
                <w:rFonts w:ascii="Palatino Linotype" w:hAnsi="Palatino Linotype"/>
                <w:b/>
                <w:sz w:val="20"/>
                <w:szCs w:val="20"/>
              </w:rPr>
            </w:pPr>
          </w:p>
        </w:tc>
        <w:tc>
          <w:tcPr>
            <w:tcW w:w="3621" w:type="dxa"/>
            <w:vMerge/>
            <w:vAlign w:val="center"/>
          </w:tcPr>
          <w:p w:rsidR="00414DCF" w:rsidRPr="000E1722" w:rsidRDefault="00414DCF" w:rsidP="000E1722">
            <w:pPr>
              <w:spacing w:after="0" w:line="240" w:lineRule="auto"/>
              <w:rPr>
                <w:rFonts w:ascii="Palatino Linotype" w:hAnsi="Palatino Linotype"/>
                <w:b/>
                <w:sz w:val="20"/>
                <w:szCs w:val="20"/>
              </w:rPr>
            </w:pPr>
          </w:p>
        </w:tc>
        <w:tc>
          <w:tcPr>
            <w:tcW w:w="809" w:type="dxa"/>
            <w:textDirection w:val="btLr"/>
            <w:vAlign w:val="center"/>
          </w:tcPr>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Egyéni</w:t>
            </w:r>
          </w:p>
        </w:tc>
        <w:tc>
          <w:tcPr>
            <w:tcW w:w="798" w:type="dxa"/>
            <w:textDirection w:val="btLr"/>
            <w:vAlign w:val="center"/>
          </w:tcPr>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Csoport-</w:t>
            </w:r>
          </w:p>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bontás</w:t>
            </w:r>
          </w:p>
        </w:tc>
        <w:tc>
          <w:tcPr>
            <w:tcW w:w="763" w:type="dxa"/>
            <w:textDirection w:val="btLr"/>
            <w:vAlign w:val="center"/>
          </w:tcPr>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Osztály-</w:t>
            </w:r>
          </w:p>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keret</w:t>
            </w:r>
          </w:p>
        </w:tc>
        <w:tc>
          <w:tcPr>
            <w:tcW w:w="2190" w:type="dxa"/>
            <w:vMerge/>
            <w:vAlign w:val="center"/>
          </w:tcPr>
          <w:p w:rsidR="00414DCF" w:rsidRPr="000E1722" w:rsidRDefault="00414DCF" w:rsidP="000E1722">
            <w:pPr>
              <w:spacing w:after="0" w:line="240" w:lineRule="auto"/>
              <w:jc w:val="center"/>
              <w:rPr>
                <w:rFonts w:ascii="Palatino Linotype" w:hAnsi="Palatino Linotype"/>
                <w:b/>
                <w:sz w:val="20"/>
                <w:szCs w:val="20"/>
              </w:rPr>
            </w:pPr>
          </w:p>
        </w:tc>
      </w:tr>
      <w:tr w:rsidR="00414DCF" w:rsidRPr="000E1722">
        <w:trPr>
          <w:jc w:val="center"/>
        </w:trPr>
        <w:tc>
          <w:tcPr>
            <w:tcW w:w="828"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1.</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b/>
                <w:sz w:val="20"/>
                <w:szCs w:val="20"/>
              </w:rPr>
            </w:pPr>
            <w:r w:rsidRPr="000E1722">
              <w:rPr>
                <w:rFonts w:ascii="Palatino Linotype" w:hAnsi="Palatino Linotype" w:cs="Arial"/>
                <w:b/>
                <w:sz w:val="20"/>
                <w:szCs w:val="20"/>
              </w:rPr>
              <w:t>Információ feldolgozó tevékenységek</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1.1.</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Olvasott szöveg önálló feldolgozása</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1.2.</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Hallott szöveg feldolgozása jegyzeteléssel</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1.3.</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Információk önálló rendszerezése</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2.</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cs="Arial"/>
                <w:b/>
                <w:sz w:val="20"/>
                <w:szCs w:val="20"/>
              </w:rPr>
            </w:pPr>
            <w:r w:rsidRPr="000E1722">
              <w:rPr>
                <w:rFonts w:ascii="Palatino Linotype" w:hAnsi="Palatino Linotype" w:cs="Arial"/>
                <w:b/>
                <w:sz w:val="20"/>
                <w:szCs w:val="20"/>
              </w:rPr>
              <w:t>Ismeretalkalmazási gyakorló tevékenységek, feladatok</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2.1.</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Válaszolás írásban mondatszintű kérdésekre</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2.2.</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Tesztfeladat megoldása</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3.</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cs="Arial"/>
                <w:b/>
                <w:sz w:val="20"/>
                <w:szCs w:val="20"/>
              </w:rPr>
            </w:pPr>
            <w:r w:rsidRPr="000E1722">
              <w:rPr>
                <w:rFonts w:ascii="Palatino Linotype" w:hAnsi="Palatino Linotype" w:cs="Arial"/>
                <w:b/>
                <w:sz w:val="20"/>
                <w:szCs w:val="20"/>
              </w:rPr>
              <w:t>Képi információk körében</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3.1.</w:t>
            </w:r>
          </w:p>
        </w:tc>
        <w:tc>
          <w:tcPr>
            <w:tcW w:w="3621"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cs="Arial"/>
                <w:sz w:val="20"/>
                <w:szCs w:val="20"/>
              </w:rPr>
              <w:t>szivattyú rajz értelmezése</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4.</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cs="Arial"/>
                <w:b/>
                <w:sz w:val="20"/>
                <w:szCs w:val="20"/>
              </w:rPr>
            </w:pPr>
            <w:r w:rsidRPr="000E1722">
              <w:rPr>
                <w:rFonts w:ascii="Palatino Linotype" w:hAnsi="Palatino Linotype" w:cs="Arial"/>
                <w:b/>
                <w:sz w:val="20"/>
                <w:szCs w:val="20"/>
              </w:rPr>
              <w:t>Csoportos munkaformák körében</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4.1.</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Feladattal vezetett kiscsoportos szövegfeldolgozás</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4.2.</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Géprendszer megfigyelése adott szempontok alapján</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4.3.</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Üzemelési hibák szimulálása és megfigyelése</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4.3.</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Adatgyűjtés géprendszer üzemeléséről</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bl>
    <w:p w:rsidR="00414DCF" w:rsidRPr="000E1722" w:rsidRDefault="00414DCF" w:rsidP="000E1722">
      <w:pPr>
        <w:widowControl w:val="0"/>
        <w:suppressAutoHyphens/>
        <w:spacing w:after="0" w:line="240" w:lineRule="auto"/>
        <w:rPr>
          <w:rFonts w:ascii="Palatino Linotype" w:hAnsi="Palatino Linotype"/>
          <w:b/>
          <w:bCs/>
          <w:sz w:val="24"/>
          <w:szCs w:val="24"/>
        </w:rPr>
      </w:pPr>
    </w:p>
    <w:p w:rsidR="00414DCF" w:rsidRPr="000E1722" w:rsidRDefault="00447C80" w:rsidP="003F6107">
      <w:pPr>
        <w:widowControl w:val="0"/>
        <w:suppressAutoHyphens/>
        <w:spacing w:after="0" w:line="240" w:lineRule="auto"/>
        <w:ind w:left="1418" w:hanging="592"/>
        <w:rPr>
          <w:rFonts w:ascii="Palatino Linotype" w:hAnsi="Palatino Linotype"/>
          <w:b/>
          <w:bCs/>
          <w:i/>
          <w:sz w:val="24"/>
          <w:szCs w:val="24"/>
        </w:rPr>
      </w:pPr>
      <w:r>
        <w:rPr>
          <w:rFonts w:ascii="Palatino Linotype" w:hAnsi="Palatino Linotype"/>
          <w:b/>
          <w:bCs/>
          <w:i/>
          <w:sz w:val="24"/>
          <w:szCs w:val="24"/>
        </w:rPr>
        <w:t>17</w:t>
      </w:r>
      <w:r w:rsidR="00414DCF" w:rsidRPr="000E1722">
        <w:rPr>
          <w:rFonts w:ascii="Palatino Linotype" w:hAnsi="Palatino Linotype"/>
          <w:b/>
          <w:bCs/>
          <w:i/>
          <w:sz w:val="24"/>
          <w:szCs w:val="24"/>
        </w:rPr>
        <w:t>.5.2. 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414DCF" w:rsidRPr="000E1722">
        <w:trPr>
          <w:jc w:val="center"/>
        </w:trPr>
        <w:tc>
          <w:tcPr>
            <w:tcW w:w="993"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Sorszám</w:t>
            </w:r>
          </w:p>
        </w:tc>
        <w:tc>
          <w:tcPr>
            <w:tcW w:w="2799"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 xml:space="preserve">Alkalmazott oktatási </w:t>
            </w:r>
          </w:p>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módszer neve</w:t>
            </w:r>
          </w:p>
        </w:tc>
        <w:tc>
          <w:tcPr>
            <w:tcW w:w="2835" w:type="dxa"/>
            <w:gridSpan w:val="3"/>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A tanulói tevékenység szervezeti kerete</w:t>
            </w:r>
          </w:p>
        </w:tc>
        <w:tc>
          <w:tcPr>
            <w:tcW w:w="2658"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Alkalmazandó eszközök és felszerelések (SZVK 6. pont lebontása, pontosítása)</w:t>
            </w:r>
          </w:p>
        </w:tc>
      </w:tr>
      <w:tr w:rsidR="00414DCF" w:rsidRPr="000E1722">
        <w:trPr>
          <w:jc w:val="center"/>
        </w:trPr>
        <w:tc>
          <w:tcPr>
            <w:tcW w:w="993" w:type="dxa"/>
            <w:vMerge/>
            <w:vAlign w:val="center"/>
          </w:tcPr>
          <w:p w:rsidR="00414DCF" w:rsidRPr="000E1722" w:rsidRDefault="00414DCF" w:rsidP="000E1722">
            <w:pPr>
              <w:spacing w:after="0" w:line="240" w:lineRule="auto"/>
              <w:rPr>
                <w:rFonts w:ascii="Palatino Linotype" w:hAnsi="Palatino Linotype"/>
                <w:b/>
                <w:sz w:val="20"/>
                <w:szCs w:val="20"/>
              </w:rPr>
            </w:pPr>
          </w:p>
        </w:tc>
        <w:tc>
          <w:tcPr>
            <w:tcW w:w="2799" w:type="dxa"/>
            <w:vMerge/>
            <w:vAlign w:val="center"/>
          </w:tcPr>
          <w:p w:rsidR="00414DCF" w:rsidRPr="000E1722" w:rsidRDefault="00414DCF" w:rsidP="000E1722">
            <w:pPr>
              <w:spacing w:after="0" w:line="240" w:lineRule="auto"/>
              <w:rPr>
                <w:rFonts w:ascii="Palatino Linotype" w:hAnsi="Palatino Linotype"/>
                <w:b/>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egyéni</w:t>
            </w:r>
          </w:p>
        </w:tc>
        <w:tc>
          <w:tcPr>
            <w:tcW w:w="945" w:type="dxa"/>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csoport</w:t>
            </w:r>
          </w:p>
        </w:tc>
        <w:tc>
          <w:tcPr>
            <w:tcW w:w="945" w:type="dxa"/>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osztály</w:t>
            </w:r>
          </w:p>
        </w:tc>
        <w:tc>
          <w:tcPr>
            <w:tcW w:w="2658" w:type="dxa"/>
            <w:vMerge/>
            <w:vAlign w:val="center"/>
          </w:tcPr>
          <w:p w:rsidR="00414DCF" w:rsidRPr="000E1722" w:rsidRDefault="00414DCF" w:rsidP="000E1722">
            <w:pPr>
              <w:spacing w:after="0" w:line="240" w:lineRule="auto"/>
              <w:rPr>
                <w:rFonts w:ascii="Palatino Linotype" w:hAnsi="Palatino Linotype"/>
                <w:b/>
                <w:sz w:val="20"/>
                <w:szCs w:val="20"/>
              </w:rPr>
            </w:pPr>
          </w:p>
        </w:tc>
      </w:tr>
      <w:tr w:rsidR="00414DCF" w:rsidRPr="000E1722">
        <w:trPr>
          <w:jc w:val="center"/>
        </w:trPr>
        <w:tc>
          <w:tcPr>
            <w:tcW w:w="99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1.1</w:t>
            </w:r>
          </w:p>
        </w:tc>
        <w:tc>
          <w:tcPr>
            <w:tcW w:w="2799"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sz w:val="20"/>
                <w:szCs w:val="20"/>
              </w:rPr>
              <w:t>magyarázat</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658"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99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1.2.</w:t>
            </w:r>
          </w:p>
        </w:tc>
        <w:tc>
          <w:tcPr>
            <w:tcW w:w="2799"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sz w:val="20"/>
                <w:szCs w:val="20"/>
              </w:rPr>
              <w:t>megbeszélés</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658"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99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1.3.</w:t>
            </w:r>
          </w:p>
        </w:tc>
        <w:tc>
          <w:tcPr>
            <w:tcW w:w="2799"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sz w:val="20"/>
                <w:szCs w:val="20"/>
              </w:rPr>
              <w:t>szemléltetés</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658"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99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1.4.</w:t>
            </w:r>
          </w:p>
        </w:tc>
        <w:tc>
          <w:tcPr>
            <w:tcW w:w="2799"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sz w:val="20"/>
                <w:szCs w:val="20"/>
              </w:rPr>
              <w:t>kooperatív tanulás</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658" w:type="dxa"/>
            <w:vAlign w:val="center"/>
          </w:tcPr>
          <w:p w:rsidR="00414DCF" w:rsidRPr="000E1722" w:rsidRDefault="00414DCF" w:rsidP="000E1722">
            <w:pPr>
              <w:spacing w:after="0" w:line="240" w:lineRule="auto"/>
              <w:jc w:val="center"/>
              <w:rPr>
                <w:rFonts w:ascii="Palatino Linotype" w:hAnsi="Palatino Linotype"/>
                <w:sz w:val="20"/>
                <w:szCs w:val="20"/>
              </w:rPr>
            </w:pPr>
          </w:p>
        </w:tc>
      </w:tr>
    </w:tbl>
    <w:p w:rsidR="00414DCF" w:rsidRPr="000E1722" w:rsidRDefault="00414DCF" w:rsidP="00A7114D">
      <w:pPr>
        <w:spacing w:after="0" w:line="240" w:lineRule="auto"/>
        <w:jc w:val="both"/>
        <w:rPr>
          <w:rFonts w:ascii="Palatino Linotype" w:hAnsi="Palatino Linotype"/>
          <w:iCs/>
          <w:sz w:val="24"/>
          <w:szCs w:val="24"/>
        </w:rPr>
      </w:pPr>
    </w:p>
    <w:p w:rsidR="00414DCF" w:rsidRPr="000E1722" w:rsidRDefault="00447C80" w:rsidP="003F6107">
      <w:pPr>
        <w:widowControl w:val="0"/>
        <w:suppressAutoHyphens/>
        <w:spacing w:after="0" w:line="240" w:lineRule="auto"/>
        <w:ind w:left="360" w:hanging="76"/>
        <w:rPr>
          <w:rFonts w:ascii="Palatino Linotype" w:hAnsi="Palatino Linotype"/>
          <w:b/>
          <w:bCs/>
          <w:sz w:val="24"/>
          <w:szCs w:val="24"/>
        </w:rPr>
      </w:pPr>
      <w:r>
        <w:rPr>
          <w:rFonts w:ascii="Palatino Linotype" w:hAnsi="Palatino Linotype"/>
          <w:b/>
          <w:bCs/>
          <w:sz w:val="24"/>
          <w:szCs w:val="24"/>
        </w:rPr>
        <w:t>17.</w:t>
      </w:r>
      <w:r w:rsidR="00414DCF" w:rsidRPr="000E1722">
        <w:rPr>
          <w:rFonts w:ascii="Palatino Linotype" w:hAnsi="Palatino Linotype"/>
          <w:b/>
          <w:bCs/>
          <w:sz w:val="24"/>
          <w:szCs w:val="24"/>
        </w:rPr>
        <w:t>6. A tantárgy értékelésének módja</w:t>
      </w:r>
    </w:p>
    <w:p w:rsidR="00414DCF" w:rsidRPr="000E1722" w:rsidRDefault="00414DCF" w:rsidP="003F6107">
      <w:pPr>
        <w:widowControl w:val="0"/>
        <w:suppressAutoHyphens/>
        <w:spacing w:after="0" w:line="240" w:lineRule="auto"/>
        <w:ind w:left="284"/>
        <w:rPr>
          <w:rFonts w:ascii="Palatino Linotype" w:hAnsi="Palatino Linotype" w:cs="Mangal"/>
          <w:b/>
          <w:bCs/>
          <w:kern w:val="1"/>
          <w:sz w:val="24"/>
          <w:szCs w:val="24"/>
          <w:lang w:eastAsia="hi-IN" w:bidi="hi-IN"/>
        </w:rPr>
      </w:pPr>
      <w:r w:rsidRPr="000E1722">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0E1722">
        <w:rPr>
          <w:rFonts w:ascii="Palatino Linotype" w:hAnsi="Palatino Linotype"/>
          <w:bCs/>
          <w:sz w:val="24"/>
          <w:szCs w:val="24"/>
        </w:rPr>
        <w:t>. § (2) a) pontja szerinti értékeléssel.</w:t>
      </w:r>
    </w:p>
    <w:p w:rsidR="00414DCF" w:rsidRPr="000E1722" w:rsidRDefault="00414DCF" w:rsidP="000E1722">
      <w:pPr>
        <w:widowControl w:val="0"/>
        <w:suppressAutoHyphens/>
        <w:spacing w:after="0" w:line="240" w:lineRule="auto"/>
        <w:rPr>
          <w:rFonts w:ascii="Palatino Linotype" w:hAnsi="Palatino Linotype"/>
          <w:b/>
          <w:bCs/>
          <w:sz w:val="24"/>
          <w:szCs w:val="24"/>
        </w:rPr>
      </w:pPr>
    </w:p>
    <w:p w:rsidR="00414DCF" w:rsidRPr="000E1722" w:rsidRDefault="00414DCF" w:rsidP="000E1722">
      <w:pPr>
        <w:spacing w:after="0" w:line="240" w:lineRule="auto"/>
        <w:rPr>
          <w:rFonts w:ascii="Palatino Linotype" w:hAnsi="Palatino Linotype"/>
          <w:b/>
          <w:bCs/>
          <w:iCs/>
          <w:sz w:val="24"/>
          <w:szCs w:val="24"/>
        </w:rPr>
      </w:pPr>
      <w:r w:rsidRPr="000E1722">
        <w:rPr>
          <w:rFonts w:ascii="Palatino Linotype" w:hAnsi="Palatino Linotype"/>
          <w:b/>
          <w:bCs/>
          <w:iCs/>
          <w:sz w:val="24"/>
          <w:szCs w:val="24"/>
        </w:rPr>
        <w:br w:type="page"/>
      </w:r>
    </w:p>
    <w:p w:rsidR="00414DCF" w:rsidRPr="000E1722" w:rsidRDefault="00447C80" w:rsidP="000E1722">
      <w:pPr>
        <w:widowControl w:val="0"/>
        <w:suppressAutoHyphens/>
        <w:spacing w:after="0" w:line="240" w:lineRule="auto"/>
        <w:rPr>
          <w:rFonts w:ascii="Palatino Linotype" w:hAnsi="Palatino Linotype"/>
          <w:b/>
          <w:bCs/>
          <w:iCs/>
          <w:sz w:val="24"/>
          <w:szCs w:val="24"/>
        </w:rPr>
      </w:pPr>
      <w:r>
        <w:rPr>
          <w:rFonts w:ascii="Palatino Linotype" w:hAnsi="Palatino Linotype"/>
          <w:b/>
          <w:bCs/>
          <w:iCs/>
          <w:sz w:val="24"/>
          <w:szCs w:val="24"/>
        </w:rPr>
        <w:t>18</w:t>
      </w:r>
      <w:r w:rsidR="00414DCF">
        <w:rPr>
          <w:rFonts w:ascii="Palatino Linotype" w:hAnsi="Palatino Linotype"/>
          <w:b/>
          <w:bCs/>
          <w:iCs/>
          <w:sz w:val="24"/>
          <w:szCs w:val="24"/>
        </w:rPr>
        <w:t>.</w:t>
      </w:r>
      <w:r w:rsidR="00414DCF" w:rsidRPr="000E1722">
        <w:rPr>
          <w:rFonts w:ascii="Palatino Linotype" w:hAnsi="Palatino Linotype"/>
          <w:b/>
          <w:bCs/>
          <w:iCs/>
          <w:sz w:val="24"/>
          <w:szCs w:val="24"/>
        </w:rPr>
        <w:t xml:space="preserve"> </w:t>
      </w:r>
      <w:r w:rsidR="00414DCF" w:rsidRPr="000E1722">
        <w:rPr>
          <w:rFonts w:ascii="Palatino Linotype" w:hAnsi="Palatino Linotype"/>
          <w:b/>
          <w:sz w:val="24"/>
          <w:szCs w:val="24"/>
        </w:rPr>
        <w:t>Mérési gyakorlatok</w:t>
      </w:r>
      <w:r w:rsidR="00414DCF" w:rsidRPr="000E1722">
        <w:rPr>
          <w:rFonts w:ascii="Palatino Linotype" w:hAnsi="Palatino Linotype"/>
          <w:b/>
          <w:sz w:val="24"/>
          <w:szCs w:val="24"/>
        </w:rPr>
        <w:tab/>
      </w:r>
      <w:r w:rsidR="00414DCF" w:rsidRPr="000E1722">
        <w:rPr>
          <w:rFonts w:ascii="Palatino Linotype" w:hAnsi="Palatino Linotype"/>
          <w:b/>
          <w:sz w:val="24"/>
          <w:szCs w:val="24"/>
        </w:rPr>
        <w:tab/>
      </w:r>
      <w:r w:rsidR="00414DCF" w:rsidRPr="000E1722">
        <w:rPr>
          <w:rFonts w:ascii="Palatino Linotype" w:hAnsi="Palatino Linotype"/>
          <w:b/>
          <w:sz w:val="24"/>
          <w:szCs w:val="24"/>
        </w:rPr>
        <w:tab/>
      </w:r>
      <w:r w:rsidR="00414DCF" w:rsidRPr="000E1722">
        <w:rPr>
          <w:rFonts w:ascii="Palatino Linotype" w:hAnsi="Palatino Linotype"/>
          <w:b/>
          <w:sz w:val="24"/>
          <w:szCs w:val="24"/>
        </w:rPr>
        <w:tab/>
      </w:r>
      <w:r w:rsidR="00414DCF" w:rsidRPr="000E1722">
        <w:rPr>
          <w:rFonts w:ascii="Palatino Linotype" w:hAnsi="Palatino Linotype"/>
          <w:b/>
          <w:sz w:val="24"/>
          <w:szCs w:val="24"/>
        </w:rPr>
        <w:tab/>
      </w:r>
      <w:r w:rsidR="00414DCF" w:rsidRPr="000E1722">
        <w:rPr>
          <w:rFonts w:ascii="Palatino Linotype" w:hAnsi="Palatino Linotype"/>
          <w:b/>
          <w:sz w:val="24"/>
          <w:szCs w:val="24"/>
        </w:rPr>
        <w:tab/>
      </w:r>
      <w:r w:rsidR="00414DCF">
        <w:rPr>
          <w:rFonts w:ascii="Palatino Linotype" w:hAnsi="Palatino Linotype"/>
          <w:b/>
          <w:sz w:val="24"/>
          <w:szCs w:val="24"/>
        </w:rPr>
        <w:t xml:space="preserve">                     </w:t>
      </w:r>
      <w:r w:rsidR="00414DCF" w:rsidRPr="000E1722">
        <w:rPr>
          <w:rFonts w:ascii="Palatino Linotype" w:hAnsi="Palatino Linotype"/>
          <w:b/>
          <w:sz w:val="24"/>
          <w:szCs w:val="24"/>
        </w:rPr>
        <w:t>64 óra/ 64 óra*</w:t>
      </w:r>
    </w:p>
    <w:p w:rsidR="00414DCF" w:rsidRPr="000E1722" w:rsidRDefault="00414DCF" w:rsidP="000E1722">
      <w:pPr>
        <w:spacing w:after="0" w:line="240" w:lineRule="auto"/>
        <w:jc w:val="right"/>
        <w:rPr>
          <w:rFonts w:ascii="Palatino Linotype" w:hAnsi="Palatino Linotype"/>
          <w:sz w:val="20"/>
          <w:szCs w:val="20"/>
        </w:rPr>
      </w:pPr>
      <w:r w:rsidRPr="000E1722">
        <w:rPr>
          <w:rFonts w:ascii="Palatino Linotype" w:hAnsi="Palatino Linotype"/>
          <w:sz w:val="20"/>
          <w:szCs w:val="20"/>
        </w:rPr>
        <w:t>13. és 14. évfolyamon megszervezett képzés</w:t>
      </w:r>
    </w:p>
    <w:p w:rsidR="00414DCF" w:rsidRPr="000E1722" w:rsidRDefault="00414DCF" w:rsidP="002F2A48">
      <w:pPr>
        <w:pStyle w:val="Listaszerbekezds4"/>
        <w:widowControl w:val="0"/>
        <w:suppressAutoHyphens/>
        <w:spacing w:after="0" w:line="240" w:lineRule="auto"/>
        <w:ind w:left="0"/>
        <w:rPr>
          <w:rFonts w:ascii="Palatino Linotype" w:hAnsi="Palatino Linotype"/>
          <w:b/>
          <w:vanish/>
          <w:sz w:val="24"/>
          <w:szCs w:val="24"/>
        </w:rPr>
      </w:pPr>
    </w:p>
    <w:p w:rsidR="00414DCF" w:rsidRPr="000E1722" w:rsidRDefault="00447C80" w:rsidP="000E1722">
      <w:pPr>
        <w:widowControl w:val="0"/>
        <w:suppressAutoHyphens/>
        <w:spacing w:after="0" w:line="240" w:lineRule="auto"/>
        <w:ind w:left="360"/>
        <w:rPr>
          <w:rFonts w:ascii="Palatino Linotype" w:hAnsi="Palatino Linotype"/>
          <w:b/>
          <w:sz w:val="24"/>
          <w:szCs w:val="24"/>
        </w:rPr>
      </w:pPr>
      <w:r>
        <w:rPr>
          <w:rFonts w:ascii="Palatino Linotype" w:hAnsi="Palatino Linotype"/>
          <w:b/>
          <w:sz w:val="24"/>
          <w:szCs w:val="24"/>
        </w:rPr>
        <w:t>18</w:t>
      </w:r>
      <w:r w:rsidR="00414DCF">
        <w:rPr>
          <w:rFonts w:ascii="Palatino Linotype" w:hAnsi="Palatino Linotype"/>
          <w:b/>
          <w:sz w:val="24"/>
          <w:szCs w:val="24"/>
        </w:rPr>
        <w:t>.1</w:t>
      </w:r>
      <w:r w:rsidR="00414DCF" w:rsidRPr="000E1722">
        <w:rPr>
          <w:rFonts w:ascii="Palatino Linotype" w:hAnsi="Palatino Linotype"/>
          <w:b/>
          <w:sz w:val="24"/>
          <w:szCs w:val="24"/>
        </w:rPr>
        <w:t xml:space="preserve">. </w:t>
      </w:r>
      <w:r w:rsidR="00414DCF">
        <w:rPr>
          <w:rFonts w:ascii="Palatino Linotype" w:hAnsi="Palatino Linotype"/>
          <w:b/>
          <w:sz w:val="24"/>
          <w:szCs w:val="24"/>
        </w:rPr>
        <w:t xml:space="preserve"> </w:t>
      </w:r>
      <w:r w:rsidR="00414DCF" w:rsidRPr="000E1722">
        <w:rPr>
          <w:rFonts w:ascii="Palatino Linotype" w:hAnsi="Palatino Linotype"/>
          <w:b/>
          <w:sz w:val="24"/>
          <w:szCs w:val="24"/>
        </w:rPr>
        <w:t>A tantárgy tanításának célja</w:t>
      </w:r>
    </w:p>
    <w:p w:rsidR="00414DCF" w:rsidRPr="000E1722" w:rsidRDefault="00414DCF" w:rsidP="003F6107">
      <w:pPr>
        <w:spacing w:after="0" w:line="240" w:lineRule="auto"/>
        <w:ind w:left="284"/>
        <w:jc w:val="both"/>
        <w:rPr>
          <w:rFonts w:ascii="Palatino Linotype" w:hAnsi="Palatino Linotype"/>
          <w:sz w:val="24"/>
          <w:szCs w:val="24"/>
        </w:rPr>
      </w:pPr>
      <w:r w:rsidRPr="000E1722">
        <w:rPr>
          <w:rFonts w:ascii="Palatino Linotype" w:hAnsi="Palatino Linotype"/>
          <w:sz w:val="24"/>
          <w:szCs w:val="24"/>
        </w:rPr>
        <w:t>A Mérési gyakorlatok tantárgy tanításának célja a Geodéziai mérések és adatfeldolgozás, áramlástechnikai mérések és hidrológiai adatok feldolgozása és nyilvántartása  témakörök gyakorlati módszereinek elsajátíttatása</w:t>
      </w:r>
    </w:p>
    <w:p w:rsidR="00414DCF" w:rsidRPr="000E1722" w:rsidRDefault="00414DCF" w:rsidP="003F6107">
      <w:pPr>
        <w:spacing w:after="0" w:line="240" w:lineRule="auto"/>
        <w:ind w:left="284"/>
        <w:jc w:val="both"/>
        <w:rPr>
          <w:rFonts w:ascii="Palatino Linotype" w:hAnsi="Palatino Linotype"/>
          <w:b/>
          <w:sz w:val="24"/>
          <w:szCs w:val="24"/>
        </w:rPr>
      </w:pPr>
    </w:p>
    <w:p w:rsidR="00414DCF" w:rsidRPr="000E1722" w:rsidRDefault="00447C80" w:rsidP="000E1722">
      <w:pPr>
        <w:widowControl w:val="0"/>
        <w:suppressAutoHyphens/>
        <w:spacing w:after="0" w:line="240" w:lineRule="auto"/>
        <w:ind w:left="360"/>
        <w:jc w:val="both"/>
        <w:rPr>
          <w:rFonts w:ascii="Palatino Linotype" w:hAnsi="Palatino Linotype"/>
          <w:b/>
          <w:sz w:val="24"/>
          <w:szCs w:val="24"/>
        </w:rPr>
      </w:pPr>
      <w:r>
        <w:rPr>
          <w:rFonts w:ascii="Palatino Linotype" w:hAnsi="Palatino Linotype"/>
          <w:b/>
          <w:sz w:val="24"/>
          <w:szCs w:val="24"/>
        </w:rPr>
        <w:t>18</w:t>
      </w:r>
      <w:r w:rsidR="00414DCF" w:rsidRPr="000E1722">
        <w:rPr>
          <w:rFonts w:ascii="Palatino Linotype" w:hAnsi="Palatino Linotype"/>
          <w:b/>
          <w:sz w:val="24"/>
          <w:szCs w:val="24"/>
        </w:rPr>
        <w:t>.2. Kapcsolódó közismereti, szakmai tartalmak</w:t>
      </w:r>
    </w:p>
    <w:p w:rsidR="00414DCF" w:rsidRPr="000E1722" w:rsidRDefault="00414DCF" w:rsidP="003F6107">
      <w:pPr>
        <w:spacing w:after="0" w:line="240" w:lineRule="auto"/>
        <w:ind w:left="284"/>
        <w:jc w:val="both"/>
        <w:rPr>
          <w:rFonts w:ascii="Palatino Linotype" w:hAnsi="Palatino Linotype"/>
          <w:b/>
          <w:sz w:val="24"/>
          <w:szCs w:val="24"/>
          <w:lang w:eastAsia="hu-HU"/>
        </w:rPr>
      </w:pPr>
      <w:r w:rsidRPr="000E1722">
        <w:rPr>
          <w:rFonts w:ascii="Palatino Linotype" w:hAnsi="Palatino Linotype"/>
          <w:sz w:val="24"/>
          <w:szCs w:val="24"/>
        </w:rPr>
        <w:t>Ismerje a természettudományos közismereti tantárgyak tananyagát olyan szinten, hogy a szakmai elméleti tantárgyak elsajátításához a szükséges előképzettséggel rendelkezzen.</w:t>
      </w:r>
    </w:p>
    <w:p w:rsidR="00414DCF" w:rsidRPr="000E1722" w:rsidRDefault="00414DCF" w:rsidP="00BF612E">
      <w:pPr>
        <w:spacing w:after="0" w:line="240" w:lineRule="auto"/>
        <w:ind w:left="284"/>
        <w:jc w:val="both"/>
        <w:rPr>
          <w:rFonts w:ascii="Palatino Linotype" w:hAnsi="Palatino Linotype"/>
          <w:b/>
          <w:bCs/>
          <w:iCs/>
          <w:sz w:val="24"/>
          <w:szCs w:val="24"/>
        </w:rPr>
      </w:pPr>
      <w:r w:rsidRPr="000E1722">
        <w:rPr>
          <w:rFonts w:ascii="Palatino Linotype" w:hAnsi="Palatino Linotype"/>
          <w:kern w:val="2"/>
          <w:sz w:val="24"/>
          <w:szCs w:val="24"/>
          <w:lang w:eastAsia="hi-IN" w:bidi="hi-IN"/>
        </w:rPr>
        <w:t>Matematika, fizika tantárgyak terület, térfogat, sűrűség és sebességszámítás.</w:t>
      </w:r>
    </w:p>
    <w:p w:rsidR="00414DCF" w:rsidRPr="000E1722" w:rsidRDefault="00414DCF" w:rsidP="000E1722">
      <w:pPr>
        <w:spacing w:after="0" w:line="240" w:lineRule="auto"/>
        <w:jc w:val="both"/>
        <w:rPr>
          <w:rFonts w:ascii="Palatino Linotype" w:hAnsi="Palatino Linotype"/>
          <w:b/>
          <w:bCs/>
          <w:iCs/>
          <w:sz w:val="24"/>
          <w:szCs w:val="24"/>
        </w:rPr>
      </w:pPr>
    </w:p>
    <w:p w:rsidR="00414DCF" w:rsidRPr="000E1722" w:rsidRDefault="00447C80" w:rsidP="000E1722">
      <w:pPr>
        <w:widowControl w:val="0"/>
        <w:suppressAutoHyphens/>
        <w:spacing w:after="0" w:line="240" w:lineRule="auto"/>
        <w:ind w:left="360"/>
        <w:jc w:val="both"/>
        <w:rPr>
          <w:rFonts w:ascii="Palatino Linotype" w:hAnsi="Palatino Linotype"/>
          <w:b/>
          <w:bCs/>
          <w:iCs/>
          <w:sz w:val="24"/>
          <w:szCs w:val="24"/>
        </w:rPr>
      </w:pPr>
      <w:r>
        <w:rPr>
          <w:rFonts w:ascii="Palatino Linotype" w:hAnsi="Palatino Linotype"/>
          <w:b/>
          <w:sz w:val="24"/>
          <w:szCs w:val="24"/>
        </w:rPr>
        <w:t>18</w:t>
      </w:r>
      <w:r w:rsidR="00414DCF" w:rsidRPr="000E1722">
        <w:rPr>
          <w:rFonts w:ascii="Palatino Linotype" w:hAnsi="Palatino Linotype"/>
          <w:b/>
          <w:sz w:val="24"/>
          <w:szCs w:val="24"/>
        </w:rPr>
        <w:t>.3. Témakörök</w:t>
      </w:r>
    </w:p>
    <w:p w:rsidR="00414DCF" w:rsidRPr="000E1722" w:rsidRDefault="00414DCF" w:rsidP="000E1722">
      <w:pPr>
        <w:spacing w:after="0" w:line="240" w:lineRule="auto"/>
        <w:ind w:left="357"/>
        <w:jc w:val="both"/>
        <w:rPr>
          <w:rFonts w:ascii="Palatino Linotype" w:hAnsi="Palatino Linotype"/>
          <w:b/>
          <w:bCs/>
          <w:iCs/>
          <w:sz w:val="24"/>
          <w:szCs w:val="24"/>
        </w:rPr>
      </w:pPr>
    </w:p>
    <w:p w:rsidR="00414DCF" w:rsidRPr="000E1722" w:rsidRDefault="00447C80" w:rsidP="00BF612E">
      <w:pPr>
        <w:spacing w:after="0" w:line="240" w:lineRule="auto"/>
        <w:ind w:left="720" w:firstLine="131"/>
        <w:jc w:val="both"/>
        <w:rPr>
          <w:rFonts w:ascii="Palatino Linotype" w:hAnsi="Palatino Linotype"/>
          <w:b/>
          <w:sz w:val="24"/>
          <w:szCs w:val="24"/>
        </w:rPr>
      </w:pPr>
      <w:r>
        <w:rPr>
          <w:rFonts w:ascii="Palatino Linotype" w:hAnsi="Palatino Linotype"/>
          <w:b/>
          <w:sz w:val="24"/>
          <w:szCs w:val="24"/>
        </w:rPr>
        <w:t>18</w:t>
      </w:r>
      <w:r w:rsidR="00414DCF" w:rsidRPr="000E1722">
        <w:rPr>
          <w:rFonts w:ascii="Palatino Linotype" w:hAnsi="Palatino Linotype"/>
          <w:b/>
          <w:sz w:val="24"/>
          <w:szCs w:val="24"/>
        </w:rPr>
        <w:t xml:space="preserve">.3.1. </w:t>
      </w:r>
      <w:r w:rsidR="00414DCF" w:rsidRPr="000E1722">
        <w:rPr>
          <w:rFonts w:ascii="Palatino Linotype" w:hAnsi="Palatino Linotype"/>
          <w:b/>
          <w:sz w:val="24"/>
          <w:szCs w:val="24"/>
        </w:rPr>
        <w:tab/>
        <w:t>Geodéziai mérések és adatfeldolgozás</w:t>
      </w:r>
      <w:r w:rsidR="00414DCF" w:rsidRPr="000E1722">
        <w:rPr>
          <w:rFonts w:ascii="Palatino Linotype" w:hAnsi="Palatino Linotype"/>
          <w:b/>
          <w:sz w:val="24"/>
          <w:szCs w:val="24"/>
        </w:rPr>
        <w:tab/>
      </w:r>
      <w:r w:rsidR="00414DCF" w:rsidRPr="000E1722" w:rsidDel="002E71B8">
        <w:rPr>
          <w:rFonts w:ascii="Palatino Linotype" w:hAnsi="Palatino Linotype"/>
          <w:b/>
          <w:sz w:val="24"/>
          <w:szCs w:val="24"/>
        </w:rPr>
        <w:tab/>
      </w:r>
      <w:r w:rsidR="00414DCF" w:rsidRPr="000E1722">
        <w:rPr>
          <w:rFonts w:ascii="Palatino Linotype" w:hAnsi="Palatino Linotype"/>
          <w:b/>
          <w:sz w:val="24"/>
          <w:szCs w:val="24"/>
        </w:rPr>
        <w:tab/>
        <w:t>32 óra/32 óra</w:t>
      </w:r>
    </w:p>
    <w:p w:rsidR="00414DCF" w:rsidRPr="000E1722" w:rsidRDefault="00414DCF" w:rsidP="000E1722">
      <w:pPr>
        <w:numPr>
          <w:ilvl w:val="0"/>
          <w:numId w:val="7"/>
        </w:numPr>
        <w:tabs>
          <w:tab w:val="clear" w:pos="1455"/>
          <w:tab w:val="num" w:pos="900"/>
        </w:tabs>
        <w:autoSpaceDE w:val="0"/>
        <w:autoSpaceDN w:val="0"/>
        <w:adjustRightInd w:val="0"/>
        <w:spacing w:after="0" w:line="240" w:lineRule="auto"/>
        <w:ind w:left="900"/>
        <w:jc w:val="both"/>
        <w:rPr>
          <w:rFonts w:ascii="Palatino Linotype" w:hAnsi="Palatino Linotype"/>
          <w:sz w:val="24"/>
          <w:szCs w:val="24"/>
        </w:rPr>
      </w:pPr>
      <w:r w:rsidRPr="000E1722">
        <w:rPr>
          <w:rFonts w:ascii="Palatino Linotype" w:hAnsi="Palatino Linotype"/>
          <w:sz w:val="24"/>
          <w:szCs w:val="24"/>
        </w:rPr>
        <w:t xml:space="preserve">A különböző műszerek felismerése, mérőképességük ellenőrzése, a használatuk gyakorlása </w:t>
      </w:r>
    </w:p>
    <w:p w:rsidR="00414DCF" w:rsidRPr="000E1722" w:rsidRDefault="00414DCF" w:rsidP="000E1722">
      <w:pPr>
        <w:numPr>
          <w:ilvl w:val="0"/>
          <w:numId w:val="7"/>
        </w:numPr>
        <w:tabs>
          <w:tab w:val="clear" w:pos="1455"/>
          <w:tab w:val="num" w:pos="900"/>
        </w:tabs>
        <w:autoSpaceDE w:val="0"/>
        <w:autoSpaceDN w:val="0"/>
        <w:adjustRightInd w:val="0"/>
        <w:spacing w:after="0" w:line="240" w:lineRule="auto"/>
        <w:ind w:left="900"/>
        <w:jc w:val="both"/>
        <w:rPr>
          <w:rFonts w:ascii="Palatino Linotype" w:hAnsi="Palatino Linotype"/>
          <w:sz w:val="24"/>
          <w:szCs w:val="24"/>
        </w:rPr>
      </w:pPr>
      <w:r w:rsidRPr="000E1722">
        <w:rPr>
          <w:rFonts w:ascii="Palatino Linotype" w:hAnsi="Palatino Linotype"/>
          <w:sz w:val="24"/>
          <w:szCs w:val="24"/>
        </w:rPr>
        <w:t>A mérésekhez, feldolgozásokhoz szükséges táblázatok, kézikönyvek alkalmazása.</w:t>
      </w:r>
    </w:p>
    <w:p w:rsidR="00414DCF" w:rsidRPr="000E1722" w:rsidRDefault="00414DCF" w:rsidP="000E1722">
      <w:pPr>
        <w:numPr>
          <w:ilvl w:val="0"/>
          <w:numId w:val="7"/>
        </w:numPr>
        <w:tabs>
          <w:tab w:val="clear" w:pos="1455"/>
          <w:tab w:val="num" w:pos="900"/>
        </w:tabs>
        <w:autoSpaceDE w:val="0"/>
        <w:autoSpaceDN w:val="0"/>
        <w:adjustRightInd w:val="0"/>
        <w:spacing w:after="0" w:line="240" w:lineRule="auto"/>
        <w:ind w:left="900"/>
        <w:jc w:val="both"/>
        <w:rPr>
          <w:rFonts w:ascii="Palatino Linotype" w:hAnsi="Palatino Linotype"/>
          <w:sz w:val="24"/>
          <w:szCs w:val="24"/>
        </w:rPr>
      </w:pPr>
      <w:r w:rsidRPr="000E1722">
        <w:rPr>
          <w:rFonts w:ascii="Palatino Linotype" w:hAnsi="Palatino Linotype"/>
          <w:sz w:val="24"/>
          <w:szCs w:val="24"/>
        </w:rPr>
        <w:t xml:space="preserve">A mérési eredményeket önálló értékelése a mérések során. Az elkövetett hibák felismerése. </w:t>
      </w:r>
    </w:p>
    <w:p w:rsidR="00414DCF" w:rsidRPr="000E1722" w:rsidRDefault="00414DCF" w:rsidP="000E1722">
      <w:pPr>
        <w:numPr>
          <w:ilvl w:val="0"/>
          <w:numId w:val="7"/>
        </w:numPr>
        <w:tabs>
          <w:tab w:val="clear" w:pos="1455"/>
          <w:tab w:val="num" w:pos="900"/>
        </w:tabs>
        <w:autoSpaceDE w:val="0"/>
        <w:autoSpaceDN w:val="0"/>
        <w:adjustRightInd w:val="0"/>
        <w:spacing w:after="0" w:line="240" w:lineRule="auto"/>
        <w:ind w:left="900"/>
        <w:jc w:val="both"/>
        <w:rPr>
          <w:rFonts w:ascii="Palatino Linotype" w:hAnsi="Palatino Linotype"/>
          <w:sz w:val="24"/>
          <w:szCs w:val="24"/>
        </w:rPr>
      </w:pPr>
      <w:r w:rsidRPr="000E1722">
        <w:rPr>
          <w:rFonts w:ascii="Palatino Linotype" w:hAnsi="Palatino Linotype"/>
          <w:sz w:val="24"/>
          <w:szCs w:val="24"/>
        </w:rPr>
        <w:t>A mérési jegyzőkönyvek vezetésének szabályai, jegyzőkönyvvezetés,  a jegyzőkönyvi eredményeket ábrázolása</w:t>
      </w:r>
    </w:p>
    <w:p w:rsidR="00414DCF" w:rsidRPr="000E1722" w:rsidRDefault="00414DCF" w:rsidP="000E1722">
      <w:pPr>
        <w:numPr>
          <w:ilvl w:val="0"/>
          <w:numId w:val="7"/>
        </w:numPr>
        <w:tabs>
          <w:tab w:val="clear" w:pos="1455"/>
          <w:tab w:val="num" w:pos="900"/>
        </w:tabs>
        <w:autoSpaceDE w:val="0"/>
        <w:autoSpaceDN w:val="0"/>
        <w:adjustRightInd w:val="0"/>
        <w:spacing w:after="0" w:line="240" w:lineRule="auto"/>
        <w:ind w:left="900"/>
        <w:jc w:val="both"/>
        <w:rPr>
          <w:rFonts w:ascii="Palatino Linotype" w:hAnsi="Palatino Linotype"/>
          <w:sz w:val="24"/>
          <w:szCs w:val="24"/>
        </w:rPr>
      </w:pPr>
      <w:r w:rsidRPr="000E1722">
        <w:rPr>
          <w:rFonts w:ascii="Palatino Linotype" w:hAnsi="Palatino Linotype"/>
          <w:sz w:val="24"/>
          <w:szCs w:val="24"/>
        </w:rPr>
        <w:t>egyenesek kitűzése, hosszmérés mérőszalaggal és közvetett módon</w:t>
      </w:r>
    </w:p>
    <w:p w:rsidR="00414DCF" w:rsidRPr="000E1722" w:rsidRDefault="00414DCF" w:rsidP="000E1722">
      <w:pPr>
        <w:numPr>
          <w:ilvl w:val="0"/>
          <w:numId w:val="7"/>
        </w:numPr>
        <w:tabs>
          <w:tab w:val="clear" w:pos="1455"/>
          <w:tab w:val="num" w:pos="900"/>
        </w:tabs>
        <w:autoSpaceDE w:val="0"/>
        <w:autoSpaceDN w:val="0"/>
        <w:adjustRightInd w:val="0"/>
        <w:spacing w:after="0" w:line="240" w:lineRule="auto"/>
        <w:ind w:left="900"/>
        <w:jc w:val="both"/>
        <w:rPr>
          <w:rFonts w:ascii="Palatino Linotype" w:hAnsi="Palatino Linotype"/>
          <w:sz w:val="24"/>
          <w:szCs w:val="24"/>
        </w:rPr>
      </w:pPr>
      <w:r w:rsidRPr="000E1722">
        <w:rPr>
          <w:rFonts w:ascii="Palatino Linotype" w:hAnsi="Palatino Linotype"/>
          <w:sz w:val="24"/>
          <w:szCs w:val="24"/>
        </w:rPr>
        <w:t>a teodolit szerkezeti részei, teodolitot vizsgálata</w:t>
      </w:r>
    </w:p>
    <w:p w:rsidR="00414DCF" w:rsidRPr="000E1722" w:rsidRDefault="00414DCF" w:rsidP="000E1722">
      <w:pPr>
        <w:numPr>
          <w:ilvl w:val="0"/>
          <w:numId w:val="7"/>
        </w:numPr>
        <w:tabs>
          <w:tab w:val="clear" w:pos="1455"/>
          <w:tab w:val="num" w:pos="900"/>
        </w:tabs>
        <w:autoSpaceDE w:val="0"/>
        <w:autoSpaceDN w:val="0"/>
        <w:adjustRightInd w:val="0"/>
        <w:spacing w:after="0" w:line="240" w:lineRule="auto"/>
        <w:ind w:left="900"/>
        <w:jc w:val="both"/>
        <w:rPr>
          <w:rFonts w:ascii="Palatino Linotype" w:hAnsi="Palatino Linotype"/>
          <w:sz w:val="24"/>
          <w:szCs w:val="24"/>
        </w:rPr>
      </w:pPr>
      <w:r w:rsidRPr="000E1722">
        <w:rPr>
          <w:rFonts w:ascii="Palatino Linotype" w:hAnsi="Palatino Linotype"/>
          <w:sz w:val="24"/>
          <w:szCs w:val="24"/>
        </w:rPr>
        <w:t xml:space="preserve">pontraállás, állótengely függőlegessé tétele, irányzás,  leolvasások különböző mikroszkópon, a különböző teodolitokat felismerése. </w:t>
      </w:r>
    </w:p>
    <w:p w:rsidR="00414DCF" w:rsidRPr="000E1722" w:rsidRDefault="00414DCF" w:rsidP="000E1722">
      <w:pPr>
        <w:numPr>
          <w:ilvl w:val="0"/>
          <w:numId w:val="7"/>
        </w:numPr>
        <w:tabs>
          <w:tab w:val="clear" w:pos="1455"/>
          <w:tab w:val="num" w:pos="900"/>
        </w:tabs>
        <w:autoSpaceDE w:val="0"/>
        <w:autoSpaceDN w:val="0"/>
        <w:adjustRightInd w:val="0"/>
        <w:spacing w:after="0" w:line="240" w:lineRule="auto"/>
        <w:ind w:left="900"/>
        <w:jc w:val="both"/>
        <w:rPr>
          <w:rFonts w:ascii="Palatino Linotype" w:hAnsi="Palatino Linotype"/>
          <w:sz w:val="24"/>
          <w:szCs w:val="24"/>
        </w:rPr>
      </w:pPr>
      <w:r w:rsidRPr="000E1722">
        <w:rPr>
          <w:rFonts w:ascii="Palatino Linotype" w:hAnsi="Palatino Linotype"/>
          <w:sz w:val="24"/>
          <w:szCs w:val="24"/>
        </w:rPr>
        <w:t xml:space="preserve">szögmérés, a jegyzőkönyvvezetés szabályai </w:t>
      </w:r>
    </w:p>
    <w:p w:rsidR="00414DCF" w:rsidRPr="000E1722" w:rsidRDefault="00414DCF" w:rsidP="000E1722">
      <w:pPr>
        <w:numPr>
          <w:ilvl w:val="0"/>
          <w:numId w:val="7"/>
        </w:numPr>
        <w:tabs>
          <w:tab w:val="clear" w:pos="1455"/>
          <w:tab w:val="num" w:pos="900"/>
        </w:tabs>
        <w:autoSpaceDE w:val="0"/>
        <w:autoSpaceDN w:val="0"/>
        <w:adjustRightInd w:val="0"/>
        <w:spacing w:after="0" w:line="240" w:lineRule="auto"/>
        <w:ind w:left="900"/>
        <w:jc w:val="both"/>
        <w:rPr>
          <w:rFonts w:ascii="Palatino Linotype" w:hAnsi="Palatino Linotype"/>
          <w:sz w:val="24"/>
          <w:szCs w:val="24"/>
        </w:rPr>
      </w:pPr>
      <w:r w:rsidRPr="000E1722">
        <w:rPr>
          <w:rFonts w:ascii="Palatino Linotype" w:hAnsi="Palatino Linotype"/>
          <w:sz w:val="24"/>
          <w:szCs w:val="24"/>
        </w:rPr>
        <w:t xml:space="preserve">a sokszögelés előkészítő munkáit megszervezése, a sokszögvonal kitűzése, mérés </w:t>
      </w:r>
    </w:p>
    <w:p w:rsidR="00414DCF" w:rsidRPr="000E1722" w:rsidRDefault="00414DCF" w:rsidP="000E1722">
      <w:pPr>
        <w:numPr>
          <w:ilvl w:val="0"/>
          <w:numId w:val="7"/>
        </w:numPr>
        <w:tabs>
          <w:tab w:val="clear" w:pos="1455"/>
          <w:tab w:val="num" w:pos="900"/>
        </w:tabs>
        <w:autoSpaceDE w:val="0"/>
        <w:autoSpaceDN w:val="0"/>
        <w:adjustRightInd w:val="0"/>
        <w:spacing w:after="0" w:line="240" w:lineRule="auto"/>
        <w:ind w:left="900"/>
        <w:jc w:val="both"/>
        <w:rPr>
          <w:rFonts w:ascii="Palatino Linotype" w:hAnsi="Palatino Linotype"/>
          <w:sz w:val="24"/>
          <w:szCs w:val="24"/>
        </w:rPr>
      </w:pPr>
      <w:r w:rsidRPr="000E1722">
        <w:rPr>
          <w:rFonts w:ascii="Palatino Linotype" w:hAnsi="Palatino Linotype"/>
          <w:sz w:val="24"/>
          <w:szCs w:val="24"/>
        </w:rPr>
        <w:t>A sokszögpontok koordinátáinak kiszámítása a mérés eredményeinek ábrázolása, ellenőrzése</w:t>
      </w:r>
    </w:p>
    <w:p w:rsidR="00414DCF" w:rsidRPr="000E1722" w:rsidRDefault="00414DCF" w:rsidP="000E1722">
      <w:pPr>
        <w:numPr>
          <w:ilvl w:val="0"/>
          <w:numId w:val="7"/>
        </w:numPr>
        <w:tabs>
          <w:tab w:val="clear" w:pos="1455"/>
          <w:tab w:val="num" w:pos="900"/>
        </w:tabs>
        <w:autoSpaceDE w:val="0"/>
        <w:autoSpaceDN w:val="0"/>
        <w:adjustRightInd w:val="0"/>
        <w:spacing w:after="0" w:line="240" w:lineRule="auto"/>
        <w:ind w:left="900"/>
        <w:jc w:val="both"/>
        <w:rPr>
          <w:rFonts w:ascii="Palatino Linotype" w:hAnsi="Palatino Linotype"/>
          <w:sz w:val="24"/>
          <w:szCs w:val="24"/>
        </w:rPr>
      </w:pPr>
      <w:r w:rsidRPr="000E1722">
        <w:rPr>
          <w:rFonts w:ascii="Palatino Linotype" w:hAnsi="Palatino Linotype"/>
          <w:sz w:val="24"/>
          <w:szCs w:val="24"/>
        </w:rPr>
        <w:t xml:space="preserve">a szintezőműszerek működése,  libellás és automata szintezőműszerrel mérés, jegyzőkönyvvezetés </w:t>
      </w:r>
    </w:p>
    <w:p w:rsidR="00414DCF" w:rsidRPr="000E1722" w:rsidRDefault="00414DCF" w:rsidP="000E1722">
      <w:pPr>
        <w:numPr>
          <w:ilvl w:val="0"/>
          <w:numId w:val="7"/>
        </w:numPr>
        <w:tabs>
          <w:tab w:val="clear" w:pos="1455"/>
          <w:tab w:val="num" w:pos="900"/>
        </w:tabs>
        <w:autoSpaceDE w:val="0"/>
        <w:autoSpaceDN w:val="0"/>
        <w:adjustRightInd w:val="0"/>
        <w:spacing w:after="0" w:line="240" w:lineRule="auto"/>
        <w:ind w:left="900"/>
        <w:jc w:val="both"/>
        <w:rPr>
          <w:rFonts w:ascii="Palatino Linotype" w:hAnsi="Palatino Linotype"/>
          <w:sz w:val="24"/>
          <w:szCs w:val="24"/>
        </w:rPr>
      </w:pPr>
      <w:r w:rsidRPr="000E1722">
        <w:rPr>
          <w:rFonts w:ascii="Palatino Linotype" w:hAnsi="Palatino Linotype"/>
          <w:sz w:val="24"/>
          <w:szCs w:val="24"/>
        </w:rPr>
        <w:t>vonalszintezés, területszintezés</w:t>
      </w:r>
    </w:p>
    <w:p w:rsidR="00414DCF" w:rsidRPr="000E1722" w:rsidRDefault="00414DCF" w:rsidP="000E1722">
      <w:pPr>
        <w:numPr>
          <w:ilvl w:val="0"/>
          <w:numId w:val="7"/>
        </w:numPr>
        <w:tabs>
          <w:tab w:val="clear" w:pos="1455"/>
          <w:tab w:val="num" w:pos="900"/>
        </w:tabs>
        <w:autoSpaceDE w:val="0"/>
        <w:autoSpaceDN w:val="0"/>
        <w:adjustRightInd w:val="0"/>
        <w:spacing w:after="0" w:line="240" w:lineRule="auto"/>
        <w:ind w:left="900"/>
        <w:jc w:val="both"/>
        <w:rPr>
          <w:rFonts w:ascii="Palatino Linotype" w:hAnsi="Palatino Linotype"/>
          <w:sz w:val="24"/>
          <w:szCs w:val="24"/>
        </w:rPr>
      </w:pPr>
      <w:r w:rsidRPr="000E1722">
        <w:rPr>
          <w:rFonts w:ascii="Palatino Linotype" w:hAnsi="Palatino Linotype"/>
          <w:sz w:val="24"/>
          <w:szCs w:val="24"/>
        </w:rPr>
        <w:t>töltések és medrek keresztszelvény felvétele</w:t>
      </w:r>
    </w:p>
    <w:p w:rsidR="00414DCF" w:rsidRPr="000E1722" w:rsidRDefault="00414DCF" w:rsidP="000E1722">
      <w:pPr>
        <w:numPr>
          <w:ilvl w:val="0"/>
          <w:numId w:val="7"/>
        </w:numPr>
        <w:tabs>
          <w:tab w:val="clear" w:pos="1455"/>
          <w:tab w:val="num" w:pos="900"/>
        </w:tabs>
        <w:autoSpaceDE w:val="0"/>
        <w:autoSpaceDN w:val="0"/>
        <w:adjustRightInd w:val="0"/>
        <w:spacing w:after="0" w:line="240" w:lineRule="auto"/>
        <w:ind w:left="900"/>
        <w:jc w:val="both"/>
        <w:rPr>
          <w:rFonts w:ascii="Palatino Linotype" w:hAnsi="Palatino Linotype"/>
          <w:sz w:val="24"/>
          <w:szCs w:val="24"/>
        </w:rPr>
      </w:pPr>
      <w:r w:rsidRPr="000E1722">
        <w:rPr>
          <w:rFonts w:ascii="Palatino Linotype" w:hAnsi="Palatino Linotype"/>
          <w:sz w:val="24"/>
          <w:szCs w:val="24"/>
        </w:rPr>
        <w:t xml:space="preserve">a jegyzőkönyvvezetés szabályai, a mérési eredmények ábrázolása </w:t>
      </w:r>
    </w:p>
    <w:p w:rsidR="00414DCF" w:rsidRPr="000E1722" w:rsidRDefault="00414DCF" w:rsidP="000E1722">
      <w:pPr>
        <w:numPr>
          <w:ilvl w:val="0"/>
          <w:numId w:val="7"/>
        </w:numPr>
        <w:tabs>
          <w:tab w:val="clear" w:pos="1455"/>
          <w:tab w:val="num" w:pos="900"/>
        </w:tabs>
        <w:autoSpaceDE w:val="0"/>
        <w:autoSpaceDN w:val="0"/>
        <w:adjustRightInd w:val="0"/>
        <w:spacing w:after="0" w:line="240" w:lineRule="auto"/>
        <w:ind w:left="900"/>
        <w:jc w:val="both"/>
        <w:rPr>
          <w:rFonts w:ascii="Palatino Linotype" w:hAnsi="Palatino Linotype"/>
          <w:sz w:val="24"/>
          <w:szCs w:val="24"/>
        </w:rPr>
      </w:pPr>
      <w:r w:rsidRPr="000E1722">
        <w:rPr>
          <w:rFonts w:ascii="Palatino Linotype" w:hAnsi="Palatino Linotype"/>
          <w:sz w:val="24"/>
          <w:szCs w:val="24"/>
        </w:rPr>
        <w:t xml:space="preserve">trigonometriai magasságmérés és az eredmények feldolgozása </w:t>
      </w:r>
    </w:p>
    <w:p w:rsidR="00414DCF" w:rsidRPr="000E1722" w:rsidRDefault="00414DCF" w:rsidP="000E1722">
      <w:pPr>
        <w:numPr>
          <w:ilvl w:val="0"/>
          <w:numId w:val="7"/>
        </w:numPr>
        <w:tabs>
          <w:tab w:val="clear" w:pos="1455"/>
          <w:tab w:val="num" w:pos="900"/>
        </w:tabs>
        <w:autoSpaceDE w:val="0"/>
        <w:autoSpaceDN w:val="0"/>
        <w:adjustRightInd w:val="0"/>
        <w:spacing w:after="0" w:line="240" w:lineRule="auto"/>
        <w:ind w:left="900"/>
        <w:jc w:val="both"/>
        <w:rPr>
          <w:rFonts w:ascii="Palatino Linotype" w:hAnsi="Palatino Linotype"/>
          <w:sz w:val="24"/>
          <w:szCs w:val="24"/>
        </w:rPr>
      </w:pPr>
      <w:r w:rsidRPr="000E1722">
        <w:rPr>
          <w:rFonts w:ascii="Palatino Linotype" w:hAnsi="Palatino Linotype"/>
          <w:sz w:val="24"/>
          <w:szCs w:val="24"/>
        </w:rPr>
        <w:t xml:space="preserve">a tahiméterek főbb típusai, mérés </w:t>
      </w:r>
    </w:p>
    <w:p w:rsidR="00414DCF" w:rsidRPr="000E1722" w:rsidRDefault="00414DCF" w:rsidP="000E1722">
      <w:pPr>
        <w:numPr>
          <w:ilvl w:val="0"/>
          <w:numId w:val="7"/>
        </w:numPr>
        <w:tabs>
          <w:tab w:val="clear" w:pos="1455"/>
          <w:tab w:val="num" w:pos="900"/>
        </w:tabs>
        <w:autoSpaceDE w:val="0"/>
        <w:autoSpaceDN w:val="0"/>
        <w:adjustRightInd w:val="0"/>
        <w:spacing w:after="0" w:line="240" w:lineRule="auto"/>
        <w:ind w:left="900"/>
        <w:jc w:val="both"/>
        <w:rPr>
          <w:rFonts w:ascii="Palatino Linotype" w:hAnsi="Palatino Linotype"/>
          <w:sz w:val="24"/>
          <w:szCs w:val="24"/>
        </w:rPr>
      </w:pPr>
      <w:r w:rsidRPr="000E1722">
        <w:rPr>
          <w:rFonts w:ascii="Palatino Linotype" w:hAnsi="Palatino Linotype"/>
          <w:sz w:val="24"/>
          <w:szCs w:val="24"/>
        </w:rPr>
        <w:t xml:space="preserve">szintvonalas helyszínrajz szerkesztés </w:t>
      </w:r>
    </w:p>
    <w:p w:rsidR="00414DCF" w:rsidRPr="000E1722" w:rsidRDefault="00414DCF" w:rsidP="000E1722">
      <w:pPr>
        <w:numPr>
          <w:ilvl w:val="0"/>
          <w:numId w:val="7"/>
        </w:numPr>
        <w:tabs>
          <w:tab w:val="clear" w:pos="1455"/>
          <w:tab w:val="num" w:pos="900"/>
        </w:tabs>
        <w:autoSpaceDE w:val="0"/>
        <w:autoSpaceDN w:val="0"/>
        <w:adjustRightInd w:val="0"/>
        <w:spacing w:after="0" w:line="240" w:lineRule="auto"/>
        <w:ind w:left="900"/>
        <w:jc w:val="both"/>
        <w:rPr>
          <w:rFonts w:ascii="Palatino Linotype" w:hAnsi="Palatino Linotype"/>
          <w:sz w:val="24"/>
          <w:szCs w:val="24"/>
        </w:rPr>
      </w:pPr>
      <w:r w:rsidRPr="000E1722">
        <w:rPr>
          <w:rFonts w:ascii="Palatino Linotype" w:hAnsi="Palatino Linotype"/>
          <w:sz w:val="24"/>
          <w:szCs w:val="24"/>
        </w:rPr>
        <w:t>vonalas létesítmény, kisebb műtárgy kitűzése dokumentáció alapján</w:t>
      </w:r>
    </w:p>
    <w:p w:rsidR="00414DCF" w:rsidRPr="000E1722" w:rsidRDefault="00414DCF" w:rsidP="000E1722">
      <w:pPr>
        <w:numPr>
          <w:ilvl w:val="0"/>
          <w:numId w:val="7"/>
        </w:numPr>
        <w:tabs>
          <w:tab w:val="clear" w:pos="1455"/>
          <w:tab w:val="num" w:pos="900"/>
        </w:tabs>
        <w:autoSpaceDE w:val="0"/>
        <w:autoSpaceDN w:val="0"/>
        <w:adjustRightInd w:val="0"/>
        <w:spacing w:after="0" w:line="240" w:lineRule="auto"/>
        <w:ind w:left="900"/>
        <w:jc w:val="both"/>
        <w:rPr>
          <w:rFonts w:ascii="Palatino Linotype" w:hAnsi="Palatino Linotype"/>
          <w:sz w:val="24"/>
          <w:szCs w:val="24"/>
        </w:rPr>
      </w:pPr>
      <w:r w:rsidRPr="000E1722">
        <w:rPr>
          <w:rFonts w:ascii="Palatino Linotype" w:hAnsi="Palatino Linotype"/>
          <w:sz w:val="24"/>
          <w:szCs w:val="24"/>
        </w:rPr>
        <w:t>poláris koordinátamérés, tudják a szögfelrakókat alkalmazni</w:t>
      </w:r>
    </w:p>
    <w:p w:rsidR="00414DCF" w:rsidRPr="000E1722" w:rsidRDefault="00414DCF" w:rsidP="000E1722">
      <w:pPr>
        <w:numPr>
          <w:ilvl w:val="0"/>
          <w:numId w:val="7"/>
        </w:numPr>
        <w:tabs>
          <w:tab w:val="clear" w:pos="1455"/>
          <w:tab w:val="num" w:pos="900"/>
        </w:tabs>
        <w:autoSpaceDE w:val="0"/>
        <w:autoSpaceDN w:val="0"/>
        <w:adjustRightInd w:val="0"/>
        <w:spacing w:after="0" w:line="240" w:lineRule="auto"/>
        <w:ind w:left="900"/>
        <w:jc w:val="both"/>
        <w:rPr>
          <w:rFonts w:ascii="Palatino Linotype" w:hAnsi="Palatino Linotype"/>
          <w:sz w:val="24"/>
          <w:szCs w:val="24"/>
        </w:rPr>
      </w:pPr>
      <w:r w:rsidRPr="000E1722">
        <w:rPr>
          <w:rFonts w:ascii="Palatino Linotype" w:hAnsi="Palatino Linotype"/>
          <w:sz w:val="24"/>
          <w:szCs w:val="24"/>
        </w:rPr>
        <w:t xml:space="preserve">derékszögű koordinátamérést, az adatok feldolgozása </w:t>
      </w:r>
    </w:p>
    <w:p w:rsidR="00414DCF" w:rsidRPr="000E1722" w:rsidRDefault="00414DCF" w:rsidP="000E1722">
      <w:pPr>
        <w:numPr>
          <w:ilvl w:val="0"/>
          <w:numId w:val="7"/>
        </w:numPr>
        <w:tabs>
          <w:tab w:val="clear" w:pos="1455"/>
          <w:tab w:val="num" w:pos="900"/>
        </w:tabs>
        <w:autoSpaceDE w:val="0"/>
        <w:autoSpaceDN w:val="0"/>
        <w:adjustRightInd w:val="0"/>
        <w:spacing w:after="0" w:line="240" w:lineRule="auto"/>
        <w:ind w:left="900"/>
        <w:jc w:val="both"/>
        <w:rPr>
          <w:rFonts w:ascii="Palatino Linotype" w:hAnsi="Palatino Linotype"/>
          <w:sz w:val="24"/>
          <w:szCs w:val="24"/>
        </w:rPr>
      </w:pPr>
      <w:r w:rsidRPr="000E1722">
        <w:rPr>
          <w:rFonts w:ascii="Palatino Linotype" w:hAnsi="Palatino Linotype"/>
          <w:sz w:val="24"/>
          <w:szCs w:val="24"/>
        </w:rPr>
        <w:t>a víz- és csatornamű-hálózat egy szakaszának állapotfelvétele a mérési adatok szabályos feldolgozása</w:t>
      </w:r>
    </w:p>
    <w:p w:rsidR="00414DCF" w:rsidRPr="000E1722" w:rsidRDefault="00414DCF" w:rsidP="002F2A48">
      <w:pPr>
        <w:spacing w:after="0" w:line="240" w:lineRule="auto"/>
        <w:jc w:val="both"/>
        <w:rPr>
          <w:rFonts w:ascii="Palatino Linotype" w:hAnsi="Palatino Linotype"/>
          <w:b/>
          <w:sz w:val="24"/>
          <w:szCs w:val="24"/>
        </w:rPr>
      </w:pPr>
    </w:p>
    <w:p w:rsidR="00414DCF" w:rsidRPr="000E1722" w:rsidRDefault="00447C80" w:rsidP="00BF612E">
      <w:pPr>
        <w:spacing w:after="0" w:line="240" w:lineRule="auto"/>
        <w:ind w:left="720" w:firstLine="273"/>
        <w:jc w:val="both"/>
        <w:rPr>
          <w:rFonts w:ascii="Palatino Linotype" w:hAnsi="Palatino Linotype"/>
          <w:b/>
          <w:sz w:val="24"/>
          <w:szCs w:val="24"/>
        </w:rPr>
      </w:pPr>
      <w:r>
        <w:rPr>
          <w:rFonts w:ascii="Palatino Linotype" w:hAnsi="Palatino Linotype"/>
          <w:b/>
          <w:sz w:val="24"/>
          <w:szCs w:val="24"/>
        </w:rPr>
        <w:t>18</w:t>
      </w:r>
      <w:r w:rsidR="00414DCF" w:rsidRPr="000E1722">
        <w:rPr>
          <w:rFonts w:ascii="Palatino Linotype" w:hAnsi="Palatino Linotype"/>
          <w:b/>
          <w:sz w:val="24"/>
          <w:szCs w:val="24"/>
        </w:rPr>
        <w:t xml:space="preserve">.3.2. </w:t>
      </w:r>
      <w:r w:rsidR="00414DCF" w:rsidRPr="000E1722">
        <w:rPr>
          <w:rFonts w:ascii="Palatino Linotype" w:hAnsi="Palatino Linotype"/>
          <w:b/>
          <w:sz w:val="24"/>
          <w:szCs w:val="24"/>
        </w:rPr>
        <w:tab/>
        <w:t>Áramlástechnikai mérések</w:t>
      </w:r>
      <w:r w:rsidR="00414DCF" w:rsidRPr="000E1722">
        <w:rPr>
          <w:rFonts w:ascii="Palatino Linotype" w:hAnsi="Palatino Linotype"/>
          <w:b/>
          <w:sz w:val="24"/>
          <w:szCs w:val="24"/>
        </w:rPr>
        <w:tab/>
      </w:r>
      <w:r w:rsidR="00414DCF" w:rsidRPr="000E1722">
        <w:rPr>
          <w:rFonts w:ascii="Palatino Linotype" w:hAnsi="Palatino Linotype"/>
          <w:b/>
          <w:sz w:val="24"/>
          <w:szCs w:val="24"/>
        </w:rPr>
        <w:tab/>
      </w:r>
      <w:r w:rsidR="00414DCF" w:rsidRPr="000E1722" w:rsidDel="002E71B8">
        <w:rPr>
          <w:rFonts w:ascii="Palatino Linotype" w:hAnsi="Palatino Linotype"/>
          <w:b/>
          <w:sz w:val="24"/>
          <w:szCs w:val="24"/>
        </w:rPr>
        <w:tab/>
      </w:r>
      <w:r w:rsidR="00414DCF">
        <w:rPr>
          <w:rFonts w:ascii="Palatino Linotype" w:hAnsi="Palatino Linotype"/>
          <w:b/>
          <w:sz w:val="24"/>
          <w:szCs w:val="24"/>
        </w:rPr>
        <w:t xml:space="preserve">            </w:t>
      </w:r>
      <w:r w:rsidR="00414DCF" w:rsidRPr="000E1722">
        <w:rPr>
          <w:rFonts w:ascii="Palatino Linotype" w:hAnsi="Palatino Linotype"/>
          <w:b/>
          <w:sz w:val="24"/>
          <w:szCs w:val="24"/>
        </w:rPr>
        <w:t>16 óra/16 óra</w:t>
      </w:r>
    </w:p>
    <w:p w:rsidR="00414DCF" w:rsidRPr="000E1722" w:rsidRDefault="00414DCF" w:rsidP="000E1722">
      <w:pPr>
        <w:numPr>
          <w:ilvl w:val="0"/>
          <w:numId w:val="8"/>
        </w:numPr>
        <w:tabs>
          <w:tab w:val="clear" w:pos="1984"/>
          <w:tab w:val="left" w:pos="1080"/>
        </w:tabs>
        <w:autoSpaceDE w:val="0"/>
        <w:autoSpaceDN w:val="0"/>
        <w:adjustRightInd w:val="0"/>
        <w:spacing w:after="0" w:line="240" w:lineRule="auto"/>
        <w:ind w:left="720" w:firstLine="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Áramlástechnikai jellemzők mérése: térfogat, idő, nyomás, átmérő</w:t>
      </w:r>
    </w:p>
    <w:p w:rsidR="00414DCF" w:rsidRPr="000E1722" w:rsidRDefault="00414DCF" w:rsidP="000E1722">
      <w:pPr>
        <w:numPr>
          <w:ilvl w:val="0"/>
          <w:numId w:val="8"/>
        </w:numPr>
        <w:tabs>
          <w:tab w:val="clear" w:pos="1984"/>
          <w:tab w:val="left" w:pos="1080"/>
        </w:tabs>
        <w:autoSpaceDE w:val="0"/>
        <w:autoSpaceDN w:val="0"/>
        <w:adjustRightInd w:val="0"/>
        <w:spacing w:after="0" w:line="240" w:lineRule="auto"/>
        <w:ind w:left="108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Áramlástechnikai jellemzők számítása: sebesség, vízhozam, szállítómagasság, teljesítmény, hatásfok</w:t>
      </w:r>
    </w:p>
    <w:p w:rsidR="00414DCF" w:rsidRPr="000E1722" w:rsidRDefault="00414DCF" w:rsidP="000E1722">
      <w:pPr>
        <w:numPr>
          <w:ilvl w:val="0"/>
          <w:numId w:val="8"/>
        </w:numPr>
        <w:tabs>
          <w:tab w:val="clear" w:pos="1984"/>
          <w:tab w:val="left" w:pos="1080"/>
        </w:tabs>
        <w:autoSpaceDE w:val="0"/>
        <w:autoSpaceDN w:val="0"/>
        <w:adjustRightInd w:val="0"/>
        <w:spacing w:after="0" w:line="240" w:lineRule="auto"/>
        <w:ind w:left="720" w:firstLine="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Szerkesztési feladatok: szivattyúk jelleggörbéi és hatásfokgörbéi</w:t>
      </w:r>
    </w:p>
    <w:p w:rsidR="00414DCF" w:rsidRPr="000E1722" w:rsidRDefault="00414DCF" w:rsidP="000E1722">
      <w:pPr>
        <w:numPr>
          <w:ilvl w:val="0"/>
          <w:numId w:val="8"/>
        </w:numPr>
        <w:tabs>
          <w:tab w:val="clear" w:pos="1984"/>
          <w:tab w:val="left" w:pos="1080"/>
        </w:tabs>
        <w:autoSpaceDE w:val="0"/>
        <w:autoSpaceDN w:val="0"/>
        <w:adjustRightInd w:val="0"/>
        <w:spacing w:after="0" w:line="240" w:lineRule="auto"/>
        <w:ind w:left="720" w:firstLine="0"/>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Csőkarakterisztikai görbe</w:t>
      </w:r>
    </w:p>
    <w:p w:rsidR="00414DCF" w:rsidRPr="000E1722" w:rsidRDefault="00414DCF" w:rsidP="000E1722">
      <w:pPr>
        <w:numPr>
          <w:ilvl w:val="0"/>
          <w:numId w:val="8"/>
        </w:numPr>
        <w:tabs>
          <w:tab w:val="clear" w:pos="1984"/>
          <w:tab w:val="left" w:pos="1080"/>
        </w:tabs>
        <w:spacing w:after="0" w:line="240" w:lineRule="auto"/>
        <w:ind w:left="720" w:firstLine="0"/>
        <w:jc w:val="both"/>
        <w:rPr>
          <w:rFonts w:ascii="Palatino Linotype" w:hAnsi="Palatino Linotype"/>
          <w:b/>
          <w:sz w:val="24"/>
          <w:szCs w:val="24"/>
        </w:rPr>
      </w:pPr>
      <w:r w:rsidRPr="000E1722">
        <w:rPr>
          <w:rFonts w:ascii="Palatino Linotype" w:hAnsi="Palatino Linotype" w:cs="TimesNewRomanPSMT"/>
          <w:sz w:val="24"/>
          <w:szCs w:val="24"/>
          <w:lang w:eastAsia="hu-HU"/>
        </w:rPr>
        <w:t>Optimális munkapont szerkesztése</w:t>
      </w:r>
      <w:r w:rsidRPr="000E1722">
        <w:rPr>
          <w:rFonts w:ascii="Palatino Linotype" w:hAnsi="Palatino Linotype"/>
          <w:b/>
          <w:sz w:val="24"/>
          <w:szCs w:val="24"/>
        </w:rPr>
        <w:tab/>
      </w:r>
    </w:p>
    <w:p w:rsidR="00414DCF" w:rsidRPr="000E1722" w:rsidRDefault="00414DCF" w:rsidP="000E1722">
      <w:pPr>
        <w:numPr>
          <w:ilvl w:val="0"/>
          <w:numId w:val="8"/>
        </w:numPr>
        <w:tabs>
          <w:tab w:val="clear" w:pos="1984"/>
          <w:tab w:val="left" w:pos="1080"/>
        </w:tabs>
        <w:autoSpaceDE w:val="0"/>
        <w:autoSpaceDN w:val="0"/>
        <w:adjustRightInd w:val="0"/>
        <w:spacing w:after="0" w:line="240" w:lineRule="auto"/>
        <w:ind w:left="720" w:firstLine="0"/>
        <w:jc w:val="both"/>
        <w:rPr>
          <w:rFonts w:ascii="Palatino Linotype" w:hAnsi="Palatino Linotype" w:cs="ArialMT"/>
          <w:sz w:val="24"/>
          <w:szCs w:val="24"/>
        </w:rPr>
      </w:pPr>
      <w:r w:rsidRPr="000E1722">
        <w:rPr>
          <w:rFonts w:ascii="Palatino Linotype" w:hAnsi="Palatino Linotype" w:cs="ArialMT"/>
          <w:sz w:val="24"/>
          <w:szCs w:val="24"/>
        </w:rPr>
        <w:t>A lamináris és turbulens áramlást megkülönböztetése.</w:t>
      </w:r>
    </w:p>
    <w:p w:rsidR="00414DCF" w:rsidRPr="000E1722" w:rsidRDefault="00414DCF" w:rsidP="000E1722">
      <w:pPr>
        <w:numPr>
          <w:ilvl w:val="0"/>
          <w:numId w:val="8"/>
        </w:numPr>
        <w:tabs>
          <w:tab w:val="clear" w:pos="1984"/>
          <w:tab w:val="left" w:pos="1080"/>
        </w:tabs>
        <w:spacing w:after="0" w:line="240" w:lineRule="auto"/>
        <w:ind w:left="720" w:firstLine="0"/>
        <w:jc w:val="both"/>
        <w:rPr>
          <w:rFonts w:ascii="Palatino Linotype" w:hAnsi="Palatino Linotype"/>
          <w:sz w:val="24"/>
          <w:szCs w:val="24"/>
        </w:rPr>
      </w:pPr>
      <w:r w:rsidRPr="000E1722">
        <w:rPr>
          <w:rFonts w:ascii="Palatino Linotype" w:hAnsi="Palatino Linotype"/>
          <w:sz w:val="24"/>
          <w:szCs w:val="24"/>
        </w:rPr>
        <w:t>Mérés Prandtl- cső segítségével:</w:t>
      </w:r>
    </w:p>
    <w:p w:rsidR="00414DCF" w:rsidRPr="000E1722" w:rsidRDefault="00414DCF" w:rsidP="000E1722">
      <w:pPr>
        <w:numPr>
          <w:ilvl w:val="0"/>
          <w:numId w:val="8"/>
        </w:numPr>
        <w:tabs>
          <w:tab w:val="clear" w:pos="1984"/>
          <w:tab w:val="left" w:pos="1080"/>
        </w:tabs>
        <w:spacing w:after="0" w:line="240" w:lineRule="auto"/>
        <w:ind w:left="720" w:firstLine="0"/>
        <w:jc w:val="both"/>
        <w:rPr>
          <w:rFonts w:ascii="Palatino Linotype" w:hAnsi="Palatino Linotype"/>
          <w:sz w:val="24"/>
          <w:szCs w:val="24"/>
        </w:rPr>
      </w:pPr>
      <w:r w:rsidRPr="000E1722">
        <w:rPr>
          <w:rFonts w:ascii="Palatino Linotype" w:hAnsi="Palatino Linotype"/>
          <w:sz w:val="24"/>
          <w:szCs w:val="24"/>
        </w:rPr>
        <w:t>A Prandtl-csővel a közeg helyi sebessége mérendő</w:t>
      </w:r>
    </w:p>
    <w:p w:rsidR="00414DCF" w:rsidRPr="000E1722" w:rsidRDefault="00414DCF" w:rsidP="000E1722">
      <w:pPr>
        <w:numPr>
          <w:ilvl w:val="0"/>
          <w:numId w:val="8"/>
        </w:numPr>
        <w:tabs>
          <w:tab w:val="clear" w:pos="1984"/>
          <w:tab w:val="left" w:pos="1080"/>
        </w:tabs>
        <w:spacing w:after="0" w:line="240" w:lineRule="auto"/>
        <w:ind w:left="1080"/>
        <w:jc w:val="both"/>
        <w:rPr>
          <w:rFonts w:ascii="Palatino Linotype" w:hAnsi="Palatino Linotype"/>
          <w:sz w:val="24"/>
          <w:szCs w:val="24"/>
        </w:rPr>
      </w:pPr>
      <w:r w:rsidRPr="000E1722">
        <w:rPr>
          <w:rFonts w:ascii="Palatino Linotype" w:hAnsi="Palatino Linotype"/>
          <w:sz w:val="24"/>
          <w:szCs w:val="24"/>
        </w:rPr>
        <w:t xml:space="preserve"> Prandtl-csövön elhelyezett egyenletes beosztások segítségével nyomáskülönbségek felvétele a keresztmetszet megfelelő pontjaiban és ebből a helyi sebességek számolása</w:t>
      </w:r>
    </w:p>
    <w:p w:rsidR="00414DCF" w:rsidRPr="000E1722" w:rsidRDefault="00414DCF" w:rsidP="000E1722">
      <w:pPr>
        <w:numPr>
          <w:ilvl w:val="0"/>
          <w:numId w:val="8"/>
        </w:numPr>
        <w:tabs>
          <w:tab w:val="clear" w:pos="1984"/>
          <w:tab w:val="left" w:pos="1080"/>
        </w:tabs>
        <w:spacing w:after="0" w:line="240" w:lineRule="auto"/>
        <w:ind w:left="720" w:firstLine="0"/>
        <w:jc w:val="both"/>
        <w:rPr>
          <w:rFonts w:ascii="Palatino Linotype" w:hAnsi="Palatino Linotype" w:cs="ArialMT"/>
          <w:sz w:val="24"/>
          <w:szCs w:val="24"/>
        </w:rPr>
      </w:pPr>
      <w:r w:rsidRPr="000E1722">
        <w:rPr>
          <w:rFonts w:ascii="Palatino Linotype" w:hAnsi="Palatino Linotype" w:cs="ArialMT"/>
          <w:sz w:val="24"/>
          <w:szCs w:val="24"/>
        </w:rPr>
        <w:t>Térfogatáram mérés mérőperemmel</w:t>
      </w:r>
    </w:p>
    <w:p w:rsidR="00414DCF" w:rsidRPr="000E1722" w:rsidRDefault="00414DCF" w:rsidP="000E1722">
      <w:pPr>
        <w:numPr>
          <w:ilvl w:val="0"/>
          <w:numId w:val="8"/>
        </w:numPr>
        <w:tabs>
          <w:tab w:val="clear" w:pos="1984"/>
          <w:tab w:val="left" w:pos="1080"/>
        </w:tabs>
        <w:spacing w:after="0" w:line="240" w:lineRule="auto"/>
        <w:ind w:left="720" w:firstLine="0"/>
        <w:jc w:val="both"/>
        <w:rPr>
          <w:rFonts w:ascii="Palatino Linotype" w:hAnsi="Palatino Linotype" w:cs="Garamond"/>
          <w:sz w:val="24"/>
          <w:szCs w:val="24"/>
        </w:rPr>
      </w:pPr>
      <w:r w:rsidRPr="000E1722">
        <w:rPr>
          <w:rFonts w:ascii="Palatino Linotype" w:hAnsi="Palatino Linotype" w:cs="Garamond"/>
          <w:sz w:val="24"/>
          <w:szCs w:val="24"/>
        </w:rPr>
        <w:t>Áramlási sebesség mérése ultrahang segítségével</w:t>
      </w:r>
    </w:p>
    <w:p w:rsidR="00414DCF" w:rsidRPr="000E1722" w:rsidRDefault="00414DCF" w:rsidP="000E1722">
      <w:pPr>
        <w:numPr>
          <w:ilvl w:val="0"/>
          <w:numId w:val="8"/>
        </w:numPr>
        <w:tabs>
          <w:tab w:val="clear" w:pos="1984"/>
          <w:tab w:val="left" w:pos="1080"/>
        </w:tabs>
        <w:spacing w:after="0" w:line="240" w:lineRule="auto"/>
        <w:ind w:left="720" w:firstLine="0"/>
        <w:jc w:val="both"/>
        <w:rPr>
          <w:rFonts w:ascii="Palatino Linotype" w:hAnsi="Palatino Linotype" w:cs="Garamond"/>
          <w:sz w:val="24"/>
          <w:szCs w:val="24"/>
        </w:rPr>
      </w:pPr>
      <w:r w:rsidRPr="000E1722">
        <w:rPr>
          <w:rFonts w:ascii="Palatino Linotype" w:hAnsi="Palatino Linotype" w:cs="Garamond"/>
          <w:sz w:val="24"/>
          <w:szCs w:val="24"/>
        </w:rPr>
        <w:t>Turbinás áramlásmérők</w:t>
      </w:r>
    </w:p>
    <w:p w:rsidR="00414DCF" w:rsidRPr="000E1722" w:rsidRDefault="00414DCF" w:rsidP="000E1722">
      <w:pPr>
        <w:numPr>
          <w:ilvl w:val="0"/>
          <w:numId w:val="8"/>
        </w:numPr>
        <w:tabs>
          <w:tab w:val="clear" w:pos="1984"/>
          <w:tab w:val="left" w:pos="1080"/>
        </w:tabs>
        <w:autoSpaceDE w:val="0"/>
        <w:autoSpaceDN w:val="0"/>
        <w:adjustRightInd w:val="0"/>
        <w:spacing w:after="0" w:line="240" w:lineRule="auto"/>
        <w:ind w:left="720" w:firstLine="0"/>
        <w:jc w:val="both"/>
        <w:rPr>
          <w:rFonts w:ascii="Palatino Linotype" w:hAnsi="Palatino Linotype" w:cs="Garamond"/>
          <w:sz w:val="24"/>
          <w:szCs w:val="24"/>
        </w:rPr>
      </w:pPr>
      <w:r w:rsidRPr="000E1722">
        <w:rPr>
          <w:rFonts w:ascii="Palatino Linotype" w:hAnsi="Palatino Linotype" w:cs="Garamond"/>
          <w:sz w:val="24"/>
          <w:szCs w:val="24"/>
        </w:rPr>
        <w:t>Áramlási sebesség mérése indukciós jelátalakítóval</w:t>
      </w:r>
    </w:p>
    <w:p w:rsidR="00414DCF" w:rsidRPr="000E1722" w:rsidRDefault="00414DCF" w:rsidP="000E1722">
      <w:pPr>
        <w:numPr>
          <w:ilvl w:val="0"/>
          <w:numId w:val="8"/>
        </w:numPr>
        <w:tabs>
          <w:tab w:val="clear" w:pos="1984"/>
          <w:tab w:val="left" w:pos="1080"/>
        </w:tabs>
        <w:spacing w:after="0" w:line="240" w:lineRule="auto"/>
        <w:ind w:left="720" w:firstLine="0"/>
        <w:jc w:val="both"/>
        <w:rPr>
          <w:rFonts w:ascii="Palatino Linotype" w:hAnsi="Palatino Linotype" w:cs="ArialMT"/>
          <w:sz w:val="24"/>
          <w:szCs w:val="24"/>
        </w:rPr>
      </w:pPr>
      <w:r w:rsidRPr="000E1722">
        <w:rPr>
          <w:rFonts w:ascii="Palatino Linotype" w:hAnsi="Palatino Linotype" w:cs="ArialMT"/>
          <w:sz w:val="24"/>
          <w:szCs w:val="24"/>
        </w:rPr>
        <w:t xml:space="preserve">Az </w:t>
      </w:r>
      <w:r w:rsidRPr="000E1722">
        <w:rPr>
          <w:rFonts w:ascii="Palatino Linotype" w:hAnsi="Palatino Linotype" w:cs="Arial-BoldItalicMT"/>
          <w:bCs/>
          <w:iCs/>
          <w:sz w:val="24"/>
          <w:szCs w:val="24"/>
        </w:rPr>
        <w:t>áramlásmérés adatainak feldolgozása</w:t>
      </w:r>
    </w:p>
    <w:p w:rsidR="00414DCF" w:rsidRPr="000E1722" w:rsidRDefault="00414DCF" w:rsidP="000E1722">
      <w:pPr>
        <w:spacing w:after="0" w:line="240" w:lineRule="auto"/>
        <w:ind w:firstLine="540"/>
        <w:jc w:val="both"/>
        <w:rPr>
          <w:rFonts w:ascii="Palatino Linotype" w:hAnsi="Palatino Linotype"/>
          <w:b/>
          <w:sz w:val="24"/>
          <w:szCs w:val="24"/>
        </w:rPr>
      </w:pPr>
    </w:p>
    <w:p w:rsidR="00414DCF" w:rsidRPr="000E1722" w:rsidRDefault="00447C80" w:rsidP="00BF612E">
      <w:pPr>
        <w:spacing w:after="0" w:line="240" w:lineRule="auto"/>
        <w:ind w:left="720" w:firstLine="556"/>
        <w:jc w:val="both"/>
        <w:rPr>
          <w:rFonts w:ascii="Palatino Linotype" w:hAnsi="Palatino Linotype"/>
          <w:b/>
          <w:sz w:val="24"/>
          <w:szCs w:val="24"/>
        </w:rPr>
      </w:pPr>
      <w:r>
        <w:rPr>
          <w:rFonts w:ascii="Palatino Linotype" w:hAnsi="Palatino Linotype"/>
          <w:b/>
          <w:sz w:val="24"/>
          <w:szCs w:val="24"/>
        </w:rPr>
        <w:t>18</w:t>
      </w:r>
      <w:r w:rsidR="00414DCF" w:rsidRPr="000E1722">
        <w:rPr>
          <w:rFonts w:ascii="Palatino Linotype" w:hAnsi="Palatino Linotype"/>
          <w:b/>
          <w:sz w:val="24"/>
          <w:szCs w:val="24"/>
        </w:rPr>
        <w:t xml:space="preserve">.3.3. Hidrológiai adatok feldolgozása és nyilvántartása  </w:t>
      </w:r>
      <w:r w:rsidR="00414DCF" w:rsidRPr="000E1722">
        <w:rPr>
          <w:rFonts w:ascii="Palatino Linotype" w:hAnsi="Palatino Linotype"/>
          <w:b/>
          <w:sz w:val="24"/>
          <w:szCs w:val="24"/>
        </w:rPr>
        <w:tab/>
      </w:r>
      <w:r w:rsidR="00414DCF">
        <w:rPr>
          <w:rFonts w:ascii="Palatino Linotype" w:hAnsi="Palatino Linotype"/>
          <w:b/>
          <w:sz w:val="24"/>
          <w:szCs w:val="24"/>
        </w:rPr>
        <w:tab/>
      </w:r>
      <w:r w:rsidR="00414DCF">
        <w:rPr>
          <w:rFonts w:ascii="Palatino Linotype" w:hAnsi="Palatino Linotype"/>
          <w:b/>
          <w:sz w:val="24"/>
          <w:szCs w:val="24"/>
        </w:rPr>
        <w:tab/>
      </w:r>
      <w:r w:rsidR="00414DCF">
        <w:rPr>
          <w:rFonts w:ascii="Palatino Linotype" w:hAnsi="Palatino Linotype"/>
          <w:b/>
          <w:sz w:val="24"/>
          <w:szCs w:val="24"/>
        </w:rPr>
        <w:tab/>
      </w:r>
      <w:r w:rsidR="00414DCF">
        <w:rPr>
          <w:rFonts w:ascii="Palatino Linotype" w:hAnsi="Palatino Linotype"/>
          <w:b/>
          <w:sz w:val="24"/>
          <w:szCs w:val="24"/>
        </w:rPr>
        <w:tab/>
      </w:r>
      <w:r w:rsidR="00414DCF">
        <w:rPr>
          <w:rFonts w:ascii="Palatino Linotype" w:hAnsi="Palatino Linotype"/>
          <w:b/>
          <w:sz w:val="24"/>
          <w:szCs w:val="24"/>
        </w:rPr>
        <w:tab/>
      </w:r>
      <w:r w:rsidR="00414DCF">
        <w:rPr>
          <w:rFonts w:ascii="Palatino Linotype" w:hAnsi="Palatino Linotype"/>
          <w:b/>
          <w:sz w:val="24"/>
          <w:szCs w:val="24"/>
        </w:rPr>
        <w:tab/>
      </w:r>
      <w:r w:rsidR="00414DCF">
        <w:rPr>
          <w:rFonts w:ascii="Palatino Linotype" w:hAnsi="Palatino Linotype"/>
          <w:b/>
          <w:sz w:val="24"/>
          <w:szCs w:val="24"/>
        </w:rPr>
        <w:tab/>
      </w:r>
      <w:r w:rsidR="00414DCF">
        <w:rPr>
          <w:rFonts w:ascii="Palatino Linotype" w:hAnsi="Palatino Linotype"/>
          <w:b/>
          <w:sz w:val="24"/>
          <w:szCs w:val="24"/>
        </w:rPr>
        <w:tab/>
      </w:r>
      <w:r w:rsidR="00414DCF">
        <w:rPr>
          <w:rFonts w:ascii="Palatino Linotype" w:hAnsi="Palatino Linotype"/>
          <w:b/>
          <w:sz w:val="24"/>
          <w:szCs w:val="24"/>
        </w:rPr>
        <w:tab/>
      </w:r>
      <w:r w:rsidR="00414DCF">
        <w:rPr>
          <w:rFonts w:ascii="Palatino Linotype" w:hAnsi="Palatino Linotype"/>
          <w:b/>
          <w:sz w:val="24"/>
          <w:szCs w:val="24"/>
        </w:rPr>
        <w:tab/>
      </w:r>
      <w:r w:rsidR="00414DCF" w:rsidRPr="000E1722">
        <w:rPr>
          <w:rFonts w:ascii="Palatino Linotype" w:hAnsi="Palatino Linotype"/>
          <w:b/>
          <w:sz w:val="24"/>
          <w:szCs w:val="24"/>
        </w:rPr>
        <w:tab/>
        <w:t>16 óra/16 óra</w:t>
      </w:r>
    </w:p>
    <w:p w:rsidR="00414DCF" w:rsidRPr="000E1722" w:rsidRDefault="00414DCF" w:rsidP="000E1722">
      <w:pPr>
        <w:numPr>
          <w:ilvl w:val="0"/>
          <w:numId w:val="9"/>
        </w:numPr>
        <w:autoSpaceDE w:val="0"/>
        <w:autoSpaceDN w:val="0"/>
        <w:adjustRightInd w:val="0"/>
        <w:spacing w:after="0" w:line="240" w:lineRule="auto"/>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párolgás és a levegő nedvességtartalom mérési eredményeinek feldolgozása</w:t>
      </w:r>
      <w:r w:rsidRPr="000E1722">
        <w:rPr>
          <w:rFonts w:ascii="Palatino Linotype" w:hAnsi="Palatino Linotype"/>
          <w:sz w:val="24"/>
          <w:szCs w:val="24"/>
        </w:rPr>
        <w:t>.</w:t>
      </w:r>
    </w:p>
    <w:p w:rsidR="00414DCF" w:rsidRPr="000E1722" w:rsidRDefault="00414DCF" w:rsidP="000E1722">
      <w:pPr>
        <w:numPr>
          <w:ilvl w:val="0"/>
          <w:numId w:val="9"/>
        </w:numPr>
        <w:autoSpaceDE w:val="0"/>
        <w:autoSpaceDN w:val="0"/>
        <w:adjustRightInd w:val="0"/>
        <w:spacing w:after="0" w:line="240" w:lineRule="auto"/>
        <w:jc w:val="both"/>
        <w:rPr>
          <w:rFonts w:ascii="Palatino Linotype" w:hAnsi="Palatino Linotype"/>
          <w:sz w:val="24"/>
          <w:szCs w:val="24"/>
        </w:rPr>
      </w:pPr>
      <w:r w:rsidRPr="000E1722">
        <w:rPr>
          <w:rFonts w:ascii="Palatino Linotype" w:hAnsi="Palatino Linotype" w:cs="TimesNewRomanPSMT"/>
          <w:sz w:val="24"/>
          <w:szCs w:val="24"/>
          <w:lang w:eastAsia="hu-HU"/>
        </w:rPr>
        <w:t>A csapadék mérési eredményeinek feldolgozása</w:t>
      </w:r>
      <w:r w:rsidRPr="000E1722">
        <w:rPr>
          <w:rFonts w:ascii="Palatino Linotype" w:hAnsi="Palatino Linotype"/>
          <w:sz w:val="24"/>
          <w:szCs w:val="24"/>
        </w:rPr>
        <w:t>: csapadék intenzitás számítás, csapadék diagramok készítése, csapadék területi eloszlás ábrázolása izovonalas térképen</w:t>
      </w:r>
    </w:p>
    <w:p w:rsidR="00414DCF" w:rsidRPr="000E1722" w:rsidRDefault="00414DCF" w:rsidP="000E1722">
      <w:pPr>
        <w:numPr>
          <w:ilvl w:val="0"/>
          <w:numId w:val="9"/>
        </w:numPr>
        <w:spacing w:after="0" w:line="240" w:lineRule="auto"/>
        <w:jc w:val="both"/>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beszivárgás mérési eredményeinek feldolgozása: a beszivárgási adatok időbeni változásának grafikus ábrázolása,</w:t>
      </w:r>
      <w:r>
        <w:rPr>
          <w:rFonts w:ascii="Palatino Linotype" w:hAnsi="Palatino Linotype" w:cs="TimesNewRomanPSMT"/>
          <w:sz w:val="24"/>
          <w:szCs w:val="24"/>
          <w:lang w:eastAsia="hu-HU"/>
        </w:rPr>
        <w:t xml:space="preserve"> </w:t>
      </w:r>
      <w:r w:rsidRPr="000E1722">
        <w:rPr>
          <w:rFonts w:ascii="Palatino Linotype" w:hAnsi="Palatino Linotype" w:cs="TimesNewRomanPSMT"/>
          <w:sz w:val="24"/>
          <w:szCs w:val="24"/>
          <w:lang w:eastAsia="hu-HU"/>
        </w:rPr>
        <w:t>Horton</w:t>
      </w:r>
      <w:r>
        <w:rPr>
          <w:rFonts w:ascii="Palatino Linotype" w:hAnsi="Palatino Linotype" w:cs="TimesNewRomanPSMT"/>
          <w:sz w:val="24"/>
          <w:szCs w:val="24"/>
          <w:lang w:eastAsia="hu-HU"/>
        </w:rPr>
        <w:t>-</w:t>
      </w:r>
      <w:r w:rsidRPr="000E1722">
        <w:rPr>
          <w:rFonts w:ascii="Palatino Linotype" w:hAnsi="Palatino Linotype" w:cs="TimesNewRomanPSMT"/>
          <w:sz w:val="24"/>
          <w:szCs w:val="24"/>
          <w:lang w:eastAsia="hu-HU"/>
        </w:rPr>
        <w:t>görbe szerkesztése</w:t>
      </w:r>
    </w:p>
    <w:p w:rsidR="00414DCF" w:rsidRPr="000E1722" w:rsidRDefault="00414DCF" w:rsidP="000E1722">
      <w:pPr>
        <w:numPr>
          <w:ilvl w:val="0"/>
          <w:numId w:val="9"/>
        </w:numPr>
        <w:spacing w:after="0" w:line="240" w:lineRule="auto"/>
        <w:jc w:val="both"/>
        <w:rPr>
          <w:rFonts w:ascii="Palatino Linotype" w:hAnsi="Palatino Linotype"/>
          <w:sz w:val="24"/>
          <w:szCs w:val="24"/>
        </w:rPr>
      </w:pPr>
      <w:r w:rsidRPr="000E1722">
        <w:rPr>
          <w:rFonts w:ascii="Palatino Linotype" w:hAnsi="Palatino Linotype" w:cs="TimesNewRomanPSMT"/>
          <w:sz w:val="24"/>
          <w:szCs w:val="24"/>
          <w:lang w:eastAsia="hu-HU"/>
        </w:rPr>
        <w:t>lefolyás és mérési eredményeinek feldolgozása</w:t>
      </w:r>
      <w:r w:rsidRPr="000E1722">
        <w:rPr>
          <w:rFonts w:ascii="Palatino Linotype" w:hAnsi="Palatino Linotype"/>
          <w:sz w:val="24"/>
          <w:szCs w:val="24"/>
        </w:rPr>
        <w:t>: a lefolyási vízhozam számítása terepen és mederben</w:t>
      </w:r>
    </w:p>
    <w:p w:rsidR="00414DCF" w:rsidRPr="000E1722" w:rsidRDefault="00414DCF" w:rsidP="000E1722">
      <w:pPr>
        <w:numPr>
          <w:ilvl w:val="0"/>
          <w:numId w:val="9"/>
        </w:numPr>
        <w:spacing w:after="0" w:line="240" w:lineRule="auto"/>
        <w:jc w:val="both"/>
        <w:rPr>
          <w:rFonts w:ascii="Palatino Linotype" w:hAnsi="Palatino Linotype"/>
          <w:sz w:val="24"/>
          <w:szCs w:val="24"/>
        </w:rPr>
      </w:pPr>
      <w:r w:rsidRPr="000E1722">
        <w:rPr>
          <w:rFonts w:ascii="Palatino Linotype" w:hAnsi="Palatino Linotype"/>
          <w:sz w:val="24"/>
          <w:szCs w:val="24"/>
        </w:rPr>
        <w:t xml:space="preserve">Vízrajzi </w:t>
      </w:r>
      <w:r w:rsidRPr="000E1722">
        <w:rPr>
          <w:rFonts w:ascii="Palatino Linotype" w:hAnsi="Palatino Linotype" w:cs="TimesNewRomanPSMT"/>
          <w:sz w:val="24"/>
          <w:szCs w:val="24"/>
          <w:lang w:eastAsia="hu-HU"/>
        </w:rPr>
        <w:t>mérések eredményeinek feldolgozása</w:t>
      </w:r>
      <w:r w:rsidRPr="000E1722">
        <w:rPr>
          <w:rFonts w:ascii="Palatino Linotype" w:hAnsi="Palatino Linotype"/>
          <w:sz w:val="24"/>
          <w:szCs w:val="24"/>
        </w:rPr>
        <w:t>: kisvízi, középvízi és nagyvízi adatok számítása, maximum-minimum vízállások megadása, vízjárás görbe szerkesztése, vízállás idősorok készítése, gyakoriság-tartósság számítása.</w:t>
      </w:r>
    </w:p>
    <w:p w:rsidR="00414DCF" w:rsidRPr="000E1722" w:rsidRDefault="00414DCF" w:rsidP="000E1722">
      <w:pPr>
        <w:numPr>
          <w:ilvl w:val="0"/>
          <w:numId w:val="9"/>
        </w:numPr>
        <w:spacing w:after="0" w:line="240" w:lineRule="auto"/>
        <w:jc w:val="both"/>
        <w:rPr>
          <w:rFonts w:ascii="Palatino Linotype" w:hAnsi="Palatino Linotype"/>
          <w:sz w:val="24"/>
          <w:szCs w:val="24"/>
        </w:rPr>
      </w:pPr>
      <w:r w:rsidRPr="000E1722">
        <w:rPr>
          <w:rFonts w:ascii="Palatino Linotype" w:hAnsi="Palatino Linotype"/>
          <w:sz w:val="24"/>
          <w:szCs w:val="24"/>
        </w:rPr>
        <w:t xml:space="preserve">Vízhozam </w:t>
      </w:r>
      <w:r w:rsidRPr="000E1722">
        <w:rPr>
          <w:rFonts w:ascii="Palatino Linotype" w:hAnsi="Palatino Linotype" w:cs="TimesNewRomanPSMT"/>
          <w:sz w:val="24"/>
          <w:szCs w:val="24"/>
          <w:lang w:eastAsia="hu-HU"/>
        </w:rPr>
        <w:t>mérési eredményeinek feldolgozása</w:t>
      </w:r>
      <w:r w:rsidRPr="000E1722">
        <w:rPr>
          <w:rFonts w:ascii="Palatino Linotype" w:hAnsi="Palatino Linotype"/>
          <w:sz w:val="24"/>
          <w:szCs w:val="24"/>
        </w:rPr>
        <w:t>: köbözési eredmények feldolgozása, forgószárnyas vízsebesség mérés adatainak feldolgozása,</w:t>
      </w:r>
    </w:p>
    <w:p w:rsidR="00414DCF" w:rsidRPr="000E1722" w:rsidRDefault="00414DCF" w:rsidP="000E1722">
      <w:pPr>
        <w:numPr>
          <w:ilvl w:val="0"/>
          <w:numId w:val="9"/>
        </w:numPr>
        <w:spacing w:after="0" w:line="240" w:lineRule="auto"/>
        <w:jc w:val="both"/>
        <w:rPr>
          <w:rFonts w:ascii="Palatino Linotype" w:hAnsi="Palatino Linotype"/>
          <w:sz w:val="24"/>
          <w:szCs w:val="24"/>
        </w:rPr>
      </w:pPr>
      <w:r w:rsidRPr="000E1722">
        <w:rPr>
          <w:rFonts w:ascii="Palatino Linotype" w:hAnsi="Palatino Linotype"/>
          <w:sz w:val="24"/>
          <w:szCs w:val="24"/>
        </w:rPr>
        <w:t>Vízrajzi adatok nyilvántartása, közzététele: vízrajzi évkönyvek, elektronikus adattárak alkalmazása</w:t>
      </w:r>
    </w:p>
    <w:p w:rsidR="00414DCF" w:rsidRPr="000E1722" w:rsidRDefault="00414DCF" w:rsidP="000E1722">
      <w:pPr>
        <w:numPr>
          <w:ilvl w:val="0"/>
          <w:numId w:val="9"/>
        </w:numPr>
        <w:spacing w:after="0" w:line="240" w:lineRule="auto"/>
        <w:jc w:val="both"/>
        <w:rPr>
          <w:rFonts w:ascii="Palatino Linotype" w:hAnsi="Palatino Linotype"/>
          <w:sz w:val="24"/>
          <w:szCs w:val="24"/>
        </w:rPr>
      </w:pPr>
      <w:r w:rsidRPr="000E1722">
        <w:rPr>
          <w:rFonts w:ascii="Palatino Linotype" w:hAnsi="Palatino Linotype"/>
          <w:sz w:val="24"/>
          <w:szCs w:val="24"/>
        </w:rPr>
        <w:t>Árvízszámítások: csapadék adatokból, egységnyi árhullámok segítségével, Csermák képlet segítségével, racionális számításokkal</w:t>
      </w:r>
    </w:p>
    <w:p w:rsidR="00414DCF" w:rsidRPr="000E1722" w:rsidRDefault="00414DCF" w:rsidP="000E1722">
      <w:pPr>
        <w:spacing w:after="0" w:line="240" w:lineRule="auto"/>
        <w:rPr>
          <w:rFonts w:ascii="Palatino Linotype" w:hAnsi="Palatino Linotype"/>
          <w:b/>
          <w:sz w:val="24"/>
          <w:szCs w:val="24"/>
        </w:rPr>
      </w:pPr>
    </w:p>
    <w:p w:rsidR="00414DCF" w:rsidRPr="000E1722" w:rsidRDefault="00447C80" w:rsidP="000E1722">
      <w:pPr>
        <w:widowControl w:val="0"/>
        <w:suppressAutoHyphens/>
        <w:spacing w:after="0" w:line="240" w:lineRule="auto"/>
        <w:ind w:left="360"/>
        <w:rPr>
          <w:rFonts w:ascii="Palatino Linotype" w:hAnsi="Palatino Linotype"/>
          <w:b/>
          <w:i/>
          <w:sz w:val="24"/>
          <w:szCs w:val="24"/>
        </w:rPr>
      </w:pPr>
      <w:r>
        <w:rPr>
          <w:rFonts w:ascii="Palatino Linotype" w:hAnsi="Palatino Linotype"/>
          <w:b/>
          <w:i/>
          <w:sz w:val="24"/>
          <w:szCs w:val="24"/>
        </w:rPr>
        <w:t>18</w:t>
      </w:r>
      <w:r w:rsidR="00414DCF" w:rsidRPr="000E1722">
        <w:rPr>
          <w:rFonts w:ascii="Palatino Linotype" w:hAnsi="Palatino Linotype"/>
          <w:b/>
          <w:i/>
          <w:sz w:val="24"/>
          <w:szCs w:val="24"/>
        </w:rPr>
        <w:t xml:space="preserve">.4. A képzés javasolt helyszíne </w:t>
      </w:r>
      <w:r w:rsidR="00414DCF" w:rsidRPr="000E1722">
        <w:rPr>
          <w:rFonts w:ascii="Palatino Linotype" w:hAnsi="Palatino Linotype"/>
          <w:b/>
          <w:i/>
          <w:kern w:val="1"/>
          <w:sz w:val="24"/>
          <w:szCs w:val="24"/>
          <w:lang w:eastAsia="hi-IN" w:bidi="hi-IN"/>
        </w:rPr>
        <w:t>(ajánlás)</w:t>
      </w:r>
    </w:p>
    <w:p w:rsidR="00414DCF" w:rsidRPr="000E1722" w:rsidRDefault="00414DCF" w:rsidP="000E1722">
      <w:pPr>
        <w:spacing w:after="0" w:line="240" w:lineRule="auto"/>
        <w:ind w:left="792"/>
        <w:jc w:val="both"/>
        <w:rPr>
          <w:rFonts w:ascii="Palatino Linotype" w:hAnsi="Palatino Linotype"/>
          <w:bCs/>
          <w:sz w:val="24"/>
          <w:szCs w:val="24"/>
        </w:rPr>
      </w:pPr>
      <w:r w:rsidRPr="000E1722">
        <w:rPr>
          <w:rFonts w:ascii="Palatino Linotype" w:hAnsi="Palatino Linotype"/>
          <w:bCs/>
          <w:sz w:val="24"/>
          <w:szCs w:val="24"/>
        </w:rPr>
        <w:t>Tanműhely, víziközmű üzem</w:t>
      </w:r>
    </w:p>
    <w:p w:rsidR="00414DCF" w:rsidRPr="000E1722" w:rsidRDefault="00414DCF" w:rsidP="000E1722">
      <w:pPr>
        <w:spacing w:after="0" w:line="240" w:lineRule="auto"/>
        <w:ind w:left="792"/>
        <w:jc w:val="both"/>
        <w:rPr>
          <w:rFonts w:ascii="Palatino Linotype" w:hAnsi="Palatino Linotype"/>
          <w:b/>
          <w:bCs/>
          <w:sz w:val="24"/>
          <w:szCs w:val="24"/>
        </w:rPr>
      </w:pPr>
    </w:p>
    <w:p w:rsidR="00414DCF" w:rsidRPr="000E1722" w:rsidRDefault="00447C80" w:rsidP="00BF612E">
      <w:pPr>
        <w:widowControl w:val="0"/>
        <w:suppressAutoHyphens/>
        <w:spacing w:after="0" w:line="240" w:lineRule="auto"/>
        <w:ind w:left="709" w:hanging="349"/>
        <w:rPr>
          <w:rFonts w:ascii="Palatino Linotype" w:hAnsi="Palatino Linotype"/>
          <w:b/>
          <w:bCs/>
          <w:sz w:val="24"/>
          <w:szCs w:val="24"/>
        </w:rPr>
      </w:pPr>
      <w:r>
        <w:rPr>
          <w:rFonts w:ascii="Palatino Linotype" w:hAnsi="Palatino Linotype"/>
          <w:b/>
          <w:i/>
          <w:sz w:val="24"/>
          <w:szCs w:val="24"/>
        </w:rPr>
        <w:t>18</w:t>
      </w:r>
      <w:r w:rsidR="00414DCF">
        <w:rPr>
          <w:rFonts w:ascii="Palatino Linotype" w:hAnsi="Palatino Linotype"/>
          <w:b/>
          <w:i/>
          <w:sz w:val="24"/>
          <w:szCs w:val="24"/>
        </w:rPr>
        <w:t>.</w:t>
      </w:r>
      <w:r w:rsidR="00414DCF" w:rsidRPr="000E1722">
        <w:rPr>
          <w:rFonts w:ascii="Palatino Linotype" w:hAnsi="Palatino Linotype"/>
          <w:b/>
          <w:i/>
          <w:sz w:val="24"/>
          <w:szCs w:val="24"/>
        </w:rPr>
        <w:t>5. A tantárgy elsajátítása során alkalmazható sajátos módszerek, tanulói tevékenységformák (ajánlás)</w:t>
      </w:r>
    </w:p>
    <w:p w:rsidR="00414DCF" w:rsidRPr="000E1722" w:rsidRDefault="00414DCF" w:rsidP="000E1722">
      <w:pPr>
        <w:widowControl w:val="0"/>
        <w:suppressAutoHyphens/>
        <w:spacing w:after="0" w:line="240" w:lineRule="auto"/>
        <w:rPr>
          <w:rFonts w:ascii="Palatino Linotype" w:hAnsi="Palatino Linotype"/>
          <w:b/>
          <w:bCs/>
          <w:sz w:val="24"/>
          <w:szCs w:val="24"/>
        </w:rPr>
      </w:pPr>
    </w:p>
    <w:p w:rsidR="00414DCF" w:rsidRPr="00735903" w:rsidRDefault="00447C80" w:rsidP="00BF612E">
      <w:pPr>
        <w:widowControl w:val="0"/>
        <w:suppressAutoHyphens/>
        <w:spacing w:after="0" w:line="240" w:lineRule="auto"/>
        <w:ind w:left="1418" w:hanging="592"/>
        <w:rPr>
          <w:rFonts w:ascii="Palatino Linotype" w:hAnsi="Palatino Linotype"/>
          <w:b/>
          <w:bCs/>
          <w:i/>
          <w:sz w:val="24"/>
          <w:szCs w:val="24"/>
        </w:rPr>
      </w:pPr>
      <w:r>
        <w:rPr>
          <w:rFonts w:ascii="Palatino Linotype" w:hAnsi="Palatino Linotype"/>
          <w:b/>
          <w:bCs/>
          <w:i/>
          <w:sz w:val="24"/>
          <w:szCs w:val="24"/>
        </w:rPr>
        <w:t>18</w:t>
      </w:r>
      <w:r w:rsidR="00414DCF" w:rsidRPr="000E1722">
        <w:rPr>
          <w:rFonts w:ascii="Palatino Linotype" w:hAnsi="Palatino Linotype"/>
          <w:b/>
          <w:bCs/>
          <w:i/>
          <w:sz w:val="24"/>
          <w:szCs w:val="24"/>
        </w:rPr>
        <w:t>.5.1. A tantárgy elsajátítása során alkalmazható tanu</w:t>
      </w:r>
      <w:r w:rsidR="00414DCF">
        <w:rPr>
          <w:rFonts w:ascii="Palatino Linotype" w:hAnsi="Palatino Linotype"/>
          <w:b/>
          <w:bCs/>
          <w:i/>
          <w:sz w:val="24"/>
          <w:szCs w:val="24"/>
        </w:rPr>
        <w:t>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14DCF" w:rsidRPr="000E1722">
        <w:trPr>
          <w:cantSplit/>
          <w:trHeight w:val="921"/>
          <w:jc w:val="center"/>
        </w:trPr>
        <w:tc>
          <w:tcPr>
            <w:tcW w:w="828"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Sor-szám</w:t>
            </w:r>
          </w:p>
        </w:tc>
        <w:tc>
          <w:tcPr>
            <w:tcW w:w="3621"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Tanulói tevékenységforma</w:t>
            </w:r>
          </w:p>
        </w:tc>
        <w:tc>
          <w:tcPr>
            <w:tcW w:w="2370" w:type="dxa"/>
            <w:gridSpan w:val="3"/>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Tanulói tevékenység szervezési kerete</w:t>
            </w:r>
          </w:p>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(differenciálási módok)</w:t>
            </w:r>
          </w:p>
        </w:tc>
        <w:tc>
          <w:tcPr>
            <w:tcW w:w="2190"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Alkalmazandó eszközök és felszerelések (SZVK 6. pont lebontása, pontosítása)</w:t>
            </w:r>
          </w:p>
        </w:tc>
      </w:tr>
      <w:tr w:rsidR="00414DCF" w:rsidRPr="000E1722">
        <w:trPr>
          <w:cantSplit/>
          <w:trHeight w:val="1076"/>
          <w:jc w:val="center"/>
        </w:trPr>
        <w:tc>
          <w:tcPr>
            <w:tcW w:w="828" w:type="dxa"/>
            <w:vMerge/>
            <w:vAlign w:val="center"/>
          </w:tcPr>
          <w:p w:rsidR="00414DCF" w:rsidRPr="000E1722" w:rsidRDefault="00414DCF" w:rsidP="000E1722">
            <w:pPr>
              <w:spacing w:after="0" w:line="240" w:lineRule="auto"/>
              <w:jc w:val="center"/>
              <w:rPr>
                <w:rFonts w:ascii="Palatino Linotype" w:hAnsi="Palatino Linotype"/>
                <w:b/>
                <w:sz w:val="20"/>
                <w:szCs w:val="20"/>
              </w:rPr>
            </w:pPr>
          </w:p>
        </w:tc>
        <w:tc>
          <w:tcPr>
            <w:tcW w:w="3621" w:type="dxa"/>
            <w:vMerge/>
            <w:vAlign w:val="center"/>
          </w:tcPr>
          <w:p w:rsidR="00414DCF" w:rsidRPr="000E1722" w:rsidRDefault="00414DCF" w:rsidP="000E1722">
            <w:pPr>
              <w:spacing w:after="0" w:line="240" w:lineRule="auto"/>
              <w:rPr>
                <w:rFonts w:ascii="Palatino Linotype" w:hAnsi="Palatino Linotype"/>
                <w:b/>
                <w:sz w:val="20"/>
                <w:szCs w:val="20"/>
              </w:rPr>
            </w:pPr>
          </w:p>
        </w:tc>
        <w:tc>
          <w:tcPr>
            <w:tcW w:w="809" w:type="dxa"/>
            <w:textDirection w:val="btLr"/>
            <w:vAlign w:val="center"/>
          </w:tcPr>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Egyéni</w:t>
            </w:r>
          </w:p>
        </w:tc>
        <w:tc>
          <w:tcPr>
            <w:tcW w:w="798" w:type="dxa"/>
            <w:textDirection w:val="btLr"/>
            <w:vAlign w:val="center"/>
          </w:tcPr>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Csoport-</w:t>
            </w:r>
          </w:p>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bontás</w:t>
            </w:r>
          </w:p>
        </w:tc>
        <w:tc>
          <w:tcPr>
            <w:tcW w:w="763" w:type="dxa"/>
            <w:textDirection w:val="btLr"/>
            <w:vAlign w:val="center"/>
          </w:tcPr>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Osztály-</w:t>
            </w:r>
          </w:p>
          <w:p w:rsidR="00414DCF" w:rsidRPr="000E1722" w:rsidRDefault="00414DCF" w:rsidP="000E1722">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keret</w:t>
            </w:r>
          </w:p>
        </w:tc>
        <w:tc>
          <w:tcPr>
            <w:tcW w:w="2190" w:type="dxa"/>
            <w:vMerge/>
            <w:vAlign w:val="center"/>
          </w:tcPr>
          <w:p w:rsidR="00414DCF" w:rsidRPr="000E1722" w:rsidRDefault="00414DCF" w:rsidP="000E1722">
            <w:pPr>
              <w:spacing w:after="0" w:line="240" w:lineRule="auto"/>
              <w:jc w:val="center"/>
              <w:rPr>
                <w:rFonts w:ascii="Palatino Linotype" w:hAnsi="Palatino Linotype"/>
                <w:b/>
                <w:sz w:val="20"/>
                <w:szCs w:val="20"/>
              </w:rPr>
            </w:pPr>
          </w:p>
        </w:tc>
      </w:tr>
      <w:tr w:rsidR="00414DCF" w:rsidRPr="000E1722">
        <w:trPr>
          <w:jc w:val="center"/>
        </w:trPr>
        <w:tc>
          <w:tcPr>
            <w:tcW w:w="828"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1.</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b/>
                <w:sz w:val="20"/>
                <w:szCs w:val="20"/>
              </w:rPr>
            </w:pPr>
            <w:r w:rsidRPr="000E1722">
              <w:rPr>
                <w:rFonts w:ascii="Palatino Linotype" w:hAnsi="Palatino Linotype" w:cs="Arial"/>
                <w:b/>
                <w:sz w:val="20"/>
                <w:szCs w:val="20"/>
              </w:rPr>
              <w:t>Információ feldolgozó tevékenységek</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1.1.</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Olvasott szöveg feladattal vezetett feldolgozása</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1.2.</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Hallott szöveg feldolgozása jegyzeteléssel</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1.3.</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Információk önálló rendszerezése</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1.4.</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Információk feladattal vezetett rendszerezése</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2.</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cs="Arial"/>
                <w:b/>
                <w:sz w:val="20"/>
                <w:szCs w:val="20"/>
              </w:rPr>
            </w:pPr>
            <w:r w:rsidRPr="000E1722">
              <w:rPr>
                <w:rFonts w:ascii="Palatino Linotype" w:hAnsi="Palatino Linotype" w:cs="Arial"/>
                <w:b/>
                <w:sz w:val="20"/>
                <w:szCs w:val="20"/>
              </w:rPr>
              <w:t>Ismeretalkalmazási gyakorló tevékenységek, feladatok</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2.1.</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Írásos elemzések készítése</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2.2.</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Tapasztalatok utólagos ismertetése szóban</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3.</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cs="Arial"/>
                <w:b/>
                <w:sz w:val="20"/>
                <w:szCs w:val="20"/>
              </w:rPr>
            </w:pPr>
            <w:r w:rsidRPr="000E1722">
              <w:rPr>
                <w:rFonts w:ascii="Palatino Linotype" w:hAnsi="Palatino Linotype" w:cs="Arial"/>
                <w:b/>
                <w:sz w:val="20"/>
                <w:szCs w:val="20"/>
              </w:rPr>
              <w:t>Képi információk körében</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3.1.</w:t>
            </w:r>
          </w:p>
        </w:tc>
        <w:tc>
          <w:tcPr>
            <w:tcW w:w="3621"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cs="Arial"/>
                <w:sz w:val="20"/>
                <w:szCs w:val="20"/>
              </w:rPr>
              <w:t>Időjárás térkép rajz értelmezése</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4.</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cs="Arial"/>
                <w:b/>
                <w:sz w:val="20"/>
                <w:szCs w:val="20"/>
              </w:rPr>
            </w:pPr>
            <w:r w:rsidRPr="000E1722">
              <w:rPr>
                <w:rFonts w:ascii="Palatino Linotype" w:hAnsi="Palatino Linotype" w:cs="Arial"/>
                <w:b/>
                <w:sz w:val="20"/>
                <w:szCs w:val="20"/>
              </w:rPr>
              <w:t>Csoportos munkaformák körében</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4.1.</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Feladattal vezetett kiscsoportos szövegfeldolgozás</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4.2.</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Kiscsoportos szakmai munkavégzés irányítással</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shd w:val="clear" w:color="auto" w:fill="D9D9D9"/>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5.</w:t>
            </w:r>
          </w:p>
        </w:tc>
        <w:tc>
          <w:tcPr>
            <w:tcW w:w="3621" w:type="dxa"/>
            <w:shd w:val="clear" w:color="auto" w:fill="D9D9D9"/>
            <w:vAlign w:val="center"/>
          </w:tcPr>
          <w:p w:rsidR="00414DCF" w:rsidRPr="000E1722" w:rsidRDefault="00414DCF" w:rsidP="000E1722">
            <w:pPr>
              <w:spacing w:after="0" w:line="240" w:lineRule="auto"/>
              <w:rPr>
                <w:rFonts w:ascii="Palatino Linotype" w:hAnsi="Palatino Linotype" w:cs="Arial"/>
                <w:b/>
                <w:sz w:val="20"/>
                <w:szCs w:val="20"/>
              </w:rPr>
            </w:pPr>
            <w:r w:rsidRPr="000E1722">
              <w:rPr>
                <w:rFonts w:ascii="Palatino Linotype" w:hAnsi="Palatino Linotype" w:cs="Arial"/>
                <w:b/>
                <w:sz w:val="20"/>
                <w:szCs w:val="20"/>
              </w:rPr>
              <w:t>Vizsgálati tevékenységek körében</w:t>
            </w:r>
          </w:p>
        </w:tc>
        <w:tc>
          <w:tcPr>
            <w:tcW w:w="809"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763"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shd w:val="clear" w:color="auto" w:fill="D9D9D9"/>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82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5.1.</w:t>
            </w:r>
          </w:p>
        </w:tc>
        <w:tc>
          <w:tcPr>
            <w:tcW w:w="3621" w:type="dxa"/>
            <w:vAlign w:val="center"/>
          </w:tcPr>
          <w:p w:rsidR="00414DCF" w:rsidRPr="000E1722" w:rsidRDefault="00414DCF" w:rsidP="000E1722">
            <w:pPr>
              <w:spacing w:after="0" w:line="240" w:lineRule="auto"/>
              <w:rPr>
                <w:rFonts w:ascii="Palatino Linotype" w:hAnsi="Palatino Linotype" w:cs="Arial"/>
                <w:sz w:val="20"/>
                <w:szCs w:val="20"/>
              </w:rPr>
            </w:pPr>
            <w:r w:rsidRPr="000E1722">
              <w:rPr>
                <w:rFonts w:ascii="Palatino Linotype" w:hAnsi="Palatino Linotype" w:cs="Arial"/>
                <w:sz w:val="20"/>
                <w:szCs w:val="20"/>
              </w:rPr>
              <w:t>Geometriai mérési gyakorlat</w:t>
            </w:r>
          </w:p>
        </w:tc>
        <w:tc>
          <w:tcPr>
            <w:tcW w:w="809"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798"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190" w:type="dxa"/>
            <w:vAlign w:val="center"/>
          </w:tcPr>
          <w:p w:rsidR="00414DCF" w:rsidRPr="000E1722" w:rsidRDefault="00414DCF" w:rsidP="000E1722">
            <w:pPr>
              <w:spacing w:after="0" w:line="240" w:lineRule="auto"/>
              <w:jc w:val="center"/>
              <w:rPr>
                <w:rFonts w:ascii="Palatino Linotype" w:hAnsi="Palatino Linotype"/>
                <w:sz w:val="20"/>
                <w:szCs w:val="20"/>
              </w:rPr>
            </w:pPr>
          </w:p>
        </w:tc>
      </w:tr>
    </w:tbl>
    <w:p w:rsidR="00414DCF" w:rsidRPr="000E1722" w:rsidRDefault="00414DCF" w:rsidP="000E1722">
      <w:pPr>
        <w:widowControl w:val="0"/>
        <w:suppressAutoHyphens/>
        <w:spacing w:after="0" w:line="240" w:lineRule="auto"/>
        <w:rPr>
          <w:rFonts w:ascii="Palatino Linotype" w:hAnsi="Palatino Linotype"/>
          <w:b/>
          <w:kern w:val="1"/>
          <w:sz w:val="24"/>
          <w:szCs w:val="24"/>
          <w:lang w:eastAsia="hi-IN" w:bidi="hi-IN"/>
        </w:rPr>
      </w:pPr>
    </w:p>
    <w:p w:rsidR="00414DCF" w:rsidRPr="000E1722" w:rsidRDefault="00447C80" w:rsidP="00BF612E">
      <w:pPr>
        <w:widowControl w:val="0"/>
        <w:suppressAutoHyphens/>
        <w:spacing w:after="0" w:line="240" w:lineRule="auto"/>
        <w:ind w:left="1560" w:hanging="594"/>
        <w:rPr>
          <w:rFonts w:ascii="Palatino Linotype" w:hAnsi="Palatino Linotype"/>
          <w:b/>
          <w:i/>
          <w:sz w:val="24"/>
          <w:szCs w:val="24"/>
        </w:rPr>
      </w:pPr>
      <w:r>
        <w:rPr>
          <w:rFonts w:ascii="Palatino Linotype" w:hAnsi="Palatino Linotype"/>
          <w:b/>
          <w:i/>
          <w:sz w:val="24"/>
          <w:szCs w:val="24"/>
        </w:rPr>
        <w:t>18</w:t>
      </w:r>
      <w:r w:rsidR="00414DCF" w:rsidRPr="000E1722">
        <w:rPr>
          <w:rFonts w:ascii="Palatino Linotype" w:hAnsi="Palatino Linotype"/>
          <w:b/>
          <w:i/>
          <w:sz w:val="24"/>
          <w:szCs w:val="24"/>
        </w:rPr>
        <w:t>.5.2. 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414DCF" w:rsidRPr="000E1722">
        <w:trPr>
          <w:jc w:val="center"/>
        </w:trPr>
        <w:tc>
          <w:tcPr>
            <w:tcW w:w="993"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Sorszám</w:t>
            </w:r>
          </w:p>
        </w:tc>
        <w:tc>
          <w:tcPr>
            <w:tcW w:w="2799"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 xml:space="preserve">Alkalmazott oktatási </w:t>
            </w:r>
          </w:p>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módszer neve</w:t>
            </w:r>
          </w:p>
        </w:tc>
        <w:tc>
          <w:tcPr>
            <w:tcW w:w="2835" w:type="dxa"/>
            <w:gridSpan w:val="3"/>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A tanulói tevékenység szervezeti kerete</w:t>
            </w:r>
          </w:p>
        </w:tc>
        <w:tc>
          <w:tcPr>
            <w:tcW w:w="2658" w:type="dxa"/>
            <w:vMerge w:val="restart"/>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Alkalmazandó eszközök és felszerelések (SZVK 6. pont lebontása, pontosítása)</w:t>
            </w:r>
          </w:p>
        </w:tc>
      </w:tr>
      <w:tr w:rsidR="00414DCF" w:rsidRPr="000E1722">
        <w:trPr>
          <w:jc w:val="center"/>
        </w:trPr>
        <w:tc>
          <w:tcPr>
            <w:tcW w:w="993" w:type="dxa"/>
            <w:vMerge/>
            <w:vAlign w:val="center"/>
          </w:tcPr>
          <w:p w:rsidR="00414DCF" w:rsidRPr="000E1722" w:rsidRDefault="00414DCF" w:rsidP="000E1722">
            <w:pPr>
              <w:spacing w:after="0" w:line="240" w:lineRule="auto"/>
              <w:rPr>
                <w:rFonts w:ascii="Palatino Linotype" w:hAnsi="Palatino Linotype"/>
                <w:b/>
                <w:sz w:val="20"/>
                <w:szCs w:val="20"/>
              </w:rPr>
            </w:pPr>
          </w:p>
        </w:tc>
        <w:tc>
          <w:tcPr>
            <w:tcW w:w="2799" w:type="dxa"/>
            <w:vMerge/>
            <w:vAlign w:val="center"/>
          </w:tcPr>
          <w:p w:rsidR="00414DCF" w:rsidRPr="000E1722" w:rsidRDefault="00414DCF" w:rsidP="000E1722">
            <w:pPr>
              <w:spacing w:after="0" w:line="240" w:lineRule="auto"/>
              <w:rPr>
                <w:rFonts w:ascii="Palatino Linotype" w:hAnsi="Palatino Linotype"/>
                <w:b/>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egyéni</w:t>
            </w:r>
          </w:p>
        </w:tc>
        <w:tc>
          <w:tcPr>
            <w:tcW w:w="945" w:type="dxa"/>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csoport</w:t>
            </w:r>
          </w:p>
        </w:tc>
        <w:tc>
          <w:tcPr>
            <w:tcW w:w="945" w:type="dxa"/>
            <w:vAlign w:val="center"/>
          </w:tcPr>
          <w:p w:rsidR="00414DCF" w:rsidRPr="000E1722" w:rsidRDefault="00414DCF" w:rsidP="000E1722">
            <w:pPr>
              <w:spacing w:after="0" w:line="240" w:lineRule="auto"/>
              <w:jc w:val="center"/>
              <w:rPr>
                <w:rFonts w:ascii="Palatino Linotype" w:hAnsi="Palatino Linotype"/>
                <w:b/>
                <w:sz w:val="20"/>
                <w:szCs w:val="20"/>
              </w:rPr>
            </w:pPr>
            <w:r w:rsidRPr="000E1722">
              <w:rPr>
                <w:rFonts w:ascii="Palatino Linotype" w:hAnsi="Palatino Linotype"/>
                <w:b/>
                <w:sz w:val="20"/>
                <w:szCs w:val="20"/>
              </w:rPr>
              <w:t>osztály</w:t>
            </w:r>
          </w:p>
        </w:tc>
        <w:tc>
          <w:tcPr>
            <w:tcW w:w="2658" w:type="dxa"/>
            <w:vMerge/>
            <w:vAlign w:val="center"/>
          </w:tcPr>
          <w:p w:rsidR="00414DCF" w:rsidRPr="000E1722" w:rsidRDefault="00414DCF" w:rsidP="000E1722">
            <w:pPr>
              <w:spacing w:after="0" w:line="240" w:lineRule="auto"/>
              <w:rPr>
                <w:rFonts w:ascii="Palatino Linotype" w:hAnsi="Palatino Linotype"/>
                <w:b/>
                <w:sz w:val="20"/>
                <w:szCs w:val="20"/>
              </w:rPr>
            </w:pPr>
          </w:p>
        </w:tc>
      </w:tr>
      <w:tr w:rsidR="00414DCF" w:rsidRPr="000E1722">
        <w:trPr>
          <w:jc w:val="center"/>
        </w:trPr>
        <w:tc>
          <w:tcPr>
            <w:tcW w:w="99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1.1</w:t>
            </w:r>
          </w:p>
        </w:tc>
        <w:tc>
          <w:tcPr>
            <w:tcW w:w="2799"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sz w:val="20"/>
                <w:szCs w:val="20"/>
              </w:rPr>
              <w:t>magyarázat</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658"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99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1.2.</w:t>
            </w:r>
          </w:p>
        </w:tc>
        <w:tc>
          <w:tcPr>
            <w:tcW w:w="2799"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sz w:val="20"/>
                <w:szCs w:val="20"/>
              </w:rPr>
              <w:t>megbeszélés</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658"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99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1.3.</w:t>
            </w:r>
          </w:p>
        </w:tc>
        <w:tc>
          <w:tcPr>
            <w:tcW w:w="2799"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sz w:val="20"/>
                <w:szCs w:val="20"/>
              </w:rPr>
              <w:t>szemléltetés</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658" w:type="dxa"/>
            <w:vAlign w:val="center"/>
          </w:tcPr>
          <w:p w:rsidR="00414DCF" w:rsidRPr="000E1722" w:rsidRDefault="00414DCF" w:rsidP="000E1722">
            <w:pPr>
              <w:spacing w:after="0" w:line="240" w:lineRule="auto"/>
              <w:jc w:val="center"/>
              <w:rPr>
                <w:rFonts w:ascii="Palatino Linotype" w:hAnsi="Palatino Linotype"/>
                <w:sz w:val="20"/>
                <w:szCs w:val="20"/>
              </w:rPr>
            </w:pPr>
          </w:p>
        </w:tc>
      </w:tr>
      <w:tr w:rsidR="00414DCF" w:rsidRPr="000E1722">
        <w:trPr>
          <w:jc w:val="center"/>
        </w:trPr>
        <w:tc>
          <w:tcPr>
            <w:tcW w:w="993"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1.4.</w:t>
            </w:r>
          </w:p>
        </w:tc>
        <w:tc>
          <w:tcPr>
            <w:tcW w:w="2799" w:type="dxa"/>
            <w:vAlign w:val="center"/>
          </w:tcPr>
          <w:p w:rsidR="00414DCF" w:rsidRPr="000E1722" w:rsidRDefault="00414DCF" w:rsidP="000E1722">
            <w:pPr>
              <w:spacing w:after="0" w:line="240" w:lineRule="auto"/>
              <w:rPr>
                <w:rFonts w:ascii="Palatino Linotype" w:hAnsi="Palatino Linotype"/>
                <w:sz w:val="20"/>
                <w:szCs w:val="20"/>
              </w:rPr>
            </w:pPr>
            <w:r w:rsidRPr="000E1722">
              <w:rPr>
                <w:rFonts w:ascii="Palatino Linotype" w:hAnsi="Palatino Linotype"/>
                <w:sz w:val="20"/>
                <w:szCs w:val="20"/>
              </w:rPr>
              <w:t>kooperatív tanulás</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945" w:type="dxa"/>
            <w:vAlign w:val="center"/>
          </w:tcPr>
          <w:p w:rsidR="00414DCF" w:rsidRPr="000E1722" w:rsidRDefault="00414DCF" w:rsidP="000E1722">
            <w:pPr>
              <w:spacing w:after="0" w:line="240" w:lineRule="auto"/>
              <w:jc w:val="center"/>
              <w:rPr>
                <w:rFonts w:ascii="Palatino Linotype" w:hAnsi="Palatino Linotype"/>
                <w:sz w:val="20"/>
                <w:szCs w:val="20"/>
              </w:rPr>
            </w:pPr>
          </w:p>
        </w:tc>
        <w:tc>
          <w:tcPr>
            <w:tcW w:w="2658" w:type="dxa"/>
            <w:vAlign w:val="center"/>
          </w:tcPr>
          <w:p w:rsidR="00414DCF" w:rsidRPr="000E1722" w:rsidRDefault="00414DCF" w:rsidP="000E1722">
            <w:pPr>
              <w:spacing w:after="0" w:line="240" w:lineRule="auto"/>
              <w:jc w:val="center"/>
              <w:rPr>
                <w:rFonts w:ascii="Palatino Linotype" w:hAnsi="Palatino Linotype"/>
                <w:sz w:val="20"/>
                <w:szCs w:val="20"/>
              </w:rPr>
            </w:pPr>
          </w:p>
        </w:tc>
      </w:tr>
    </w:tbl>
    <w:p w:rsidR="00414DCF" w:rsidRPr="000E1722" w:rsidRDefault="00414DCF" w:rsidP="000E1722">
      <w:pPr>
        <w:spacing w:after="0" w:line="240" w:lineRule="auto"/>
        <w:jc w:val="both"/>
        <w:rPr>
          <w:rFonts w:ascii="Palatino Linotype" w:hAnsi="Palatino Linotype"/>
          <w:iCs/>
          <w:sz w:val="24"/>
          <w:szCs w:val="24"/>
        </w:rPr>
      </w:pPr>
    </w:p>
    <w:p w:rsidR="00414DCF" w:rsidRPr="000E1722" w:rsidRDefault="00447C80" w:rsidP="00BF612E">
      <w:pPr>
        <w:widowControl w:val="0"/>
        <w:suppressAutoHyphens/>
        <w:spacing w:after="0" w:line="240" w:lineRule="auto"/>
        <w:ind w:left="284"/>
        <w:rPr>
          <w:rFonts w:ascii="Palatino Linotype" w:hAnsi="Palatino Linotype"/>
          <w:b/>
          <w:bCs/>
          <w:sz w:val="24"/>
          <w:szCs w:val="24"/>
        </w:rPr>
      </w:pPr>
      <w:r>
        <w:rPr>
          <w:rFonts w:ascii="Palatino Linotype" w:hAnsi="Palatino Linotype"/>
          <w:b/>
          <w:bCs/>
          <w:sz w:val="24"/>
          <w:szCs w:val="24"/>
        </w:rPr>
        <w:t>18</w:t>
      </w:r>
      <w:r w:rsidR="00414DCF" w:rsidRPr="000E1722">
        <w:rPr>
          <w:rFonts w:ascii="Palatino Linotype" w:hAnsi="Palatino Linotype"/>
          <w:b/>
          <w:bCs/>
          <w:sz w:val="24"/>
          <w:szCs w:val="24"/>
        </w:rPr>
        <w:t>.6. A tantárgy értékelésének módja</w:t>
      </w:r>
    </w:p>
    <w:p w:rsidR="00414DCF" w:rsidRPr="002F2A48" w:rsidRDefault="00414DCF" w:rsidP="00BF612E">
      <w:pPr>
        <w:widowControl w:val="0"/>
        <w:suppressAutoHyphens/>
        <w:spacing w:after="0" w:line="240" w:lineRule="auto"/>
        <w:ind w:left="284"/>
        <w:rPr>
          <w:rFonts w:ascii="Palatino Linotype" w:hAnsi="Palatino Linotype" w:cs="Mangal"/>
          <w:b/>
          <w:bCs/>
          <w:kern w:val="1"/>
          <w:sz w:val="24"/>
          <w:szCs w:val="24"/>
          <w:lang w:eastAsia="hi-IN" w:bidi="hi-IN"/>
        </w:rPr>
      </w:pPr>
      <w:r w:rsidRPr="000E1722">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0E1722">
        <w:rPr>
          <w:rFonts w:ascii="Palatino Linotype" w:hAnsi="Palatino Linotype"/>
          <w:bCs/>
          <w:sz w:val="24"/>
          <w:szCs w:val="24"/>
        </w:rPr>
        <w:t>. § (2) a) pontja szerinti értékeléssel.</w:t>
      </w:r>
    </w:p>
    <w:sectPr w:rsidR="00414DCF" w:rsidRPr="002F2A48" w:rsidSect="00CA28F6">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5BF1" w:rsidRDefault="00055BF1">
      <w:pPr>
        <w:spacing w:after="0" w:line="240" w:lineRule="auto"/>
      </w:pPr>
      <w:r>
        <w:separator/>
      </w:r>
    </w:p>
  </w:endnote>
  <w:endnote w:type="continuationSeparator" w:id="0">
    <w:p w:rsidR="00055BF1" w:rsidRDefault="00055B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Garamond">
    <w:panose1 w:val="02020404030301010803"/>
    <w:charset w:val="EE"/>
    <w:family w:val="roman"/>
    <w:pitch w:val="variable"/>
    <w:sig w:usb0="00000287" w:usb1="00000000" w:usb2="00000000" w:usb3="00000000" w:csb0="0000009F" w:csb1="00000000"/>
  </w:font>
  <w:font w:name="Arial Bold">
    <w:altName w:val="Times New Roman"/>
    <w:panose1 w:val="00000000000000000000"/>
    <w:charset w:val="00"/>
    <w:family w:val="roman"/>
    <w:notTrueType/>
    <w:pitch w:val="default"/>
    <w:sig w:usb0="00000003" w:usb1="00000000" w:usb2="00000000" w:usb3="00000000" w:csb0="00000001" w:csb1="00000000"/>
  </w:font>
  <w:font w:name="TimesNewRomanPSMT">
    <w:altName w:val="Times New Roman"/>
    <w:panose1 w:val="00000000000000000000"/>
    <w:charset w:val="80"/>
    <w:family w:val="auto"/>
    <w:notTrueType/>
    <w:pitch w:val="variable"/>
    <w:sig w:usb0="00000003" w:usb1="08070000" w:usb2="00000010" w:usb3="00000000" w:csb0="0002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BoldMT">
    <w:altName w:val="Times New Roman"/>
    <w:panose1 w:val="00000000000000000000"/>
    <w:charset w:val="00"/>
    <w:family w:val="auto"/>
    <w:notTrueType/>
    <w:pitch w:val="default"/>
    <w:sig w:usb0="00000003" w:usb1="00000000" w:usb2="00000000" w:usb3="00000000" w:csb0="00000001" w:csb1="00000000"/>
  </w:font>
  <w:font w:name="PFL-TimesNewRoman,Bold">
    <w:altName w:val="Times New Roman"/>
    <w:panose1 w:val="00000000000000000000"/>
    <w:charset w:val="00"/>
    <w:family w:val="roman"/>
    <w:notTrueType/>
    <w:pitch w:val="default"/>
    <w:sig w:usb0="00000003" w:usb1="00000000" w:usb2="00000000" w:usb3="00000000" w:csb0="00000001" w:csb1="00000000"/>
  </w:font>
  <w:font w:name="PFL-TimesNewRoman">
    <w:altName w:val="Times New Roman"/>
    <w:panose1 w:val="00000000000000000000"/>
    <w:charset w:val="00"/>
    <w:family w:val="roman"/>
    <w:notTrueType/>
    <w:pitch w:val="default"/>
    <w:sig w:usb0="00000003" w:usb1="00000000" w:usb2="00000000" w:usb3="00000000" w:csb0="00000001" w:csb1="00000000"/>
  </w:font>
  <w:font w:name="TimesNewRoman">
    <w:panose1 w:val="00000000000000000000"/>
    <w:charset w:val="EE"/>
    <w:family w:val="auto"/>
    <w:notTrueType/>
    <w:pitch w:val="default"/>
    <w:sig w:usb0="00000005" w:usb1="00000000" w:usb2="00000000" w:usb3="00000000" w:csb0="00000002" w:csb1="00000000"/>
  </w:font>
  <w:font w:name="CMR10">
    <w:altName w:val="Times New Roman"/>
    <w:panose1 w:val="00000000000000000000"/>
    <w:charset w:val="00"/>
    <w:family w:val="auto"/>
    <w:notTrueType/>
    <w:pitch w:val="default"/>
    <w:sig w:usb0="00000003" w:usb1="00000000" w:usb2="00000000" w:usb3="00000000" w:csb0="00000001" w:csb1="00000000"/>
  </w:font>
  <w:font w:name="ArialMT">
    <w:altName w:val="Arial"/>
    <w:panose1 w:val="00000000000000000000"/>
    <w:charset w:val="00"/>
    <w:family w:val="swiss"/>
    <w:notTrueType/>
    <w:pitch w:val="default"/>
    <w:sig w:usb0="00000003" w:usb1="00000000" w:usb2="00000000" w:usb3="00000000" w:csb0="00000001" w:csb1="00000000"/>
  </w:font>
  <w:font w:name="Arial-BoldItalicMT">
    <w:altName w:val="Arial"/>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0333" w:rsidRDefault="00670333" w:rsidP="00CE203C">
    <w:pPr>
      <w:pStyle w:val="llb"/>
      <w:ind w:left="720"/>
      <w:jc w:val="center"/>
    </w:pPr>
    <w:r>
      <w:fldChar w:fldCharType="begin"/>
    </w:r>
    <w:r>
      <w:instrText>PAGE   \* MERGEFORMAT</w:instrText>
    </w:r>
    <w:r>
      <w:fldChar w:fldCharType="separate"/>
    </w:r>
    <w:r w:rsidR="00A912D0">
      <w:rPr>
        <w:noProof/>
      </w:rPr>
      <w:t>3</w:t>
    </w:r>
    <w:r>
      <w:fldChar w:fldCharType="end"/>
    </w:r>
  </w:p>
  <w:p w:rsidR="00670333" w:rsidRDefault="00670333" w:rsidP="00CE203C">
    <w:pPr>
      <w:pStyle w:val="llb"/>
      <w:ind w:left="720"/>
      <w:jc w:val="cen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0333" w:rsidRDefault="00670333" w:rsidP="00CE203C">
    <w:pPr>
      <w:pStyle w:val="llb"/>
      <w:ind w:left="720"/>
      <w:jc w:val="center"/>
    </w:pPr>
    <w:r>
      <w:fldChar w:fldCharType="begin"/>
    </w:r>
    <w:r>
      <w:instrText>PAGE   \* MERGEFORMAT</w:instrText>
    </w:r>
    <w:r>
      <w:fldChar w:fldCharType="separate"/>
    </w:r>
    <w:r w:rsidR="00A912D0">
      <w:rPr>
        <w:noProof/>
      </w:rPr>
      <w:t>12</w:t>
    </w:r>
    <w:r>
      <w:fldChar w:fldCharType="end"/>
    </w:r>
  </w:p>
  <w:p w:rsidR="00670333" w:rsidRDefault="00670333" w:rsidP="00CE203C">
    <w:pPr>
      <w:pStyle w:val="llb"/>
      <w:ind w:left="720"/>
      <w:jc w:val="center"/>
      <w:rPr>
        <w:sz w:val="16"/>
        <w:szCs w:val="1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0333" w:rsidRPr="0028078A" w:rsidRDefault="00670333" w:rsidP="006B316A">
    <w:pPr>
      <w:pStyle w:val="llb"/>
      <w:ind w:left="720"/>
    </w:pPr>
    <w:r>
      <w:tab/>
    </w:r>
    <w:r>
      <w:fldChar w:fldCharType="begin"/>
    </w:r>
    <w:r>
      <w:instrText>PAGE   \* MERGEFORMAT</w:instrText>
    </w:r>
    <w:r>
      <w:fldChar w:fldCharType="separate"/>
    </w:r>
    <w:r w:rsidR="00A912D0">
      <w:rPr>
        <w:noProof/>
      </w:rPr>
      <w:t>36</w:t>
    </w:r>
    <w:r>
      <w:fldChar w:fldCharType="end"/>
    </w:r>
  </w:p>
  <w:p w:rsidR="00670333" w:rsidRDefault="00670333">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5BF1" w:rsidRDefault="00055BF1">
      <w:pPr>
        <w:spacing w:after="0" w:line="240" w:lineRule="auto"/>
      </w:pPr>
      <w:r>
        <w:separator/>
      </w:r>
    </w:p>
  </w:footnote>
  <w:footnote w:type="continuationSeparator" w:id="0">
    <w:p w:rsidR="00055BF1" w:rsidRDefault="00055BF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3F27D04"/>
    <w:multiLevelType w:val="multilevel"/>
    <w:tmpl w:val="F9CEF830"/>
    <w:lvl w:ilvl="0">
      <w:start w:val="1"/>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720" w:hanging="360"/>
      </w:pPr>
      <w:rPr>
        <w:rFonts w:cs="Times New Roman" w:hint="default"/>
      </w:rPr>
    </w:lvl>
    <w:lvl w:ilvl="2">
      <w:start w:val="1"/>
      <w:numFmt w:val="decimal"/>
      <w:lvlText w:val="%1.%2.%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4">
    <w:nsid w:val="05D31150"/>
    <w:multiLevelType w:val="multilevel"/>
    <w:tmpl w:val="3AC02AAC"/>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580"/>
        </w:tabs>
        <w:ind w:left="580" w:hanging="360"/>
      </w:pPr>
      <w:rPr>
        <w:rFonts w:hint="default"/>
      </w:rPr>
    </w:lvl>
    <w:lvl w:ilvl="2">
      <w:start w:val="1"/>
      <w:numFmt w:val="decimal"/>
      <w:lvlText w:val="%1.%2.%3."/>
      <w:lvlJc w:val="left"/>
      <w:pPr>
        <w:tabs>
          <w:tab w:val="num" w:pos="1160"/>
        </w:tabs>
        <w:ind w:left="1160" w:hanging="720"/>
      </w:pPr>
      <w:rPr>
        <w:rFonts w:hint="default"/>
        <w:b/>
      </w:rPr>
    </w:lvl>
    <w:lvl w:ilvl="3">
      <w:start w:val="1"/>
      <w:numFmt w:val="decimal"/>
      <w:lvlText w:val="%1.%2.%3.%4."/>
      <w:lvlJc w:val="left"/>
      <w:pPr>
        <w:tabs>
          <w:tab w:val="num" w:pos="1380"/>
        </w:tabs>
        <w:ind w:left="1380" w:hanging="720"/>
      </w:pPr>
      <w:rPr>
        <w:rFonts w:hint="default"/>
      </w:rPr>
    </w:lvl>
    <w:lvl w:ilvl="4">
      <w:start w:val="1"/>
      <w:numFmt w:val="decimal"/>
      <w:lvlText w:val="%1.%2.%3.%4.%5."/>
      <w:lvlJc w:val="left"/>
      <w:pPr>
        <w:tabs>
          <w:tab w:val="num" w:pos="1960"/>
        </w:tabs>
        <w:ind w:left="1960" w:hanging="1080"/>
      </w:pPr>
      <w:rPr>
        <w:rFonts w:hint="default"/>
      </w:rPr>
    </w:lvl>
    <w:lvl w:ilvl="5">
      <w:start w:val="1"/>
      <w:numFmt w:val="decimal"/>
      <w:lvlText w:val="%1.%2.%3.%4.%5.%6."/>
      <w:lvlJc w:val="left"/>
      <w:pPr>
        <w:tabs>
          <w:tab w:val="num" w:pos="2180"/>
        </w:tabs>
        <w:ind w:left="2180" w:hanging="1080"/>
      </w:pPr>
      <w:rPr>
        <w:rFonts w:hint="default"/>
      </w:rPr>
    </w:lvl>
    <w:lvl w:ilvl="6">
      <w:start w:val="1"/>
      <w:numFmt w:val="decimal"/>
      <w:lvlText w:val="%1.%2.%3.%4.%5.%6.%7."/>
      <w:lvlJc w:val="left"/>
      <w:pPr>
        <w:tabs>
          <w:tab w:val="num" w:pos="2760"/>
        </w:tabs>
        <w:ind w:left="2760" w:hanging="1440"/>
      </w:pPr>
      <w:rPr>
        <w:rFonts w:hint="default"/>
      </w:rPr>
    </w:lvl>
    <w:lvl w:ilvl="7">
      <w:start w:val="1"/>
      <w:numFmt w:val="decimal"/>
      <w:lvlText w:val="%1.%2.%3.%4.%5.%6.%7.%8."/>
      <w:lvlJc w:val="left"/>
      <w:pPr>
        <w:tabs>
          <w:tab w:val="num" w:pos="2980"/>
        </w:tabs>
        <w:ind w:left="2980" w:hanging="1440"/>
      </w:pPr>
      <w:rPr>
        <w:rFonts w:hint="default"/>
      </w:rPr>
    </w:lvl>
    <w:lvl w:ilvl="8">
      <w:start w:val="1"/>
      <w:numFmt w:val="decimal"/>
      <w:lvlText w:val="%1.%2.%3.%4.%5.%6.%7.%8.%9."/>
      <w:lvlJc w:val="left"/>
      <w:pPr>
        <w:tabs>
          <w:tab w:val="num" w:pos="3560"/>
        </w:tabs>
        <w:ind w:left="3560" w:hanging="1800"/>
      </w:pPr>
      <w:rPr>
        <w:rFonts w:hint="default"/>
      </w:rPr>
    </w:lvl>
  </w:abstractNum>
  <w:abstractNum w:abstractNumId="5">
    <w:nsid w:val="086258D4"/>
    <w:multiLevelType w:val="multilevel"/>
    <w:tmpl w:val="5EEC196C"/>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6">
    <w:nsid w:val="08C523C8"/>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7">
    <w:nsid w:val="0CC63CAB"/>
    <w:multiLevelType w:val="hybridMultilevel"/>
    <w:tmpl w:val="5C861D1C"/>
    <w:lvl w:ilvl="0" w:tplc="986CDA16">
      <w:numFmt w:val="bullet"/>
      <w:lvlText w:val="–"/>
      <w:lvlJc w:val="left"/>
      <w:pPr>
        <w:tabs>
          <w:tab w:val="num" w:pos="1984"/>
        </w:tabs>
        <w:ind w:left="1984" w:hanging="360"/>
      </w:pPr>
      <w:rPr>
        <w:rFonts w:ascii="Times New Roman" w:eastAsia="Times New Roman" w:hAnsi="Times New Roman" w:hint="default"/>
      </w:rPr>
    </w:lvl>
    <w:lvl w:ilvl="1" w:tplc="040E0003">
      <w:start w:val="1"/>
      <w:numFmt w:val="bullet"/>
      <w:lvlText w:val="o"/>
      <w:lvlJc w:val="left"/>
      <w:pPr>
        <w:tabs>
          <w:tab w:val="num" w:pos="2149"/>
        </w:tabs>
        <w:ind w:left="2149" w:hanging="360"/>
      </w:pPr>
      <w:rPr>
        <w:rFonts w:ascii="Courier New" w:hAnsi="Courier New" w:hint="default"/>
      </w:rPr>
    </w:lvl>
    <w:lvl w:ilvl="2" w:tplc="040E0005" w:tentative="1">
      <w:start w:val="1"/>
      <w:numFmt w:val="bullet"/>
      <w:lvlText w:val=""/>
      <w:lvlJc w:val="left"/>
      <w:pPr>
        <w:tabs>
          <w:tab w:val="num" w:pos="2869"/>
        </w:tabs>
        <w:ind w:left="2869" w:hanging="360"/>
      </w:pPr>
      <w:rPr>
        <w:rFonts w:ascii="Wingdings" w:hAnsi="Wingdings" w:hint="default"/>
      </w:rPr>
    </w:lvl>
    <w:lvl w:ilvl="3" w:tplc="040E0001" w:tentative="1">
      <w:start w:val="1"/>
      <w:numFmt w:val="bullet"/>
      <w:lvlText w:val=""/>
      <w:lvlJc w:val="left"/>
      <w:pPr>
        <w:tabs>
          <w:tab w:val="num" w:pos="3589"/>
        </w:tabs>
        <w:ind w:left="3589" w:hanging="360"/>
      </w:pPr>
      <w:rPr>
        <w:rFonts w:ascii="Symbol" w:hAnsi="Symbol" w:hint="default"/>
      </w:rPr>
    </w:lvl>
    <w:lvl w:ilvl="4" w:tplc="040E0003" w:tentative="1">
      <w:start w:val="1"/>
      <w:numFmt w:val="bullet"/>
      <w:lvlText w:val="o"/>
      <w:lvlJc w:val="left"/>
      <w:pPr>
        <w:tabs>
          <w:tab w:val="num" w:pos="4309"/>
        </w:tabs>
        <w:ind w:left="4309" w:hanging="360"/>
      </w:pPr>
      <w:rPr>
        <w:rFonts w:ascii="Courier New" w:hAnsi="Courier New" w:hint="default"/>
      </w:rPr>
    </w:lvl>
    <w:lvl w:ilvl="5" w:tplc="040E0005" w:tentative="1">
      <w:start w:val="1"/>
      <w:numFmt w:val="bullet"/>
      <w:lvlText w:val=""/>
      <w:lvlJc w:val="left"/>
      <w:pPr>
        <w:tabs>
          <w:tab w:val="num" w:pos="5029"/>
        </w:tabs>
        <w:ind w:left="5029" w:hanging="360"/>
      </w:pPr>
      <w:rPr>
        <w:rFonts w:ascii="Wingdings" w:hAnsi="Wingdings" w:hint="default"/>
      </w:rPr>
    </w:lvl>
    <w:lvl w:ilvl="6" w:tplc="040E0001" w:tentative="1">
      <w:start w:val="1"/>
      <w:numFmt w:val="bullet"/>
      <w:lvlText w:val=""/>
      <w:lvlJc w:val="left"/>
      <w:pPr>
        <w:tabs>
          <w:tab w:val="num" w:pos="5749"/>
        </w:tabs>
        <w:ind w:left="5749" w:hanging="360"/>
      </w:pPr>
      <w:rPr>
        <w:rFonts w:ascii="Symbol" w:hAnsi="Symbol" w:hint="default"/>
      </w:rPr>
    </w:lvl>
    <w:lvl w:ilvl="7" w:tplc="040E0003" w:tentative="1">
      <w:start w:val="1"/>
      <w:numFmt w:val="bullet"/>
      <w:lvlText w:val="o"/>
      <w:lvlJc w:val="left"/>
      <w:pPr>
        <w:tabs>
          <w:tab w:val="num" w:pos="6469"/>
        </w:tabs>
        <w:ind w:left="6469" w:hanging="360"/>
      </w:pPr>
      <w:rPr>
        <w:rFonts w:ascii="Courier New" w:hAnsi="Courier New" w:hint="default"/>
      </w:rPr>
    </w:lvl>
    <w:lvl w:ilvl="8" w:tplc="040E0005" w:tentative="1">
      <w:start w:val="1"/>
      <w:numFmt w:val="bullet"/>
      <w:lvlText w:val=""/>
      <w:lvlJc w:val="left"/>
      <w:pPr>
        <w:tabs>
          <w:tab w:val="num" w:pos="7189"/>
        </w:tabs>
        <w:ind w:left="7189" w:hanging="360"/>
      </w:pPr>
      <w:rPr>
        <w:rFonts w:ascii="Wingdings" w:hAnsi="Wingdings" w:hint="default"/>
      </w:rPr>
    </w:lvl>
  </w:abstractNum>
  <w:abstractNum w:abstractNumId="8">
    <w:nsid w:val="11B200E8"/>
    <w:multiLevelType w:val="multilevel"/>
    <w:tmpl w:val="34727680"/>
    <w:lvl w:ilvl="0">
      <w:start w:val="13"/>
      <w:numFmt w:val="decimal"/>
      <w:lvlText w:val="%1."/>
      <w:lvlJc w:val="left"/>
      <w:pPr>
        <w:tabs>
          <w:tab w:val="num" w:pos="0"/>
        </w:tabs>
        <w:ind w:left="910" w:hanging="360"/>
      </w:pPr>
      <w:rPr>
        <w:rFonts w:cs="Times New Roman" w:hint="default"/>
        <w:i w:val="0"/>
      </w:rPr>
    </w:lvl>
    <w:lvl w:ilvl="1">
      <w:start w:val="1"/>
      <w:numFmt w:val="decimal"/>
      <w:isLgl/>
      <w:lvlText w:val="%1.%2."/>
      <w:lvlJc w:val="left"/>
      <w:pPr>
        <w:tabs>
          <w:tab w:val="num" w:pos="0"/>
        </w:tabs>
        <w:ind w:left="1030" w:hanging="480"/>
      </w:pPr>
      <w:rPr>
        <w:rFonts w:cs="Times New Roman" w:hint="default"/>
      </w:rPr>
    </w:lvl>
    <w:lvl w:ilvl="2">
      <w:start w:val="1"/>
      <w:numFmt w:val="decimal"/>
      <w:isLgl/>
      <w:lvlText w:val="%1.%2.%3."/>
      <w:lvlJc w:val="left"/>
      <w:pPr>
        <w:tabs>
          <w:tab w:val="num" w:pos="0"/>
        </w:tabs>
        <w:ind w:left="1270" w:hanging="720"/>
      </w:pPr>
      <w:rPr>
        <w:rFonts w:cs="Times New Roman" w:hint="default"/>
      </w:rPr>
    </w:lvl>
    <w:lvl w:ilvl="3">
      <w:start w:val="1"/>
      <w:numFmt w:val="decimal"/>
      <w:isLgl/>
      <w:lvlText w:val="%1.%2.%3.%4."/>
      <w:lvlJc w:val="left"/>
      <w:pPr>
        <w:tabs>
          <w:tab w:val="num" w:pos="0"/>
        </w:tabs>
        <w:ind w:left="1270" w:hanging="720"/>
      </w:pPr>
      <w:rPr>
        <w:rFonts w:cs="Times New Roman" w:hint="default"/>
      </w:rPr>
    </w:lvl>
    <w:lvl w:ilvl="4">
      <w:start w:val="1"/>
      <w:numFmt w:val="decimal"/>
      <w:isLgl/>
      <w:lvlText w:val="%1.%2.%3.%4.%5."/>
      <w:lvlJc w:val="left"/>
      <w:pPr>
        <w:tabs>
          <w:tab w:val="num" w:pos="0"/>
        </w:tabs>
        <w:ind w:left="1630" w:hanging="1080"/>
      </w:pPr>
      <w:rPr>
        <w:rFonts w:cs="Times New Roman" w:hint="default"/>
      </w:rPr>
    </w:lvl>
    <w:lvl w:ilvl="5">
      <w:start w:val="1"/>
      <w:numFmt w:val="decimal"/>
      <w:isLgl/>
      <w:lvlText w:val="%1.%2.%3.%4.%5.%6."/>
      <w:lvlJc w:val="left"/>
      <w:pPr>
        <w:tabs>
          <w:tab w:val="num" w:pos="0"/>
        </w:tabs>
        <w:ind w:left="1630" w:hanging="1080"/>
      </w:pPr>
      <w:rPr>
        <w:rFonts w:cs="Times New Roman" w:hint="default"/>
      </w:rPr>
    </w:lvl>
    <w:lvl w:ilvl="6">
      <w:start w:val="1"/>
      <w:numFmt w:val="decimal"/>
      <w:isLgl/>
      <w:lvlText w:val="%1.%2.%3.%4.%5.%6.%7."/>
      <w:lvlJc w:val="left"/>
      <w:pPr>
        <w:tabs>
          <w:tab w:val="num" w:pos="0"/>
        </w:tabs>
        <w:ind w:left="1990" w:hanging="1440"/>
      </w:pPr>
      <w:rPr>
        <w:rFonts w:cs="Times New Roman" w:hint="default"/>
      </w:rPr>
    </w:lvl>
    <w:lvl w:ilvl="7">
      <w:start w:val="1"/>
      <w:numFmt w:val="decimal"/>
      <w:isLgl/>
      <w:lvlText w:val="%1.%2.%3.%4.%5.%6.%7.%8."/>
      <w:lvlJc w:val="left"/>
      <w:pPr>
        <w:tabs>
          <w:tab w:val="num" w:pos="0"/>
        </w:tabs>
        <w:ind w:left="1990" w:hanging="1440"/>
      </w:pPr>
      <w:rPr>
        <w:rFonts w:cs="Times New Roman" w:hint="default"/>
      </w:rPr>
    </w:lvl>
    <w:lvl w:ilvl="8">
      <w:start w:val="1"/>
      <w:numFmt w:val="decimal"/>
      <w:isLgl/>
      <w:lvlText w:val="%1.%2.%3.%4.%5.%6.%7.%8.%9."/>
      <w:lvlJc w:val="left"/>
      <w:pPr>
        <w:tabs>
          <w:tab w:val="num" w:pos="0"/>
        </w:tabs>
        <w:ind w:left="2350" w:hanging="1800"/>
      </w:pPr>
      <w:rPr>
        <w:rFonts w:cs="Times New Roman" w:hint="default"/>
      </w:rPr>
    </w:lvl>
  </w:abstractNum>
  <w:abstractNum w:abstractNumId="9">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1C4E0C5C"/>
    <w:multiLevelType w:val="multilevel"/>
    <w:tmpl w:val="7584E8E2"/>
    <w:lvl w:ilvl="0">
      <w:start w:val="7"/>
      <w:numFmt w:val="decimal"/>
      <w:lvlText w:val="%1."/>
      <w:lvlJc w:val="left"/>
      <w:pPr>
        <w:tabs>
          <w:tab w:val="num" w:pos="0"/>
        </w:tabs>
        <w:ind w:left="910" w:hanging="360"/>
      </w:pPr>
      <w:rPr>
        <w:rFonts w:cs="Times New Roman" w:hint="default"/>
      </w:rPr>
    </w:lvl>
    <w:lvl w:ilvl="1">
      <w:start w:val="1"/>
      <w:numFmt w:val="decimal"/>
      <w:isLgl/>
      <w:lvlText w:val="%1.%2."/>
      <w:lvlJc w:val="left"/>
      <w:pPr>
        <w:tabs>
          <w:tab w:val="num" w:pos="0"/>
        </w:tabs>
        <w:ind w:left="1135" w:hanging="585"/>
      </w:pPr>
      <w:rPr>
        <w:rFonts w:cs="Times New Roman" w:hint="default"/>
      </w:rPr>
    </w:lvl>
    <w:lvl w:ilvl="2">
      <w:start w:val="1"/>
      <w:numFmt w:val="decimal"/>
      <w:isLgl/>
      <w:lvlText w:val="%1.%2.%3."/>
      <w:lvlJc w:val="left"/>
      <w:pPr>
        <w:tabs>
          <w:tab w:val="num" w:pos="0"/>
        </w:tabs>
        <w:ind w:left="1270" w:hanging="720"/>
      </w:pPr>
      <w:rPr>
        <w:rFonts w:cs="Times New Roman" w:hint="default"/>
        <w:i w:val="0"/>
      </w:rPr>
    </w:lvl>
    <w:lvl w:ilvl="3">
      <w:start w:val="1"/>
      <w:numFmt w:val="decimal"/>
      <w:isLgl/>
      <w:lvlText w:val="%1.%2.%3.%4."/>
      <w:lvlJc w:val="left"/>
      <w:pPr>
        <w:tabs>
          <w:tab w:val="num" w:pos="0"/>
        </w:tabs>
        <w:ind w:left="1270" w:hanging="720"/>
      </w:pPr>
      <w:rPr>
        <w:rFonts w:cs="Times New Roman" w:hint="default"/>
      </w:rPr>
    </w:lvl>
    <w:lvl w:ilvl="4">
      <w:start w:val="1"/>
      <w:numFmt w:val="decimal"/>
      <w:isLgl/>
      <w:lvlText w:val="%1.%2.%3.%4.%5."/>
      <w:lvlJc w:val="left"/>
      <w:pPr>
        <w:tabs>
          <w:tab w:val="num" w:pos="0"/>
        </w:tabs>
        <w:ind w:left="1630" w:hanging="1080"/>
      </w:pPr>
      <w:rPr>
        <w:rFonts w:cs="Times New Roman" w:hint="default"/>
      </w:rPr>
    </w:lvl>
    <w:lvl w:ilvl="5">
      <w:start w:val="1"/>
      <w:numFmt w:val="decimal"/>
      <w:isLgl/>
      <w:lvlText w:val="%1.%2.%3.%4.%5.%6."/>
      <w:lvlJc w:val="left"/>
      <w:pPr>
        <w:tabs>
          <w:tab w:val="num" w:pos="0"/>
        </w:tabs>
        <w:ind w:left="1630" w:hanging="1080"/>
      </w:pPr>
      <w:rPr>
        <w:rFonts w:cs="Times New Roman" w:hint="default"/>
      </w:rPr>
    </w:lvl>
    <w:lvl w:ilvl="6">
      <w:start w:val="1"/>
      <w:numFmt w:val="decimal"/>
      <w:isLgl/>
      <w:lvlText w:val="%1.%2.%3.%4.%5.%6.%7."/>
      <w:lvlJc w:val="left"/>
      <w:pPr>
        <w:tabs>
          <w:tab w:val="num" w:pos="0"/>
        </w:tabs>
        <w:ind w:left="1990" w:hanging="1440"/>
      </w:pPr>
      <w:rPr>
        <w:rFonts w:cs="Times New Roman" w:hint="default"/>
      </w:rPr>
    </w:lvl>
    <w:lvl w:ilvl="7">
      <w:start w:val="1"/>
      <w:numFmt w:val="decimal"/>
      <w:isLgl/>
      <w:lvlText w:val="%1.%2.%3.%4.%5.%6.%7.%8."/>
      <w:lvlJc w:val="left"/>
      <w:pPr>
        <w:tabs>
          <w:tab w:val="num" w:pos="0"/>
        </w:tabs>
        <w:ind w:left="1990" w:hanging="1440"/>
      </w:pPr>
      <w:rPr>
        <w:rFonts w:cs="Times New Roman" w:hint="default"/>
      </w:rPr>
    </w:lvl>
    <w:lvl w:ilvl="8">
      <w:start w:val="1"/>
      <w:numFmt w:val="decimal"/>
      <w:isLgl/>
      <w:lvlText w:val="%1.%2.%3.%4.%5.%6.%7.%8.%9."/>
      <w:lvlJc w:val="left"/>
      <w:pPr>
        <w:tabs>
          <w:tab w:val="num" w:pos="0"/>
        </w:tabs>
        <w:ind w:left="2350" w:hanging="1800"/>
      </w:pPr>
      <w:rPr>
        <w:rFonts w:cs="Times New Roman" w:hint="default"/>
      </w:rPr>
    </w:lvl>
  </w:abstractNum>
  <w:abstractNum w:abstractNumId="11">
    <w:nsid w:val="1D091860"/>
    <w:multiLevelType w:val="multilevel"/>
    <w:tmpl w:val="7D9AEA46"/>
    <w:lvl w:ilvl="0">
      <w:start w:val="5"/>
      <w:numFmt w:val="decimal"/>
      <w:lvlText w:val="%1."/>
      <w:lvlJc w:val="left"/>
      <w:pPr>
        <w:tabs>
          <w:tab w:val="num" w:pos="360"/>
        </w:tabs>
        <w:ind w:left="360" w:hanging="360"/>
      </w:pPr>
      <w:rPr>
        <w:rFonts w:hint="default"/>
      </w:rPr>
    </w:lvl>
    <w:lvl w:ilvl="1">
      <w:start w:val="2"/>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12">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3">
    <w:nsid w:val="1EF006D9"/>
    <w:multiLevelType w:val="multilevel"/>
    <w:tmpl w:val="E1BC6C7E"/>
    <w:lvl w:ilvl="0">
      <w:start w:val="12"/>
      <w:numFmt w:val="decimal"/>
      <w:lvlText w:val="%1."/>
      <w:lvlJc w:val="left"/>
      <w:pPr>
        <w:ind w:left="622" w:hanging="480"/>
      </w:pPr>
      <w:rPr>
        <w:rFonts w:cs="Times New Roman" w:hint="default"/>
      </w:rPr>
    </w:lvl>
    <w:lvl w:ilvl="1">
      <w:start w:val="1"/>
      <w:numFmt w:val="decimal"/>
      <w:lvlText w:val="%1.%2."/>
      <w:lvlJc w:val="left"/>
      <w:pPr>
        <w:ind w:left="700" w:hanging="480"/>
      </w:pPr>
      <w:rPr>
        <w:rFonts w:cs="Times New Roman" w:hint="default"/>
      </w:rPr>
    </w:lvl>
    <w:lvl w:ilvl="2">
      <w:start w:val="1"/>
      <w:numFmt w:val="decimal"/>
      <w:lvlText w:val="%1.%2.%3."/>
      <w:lvlJc w:val="left"/>
      <w:pPr>
        <w:ind w:left="720" w:hanging="720"/>
      </w:pPr>
      <w:rPr>
        <w:rFonts w:cs="Times New Roman" w:hint="default"/>
        <w:i w:val="0"/>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4">
    <w:nsid w:val="1F330C33"/>
    <w:multiLevelType w:val="hybridMultilevel"/>
    <w:tmpl w:val="6F163CE6"/>
    <w:lvl w:ilvl="0" w:tplc="986CDA16">
      <w:numFmt w:val="bullet"/>
      <w:lvlText w:val="–"/>
      <w:lvlJc w:val="left"/>
      <w:pPr>
        <w:tabs>
          <w:tab w:val="num" w:pos="1275"/>
        </w:tabs>
        <w:ind w:left="1275" w:hanging="360"/>
      </w:pPr>
      <w:rPr>
        <w:rFonts w:ascii="Times New Roman" w:eastAsia="Times New Roman" w:hAnsi="Times New Roman"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5">
    <w:nsid w:val="20952DC3"/>
    <w:multiLevelType w:val="multilevel"/>
    <w:tmpl w:val="A9FA7ABE"/>
    <w:lvl w:ilvl="0">
      <w:start w:val="2"/>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6">
    <w:nsid w:val="21755059"/>
    <w:multiLevelType w:val="multilevel"/>
    <w:tmpl w:val="7584E8E2"/>
    <w:lvl w:ilvl="0">
      <w:start w:val="7"/>
      <w:numFmt w:val="decimal"/>
      <w:lvlText w:val="%1."/>
      <w:lvlJc w:val="left"/>
      <w:pPr>
        <w:tabs>
          <w:tab w:val="num" w:pos="0"/>
        </w:tabs>
        <w:ind w:left="910" w:hanging="360"/>
      </w:pPr>
      <w:rPr>
        <w:rFonts w:cs="Times New Roman" w:hint="default"/>
      </w:rPr>
    </w:lvl>
    <w:lvl w:ilvl="1">
      <w:start w:val="1"/>
      <w:numFmt w:val="decimal"/>
      <w:isLgl/>
      <w:lvlText w:val="%1.%2."/>
      <w:lvlJc w:val="left"/>
      <w:pPr>
        <w:tabs>
          <w:tab w:val="num" w:pos="0"/>
        </w:tabs>
        <w:ind w:left="1135" w:hanging="585"/>
      </w:pPr>
      <w:rPr>
        <w:rFonts w:cs="Times New Roman" w:hint="default"/>
      </w:rPr>
    </w:lvl>
    <w:lvl w:ilvl="2">
      <w:start w:val="1"/>
      <w:numFmt w:val="decimal"/>
      <w:isLgl/>
      <w:lvlText w:val="%1.%2.%3."/>
      <w:lvlJc w:val="left"/>
      <w:pPr>
        <w:tabs>
          <w:tab w:val="num" w:pos="0"/>
        </w:tabs>
        <w:ind w:left="1270" w:hanging="720"/>
      </w:pPr>
      <w:rPr>
        <w:rFonts w:cs="Times New Roman" w:hint="default"/>
        <w:i w:val="0"/>
      </w:rPr>
    </w:lvl>
    <w:lvl w:ilvl="3">
      <w:start w:val="1"/>
      <w:numFmt w:val="decimal"/>
      <w:isLgl/>
      <w:lvlText w:val="%1.%2.%3.%4."/>
      <w:lvlJc w:val="left"/>
      <w:pPr>
        <w:tabs>
          <w:tab w:val="num" w:pos="0"/>
        </w:tabs>
        <w:ind w:left="1270" w:hanging="720"/>
      </w:pPr>
      <w:rPr>
        <w:rFonts w:cs="Times New Roman" w:hint="default"/>
      </w:rPr>
    </w:lvl>
    <w:lvl w:ilvl="4">
      <w:start w:val="1"/>
      <w:numFmt w:val="decimal"/>
      <w:isLgl/>
      <w:lvlText w:val="%1.%2.%3.%4.%5."/>
      <w:lvlJc w:val="left"/>
      <w:pPr>
        <w:tabs>
          <w:tab w:val="num" w:pos="0"/>
        </w:tabs>
        <w:ind w:left="1630" w:hanging="1080"/>
      </w:pPr>
      <w:rPr>
        <w:rFonts w:cs="Times New Roman" w:hint="default"/>
      </w:rPr>
    </w:lvl>
    <w:lvl w:ilvl="5">
      <w:start w:val="1"/>
      <w:numFmt w:val="decimal"/>
      <w:isLgl/>
      <w:lvlText w:val="%1.%2.%3.%4.%5.%6."/>
      <w:lvlJc w:val="left"/>
      <w:pPr>
        <w:tabs>
          <w:tab w:val="num" w:pos="0"/>
        </w:tabs>
        <w:ind w:left="1630" w:hanging="1080"/>
      </w:pPr>
      <w:rPr>
        <w:rFonts w:cs="Times New Roman" w:hint="default"/>
      </w:rPr>
    </w:lvl>
    <w:lvl w:ilvl="6">
      <w:start w:val="1"/>
      <w:numFmt w:val="decimal"/>
      <w:isLgl/>
      <w:lvlText w:val="%1.%2.%3.%4.%5.%6.%7."/>
      <w:lvlJc w:val="left"/>
      <w:pPr>
        <w:tabs>
          <w:tab w:val="num" w:pos="0"/>
        </w:tabs>
        <w:ind w:left="1990" w:hanging="1440"/>
      </w:pPr>
      <w:rPr>
        <w:rFonts w:cs="Times New Roman" w:hint="default"/>
      </w:rPr>
    </w:lvl>
    <w:lvl w:ilvl="7">
      <w:start w:val="1"/>
      <w:numFmt w:val="decimal"/>
      <w:isLgl/>
      <w:lvlText w:val="%1.%2.%3.%4.%5.%6.%7.%8."/>
      <w:lvlJc w:val="left"/>
      <w:pPr>
        <w:tabs>
          <w:tab w:val="num" w:pos="0"/>
        </w:tabs>
        <w:ind w:left="1990" w:hanging="1440"/>
      </w:pPr>
      <w:rPr>
        <w:rFonts w:cs="Times New Roman" w:hint="default"/>
      </w:rPr>
    </w:lvl>
    <w:lvl w:ilvl="8">
      <w:start w:val="1"/>
      <w:numFmt w:val="decimal"/>
      <w:isLgl/>
      <w:lvlText w:val="%1.%2.%3.%4.%5.%6.%7.%8.%9."/>
      <w:lvlJc w:val="left"/>
      <w:pPr>
        <w:tabs>
          <w:tab w:val="num" w:pos="0"/>
        </w:tabs>
        <w:ind w:left="2350" w:hanging="1800"/>
      </w:pPr>
      <w:rPr>
        <w:rFonts w:cs="Times New Roman" w:hint="default"/>
      </w:rPr>
    </w:lvl>
  </w:abstractNum>
  <w:abstractNum w:abstractNumId="17">
    <w:nsid w:val="23C1650C"/>
    <w:multiLevelType w:val="multilevel"/>
    <w:tmpl w:val="D618D1E2"/>
    <w:lvl w:ilvl="0">
      <w:start w:val="8"/>
      <w:numFmt w:val="decimal"/>
      <w:lvlText w:val="%1."/>
      <w:lvlJc w:val="left"/>
      <w:pPr>
        <w:tabs>
          <w:tab w:val="num" w:pos="0"/>
        </w:tabs>
        <w:ind w:left="910" w:hanging="360"/>
      </w:pPr>
      <w:rPr>
        <w:rFonts w:cs="Times New Roman" w:hint="default"/>
      </w:rPr>
    </w:lvl>
    <w:lvl w:ilvl="1">
      <w:start w:val="9"/>
      <w:numFmt w:val="decimal"/>
      <w:lvlText w:val="%2."/>
      <w:lvlJc w:val="left"/>
      <w:pPr>
        <w:tabs>
          <w:tab w:val="num" w:pos="910"/>
        </w:tabs>
        <w:ind w:left="910" w:hanging="360"/>
      </w:pPr>
      <w:rPr>
        <w:rFonts w:cs="Arial" w:hint="default"/>
      </w:rPr>
    </w:lvl>
    <w:lvl w:ilvl="2">
      <w:start w:val="1"/>
      <w:numFmt w:val="decimal"/>
      <w:isLgl/>
      <w:lvlText w:val="%1.%2.%3."/>
      <w:lvlJc w:val="left"/>
      <w:pPr>
        <w:tabs>
          <w:tab w:val="num" w:pos="0"/>
        </w:tabs>
        <w:ind w:left="1270" w:hanging="720"/>
      </w:pPr>
      <w:rPr>
        <w:rFonts w:cs="Times New Roman" w:hint="default"/>
        <w:i w:val="0"/>
      </w:rPr>
    </w:lvl>
    <w:lvl w:ilvl="3">
      <w:start w:val="1"/>
      <w:numFmt w:val="decimal"/>
      <w:isLgl/>
      <w:lvlText w:val="%1.%2.%3.%4."/>
      <w:lvlJc w:val="left"/>
      <w:pPr>
        <w:tabs>
          <w:tab w:val="num" w:pos="0"/>
        </w:tabs>
        <w:ind w:left="1270" w:hanging="720"/>
      </w:pPr>
      <w:rPr>
        <w:rFonts w:cs="Times New Roman" w:hint="default"/>
      </w:rPr>
    </w:lvl>
    <w:lvl w:ilvl="4">
      <w:start w:val="1"/>
      <w:numFmt w:val="decimal"/>
      <w:isLgl/>
      <w:lvlText w:val="%1.%2.%3.%4.%5."/>
      <w:lvlJc w:val="left"/>
      <w:pPr>
        <w:tabs>
          <w:tab w:val="num" w:pos="0"/>
        </w:tabs>
        <w:ind w:left="1630" w:hanging="1080"/>
      </w:pPr>
      <w:rPr>
        <w:rFonts w:cs="Times New Roman" w:hint="default"/>
      </w:rPr>
    </w:lvl>
    <w:lvl w:ilvl="5">
      <w:start w:val="1"/>
      <w:numFmt w:val="decimal"/>
      <w:isLgl/>
      <w:lvlText w:val="%1.%2.%3.%4.%5.%6."/>
      <w:lvlJc w:val="left"/>
      <w:pPr>
        <w:tabs>
          <w:tab w:val="num" w:pos="0"/>
        </w:tabs>
        <w:ind w:left="1630" w:hanging="1080"/>
      </w:pPr>
      <w:rPr>
        <w:rFonts w:cs="Times New Roman" w:hint="default"/>
      </w:rPr>
    </w:lvl>
    <w:lvl w:ilvl="6">
      <w:start w:val="1"/>
      <w:numFmt w:val="decimal"/>
      <w:isLgl/>
      <w:lvlText w:val="%1.%2.%3.%4.%5.%6.%7."/>
      <w:lvlJc w:val="left"/>
      <w:pPr>
        <w:tabs>
          <w:tab w:val="num" w:pos="0"/>
        </w:tabs>
        <w:ind w:left="1990" w:hanging="1440"/>
      </w:pPr>
      <w:rPr>
        <w:rFonts w:cs="Times New Roman" w:hint="default"/>
      </w:rPr>
    </w:lvl>
    <w:lvl w:ilvl="7">
      <w:start w:val="1"/>
      <w:numFmt w:val="decimal"/>
      <w:isLgl/>
      <w:lvlText w:val="%1.%2.%3.%4.%5.%6.%7.%8."/>
      <w:lvlJc w:val="left"/>
      <w:pPr>
        <w:tabs>
          <w:tab w:val="num" w:pos="0"/>
        </w:tabs>
        <w:ind w:left="1990" w:hanging="1440"/>
      </w:pPr>
      <w:rPr>
        <w:rFonts w:cs="Times New Roman" w:hint="default"/>
      </w:rPr>
    </w:lvl>
    <w:lvl w:ilvl="8">
      <w:start w:val="1"/>
      <w:numFmt w:val="decimal"/>
      <w:isLgl/>
      <w:lvlText w:val="%1.%2.%3.%4.%5.%6.%7.%8.%9."/>
      <w:lvlJc w:val="left"/>
      <w:pPr>
        <w:tabs>
          <w:tab w:val="num" w:pos="0"/>
        </w:tabs>
        <w:ind w:left="2350" w:hanging="1800"/>
      </w:pPr>
      <w:rPr>
        <w:rFonts w:cs="Times New Roman" w:hint="default"/>
      </w:rPr>
    </w:lvl>
  </w:abstractNum>
  <w:abstractNum w:abstractNumId="18">
    <w:nsid w:val="25A850F5"/>
    <w:multiLevelType w:val="hybridMultilevel"/>
    <w:tmpl w:val="F634F4C6"/>
    <w:lvl w:ilvl="0" w:tplc="986CDA16">
      <w:numFmt w:val="bullet"/>
      <w:lvlText w:val="–"/>
      <w:lvlJc w:val="left"/>
      <w:pPr>
        <w:tabs>
          <w:tab w:val="num" w:pos="1455"/>
        </w:tabs>
        <w:ind w:left="1455" w:hanging="360"/>
      </w:pPr>
      <w:rPr>
        <w:rFonts w:ascii="Times New Roman" w:eastAsia="Times New Roman" w:hAnsi="Times New Roman" w:hint="default"/>
      </w:rPr>
    </w:lvl>
    <w:lvl w:ilvl="1" w:tplc="040E0003" w:tentative="1">
      <w:start w:val="1"/>
      <w:numFmt w:val="bullet"/>
      <w:lvlText w:val="o"/>
      <w:lvlJc w:val="left"/>
      <w:pPr>
        <w:tabs>
          <w:tab w:val="num" w:pos="1620"/>
        </w:tabs>
        <w:ind w:left="1620" w:hanging="360"/>
      </w:pPr>
      <w:rPr>
        <w:rFonts w:ascii="Courier New" w:hAnsi="Courier New" w:hint="default"/>
      </w:rPr>
    </w:lvl>
    <w:lvl w:ilvl="2" w:tplc="040E0005" w:tentative="1">
      <w:start w:val="1"/>
      <w:numFmt w:val="bullet"/>
      <w:lvlText w:val=""/>
      <w:lvlJc w:val="left"/>
      <w:pPr>
        <w:tabs>
          <w:tab w:val="num" w:pos="2340"/>
        </w:tabs>
        <w:ind w:left="2340" w:hanging="360"/>
      </w:pPr>
      <w:rPr>
        <w:rFonts w:ascii="Wingdings" w:hAnsi="Wingdings" w:hint="default"/>
      </w:rPr>
    </w:lvl>
    <w:lvl w:ilvl="3" w:tplc="040E0001" w:tentative="1">
      <w:start w:val="1"/>
      <w:numFmt w:val="bullet"/>
      <w:lvlText w:val=""/>
      <w:lvlJc w:val="left"/>
      <w:pPr>
        <w:tabs>
          <w:tab w:val="num" w:pos="3060"/>
        </w:tabs>
        <w:ind w:left="3060" w:hanging="360"/>
      </w:pPr>
      <w:rPr>
        <w:rFonts w:ascii="Symbol" w:hAnsi="Symbol" w:hint="default"/>
      </w:rPr>
    </w:lvl>
    <w:lvl w:ilvl="4" w:tplc="040E0003" w:tentative="1">
      <w:start w:val="1"/>
      <w:numFmt w:val="bullet"/>
      <w:lvlText w:val="o"/>
      <w:lvlJc w:val="left"/>
      <w:pPr>
        <w:tabs>
          <w:tab w:val="num" w:pos="3780"/>
        </w:tabs>
        <w:ind w:left="3780" w:hanging="360"/>
      </w:pPr>
      <w:rPr>
        <w:rFonts w:ascii="Courier New" w:hAnsi="Courier New" w:hint="default"/>
      </w:rPr>
    </w:lvl>
    <w:lvl w:ilvl="5" w:tplc="040E0005" w:tentative="1">
      <w:start w:val="1"/>
      <w:numFmt w:val="bullet"/>
      <w:lvlText w:val=""/>
      <w:lvlJc w:val="left"/>
      <w:pPr>
        <w:tabs>
          <w:tab w:val="num" w:pos="4500"/>
        </w:tabs>
        <w:ind w:left="4500" w:hanging="360"/>
      </w:pPr>
      <w:rPr>
        <w:rFonts w:ascii="Wingdings" w:hAnsi="Wingdings" w:hint="default"/>
      </w:rPr>
    </w:lvl>
    <w:lvl w:ilvl="6" w:tplc="040E0001" w:tentative="1">
      <w:start w:val="1"/>
      <w:numFmt w:val="bullet"/>
      <w:lvlText w:val=""/>
      <w:lvlJc w:val="left"/>
      <w:pPr>
        <w:tabs>
          <w:tab w:val="num" w:pos="5220"/>
        </w:tabs>
        <w:ind w:left="5220" w:hanging="360"/>
      </w:pPr>
      <w:rPr>
        <w:rFonts w:ascii="Symbol" w:hAnsi="Symbol" w:hint="default"/>
      </w:rPr>
    </w:lvl>
    <w:lvl w:ilvl="7" w:tplc="040E0003" w:tentative="1">
      <w:start w:val="1"/>
      <w:numFmt w:val="bullet"/>
      <w:lvlText w:val="o"/>
      <w:lvlJc w:val="left"/>
      <w:pPr>
        <w:tabs>
          <w:tab w:val="num" w:pos="5940"/>
        </w:tabs>
        <w:ind w:left="5940" w:hanging="360"/>
      </w:pPr>
      <w:rPr>
        <w:rFonts w:ascii="Courier New" w:hAnsi="Courier New" w:hint="default"/>
      </w:rPr>
    </w:lvl>
    <w:lvl w:ilvl="8" w:tplc="040E0005" w:tentative="1">
      <w:start w:val="1"/>
      <w:numFmt w:val="bullet"/>
      <w:lvlText w:val=""/>
      <w:lvlJc w:val="left"/>
      <w:pPr>
        <w:tabs>
          <w:tab w:val="num" w:pos="6660"/>
        </w:tabs>
        <w:ind w:left="6660" w:hanging="360"/>
      </w:pPr>
      <w:rPr>
        <w:rFonts w:ascii="Wingdings" w:hAnsi="Wingdings" w:hint="default"/>
      </w:rPr>
    </w:lvl>
  </w:abstractNum>
  <w:abstractNum w:abstractNumId="19">
    <w:nsid w:val="2A483D23"/>
    <w:multiLevelType w:val="multilevel"/>
    <w:tmpl w:val="38B01282"/>
    <w:lvl w:ilvl="0">
      <w:start w:val="8"/>
      <w:numFmt w:val="decimal"/>
      <w:lvlText w:val="%1."/>
      <w:lvlJc w:val="left"/>
      <w:pPr>
        <w:tabs>
          <w:tab w:val="num" w:pos="0"/>
        </w:tabs>
        <w:ind w:left="910" w:hanging="360"/>
      </w:pPr>
      <w:rPr>
        <w:rFonts w:cs="Times New Roman" w:hint="default"/>
      </w:rPr>
    </w:lvl>
    <w:lvl w:ilvl="1">
      <w:start w:val="9"/>
      <w:numFmt w:val="decimal"/>
      <w:isLgl/>
      <w:lvlText w:val="%1.%2."/>
      <w:lvlJc w:val="left"/>
      <w:pPr>
        <w:tabs>
          <w:tab w:val="num" w:pos="0"/>
        </w:tabs>
        <w:ind w:left="1135" w:hanging="585"/>
      </w:pPr>
      <w:rPr>
        <w:rFonts w:cs="Times New Roman" w:hint="default"/>
      </w:rPr>
    </w:lvl>
    <w:lvl w:ilvl="2">
      <w:start w:val="1"/>
      <w:numFmt w:val="decimal"/>
      <w:isLgl/>
      <w:lvlText w:val="%1.%2.%3."/>
      <w:lvlJc w:val="left"/>
      <w:pPr>
        <w:tabs>
          <w:tab w:val="num" w:pos="0"/>
        </w:tabs>
        <w:ind w:left="1270" w:hanging="720"/>
      </w:pPr>
      <w:rPr>
        <w:rFonts w:cs="Times New Roman" w:hint="default"/>
        <w:i w:val="0"/>
      </w:rPr>
    </w:lvl>
    <w:lvl w:ilvl="3">
      <w:start w:val="1"/>
      <w:numFmt w:val="decimal"/>
      <w:isLgl/>
      <w:lvlText w:val="%1.%2.%3.%4."/>
      <w:lvlJc w:val="left"/>
      <w:pPr>
        <w:tabs>
          <w:tab w:val="num" w:pos="0"/>
        </w:tabs>
        <w:ind w:left="1270" w:hanging="720"/>
      </w:pPr>
      <w:rPr>
        <w:rFonts w:cs="Times New Roman" w:hint="default"/>
      </w:rPr>
    </w:lvl>
    <w:lvl w:ilvl="4">
      <w:start w:val="1"/>
      <w:numFmt w:val="decimal"/>
      <w:isLgl/>
      <w:lvlText w:val="%1.%2.%3.%4.%5."/>
      <w:lvlJc w:val="left"/>
      <w:pPr>
        <w:tabs>
          <w:tab w:val="num" w:pos="0"/>
        </w:tabs>
        <w:ind w:left="1630" w:hanging="1080"/>
      </w:pPr>
      <w:rPr>
        <w:rFonts w:cs="Times New Roman" w:hint="default"/>
      </w:rPr>
    </w:lvl>
    <w:lvl w:ilvl="5">
      <w:start w:val="1"/>
      <w:numFmt w:val="decimal"/>
      <w:isLgl/>
      <w:lvlText w:val="%1.%2.%3.%4.%5.%6."/>
      <w:lvlJc w:val="left"/>
      <w:pPr>
        <w:tabs>
          <w:tab w:val="num" w:pos="0"/>
        </w:tabs>
        <w:ind w:left="1630" w:hanging="1080"/>
      </w:pPr>
      <w:rPr>
        <w:rFonts w:cs="Times New Roman" w:hint="default"/>
      </w:rPr>
    </w:lvl>
    <w:lvl w:ilvl="6">
      <w:start w:val="1"/>
      <w:numFmt w:val="decimal"/>
      <w:isLgl/>
      <w:lvlText w:val="%1.%2.%3.%4.%5.%6.%7."/>
      <w:lvlJc w:val="left"/>
      <w:pPr>
        <w:tabs>
          <w:tab w:val="num" w:pos="0"/>
        </w:tabs>
        <w:ind w:left="1990" w:hanging="1440"/>
      </w:pPr>
      <w:rPr>
        <w:rFonts w:cs="Times New Roman" w:hint="default"/>
      </w:rPr>
    </w:lvl>
    <w:lvl w:ilvl="7">
      <w:start w:val="1"/>
      <w:numFmt w:val="decimal"/>
      <w:isLgl/>
      <w:lvlText w:val="%1.%2.%3.%4.%5.%6.%7.%8."/>
      <w:lvlJc w:val="left"/>
      <w:pPr>
        <w:tabs>
          <w:tab w:val="num" w:pos="0"/>
        </w:tabs>
        <w:ind w:left="1990" w:hanging="1440"/>
      </w:pPr>
      <w:rPr>
        <w:rFonts w:cs="Times New Roman" w:hint="default"/>
      </w:rPr>
    </w:lvl>
    <w:lvl w:ilvl="8">
      <w:start w:val="1"/>
      <w:numFmt w:val="decimal"/>
      <w:isLgl/>
      <w:lvlText w:val="%1.%2.%3.%4.%5.%6.%7.%8.%9."/>
      <w:lvlJc w:val="left"/>
      <w:pPr>
        <w:tabs>
          <w:tab w:val="num" w:pos="0"/>
        </w:tabs>
        <w:ind w:left="2350" w:hanging="1800"/>
      </w:pPr>
      <w:rPr>
        <w:rFonts w:cs="Times New Roman" w:hint="default"/>
      </w:rPr>
    </w:lvl>
  </w:abstractNum>
  <w:abstractNum w:abstractNumId="20">
    <w:nsid w:val="32580997"/>
    <w:multiLevelType w:val="multilevel"/>
    <w:tmpl w:val="A9FA7ABE"/>
    <w:lvl w:ilvl="0">
      <w:start w:val="2"/>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1">
    <w:nsid w:val="337E2654"/>
    <w:multiLevelType w:val="multilevel"/>
    <w:tmpl w:val="6372902E"/>
    <w:lvl w:ilvl="0">
      <w:start w:val="8"/>
      <w:numFmt w:val="decimal"/>
      <w:lvlText w:val="%1."/>
      <w:lvlJc w:val="left"/>
      <w:pPr>
        <w:tabs>
          <w:tab w:val="num" w:pos="0"/>
        </w:tabs>
        <w:ind w:left="910" w:hanging="360"/>
      </w:pPr>
      <w:rPr>
        <w:rFonts w:cs="Times New Roman" w:hint="default"/>
      </w:rPr>
    </w:lvl>
    <w:lvl w:ilvl="1">
      <w:start w:val="9"/>
      <w:numFmt w:val="decimal"/>
      <w:lvlText w:val="%2."/>
      <w:lvlJc w:val="left"/>
      <w:pPr>
        <w:tabs>
          <w:tab w:val="num" w:pos="910"/>
        </w:tabs>
        <w:ind w:left="910" w:hanging="360"/>
      </w:pPr>
      <w:rPr>
        <w:rFonts w:cs="Arial" w:hint="default"/>
      </w:rPr>
    </w:lvl>
    <w:lvl w:ilvl="2">
      <w:start w:val="1"/>
      <w:numFmt w:val="decimal"/>
      <w:isLgl/>
      <w:lvlText w:val="%1.%2.%3."/>
      <w:lvlJc w:val="left"/>
      <w:pPr>
        <w:tabs>
          <w:tab w:val="num" w:pos="0"/>
        </w:tabs>
        <w:ind w:left="1270" w:hanging="720"/>
      </w:pPr>
      <w:rPr>
        <w:rFonts w:cs="Times New Roman" w:hint="default"/>
        <w:i w:val="0"/>
      </w:rPr>
    </w:lvl>
    <w:lvl w:ilvl="3">
      <w:start w:val="1"/>
      <w:numFmt w:val="decimal"/>
      <w:isLgl/>
      <w:lvlText w:val="%1.%2.%3.%4."/>
      <w:lvlJc w:val="left"/>
      <w:pPr>
        <w:tabs>
          <w:tab w:val="num" w:pos="0"/>
        </w:tabs>
        <w:ind w:left="1270" w:hanging="720"/>
      </w:pPr>
      <w:rPr>
        <w:rFonts w:cs="Times New Roman" w:hint="default"/>
      </w:rPr>
    </w:lvl>
    <w:lvl w:ilvl="4">
      <w:start w:val="1"/>
      <w:numFmt w:val="decimal"/>
      <w:isLgl/>
      <w:lvlText w:val="%1.%2.%3.%4.%5."/>
      <w:lvlJc w:val="left"/>
      <w:pPr>
        <w:tabs>
          <w:tab w:val="num" w:pos="0"/>
        </w:tabs>
        <w:ind w:left="1630" w:hanging="1080"/>
      </w:pPr>
      <w:rPr>
        <w:rFonts w:cs="Times New Roman" w:hint="default"/>
      </w:rPr>
    </w:lvl>
    <w:lvl w:ilvl="5">
      <w:start w:val="1"/>
      <w:numFmt w:val="decimal"/>
      <w:isLgl/>
      <w:lvlText w:val="%1.%2.%3.%4.%5.%6."/>
      <w:lvlJc w:val="left"/>
      <w:pPr>
        <w:tabs>
          <w:tab w:val="num" w:pos="0"/>
        </w:tabs>
        <w:ind w:left="1630" w:hanging="1080"/>
      </w:pPr>
      <w:rPr>
        <w:rFonts w:cs="Times New Roman" w:hint="default"/>
      </w:rPr>
    </w:lvl>
    <w:lvl w:ilvl="6">
      <w:start w:val="1"/>
      <w:numFmt w:val="decimal"/>
      <w:isLgl/>
      <w:lvlText w:val="%1.%2.%3.%4.%5.%6.%7."/>
      <w:lvlJc w:val="left"/>
      <w:pPr>
        <w:tabs>
          <w:tab w:val="num" w:pos="0"/>
        </w:tabs>
        <w:ind w:left="1990" w:hanging="1440"/>
      </w:pPr>
      <w:rPr>
        <w:rFonts w:cs="Times New Roman" w:hint="default"/>
      </w:rPr>
    </w:lvl>
    <w:lvl w:ilvl="7">
      <w:start w:val="1"/>
      <w:numFmt w:val="decimal"/>
      <w:isLgl/>
      <w:lvlText w:val="%1.%2.%3.%4.%5.%6.%7.%8."/>
      <w:lvlJc w:val="left"/>
      <w:pPr>
        <w:tabs>
          <w:tab w:val="num" w:pos="0"/>
        </w:tabs>
        <w:ind w:left="1990" w:hanging="1440"/>
      </w:pPr>
      <w:rPr>
        <w:rFonts w:cs="Times New Roman" w:hint="default"/>
      </w:rPr>
    </w:lvl>
    <w:lvl w:ilvl="8">
      <w:start w:val="1"/>
      <w:numFmt w:val="decimal"/>
      <w:isLgl/>
      <w:lvlText w:val="%1.%2.%3.%4.%5.%6.%7.%8.%9."/>
      <w:lvlJc w:val="left"/>
      <w:pPr>
        <w:tabs>
          <w:tab w:val="num" w:pos="0"/>
        </w:tabs>
        <w:ind w:left="2350" w:hanging="1800"/>
      </w:pPr>
      <w:rPr>
        <w:rFonts w:cs="Times New Roman" w:hint="default"/>
      </w:rPr>
    </w:lvl>
  </w:abstractNum>
  <w:abstractNum w:abstractNumId="22">
    <w:nsid w:val="365520CB"/>
    <w:multiLevelType w:val="multilevel"/>
    <w:tmpl w:val="E1BC6C7E"/>
    <w:lvl w:ilvl="0">
      <w:start w:val="12"/>
      <w:numFmt w:val="decimal"/>
      <w:lvlText w:val="%1."/>
      <w:lvlJc w:val="left"/>
      <w:pPr>
        <w:ind w:left="622" w:hanging="480"/>
      </w:pPr>
      <w:rPr>
        <w:rFonts w:cs="Times New Roman" w:hint="default"/>
      </w:rPr>
    </w:lvl>
    <w:lvl w:ilvl="1">
      <w:start w:val="1"/>
      <w:numFmt w:val="decimal"/>
      <w:lvlText w:val="%1.%2."/>
      <w:lvlJc w:val="left"/>
      <w:pPr>
        <w:ind w:left="700" w:hanging="480"/>
      </w:pPr>
      <w:rPr>
        <w:rFonts w:cs="Times New Roman" w:hint="default"/>
      </w:rPr>
    </w:lvl>
    <w:lvl w:ilvl="2">
      <w:start w:val="1"/>
      <w:numFmt w:val="decimal"/>
      <w:lvlText w:val="%1.%2.%3."/>
      <w:lvlJc w:val="left"/>
      <w:pPr>
        <w:ind w:left="720" w:hanging="720"/>
      </w:pPr>
      <w:rPr>
        <w:rFonts w:cs="Times New Roman" w:hint="default"/>
        <w:i w:val="0"/>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3">
    <w:nsid w:val="37AF7140"/>
    <w:multiLevelType w:val="multilevel"/>
    <w:tmpl w:val="E1BC6C7E"/>
    <w:lvl w:ilvl="0">
      <w:start w:val="12"/>
      <w:numFmt w:val="decimal"/>
      <w:lvlText w:val="%1."/>
      <w:lvlJc w:val="left"/>
      <w:pPr>
        <w:ind w:left="622" w:hanging="480"/>
      </w:pPr>
      <w:rPr>
        <w:rFonts w:cs="Times New Roman" w:hint="default"/>
      </w:rPr>
    </w:lvl>
    <w:lvl w:ilvl="1">
      <w:start w:val="1"/>
      <w:numFmt w:val="decimal"/>
      <w:lvlText w:val="%1.%2."/>
      <w:lvlJc w:val="left"/>
      <w:pPr>
        <w:ind w:left="700" w:hanging="480"/>
      </w:pPr>
      <w:rPr>
        <w:rFonts w:cs="Times New Roman" w:hint="default"/>
      </w:rPr>
    </w:lvl>
    <w:lvl w:ilvl="2">
      <w:start w:val="1"/>
      <w:numFmt w:val="decimal"/>
      <w:lvlText w:val="%1.%2.%3."/>
      <w:lvlJc w:val="left"/>
      <w:pPr>
        <w:ind w:left="720" w:hanging="720"/>
      </w:pPr>
      <w:rPr>
        <w:rFonts w:cs="Times New Roman" w:hint="default"/>
        <w:i w:val="0"/>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4">
    <w:nsid w:val="3FFC6A81"/>
    <w:multiLevelType w:val="multilevel"/>
    <w:tmpl w:val="7584E8E2"/>
    <w:lvl w:ilvl="0">
      <w:start w:val="7"/>
      <w:numFmt w:val="decimal"/>
      <w:lvlText w:val="%1."/>
      <w:lvlJc w:val="left"/>
      <w:pPr>
        <w:tabs>
          <w:tab w:val="num" w:pos="0"/>
        </w:tabs>
        <w:ind w:left="910" w:hanging="360"/>
      </w:pPr>
      <w:rPr>
        <w:rFonts w:cs="Times New Roman" w:hint="default"/>
      </w:rPr>
    </w:lvl>
    <w:lvl w:ilvl="1">
      <w:start w:val="1"/>
      <w:numFmt w:val="decimal"/>
      <w:isLgl/>
      <w:lvlText w:val="%1.%2."/>
      <w:lvlJc w:val="left"/>
      <w:pPr>
        <w:tabs>
          <w:tab w:val="num" w:pos="0"/>
        </w:tabs>
        <w:ind w:left="1135" w:hanging="585"/>
      </w:pPr>
      <w:rPr>
        <w:rFonts w:cs="Times New Roman" w:hint="default"/>
      </w:rPr>
    </w:lvl>
    <w:lvl w:ilvl="2">
      <w:start w:val="1"/>
      <w:numFmt w:val="decimal"/>
      <w:isLgl/>
      <w:lvlText w:val="%1.%2.%3."/>
      <w:lvlJc w:val="left"/>
      <w:pPr>
        <w:tabs>
          <w:tab w:val="num" w:pos="0"/>
        </w:tabs>
        <w:ind w:left="1270" w:hanging="720"/>
      </w:pPr>
      <w:rPr>
        <w:rFonts w:cs="Times New Roman" w:hint="default"/>
        <w:i w:val="0"/>
      </w:rPr>
    </w:lvl>
    <w:lvl w:ilvl="3">
      <w:start w:val="1"/>
      <w:numFmt w:val="decimal"/>
      <w:isLgl/>
      <w:lvlText w:val="%1.%2.%3.%4."/>
      <w:lvlJc w:val="left"/>
      <w:pPr>
        <w:tabs>
          <w:tab w:val="num" w:pos="0"/>
        </w:tabs>
        <w:ind w:left="1270" w:hanging="720"/>
      </w:pPr>
      <w:rPr>
        <w:rFonts w:cs="Times New Roman" w:hint="default"/>
      </w:rPr>
    </w:lvl>
    <w:lvl w:ilvl="4">
      <w:start w:val="1"/>
      <w:numFmt w:val="decimal"/>
      <w:isLgl/>
      <w:lvlText w:val="%1.%2.%3.%4.%5."/>
      <w:lvlJc w:val="left"/>
      <w:pPr>
        <w:tabs>
          <w:tab w:val="num" w:pos="0"/>
        </w:tabs>
        <w:ind w:left="1630" w:hanging="1080"/>
      </w:pPr>
      <w:rPr>
        <w:rFonts w:cs="Times New Roman" w:hint="default"/>
      </w:rPr>
    </w:lvl>
    <w:lvl w:ilvl="5">
      <w:start w:val="1"/>
      <w:numFmt w:val="decimal"/>
      <w:isLgl/>
      <w:lvlText w:val="%1.%2.%3.%4.%5.%6."/>
      <w:lvlJc w:val="left"/>
      <w:pPr>
        <w:tabs>
          <w:tab w:val="num" w:pos="0"/>
        </w:tabs>
        <w:ind w:left="1630" w:hanging="1080"/>
      </w:pPr>
      <w:rPr>
        <w:rFonts w:cs="Times New Roman" w:hint="default"/>
      </w:rPr>
    </w:lvl>
    <w:lvl w:ilvl="6">
      <w:start w:val="1"/>
      <w:numFmt w:val="decimal"/>
      <w:isLgl/>
      <w:lvlText w:val="%1.%2.%3.%4.%5.%6.%7."/>
      <w:lvlJc w:val="left"/>
      <w:pPr>
        <w:tabs>
          <w:tab w:val="num" w:pos="0"/>
        </w:tabs>
        <w:ind w:left="1990" w:hanging="1440"/>
      </w:pPr>
      <w:rPr>
        <w:rFonts w:cs="Times New Roman" w:hint="default"/>
      </w:rPr>
    </w:lvl>
    <w:lvl w:ilvl="7">
      <w:start w:val="1"/>
      <w:numFmt w:val="decimal"/>
      <w:isLgl/>
      <w:lvlText w:val="%1.%2.%3.%4.%5.%6.%7.%8."/>
      <w:lvlJc w:val="left"/>
      <w:pPr>
        <w:tabs>
          <w:tab w:val="num" w:pos="0"/>
        </w:tabs>
        <w:ind w:left="1990" w:hanging="1440"/>
      </w:pPr>
      <w:rPr>
        <w:rFonts w:cs="Times New Roman" w:hint="default"/>
      </w:rPr>
    </w:lvl>
    <w:lvl w:ilvl="8">
      <w:start w:val="1"/>
      <w:numFmt w:val="decimal"/>
      <w:isLgl/>
      <w:lvlText w:val="%1.%2.%3.%4.%5.%6.%7.%8.%9."/>
      <w:lvlJc w:val="left"/>
      <w:pPr>
        <w:tabs>
          <w:tab w:val="num" w:pos="0"/>
        </w:tabs>
        <w:ind w:left="2350" w:hanging="1800"/>
      </w:pPr>
      <w:rPr>
        <w:rFonts w:cs="Times New Roman" w:hint="default"/>
      </w:rPr>
    </w:lvl>
  </w:abstractNum>
  <w:abstractNum w:abstractNumId="25">
    <w:nsid w:val="44792092"/>
    <w:multiLevelType w:val="multilevel"/>
    <w:tmpl w:val="938E50E4"/>
    <w:lvl w:ilvl="0">
      <w:start w:val="1"/>
      <w:numFmt w:val="bullet"/>
      <w:pStyle w:val="Bullet"/>
      <w:lvlText w:val="●"/>
      <w:lvlJc w:val="left"/>
      <w:pPr>
        <w:tabs>
          <w:tab w:val="num" w:pos="576"/>
        </w:tabs>
        <w:ind w:left="576" w:hanging="216"/>
      </w:pPr>
      <w:rPr>
        <w:rFonts w:ascii="Arial" w:hAnsi="Arial" w:hint="default"/>
        <w:spacing w:val="0"/>
        <w:position w:val="1"/>
        <w:sz w:val="14"/>
      </w:rPr>
    </w:lvl>
    <w:lvl w:ilvl="1">
      <w:start w:val="1"/>
      <w:numFmt w:val="bullet"/>
      <w:lvlText w:val="o"/>
      <w:lvlJc w:val="left"/>
      <w:pPr>
        <w:tabs>
          <w:tab w:val="num" w:pos="1800"/>
        </w:tabs>
        <w:ind w:left="1800" w:hanging="360"/>
      </w:pPr>
      <w:rPr>
        <w:rFonts w:ascii="Courier New" w:hAnsi="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26">
    <w:nsid w:val="48DD0771"/>
    <w:multiLevelType w:val="multilevel"/>
    <w:tmpl w:val="6AF6E0B0"/>
    <w:lvl w:ilvl="0">
      <w:start w:val="12"/>
      <w:numFmt w:val="decimal"/>
      <w:lvlText w:val="%1."/>
      <w:lvlJc w:val="left"/>
      <w:pPr>
        <w:ind w:left="622" w:hanging="480"/>
      </w:pPr>
      <w:rPr>
        <w:rFonts w:cs="Times New Roman" w:hint="default"/>
      </w:rPr>
    </w:lvl>
    <w:lvl w:ilvl="1">
      <w:start w:val="9"/>
      <w:numFmt w:val="decimal"/>
      <w:lvlText w:val="%2."/>
      <w:lvlJc w:val="left"/>
      <w:pPr>
        <w:tabs>
          <w:tab w:val="num" w:pos="16"/>
        </w:tabs>
        <w:ind w:left="580" w:hanging="360"/>
      </w:pPr>
      <w:rPr>
        <w:rFonts w:cs="Arial" w:hint="default"/>
      </w:rPr>
    </w:lvl>
    <w:lvl w:ilvl="2">
      <w:start w:val="1"/>
      <w:numFmt w:val="decimal"/>
      <w:lvlText w:val="%1.%2.%3."/>
      <w:lvlJc w:val="left"/>
      <w:pPr>
        <w:ind w:left="720" w:hanging="720"/>
      </w:pPr>
      <w:rPr>
        <w:rFonts w:cs="Times New Roman" w:hint="default"/>
        <w:i w:val="0"/>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7">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28">
    <w:nsid w:val="49DB1592"/>
    <w:multiLevelType w:val="multilevel"/>
    <w:tmpl w:val="F9CEF830"/>
    <w:lvl w:ilvl="0">
      <w:start w:val="1"/>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720" w:hanging="360"/>
      </w:pPr>
      <w:rPr>
        <w:rFonts w:cs="Times New Roman" w:hint="default"/>
      </w:rPr>
    </w:lvl>
    <w:lvl w:ilvl="2">
      <w:start w:val="1"/>
      <w:numFmt w:val="decimal"/>
      <w:lvlText w:val="%1.%2.%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29">
    <w:nsid w:val="4ED167C9"/>
    <w:multiLevelType w:val="multilevel"/>
    <w:tmpl w:val="5EEC196C"/>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30">
    <w:nsid w:val="500F07FF"/>
    <w:multiLevelType w:val="multilevel"/>
    <w:tmpl w:val="A9FA7ABE"/>
    <w:lvl w:ilvl="0">
      <w:start w:val="2"/>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1">
    <w:nsid w:val="51667996"/>
    <w:multiLevelType w:val="multilevel"/>
    <w:tmpl w:val="485E9996"/>
    <w:lvl w:ilvl="0">
      <w:start w:val="17"/>
      <w:numFmt w:val="decimal"/>
      <w:lvlText w:val="%1."/>
      <w:lvlJc w:val="left"/>
      <w:pPr>
        <w:ind w:left="910" w:hanging="360"/>
      </w:pPr>
      <w:rPr>
        <w:rFonts w:cs="Times New Roman" w:hint="default"/>
        <w:i w:val="0"/>
      </w:rPr>
    </w:lvl>
    <w:lvl w:ilvl="1">
      <w:start w:val="1"/>
      <w:numFmt w:val="decimal"/>
      <w:isLgl/>
      <w:lvlText w:val="%1.%2."/>
      <w:lvlJc w:val="left"/>
      <w:pPr>
        <w:ind w:left="1030" w:hanging="480"/>
      </w:pPr>
      <w:rPr>
        <w:rFonts w:cs="Times New Roman" w:hint="default"/>
      </w:rPr>
    </w:lvl>
    <w:lvl w:ilvl="2">
      <w:start w:val="1"/>
      <w:numFmt w:val="decimal"/>
      <w:isLgl/>
      <w:lvlText w:val="%1.%2.%3."/>
      <w:lvlJc w:val="left"/>
      <w:pPr>
        <w:ind w:left="1270" w:hanging="720"/>
      </w:pPr>
      <w:rPr>
        <w:rFonts w:cs="Times New Roman" w:hint="default"/>
      </w:rPr>
    </w:lvl>
    <w:lvl w:ilvl="3">
      <w:start w:val="1"/>
      <w:numFmt w:val="decimal"/>
      <w:isLgl/>
      <w:lvlText w:val="%1.%2.%3.%4."/>
      <w:lvlJc w:val="left"/>
      <w:pPr>
        <w:ind w:left="1270" w:hanging="720"/>
      </w:pPr>
      <w:rPr>
        <w:rFonts w:cs="Times New Roman" w:hint="default"/>
      </w:rPr>
    </w:lvl>
    <w:lvl w:ilvl="4">
      <w:start w:val="1"/>
      <w:numFmt w:val="decimal"/>
      <w:isLgl/>
      <w:lvlText w:val="%1.%2.%3.%4.%5."/>
      <w:lvlJc w:val="left"/>
      <w:pPr>
        <w:ind w:left="1630" w:hanging="1080"/>
      </w:pPr>
      <w:rPr>
        <w:rFonts w:cs="Times New Roman" w:hint="default"/>
      </w:rPr>
    </w:lvl>
    <w:lvl w:ilvl="5">
      <w:start w:val="1"/>
      <w:numFmt w:val="decimal"/>
      <w:isLgl/>
      <w:lvlText w:val="%1.%2.%3.%4.%5.%6."/>
      <w:lvlJc w:val="left"/>
      <w:pPr>
        <w:ind w:left="1630" w:hanging="1080"/>
      </w:pPr>
      <w:rPr>
        <w:rFonts w:cs="Times New Roman" w:hint="default"/>
      </w:rPr>
    </w:lvl>
    <w:lvl w:ilvl="6">
      <w:start w:val="1"/>
      <w:numFmt w:val="decimal"/>
      <w:isLgl/>
      <w:lvlText w:val="%1.%2.%3.%4.%5.%6.%7."/>
      <w:lvlJc w:val="left"/>
      <w:pPr>
        <w:ind w:left="1990" w:hanging="1440"/>
      </w:pPr>
      <w:rPr>
        <w:rFonts w:cs="Times New Roman" w:hint="default"/>
      </w:rPr>
    </w:lvl>
    <w:lvl w:ilvl="7">
      <w:start w:val="1"/>
      <w:numFmt w:val="decimal"/>
      <w:isLgl/>
      <w:lvlText w:val="%1.%2.%3.%4.%5.%6.%7.%8."/>
      <w:lvlJc w:val="left"/>
      <w:pPr>
        <w:ind w:left="1990" w:hanging="1440"/>
      </w:pPr>
      <w:rPr>
        <w:rFonts w:cs="Times New Roman" w:hint="default"/>
      </w:rPr>
    </w:lvl>
    <w:lvl w:ilvl="8">
      <w:start w:val="1"/>
      <w:numFmt w:val="decimal"/>
      <w:isLgl/>
      <w:lvlText w:val="%1.%2.%3.%4.%5.%6.%7.%8.%9."/>
      <w:lvlJc w:val="left"/>
      <w:pPr>
        <w:ind w:left="2350" w:hanging="1800"/>
      </w:pPr>
      <w:rPr>
        <w:rFonts w:cs="Times New Roman" w:hint="default"/>
      </w:rPr>
    </w:lvl>
  </w:abstractNum>
  <w:abstractNum w:abstractNumId="32">
    <w:nsid w:val="596369B2"/>
    <w:multiLevelType w:val="multilevel"/>
    <w:tmpl w:val="7A989364"/>
    <w:lvl w:ilvl="0">
      <w:start w:val="4"/>
      <w:numFmt w:val="decimal"/>
      <w:lvlText w:val="%1."/>
      <w:lvlJc w:val="left"/>
      <w:pPr>
        <w:tabs>
          <w:tab w:val="num" w:pos="720"/>
        </w:tabs>
        <w:ind w:left="720" w:hanging="360"/>
      </w:pPr>
      <w:rPr>
        <w:rFonts w:cs="Times New Roman" w:hint="default"/>
      </w:rPr>
    </w:lvl>
    <w:lvl w:ilvl="1">
      <w:start w:val="1"/>
      <w:numFmt w:val="decimal"/>
      <w:isLgl/>
      <w:lvlText w:val="%1.%2."/>
      <w:lvlJc w:val="left"/>
      <w:pPr>
        <w:tabs>
          <w:tab w:val="num" w:pos="0"/>
        </w:tabs>
        <w:ind w:left="720" w:hanging="360"/>
      </w:pPr>
      <w:rPr>
        <w:rFonts w:cs="Times New Roman" w:hint="default"/>
      </w:rPr>
    </w:lvl>
    <w:lvl w:ilvl="2">
      <w:start w:val="1"/>
      <w:numFmt w:val="decimal"/>
      <w:isLgl/>
      <w:lvlText w:val="%1.%2.%3."/>
      <w:lvlJc w:val="left"/>
      <w:pPr>
        <w:tabs>
          <w:tab w:val="num" w:pos="0"/>
        </w:tabs>
        <w:ind w:left="1080" w:hanging="720"/>
      </w:pPr>
      <w:rPr>
        <w:rFonts w:cs="Times New Roman" w:hint="default"/>
      </w:rPr>
    </w:lvl>
    <w:lvl w:ilvl="3">
      <w:start w:val="1"/>
      <w:numFmt w:val="decimal"/>
      <w:isLgl/>
      <w:lvlText w:val="%1.%2.%3.%4."/>
      <w:lvlJc w:val="left"/>
      <w:pPr>
        <w:tabs>
          <w:tab w:val="num" w:pos="0"/>
        </w:tabs>
        <w:ind w:left="1080" w:hanging="720"/>
      </w:pPr>
      <w:rPr>
        <w:rFonts w:cs="Times New Roman" w:hint="default"/>
      </w:rPr>
    </w:lvl>
    <w:lvl w:ilvl="4">
      <w:start w:val="1"/>
      <w:numFmt w:val="decimal"/>
      <w:isLgl/>
      <w:lvlText w:val="%1.%2.%3.%4.%5."/>
      <w:lvlJc w:val="left"/>
      <w:pPr>
        <w:tabs>
          <w:tab w:val="num" w:pos="0"/>
        </w:tabs>
        <w:ind w:left="1440" w:hanging="1080"/>
      </w:pPr>
      <w:rPr>
        <w:rFonts w:cs="Times New Roman" w:hint="default"/>
      </w:rPr>
    </w:lvl>
    <w:lvl w:ilvl="5">
      <w:start w:val="1"/>
      <w:numFmt w:val="decimal"/>
      <w:isLgl/>
      <w:lvlText w:val="%1.%2.%3.%4.%5.%6."/>
      <w:lvlJc w:val="left"/>
      <w:pPr>
        <w:tabs>
          <w:tab w:val="num" w:pos="0"/>
        </w:tabs>
        <w:ind w:left="1440" w:hanging="1080"/>
      </w:pPr>
      <w:rPr>
        <w:rFonts w:cs="Times New Roman" w:hint="default"/>
      </w:rPr>
    </w:lvl>
    <w:lvl w:ilvl="6">
      <w:start w:val="1"/>
      <w:numFmt w:val="decimal"/>
      <w:isLgl/>
      <w:lvlText w:val="%1.%2.%3.%4.%5.%6.%7."/>
      <w:lvlJc w:val="left"/>
      <w:pPr>
        <w:tabs>
          <w:tab w:val="num" w:pos="0"/>
        </w:tabs>
        <w:ind w:left="1800" w:hanging="1440"/>
      </w:pPr>
      <w:rPr>
        <w:rFonts w:cs="Times New Roman" w:hint="default"/>
      </w:rPr>
    </w:lvl>
    <w:lvl w:ilvl="7">
      <w:start w:val="1"/>
      <w:numFmt w:val="decimal"/>
      <w:isLgl/>
      <w:lvlText w:val="%1.%2.%3.%4.%5.%6.%7.%8."/>
      <w:lvlJc w:val="left"/>
      <w:pPr>
        <w:tabs>
          <w:tab w:val="num" w:pos="0"/>
        </w:tabs>
        <w:ind w:left="1800" w:hanging="1440"/>
      </w:pPr>
      <w:rPr>
        <w:rFonts w:cs="Times New Roman" w:hint="default"/>
      </w:rPr>
    </w:lvl>
    <w:lvl w:ilvl="8">
      <w:start w:val="1"/>
      <w:numFmt w:val="decimal"/>
      <w:isLgl/>
      <w:lvlText w:val="%1.%2.%3.%4.%5.%6.%7.%8.%9."/>
      <w:lvlJc w:val="left"/>
      <w:pPr>
        <w:tabs>
          <w:tab w:val="num" w:pos="0"/>
        </w:tabs>
        <w:ind w:left="2160" w:hanging="1800"/>
      </w:pPr>
      <w:rPr>
        <w:rFonts w:cs="Times New Roman" w:hint="default"/>
      </w:rPr>
    </w:lvl>
  </w:abstractNum>
  <w:abstractNum w:abstractNumId="33">
    <w:nsid w:val="5B7436F4"/>
    <w:multiLevelType w:val="multilevel"/>
    <w:tmpl w:val="B3C63A52"/>
    <w:lvl w:ilvl="0">
      <w:start w:val="10"/>
      <w:numFmt w:val="decimal"/>
      <w:lvlText w:val="%1."/>
      <w:lvlJc w:val="left"/>
      <w:pPr>
        <w:ind w:left="910" w:hanging="360"/>
      </w:pPr>
      <w:rPr>
        <w:rFonts w:cs="Times New Roman" w:hint="default"/>
      </w:rPr>
    </w:lvl>
    <w:lvl w:ilvl="1">
      <w:start w:val="1"/>
      <w:numFmt w:val="decimal"/>
      <w:isLgl/>
      <w:lvlText w:val="%1.%2."/>
      <w:lvlJc w:val="left"/>
      <w:pPr>
        <w:ind w:left="1135" w:hanging="585"/>
      </w:pPr>
      <w:rPr>
        <w:rFonts w:cs="Times New Roman" w:hint="default"/>
      </w:rPr>
    </w:lvl>
    <w:lvl w:ilvl="2">
      <w:start w:val="1"/>
      <w:numFmt w:val="decimal"/>
      <w:isLgl/>
      <w:lvlText w:val="%1.%2.%3."/>
      <w:lvlJc w:val="left"/>
      <w:pPr>
        <w:ind w:left="1270" w:hanging="720"/>
      </w:pPr>
      <w:rPr>
        <w:rFonts w:cs="Times New Roman" w:hint="default"/>
        <w:i w:val="0"/>
      </w:rPr>
    </w:lvl>
    <w:lvl w:ilvl="3">
      <w:start w:val="1"/>
      <w:numFmt w:val="decimal"/>
      <w:isLgl/>
      <w:lvlText w:val="%1.%2.%3.%4."/>
      <w:lvlJc w:val="left"/>
      <w:pPr>
        <w:ind w:left="1270" w:hanging="720"/>
      </w:pPr>
      <w:rPr>
        <w:rFonts w:cs="Times New Roman" w:hint="default"/>
      </w:rPr>
    </w:lvl>
    <w:lvl w:ilvl="4">
      <w:start w:val="1"/>
      <w:numFmt w:val="decimal"/>
      <w:isLgl/>
      <w:lvlText w:val="%1.%2.%3.%4.%5."/>
      <w:lvlJc w:val="left"/>
      <w:pPr>
        <w:ind w:left="1630" w:hanging="1080"/>
      </w:pPr>
      <w:rPr>
        <w:rFonts w:cs="Times New Roman" w:hint="default"/>
      </w:rPr>
    </w:lvl>
    <w:lvl w:ilvl="5">
      <w:start w:val="1"/>
      <w:numFmt w:val="decimal"/>
      <w:isLgl/>
      <w:lvlText w:val="%1.%2.%3.%4.%5.%6."/>
      <w:lvlJc w:val="left"/>
      <w:pPr>
        <w:ind w:left="1630" w:hanging="1080"/>
      </w:pPr>
      <w:rPr>
        <w:rFonts w:cs="Times New Roman" w:hint="default"/>
      </w:rPr>
    </w:lvl>
    <w:lvl w:ilvl="6">
      <w:start w:val="1"/>
      <w:numFmt w:val="decimal"/>
      <w:isLgl/>
      <w:lvlText w:val="%1.%2.%3.%4.%5.%6.%7."/>
      <w:lvlJc w:val="left"/>
      <w:pPr>
        <w:ind w:left="1990" w:hanging="1440"/>
      </w:pPr>
      <w:rPr>
        <w:rFonts w:cs="Times New Roman" w:hint="default"/>
      </w:rPr>
    </w:lvl>
    <w:lvl w:ilvl="7">
      <w:start w:val="1"/>
      <w:numFmt w:val="decimal"/>
      <w:isLgl/>
      <w:lvlText w:val="%1.%2.%3.%4.%5.%6.%7.%8."/>
      <w:lvlJc w:val="left"/>
      <w:pPr>
        <w:ind w:left="1990" w:hanging="1440"/>
      </w:pPr>
      <w:rPr>
        <w:rFonts w:cs="Times New Roman" w:hint="default"/>
      </w:rPr>
    </w:lvl>
    <w:lvl w:ilvl="8">
      <w:start w:val="1"/>
      <w:numFmt w:val="decimal"/>
      <w:isLgl/>
      <w:lvlText w:val="%1.%2.%3.%4.%5.%6.%7.%8.%9."/>
      <w:lvlJc w:val="left"/>
      <w:pPr>
        <w:ind w:left="2350" w:hanging="1800"/>
      </w:pPr>
      <w:rPr>
        <w:rFonts w:cs="Times New Roman" w:hint="default"/>
      </w:rPr>
    </w:lvl>
  </w:abstractNum>
  <w:abstractNum w:abstractNumId="34">
    <w:nsid w:val="5CA916A6"/>
    <w:multiLevelType w:val="multilevel"/>
    <w:tmpl w:val="E1BC6C7E"/>
    <w:lvl w:ilvl="0">
      <w:start w:val="12"/>
      <w:numFmt w:val="decimal"/>
      <w:lvlText w:val="%1."/>
      <w:lvlJc w:val="left"/>
      <w:pPr>
        <w:ind w:left="622" w:hanging="480"/>
      </w:pPr>
      <w:rPr>
        <w:rFonts w:cs="Times New Roman" w:hint="default"/>
      </w:rPr>
    </w:lvl>
    <w:lvl w:ilvl="1">
      <w:start w:val="1"/>
      <w:numFmt w:val="decimal"/>
      <w:lvlText w:val="%1.%2."/>
      <w:lvlJc w:val="left"/>
      <w:pPr>
        <w:ind w:left="700" w:hanging="480"/>
      </w:pPr>
      <w:rPr>
        <w:rFonts w:cs="Times New Roman" w:hint="default"/>
      </w:rPr>
    </w:lvl>
    <w:lvl w:ilvl="2">
      <w:start w:val="1"/>
      <w:numFmt w:val="decimal"/>
      <w:lvlText w:val="%1.%2.%3."/>
      <w:lvlJc w:val="left"/>
      <w:pPr>
        <w:ind w:left="720" w:hanging="720"/>
      </w:pPr>
      <w:rPr>
        <w:rFonts w:cs="Times New Roman" w:hint="default"/>
        <w:i w:val="0"/>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5">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6">
    <w:nsid w:val="6AEA50D8"/>
    <w:multiLevelType w:val="multilevel"/>
    <w:tmpl w:val="1DF8F4A4"/>
    <w:lvl w:ilvl="0">
      <w:start w:val="1"/>
      <w:numFmt w:val="decimal"/>
      <w:lvlText w:val="%1."/>
      <w:lvlJc w:val="left"/>
      <w:pPr>
        <w:tabs>
          <w:tab w:val="num" w:pos="720"/>
        </w:tabs>
        <w:ind w:left="720" w:hanging="360"/>
      </w:pPr>
      <w:rPr>
        <w:rFonts w:cs="Times New Roman"/>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7">
    <w:nsid w:val="6D0D590E"/>
    <w:multiLevelType w:val="multilevel"/>
    <w:tmpl w:val="EFFE82D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8">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9">
    <w:nsid w:val="701D4A66"/>
    <w:multiLevelType w:val="multilevel"/>
    <w:tmpl w:val="E1BC6C7E"/>
    <w:lvl w:ilvl="0">
      <w:start w:val="12"/>
      <w:numFmt w:val="decimal"/>
      <w:lvlText w:val="%1."/>
      <w:lvlJc w:val="left"/>
      <w:pPr>
        <w:ind w:left="622" w:hanging="480"/>
      </w:pPr>
      <w:rPr>
        <w:rFonts w:cs="Times New Roman" w:hint="default"/>
      </w:rPr>
    </w:lvl>
    <w:lvl w:ilvl="1">
      <w:start w:val="1"/>
      <w:numFmt w:val="decimal"/>
      <w:lvlText w:val="%1.%2."/>
      <w:lvlJc w:val="left"/>
      <w:pPr>
        <w:ind w:left="700" w:hanging="480"/>
      </w:pPr>
      <w:rPr>
        <w:rFonts w:cs="Times New Roman" w:hint="default"/>
      </w:rPr>
    </w:lvl>
    <w:lvl w:ilvl="2">
      <w:start w:val="1"/>
      <w:numFmt w:val="decimal"/>
      <w:lvlText w:val="%1.%2.%3."/>
      <w:lvlJc w:val="left"/>
      <w:pPr>
        <w:ind w:left="720" w:hanging="720"/>
      </w:pPr>
      <w:rPr>
        <w:rFonts w:cs="Times New Roman" w:hint="default"/>
        <w:i w:val="0"/>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40">
    <w:nsid w:val="70291FBD"/>
    <w:multiLevelType w:val="multilevel"/>
    <w:tmpl w:val="E1BC6C7E"/>
    <w:lvl w:ilvl="0">
      <w:start w:val="12"/>
      <w:numFmt w:val="decimal"/>
      <w:lvlText w:val="%1."/>
      <w:lvlJc w:val="left"/>
      <w:pPr>
        <w:ind w:left="622" w:hanging="480"/>
      </w:pPr>
      <w:rPr>
        <w:rFonts w:cs="Times New Roman" w:hint="default"/>
      </w:rPr>
    </w:lvl>
    <w:lvl w:ilvl="1">
      <w:start w:val="1"/>
      <w:numFmt w:val="decimal"/>
      <w:lvlText w:val="%1.%2."/>
      <w:lvlJc w:val="left"/>
      <w:pPr>
        <w:ind w:left="700" w:hanging="480"/>
      </w:pPr>
      <w:rPr>
        <w:rFonts w:cs="Times New Roman" w:hint="default"/>
      </w:rPr>
    </w:lvl>
    <w:lvl w:ilvl="2">
      <w:start w:val="1"/>
      <w:numFmt w:val="decimal"/>
      <w:lvlText w:val="%1.%2.%3."/>
      <w:lvlJc w:val="left"/>
      <w:pPr>
        <w:ind w:left="720" w:hanging="720"/>
      </w:pPr>
      <w:rPr>
        <w:rFonts w:cs="Times New Roman" w:hint="default"/>
        <w:i w:val="0"/>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41">
    <w:nsid w:val="70F12B9C"/>
    <w:multiLevelType w:val="multilevel"/>
    <w:tmpl w:val="DAE4E330"/>
    <w:lvl w:ilvl="0">
      <w:start w:val="1"/>
      <w:numFmt w:val="decimal"/>
      <w:pStyle w:val="1"/>
      <w:lvlText w:val="%1."/>
      <w:lvlJc w:val="left"/>
      <w:pPr>
        <w:tabs>
          <w:tab w:val="num" w:pos="360"/>
        </w:tabs>
        <w:ind w:left="360" w:hanging="360"/>
      </w:pPr>
      <w:rPr>
        <w:rFonts w:cs="Times New Roman" w:hint="default"/>
        <w:b/>
        <w:i w:val="0"/>
        <w:caps w:val="0"/>
        <w:strike w:val="0"/>
        <w:dstrike w:val="0"/>
        <w:vanish w:val="0"/>
        <w:sz w:val="24"/>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start w:val="1"/>
      <w:numFmt w:val="decimal"/>
      <w:pStyle w:val="b"/>
      <w:lvlText w:val="%1.%2."/>
      <w:lvlJc w:val="left"/>
      <w:pPr>
        <w:tabs>
          <w:tab w:val="num" w:pos="1000"/>
        </w:tabs>
        <w:ind w:left="1000" w:hanging="432"/>
      </w:pPr>
      <w:rPr>
        <w:rFonts w:cs="Times New Roman" w:hint="default"/>
        <w:b/>
        <w:i w:val="0"/>
        <w:caps w:val="0"/>
        <w:strike w:val="0"/>
        <w:dstrike w:val="0"/>
        <w:vanish w:val="0"/>
        <w:color w:val="auto"/>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tabs>
          <w:tab w:val="num" w:pos="1440"/>
        </w:tabs>
        <w:ind w:left="1224" w:hanging="504"/>
      </w:pPr>
      <w:rPr>
        <w:rFonts w:cs="Times New Roman" w:hint="default"/>
        <w:b/>
        <w:i w:val="0"/>
        <w:caps w:val="0"/>
        <w:strike w:val="0"/>
        <w:dstrike w:val="0"/>
        <w:vanish w:val="0"/>
        <w:sz w:val="24"/>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2">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3">
    <w:nsid w:val="79156FD3"/>
    <w:multiLevelType w:val="multilevel"/>
    <w:tmpl w:val="914EFA96"/>
    <w:numStyleLink w:val="Stlus2"/>
  </w:abstractNum>
  <w:abstractNum w:abstractNumId="44">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abstractNum w:abstractNumId="45">
    <w:nsid w:val="7D9F038F"/>
    <w:multiLevelType w:val="multilevel"/>
    <w:tmpl w:val="5EEC196C"/>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num w:numId="1">
    <w:abstractNumId w:val="35"/>
  </w:num>
  <w:num w:numId="2">
    <w:abstractNumId w:val="0"/>
  </w:num>
  <w:num w:numId="3">
    <w:abstractNumId w:val="44"/>
  </w:num>
  <w:num w:numId="4">
    <w:abstractNumId w:val="27"/>
  </w:num>
  <w:num w:numId="5">
    <w:abstractNumId w:val="28"/>
  </w:num>
  <w:num w:numId="6">
    <w:abstractNumId w:val="42"/>
  </w:num>
  <w:num w:numId="7">
    <w:abstractNumId w:val="18"/>
  </w:num>
  <w:num w:numId="8">
    <w:abstractNumId w:val="7"/>
  </w:num>
  <w:num w:numId="9">
    <w:abstractNumId w:val="14"/>
  </w:num>
  <w:num w:numId="10">
    <w:abstractNumId w:val="32"/>
  </w:num>
  <w:num w:numId="11">
    <w:abstractNumId w:val="15"/>
  </w:num>
  <w:num w:numId="12">
    <w:abstractNumId w:val="25"/>
  </w:num>
  <w:num w:numId="13">
    <w:abstractNumId w:val="1"/>
  </w:num>
  <w:num w:numId="14">
    <w:abstractNumId w:val="38"/>
  </w:num>
  <w:num w:numId="15">
    <w:abstractNumId w:val="2"/>
  </w:num>
  <w:num w:numId="16">
    <w:abstractNumId w:val="12"/>
  </w:num>
  <w:num w:numId="17">
    <w:abstractNumId w:val="43"/>
  </w:num>
  <w:num w:numId="18">
    <w:abstractNumId w:val="9"/>
  </w:num>
  <w:num w:numId="19">
    <w:abstractNumId w:val="37"/>
  </w:num>
  <w:num w:numId="20">
    <w:abstractNumId w:val="24"/>
  </w:num>
  <w:num w:numId="21">
    <w:abstractNumId w:val="40"/>
  </w:num>
  <w:num w:numId="22">
    <w:abstractNumId w:val="8"/>
  </w:num>
  <w:num w:numId="23">
    <w:abstractNumId w:val="41"/>
  </w:num>
  <w:num w:numId="24">
    <w:abstractNumId w:val="33"/>
  </w:num>
  <w:num w:numId="25">
    <w:abstractNumId w:val="10"/>
  </w:num>
  <w:num w:numId="26">
    <w:abstractNumId w:val="16"/>
  </w:num>
  <w:num w:numId="27">
    <w:abstractNumId w:val="17"/>
  </w:num>
  <w:num w:numId="28">
    <w:abstractNumId w:val="19"/>
  </w:num>
  <w:num w:numId="29">
    <w:abstractNumId w:val="26"/>
  </w:num>
  <w:num w:numId="30">
    <w:abstractNumId w:val="39"/>
  </w:num>
  <w:num w:numId="31">
    <w:abstractNumId w:val="21"/>
  </w:num>
  <w:num w:numId="32">
    <w:abstractNumId w:val="13"/>
  </w:num>
  <w:num w:numId="33">
    <w:abstractNumId w:val="34"/>
  </w:num>
  <w:num w:numId="34">
    <w:abstractNumId w:val="23"/>
  </w:num>
  <w:num w:numId="35">
    <w:abstractNumId w:val="22"/>
  </w:num>
  <w:num w:numId="36">
    <w:abstractNumId w:val="4"/>
  </w:num>
  <w:num w:numId="37">
    <w:abstractNumId w:val="31"/>
  </w:num>
  <w:num w:numId="38">
    <w:abstractNumId w:val="36"/>
  </w:num>
  <w:num w:numId="39">
    <w:abstractNumId w:val="6"/>
  </w:num>
  <w:num w:numId="40">
    <w:abstractNumId w:val="3"/>
  </w:num>
  <w:num w:numId="41">
    <w:abstractNumId w:val="11"/>
  </w:num>
  <w:num w:numId="42">
    <w:abstractNumId w:val="20"/>
  </w:num>
  <w:num w:numId="43">
    <w:abstractNumId w:val="30"/>
  </w:num>
  <w:num w:numId="44">
    <w:abstractNumId w:val="45"/>
  </w:num>
  <w:num w:numId="45">
    <w:abstractNumId w:val="29"/>
  </w:num>
  <w:num w:numId="46">
    <w:abstractNumId w:val="5"/>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45CB"/>
    <w:rsid w:val="000125D1"/>
    <w:rsid w:val="000125FF"/>
    <w:rsid w:val="00014447"/>
    <w:rsid w:val="00017C63"/>
    <w:rsid w:val="00017DC5"/>
    <w:rsid w:val="0002376C"/>
    <w:rsid w:val="000271AC"/>
    <w:rsid w:val="0002798C"/>
    <w:rsid w:val="00031690"/>
    <w:rsid w:val="00033FB3"/>
    <w:rsid w:val="000342EE"/>
    <w:rsid w:val="00035E21"/>
    <w:rsid w:val="00036008"/>
    <w:rsid w:val="00036091"/>
    <w:rsid w:val="00042A6D"/>
    <w:rsid w:val="000437AE"/>
    <w:rsid w:val="00045446"/>
    <w:rsid w:val="0004622D"/>
    <w:rsid w:val="00047512"/>
    <w:rsid w:val="00050E58"/>
    <w:rsid w:val="00051C2E"/>
    <w:rsid w:val="00051ECE"/>
    <w:rsid w:val="00052C8D"/>
    <w:rsid w:val="00055BF1"/>
    <w:rsid w:val="00061FE1"/>
    <w:rsid w:val="0006357D"/>
    <w:rsid w:val="0006464E"/>
    <w:rsid w:val="00065463"/>
    <w:rsid w:val="00067967"/>
    <w:rsid w:val="000717D2"/>
    <w:rsid w:val="00071DBE"/>
    <w:rsid w:val="0007647C"/>
    <w:rsid w:val="000768BE"/>
    <w:rsid w:val="00082439"/>
    <w:rsid w:val="00090243"/>
    <w:rsid w:val="00091828"/>
    <w:rsid w:val="0009244E"/>
    <w:rsid w:val="000946B5"/>
    <w:rsid w:val="00094E61"/>
    <w:rsid w:val="00096C56"/>
    <w:rsid w:val="000A06B7"/>
    <w:rsid w:val="000A1008"/>
    <w:rsid w:val="000A1817"/>
    <w:rsid w:val="000A2821"/>
    <w:rsid w:val="000A3726"/>
    <w:rsid w:val="000A5889"/>
    <w:rsid w:val="000A6720"/>
    <w:rsid w:val="000A6EEF"/>
    <w:rsid w:val="000A6EFE"/>
    <w:rsid w:val="000A75AA"/>
    <w:rsid w:val="000B1B3D"/>
    <w:rsid w:val="000B1E88"/>
    <w:rsid w:val="000B2DC1"/>
    <w:rsid w:val="000B674C"/>
    <w:rsid w:val="000C0281"/>
    <w:rsid w:val="000C3C3E"/>
    <w:rsid w:val="000D4635"/>
    <w:rsid w:val="000D70BA"/>
    <w:rsid w:val="000D733E"/>
    <w:rsid w:val="000D75AE"/>
    <w:rsid w:val="000D7D7F"/>
    <w:rsid w:val="000E120B"/>
    <w:rsid w:val="000E1722"/>
    <w:rsid w:val="000E24D4"/>
    <w:rsid w:val="000E25A6"/>
    <w:rsid w:val="000E79CA"/>
    <w:rsid w:val="000F363A"/>
    <w:rsid w:val="000F4ECF"/>
    <w:rsid w:val="000F76CA"/>
    <w:rsid w:val="000F7EA5"/>
    <w:rsid w:val="00101158"/>
    <w:rsid w:val="00103E70"/>
    <w:rsid w:val="00105B38"/>
    <w:rsid w:val="0010660C"/>
    <w:rsid w:val="00106D2F"/>
    <w:rsid w:val="00112386"/>
    <w:rsid w:val="00114DF7"/>
    <w:rsid w:val="0011508F"/>
    <w:rsid w:val="00115EE1"/>
    <w:rsid w:val="0012607B"/>
    <w:rsid w:val="0013329C"/>
    <w:rsid w:val="001348D4"/>
    <w:rsid w:val="00137A02"/>
    <w:rsid w:val="00140721"/>
    <w:rsid w:val="00144D07"/>
    <w:rsid w:val="0014644D"/>
    <w:rsid w:val="001619DE"/>
    <w:rsid w:val="0016206C"/>
    <w:rsid w:val="0017355C"/>
    <w:rsid w:val="00174274"/>
    <w:rsid w:val="00174F77"/>
    <w:rsid w:val="00175BEA"/>
    <w:rsid w:val="00176A20"/>
    <w:rsid w:val="00176AB7"/>
    <w:rsid w:val="00181E31"/>
    <w:rsid w:val="001824D9"/>
    <w:rsid w:val="00182B03"/>
    <w:rsid w:val="001834C4"/>
    <w:rsid w:val="00186BFF"/>
    <w:rsid w:val="00187A47"/>
    <w:rsid w:val="00194AE6"/>
    <w:rsid w:val="001964C9"/>
    <w:rsid w:val="001978A2"/>
    <w:rsid w:val="00197EB4"/>
    <w:rsid w:val="001B2CAD"/>
    <w:rsid w:val="001B3D1D"/>
    <w:rsid w:val="001B5CEE"/>
    <w:rsid w:val="001C0B8D"/>
    <w:rsid w:val="001C306F"/>
    <w:rsid w:val="001C4C5B"/>
    <w:rsid w:val="001C676C"/>
    <w:rsid w:val="001D1A4E"/>
    <w:rsid w:val="001D48FA"/>
    <w:rsid w:val="001D4CF4"/>
    <w:rsid w:val="001D574D"/>
    <w:rsid w:val="001D7A95"/>
    <w:rsid w:val="001E3CFD"/>
    <w:rsid w:val="001F0AFD"/>
    <w:rsid w:val="001F0E07"/>
    <w:rsid w:val="001F3490"/>
    <w:rsid w:val="001F4114"/>
    <w:rsid w:val="001F492C"/>
    <w:rsid w:val="001F74EF"/>
    <w:rsid w:val="00200345"/>
    <w:rsid w:val="00200525"/>
    <w:rsid w:val="00206E23"/>
    <w:rsid w:val="0021193D"/>
    <w:rsid w:val="002120BE"/>
    <w:rsid w:val="00216405"/>
    <w:rsid w:val="00222697"/>
    <w:rsid w:val="00223AB3"/>
    <w:rsid w:val="00230798"/>
    <w:rsid w:val="002320C6"/>
    <w:rsid w:val="00233183"/>
    <w:rsid w:val="00236498"/>
    <w:rsid w:val="0025173A"/>
    <w:rsid w:val="00255896"/>
    <w:rsid w:val="00255AD3"/>
    <w:rsid w:val="0025683F"/>
    <w:rsid w:val="00256BCD"/>
    <w:rsid w:val="00261C2B"/>
    <w:rsid w:val="00261D12"/>
    <w:rsid w:val="002630C4"/>
    <w:rsid w:val="002672D6"/>
    <w:rsid w:val="00270FC1"/>
    <w:rsid w:val="00272DC1"/>
    <w:rsid w:val="00272E9B"/>
    <w:rsid w:val="0027380A"/>
    <w:rsid w:val="00280531"/>
    <w:rsid w:val="0028078A"/>
    <w:rsid w:val="00280858"/>
    <w:rsid w:val="00282717"/>
    <w:rsid w:val="00285909"/>
    <w:rsid w:val="00292E7C"/>
    <w:rsid w:val="00295291"/>
    <w:rsid w:val="00296446"/>
    <w:rsid w:val="002971CF"/>
    <w:rsid w:val="00297217"/>
    <w:rsid w:val="002A06D2"/>
    <w:rsid w:val="002A07C5"/>
    <w:rsid w:val="002A0B3C"/>
    <w:rsid w:val="002A7C0F"/>
    <w:rsid w:val="002B0DD2"/>
    <w:rsid w:val="002B1BC4"/>
    <w:rsid w:val="002B2499"/>
    <w:rsid w:val="002B4493"/>
    <w:rsid w:val="002B52BD"/>
    <w:rsid w:val="002B7DD6"/>
    <w:rsid w:val="002C1F1F"/>
    <w:rsid w:val="002C7A4B"/>
    <w:rsid w:val="002D3E9D"/>
    <w:rsid w:val="002D4864"/>
    <w:rsid w:val="002E0D99"/>
    <w:rsid w:val="002E0FDA"/>
    <w:rsid w:val="002E4E36"/>
    <w:rsid w:val="002E539F"/>
    <w:rsid w:val="002E5984"/>
    <w:rsid w:val="002E71B8"/>
    <w:rsid w:val="002E7B35"/>
    <w:rsid w:val="002F2A48"/>
    <w:rsid w:val="002F450E"/>
    <w:rsid w:val="002F605A"/>
    <w:rsid w:val="002F7C2C"/>
    <w:rsid w:val="003020B9"/>
    <w:rsid w:val="00305149"/>
    <w:rsid w:val="00311559"/>
    <w:rsid w:val="00311F86"/>
    <w:rsid w:val="003145D2"/>
    <w:rsid w:val="003150D6"/>
    <w:rsid w:val="00317302"/>
    <w:rsid w:val="00321DE6"/>
    <w:rsid w:val="003228DB"/>
    <w:rsid w:val="003232B9"/>
    <w:rsid w:val="00325781"/>
    <w:rsid w:val="003325CC"/>
    <w:rsid w:val="0033757A"/>
    <w:rsid w:val="0034095D"/>
    <w:rsid w:val="0034097C"/>
    <w:rsid w:val="00341D4F"/>
    <w:rsid w:val="00345650"/>
    <w:rsid w:val="00346785"/>
    <w:rsid w:val="00351136"/>
    <w:rsid w:val="00351D10"/>
    <w:rsid w:val="003543E5"/>
    <w:rsid w:val="00357B80"/>
    <w:rsid w:val="003628F9"/>
    <w:rsid w:val="00363F8E"/>
    <w:rsid w:val="003645EA"/>
    <w:rsid w:val="00364982"/>
    <w:rsid w:val="00365C1C"/>
    <w:rsid w:val="003703B7"/>
    <w:rsid w:val="0037074B"/>
    <w:rsid w:val="00376470"/>
    <w:rsid w:val="00376663"/>
    <w:rsid w:val="00376847"/>
    <w:rsid w:val="00376DA6"/>
    <w:rsid w:val="003771E7"/>
    <w:rsid w:val="00377B44"/>
    <w:rsid w:val="003811E0"/>
    <w:rsid w:val="00385149"/>
    <w:rsid w:val="00386A8C"/>
    <w:rsid w:val="00390CD3"/>
    <w:rsid w:val="003915F1"/>
    <w:rsid w:val="00391BBD"/>
    <w:rsid w:val="00391E5C"/>
    <w:rsid w:val="00396ADB"/>
    <w:rsid w:val="003A0F09"/>
    <w:rsid w:val="003A199F"/>
    <w:rsid w:val="003A1AAF"/>
    <w:rsid w:val="003A5D8F"/>
    <w:rsid w:val="003A6072"/>
    <w:rsid w:val="003A6EE7"/>
    <w:rsid w:val="003C1756"/>
    <w:rsid w:val="003C4ABD"/>
    <w:rsid w:val="003C59F1"/>
    <w:rsid w:val="003C6A9E"/>
    <w:rsid w:val="003C79AA"/>
    <w:rsid w:val="003D167A"/>
    <w:rsid w:val="003D1CD3"/>
    <w:rsid w:val="003D3919"/>
    <w:rsid w:val="003D462E"/>
    <w:rsid w:val="003D4913"/>
    <w:rsid w:val="003E0C64"/>
    <w:rsid w:val="003E218D"/>
    <w:rsid w:val="003E312D"/>
    <w:rsid w:val="003E445A"/>
    <w:rsid w:val="003E5256"/>
    <w:rsid w:val="003E7049"/>
    <w:rsid w:val="003F2232"/>
    <w:rsid w:val="003F2E97"/>
    <w:rsid w:val="003F3067"/>
    <w:rsid w:val="003F4DD2"/>
    <w:rsid w:val="003F6107"/>
    <w:rsid w:val="003F6982"/>
    <w:rsid w:val="00402C6C"/>
    <w:rsid w:val="004036EA"/>
    <w:rsid w:val="00411C61"/>
    <w:rsid w:val="00412D05"/>
    <w:rsid w:val="00413467"/>
    <w:rsid w:val="0041348B"/>
    <w:rsid w:val="0041412F"/>
    <w:rsid w:val="00414DCF"/>
    <w:rsid w:val="004153BF"/>
    <w:rsid w:val="00417D48"/>
    <w:rsid w:val="004219A5"/>
    <w:rsid w:val="00424E04"/>
    <w:rsid w:val="004259E2"/>
    <w:rsid w:val="00427A5D"/>
    <w:rsid w:val="00427D52"/>
    <w:rsid w:val="004310B7"/>
    <w:rsid w:val="00433D83"/>
    <w:rsid w:val="0043534F"/>
    <w:rsid w:val="00441924"/>
    <w:rsid w:val="00441948"/>
    <w:rsid w:val="00441F02"/>
    <w:rsid w:val="00447A74"/>
    <w:rsid w:val="00447C80"/>
    <w:rsid w:val="0045044E"/>
    <w:rsid w:val="004515D9"/>
    <w:rsid w:val="00452B42"/>
    <w:rsid w:val="00454D2A"/>
    <w:rsid w:val="00455454"/>
    <w:rsid w:val="00461819"/>
    <w:rsid w:val="00462294"/>
    <w:rsid w:val="00465127"/>
    <w:rsid w:val="00465295"/>
    <w:rsid w:val="00465ADD"/>
    <w:rsid w:val="00466267"/>
    <w:rsid w:val="00467458"/>
    <w:rsid w:val="00470938"/>
    <w:rsid w:val="00472527"/>
    <w:rsid w:val="00474A94"/>
    <w:rsid w:val="00475617"/>
    <w:rsid w:val="00475B6E"/>
    <w:rsid w:val="0048059C"/>
    <w:rsid w:val="00481C53"/>
    <w:rsid w:val="00482A2C"/>
    <w:rsid w:val="00482C38"/>
    <w:rsid w:val="00483856"/>
    <w:rsid w:val="004842CC"/>
    <w:rsid w:val="00484833"/>
    <w:rsid w:val="00485977"/>
    <w:rsid w:val="00490348"/>
    <w:rsid w:val="00493E35"/>
    <w:rsid w:val="0049476D"/>
    <w:rsid w:val="00494883"/>
    <w:rsid w:val="004A0695"/>
    <w:rsid w:val="004A3332"/>
    <w:rsid w:val="004A355D"/>
    <w:rsid w:val="004B0B76"/>
    <w:rsid w:val="004B1001"/>
    <w:rsid w:val="004B25B6"/>
    <w:rsid w:val="004B4746"/>
    <w:rsid w:val="004B72BF"/>
    <w:rsid w:val="004C1A93"/>
    <w:rsid w:val="004C1C8A"/>
    <w:rsid w:val="004C2159"/>
    <w:rsid w:val="004C488C"/>
    <w:rsid w:val="004C5765"/>
    <w:rsid w:val="004C6688"/>
    <w:rsid w:val="004C699F"/>
    <w:rsid w:val="004D0C5B"/>
    <w:rsid w:val="004D187D"/>
    <w:rsid w:val="004D4845"/>
    <w:rsid w:val="004D5262"/>
    <w:rsid w:val="004D5DC0"/>
    <w:rsid w:val="004D6A3B"/>
    <w:rsid w:val="004D6AC3"/>
    <w:rsid w:val="004D71AF"/>
    <w:rsid w:val="004D71CC"/>
    <w:rsid w:val="004D756F"/>
    <w:rsid w:val="004D7699"/>
    <w:rsid w:val="004F3A30"/>
    <w:rsid w:val="004F7ED7"/>
    <w:rsid w:val="0050259D"/>
    <w:rsid w:val="00503CAD"/>
    <w:rsid w:val="005042A3"/>
    <w:rsid w:val="00505B0A"/>
    <w:rsid w:val="0050621A"/>
    <w:rsid w:val="00511867"/>
    <w:rsid w:val="00512028"/>
    <w:rsid w:val="00512C80"/>
    <w:rsid w:val="00514709"/>
    <w:rsid w:val="00515FFD"/>
    <w:rsid w:val="00516DE4"/>
    <w:rsid w:val="00522F92"/>
    <w:rsid w:val="00526635"/>
    <w:rsid w:val="00526E91"/>
    <w:rsid w:val="005319B6"/>
    <w:rsid w:val="00533A86"/>
    <w:rsid w:val="0053611F"/>
    <w:rsid w:val="00536AD4"/>
    <w:rsid w:val="00542D4F"/>
    <w:rsid w:val="005448ED"/>
    <w:rsid w:val="0054581C"/>
    <w:rsid w:val="005501DE"/>
    <w:rsid w:val="00550767"/>
    <w:rsid w:val="00550AE6"/>
    <w:rsid w:val="00551AAE"/>
    <w:rsid w:val="005546A9"/>
    <w:rsid w:val="005605F8"/>
    <w:rsid w:val="00560780"/>
    <w:rsid w:val="00561E6E"/>
    <w:rsid w:val="00563CAE"/>
    <w:rsid w:val="00564A28"/>
    <w:rsid w:val="005661E8"/>
    <w:rsid w:val="00571BD6"/>
    <w:rsid w:val="00571C82"/>
    <w:rsid w:val="005737C6"/>
    <w:rsid w:val="005745DD"/>
    <w:rsid w:val="005775E4"/>
    <w:rsid w:val="005804B4"/>
    <w:rsid w:val="0058236C"/>
    <w:rsid w:val="00583213"/>
    <w:rsid w:val="0058391D"/>
    <w:rsid w:val="00583F85"/>
    <w:rsid w:val="00585266"/>
    <w:rsid w:val="005912B1"/>
    <w:rsid w:val="005A1C5D"/>
    <w:rsid w:val="005B096F"/>
    <w:rsid w:val="005B271B"/>
    <w:rsid w:val="005B3555"/>
    <w:rsid w:val="005B3BCF"/>
    <w:rsid w:val="005B5462"/>
    <w:rsid w:val="005B74C6"/>
    <w:rsid w:val="005C0712"/>
    <w:rsid w:val="005C32A5"/>
    <w:rsid w:val="005C5972"/>
    <w:rsid w:val="005C5F12"/>
    <w:rsid w:val="005C68B6"/>
    <w:rsid w:val="005D1CD5"/>
    <w:rsid w:val="005D2E08"/>
    <w:rsid w:val="005D3E33"/>
    <w:rsid w:val="005D478B"/>
    <w:rsid w:val="005D7D26"/>
    <w:rsid w:val="005E0963"/>
    <w:rsid w:val="005E0FD3"/>
    <w:rsid w:val="005E3538"/>
    <w:rsid w:val="005E6632"/>
    <w:rsid w:val="005E764D"/>
    <w:rsid w:val="005F2B31"/>
    <w:rsid w:val="005F38A5"/>
    <w:rsid w:val="005F7E1B"/>
    <w:rsid w:val="0060098A"/>
    <w:rsid w:val="00602960"/>
    <w:rsid w:val="006039B3"/>
    <w:rsid w:val="006107BC"/>
    <w:rsid w:val="00614E53"/>
    <w:rsid w:val="00615D69"/>
    <w:rsid w:val="0061728D"/>
    <w:rsid w:val="00623602"/>
    <w:rsid w:val="006265F8"/>
    <w:rsid w:val="00630833"/>
    <w:rsid w:val="0063172F"/>
    <w:rsid w:val="00633356"/>
    <w:rsid w:val="00635B70"/>
    <w:rsid w:val="006371A8"/>
    <w:rsid w:val="00640FC9"/>
    <w:rsid w:val="006418D4"/>
    <w:rsid w:val="006443C7"/>
    <w:rsid w:val="00644F16"/>
    <w:rsid w:val="006460EC"/>
    <w:rsid w:val="00646153"/>
    <w:rsid w:val="006501C7"/>
    <w:rsid w:val="00651737"/>
    <w:rsid w:val="00652899"/>
    <w:rsid w:val="00652A4B"/>
    <w:rsid w:val="00652EC3"/>
    <w:rsid w:val="00655889"/>
    <w:rsid w:val="006615EC"/>
    <w:rsid w:val="00662267"/>
    <w:rsid w:val="00662E5E"/>
    <w:rsid w:val="006639F0"/>
    <w:rsid w:val="0066701A"/>
    <w:rsid w:val="00667BFF"/>
    <w:rsid w:val="00670333"/>
    <w:rsid w:val="006727D5"/>
    <w:rsid w:val="00674955"/>
    <w:rsid w:val="00675CB1"/>
    <w:rsid w:val="0067613E"/>
    <w:rsid w:val="006775E7"/>
    <w:rsid w:val="006801C3"/>
    <w:rsid w:val="00680B73"/>
    <w:rsid w:val="0068122D"/>
    <w:rsid w:val="0068173C"/>
    <w:rsid w:val="006817F4"/>
    <w:rsid w:val="00682B6B"/>
    <w:rsid w:val="00684B12"/>
    <w:rsid w:val="00687FDA"/>
    <w:rsid w:val="00690466"/>
    <w:rsid w:val="00690519"/>
    <w:rsid w:val="0069229D"/>
    <w:rsid w:val="00692E03"/>
    <w:rsid w:val="006A03CF"/>
    <w:rsid w:val="006A457A"/>
    <w:rsid w:val="006A4D80"/>
    <w:rsid w:val="006B1288"/>
    <w:rsid w:val="006B316A"/>
    <w:rsid w:val="006B5065"/>
    <w:rsid w:val="006B5C6C"/>
    <w:rsid w:val="006B61B8"/>
    <w:rsid w:val="006B7DDC"/>
    <w:rsid w:val="006C011A"/>
    <w:rsid w:val="006C0E7C"/>
    <w:rsid w:val="006C0E9D"/>
    <w:rsid w:val="006C1245"/>
    <w:rsid w:val="006C34EE"/>
    <w:rsid w:val="006C449D"/>
    <w:rsid w:val="006C54A6"/>
    <w:rsid w:val="006C7BC1"/>
    <w:rsid w:val="006C7F7D"/>
    <w:rsid w:val="006D0780"/>
    <w:rsid w:val="006D0AC7"/>
    <w:rsid w:val="006D1352"/>
    <w:rsid w:val="006D1B77"/>
    <w:rsid w:val="006D1E63"/>
    <w:rsid w:val="006D223C"/>
    <w:rsid w:val="006D3FEC"/>
    <w:rsid w:val="006D4751"/>
    <w:rsid w:val="006D4A9A"/>
    <w:rsid w:val="006D57B0"/>
    <w:rsid w:val="006D62C3"/>
    <w:rsid w:val="006E1CFE"/>
    <w:rsid w:val="006E2819"/>
    <w:rsid w:val="006E3CA6"/>
    <w:rsid w:val="006E4520"/>
    <w:rsid w:val="006E4D78"/>
    <w:rsid w:val="006E57DC"/>
    <w:rsid w:val="006E6449"/>
    <w:rsid w:val="006E6764"/>
    <w:rsid w:val="006E7B5E"/>
    <w:rsid w:val="006F151B"/>
    <w:rsid w:val="006F2449"/>
    <w:rsid w:val="006F4574"/>
    <w:rsid w:val="006F7366"/>
    <w:rsid w:val="007003F6"/>
    <w:rsid w:val="007042B9"/>
    <w:rsid w:val="00705310"/>
    <w:rsid w:val="00706949"/>
    <w:rsid w:val="00706A99"/>
    <w:rsid w:val="00707095"/>
    <w:rsid w:val="0070733F"/>
    <w:rsid w:val="00715B68"/>
    <w:rsid w:val="00715FF7"/>
    <w:rsid w:val="00720E80"/>
    <w:rsid w:val="00721247"/>
    <w:rsid w:val="00727D78"/>
    <w:rsid w:val="00732BBA"/>
    <w:rsid w:val="00734895"/>
    <w:rsid w:val="007355F5"/>
    <w:rsid w:val="00735903"/>
    <w:rsid w:val="0074029E"/>
    <w:rsid w:val="00741A22"/>
    <w:rsid w:val="00747FCE"/>
    <w:rsid w:val="00750154"/>
    <w:rsid w:val="00750A72"/>
    <w:rsid w:val="00751762"/>
    <w:rsid w:val="0075277E"/>
    <w:rsid w:val="0075340D"/>
    <w:rsid w:val="00753597"/>
    <w:rsid w:val="007540AA"/>
    <w:rsid w:val="007561C1"/>
    <w:rsid w:val="0076067D"/>
    <w:rsid w:val="00764345"/>
    <w:rsid w:val="00765285"/>
    <w:rsid w:val="007654AE"/>
    <w:rsid w:val="00767773"/>
    <w:rsid w:val="00770E10"/>
    <w:rsid w:val="00772A64"/>
    <w:rsid w:val="00773737"/>
    <w:rsid w:val="00773ACF"/>
    <w:rsid w:val="00774C44"/>
    <w:rsid w:val="00775D2B"/>
    <w:rsid w:val="00775FF3"/>
    <w:rsid w:val="00777F1B"/>
    <w:rsid w:val="007802C5"/>
    <w:rsid w:val="00780BCD"/>
    <w:rsid w:val="00782F35"/>
    <w:rsid w:val="00783310"/>
    <w:rsid w:val="007847B8"/>
    <w:rsid w:val="00785CDF"/>
    <w:rsid w:val="00787666"/>
    <w:rsid w:val="00787BFD"/>
    <w:rsid w:val="00790727"/>
    <w:rsid w:val="00795A5D"/>
    <w:rsid w:val="00796E3B"/>
    <w:rsid w:val="007972B7"/>
    <w:rsid w:val="007A2935"/>
    <w:rsid w:val="007A2EBE"/>
    <w:rsid w:val="007A361F"/>
    <w:rsid w:val="007A3A4F"/>
    <w:rsid w:val="007A4E09"/>
    <w:rsid w:val="007A4F11"/>
    <w:rsid w:val="007A7926"/>
    <w:rsid w:val="007B368A"/>
    <w:rsid w:val="007B50D1"/>
    <w:rsid w:val="007B5A58"/>
    <w:rsid w:val="007C3861"/>
    <w:rsid w:val="007C5248"/>
    <w:rsid w:val="007D06D1"/>
    <w:rsid w:val="007D1B30"/>
    <w:rsid w:val="007D22F5"/>
    <w:rsid w:val="007E1975"/>
    <w:rsid w:val="007E19C9"/>
    <w:rsid w:val="007E21E6"/>
    <w:rsid w:val="007E7649"/>
    <w:rsid w:val="007F12BC"/>
    <w:rsid w:val="007F5087"/>
    <w:rsid w:val="007F727C"/>
    <w:rsid w:val="00800C6D"/>
    <w:rsid w:val="00801505"/>
    <w:rsid w:val="00806351"/>
    <w:rsid w:val="0080735A"/>
    <w:rsid w:val="00810765"/>
    <w:rsid w:val="00811207"/>
    <w:rsid w:val="00813158"/>
    <w:rsid w:val="00814C6D"/>
    <w:rsid w:val="00817C1A"/>
    <w:rsid w:val="00820C66"/>
    <w:rsid w:val="00821F34"/>
    <w:rsid w:val="00826B78"/>
    <w:rsid w:val="00827A2C"/>
    <w:rsid w:val="00831302"/>
    <w:rsid w:val="00831700"/>
    <w:rsid w:val="0083197A"/>
    <w:rsid w:val="00831A46"/>
    <w:rsid w:val="00832FD4"/>
    <w:rsid w:val="00833818"/>
    <w:rsid w:val="00834B10"/>
    <w:rsid w:val="00837F9C"/>
    <w:rsid w:val="0084060E"/>
    <w:rsid w:val="00843FA0"/>
    <w:rsid w:val="00844A92"/>
    <w:rsid w:val="00847E4E"/>
    <w:rsid w:val="00850EBA"/>
    <w:rsid w:val="0085508A"/>
    <w:rsid w:val="008566FD"/>
    <w:rsid w:val="008639B5"/>
    <w:rsid w:val="008671C8"/>
    <w:rsid w:val="00870AD8"/>
    <w:rsid w:val="00876441"/>
    <w:rsid w:val="008773D5"/>
    <w:rsid w:val="00881251"/>
    <w:rsid w:val="008817C5"/>
    <w:rsid w:val="00883AE4"/>
    <w:rsid w:val="00891D7A"/>
    <w:rsid w:val="00892866"/>
    <w:rsid w:val="00894C6C"/>
    <w:rsid w:val="008961B2"/>
    <w:rsid w:val="00897A5E"/>
    <w:rsid w:val="008A19D7"/>
    <w:rsid w:val="008A5605"/>
    <w:rsid w:val="008A5AA6"/>
    <w:rsid w:val="008A738A"/>
    <w:rsid w:val="008B32E2"/>
    <w:rsid w:val="008B3896"/>
    <w:rsid w:val="008B4945"/>
    <w:rsid w:val="008B55D8"/>
    <w:rsid w:val="008B56E8"/>
    <w:rsid w:val="008B7D14"/>
    <w:rsid w:val="008C049B"/>
    <w:rsid w:val="008C11DB"/>
    <w:rsid w:val="008C1F90"/>
    <w:rsid w:val="008C59B3"/>
    <w:rsid w:val="008D15E5"/>
    <w:rsid w:val="008D206C"/>
    <w:rsid w:val="008D73F6"/>
    <w:rsid w:val="008D7406"/>
    <w:rsid w:val="008E1224"/>
    <w:rsid w:val="008E7969"/>
    <w:rsid w:val="008F05F5"/>
    <w:rsid w:val="008F0B9B"/>
    <w:rsid w:val="008F1EEB"/>
    <w:rsid w:val="008F7232"/>
    <w:rsid w:val="0090026F"/>
    <w:rsid w:val="00900361"/>
    <w:rsid w:val="00902C89"/>
    <w:rsid w:val="00910104"/>
    <w:rsid w:val="0091196A"/>
    <w:rsid w:val="00914D40"/>
    <w:rsid w:val="009223B9"/>
    <w:rsid w:val="009234AD"/>
    <w:rsid w:val="00923805"/>
    <w:rsid w:val="00925CFD"/>
    <w:rsid w:val="009338C3"/>
    <w:rsid w:val="009360A0"/>
    <w:rsid w:val="00936D29"/>
    <w:rsid w:val="009401F0"/>
    <w:rsid w:val="00944C5D"/>
    <w:rsid w:val="00944D7C"/>
    <w:rsid w:val="009466B0"/>
    <w:rsid w:val="00954D3A"/>
    <w:rsid w:val="009574E0"/>
    <w:rsid w:val="00963FBB"/>
    <w:rsid w:val="00967BE7"/>
    <w:rsid w:val="009730CA"/>
    <w:rsid w:val="0097333A"/>
    <w:rsid w:val="00977372"/>
    <w:rsid w:val="009809B4"/>
    <w:rsid w:val="00982082"/>
    <w:rsid w:val="009842D1"/>
    <w:rsid w:val="00985D16"/>
    <w:rsid w:val="00985DFD"/>
    <w:rsid w:val="0099089D"/>
    <w:rsid w:val="00993A21"/>
    <w:rsid w:val="00995CE6"/>
    <w:rsid w:val="009973C2"/>
    <w:rsid w:val="009A1C69"/>
    <w:rsid w:val="009B251C"/>
    <w:rsid w:val="009B3B0D"/>
    <w:rsid w:val="009B5868"/>
    <w:rsid w:val="009C18EC"/>
    <w:rsid w:val="009C245C"/>
    <w:rsid w:val="009C5277"/>
    <w:rsid w:val="009C575D"/>
    <w:rsid w:val="009D3365"/>
    <w:rsid w:val="009D5834"/>
    <w:rsid w:val="009D6BA3"/>
    <w:rsid w:val="009D75DC"/>
    <w:rsid w:val="009D7F80"/>
    <w:rsid w:val="009E095B"/>
    <w:rsid w:val="009E0A7B"/>
    <w:rsid w:val="009E14C4"/>
    <w:rsid w:val="009E38C9"/>
    <w:rsid w:val="009E3C9D"/>
    <w:rsid w:val="009E5D22"/>
    <w:rsid w:val="009E663F"/>
    <w:rsid w:val="009F1453"/>
    <w:rsid w:val="009F173B"/>
    <w:rsid w:val="009F1E24"/>
    <w:rsid w:val="009F59E8"/>
    <w:rsid w:val="00A00643"/>
    <w:rsid w:val="00A01915"/>
    <w:rsid w:val="00A05942"/>
    <w:rsid w:val="00A07A61"/>
    <w:rsid w:val="00A11B58"/>
    <w:rsid w:val="00A123C7"/>
    <w:rsid w:val="00A13407"/>
    <w:rsid w:val="00A13F43"/>
    <w:rsid w:val="00A14861"/>
    <w:rsid w:val="00A1583D"/>
    <w:rsid w:val="00A17701"/>
    <w:rsid w:val="00A23FCE"/>
    <w:rsid w:val="00A2431F"/>
    <w:rsid w:val="00A2552E"/>
    <w:rsid w:val="00A25D90"/>
    <w:rsid w:val="00A26D92"/>
    <w:rsid w:val="00A2771E"/>
    <w:rsid w:val="00A303E1"/>
    <w:rsid w:val="00A31EE8"/>
    <w:rsid w:val="00A33F51"/>
    <w:rsid w:val="00A4065C"/>
    <w:rsid w:val="00A406B4"/>
    <w:rsid w:val="00A40B71"/>
    <w:rsid w:val="00A4190E"/>
    <w:rsid w:val="00A41D52"/>
    <w:rsid w:val="00A44E6F"/>
    <w:rsid w:val="00A44EFA"/>
    <w:rsid w:val="00A45910"/>
    <w:rsid w:val="00A46424"/>
    <w:rsid w:val="00A46540"/>
    <w:rsid w:val="00A47391"/>
    <w:rsid w:val="00A50D4E"/>
    <w:rsid w:val="00A51FE1"/>
    <w:rsid w:val="00A546D0"/>
    <w:rsid w:val="00A54A55"/>
    <w:rsid w:val="00A55850"/>
    <w:rsid w:val="00A5748A"/>
    <w:rsid w:val="00A637CF"/>
    <w:rsid w:val="00A63D41"/>
    <w:rsid w:val="00A67AEF"/>
    <w:rsid w:val="00A7114D"/>
    <w:rsid w:val="00A7701E"/>
    <w:rsid w:val="00A77A88"/>
    <w:rsid w:val="00A8134F"/>
    <w:rsid w:val="00A81D5D"/>
    <w:rsid w:val="00A8257F"/>
    <w:rsid w:val="00A83C4D"/>
    <w:rsid w:val="00A86B58"/>
    <w:rsid w:val="00A90491"/>
    <w:rsid w:val="00A90B70"/>
    <w:rsid w:val="00A912D0"/>
    <w:rsid w:val="00A917F5"/>
    <w:rsid w:val="00A91B3B"/>
    <w:rsid w:val="00A96055"/>
    <w:rsid w:val="00A967F0"/>
    <w:rsid w:val="00AA565C"/>
    <w:rsid w:val="00AA5B0C"/>
    <w:rsid w:val="00AA6CAC"/>
    <w:rsid w:val="00AB6051"/>
    <w:rsid w:val="00AB6185"/>
    <w:rsid w:val="00AB78BC"/>
    <w:rsid w:val="00AB7A23"/>
    <w:rsid w:val="00AC0134"/>
    <w:rsid w:val="00AC4D18"/>
    <w:rsid w:val="00AC6508"/>
    <w:rsid w:val="00AD061E"/>
    <w:rsid w:val="00AD2041"/>
    <w:rsid w:val="00AD25F8"/>
    <w:rsid w:val="00AD4BE4"/>
    <w:rsid w:val="00AE0D4A"/>
    <w:rsid w:val="00AE41B9"/>
    <w:rsid w:val="00AF262E"/>
    <w:rsid w:val="00AF416A"/>
    <w:rsid w:val="00AF573D"/>
    <w:rsid w:val="00AF7DBE"/>
    <w:rsid w:val="00B10C28"/>
    <w:rsid w:val="00B13C63"/>
    <w:rsid w:val="00B14510"/>
    <w:rsid w:val="00B1475D"/>
    <w:rsid w:val="00B15384"/>
    <w:rsid w:val="00B16094"/>
    <w:rsid w:val="00B17D00"/>
    <w:rsid w:val="00B22810"/>
    <w:rsid w:val="00B22A1F"/>
    <w:rsid w:val="00B24FAB"/>
    <w:rsid w:val="00B355B7"/>
    <w:rsid w:val="00B36C29"/>
    <w:rsid w:val="00B379D6"/>
    <w:rsid w:val="00B40416"/>
    <w:rsid w:val="00B41534"/>
    <w:rsid w:val="00B4305D"/>
    <w:rsid w:val="00B45EE9"/>
    <w:rsid w:val="00B50EF6"/>
    <w:rsid w:val="00B53E13"/>
    <w:rsid w:val="00B54907"/>
    <w:rsid w:val="00B56C3A"/>
    <w:rsid w:val="00B60AAF"/>
    <w:rsid w:val="00B60EB7"/>
    <w:rsid w:val="00B6135B"/>
    <w:rsid w:val="00B61F0A"/>
    <w:rsid w:val="00B63991"/>
    <w:rsid w:val="00B63DC0"/>
    <w:rsid w:val="00B63E9E"/>
    <w:rsid w:val="00B6439C"/>
    <w:rsid w:val="00B734DE"/>
    <w:rsid w:val="00B738B9"/>
    <w:rsid w:val="00B741B5"/>
    <w:rsid w:val="00B8004D"/>
    <w:rsid w:val="00B874D6"/>
    <w:rsid w:val="00B87D30"/>
    <w:rsid w:val="00B93A37"/>
    <w:rsid w:val="00B95AFD"/>
    <w:rsid w:val="00B96897"/>
    <w:rsid w:val="00B97558"/>
    <w:rsid w:val="00BA2BA8"/>
    <w:rsid w:val="00BA2BC5"/>
    <w:rsid w:val="00BA3316"/>
    <w:rsid w:val="00BA6EFA"/>
    <w:rsid w:val="00BB3FD8"/>
    <w:rsid w:val="00BB5211"/>
    <w:rsid w:val="00BB70F0"/>
    <w:rsid w:val="00BB7B3E"/>
    <w:rsid w:val="00BC001D"/>
    <w:rsid w:val="00BC0C21"/>
    <w:rsid w:val="00BC2F9C"/>
    <w:rsid w:val="00BC5763"/>
    <w:rsid w:val="00BC5771"/>
    <w:rsid w:val="00BC68CB"/>
    <w:rsid w:val="00BC6A81"/>
    <w:rsid w:val="00BC6CB5"/>
    <w:rsid w:val="00BC7B54"/>
    <w:rsid w:val="00BD6520"/>
    <w:rsid w:val="00BD7802"/>
    <w:rsid w:val="00BD7A7B"/>
    <w:rsid w:val="00BE0991"/>
    <w:rsid w:val="00BE10EF"/>
    <w:rsid w:val="00BE1334"/>
    <w:rsid w:val="00BE2650"/>
    <w:rsid w:val="00BE4213"/>
    <w:rsid w:val="00BF0FB6"/>
    <w:rsid w:val="00BF27BA"/>
    <w:rsid w:val="00BF612E"/>
    <w:rsid w:val="00C005EA"/>
    <w:rsid w:val="00C005EC"/>
    <w:rsid w:val="00C00A2B"/>
    <w:rsid w:val="00C00A84"/>
    <w:rsid w:val="00C01D32"/>
    <w:rsid w:val="00C02C63"/>
    <w:rsid w:val="00C06282"/>
    <w:rsid w:val="00C062CD"/>
    <w:rsid w:val="00C07A1B"/>
    <w:rsid w:val="00C12A9B"/>
    <w:rsid w:val="00C17996"/>
    <w:rsid w:val="00C20E20"/>
    <w:rsid w:val="00C230C6"/>
    <w:rsid w:val="00C31814"/>
    <w:rsid w:val="00C32EC1"/>
    <w:rsid w:val="00C372C0"/>
    <w:rsid w:val="00C433F4"/>
    <w:rsid w:val="00C44616"/>
    <w:rsid w:val="00C45A1C"/>
    <w:rsid w:val="00C47E70"/>
    <w:rsid w:val="00C50033"/>
    <w:rsid w:val="00C503A9"/>
    <w:rsid w:val="00C508F2"/>
    <w:rsid w:val="00C514F6"/>
    <w:rsid w:val="00C5478E"/>
    <w:rsid w:val="00C547AC"/>
    <w:rsid w:val="00C55777"/>
    <w:rsid w:val="00C568AF"/>
    <w:rsid w:val="00C5738C"/>
    <w:rsid w:val="00C6177F"/>
    <w:rsid w:val="00C61823"/>
    <w:rsid w:val="00C63728"/>
    <w:rsid w:val="00C6455D"/>
    <w:rsid w:val="00C64DD3"/>
    <w:rsid w:val="00C66D85"/>
    <w:rsid w:val="00C6795C"/>
    <w:rsid w:val="00C70C22"/>
    <w:rsid w:val="00C70E78"/>
    <w:rsid w:val="00C7768A"/>
    <w:rsid w:val="00C809DE"/>
    <w:rsid w:val="00C81127"/>
    <w:rsid w:val="00C82291"/>
    <w:rsid w:val="00C8425F"/>
    <w:rsid w:val="00C86E27"/>
    <w:rsid w:val="00C90CA9"/>
    <w:rsid w:val="00C93616"/>
    <w:rsid w:val="00C93E14"/>
    <w:rsid w:val="00C95BD8"/>
    <w:rsid w:val="00C9729F"/>
    <w:rsid w:val="00C9756D"/>
    <w:rsid w:val="00CA06A5"/>
    <w:rsid w:val="00CA11CD"/>
    <w:rsid w:val="00CA28F6"/>
    <w:rsid w:val="00CB195C"/>
    <w:rsid w:val="00CB1D65"/>
    <w:rsid w:val="00CB46F3"/>
    <w:rsid w:val="00CB4DFA"/>
    <w:rsid w:val="00CB7E45"/>
    <w:rsid w:val="00CC160B"/>
    <w:rsid w:val="00CC17F7"/>
    <w:rsid w:val="00CC2D23"/>
    <w:rsid w:val="00CC2D6D"/>
    <w:rsid w:val="00CC33C0"/>
    <w:rsid w:val="00CC5DA1"/>
    <w:rsid w:val="00CC5F74"/>
    <w:rsid w:val="00CC7EC2"/>
    <w:rsid w:val="00CD1401"/>
    <w:rsid w:val="00CD56DE"/>
    <w:rsid w:val="00CE203C"/>
    <w:rsid w:val="00CE3738"/>
    <w:rsid w:val="00CE41F8"/>
    <w:rsid w:val="00CE55BB"/>
    <w:rsid w:val="00CE57C1"/>
    <w:rsid w:val="00CE5B5E"/>
    <w:rsid w:val="00CE642A"/>
    <w:rsid w:val="00CF3A34"/>
    <w:rsid w:val="00CF6ED8"/>
    <w:rsid w:val="00D009EC"/>
    <w:rsid w:val="00D02A90"/>
    <w:rsid w:val="00D03312"/>
    <w:rsid w:val="00D0421B"/>
    <w:rsid w:val="00D0746D"/>
    <w:rsid w:val="00D11A36"/>
    <w:rsid w:val="00D1265E"/>
    <w:rsid w:val="00D12B94"/>
    <w:rsid w:val="00D1642B"/>
    <w:rsid w:val="00D16B0A"/>
    <w:rsid w:val="00D17ED1"/>
    <w:rsid w:val="00D20631"/>
    <w:rsid w:val="00D30B63"/>
    <w:rsid w:val="00D330C6"/>
    <w:rsid w:val="00D349D8"/>
    <w:rsid w:val="00D34B2F"/>
    <w:rsid w:val="00D353E7"/>
    <w:rsid w:val="00D3570C"/>
    <w:rsid w:val="00D36C67"/>
    <w:rsid w:val="00D41250"/>
    <w:rsid w:val="00D44A0C"/>
    <w:rsid w:val="00D53647"/>
    <w:rsid w:val="00D53A10"/>
    <w:rsid w:val="00D544D0"/>
    <w:rsid w:val="00D57BD2"/>
    <w:rsid w:val="00D618A3"/>
    <w:rsid w:val="00D61E7C"/>
    <w:rsid w:val="00D62EAC"/>
    <w:rsid w:val="00D63EF6"/>
    <w:rsid w:val="00D67381"/>
    <w:rsid w:val="00D70EEC"/>
    <w:rsid w:val="00D7317A"/>
    <w:rsid w:val="00D737EC"/>
    <w:rsid w:val="00D80326"/>
    <w:rsid w:val="00D86887"/>
    <w:rsid w:val="00D86AC1"/>
    <w:rsid w:val="00D936D4"/>
    <w:rsid w:val="00D95F92"/>
    <w:rsid w:val="00D961D4"/>
    <w:rsid w:val="00DA2839"/>
    <w:rsid w:val="00DB0114"/>
    <w:rsid w:val="00DB066C"/>
    <w:rsid w:val="00DB0D3D"/>
    <w:rsid w:val="00DB29DD"/>
    <w:rsid w:val="00DB2CA4"/>
    <w:rsid w:val="00DC078E"/>
    <w:rsid w:val="00DC0D36"/>
    <w:rsid w:val="00DC4CDA"/>
    <w:rsid w:val="00DC6CD2"/>
    <w:rsid w:val="00DC6EE7"/>
    <w:rsid w:val="00DD1E0D"/>
    <w:rsid w:val="00DD5F5A"/>
    <w:rsid w:val="00DD6280"/>
    <w:rsid w:val="00DD6E1A"/>
    <w:rsid w:val="00DD72BF"/>
    <w:rsid w:val="00DE050A"/>
    <w:rsid w:val="00DE05B3"/>
    <w:rsid w:val="00DE0BCC"/>
    <w:rsid w:val="00DE4022"/>
    <w:rsid w:val="00DE4860"/>
    <w:rsid w:val="00DE4C1B"/>
    <w:rsid w:val="00DE54DF"/>
    <w:rsid w:val="00DE7CA1"/>
    <w:rsid w:val="00DF4792"/>
    <w:rsid w:val="00DF6E87"/>
    <w:rsid w:val="00E03810"/>
    <w:rsid w:val="00E0522F"/>
    <w:rsid w:val="00E07CD5"/>
    <w:rsid w:val="00E10361"/>
    <w:rsid w:val="00E10B45"/>
    <w:rsid w:val="00E12845"/>
    <w:rsid w:val="00E15D36"/>
    <w:rsid w:val="00E21414"/>
    <w:rsid w:val="00E220AC"/>
    <w:rsid w:val="00E222B7"/>
    <w:rsid w:val="00E22545"/>
    <w:rsid w:val="00E24195"/>
    <w:rsid w:val="00E25567"/>
    <w:rsid w:val="00E3149D"/>
    <w:rsid w:val="00E36DDD"/>
    <w:rsid w:val="00E413B7"/>
    <w:rsid w:val="00E416FF"/>
    <w:rsid w:val="00E4517A"/>
    <w:rsid w:val="00E531DB"/>
    <w:rsid w:val="00E53437"/>
    <w:rsid w:val="00E55B77"/>
    <w:rsid w:val="00E56B42"/>
    <w:rsid w:val="00E5776F"/>
    <w:rsid w:val="00E57F79"/>
    <w:rsid w:val="00E602AA"/>
    <w:rsid w:val="00E65813"/>
    <w:rsid w:val="00E678C4"/>
    <w:rsid w:val="00E714E4"/>
    <w:rsid w:val="00E73E55"/>
    <w:rsid w:val="00E8030B"/>
    <w:rsid w:val="00E8030D"/>
    <w:rsid w:val="00E805C6"/>
    <w:rsid w:val="00E84F77"/>
    <w:rsid w:val="00E8705B"/>
    <w:rsid w:val="00E87C95"/>
    <w:rsid w:val="00E94F94"/>
    <w:rsid w:val="00E95A65"/>
    <w:rsid w:val="00E97ADD"/>
    <w:rsid w:val="00EA5D56"/>
    <w:rsid w:val="00EA72C1"/>
    <w:rsid w:val="00EB3B5B"/>
    <w:rsid w:val="00EB53DD"/>
    <w:rsid w:val="00EB5DEE"/>
    <w:rsid w:val="00EB6F51"/>
    <w:rsid w:val="00EB722F"/>
    <w:rsid w:val="00EB7D10"/>
    <w:rsid w:val="00EC31B5"/>
    <w:rsid w:val="00EC43B9"/>
    <w:rsid w:val="00EC6ACA"/>
    <w:rsid w:val="00ED0064"/>
    <w:rsid w:val="00ED0EA1"/>
    <w:rsid w:val="00ED4F87"/>
    <w:rsid w:val="00EE0349"/>
    <w:rsid w:val="00EE3C1D"/>
    <w:rsid w:val="00EE6508"/>
    <w:rsid w:val="00EE6EDC"/>
    <w:rsid w:val="00EE7DFB"/>
    <w:rsid w:val="00EF0691"/>
    <w:rsid w:val="00EF0C64"/>
    <w:rsid w:val="00EF13C8"/>
    <w:rsid w:val="00EF33DA"/>
    <w:rsid w:val="00F01F8B"/>
    <w:rsid w:val="00F02D75"/>
    <w:rsid w:val="00F03A0B"/>
    <w:rsid w:val="00F05958"/>
    <w:rsid w:val="00F17719"/>
    <w:rsid w:val="00F20864"/>
    <w:rsid w:val="00F20D60"/>
    <w:rsid w:val="00F2403B"/>
    <w:rsid w:val="00F240F4"/>
    <w:rsid w:val="00F241B9"/>
    <w:rsid w:val="00F25A9A"/>
    <w:rsid w:val="00F26D63"/>
    <w:rsid w:val="00F30611"/>
    <w:rsid w:val="00F31414"/>
    <w:rsid w:val="00F321BC"/>
    <w:rsid w:val="00F33534"/>
    <w:rsid w:val="00F33E7F"/>
    <w:rsid w:val="00F36492"/>
    <w:rsid w:val="00F36BDB"/>
    <w:rsid w:val="00F420A3"/>
    <w:rsid w:val="00F443FF"/>
    <w:rsid w:val="00F44D3F"/>
    <w:rsid w:val="00F44D78"/>
    <w:rsid w:val="00F46D65"/>
    <w:rsid w:val="00F477CB"/>
    <w:rsid w:val="00F47A2D"/>
    <w:rsid w:val="00F524D6"/>
    <w:rsid w:val="00F5369F"/>
    <w:rsid w:val="00F5545A"/>
    <w:rsid w:val="00F564C2"/>
    <w:rsid w:val="00F6044E"/>
    <w:rsid w:val="00F651E8"/>
    <w:rsid w:val="00F66022"/>
    <w:rsid w:val="00F70A66"/>
    <w:rsid w:val="00F73872"/>
    <w:rsid w:val="00F73DB9"/>
    <w:rsid w:val="00F75E88"/>
    <w:rsid w:val="00F773A1"/>
    <w:rsid w:val="00F801DB"/>
    <w:rsid w:val="00F82286"/>
    <w:rsid w:val="00F8333B"/>
    <w:rsid w:val="00F85408"/>
    <w:rsid w:val="00F9027C"/>
    <w:rsid w:val="00F9267B"/>
    <w:rsid w:val="00F92F5D"/>
    <w:rsid w:val="00F943C8"/>
    <w:rsid w:val="00F95A17"/>
    <w:rsid w:val="00F96649"/>
    <w:rsid w:val="00F966D2"/>
    <w:rsid w:val="00FA17C2"/>
    <w:rsid w:val="00FA1C36"/>
    <w:rsid w:val="00FA590C"/>
    <w:rsid w:val="00FA6958"/>
    <w:rsid w:val="00FB15DB"/>
    <w:rsid w:val="00FB16FA"/>
    <w:rsid w:val="00FB1C79"/>
    <w:rsid w:val="00FB23DF"/>
    <w:rsid w:val="00FB6647"/>
    <w:rsid w:val="00FB6DBD"/>
    <w:rsid w:val="00FC3B70"/>
    <w:rsid w:val="00FC3FB3"/>
    <w:rsid w:val="00FC6F91"/>
    <w:rsid w:val="00FD0465"/>
    <w:rsid w:val="00FD13C5"/>
    <w:rsid w:val="00FD2FD0"/>
    <w:rsid w:val="00FD7BE2"/>
    <w:rsid w:val="00FE07A6"/>
    <w:rsid w:val="00FE0A19"/>
    <w:rsid w:val="00FE0A3C"/>
    <w:rsid w:val="00FE1361"/>
    <w:rsid w:val="00FE2313"/>
    <w:rsid w:val="00FE4CE1"/>
    <w:rsid w:val="00FE5294"/>
    <w:rsid w:val="00FE5532"/>
    <w:rsid w:val="00FE5EAB"/>
    <w:rsid w:val="00FE60EF"/>
    <w:rsid w:val="00FF0EC0"/>
    <w:rsid w:val="00FF2603"/>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footnote text" w:locked="1"/>
    <w:lsdException w:name="annotation text" w:locked="1"/>
    <w:lsdException w:name="header" w:locked="1"/>
    <w:lsdException w:name="footer" w:locked="1"/>
    <w:lsdException w:name="caption" w:locked="1" w:qFormat="1"/>
    <w:lsdException w:name="footnote reference" w:locked="1"/>
    <w:lsdException w:name="annotation reference" w:locked="1"/>
    <w:lsdException w:name="Title" w:locked="1" w:qFormat="1"/>
    <w:lsdException w:name="Default Paragraph Font" w:locked="1"/>
    <w:lsdException w:name="Subtitle" w:locked="1" w:qFormat="1"/>
    <w:lsdException w:name="Body Text Indent 2" w:locked="1"/>
    <w:lsdException w:name="Hyperlink" w:locked="1"/>
    <w:lsdException w:name="FollowedHyperlink" w:locked="1"/>
    <w:lsdException w:name="Strong" w:locked="1" w:qFormat="1"/>
    <w:lsdException w:name="Emphasis" w:locked="1" w:qFormat="1"/>
    <w:lsdException w:name="Document Map" w:locked="1"/>
    <w:lsdException w:name="Normal (Web)" w:locked="1"/>
    <w:lsdException w:name="annotation subject" w:lock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hAnsi="Times New Roman"/>
      <w:b/>
      <w:kern w:val="36"/>
      <w:sz w:val="48"/>
      <w:szCs w:val="20"/>
      <w:lang w:eastAsia="hu-HU"/>
    </w:rPr>
  </w:style>
  <w:style w:type="paragraph" w:styleId="Cmsor2">
    <w:name w:val="heading 2"/>
    <w:basedOn w:val="Norml"/>
    <w:next w:val="Norml"/>
    <w:link w:val="Cmsor2Char"/>
    <w:qFormat/>
    <w:rsid w:val="003E7049"/>
    <w:pPr>
      <w:keepNext/>
      <w:spacing w:before="240" w:after="60"/>
      <w:outlineLvl w:val="1"/>
    </w:pPr>
    <w:rPr>
      <w:rFonts w:ascii="Cambria" w:hAnsi="Cambria"/>
      <w:b/>
      <w:i/>
      <w:sz w:val="28"/>
      <w:szCs w:val="20"/>
    </w:rPr>
  </w:style>
  <w:style w:type="paragraph" w:styleId="Cmsor3">
    <w:name w:val="heading 3"/>
    <w:basedOn w:val="Norml"/>
    <w:next w:val="Norml"/>
    <w:link w:val="Cmsor3Char"/>
    <w:qFormat/>
    <w:rsid w:val="00465295"/>
    <w:pPr>
      <w:pBdr>
        <w:bottom w:val="single" w:sz="4" w:space="1" w:color="95B3D7"/>
      </w:pBdr>
      <w:spacing w:before="200" w:after="80"/>
      <w:outlineLvl w:val="2"/>
    </w:pPr>
    <w:rPr>
      <w:rFonts w:ascii="Cambria" w:hAnsi="Cambria"/>
      <w:color w:val="4F81BD"/>
      <w:sz w:val="24"/>
      <w:szCs w:val="20"/>
      <w:lang w:eastAsia="hu-HU"/>
    </w:rPr>
  </w:style>
  <w:style w:type="paragraph" w:styleId="Cmsor4">
    <w:name w:val="heading 4"/>
    <w:basedOn w:val="Norml"/>
    <w:next w:val="Norml"/>
    <w:link w:val="Cmsor4Char"/>
    <w:qFormat/>
    <w:rsid w:val="00465295"/>
    <w:pPr>
      <w:pBdr>
        <w:bottom w:val="single" w:sz="4" w:space="2" w:color="B8CCE4"/>
      </w:pBdr>
      <w:spacing w:before="200" w:after="80"/>
      <w:outlineLvl w:val="3"/>
    </w:pPr>
    <w:rPr>
      <w:rFonts w:ascii="Cambria" w:hAnsi="Cambria"/>
      <w:i/>
      <w:color w:val="4F81BD"/>
      <w:sz w:val="24"/>
      <w:szCs w:val="20"/>
      <w:lang w:eastAsia="hu-HU"/>
    </w:rPr>
  </w:style>
  <w:style w:type="paragraph" w:styleId="Cmsor5">
    <w:name w:val="heading 5"/>
    <w:basedOn w:val="Norml"/>
    <w:next w:val="Norml"/>
    <w:link w:val="Cmsor5Char"/>
    <w:qFormat/>
    <w:rsid w:val="00465295"/>
    <w:pPr>
      <w:spacing w:before="200" w:after="80"/>
      <w:outlineLvl w:val="4"/>
    </w:pPr>
    <w:rPr>
      <w:rFonts w:ascii="Cambria" w:hAnsi="Cambria"/>
      <w:color w:val="4F81BD"/>
      <w:sz w:val="20"/>
      <w:szCs w:val="20"/>
      <w:lang w:eastAsia="hu-HU"/>
    </w:rPr>
  </w:style>
  <w:style w:type="paragraph" w:styleId="Cmsor6">
    <w:name w:val="heading 6"/>
    <w:basedOn w:val="Norml"/>
    <w:next w:val="Norml"/>
    <w:link w:val="Cmsor6Char"/>
    <w:qFormat/>
    <w:rsid w:val="00465295"/>
    <w:pPr>
      <w:spacing w:before="280" w:after="100"/>
      <w:outlineLvl w:val="5"/>
    </w:pPr>
    <w:rPr>
      <w:rFonts w:ascii="Cambria" w:hAnsi="Cambria"/>
      <w:i/>
      <w:color w:val="4F81BD"/>
      <w:sz w:val="20"/>
      <w:szCs w:val="20"/>
      <w:lang w:eastAsia="hu-HU"/>
    </w:rPr>
  </w:style>
  <w:style w:type="paragraph" w:styleId="Cmsor7">
    <w:name w:val="heading 7"/>
    <w:basedOn w:val="Norml"/>
    <w:next w:val="Norml"/>
    <w:link w:val="Cmsor7Char"/>
    <w:qFormat/>
    <w:rsid w:val="00465295"/>
    <w:pPr>
      <w:spacing w:before="320" w:after="100"/>
      <w:outlineLvl w:val="6"/>
    </w:pPr>
    <w:rPr>
      <w:rFonts w:ascii="Cambria" w:hAnsi="Cambria"/>
      <w:b/>
      <w:color w:val="9BBB59"/>
      <w:sz w:val="20"/>
      <w:szCs w:val="20"/>
      <w:lang w:eastAsia="hu-HU"/>
    </w:rPr>
  </w:style>
  <w:style w:type="paragraph" w:styleId="Cmsor8">
    <w:name w:val="heading 8"/>
    <w:basedOn w:val="Norml"/>
    <w:next w:val="Norml"/>
    <w:link w:val="Cmsor8Char"/>
    <w:qFormat/>
    <w:rsid w:val="00465295"/>
    <w:pPr>
      <w:spacing w:before="320" w:after="100"/>
      <w:outlineLvl w:val="7"/>
    </w:pPr>
    <w:rPr>
      <w:rFonts w:ascii="Cambria" w:hAnsi="Cambria"/>
      <w:b/>
      <w:i/>
      <w:color w:val="9BBB59"/>
      <w:sz w:val="20"/>
      <w:szCs w:val="20"/>
      <w:lang w:eastAsia="hu-HU"/>
    </w:rPr>
  </w:style>
  <w:style w:type="paragraph" w:styleId="Cmsor9">
    <w:name w:val="heading 9"/>
    <w:basedOn w:val="Norml"/>
    <w:next w:val="Norml"/>
    <w:link w:val="Cmsor9Char"/>
    <w:qFormat/>
    <w:rsid w:val="00465295"/>
    <w:pPr>
      <w:spacing w:before="320" w:after="100"/>
      <w:outlineLvl w:val="8"/>
    </w:pPr>
    <w:rPr>
      <w:rFonts w:ascii="Cambria" w:hAnsi="Cambria"/>
      <w:i/>
      <w:color w:val="9BBB59"/>
      <w:sz w:val="20"/>
      <w:szCs w:val="20"/>
      <w:lang w:eastAsia="hu-HU"/>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locked/>
    <w:rsid w:val="009338C3"/>
    <w:rPr>
      <w:rFonts w:ascii="Times New Roman" w:hAnsi="Times New Roman"/>
      <w:b/>
      <w:kern w:val="36"/>
      <w:sz w:val="48"/>
      <w:lang w:val="x-none" w:eastAsia="hu-HU"/>
    </w:rPr>
  </w:style>
  <w:style w:type="character" w:customStyle="1" w:styleId="Cmsor2Char">
    <w:name w:val="Címsor 2 Char"/>
    <w:link w:val="Cmsor2"/>
    <w:locked/>
    <w:rsid w:val="007B5A58"/>
    <w:rPr>
      <w:rFonts w:ascii="Cambria" w:hAnsi="Cambria"/>
      <w:b/>
      <w:i/>
      <w:sz w:val="28"/>
      <w:lang w:val="x-none" w:eastAsia="en-US"/>
    </w:rPr>
  </w:style>
  <w:style w:type="paragraph" w:styleId="Lbjegyzetszveg">
    <w:name w:val="footnote text"/>
    <w:basedOn w:val="Norml"/>
    <w:link w:val="LbjegyzetszvegChar"/>
    <w:semiHidden/>
    <w:rsid w:val="009338C3"/>
    <w:pPr>
      <w:spacing w:after="0" w:line="240" w:lineRule="auto"/>
    </w:pPr>
    <w:rPr>
      <w:sz w:val="20"/>
      <w:szCs w:val="20"/>
      <w:lang w:eastAsia="hu-HU"/>
    </w:rPr>
  </w:style>
  <w:style w:type="character" w:customStyle="1" w:styleId="LbjegyzetszvegChar">
    <w:name w:val="Lábjegyzetszöveg Char"/>
    <w:link w:val="Lbjegyzetszveg"/>
    <w:semiHidden/>
    <w:locked/>
    <w:rsid w:val="009338C3"/>
    <w:rPr>
      <w:rFonts w:ascii="Calibri" w:hAnsi="Calibri"/>
      <w:sz w:val="20"/>
    </w:rPr>
  </w:style>
  <w:style w:type="character" w:styleId="Lbjegyzet-hivatkozs">
    <w:name w:val="footnote reference"/>
    <w:basedOn w:val="Bekezdsalapbettpusa"/>
    <w:semiHidden/>
    <w:rsid w:val="009338C3"/>
    <w:rPr>
      <w:vertAlign w:val="superscript"/>
    </w:rPr>
  </w:style>
  <w:style w:type="paragraph" w:customStyle="1" w:styleId="Listaszerbekezds1">
    <w:name w:val="Listaszerű bekezdés1"/>
    <w:basedOn w:val="Norml"/>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9338C3"/>
    <w:rPr>
      <w:rFonts w:eastAsia="Times New Roman"/>
      <w:sz w:val="22"/>
      <w:szCs w:val="22"/>
      <w:lang w:eastAsia="en-US"/>
    </w:rPr>
  </w:style>
  <w:style w:type="character" w:styleId="Jegyzethivatkozs">
    <w:name w:val="annotation reference"/>
    <w:basedOn w:val="Bekezdsalapbettpusa"/>
    <w:semiHidden/>
    <w:rsid w:val="009338C3"/>
    <w:rPr>
      <w:sz w:val="16"/>
    </w:rPr>
  </w:style>
  <w:style w:type="paragraph" w:styleId="Jegyzetszveg">
    <w:name w:val="annotation text"/>
    <w:basedOn w:val="Norml"/>
    <w:link w:val="JegyzetszvegChar"/>
    <w:semiHidden/>
    <w:rsid w:val="009338C3"/>
    <w:pPr>
      <w:spacing w:line="240" w:lineRule="auto"/>
    </w:pPr>
    <w:rPr>
      <w:sz w:val="20"/>
      <w:szCs w:val="20"/>
      <w:lang w:eastAsia="hu-HU"/>
    </w:rPr>
  </w:style>
  <w:style w:type="character" w:customStyle="1" w:styleId="JegyzetszvegChar">
    <w:name w:val="Jegyzetszöveg Char"/>
    <w:link w:val="Jegyzetszveg"/>
    <w:locked/>
    <w:rsid w:val="009338C3"/>
    <w:rPr>
      <w:rFonts w:ascii="Calibri" w:hAnsi="Calibri"/>
      <w:sz w:val="20"/>
    </w:rPr>
  </w:style>
  <w:style w:type="paragraph" w:styleId="Megjegyzstrgya">
    <w:name w:val="annotation subject"/>
    <w:basedOn w:val="Jegyzetszveg"/>
    <w:next w:val="Jegyzetszveg"/>
    <w:link w:val="MegjegyzstrgyaChar"/>
    <w:semiHidden/>
    <w:rsid w:val="009338C3"/>
    <w:rPr>
      <w:b/>
    </w:rPr>
  </w:style>
  <w:style w:type="character" w:customStyle="1" w:styleId="MegjegyzstrgyaChar">
    <w:name w:val="Megjegyzés tárgya Char"/>
    <w:link w:val="Megjegyzstrgya"/>
    <w:semiHidden/>
    <w:locked/>
    <w:rsid w:val="009338C3"/>
    <w:rPr>
      <w:rFonts w:ascii="Calibri" w:hAnsi="Calibri"/>
      <w:b/>
      <w:sz w:val="20"/>
    </w:rPr>
  </w:style>
  <w:style w:type="paragraph" w:styleId="Buborkszveg">
    <w:name w:val="Balloon Text"/>
    <w:basedOn w:val="Norml"/>
    <w:link w:val="BuborkszvegChar"/>
    <w:semiHidden/>
    <w:rsid w:val="009338C3"/>
    <w:pPr>
      <w:spacing w:after="0" w:line="240" w:lineRule="auto"/>
    </w:pPr>
    <w:rPr>
      <w:rFonts w:ascii="Tahoma" w:hAnsi="Tahoma"/>
      <w:sz w:val="16"/>
      <w:szCs w:val="20"/>
      <w:lang w:eastAsia="hu-HU"/>
    </w:rPr>
  </w:style>
  <w:style w:type="character" w:customStyle="1" w:styleId="BuborkszvegChar">
    <w:name w:val="Buborékszöveg Char"/>
    <w:link w:val="Buborkszveg"/>
    <w:locked/>
    <w:rsid w:val="009338C3"/>
    <w:rPr>
      <w:rFonts w:ascii="Tahoma" w:hAnsi="Tahoma"/>
      <w:sz w:val="16"/>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customStyle="1" w:styleId="Szvegtrzsbehzssal1">
    <w:name w:val="Szövegtörzs behúzással1"/>
    <w:basedOn w:val="Norml"/>
    <w:link w:val="BodyTextIndentChar"/>
    <w:rsid w:val="009338C3"/>
    <w:pPr>
      <w:spacing w:after="120" w:line="240" w:lineRule="auto"/>
      <w:ind w:left="283"/>
    </w:pPr>
    <w:rPr>
      <w:rFonts w:ascii="Times New Roman" w:hAnsi="Times New Roman"/>
      <w:sz w:val="24"/>
      <w:szCs w:val="20"/>
      <w:lang w:eastAsia="hu-HU"/>
    </w:rPr>
  </w:style>
  <w:style w:type="character" w:customStyle="1" w:styleId="BodyTextIndentChar">
    <w:name w:val="Body Text Indent Char"/>
    <w:link w:val="Szvegtrzsbehzssal1"/>
    <w:locked/>
    <w:rsid w:val="009338C3"/>
    <w:rPr>
      <w:rFonts w:ascii="Times New Roman" w:hAnsi="Times New Roman"/>
      <w:sz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hAnsi="Times New Roman"/>
      <w:sz w:val="24"/>
      <w:szCs w:val="20"/>
      <w:lang w:eastAsia="hu-HU"/>
    </w:rPr>
  </w:style>
  <w:style w:type="character" w:customStyle="1" w:styleId="Szvegtrzsbehzssal2Char">
    <w:name w:val="Szövegtörzs behúzással 2 Char"/>
    <w:link w:val="Szvegtrzsbehzssal2"/>
    <w:locked/>
    <w:rsid w:val="009338C3"/>
    <w:rPr>
      <w:rFonts w:ascii="Times New Roman" w:hAnsi="Times New Roman"/>
      <w:sz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lfejChar">
    <w:name w:val="Élőfej Char"/>
    <w:link w:val="lfej"/>
    <w:locked/>
    <w:rsid w:val="009338C3"/>
    <w:rPr>
      <w:rFonts w:ascii="Times New Roman" w:hAnsi="Times New Roman"/>
      <w:kern w:val="1"/>
      <w:sz w:val="21"/>
      <w:lang w:val="x-none"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llbChar">
    <w:name w:val="Élőláb Char"/>
    <w:link w:val="llb"/>
    <w:locked/>
    <w:rsid w:val="009338C3"/>
    <w:rPr>
      <w:rFonts w:ascii="Times New Roman" w:hAnsi="Times New Roman"/>
      <w:kern w:val="1"/>
      <w:sz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basedOn w:val="Bekezdsalapbettpusa"/>
    <w:rsid w:val="009338C3"/>
    <w:rPr>
      <w:color w:val="0000FF"/>
      <w:u w:val="single"/>
    </w:rPr>
  </w:style>
  <w:style w:type="character" w:styleId="Mrltotthiperhivatkozs">
    <w:name w:val="FollowedHyperlink"/>
    <w:basedOn w:val="Bekezdsalapbettpusa"/>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semiHidden/>
    <w:rsid w:val="009338C3"/>
    <w:pPr>
      <w:ind w:left="440"/>
    </w:pPr>
  </w:style>
  <w:style w:type="paragraph" w:styleId="TJ2">
    <w:name w:val="toc 2"/>
    <w:basedOn w:val="Norml"/>
    <w:next w:val="Norml"/>
    <w:autoRedefine/>
    <w:semiHidden/>
    <w:rsid w:val="009338C3"/>
    <w:pPr>
      <w:spacing w:after="100"/>
      <w:ind w:left="220"/>
    </w:pPr>
    <w:rPr>
      <w:rFonts w:eastAsia="Calibri"/>
      <w:lang w:eastAsia="hu-HU"/>
    </w:rPr>
  </w:style>
  <w:style w:type="paragraph" w:styleId="TJ1">
    <w:name w:val="toc 1"/>
    <w:basedOn w:val="Norml"/>
    <w:next w:val="Norml"/>
    <w:autoRedefine/>
    <w:semiHidden/>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rsid w:val="009C245C"/>
    <w:pPr>
      <w:ind w:left="708"/>
    </w:pPr>
  </w:style>
  <w:style w:type="paragraph" w:customStyle="1" w:styleId="Vltozat2">
    <w:name w:val="Változat2"/>
    <w:hidden/>
    <w:semiHidden/>
    <w:rsid w:val="00F773A1"/>
    <w:rPr>
      <w:rFonts w:eastAsia="Times New Roman"/>
      <w:sz w:val="22"/>
      <w:szCs w:val="22"/>
      <w:lang w:eastAsia="en-US"/>
    </w:rPr>
  </w:style>
  <w:style w:type="paragraph" w:customStyle="1" w:styleId="Listaszerbekezds41">
    <w:name w:val="Listaszerű bekezdés41"/>
    <w:basedOn w:val="Norml"/>
    <w:rsid w:val="00F33E7F"/>
    <w:pPr>
      <w:ind w:left="720"/>
      <w:contextualSpacing/>
    </w:pPr>
    <w:rPr>
      <w:rFonts w:eastAsia="Calibri"/>
    </w:rPr>
  </w:style>
  <w:style w:type="paragraph" w:customStyle="1" w:styleId="Nincstrkz11">
    <w:name w:val="Nincs térköz11"/>
    <w:rsid w:val="00F33E7F"/>
    <w:rPr>
      <w:sz w:val="22"/>
      <w:szCs w:val="22"/>
      <w:lang w:eastAsia="en-US"/>
    </w:rPr>
  </w:style>
  <w:style w:type="table" w:customStyle="1" w:styleId="Rcsostblzat23">
    <w:name w:val="Rácsos táblázat23"/>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rsid w:val="00F33E7F"/>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
    <w:name w:val="Char Char1"/>
    <w:semiHidden/>
    <w:rsid w:val="00F33E7F"/>
    <w:rPr>
      <w:rFonts w:ascii="Tahoma" w:hAnsi="Tahoma"/>
      <w:sz w:val="16"/>
    </w:rPr>
  </w:style>
  <w:style w:type="paragraph" w:customStyle="1" w:styleId="Vltozat11">
    <w:name w:val="Változat11"/>
    <w:hidden/>
    <w:semiHidden/>
    <w:rsid w:val="00F33E7F"/>
    <w:rPr>
      <w:rFonts w:ascii="Times New Roman" w:hAnsi="Times New Roman" w:cs="Mangal"/>
      <w:kern w:val="1"/>
      <w:sz w:val="24"/>
      <w:szCs w:val="21"/>
      <w:lang w:eastAsia="hi-IN" w:bidi="hi-IN"/>
    </w:rPr>
  </w:style>
  <w:style w:type="table" w:customStyle="1" w:styleId="Rcsostblzat71">
    <w:name w:val="Rácsos táblázat71"/>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link w:val="NoSpacingChar"/>
    <w:rsid w:val="00F33E7F"/>
    <w:rPr>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basedOn w:val="Bekezdsalapbettpusa"/>
    <w:qFormat/>
    <w:rsid w:val="00F33E7F"/>
    <w:rPr>
      <w:b/>
    </w:rPr>
  </w:style>
  <w:style w:type="table" w:customStyle="1" w:styleId="Rcsostblzat24">
    <w:name w:val="Rácsos táblázat24"/>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5">
    <w:name w:val="Listaszerű bekezdés5"/>
    <w:basedOn w:val="Norml"/>
    <w:rsid w:val="00CB195C"/>
    <w:pPr>
      <w:ind w:left="708"/>
    </w:pPr>
    <w:rPr>
      <w:rFonts w:eastAsia="Calibri"/>
    </w:rPr>
  </w:style>
  <w:style w:type="paragraph" w:styleId="NormlWeb">
    <w:name w:val="Normal (Web)"/>
    <w:basedOn w:val="Norml"/>
    <w:rsid w:val="00D62EAC"/>
    <w:pPr>
      <w:spacing w:before="100" w:beforeAutospacing="1" w:after="100" w:afterAutospacing="1" w:line="240" w:lineRule="auto"/>
    </w:pPr>
    <w:rPr>
      <w:rFonts w:ascii="Times New Roman" w:eastAsia="Calibri" w:hAnsi="Times New Roman"/>
      <w:sz w:val="24"/>
      <w:szCs w:val="24"/>
      <w:lang w:eastAsia="hu-HU"/>
    </w:rPr>
  </w:style>
  <w:style w:type="paragraph" w:customStyle="1" w:styleId="Listaszerbekezds6">
    <w:name w:val="Listaszerű bekezdés6"/>
    <w:basedOn w:val="Norml"/>
    <w:rsid w:val="003E7049"/>
    <w:pPr>
      <w:ind w:left="708"/>
    </w:pPr>
    <w:rPr>
      <w:rFonts w:eastAsia="Calibri"/>
    </w:rPr>
  </w:style>
  <w:style w:type="character" w:customStyle="1" w:styleId="Cmsor3Char">
    <w:name w:val="Címsor 3 Char"/>
    <w:link w:val="Cmsor3"/>
    <w:locked/>
    <w:rsid w:val="00465295"/>
    <w:rPr>
      <w:rFonts w:ascii="Cambria" w:hAnsi="Cambria"/>
      <w:color w:val="4F81BD"/>
      <w:sz w:val="24"/>
    </w:rPr>
  </w:style>
  <w:style w:type="character" w:customStyle="1" w:styleId="Cmsor4Char">
    <w:name w:val="Címsor 4 Char"/>
    <w:link w:val="Cmsor4"/>
    <w:semiHidden/>
    <w:locked/>
    <w:rsid w:val="00465295"/>
    <w:rPr>
      <w:rFonts w:ascii="Cambria" w:hAnsi="Cambria"/>
      <w:i/>
      <w:color w:val="4F81BD"/>
      <w:sz w:val="24"/>
    </w:rPr>
  </w:style>
  <w:style w:type="character" w:customStyle="1" w:styleId="Cmsor5Char">
    <w:name w:val="Címsor 5 Char"/>
    <w:link w:val="Cmsor5"/>
    <w:semiHidden/>
    <w:locked/>
    <w:rsid w:val="00465295"/>
    <w:rPr>
      <w:rFonts w:ascii="Cambria" w:hAnsi="Cambria"/>
      <w:color w:val="4F81BD"/>
      <w:sz w:val="20"/>
    </w:rPr>
  </w:style>
  <w:style w:type="character" w:customStyle="1" w:styleId="Cmsor6Char">
    <w:name w:val="Címsor 6 Char"/>
    <w:link w:val="Cmsor6"/>
    <w:semiHidden/>
    <w:locked/>
    <w:rsid w:val="00465295"/>
    <w:rPr>
      <w:rFonts w:ascii="Cambria" w:hAnsi="Cambria"/>
      <w:i/>
      <w:color w:val="4F81BD"/>
      <w:sz w:val="20"/>
    </w:rPr>
  </w:style>
  <w:style w:type="character" w:customStyle="1" w:styleId="Cmsor7Char">
    <w:name w:val="Címsor 7 Char"/>
    <w:link w:val="Cmsor7"/>
    <w:semiHidden/>
    <w:locked/>
    <w:rsid w:val="00465295"/>
    <w:rPr>
      <w:rFonts w:ascii="Cambria" w:hAnsi="Cambria"/>
      <w:b/>
      <w:color w:val="9BBB59"/>
      <w:sz w:val="20"/>
    </w:rPr>
  </w:style>
  <w:style w:type="character" w:customStyle="1" w:styleId="Cmsor8Char">
    <w:name w:val="Címsor 8 Char"/>
    <w:link w:val="Cmsor8"/>
    <w:semiHidden/>
    <w:locked/>
    <w:rsid w:val="00465295"/>
    <w:rPr>
      <w:rFonts w:ascii="Cambria" w:hAnsi="Cambria"/>
      <w:b/>
      <w:i/>
      <w:color w:val="9BBB59"/>
      <w:sz w:val="20"/>
    </w:rPr>
  </w:style>
  <w:style w:type="character" w:customStyle="1" w:styleId="Cmsor9Char">
    <w:name w:val="Címsor 9 Char"/>
    <w:link w:val="Cmsor9"/>
    <w:semiHidden/>
    <w:locked/>
    <w:rsid w:val="00465295"/>
    <w:rPr>
      <w:rFonts w:ascii="Cambria" w:hAnsi="Cambria"/>
      <w:i/>
      <w:color w:val="9BBB59"/>
      <w:sz w:val="20"/>
    </w:rPr>
  </w:style>
  <w:style w:type="character" w:customStyle="1" w:styleId="Cmsor2Char1">
    <w:name w:val="Címsor 2 Char1"/>
    <w:rsid w:val="00465295"/>
    <w:rPr>
      <w:rFonts w:ascii="Garamond" w:hAnsi="Garamond"/>
      <w:b/>
      <w:caps/>
      <w:sz w:val="24"/>
      <w:lang w:val="hu-HU" w:eastAsia="hu-HU"/>
    </w:rPr>
  </w:style>
  <w:style w:type="paragraph" w:styleId="Cm">
    <w:name w:val="Title"/>
    <w:basedOn w:val="Norml"/>
    <w:next w:val="Norml"/>
    <w:link w:val="CmChar"/>
    <w:qFormat/>
    <w:rsid w:val="00465295"/>
    <w:pPr>
      <w:pBdr>
        <w:top w:val="single" w:sz="8" w:space="10" w:color="A7BFDE"/>
        <w:bottom w:val="single" w:sz="24" w:space="15" w:color="9BBB59"/>
      </w:pBdr>
      <w:jc w:val="center"/>
    </w:pPr>
    <w:rPr>
      <w:rFonts w:ascii="Cambria" w:hAnsi="Cambria"/>
      <w:i/>
      <w:color w:val="243F60"/>
      <w:sz w:val="60"/>
      <w:szCs w:val="20"/>
      <w:lang w:eastAsia="hu-HU"/>
    </w:rPr>
  </w:style>
  <w:style w:type="character" w:customStyle="1" w:styleId="CmChar">
    <w:name w:val="Cím Char"/>
    <w:link w:val="Cm"/>
    <w:locked/>
    <w:rsid w:val="00465295"/>
    <w:rPr>
      <w:rFonts w:ascii="Cambria" w:hAnsi="Cambria"/>
      <w:i/>
      <w:color w:val="243F60"/>
      <w:sz w:val="60"/>
    </w:rPr>
  </w:style>
  <w:style w:type="character" w:styleId="Kiemels">
    <w:name w:val="Emphasis"/>
    <w:basedOn w:val="Bekezdsalapbettpusa"/>
    <w:qFormat/>
    <w:rsid w:val="00465295"/>
    <w:rPr>
      <w:b/>
      <w:i/>
      <w:color w:val="5A5A5A"/>
    </w:rPr>
  </w:style>
  <w:style w:type="paragraph" w:customStyle="1" w:styleId="Subhead1">
    <w:name w:val="Subhead1"/>
    <w:next w:val="Norml"/>
    <w:rsid w:val="00465295"/>
    <w:pPr>
      <w:keepNext/>
      <w:tabs>
        <w:tab w:val="left" w:pos="720"/>
        <w:tab w:val="left" w:pos="1440"/>
        <w:tab w:val="left" w:pos="2160"/>
        <w:tab w:val="left" w:pos="2880"/>
        <w:tab w:val="left" w:pos="3600"/>
        <w:tab w:val="left" w:pos="4320"/>
        <w:tab w:val="left" w:pos="5040"/>
        <w:tab w:val="left" w:pos="5840"/>
        <w:tab w:val="left" w:pos="6480"/>
        <w:tab w:val="left" w:pos="7200"/>
        <w:tab w:val="left" w:pos="7920"/>
      </w:tabs>
      <w:spacing w:before="240" w:after="60" w:line="280" w:lineRule="exact"/>
    </w:pPr>
    <w:rPr>
      <w:rFonts w:ascii="Arial Bold" w:eastAsia="Times New Roman" w:hAnsi="Arial Bold"/>
      <w:b/>
      <w:color w:val="000000"/>
      <w:lang w:val="en-US" w:eastAsia="en-US"/>
    </w:rPr>
  </w:style>
  <w:style w:type="paragraph" w:customStyle="1" w:styleId="Body">
    <w:name w:val="Body"/>
    <w:link w:val="BodyChar"/>
    <w:rsid w:val="00465295"/>
    <w:pPr>
      <w:tabs>
        <w:tab w:val="left" w:pos="720"/>
        <w:tab w:val="left" w:pos="1440"/>
        <w:tab w:val="left" w:pos="2160"/>
        <w:tab w:val="left" w:pos="2880"/>
        <w:tab w:val="left" w:pos="3600"/>
        <w:tab w:val="left" w:pos="4320"/>
        <w:tab w:val="left" w:pos="5040"/>
        <w:tab w:val="left" w:pos="5840"/>
        <w:tab w:val="left" w:pos="6480"/>
        <w:tab w:val="left" w:pos="7200"/>
        <w:tab w:val="left" w:pos="7920"/>
      </w:tabs>
      <w:spacing w:after="140" w:line="280" w:lineRule="atLeast"/>
    </w:pPr>
    <w:rPr>
      <w:rFonts w:ascii="Arial" w:eastAsia="Times New Roman" w:hAnsi="Arial"/>
      <w:color w:val="000000"/>
      <w:sz w:val="18"/>
      <w:lang w:val="en-US" w:eastAsia="en-US"/>
    </w:rPr>
  </w:style>
  <w:style w:type="character" w:customStyle="1" w:styleId="BodyChar">
    <w:name w:val="Body Char"/>
    <w:link w:val="Body"/>
    <w:locked/>
    <w:rsid w:val="00465295"/>
    <w:rPr>
      <w:rFonts w:ascii="Arial" w:hAnsi="Arial"/>
      <w:color w:val="000000"/>
      <w:sz w:val="18"/>
      <w:lang w:val="en-US" w:eastAsia="en-US"/>
    </w:rPr>
  </w:style>
  <w:style w:type="paragraph" w:customStyle="1" w:styleId="Style1">
    <w:name w:val="Style1"/>
    <w:basedOn w:val="Norml"/>
    <w:link w:val="Style1Char"/>
    <w:rsid w:val="00465295"/>
    <w:pPr>
      <w:spacing w:after="0" w:line="240" w:lineRule="auto"/>
    </w:pPr>
    <w:rPr>
      <w:rFonts w:ascii="Times New Roman" w:hAnsi="Times New Roman"/>
      <w:b/>
      <w:sz w:val="24"/>
      <w:szCs w:val="20"/>
      <w:lang w:val="en-US"/>
    </w:rPr>
  </w:style>
  <w:style w:type="character" w:customStyle="1" w:styleId="Style1Char">
    <w:name w:val="Style1 Char"/>
    <w:link w:val="Style1"/>
    <w:locked/>
    <w:rsid w:val="00465295"/>
    <w:rPr>
      <w:rFonts w:ascii="Times New Roman" w:hAnsi="Times New Roman"/>
      <w:b/>
      <w:sz w:val="24"/>
      <w:lang w:val="en-US" w:eastAsia="en-US"/>
    </w:rPr>
  </w:style>
  <w:style w:type="paragraph" w:customStyle="1" w:styleId="Bullet">
    <w:name w:val="Bullet"/>
    <w:rsid w:val="00465295"/>
    <w:pPr>
      <w:numPr>
        <w:numId w:val="12"/>
      </w:numPr>
      <w:tabs>
        <w:tab w:val="left" w:pos="176"/>
      </w:tabs>
      <w:spacing w:after="60" w:line="280" w:lineRule="atLeast"/>
    </w:pPr>
    <w:rPr>
      <w:rFonts w:ascii="Arial" w:eastAsia="Times New Roman" w:hAnsi="Arial"/>
      <w:color w:val="000000"/>
      <w:sz w:val="18"/>
      <w:szCs w:val="18"/>
      <w:lang w:val="en-US" w:eastAsia="en-US"/>
    </w:rPr>
  </w:style>
  <w:style w:type="character" w:customStyle="1" w:styleId="Heading1Char">
    <w:name w:val="Heading 1 Char"/>
    <w:aliases w:val="Chapter Number Char"/>
    <w:rsid w:val="00465295"/>
    <w:rPr>
      <w:rFonts w:ascii="Arial" w:hAnsi="Arial"/>
      <w:b/>
      <w:kern w:val="32"/>
      <w:sz w:val="32"/>
      <w:lang w:val="en-US" w:eastAsia="en-US"/>
    </w:rPr>
  </w:style>
  <w:style w:type="paragraph" w:styleId="Kpalrs">
    <w:name w:val="caption"/>
    <w:basedOn w:val="Norml"/>
    <w:next w:val="Norml"/>
    <w:qFormat/>
    <w:rsid w:val="00465295"/>
    <w:rPr>
      <w:b/>
      <w:bCs/>
      <w:sz w:val="18"/>
      <w:szCs w:val="18"/>
    </w:rPr>
  </w:style>
  <w:style w:type="paragraph" w:styleId="Alcm">
    <w:name w:val="Subtitle"/>
    <w:basedOn w:val="Norml"/>
    <w:next w:val="Norml"/>
    <w:link w:val="AlcmChar"/>
    <w:qFormat/>
    <w:rsid w:val="00465295"/>
    <w:pPr>
      <w:spacing w:before="200" w:after="900"/>
      <w:jc w:val="right"/>
    </w:pPr>
    <w:rPr>
      <w:i/>
      <w:sz w:val="24"/>
      <w:szCs w:val="20"/>
      <w:lang w:eastAsia="hu-HU"/>
    </w:rPr>
  </w:style>
  <w:style w:type="character" w:customStyle="1" w:styleId="AlcmChar">
    <w:name w:val="Alcím Char"/>
    <w:link w:val="Alcm"/>
    <w:locked/>
    <w:rsid w:val="00465295"/>
    <w:rPr>
      <w:i/>
      <w:sz w:val="24"/>
    </w:rPr>
  </w:style>
  <w:style w:type="character" w:customStyle="1" w:styleId="NoSpacingChar">
    <w:name w:val="No Spacing Char"/>
    <w:link w:val="Nincstrkz2"/>
    <w:locked/>
    <w:rsid w:val="00465295"/>
    <w:rPr>
      <w:rFonts w:eastAsia="Times New Roman"/>
      <w:lang w:val="x-none" w:eastAsia="en-US"/>
    </w:rPr>
  </w:style>
  <w:style w:type="paragraph" w:customStyle="1" w:styleId="Idzet1">
    <w:name w:val="Idézet1"/>
    <w:basedOn w:val="Norml"/>
    <w:next w:val="Norml"/>
    <w:link w:val="QuoteChar"/>
    <w:rsid w:val="00465295"/>
    <w:rPr>
      <w:rFonts w:ascii="Cambria" w:hAnsi="Cambria"/>
      <w:i/>
      <w:color w:val="5A5A5A"/>
      <w:sz w:val="20"/>
      <w:szCs w:val="20"/>
      <w:lang w:eastAsia="hu-HU"/>
    </w:rPr>
  </w:style>
  <w:style w:type="character" w:customStyle="1" w:styleId="QuoteChar">
    <w:name w:val="Quote Char"/>
    <w:link w:val="Idzet1"/>
    <w:locked/>
    <w:rsid w:val="00465295"/>
    <w:rPr>
      <w:rFonts w:ascii="Cambria" w:hAnsi="Cambria"/>
      <w:i/>
      <w:color w:val="5A5A5A"/>
      <w:sz w:val="20"/>
    </w:rPr>
  </w:style>
  <w:style w:type="paragraph" w:customStyle="1" w:styleId="Kiemeltidzet1">
    <w:name w:val="Kiemelt idézet1"/>
    <w:basedOn w:val="Norml"/>
    <w:next w:val="Norml"/>
    <w:link w:val="IntenseQuoteChar"/>
    <w:rsid w:val="00465295"/>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pPr>
    <w:rPr>
      <w:rFonts w:ascii="Cambria" w:hAnsi="Cambria"/>
      <w:i/>
      <w:color w:val="FFFFFF"/>
      <w:sz w:val="24"/>
      <w:szCs w:val="20"/>
      <w:lang w:eastAsia="hu-HU"/>
    </w:rPr>
  </w:style>
  <w:style w:type="character" w:customStyle="1" w:styleId="IntenseQuoteChar">
    <w:name w:val="Intense Quote Char"/>
    <w:link w:val="Kiemeltidzet1"/>
    <w:locked/>
    <w:rsid w:val="00465295"/>
    <w:rPr>
      <w:rFonts w:ascii="Cambria" w:hAnsi="Cambria"/>
      <w:i/>
      <w:color w:val="FFFFFF"/>
      <w:sz w:val="24"/>
      <w:shd w:val="clear" w:color="auto" w:fill="4F81BD"/>
    </w:rPr>
  </w:style>
  <w:style w:type="character" w:customStyle="1" w:styleId="Finomkiemels1">
    <w:name w:val="Finom kiemelés1"/>
    <w:rsid w:val="00465295"/>
    <w:rPr>
      <w:i/>
      <w:color w:val="5A5A5A"/>
    </w:rPr>
  </w:style>
  <w:style w:type="character" w:customStyle="1" w:styleId="Ershangslyozs1">
    <w:name w:val="Erős hangsúlyozás1"/>
    <w:rsid w:val="00465295"/>
    <w:rPr>
      <w:b/>
      <w:i/>
      <w:color w:val="4F81BD"/>
      <w:sz w:val="22"/>
    </w:rPr>
  </w:style>
  <w:style w:type="character" w:customStyle="1" w:styleId="Finomhivatkozs1">
    <w:name w:val="Finom hivatkozás1"/>
    <w:rsid w:val="00465295"/>
    <w:rPr>
      <w:color w:val="auto"/>
      <w:u w:val="single" w:color="9BBB59"/>
    </w:rPr>
  </w:style>
  <w:style w:type="character" w:customStyle="1" w:styleId="Ershivatkozs1">
    <w:name w:val="Erős hivatkozás1"/>
    <w:rsid w:val="00465295"/>
    <w:rPr>
      <w:b/>
      <w:color w:val="76923C"/>
      <w:u w:val="single" w:color="9BBB59"/>
    </w:rPr>
  </w:style>
  <w:style w:type="character" w:customStyle="1" w:styleId="Knyvcme1">
    <w:name w:val="Könyv címe1"/>
    <w:rsid w:val="00465295"/>
    <w:rPr>
      <w:rFonts w:ascii="Cambria" w:hAnsi="Cambria"/>
      <w:b/>
      <w:i/>
      <w:color w:val="auto"/>
    </w:rPr>
  </w:style>
  <w:style w:type="paragraph" w:customStyle="1" w:styleId="Nincstrkz21">
    <w:name w:val="Nincs térköz21"/>
    <w:rsid w:val="00465295"/>
    <w:rPr>
      <w:rFonts w:eastAsia="Times New Roman"/>
      <w:sz w:val="22"/>
      <w:szCs w:val="22"/>
      <w:lang w:eastAsia="en-US"/>
    </w:rPr>
  </w:style>
  <w:style w:type="paragraph" w:customStyle="1" w:styleId="Tartalomjegyzkcmsora21">
    <w:name w:val="Tartalomjegyzék címsora21"/>
    <w:basedOn w:val="Cmsor1"/>
    <w:next w:val="Norml"/>
    <w:rsid w:val="00465295"/>
    <w:pPr>
      <w:keepNext/>
      <w:keepLines/>
      <w:spacing w:before="480" w:beforeAutospacing="0" w:after="0" w:afterAutospacing="0" w:line="276" w:lineRule="auto"/>
      <w:outlineLvl w:val="9"/>
    </w:pPr>
    <w:rPr>
      <w:rFonts w:ascii="Cambria" w:hAnsi="Cambria"/>
      <w:color w:val="365F91"/>
      <w:kern w:val="0"/>
      <w:sz w:val="28"/>
      <w:szCs w:val="28"/>
    </w:rPr>
  </w:style>
  <w:style w:type="paragraph" w:styleId="Dokumentumtrkp">
    <w:name w:val="Document Map"/>
    <w:basedOn w:val="Norml"/>
    <w:link w:val="DokumentumtrkpChar"/>
    <w:semiHidden/>
    <w:rsid w:val="00465295"/>
    <w:rPr>
      <w:rFonts w:ascii="Tahoma" w:hAnsi="Tahoma"/>
      <w:sz w:val="16"/>
      <w:szCs w:val="20"/>
    </w:rPr>
  </w:style>
  <w:style w:type="character" w:customStyle="1" w:styleId="DokumentumtrkpChar">
    <w:name w:val="Dokumentumtérkép Char"/>
    <w:link w:val="Dokumentumtrkp"/>
    <w:locked/>
    <w:rsid w:val="00465295"/>
    <w:rPr>
      <w:rFonts w:ascii="Tahoma" w:hAnsi="Tahoma"/>
      <w:sz w:val="16"/>
      <w:lang w:val="x-none" w:eastAsia="en-US"/>
    </w:rPr>
  </w:style>
  <w:style w:type="paragraph" w:customStyle="1" w:styleId="Nincstrkz3">
    <w:name w:val="Nincs térköz3"/>
    <w:rsid w:val="00465295"/>
    <w:rPr>
      <w:rFonts w:eastAsia="Times New Roman"/>
      <w:sz w:val="22"/>
      <w:szCs w:val="22"/>
      <w:lang w:eastAsia="en-US"/>
    </w:rPr>
  </w:style>
  <w:style w:type="paragraph" w:customStyle="1" w:styleId="Tartalomjegyzkcmsora3">
    <w:name w:val="Tartalomjegyzék címsora3"/>
    <w:basedOn w:val="Cmsor1"/>
    <w:next w:val="Norml"/>
    <w:rsid w:val="00465295"/>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0">
    <w:name w:val="Char Char10"/>
    <w:rsid w:val="00465295"/>
    <w:rPr>
      <w:b/>
      <w:kern w:val="36"/>
      <w:sz w:val="48"/>
    </w:rPr>
  </w:style>
  <w:style w:type="paragraph" w:customStyle="1" w:styleId="CharChar2Char">
    <w:name w:val="Char Char2 Char"/>
    <w:basedOn w:val="Norml"/>
    <w:rsid w:val="00465295"/>
    <w:pPr>
      <w:spacing w:after="160" w:line="240" w:lineRule="exact"/>
    </w:pPr>
    <w:rPr>
      <w:rFonts w:ascii="Tahoma" w:hAnsi="Tahoma"/>
      <w:sz w:val="20"/>
      <w:szCs w:val="20"/>
      <w:lang w:val="en-US"/>
    </w:rPr>
  </w:style>
  <w:style w:type="numbering" w:customStyle="1" w:styleId="Stlus2">
    <w:name w:val="Stílus2"/>
    <w:rsid w:val="00550F67"/>
    <w:pPr>
      <w:numPr>
        <w:numId w:val="18"/>
      </w:numPr>
    </w:pPr>
  </w:style>
  <w:style w:type="paragraph" w:styleId="Szvegtrzsbehzssal">
    <w:name w:val="Body Text Indent"/>
    <w:basedOn w:val="Norml"/>
    <w:rsid w:val="00C63728"/>
    <w:pPr>
      <w:spacing w:after="120" w:line="240" w:lineRule="auto"/>
      <w:ind w:left="283"/>
    </w:pPr>
    <w:rPr>
      <w:rFonts w:ascii="Times New Roman" w:hAnsi="Times New Roman"/>
      <w:sz w:val="24"/>
      <w:szCs w:val="20"/>
      <w:lang w:eastAsia="hu-HU"/>
    </w:rPr>
  </w:style>
  <w:style w:type="paragraph" w:customStyle="1" w:styleId="ListParagraph">
    <w:name w:val="List Paragraph"/>
    <w:basedOn w:val="Norml"/>
    <w:rsid w:val="00C63728"/>
    <w:pPr>
      <w:ind w:left="708"/>
    </w:pPr>
    <w:rPr>
      <w:rFonts w:eastAsia="Calibri"/>
    </w:rPr>
  </w:style>
  <w:style w:type="paragraph" w:customStyle="1" w:styleId="Revision">
    <w:name w:val="Revision"/>
    <w:hidden/>
    <w:semiHidden/>
    <w:rsid w:val="00C63728"/>
    <w:rPr>
      <w:sz w:val="22"/>
      <w:szCs w:val="22"/>
      <w:lang w:eastAsia="en-US"/>
    </w:rPr>
  </w:style>
  <w:style w:type="paragraph" w:customStyle="1" w:styleId="NoSpacing">
    <w:name w:val="No Spacing"/>
    <w:rsid w:val="00C63728"/>
    <w:rPr>
      <w:lang w:eastAsia="en-US"/>
    </w:rPr>
  </w:style>
  <w:style w:type="paragraph" w:customStyle="1" w:styleId="TOCHeading">
    <w:name w:val="TOC Heading"/>
    <w:basedOn w:val="Cmsor1"/>
    <w:next w:val="Norml"/>
    <w:rsid w:val="00C63728"/>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Quote">
    <w:name w:val="Quote"/>
    <w:basedOn w:val="Norml"/>
    <w:next w:val="Norml"/>
    <w:rsid w:val="00C63728"/>
    <w:rPr>
      <w:rFonts w:ascii="Cambria" w:eastAsia="Calibri" w:hAnsi="Cambria"/>
      <w:i/>
      <w:iCs/>
      <w:color w:val="5A5A5A"/>
      <w:sz w:val="20"/>
      <w:szCs w:val="20"/>
      <w:lang w:eastAsia="hu-HU"/>
    </w:rPr>
  </w:style>
  <w:style w:type="paragraph" w:customStyle="1" w:styleId="IntenseQuote">
    <w:name w:val="Intense Quote"/>
    <w:basedOn w:val="Norml"/>
    <w:next w:val="Norml"/>
    <w:rsid w:val="00C63728"/>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pPr>
    <w:rPr>
      <w:rFonts w:ascii="Cambria" w:eastAsia="Calibri" w:hAnsi="Cambria"/>
      <w:i/>
      <w:iCs/>
      <w:color w:val="FFFFFF"/>
      <w:sz w:val="24"/>
      <w:szCs w:val="24"/>
      <w:lang w:eastAsia="hu-HU"/>
    </w:rPr>
  </w:style>
  <w:style w:type="character" w:customStyle="1" w:styleId="SubtleEmphasis">
    <w:name w:val="Subtle Emphasis"/>
    <w:rsid w:val="00C63728"/>
    <w:rPr>
      <w:i/>
      <w:color w:val="5A5A5A"/>
    </w:rPr>
  </w:style>
  <w:style w:type="character" w:customStyle="1" w:styleId="IntenseEmphasis">
    <w:name w:val="Intense Emphasis"/>
    <w:rsid w:val="00C63728"/>
    <w:rPr>
      <w:b/>
      <w:i/>
      <w:color w:val="4F81BD"/>
      <w:sz w:val="22"/>
    </w:rPr>
  </w:style>
  <w:style w:type="character" w:customStyle="1" w:styleId="SubtleReference">
    <w:name w:val="Subtle Reference"/>
    <w:rsid w:val="00C63728"/>
    <w:rPr>
      <w:color w:val="auto"/>
      <w:u w:val="single" w:color="9BBB59"/>
    </w:rPr>
  </w:style>
  <w:style w:type="character" w:customStyle="1" w:styleId="IntenseReference">
    <w:name w:val="Intense Reference"/>
    <w:rsid w:val="00C63728"/>
    <w:rPr>
      <w:b/>
      <w:color w:val="76923C"/>
      <w:u w:val="single" w:color="9BBB59"/>
    </w:rPr>
  </w:style>
  <w:style w:type="character" w:customStyle="1" w:styleId="BookTitle">
    <w:name w:val="Book Title"/>
    <w:rsid w:val="00C63728"/>
    <w:rPr>
      <w:rFonts w:ascii="Cambria" w:hAnsi="Cambria"/>
      <w:b/>
      <w:i/>
      <w:color w:val="auto"/>
    </w:rPr>
  </w:style>
  <w:style w:type="character" w:customStyle="1" w:styleId="Dlt">
    <w:name w:val="!Dölt"/>
    <w:rsid w:val="00C63728"/>
    <w:rPr>
      <w:i/>
    </w:rPr>
  </w:style>
  <w:style w:type="paragraph" w:customStyle="1" w:styleId="Elsszint">
    <w:name w:val="!Elsőszint"/>
    <w:basedOn w:val="Norml"/>
    <w:rsid w:val="00C63728"/>
    <w:pPr>
      <w:spacing w:after="0" w:line="240" w:lineRule="auto"/>
    </w:pPr>
    <w:rPr>
      <w:rFonts w:ascii="Palatino Linotype" w:hAnsi="Palatino Linotype"/>
      <w:b/>
      <w:sz w:val="24"/>
      <w:lang w:eastAsia="hu-HU"/>
    </w:rPr>
  </w:style>
  <w:style w:type="paragraph" w:customStyle="1" w:styleId="msodik">
    <w:name w:val="!második"/>
    <w:basedOn w:val="Norml"/>
    <w:rsid w:val="00C63728"/>
    <w:pPr>
      <w:spacing w:after="0" w:line="240" w:lineRule="auto"/>
    </w:pPr>
    <w:rPr>
      <w:rFonts w:ascii="Palatino Linotype" w:hAnsi="Palatino Linotype"/>
      <w:b/>
      <w:sz w:val="24"/>
    </w:rPr>
  </w:style>
  <w:style w:type="paragraph" w:customStyle="1" w:styleId="Harmadik">
    <w:name w:val="!Harmadik"/>
    <w:basedOn w:val="Norml"/>
    <w:rsid w:val="00C63728"/>
    <w:pPr>
      <w:spacing w:after="0" w:line="240" w:lineRule="auto"/>
    </w:pPr>
    <w:rPr>
      <w:rFonts w:ascii="Palatino Linotype" w:hAnsi="Palatino Linotype"/>
      <w:b/>
      <w:sz w:val="24"/>
    </w:rPr>
  </w:style>
  <w:style w:type="character" w:customStyle="1" w:styleId="dlt0">
    <w:name w:val="!dőlt"/>
    <w:rsid w:val="00C63728"/>
    <w:rPr>
      <w:rFonts w:ascii="Palatino Linotype" w:hAnsi="Palatino Linotype"/>
      <w:b/>
      <w:i/>
      <w:sz w:val="24"/>
    </w:rPr>
  </w:style>
  <w:style w:type="paragraph" w:customStyle="1" w:styleId="1">
    <w:name w:val="!1"/>
    <w:basedOn w:val="Norml"/>
    <w:rsid w:val="00C63728"/>
    <w:pPr>
      <w:numPr>
        <w:numId w:val="23"/>
      </w:numPr>
    </w:pPr>
    <w:rPr>
      <w:rFonts w:eastAsia="Calibri"/>
    </w:rPr>
  </w:style>
  <w:style w:type="paragraph" w:customStyle="1" w:styleId="b">
    <w:name w:val="!b"/>
    <w:basedOn w:val="Norml"/>
    <w:rsid w:val="00C63728"/>
    <w:pPr>
      <w:numPr>
        <w:ilvl w:val="1"/>
        <w:numId w:val="23"/>
      </w:numPr>
    </w:pPr>
    <w:rPr>
      <w:rFonts w:eastAsia="Calibri"/>
    </w:rPr>
  </w:style>
  <w:style w:type="paragraph" w:customStyle="1" w:styleId="szveg">
    <w:name w:val="szöveg"/>
    <w:basedOn w:val="Norml"/>
    <w:rsid w:val="00C63728"/>
    <w:pPr>
      <w:spacing w:before="60" w:after="60" w:line="240" w:lineRule="auto"/>
      <w:ind w:left="567"/>
      <w:jc w:val="both"/>
    </w:pPr>
    <w:rPr>
      <w:rFonts w:ascii="Palatino Linotype" w:hAnsi="Palatino Linotype"/>
      <w:sz w:val="24"/>
      <w:szCs w:val="24"/>
    </w:rPr>
  </w:style>
  <w:style w:type="paragraph" w:customStyle="1" w:styleId="sorol">
    <w:name w:val="sorol"/>
    <w:basedOn w:val="Norml"/>
    <w:rsid w:val="00C63728"/>
    <w:pPr>
      <w:spacing w:before="120" w:after="120" w:line="240" w:lineRule="auto"/>
      <w:ind w:left="567"/>
    </w:pPr>
    <w:rPr>
      <w:rFonts w:ascii="Palatino Linotype" w:hAnsi="Palatino Linotype"/>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footnote text" w:locked="1"/>
    <w:lsdException w:name="annotation text" w:locked="1"/>
    <w:lsdException w:name="header" w:locked="1"/>
    <w:lsdException w:name="footer" w:locked="1"/>
    <w:lsdException w:name="caption" w:locked="1" w:qFormat="1"/>
    <w:lsdException w:name="footnote reference" w:locked="1"/>
    <w:lsdException w:name="annotation reference" w:locked="1"/>
    <w:lsdException w:name="Title" w:locked="1" w:qFormat="1"/>
    <w:lsdException w:name="Default Paragraph Font" w:locked="1"/>
    <w:lsdException w:name="Subtitle" w:locked="1" w:qFormat="1"/>
    <w:lsdException w:name="Body Text Indent 2" w:locked="1"/>
    <w:lsdException w:name="Hyperlink" w:locked="1"/>
    <w:lsdException w:name="FollowedHyperlink" w:locked="1"/>
    <w:lsdException w:name="Strong" w:locked="1" w:qFormat="1"/>
    <w:lsdException w:name="Emphasis" w:locked="1" w:qFormat="1"/>
    <w:lsdException w:name="Document Map" w:locked="1"/>
    <w:lsdException w:name="Normal (Web)" w:locked="1"/>
    <w:lsdException w:name="annotation subject" w:lock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hAnsi="Times New Roman"/>
      <w:b/>
      <w:kern w:val="36"/>
      <w:sz w:val="48"/>
      <w:szCs w:val="20"/>
      <w:lang w:eastAsia="hu-HU"/>
    </w:rPr>
  </w:style>
  <w:style w:type="paragraph" w:styleId="Cmsor2">
    <w:name w:val="heading 2"/>
    <w:basedOn w:val="Norml"/>
    <w:next w:val="Norml"/>
    <w:link w:val="Cmsor2Char"/>
    <w:qFormat/>
    <w:rsid w:val="003E7049"/>
    <w:pPr>
      <w:keepNext/>
      <w:spacing w:before="240" w:after="60"/>
      <w:outlineLvl w:val="1"/>
    </w:pPr>
    <w:rPr>
      <w:rFonts w:ascii="Cambria" w:hAnsi="Cambria"/>
      <w:b/>
      <w:i/>
      <w:sz w:val="28"/>
      <w:szCs w:val="20"/>
    </w:rPr>
  </w:style>
  <w:style w:type="paragraph" w:styleId="Cmsor3">
    <w:name w:val="heading 3"/>
    <w:basedOn w:val="Norml"/>
    <w:next w:val="Norml"/>
    <w:link w:val="Cmsor3Char"/>
    <w:qFormat/>
    <w:rsid w:val="00465295"/>
    <w:pPr>
      <w:pBdr>
        <w:bottom w:val="single" w:sz="4" w:space="1" w:color="95B3D7"/>
      </w:pBdr>
      <w:spacing w:before="200" w:after="80"/>
      <w:outlineLvl w:val="2"/>
    </w:pPr>
    <w:rPr>
      <w:rFonts w:ascii="Cambria" w:hAnsi="Cambria"/>
      <w:color w:val="4F81BD"/>
      <w:sz w:val="24"/>
      <w:szCs w:val="20"/>
      <w:lang w:eastAsia="hu-HU"/>
    </w:rPr>
  </w:style>
  <w:style w:type="paragraph" w:styleId="Cmsor4">
    <w:name w:val="heading 4"/>
    <w:basedOn w:val="Norml"/>
    <w:next w:val="Norml"/>
    <w:link w:val="Cmsor4Char"/>
    <w:qFormat/>
    <w:rsid w:val="00465295"/>
    <w:pPr>
      <w:pBdr>
        <w:bottom w:val="single" w:sz="4" w:space="2" w:color="B8CCE4"/>
      </w:pBdr>
      <w:spacing w:before="200" w:after="80"/>
      <w:outlineLvl w:val="3"/>
    </w:pPr>
    <w:rPr>
      <w:rFonts w:ascii="Cambria" w:hAnsi="Cambria"/>
      <w:i/>
      <w:color w:val="4F81BD"/>
      <w:sz w:val="24"/>
      <w:szCs w:val="20"/>
      <w:lang w:eastAsia="hu-HU"/>
    </w:rPr>
  </w:style>
  <w:style w:type="paragraph" w:styleId="Cmsor5">
    <w:name w:val="heading 5"/>
    <w:basedOn w:val="Norml"/>
    <w:next w:val="Norml"/>
    <w:link w:val="Cmsor5Char"/>
    <w:qFormat/>
    <w:rsid w:val="00465295"/>
    <w:pPr>
      <w:spacing w:before="200" w:after="80"/>
      <w:outlineLvl w:val="4"/>
    </w:pPr>
    <w:rPr>
      <w:rFonts w:ascii="Cambria" w:hAnsi="Cambria"/>
      <w:color w:val="4F81BD"/>
      <w:sz w:val="20"/>
      <w:szCs w:val="20"/>
      <w:lang w:eastAsia="hu-HU"/>
    </w:rPr>
  </w:style>
  <w:style w:type="paragraph" w:styleId="Cmsor6">
    <w:name w:val="heading 6"/>
    <w:basedOn w:val="Norml"/>
    <w:next w:val="Norml"/>
    <w:link w:val="Cmsor6Char"/>
    <w:qFormat/>
    <w:rsid w:val="00465295"/>
    <w:pPr>
      <w:spacing w:before="280" w:after="100"/>
      <w:outlineLvl w:val="5"/>
    </w:pPr>
    <w:rPr>
      <w:rFonts w:ascii="Cambria" w:hAnsi="Cambria"/>
      <w:i/>
      <w:color w:val="4F81BD"/>
      <w:sz w:val="20"/>
      <w:szCs w:val="20"/>
      <w:lang w:eastAsia="hu-HU"/>
    </w:rPr>
  </w:style>
  <w:style w:type="paragraph" w:styleId="Cmsor7">
    <w:name w:val="heading 7"/>
    <w:basedOn w:val="Norml"/>
    <w:next w:val="Norml"/>
    <w:link w:val="Cmsor7Char"/>
    <w:qFormat/>
    <w:rsid w:val="00465295"/>
    <w:pPr>
      <w:spacing w:before="320" w:after="100"/>
      <w:outlineLvl w:val="6"/>
    </w:pPr>
    <w:rPr>
      <w:rFonts w:ascii="Cambria" w:hAnsi="Cambria"/>
      <w:b/>
      <w:color w:val="9BBB59"/>
      <w:sz w:val="20"/>
      <w:szCs w:val="20"/>
      <w:lang w:eastAsia="hu-HU"/>
    </w:rPr>
  </w:style>
  <w:style w:type="paragraph" w:styleId="Cmsor8">
    <w:name w:val="heading 8"/>
    <w:basedOn w:val="Norml"/>
    <w:next w:val="Norml"/>
    <w:link w:val="Cmsor8Char"/>
    <w:qFormat/>
    <w:rsid w:val="00465295"/>
    <w:pPr>
      <w:spacing w:before="320" w:after="100"/>
      <w:outlineLvl w:val="7"/>
    </w:pPr>
    <w:rPr>
      <w:rFonts w:ascii="Cambria" w:hAnsi="Cambria"/>
      <w:b/>
      <w:i/>
      <w:color w:val="9BBB59"/>
      <w:sz w:val="20"/>
      <w:szCs w:val="20"/>
      <w:lang w:eastAsia="hu-HU"/>
    </w:rPr>
  </w:style>
  <w:style w:type="paragraph" w:styleId="Cmsor9">
    <w:name w:val="heading 9"/>
    <w:basedOn w:val="Norml"/>
    <w:next w:val="Norml"/>
    <w:link w:val="Cmsor9Char"/>
    <w:qFormat/>
    <w:rsid w:val="00465295"/>
    <w:pPr>
      <w:spacing w:before="320" w:after="100"/>
      <w:outlineLvl w:val="8"/>
    </w:pPr>
    <w:rPr>
      <w:rFonts w:ascii="Cambria" w:hAnsi="Cambria"/>
      <w:i/>
      <w:color w:val="9BBB59"/>
      <w:sz w:val="20"/>
      <w:szCs w:val="20"/>
      <w:lang w:eastAsia="hu-HU"/>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locked/>
    <w:rsid w:val="009338C3"/>
    <w:rPr>
      <w:rFonts w:ascii="Times New Roman" w:hAnsi="Times New Roman"/>
      <w:b/>
      <w:kern w:val="36"/>
      <w:sz w:val="48"/>
      <w:lang w:val="x-none" w:eastAsia="hu-HU"/>
    </w:rPr>
  </w:style>
  <w:style w:type="character" w:customStyle="1" w:styleId="Cmsor2Char">
    <w:name w:val="Címsor 2 Char"/>
    <w:link w:val="Cmsor2"/>
    <w:locked/>
    <w:rsid w:val="007B5A58"/>
    <w:rPr>
      <w:rFonts w:ascii="Cambria" w:hAnsi="Cambria"/>
      <w:b/>
      <w:i/>
      <w:sz w:val="28"/>
      <w:lang w:val="x-none" w:eastAsia="en-US"/>
    </w:rPr>
  </w:style>
  <w:style w:type="paragraph" w:styleId="Lbjegyzetszveg">
    <w:name w:val="footnote text"/>
    <w:basedOn w:val="Norml"/>
    <w:link w:val="LbjegyzetszvegChar"/>
    <w:semiHidden/>
    <w:rsid w:val="009338C3"/>
    <w:pPr>
      <w:spacing w:after="0" w:line="240" w:lineRule="auto"/>
    </w:pPr>
    <w:rPr>
      <w:sz w:val="20"/>
      <w:szCs w:val="20"/>
      <w:lang w:eastAsia="hu-HU"/>
    </w:rPr>
  </w:style>
  <w:style w:type="character" w:customStyle="1" w:styleId="LbjegyzetszvegChar">
    <w:name w:val="Lábjegyzetszöveg Char"/>
    <w:link w:val="Lbjegyzetszveg"/>
    <w:semiHidden/>
    <w:locked/>
    <w:rsid w:val="009338C3"/>
    <w:rPr>
      <w:rFonts w:ascii="Calibri" w:hAnsi="Calibri"/>
      <w:sz w:val="20"/>
    </w:rPr>
  </w:style>
  <w:style w:type="character" w:styleId="Lbjegyzet-hivatkozs">
    <w:name w:val="footnote reference"/>
    <w:basedOn w:val="Bekezdsalapbettpusa"/>
    <w:semiHidden/>
    <w:rsid w:val="009338C3"/>
    <w:rPr>
      <w:vertAlign w:val="superscript"/>
    </w:rPr>
  </w:style>
  <w:style w:type="paragraph" w:customStyle="1" w:styleId="Listaszerbekezds1">
    <w:name w:val="Listaszerű bekezdés1"/>
    <w:basedOn w:val="Norml"/>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9338C3"/>
    <w:rPr>
      <w:rFonts w:eastAsia="Times New Roman"/>
      <w:sz w:val="22"/>
      <w:szCs w:val="22"/>
      <w:lang w:eastAsia="en-US"/>
    </w:rPr>
  </w:style>
  <w:style w:type="character" w:styleId="Jegyzethivatkozs">
    <w:name w:val="annotation reference"/>
    <w:basedOn w:val="Bekezdsalapbettpusa"/>
    <w:semiHidden/>
    <w:rsid w:val="009338C3"/>
    <w:rPr>
      <w:sz w:val="16"/>
    </w:rPr>
  </w:style>
  <w:style w:type="paragraph" w:styleId="Jegyzetszveg">
    <w:name w:val="annotation text"/>
    <w:basedOn w:val="Norml"/>
    <w:link w:val="JegyzetszvegChar"/>
    <w:semiHidden/>
    <w:rsid w:val="009338C3"/>
    <w:pPr>
      <w:spacing w:line="240" w:lineRule="auto"/>
    </w:pPr>
    <w:rPr>
      <w:sz w:val="20"/>
      <w:szCs w:val="20"/>
      <w:lang w:eastAsia="hu-HU"/>
    </w:rPr>
  </w:style>
  <w:style w:type="character" w:customStyle="1" w:styleId="JegyzetszvegChar">
    <w:name w:val="Jegyzetszöveg Char"/>
    <w:link w:val="Jegyzetszveg"/>
    <w:locked/>
    <w:rsid w:val="009338C3"/>
    <w:rPr>
      <w:rFonts w:ascii="Calibri" w:hAnsi="Calibri"/>
      <w:sz w:val="20"/>
    </w:rPr>
  </w:style>
  <w:style w:type="paragraph" w:styleId="Megjegyzstrgya">
    <w:name w:val="annotation subject"/>
    <w:basedOn w:val="Jegyzetszveg"/>
    <w:next w:val="Jegyzetszveg"/>
    <w:link w:val="MegjegyzstrgyaChar"/>
    <w:semiHidden/>
    <w:rsid w:val="009338C3"/>
    <w:rPr>
      <w:b/>
    </w:rPr>
  </w:style>
  <w:style w:type="character" w:customStyle="1" w:styleId="MegjegyzstrgyaChar">
    <w:name w:val="Megjegyzés tárgya Char"/>
    <w:link w:val="Megjegyzstrgya"/>
    <w:semiHidden/>
    <w:locked/>
    <w:rsid w:val="009338C3"/>
    <w:rPr>
      <w:rFonts w:ascii="Calibri" w:hAnsi="Calibri"/>
      <w:b/>
      <w:sz w:val="20"/>
    </w:rPr>
  </w:style>
  <w:style w:type="paragraph" w:styleId="Buborkszveg">
    <w:name w:val="Balloon Text"/>
    <w:basedOn w:val="Norml"/>
    <w:link w:val="BuborkszvegChar"/>
    <w:semiHidden/>
    <w:rsid w:val="009338C3"/>
    <w:pPr>
      <w:spacing w:after="0" w:line="240" w:lineRule="auto"/>
    </w:pPr>
    <w:rPr>
      <w:rFonts w:ascii="Tahoma" w:hAnsi="Tahoma"/>
      <w:sz w:val="16"/>
      <w:szCs w:val="20"/>
      <w:lang w:eastAsia="hu-HU"/>
    </w:rPr>
  </w:style>
  <w:style w:type="character" w:customStyle="1" w:styleId="BuborkszvegChar">
    <w:name w:val="Buborékszöveg Char"/>
    <w:link w:val="Buborkszveg"/>
    <w:locked/>
    <w:rsid w:val="009338C3"/>
    <w:rPr>
      <w:rFonts w:ascii="Tahoma" w:hAnsi="Tahoma"/>
      <w:sz w:val="16"/>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customStyle="1" w:styleId="Szvegtrzsbehzssal1">
    <w:name w:val="Szövegtörzs behúzással1"/>
    <w:basedOn w:val="Norml"/>
    <w:link w:val="BodyTextIndentChar"/>
    <w:rsid w:val="009338C3"/>
    <w:pPr>
      <w:spacing w:after="120" w:line="240" w:lineRule="auto"/>
      <w:ind w:left="283"/>
    </w:pPr>
    <w:rPr>
      <w:rFonts w:ascii="Times New Roman" w:hAnsi="Times New Roman"/>
      <w:sz w:val="24"/>
      <w:szCs w:val="20"/>
      <w:lang w:eastAsia="hu-HU"/>
    </w:rPr>
  </w:style>
  <w:style w:type="character" w:customStyle="1" w:styleId="BodyTextIndentChar">
    <w:name w:val="Body Text Indent Char"/>
    <w:link w:val="Szvegtrzsbehzssal1"/>
    <w:locked/>
    <w:rsid w:val="009338C3"/>
    <w:rPr>
      <w:rFonts w:ascii="Times New Roman" w:hAnsi="Times New Roman"/>
      <w:sz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hAnsi="Times New Roman"/>
      <w:sz w:val="24"/>
      <w:szCs w:val="20"/>
      <w:lang w:eastAsia="hu-HU"/>
    </w:rPr>
  </w:style>
  <w:style w:type="character" w:customStyle="1" w:styleId="Szvegtrzsbehzssal2Char">
    <w:name w:val="Szövegtörzs behúzással 2 Char"/>
    <w:link w:val="Szvegtrzsbehzssal2"/>
    <w:locked/>
    <w:rsid w:val="009338C3"/>
    <w:rPr>
      <w:rFonts w:ascii="Times New Roman" w:hAnsi="Times New Roman"/>
      <w:sz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lfejChar">
    <w:name w:val="Élőfej Char"/>
    <w:link w:val="lfej"/>
    <w:locked/>
    <w:rsid w:val="009338C3"/>
    <w:rPr>
      <w:rFonts w:ascii="Times New Roman" w:hAnsi="Times New Roman"/>
      <w:kern w:val="1"/>
      <w:sz w:val="21"/>
      <w:lang w:val="x-none"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llbChar">
    <w:name w:val="Élőláb Char"/>
    <w:link w:val="llb"/>
    <w:locked/>
    <w:rsid w:val="009338C3"/>
    <w:rPr>
      <w:rFonts w:ascii="Times New Roman" w:hAnsi="Times New Roman"/>
      <w:kern w:val="1"/>
      <w:sz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basedOn w:val="Bekezdsalapbettpusa"/>
    <w:rsid w:val="009338C3"/>
    <w:rPr>
      <w:color w:val="0000FF"/>
      <w:u w:val="single"/>
    </w:rPr>
  </w:style>
  <w:style w:type="character" w:styleId="Mrltotthiperhivatkozs">
    <w:name w:val="FollowedHyperlink"/>
    <w:basedOn w:val="Bekezdsalapbettpusa"/>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semiHidden/>
    <w:rsid w:val="009338C3"/>
    <w:pPr>
      <w:ind w:left="440"/>
    </w:pPr>
  </w:style>
  <w:style w:type="paragraph" w:styleId="TJ2">
    <w:name w:val="toc 2"/>
    <w:basedOn w:val="Norml"/>
    <w:next w:val="Norml"/>
    <w:autoRedefine/>
    <w:semiHidden/>
    <w:rsid w:val="009338C3"/>
    <w:pPr>
      <w:spacing w:after="100"/>
      <w:ind w:left="220"/>
    </w:pPr>
    <w:rPr>
      <w:rFonts w:eastAsia="Calibri"/>
      <w:lang w:eastAsia="hu-HU"/>
    </w:rPr>
  </w:style>
  <w:style w:type="paragraph" w:styleId="TJ1">
    <w:name w:val="toc 1"/>
    <w:basedOn w:val="Norml"/>
    <w:next w:val="Norml"/>
    <w:autoRedefine/>
    <w:semiHidden/>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rsid w:val="009C245C"/>
    <w:pPr>
      <w:ind w:left="708"/>
    </w:pPr>
  </w:style>
  <w:style w:type="paragraph" w:customStyle="1" w:styleId="Vltozat2">
    <w:name w:val="Változat2"/>
    <w:hidden/>
    <w:semiHidden/>
    <w:rsid w:val="00F773A1"/>
    <w:rPr>
      <w:rFonts w:eastAsia="Times New Roman"/>
      <w:sz w:val="22"/>
      <w:szCs w:val="22"/>
      <w:lang w:eastAsia="en-US"/>
    </w:rPr>
  </w:style>
  <w:style w:type="paragraph" w:customStyle="1" w:styleId="Listaszerbekezds41">
    <w:name w:val="Listaszerű bekezdés41"/>
    <w:basedOn w:val="Norml"/>
    <w:rsid w:val="00F33E7F"/>
    <w:pPr>
      <w:ind w:left="720"/>
      <w:contextualSpacing/>
    </w:pPr>
    <w:rPr>
      <w:rFonts w:eastAsia="Calibri"/>
    </w:rPr>
  </w:style>
  <w:style w:type="paragraph" w:customStyle="1" w:styleId="Nincstrkz11">
    <w:name w:val="Nincs térköz11"/>
    <w:rsid w:val="00F33E7F"/>
    <w:rPr>
      <w:sz w:val="22"/>
      <w:szCs w:val="22"/>
      <w:lang w:eastAsia="en-US"/>
    </w:rPr>
  </w:style>
  <w:style w:type="table" w:customStyle="1" w:styleId="Rcsostblzat23">
    <w:name w:val="Rácsos táblázat23"/>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rsid w:val="00F33E7F"/>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
    <w:name w:val="Char Char1"/>
    <w:semiHidden/>
    <w:rsid w:val="00F33E7F"/>
    <w:rPr>
      <w:rFonts w:ascii="Tahoma" w:hAnsi="Tahoma"/>
      <w:sz w:val="16"/>
    </w:rPr>
  </w:style>
  <w:style w:type="paragraph" w:customStyle="1" w:styleId="Vltozat11">
    <w:name w:val="Változat11"/>
    <w:hidden/>
    <w:semiHidden/>
    <w:rsid w:val="00F33E7F"/>
    <w:rPr>
      <w:rFonts w:ascii="Times New Roman" w:hAnsi="Times New Roman" w:cs="Mangal"/>
      <w:kern w:val="1"/>
      <w:sz w:val="24"/>
      <w:szCs w:val="21"/>
      <w:lang w:eastAsia="hi-IN" w:bidi="hi-IN"/>
    </w:rPr>
  </w:style>
  <w:style w:type="table" w:customStyle="1" w:styleId="Rcsostblzat71">
    <w:name w:val="Rácsos táblázat71"/>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link w:val="NoSpacingChar"/>
    <w:rsid w:val="00F33E7F"/>
    <w:rPr>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basedOn w:val="Bekezdsalapbettpusa"/>
    <w:qFormat/>
    <w:rsid w:val="00F33E7F"/>
    <w:rPr>
      <w:b/>
    </w:rPr>
  </w:style>
  <w:style w:type="table" w:customStyle="1" w:styleId="Rcsostblzat24">
    <w:name w:val="Rácsos táblázat24"/>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5">
    <w:name w:val="Listaszerű bekezdés5"/>
    <w:basedOn w:val="Norml"/>
    <w:rsid w:val="00CB195C"/>
    <w:pPr>
      <w:ind w:left="708"/>
    </w:pPr>
    <w:rPr>
      <w:rFonts w:eastAsia="Calibri"/>
    </w:rPr>
  </w:style>
  <w:style w:type="paragraph" w:styleId="NormlWeb">
    <w:name w:val="Normal (Web)"/>
    <w:basedOn w:val="Norml"/>
    <w:rsid w:val="00D62EAC"/>
    <w:pPr>
      <w:spacing w:before="100" w:beforeAutospacing="1" w:after="100" w:afterAutospacing="1" w:line="240" w:lineRule="auto"/>
    </w:pPr>
    <w:rPr>
      <w:rFonts w:ascii="Times New Roman" w:eastAsia="Calibri" w:hAnsi="Times New Roman"/>
      <w:sz w:val="24"/>
      <w:szCs w:val="24"/>
      <w:lang w:eastAsia="hu-HU"/>
    </w:rPr>
  </w:style>
  <w:style w:type="paragraph" w:customStyle="1" w:styleId="Listaszerbekezds6">
    <w:name w:val="Listaszerű bekezdés6"/>
    <w:basedOn w:val="Norml"/>
    <w:rsid w:val="003E7049"/>
    <w:pPr>
      <w:ind w:left="708"/>
    </w:pPr>
    <w:rPr>
      <w:rFonts w:eastAsia="Calibri"/>
    </w:rPr>
  </w:style>
  <w:style w:type="character" w:customStyle="1" w:styleId="Cmsor3Char">
    <w:name w:val="Címsor 3 Char"/>
    <w:link w:val="Cmsor3"/>
    <w:locked/>
    <w:rsid w:val="00465295"/>
    <w:rPr>
      <w:rFonts w:ascii="Cambria" w:hAnsi="Cambria"/>
      <w:color w:val="4F81BD"/>
      <w:sz w:val="24"/>
    </w:rPr>
  </w:style>
  <w:style w:type="character" w:customStyle="1" w:styleId="Cmsor4Char">
    <w:name w:val="Címsor 4 Char"/>
    <w:link w:val="Cmsor4"/>
    <w:semiHidden/>
    <w:locked/>
    <w:rsid w:val="00465295"/>
    <w:rPr>
      <w:rFonts w:ascii="Cambria" w:hAnsi="Cambria"/>
      <w:i/>
      <w:color w:val="4F81BD"/>
      <w:sz w:val="24"/>
    </w:rPr>
  </w:style>
  <w:style w:type="character" w:customStyle="1" w:styleId="Cmsor5Char">
    <w:name w:val="Címsor 5 Char"/>
    <w:link w:val="Cmsor5"/>
    <w:semiHidden/>
    <w:locked/>
    <w:rsid w:val="00465295"/>
    <w:rPr>
      <w:rFonts w:ascii="Cambria" w:hAnsi="Cambria"/>
      <w:color w:val="4F81BD"/>
      <w:sz w:val="20"/>
    </w:rPr>
  </w:style>
  <w:style w:type="character" w:customStyle="1" w:styleId="Cmsor6Char">
    <w:name w:val="Címsor 6 Char"/>
    <w:link w:val="Cmsor6"/>
    <w:semiHidden/>
    <w:locked/>
    <w:rsid w:val="00465295"/>
    <w:rPr>
      <w:rFonts w:ascii="Cambria" w:hAnsi="Cambria"/>
      <w:i/>
      <w:color w:val="4F81BD"/>
      <w:sz w:val="20"/>
    </w:rPr>
  </w:style>
  <w:style w:type="character" w:customStyle="1" w:styleId="Cmsor7Char">
    <w:name w:val="Címsor 7 Char"/>
    <w:link w:val="Cmsor7"/>
    <w:semiHidden/>
    <w:locked/>
    <w:rsid w:val="00465295"/>
    <w:rPr>
      <w:rFonts w:ascii="Cambria" w:hAnsi="Cambria"/>
      <w:b/>
      <w:color w:val="9BBB59"/>
      <w:sz w:val="20"/>
    </w:rPr>
  </w:style>
  <w:style w:type="character" w:customStyle="1" w:styleId="Cmsor8Char">
    <w:name w:val="Címsor 8 Char"/>
    <w:link w:val="Cmsor8"/>
    <w:semiHidden/>
    <w:locked/>
    <w:rsid w:val="00465295"/>
    <w:rPr>
      <w:rFonts w:ascii="Cambria" w:hAnsi="Cambria"/>
      <w:b/>
      <w:i/>
      <w:color w:val="9BBB59"/>
      <w:sz w:val="20"/>
    </w:rPr>
  </w:style>
  <w:style w:type="character" w:customStyle="1" w:styleId="Cmsor9Char">
    <w:name w:val="Címsor 9 Char"/>
    <w:link w:val="Cmsor9"/>
    <w:semiHidden/>
    <w:locked/>
    <w:rsid w:val="00465295"/>
    <w:rPr>
      <w:rFonts w:ascii="Cambria" w:hAnsi="Cambria"/>
      <w:i/>
      <w:color w:val="9BBB59"/>
      <w:sz w:val="20"/>
    </w:rPr>
  </w:style>
  <w:style w:type="character" w:customStyle="1" w:styleId="Cmsor2Char1">
    <w:name w:val="Címsor 2 Char1"/>
    <w:rsid w:val="00465295"/>
    <w:rPr>
      <w:rFonts w:ascii="Garamond" w:hAnsi="Garamond"/>
      <w:b/>
      <w:caps/>
      <w:sz w:val="24"/>
      <w:lang w:val="hu-HU" w:eastAsia="hu-HU"/>
    </w:rPr>
  </w:style>
  <w:style w:type="paragraph" w:styleId="Cm">
    <w:name w:val="Title"/>
    <w:basedOn w:val="Norml"/>
    <w:next w:val="Norml"/>
    <w:link w:val="CmChar"/>
    <w:qFormat/>
    <w:rsid w:val="00465295"/>
    <w:pPr>
      <w:pBdr>
        <w:top w:val="single" w:sz="8" w:space="10" w:color="A7BFDE"/>
        <w:bottom w:val="single" w:sz="24" w:space="15" w:color="9BBB59"/>
      </w:pBdr>
      <w:jc w:val="center"/>
    </w:pPr>
    <w:rPr>
      <w:rFonts w:ascii="Cambria" w:hAnsi="Cambria"/>
      <w:i/>
      <w:color w:val="243F60"/>
      <w:sz w:val="60"/>
      <w:szCs w:val="20"/>
      <w:lang w:eastAsia="hu-HU"/>
    </w:rPr>
  </w:style>
  <w:style w:type="character" w:customStyle="1" w:styleId="CmChar">
    <w:name w:val="Cím Char"/>
    <w:link w:val="Cm"/>
    <w:locked/>
    <w:rsid w:val="00465295"/>
    <w:rPr>
      <w:rFonts w:ascii="Cambria" w:hAnsi="Cambria"/>
      <w:i/>
      <w:color w:val="243F60"/>
      <w:sz w:val="60"/>
    </w:rPr>
  </w:style>
  <w:style w:type="character" w:styleId="Kiemels">
    <w:name w:val="Emphasis"/>
    <w:basedOn w:val="Bekezdsalapbettpusa"/>
    <w:qFormat/>
    <w:rsid w:val="00465295"/>
    <w:rPr>
      <w:b/>
      <w:i/>
      <w:color w:val="5A5A5A"/>
    </w:rPr>
  </w:style>
  <w:style w:type="paragraph" w:customStyle="1" w:styleId="Subhead1">
    <w:name w:val="Subhead1"/>
    <w:next w:val="Norml"/>
    <w:rsid w:val="00465295"/>
    <w:pPr>
      <w:keepNext/>
      <w:tabs>
        <w:tab w:val="left" w:pos="720"/>
        <w:tab w:val="left" w:pos="1440"/>
        <w:tab w:val="left" w:pos="2160"/>
        <w:tab w:val="left" w:pos="2880"/>
        <w:tab w:val="left" w:pos="3600"/>
        <w:tab w:val="left" w:pos="4320"/>
        <w:tab w:val="left" w:pos="5040"/>
        <w:tab w:val="left" w:pos="5840"/>
        <w:tab w:val="left" w:pos="6480"/>
        <w:tab w:val="left" w:pos="7200"/>
        <w:tab w:val="left" w:pos="7920"/>
      </w:tabs>
      <w:spacing w:before="240" w:after="60" w:line="280" w:lineRule="exact"/>
    </w:pPr>
    <w:rPr>
      <w:rFonts w:ascii="Arial Bold" w:eastAsia="Times New Roman" w:hAnsi="Arial Bold"/>
      <w:b/>
      <w:color w:val="000000"/>
      <w:lang w:val="en-US" w:eastAsia="en-US"/>
    </w:rPr>
  </w:style>
  <w:style w:type="paragraph" w:customStyle="1" w:styleId="Body">
    <w:name w:val="Body"/>
    <w:link w:val="BodyChar"/>
    <w:rsid w:val="00465295"/>
    <w:pPr>
      <w:tabs>
        <w:tab w:val="left" w:pos="720"/>
        <w:tab w:val="left" w:pos="1440"/>
        <w:tab w:val="left" w:pos="2160"/>
        <w:tab w:val="left" w:pos="2880"/>
        <w:tab w:val="left" w:pos="3600"/>
        <w:tab w:val="left" w:pos="4320"/>
        <w:tab w:val="left" w:pos="5040"/>
        <w:tab w:val="left" w:pos="5840"/>
        <w:tab w:val="left" w:pos="6480"/>
        <w:tab w:val="left" w:pos="7200"/>
        <w:tab w:val="left" w:pos="7920"/>
      </w:tabs>
      <w:spacing w:after="140" w:line="280" w:lineRule="atLeast"/>
    </w:pPr>
    <w:rPr>
      <w:rFonts w:ascii="Arial" w:eastAsia="Times New Roman" w:hAnsi="Arial"/>
      <w:color w:val="000000"/>
      <w:sz w:val="18"/>
      <w:lang w:val="en-US" w:eastAsia="en-US"/>
    </w:rPr>
  </w:style>
  <w:style w:type="character" w:customStyle="1" w:styleId="BodyChar">
    <w:name w:val="Body Char"/>
    <w:link w:val="Body"/>
    <w:locked/>
    <w:rsid w:val="00465295"/>
    <w:rPr>
      <w:rFonts w:ascii="Arial" w:hAnsi="Arial"/>
      <w:color w:val="000000"/>
      <w:sz w:val="18"/>
      <w:lang w:val="en-US" w:eastAsia="en-US"/>
    </w:rPr>
  </w:style>
  <w:style w:type="paragraph" w:customStyle="1" w:styleId="Style1">
    <w:name w:val="Style1"/>
    <w:basedOn w:val="Norml"/>
    <w:link w:val="Style1Char"/>
    <w:rsid w:val="00465295"/>
    <w:pPr>
      <w:spacing w:after="0" w:line="240" w:lineRule="auto"/>
    </w:pPr>
    <w:rPr>
      <w:rFonts w:ascii="Times New Roman" w:hAnsi="Times New Roman"/>
      <w:b/>
      <w:sz w:val="24"/>
      <w:szCs w:val="20"/>
      <w:lang w:val="en-US"/>
    </w:rPr>
  </w:style>
  <w:style w:type="character" w:customStyle="1" w:styleId="Style1Char">
    <w:name w:val="Style1 Char"/>
    <w:link w:val="Style1"/>
    <w:locked/>
    <w:rsid w:val="00465295"/>
    <w:rPr>
      <w:rFonts w:ascii="Times New Roman" w:hAnsi="Times New Roman"/>
      <w:b/>
      <w:sz w:val="24"/>
      <w:lang w:val="en-US" w:eastAsia="en-US"/>
    </w:rPr>
  </w:style>
  <w:style w:type="paragraph" w:customStyle="1" w:styleId="Bullet">
    <w:name w:val="Bullet"/>
    <w:rsid w:val="00465295"/>
    <w:pPr>
      <w:numPr>
        <w:numId w:val="12"/>
      </w:numPr>
      <w:tabs>
        <w:tab w:val="left" w:pos="176"/>
      </w:tabs>
      <w:spacing w:after="60" w:line="280" w:lineRule="atLeast"/>
    </w:pPr>
    <w:rPr>
      <w:rFonts w:ascii="Arial" w:eastAsia="Times New Roman" w:hAnsi="Arial"/>
      <w:color w:val="000000"/>
      <w:sz w:val="18"/>
      <w:szCs w:val="18"/>
      <w:lang w:val="en-US" w:eastAsia="en-US"/>
    </w:rPr>
  </w:style>
  <w:style w:type="character" w:customStyle="1" w:styleId="Heading1Char">
    <w:name w:val="Heading 1 Char"/>
    <w:aliases w:val="Chapter Number Char"/>
    <w:rsid w:val="00465295"/>
    <w:rPr>
      <w:rFonts w:ascii="Arial" w:hAnsi="Arial"/>
      <w:b/>
      <w:kern w:val="32"/>
      <w:sz w:val="32"/>
      <w:lang w:val="en-US" w:eastAsia="en-US"/>
    </w:rPr>
  </w:style>
  <w:style w:type="paragraph" w:styleId="Kpalrs">
    <w:name w:val="caption"/>
    <w:basedOn w:val="Norml"/>
    <w:next w:val="Norml"/>
    <w:qFormat/>
    <w:rsid w:val="00465295"/>
    <w:rPr>
      <w:b/>
      <w:bCs/>
      <w:sz w:val="18"/>
      <w:szCs w:val="18"/>
    </w:rPr>
  </w:style>
  <w:style w:type="paragraph" w:styleId="Alcm">
    <w:name w:val="Subtitle"/>
    <w:basedOn w:val="Norml"/>
    <w:next w:val="Norml"/>
    <w:link w:val="AlcmChar"/>
    <w:qFormat/>
    <w:rsid w:val="00465295"/>
    <w:pPr>
      <w:spacing w:before="200" w:after="900"/>
      <w:jc w:val="right"/>
    </w:pPr>
    <w:rPr>
      <w:i/>
      <w:sz w:val="24"/>
      <w:szCs w:val="20"/>
      <w:lang w:eastAsia="hu-HU"/>
    </w:rPr>
  </w:style>
  <w:style w:type="character" w:customStyle="1" w:styleId="AlcmChar">
    <w:name w:val="Alcím Char"/>
    <w:link w:val="Alcm"/>
    <w:locked/>
    <w:rsid w:val="00465295"/>
    <w:rPr>
      <w:i/>
      <w:sz w:val="24"/>
    </w:rPr>
  </w:style>
  <w:style w:type="character" w:customStyle="1" w:styleId="NoSpacingChar">
    <w:name w:val="No Spacing Char"/>
    <w:link w:val="Nincstrkz2"/>
    <w:locked/>
    <w:rsid w:val="00465295"/>
    <w:rPr>
      <w:rFonts w:eastAsia="Times New Roman"/>
      <w:lang w:val="x-none" w:eastAsia="en-US"/>
    </w:rPr>
  </w:style>
  <w:style w:type="paragraph" w:customStyle="1" w:styleId="Idzet1">
    <w:name w:val="Idézet1"/>
    <w:basedOn w:val="Norml"/>
    <w:next w:val="Norml"/>
    <w:link w:val="QuoteChar"/>
    <w:rsid w:val="00465295"/>
    <w:rPr>
      <w:rFonts w:ascii="Cambria" w:hAnsi="Cambria"/>
      <w:i/>
      <w:color w:val="5A5A5A"/>
      <w:sz w:val="20"/>
      <w:szCs w:val="20"/>
      <w:lang w:eastAsia="hu-HU"/>
    </w:rPr>
  </w:style>
  <w:style w:type="character" w:customStyle="1" w:styleId="QuoteChar">
    <w:name w:val="Quote Char"/>
    <w:link w:val="Idzet1"/>
    <w:locked/>
    <w:rsid w:val="00465295"/>
    <w:rPr>
      <w:rFonts w:ascii="Cambria" w:hAnsi="Cambria"/>
      <w:i/>
      <w:color w:val="5A5A5A"/>
      <w:sz w:val="20"/>
    </w:rPr>
  </w:style>
  <w:style w:type="paragraph" w:customStyle="1" w:styleId="Kiemeltidzet1">
    <w:name w:val="Kiemelt idézet1"/>
    <w:basedOn w:val="Norml"/>
    <w:next w:val="Norml"/>
    <w:link w:val="IntenseQuoteChar"/>
    <w:rsid w:val="00465295"/>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pPr>
    <w:rPr>
      <w:rFonts w:ascii="Cambria" w:hAnsi="Cambria"/>
      <w:i/>
      <w:color w:val="FFFFFF"/>
      <w:sz w:val="24"/>
      <w:szCs w:val="20"/>
      <w:lang w:eastAsia="hu-HU"/>
    </w:rPr>
  </w:style>
  <w:style w:type="character" w:customStyle="1" w:styleId="IntenseQuoteChar">
    <w:name w:val="Intense Quote Char"/>
    <w:link w:val="Kiemeltidzet1"/>
    <w:locked/>
    <w:rsid w:val="00465295"/>
    <w:rPr>
      <w:rFonts w:ascii="Cambria" w:hAnsi="Cambria"/>
      <w:i/>
      <w:color w:val="FFFFFF"/>
      <w:sz w:val="24"/>
      <w:shd w:val="clear" w:color="auto" w:fill="4F81BD"/>
    </w:rPr>
  </w:style>
  <w:style w:type="character" w:customStyle="1" w:styleId="Finomkiemels1">
    <w:name w:val="Finom kiemelés1"/>
    <w:rsid w:val="00465295"/>
    <w:rPr>
      <w:i/>
      <w:color w:val="5A5A5A"/>
    </w:rPr>
  </w:style>
  <w:style w:type="character" w:customStyle="1" w:styleId="Ershangslyozs1">
    <w:name w:val="Erős hangsúlyozás1"/>
    <w:rsid w:val="00465295"/>
    <w:rPr>
      <w:b/>
      <w:i/>
      <w:color w:val="4F81BD"/>
      <w:sz w:val="22"/>
    </w:rPr>
  </w:style>
  <w:style w:type="character" w:customStyle="1" w:styleId="Finomhivatkozs1">
    <w:name w:val="Finom hivatkozás1"/>
    <w:rsid w:val="00465295"/>
    <w:rPr>
      <w:color w:val="auto"/>
      <w:u w:val="single" w:color="9BBB59"/>
    </w:rPr>
  </w:style>
  <w:style w:type="character" w:customStyle="1" w:styleId="Ershivatkozs1">
    <w:name w:val="Erős hivatkozás1"/>
    <w:rsid w:val="00465295"/>
    <w:rPr>
      <w:b/>
      <w:color w:val="76923C"/>
      <w:u w:val="single" w:color="9BBB59"/>
    </w:rPr>
  </w:style>
  <w:style w:type="character" w:customStyle="1" w:styleId="Knyvcme1">
    <w:name w:val="Könyv címe1"/>
    <w:rsid w:val="00465295"/>
    <w:rPr>
      <w:rFonts w:ascii="Cambria" w:hAnsi="Cambria"/>
      <w:b/>
      <w:i/>
      <w:color w:val="auto"/>
    </w:rPr>
  </w:style>
  <w:style w:type="paragraph" w:customStyle="1" w:styleId="Nincstrkz21">
    <w:name w:val="Nincs térköz21"/>
    <w:rsid w:val="00465295"/>
    <w:rPr>
      <w:rFonts w:eastAsia="Times New Roman"/>
      <w:sz w:val="22"/>
      <w:szCs w:val="22"/>
      <w:lang w:eastAsia="en-US"/>
    </w:rPr>
  </w:style>
  <w:style w:type="paragraph" w:customStyle="1" w:styleId="Tartalomjegyzkcmsora21">
    <w:name w:val="Tartalomjegyzék címsora21"/>
    <w:basedOn w:val="Cmsor1"/>
    <w:next w:val="Norml"/>
    <w:rsid w:val="00465295"/>
    <w:pPr>
      <w:keepNext/>
      <w:keepLines/>
      <w:spacing w:before="480" w:beforeAutospacing="0" w:after="0" w:afterAutospacing="0" w:line="276" w:lineRule="auto"/>
      <w:outlineLvl w:val="9"/>
    </w:pPr>
    <w:rPr>
      <w:rFonts w:ascii="Cambria" w:hAnsi="Cambria"/>
      <w:color w:val="365F91"/>
      <w:kern w:val="0"/>
      <w:sz w:val="28"/>
      <w:szCs w:val="28"/>
    </w:rPr>
  </w:style>
  <w:style w:type="paragraph" w:styleId="Dokumentumtrkp">
    <w:name w:val="Document Map"/>
    <w:basedOn w:val="Norml"/>
    <w:link w:val="DokumentumtrkpChar"/>
    <w:semiHidden/>
    <w:rsid w:val="00465295"/>
    <w:rPr>
      <w:rFonts w:ascii="Tahoma" w:hAnsi="Tahoma"/>
      <w:sz w:val="16"/>
      <w:szCs w:val="20"/>
    </w:rPr>
  </w:style>
  <w:style w:type="character" w:customStyle="1" w:styleId="DokumentumtrkpChar">
    <w:name w:val="Dokumentumtérkép Char"/>
    <w:link w:val="Dokumentumtrkp"/>
    <w:locked/>
    <w:rsid w:val="00465295"/>
    <w:rPr>
      <w:rFonts w:ascii="Tahoma" w:hAnsi="Tahoma"/>
      <w:sz w:val="16"/>
      <w:lang w:val="x-none" w:eastAsia="en-US"/>
    </w:rPr>
  </w:style>
  <w:style w:type="paragraph" w:customStyle="1" w:styleId="Nincstrkz3">
    <w:name w:val="Nincs térköz3"/>
    <w:rsid w:val="00465295"/>
    <w:rPr>
      <w:rFonts w:eastAsia="Times New Roman"/>
      <w:sz w:val="22"/>
      <w:szCs w:val="22"/>
      <w:lang w:eastAsia="en-US"/>
    </w:rPr>
  </w:style>
  <w:style w:type="paragraph" w:customStyle="1" w:styleId="Tartalomjegyzkcmsora3">
    <w:name w:val="Tartalomjegyzék címsora3"/>
    <w:basedOn w:val="Cmsor1"/>
    <w:next w:val="Norml"/>
    <w:rsid w:val="00465295"/>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0">
    <w:name w:val="Char Char10"/>
    <w:rsid w:val="00465295"/>
    <w:rPr>
      <w:b/>
      <w:kern w:val="36"/>
      <w:sz w:val="48"/>
    </w:rPr>
  </w:style>
  <w:style w:type="paragraph" w:customStyle="1" w:styleId="CharChar2Char">
    <w:name w:val="Char Char2 Char"/>
    <w:basedOn w:val="Norml"/>
    <w:rsid w:val="00465295"/>
    <w:pPr>
      <w:spacing w:after="160" w:line="240" w:lineRule="exact"/>
    </w:pPr>
    <w:rPr>
      <w:rFonts w:ascii="Tahoma" w:hAnsi="Tahoma"/>
      <w:sz w:val="20"/>
      <w:szCs w:val="20"/>
      <w:lang w:val="en-US"/>
    </w:rPr>
  </w:style>
  <w:style w:type="numbering" w:customStyle="1" w:styleId="Stlus2">
    <w:name w:val="Stílus2"/>
    <w:rsid w:val="00550F67"/>
    <w:pPr>
      <w:numPr>
        <w:numId w:val="18"/>
      </w:numPr>
    </w:pPr>
  </w:style>
  <w:style w:type="paragraph" w:styleId="Szvegtrzsbehzssal">
    <w:name w:val="Body Text Indent"/>
    <w:basedOn w:val="Norml"/>
    <w:rsid w:val="00C63728"/>
    <w:pPr>
      <w:spacing w:after="120" w:line="240" w:lineRule="auto"/>
      <w:ind w:left="283"/>
    </w:pPr>
    <w:rPr>
      <w:rFonts w:ascii="Times New Roman" w:hAnsi="Times New Roman"/>
      <w:sz w:val="24"/>
      <w:szCs w:val="20"/>
      <w:lang w:eastAsia="hu-HU"/>
    </w:rPr>
  </w:style>
  <w:style w:type="paragraph" w:customStyle="1" w:styleId="ListParagraph">
    <w:name w:val="List Paragraph"/>
    <w:basedOn w:val="Norml"/>
    <w:rsid w:val="00C63728"/>
    <w:pPr>
      <w:ind w:left="708"/>
    </w:pPr>
    <w:rPr>
      <w:rFonts w:eastAsia="Calibri"/>
    </w:rPr>
  </w:style>
  <w:style w:type="paragraph" w:customStyle="1" w:styleId="Revision">
    <w:name w:val="Revision"/>
    <w:hidden/>
    <w:semiHidden/>
    <w:rsid w:val="00C63728"/>
    <w:rPr>
      <w:sz w:val="22"/>
      <w:szCs w:val="22"/>
      <w:lang w:eastAsia="en-US"/>
    </w:rPr>
  </w:style>
  <w:style w:type="paragraph" w:customStyle="1" w:styleId="NoSpacing">
    <w:name w:val="No Spacing"/>
    <w:rsid w:val="00C63728"/>
    <w:rPr>
      <w:lang w:eastAsia="en-US"/>
    </w:rPr>
  </w:style>
  <w:style w:type="paragraph" w:customStyle="1" w:styleId="TOCHeading">
    <w:name w:val="TOC Heading"/>
    <w:basedOn w:val="Cmsor1"/>
    <w:next w:val="Norml"/>
    <w:rsid w:val="00C63728"/>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Quote">
    <w:name w:val="Quote"/>
    <w:basedOn w:val="Norml"/>
    <w:next w:val="Norml"/>
    <w:rsid w:val="00C63728"/>
    <w:rPr>
      <w:rFonts w:ascii="Cambria" w:eastAsia="Calibri" w:hAnsi="Cambria"/>
      <w:i/>
      <w:iCs/>
      <w:color w:val="5A5A5A"/>
      <w:sz w:val="20"/>
      <w:szCs w:val="20"/>
      <w:lang w:eastAsia="hu-HU"/>
    </w:rPr>
  </w:style>
  <w:style w:type="paragraph" w:customStyle="1" w:styleId="IntenseQuote">
    <w:name w:val="Intense Quote"/>
    <w:basedOn w:val="Norml"/>
    <w:next w:val="Norml"/>
    <w:rsid w:val="00C63728"/>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pPr>
    <w:rPr>
      <w:rFonts w:ascii="Cambria" w:eastAsia="Calibri" w:hAnsi="Cambria"/>
      <w:i/>
      <w:iCs/>
      <w:color w:val="FFFFFF"/>
      <w:sz w:val="24"/>
      <w:szCs w:val="24"/>
      <w:lang w:eastAsia="hu-HU"/>
    </w:rPr>
  </w:style>
  <w:style w:type="character" w:customStyle="1" w:styleId="SubtleEmphasis">
    <w:name w:val="Subtle Emphasis"/>
    <w:rsid w:val="00C63728"/>
    <w:rPr>
      <w:i/>
      <w:color w:val="5A5A5A"/>
    </w:rPr>
  </w:style>
  <w:style w:type="character" w:customStyle="1" w:styleId="IntenseEmphasis">
    <w:name w:val="Intense Emphasis"/>
    <w:rsid w:val="00C63728"/>
    <w:rPr>
      <w:b/>
      <w:i/>
      <w:color w:val="4F81BD"/>
      <w:sz w:val="22"/>
    </w:rPr>
  </w:style>
  <w:style w:type="character" w:customStyle="1" w:styleId="SubtleReference">
    <w:name w:val="Subtle Reference"/>
    <w:rsid w:val="00C63728"/>
    <w:rPr>
      <w:color w:val="auto"/>
      <w:u w:val="single" w:color="9BBB59"/>
    </w:rPr>
  </w:style>
  <w:style w:type="character" w:customStyle="1" w:styleId="IntenseReference">
    <w:name w:val="Intense Reference"/>
    <w:rsid w:val="00C63728"/>
    <w:rPr>
      <w:b/>
      <w:color w:val="76923C"/>
      <w:u w:val="single" w:color="9BBB59"/>
    </w:rPr>
  </w:style>
  <w:style w:type="character" w:customStyle="1" w:styleId="BookTitle">
    <w:name w:val="Book Title"/>
    <w:rsid w:val="00C63728"/>
    <w:rPr>
      <w:rFonts w:ascii="Cambria" w:hAnsi="Cambria"/>
      <w:b/>
      <w:i/>
      <w:color w:val="auto"/>
    </w:rPr>
  </w:style>
  <w:style w:type="character" w:customStyle="1" w:styleId="Dlt">
    <w:name w:val="!Dölt"/>
    <w:rsid w:val="00C63728"/>
    <w:rPr>
      <w:i/>
    </w:rPr>
  </w:style>
  <w:style w:type="paragraph" w:customStyle="1" w:styleId="Elsszint">
    <w:name w:val="!Elsőszint"/>
    <w:basedOn w:val="Norml"/>
    <w:rsid w:val="00C63728"/>
    <w:pPr>
      <w:spacing w:after="0" w:line="240" w:lineRule="auto"/>
    </w:pPr>
    <w:rPr>
      <w:rFonts w:ascii="Palatino Linotype" w:hAnsi="Palatino Linotype"/>
      <w:b/>
      <w:sz w:val="24"/>
      <w:lang w:eastAsia="hu-HU"/>
    </w:rPr>
  </w:style>
  <w:style w:type="paragraph" w:customStyle="1" w:styleId="msodik">
    <w:name w:val="!második"/>
    <w:basedOn w:val="Norml"/>
    <w:rsid w:val="00C63728"/>
    <w:pPr>
      <w:spacing w:after="0" w:line="240" w:lineRule="auto"/>
    </w:pPr>
    <w:rPr>
      <w:rFonts w:ascii="Palatino Linotype" w:hAnsi="Palatino Linotype"/>
      <w:b/>
      <w:sz w:val="24"/>
    </w:rPr>
  </w:style>
  <w:style w:type="paragraph" w:customStyle="1" w:styleId="Harmadik">
    <w:name w:val="!Harmadik"/>
    <w:basedOn w:val="Norml"/>
    <w:rsid w:val="00C63728"/>
    <w:pPr>
      <w:spacing w:after="0" w:line="240" w:lineRule="auto"/>
    </w:pPr>
    <w:rPr>
      <w:rFonts w:ascii="Palatino Linotype" w:hAnsi="Palatino Linotype"/>
      <w:b/>
      <w:sz w:val="24"/>
    </w:rPr>
  </w:style>
  <w:style w:type="character" w:customStyle="1" w:styleId="dlt0">
    <w:name w:val="!dőlt"/>
    <w:rsid w:val="00C63728"/>
    <w:rPr>
      <w:rFonts w:ascii="Palatino Linotype" w:hAnsi="Palatino Linotype"/>
      <w:b/>
      <w:i/>
      <w:sz w:val="24"/>
    </w:rPr>
  </w:style>
  <w:style w:type="paragraph" w:customStyle="1" w:styleId="1">
    <w:name w:val="!1"/>
    <w:basedOn w:val="Norml"/>
    <w:rsid w:val="00C63728"/>
    <w:pPr>
      <w:numPr>
        <w:numId w:val="23"/>
      </w:numPr>
    </w:pPr>
    <w:rPr>
      <w:rFonts w:eastAsia="Calibri"/>
    </w:rPr>
  </w:style>
  <w:style w:type="paragraph" w:customStyle="1" w:styleId="b">
    <w:name w:val="!b"/>
    <w:basedOn w:val="Norml"/>
    <w:rsid w:val="00C63728"/>
    <w:pPr>
      <w:numPr>
        <w:ilvl w:val="1"/>
        <w:numId w:val="23"/>
      </w:numPr>
    </w:pPr>
    <w:rPr>
      <w:rFonts w:eastAsia="Calibri"/>
    </w:rPr>
  </w:style>
  <w:style w:type="paragraph" w:customStyle="1" w:styleId="szveg">
    <w:name w:val="szöveg"/>
    <w:basedOn w:val="Norml"/>
    <w:rsid w:val="00C63728"/>
    <w:pPr>
      <w:spacing w:before="60" w:after="60" w:line="240" w:lineRule="auto"/>
      <w:ind w:left="567"/>
      <w:jc w:val="both"/>
    </w:pPr>
    <w:rPr>
      <w:rFonts w:ascii="Palatino Linotype" w:hAnsi="Palatino Linotype"/>
      <w:sz w:val="24"/>
      <w:szCs w:val="24"/>
    </w:rPr>
  </w:style>
  <w:style w:type="paragraph" w:customStyle="1" w:styleId="sorol">
    <w:name w:val="sorol"/>
    <w:basedOn w:val="Norml"/>
    <w:rsid w:val="00C63728"/>
    <w:pPr>
      <w:spacing w:before="120" w:after="120" w:line="240" w:lineRule="auto"/>
      <w:ind w:left="567"/>
    </w:pPr>
    <w:rPr>
      <w:rFonts w:ascii="Palatino Linotype" w:hAnsi="Palatino Linotype"/>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8">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
    <w:div w:id="20">
      <w:marLeft w:val="0"/>
      <w:marRight w:val="0"/>
      <w:marTop w:val="0"/>
      <w:marBottom w:val="0"/>
      <w:divBdr>
        <w:top w:val="none" w:sz="0" w:space="0" w:color="auto"/>
        <w:left w:val="none" w:sz="0" w:space="0" w:color="auto"/>
        <w:bottom w:val="none" w:sz="0" w:space="0" w:color="auto"/>
        <w:right w:val="none" w:sz="0" w:space="0" w:color="auto"/>
      </w:divBdr>
    </w:div>
    <w:div w:id="21">
      <w:marLeft w:val="0"/>
      <w:marRight w:val="0"/>
      <w:marTop w:val="0"/>
      <w:marBottom w:val="0"/>
      <w:divBdr>
        <w:top w:val="none" w:sz="0" w:space="0" w:color="auto"/>
        <w:left w:val="none" w:sz="0" w:space="0" w:color="auto"/>
        <w:bottom w:val="none" w:sz="0" w:space="0" w:color="auto"/>
        <w:right w:val="none" w:sz="0" w:space="0" w:color="auto"/>
      </w:divBdr>
    </w:div>
    <w:div w:id="22">
      <w:marLeft w:val="0"/>
      <w:marRight w:val="0"/>
      <w:marTop w:val="0"/>
      <w:marBottom w:val="0"/>
      <w:divBdr>
        <w:top w:val="none" w:sz="0" w:space="0" w:color="auto"/>
        <w:left w:val="none" w:sz="0" w:space="0" w:color="auto"/>
        <w:bottom w:val="none" w:sz="0" w:space="0" w:color="auto"/>
        <w:right w:val="none" w:sz="0" w:space="0" w:color="auto"/>
      </w:divBdr>
    </w:div>
    <w:div w:id="23">
      <w:marLeft w:val="0"/>
      <w:marRight w:val="0"/>
      <w:marTop w:val="0"/>
      <w:marBottom w:val="0"/>
      <w:divBdr>
        <w:top w:val="none" w:sz="0" w:space="0" w:color="auto"/>
        <w:left w:val="none" w:sz="0" w:space="0" w:color="auto"/>
        <w:bottom w:val="none" w:sz="0" w:space="0" w:color="auto"/>
        <w:right w:val="none" w:sz="0" w:space="0" w:color="auto"/>
      </w:divBdr>
    </w:div>
    <w:div w:id="24">
      <w:marLeft w:val="0"/>
      <w:marRight w:val="0"/>
      <w:marTop w:val="0"/>
      <w:marBottom w:val="0"/>
      <w:divBdr>
        <w:top w:val="none" w:sz="0" w:space="0" w:color="auto"/>
        <w:left w:val="none" w:sz="0" w:space="0" w:color="auto"/>
        <w:bottom w:val="none" w:sz="0" w:space="0" w:color="auto"/>
        <w:right w:val="none" w:sz="0" w:space="0" w:color="auto"/>
      </w:divBdr>
    </w:div>
    <w:div w:id="25">
      <w:marLeft w:val="0"/>
      <w:marRight w:val="0"/>
      <w:marTop w:val="0"/>
      <w:marBottom w:val="0"/>
      <w:divBdr>
        <w:top w:val="none" w:sz="0" w:space="0" w:color="auto"/>
        <w:left w:val="none" w:sz="0" w:space="0" w:color="auto"/>
        <w:bottom w:val="none" w:sz="0" w:space="0" w:color="auto"/>
        <w:right w:val="none" w:sz="0" w:space="0" w:color="auto"/>
      </w:divBdr>
    </w:div>
    <w:div w:id="26">
      <w:marLeft w:val="0"/>
      <w:marRight w:val="0"/>
      <w:marTop w:val="0"/>
      <w:marBottom w:val="0"/>
      <w:divBdr>
        <w:top w:val="none" w:sz="0" w:space="0" w:color="auto"/>
        <w:left w:val="none" w:sz="0" w:space="0" w:color="auto"/>
        <w:bottom w:val="none" w:sz="0" w:space="0" w:color="auto"/>
        <w:right w:val="none" w:sz="0" w:space="0" w:color="auto"/>
      </w:divBdr>
    </w:div>
    <w:div w:id="27">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29">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38</Pages>
  <Words>22519</Words>
  <Characters>155388</Characters>
  <Application>Microsoft Office Word</Application>
  <DocSecurity>0</DocSecurity>
  <Lines>1294</Lines>
  <Paragraphs>355</Paragraphs>
  <ScaleCrop>false</ScaleCrop>
  <HeadingPairs>
    <vt:vector size="2" baseType="variant">
      <vt:variant>
        <vt:lpstr>Cím</vt:lpstr>
      </vt:variant>
      <vt:variant>
        <vt:i4>1</vt:i4>
      </vt:variant>
    </vt:vector>
  </HeadingPairs>
  <TitlesOfParts>
    <vt:vector size="1" baseType="lpstr">
      <vt:lpstr>1</vt:lpstr>
    </vt:vector>
  </TitlesOfParts>
  <Company>HP</Company>
  <LinksUpToDate>false</LinksUpToDate>
  <CharactersWithSpaces>177552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NMH-SZFI</cp:lastModifiedBy>
  <cp:revision>2</cp:revision>
  <dcterms:created xsi:type="dcterms:W3CDTF">2013-03-28T15:57:00Z</dcterms:created>
  <dcterms:modified xsi:type="dcterms:W3CDTF">2013-03-28T15:57:00Z</dcterms:modified>
</cp:coreProperties>
</file>