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0D3" w:rsidRDefault="00DC20D3" w:rsidP="0090008A">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1.69.</w:t>
      </w:r>
    </w:p>
    <w:p w:rsidR="00DC20D3" w:rsidRPr="000E120B" w:rsidRDefault="00DC20D3" w:rsidP="0090008A">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C20D3" w:rsidRPr="000E120B" w:rsidRDefault="00DC20D3" w:rsidP="0090008A">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DC20D3" w:rsidRPr="000E120B" w:rsidRDefault="00DC20D3" w:rsidP="0090008A">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34 582 11</w:t>
      </w:r>
    </w:p>
    <w:p w:rsidR="00DC20D3" w:rsidRPr="000E120B" w:rsidRDefault="00DC20D3" w:rsidP="0090008A">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ÚTÉPÍTŐ</w:t>
      </w:r>
    </w:p>
    <w:p w:rsidR="00DC20D3" w:rsidRPr="000E120B" w:rsidRDefault="00DC20D3" w:rsidP="0090008A">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C20D3" w:rsidRPr="000E120B" w:rsidRDefault="00DC20D3" w:rsidP="0090008A">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C20D3" w:rsidRPr="000E120B" w:rsidRDefault="00DC20D3" w:rsidP="0090008A">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C20D3" w:rsidRPr="000E120B" w:rsidRDefault="00DC20D3" w:rsidP="0090008A">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C20D3" w:rsidRPr="000E120B" w:rsidRDefault="00DC20D3" w:rsidP="0090008A">
      <w:pPr>
        <w:widowControl w:val="0"/>
        <w:suppressAutoHyphens/>
        <w:spacing w:after="0" w:line="240" w:lineRule="auto"/>
        <w:ind w:left="915"/>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C20D3" w:rsidRPr="000E120B" w:rsidRDefault="00DC20D3" w:rsidP="0090008A">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C20D3" w:rsidRPr="000E120B" w:rsidRDefault="00DC20D3" w:rsidP="0090008A">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bookmarkStart w:id="0" w:name="_GoBack"/>
      <w:bookmarkEnd w:id="0"/>
    </w:p>
    <w:p w:rsidR="00DC20D3" w:rsidRPr="000E120B" w:rsidRDefault="00DC20D3" w:rsidP="00537EDC">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a 34 582 11 Útépítő</w:t>
      </w:r>
      <w:r w:rsidRPr="000E120B">
        <w:rPr>
          <w:rFonts w:ascii="Palatino Linotype" w:hAnsi="Palatino Linotype"/>
          <w:kern w:val="1"/>
          <w:sz w:val="24"/>
          <w:szCs w:val="24"/>
          <w:lang w:eastAsia="hi-IN" w:bidi="hi-IN"/>
        </w:rPr>
        <w:t xml:space="preserve"> szakképesítés szakmai és vizsgakövetelményeit </w:t>
      </w:r>
      <w:r w:rsidRPr="00B032B6">
        <w:rPr>
          <w:rFonts w:ascii="Palatino Linotype" w:hAnsi="Palatino Linotype"/>
          <w:kern w:val="1"/>
          <w:sz w:val="24"/>
          <w:szCs w:val="24"/>
          <w:lang w:eastAsia="hi-IN" w:bidi="hi-IN"/>
        </w:rPr>
        <w:t>tartalmazó rendelet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A s</w:t>
      </w:r>
      <w:r>
        <w:rPr>
          <w:rFonts w:ascii="Palatino Linotype" w:hAnsi="Palatino Linotype" w:cs="Mangal"/>
          <w:iCs/>
          <w:kern w:val="1"/>
          <w:sz w:val="24"/>
          <w:szCs w:val="24"/>
          <w:lang w:eastAsia="hi-IN" w:bidi="hi-IN"/>
        </w:rPr>
        <w:t>zakképesítés azonosító száma: 34 582 11</w:t>
      </w:r>
      <w:r w:rsidRPr="000E120B">
        <w:rPr>
          <w:rFonts w:ascii="Palatino Linotype" w:hAnsi="Palatino Linotype" w:cs="Mangal"/>
          <w:iCs/>
          <w:kern w:val="1"/>
          <w:sz w:val="24"/>
          <w:szCs w:val="24"/>
          <w:lang w:eastAsia="hi-IN" w:bidi="hi-IN"/>
        </w:rPr>
        <w:t xml:space="preserve"> </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Útépítő</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13 Közlekedés</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 xml:space="preserve">XX </w:t>
      </w:r>
      <w:r w:rsidRPr="00DE52BB">
        <w:rPr>
          <w:rFonts w:ascii="Palatino Linotype" w:hAnsi="Palatino Linotype" w:cs="Mangal"/>
          <w:iCs/>
          <w:kern w:val="1"/>
          <w:sz w:val="24"/>
          <w:szCs w:val="24"/>
          <w:lang w:eastAsia="hi-IN" w:bidi="hi-IN"/>
        </w:rPr>
        <w:t>Közlekedésépítő</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40 %</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60 %</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DC20D3" w:rsidRPr="00132D7B" w:rsidRDefault="00DC20D3" w:rsidP="00AF7A15">
      <w:pPr>
        <w:pStyle w:val="Listaszerbekezds4"/>
        <w:spacing w:after="0" w:line="240" w:lineRule="auto"/>
        <w:rPr>
          <w:rFonts w:ascii="Palatino Linotype" w:hAnsi="Palatino Linotype"/>
          <w:sz w:val="24"/>
          <w:szCs w:val="24"/>
        </w:rPr>
      </w:pPr>
      <w:r w:rsidRPr="00132D7B">
        <w:rPr>
          <w:rFonts w:ascii="Palatino Linotype" w:hAnsi="Palatino Linotype"/>
          <w:sz w:val="24"/>
          <w:szCs w:val="24"/>
        </w:rPr>
        <w:lastRenderedPageBreak/>
        <w:t xml:space="preserve">3 évfolyamos képzés esetén a 9. évfolyamot követően 140 óra, a 10. évfolyamot követően 140 óra; </w:t>
      </w:r>
    </w:p>
    <w:p w:rsidR="00DC20D3" w:rsidRPr="00132D7B" w:rsidRDefault="00DC20D3" w:rsidP="00AF7A15">
      <w:pPr>
        <w:pStyle w:val="Listaszerbekezds4"/>
        <w:spacing w:after="0" w:line="240" w:lineRule="auto"/>
        <w:rPr>
          <w:rFonts w:ascii="Palatino Linotype" w:hAnsi="Palatino Linotype"/>
          <w:sz w:val="24"/>
          <w:szCs w:val="24"/>
        </w:rPr>
      </w:pPr>
      <w:r w:rsidRPr="00132D7B">
        <w:rPr>
          <w:rFonts w:ascii="Palatino Linotype" w:hAnsi="Palatino Linotype"/>
          <w:sz w:val="24"/>
          <w:szCs w:val="24"/>
        </w:rPr>
        <w:t>2 évfolyamos képzés esetén az első szakképzési évfolyamot követően 160 óra</w:t>
      </w: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w:t>
      </w:r>
      <w:r w:rsidRPr="00B052B9">
        <w:rPr>
          <w:rFonts w:ascii="Palatino Linotype" w:hAnsi="Palatino Linotype" w:cs="Mangal"/>
          <w:iCs/>
          <w:kern w:val="1"/>
          <w:sz w:val="24"/>
          <w:szCs w:val="24"/>
          <w:lang w:eastAsia="hi-IN" w:bidi="hi-IN"/>
        </w:rPr>
        <w:t>alapfokú iskolai végzettség</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 xml:space="preserve">a képzés megkezdhető a szakképesítés szakmai és </w:t>
      </w:r>
      <w:r w:rsidRPr="00B032B6">
        <w:rPr>
          <w:rFonts w:ascii="Palatino Linotype" w:hAnsi="Palatino Linotype"/>
          <w:sz w:val="24"/>
          <w:szCs w:val="24"/>
        </w:rPr>
        <w:t>vizsgakövetelményeit kiadó rendelet 3. számú mellékletében</w:t>
      </w:r>
      <w:r w:rsidRPr="00B032B6">
        <w:rPr>
          <w:rFonts w:ascii="Palatino Linotype" w:hAnsi="Palatino Linotype" w:cs="Mangal"/>
          <w:iCs/>
          <w:kern w:val="1"/>
          <w:sz w:val="24"/>
          <w:szCs w:val="24"/>
          <w:lang w:eastAsia="hi-IN" w:bidi="hi-IN"/>
        </w:rPr>
        <w:t xml:space="preserve"> a(z) 13</w:t>
      </w:r>
      <w:r>
        <w:rPr>
          <w:rFonts w:ascii="Palatino Linotype" w:hAnsi="Palatino Linotype" w:cs="Mangal"/>
          <w:iCs/>
          <w:kern w:val="1"/>
          <w:sz w:val="24"/>
          <w:szCs w:val="24"/>
          <w:lang w:eastAsia="hi-IN" w:bidi="hi-IN"/>
        </w:rPr>
        <w:t xml:space="preserve"> Közlekedés</w:t>
      </w:r>
      <w:r w:rsidRPr="00B032B6">
        <w:rPr>
          <w:rFonts w:ascii="Palatino Linotype" w:hAnsi="Palatino Linotype" w:cs="Mangal"/>
          <w:iCs/>
          <w:kern w:val="1"/>
          <w:sz w:val="24"/>
          <w:szCs w:val="24"/>
          <w:lang w:eastAsia="hi-IN" w:bidi="hi-IN"/>
        </w:rPr>
        <w:t xml:space="preserve"> szakmacsoportra</w:t>
      </w:r>
      <w:r w:rsidRPr="000E120B">
        <w:rPr>
          <w:rFonts w:ascii="Palatino Linotype" w:hAnsi="Palatino Linotype" w:cs="Mangal"/>
          <w:iCs/>
          <w:kern w:val="1"/>
          <w:sz w:val="24"/>
          <w:szCs w:val="24"/>
          <w:lang w:eastAsia="hi-IN" w:bidi="hi-IN"/>
        </w:rPr>
        <w:t xml:space="preserve"> meghatározott kompetenciák birtokában</w:t>
      </w: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B052B9" w:rsidRDefault="00DC20D3" w:rsidP="00B052B9">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DC20D3" w:rsidRPr="000E120B" w:rsidRDefault="00DC20D3" w:rsidP="0090008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C20D3" w:rsidRPr="000E120B">
        <w:trPr>
          <w:jc w:val="center"/>
        </w:trPr>
        <w:tc>
          <w:tcPr>
            <w:tcW w:w="4053" w:type="dxa"/>
          </w:tcPr>
          <w:p w:rsidR="00DC20D3" w:rsidRPr="000E120B" w:rsidRDefault="00DC20D3" w:rsidP="0090008A">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DC20D3" w:rsidRPr="000E120B" w:rsidRDefault="00DC20D3" w:rsidP="0090008A">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C20D3" w:rsidRPr="000E120B">
        <w:trPr>
          <w:jc w:val="center"/>
        </w:trPr>
        <w:tc>
          <w:tcPr>
            <w:tcW w:w="4053" w:type="dxa"/>
            <w:vAlign w:val="center"/>
          </w:tcPr>
          <w:p w:rsidR="00DC20D3" w:rsidRPr="000E120B" w:rsidRDefault="00DC20D3" w:rsidP="0090008A">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C20D3"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 xml:space="preserve">ek felsorolását </w:t>
      </w:r>
      <w:r w:rsidRPr="000E120B">
        <w:rPr>
          <w:rFonts w:ascii="Palatino Linotype" w:hAnsi="Palatino Linotype"/>
          <w:kern w:val="1"/>
          <w:sz w:val="24"/>
          <w:szCs w:val="24"/>
          <w:lang w:eastAsia="hi-IN" w:bidi="hi-IN"/>
        </w:rPr>
        <w:t>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DC20D3"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Default="00DC20D3" w:rsidP="0090008A">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A szakképesítés óraterve nappali rendszerű oktatásra</w:t>
      </w:r>
    </w:p>
    <w:p w:rsidR="00DC20D3" w:rsidRDefault="00DC20D3" w:rsidP="0090008A">
      <w:pPr>
        <w:widowControl w:val="0"/>
        <w:suppressAutoHyphens/>
        <w:spacing w:after="0" w:line="240" w:lineRule="auto"/>
        <w:ind w:left="30"/>
        <w:jc w:val="both"/>
        <w:rPr>
          <w:rFonts w:ascii="Palatino Linotype" w:hAnsi="Palatino Linotype"/>
          <w:b/>
          <w:kern w:val="1"/>
          <w:sz w:val="24"/>
          <w:szCs w:val="24"/>
          <w:lang w:eastAsia="hi-IN" w:bidi="hi-IN"/>
        </w:rPr>
      </w:pPr>
    </w:p>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DC20D3" w:rsidRPr="003A1AAF">
        <w:trPr>
          <w:jc w:val="center"/>
        </w:trPr>
        <w:tc>
          <w:tcPr>
            <w:tcW w:w="1687"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DC20D3" w:rsidRPr="003A1AAF">
        <w:trPr>
          <w:jc w:val="center"/>
        </w:trPr>
        <w:tc>
          <w:tcPr>
            <w:tcW w:w="1687"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DC20D3" w:rsidRPr="003A1AAF">
        <w:trPr>
          <w:jc w:val="center"/>
        </w:trPr>
        <w:tc>
          <w:tcPr>
            <w:tcW w:w="1687"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DC20D3" w:rsidRPr="003A1AAF">
        <w:trPr>
          <w:jc w:val="center"/>
        </w:trPr>
        <w:tc>
          <w:tcPr>
            <w:tcW w:w="1687"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DC20D3" w:rsidRPr="003A1AAF">
        <w:trPr>
          <w:jc w:val="center"/>
        </w:trPr>
        <w:tc>
          <w:tcPr>
            <w:tcW w:w="1687"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DC20D3" w:rsidRPr="003A1AAF">
        <w:trPr>
          <w:jc w:val="center"/>
        </w:trPr>
        <w:tc>
          <w:tcPr>
            <w:tcW w:w="1687"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DC20D3" w:rsidRPr="003A1AAF">
        <w:trPr>
          <w:jc w:val="center"/>
        </w:trPr>
        <w:tc>
          <w:tcPr>
            <w:tcW w:w="3386" w:type="dxa"/>
            <w:gridSpan w:val="2"/>
          </w:tcPr>
          <w:p w:rsidR="00DC20D3" w:rsidRPr="003A1AAF" w:rsidRDefault="00DC20D3" w:rsidP="0090008A">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DC20D3" w:rsidRPr="003A1AAF" w:rsidRDefault="00DC20D3" w:rsidP="0090008A">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DC20D3" w:rsidRPr="003A1AAF">
        <w:trPr>
          <w:jc w:val="center"/>
        </w:trPr>
        <w:tc>
          <w:tcPr>
            <w:tcW w:w="189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C20D3" w:rsidRPr="003A1AAF" w:rsidRDefault="00DC20D3" w:rsidP="0090008A">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DC20D3" w:rsidRPr="003A1AAF">
        <w:trPr>
          <w:jc w:val="center"/>
        </w:trPr>
        <w:tc>
          <w:tcPr>
            <w:tcW w:w="189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DC20D3" w:rsidRPr="003A1AAF">
        <w:trPr>
          <w:jc w:val="center"/>
        </w:trPr>
        <w:tc>
          <w:tcPr>
            <w:tcW w:w="189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C20D3" w:rsidRPr="003A1AAF" w:rsidRDefault="00DC20D3" w:rsidP="0090008A">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DC20D3" w:rsidRPr="003A1AAF">
        <w:trPr>
          <w:jc w:val="center"/>
        </w:trPr>
        <w:tc>
          <w:tcPr>
            <w:tcW w:w="189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DC20D3" w:rsidRPr="003A1AAF">
        <w:trPr>
          <w:jc w:val="center"/>
        </w:trPr>
        <w:tc>
          <w:tcPr>
            <w:tcW w:w="3491" w:type="dxa"/>
            <w:gridSpan w:val="2"/>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DC20D3" w:rsidRPr="003A1AAF"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DC20D3"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Default="00DC20D3" w:rsidP="0090008A">
      <w:pPr>
        <w:widowControl w:val="0"/>
        <w:suppressAutoHyphens/>
        <w:spacing w:after="0" w:line="240" w:lineRule="auto"/>
        <w:jc w:val="both"/>
        <w:rPr>
          <w:rFonts w:ascii="Palatino Linotype" w:hAnsi="Palatino Linotype"/>
          <w:b/>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sectPr w:rsidR="00DC20D3" w:rsidRPr="000E120B" w:rsidSect="00174B96">
          <w:footerReference w:type="default" r:id="rId8"/>
          <w:pgSz w:w="11906" w:h="16838"/>
          <w:pgMar w:top="1417" w:right="1417" w:bottom="1417" w:left="1276" w:header="708" w:footer="708" w:gutter="0"/>
          <w:pgNumType w:start="0"/>
          <w:cols w:space="708"/>
          <w:titlePg/>
          <w:docGrid w:linePitch="360"/>
        </w:sectPr>
      </w:pPr>
    </w:p>
    <w:p w:rsidR="00DC20D3" w:rsidRPr="000E120B" w:rsidRDefault="00DC20D3" w:rsidP="0090008A">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C20D3" w:rsidRDefault="00DC20D3" w:rsidP="0090008A">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754" w:type="dxa"/>
        <w:jc w:val="center"/>
        <w:tblInd w:w="55" w:type="dxa"/>
        <w:tblCellMar>
          <w:left w:w="70" w:type="dxa"/>
          <w:right w:w="70" w:type="dxa"/>
        </w:tblCellMar>
        <w:tblLook w:val="0000" w:firstRow="0" w:lastRow="0" w:firstColumn="0" w:lastColumn="0" w:noHBand="0" w:noVBand="0"/>
      </w:tblPr>
      <w:tblGrid>
        <w:gridCol w:w="1876"/>
        <w:gridCol w:w="1747"/>
        <w:gridCol w:w="896"/>
        <w:gridCol w:w="1074"/>
        <w:gridCol w:w="720"/>
        <w:gridCol w:w="896"/>
        <w:gridCol w:w="1074"/>
        <w:gridCol w:w="720"/>
        <w:gridCol w:w="896"/>
        <w:gridCol w:w="1129"/>
        <w:gridCol w:w="896"/>
        <w:gridCol w:w="1074"/>
        <w:gridCol w:w="720"/>
        <w:gridCol w:w="896"/>
        <w:gridCol w:w="1140"/>
      </w:tblGrid>
      <w:tr w:rsidR="00DC20D3" w:rsidRPr="003A1AAF">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w:hAnsi="Palatino" w:cs="Arial"/>
                <w:b/>
                <w:bCs/>
                <w:lang w:eastAsia="hu-HU"/>
              </w:rPr>
            </w:pPr>
            <w:r w:rsidRPr="003A1AAF">
              <w:rPr>
                <w:rFonts w:ascii="Palatino" w:hAnsi="Palatino" w:cs="Arial"/>
                <w:b/>
                <w:bCs/>
                <w:lang w:eastAsia="hu-HU"/>
              </w:rPr>
              <w:t> Szakmai követelmény-modulok</w:t>
            </w:r>
          </w:p>
        </w:tc>
        <w:tc>
          <w:tcPr>
            <w:tcW w:w="1747" w:type="dxa"/>
            <w:vMerge w:val="restart"/>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w:hAnsi="Palatino" w:cs="Arial"/>
                <w:b/>
                <w:bCs/>
                <w:lang w:eastAsia="hu-HU"/>
              </w:rPr>
            </w:pPr>
            <w:r w:rsidRPr="003A1AAF">
              <w:rPr>
                <w:rFonts w:ascii="Palatino"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DC20D3" w:rsidRPr="003A1AAF" w:rsidRDefault="00DC20D3" w:rsidP="0090008A">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DC20D3" w:rsidRPr="003A1AAF" w:rsidRDefault="00DC20D3" w:rsidP="0090008A">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DC20D3" w:rsidRPr="003A1AAF">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w:hAnsi="Palatino" w:cs="Arial"/>
                <w:b/>
                <w:bCs/>
                <w:lang w:eastAsia="hu-HU"/>
              </w:rPr>
            </w:pPr>
          </w:p>
        </w:tc>
        <w:tc>
          <w:tcPr>
            <w:tcW w:w="1747"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w:hAnsi="Palatino" w:cs="Arial"/>
                <w:b/>
                <w:bCs/>
                <w:lang w:eastAsia="hu-HU"/>
              </w:rPr>
            </w:pPr>
          </w:p>
        </w:tc>
        <w:tc>
          <w:tcPr>
            <w:tcW w:w="2690" w:type="dxa"/>
            <w:gridSpan w:val="3"/>
            <w:tcBorders>
              <w:top w:val="single" w:sz="4" w:space="0" w:color="auto"/>
              <w:left w:val="nil"/>
              <w:bottom w:val="nil"/>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 évfolyam</w:t>
            </w:r>
          </w:p>
        </w:tc>
      </w:tr>
      <w:tr w:rsidR="00DC20D3" w:rsidRPr="003A1AAF">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w:hAnsi="Palatino" w:cs="Arial"/>
                <w:b/>
                <w:bCs/>
                <w:lang w:eastAsia="hu-HU"/>
              </w:rPr>
            </w:pPr>
          </w:p>
        </w:tc>
        <w:tc>
          <w:tcPr>
            <w:tcW w:w="1747"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r>
      <w:tr w:rsidR="00DC20D3" w:rsidRPr="003A1AAF">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w:hAnsi="Palatino" w:cs="Arial"/>
                <w:b/>
                <w:bCs/>
                <w:lang w:eastAsia="hu-HU"/>
              </w:rPr>
            </w:pPr>
          </w:p>
        </w:tc>
        <w:tc>
          <w:tcPr>
            <w:tcW w:w="1747"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r>
      <w:tr w:rsidR="00DC20D3" w:rsidRPr="003A1AAF">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DC20D3" w:rsidRPr="00170E24" w:rsidRDefault="00DC20D3" w:rsidP="0070417C">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47"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r>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r>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r>
              <w:rPr>
                <w:rFonts w:ascii="Palatino Linotype" w:hAnsi="Palatino Linotype" w:cs="Arial"/>
                <w:sz w:val="20"/>
                <w:szCs w:val="20"/>
                <w:lang w:eastAsia="hu-HU"/>
              </w:rPr>
              <w:t>160</w:t>
            </w:r>
          </w:p>
        </w:tc>
        <w:tc>
          <w:tcPr>
            <w:tcW w:w="896" w:type="dxa"/>
            <w:tcBorders>
              <w:top w:val="nil"/>
              <w:left w:val="nil"/>
              <w:bottom w:val="single" w:sz="4" w:space="0" w:color="auto"/>
              <w:right w:val="single" w:sz="4" w:space="0" w:color="auto"/>
            </w:tcBorders>
            <w:noWrap/>
            <w:vAlign w:val="center"/>
          </w:tcPr>
          <w:p w:rsidR="00DC20D3" w:rsidRPr="00170E24" w:rsidRDefault="00DC20D3" w:rsidP="0070417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6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DC20D3" w:rsidRPr="003A1AAF" w:rsidRDefault="00DC20D3" w:rsidP="0090008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C20D3" w:rsidRPr="003A1AAF" w:rsidRDefault="00DC20D3" w:rsidP="0090008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val="restart"/>
            <w:tcBorders>
              <w:top w:val="nil"/>
              <w:left w:val="single" w:sz="4" w:space="0" w:color="auto"/>
              <w:right w:val="single" w:sz="4" w:space="0" w:color="auto"/>
            </w:tcBorders>
            <w:vAlign w:val="center"/>
          </w:tcPr>
          <w:p w:rsidR="00DC20D3" w:rsidRDefault="00DC20D3" w:rsidP="0090008A">
            <w:pPr>
              <w:rPr>
                <w:rFonts w:ascii="Palatino Linotype" w:hAnsi="Palatino Linotype" w:cs="Arial"/>
                <w:sz w:val="20"/>
                <w:szCs w:val="20"/>
                <w:lang w:eastAsia="hu-HU"/>
              </w:rPr>
            </w:pPr>
            <w:r>
              <w:rPr>
                <w:rFonts w:ascii="Palatino Linotype" w:hAnsi="Palatino Linotype" w:cs="Arial"/>
                <w:sz w:val="20"/>
                <w:szCs w:val="20"/>
                <w:lang w:eastAsia="hu-HU"/>
              </w:rPr>
              <w:t>10478-12 Útépítés műszaki alapjai</w:t>
            </w: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sidRPr="00D63218">
              <w:rPr>
                <w:rFonts w:ascii="Palatino Linotype" w:hAnsi="Palatino Linotype"/>
                <w:sz w:val="20"/>
                <w:szCs w:val="20"/>
                <w:lang w:eastAsia="hu-HU"/>
              </w:rPr>
              <w:t>Szakirányú munka, baleset és tűzvédelem</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tcBorders>
              <w:left w:val="single" w:sz="4" w:space="0" w:color="auto"/>
              <w:right w:val="single" w:sz="4" w:space="0" w:color="auto"/>
            </w:tcBorders>
            <w:vAlign w:val="center"/>
          </w:tcPr>
          <w:p w:rsidR="00DC20D3"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sidRPr="00D63218">
              <w:rPr>
                <w:rFonts w:ascii="Palatino Linotype" w:hAnsi="Palatino Linotype"/>
                <w:sz w:val="20"/>
                <w:szCs w:val="20"/>
                <w:lang w:eastAsia="hu-HU"/>
              </w:rPr>
              <w:t>Szakirányú munka, baleset és tűzvédelem</w:t>
            </w:r>
            <w:r>
              <w:rPr>
                <w:rFonts w:ascii="Palatino Linotype" w:hAnsi="Palatino Linotype"/>
                <w:sz w:val="20"/>
                <w:szCs w:val="20"/>
                <w:lang w:eastAsia="hu-HU"/>
              </w:rPr>
              <w:t xml:space="preserve"> gyakorlat</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sidRPr="00D63218">
              <w:rPr>
                <w:rFonts w:ascii="Palatino Linotype" w:hAnsi="Palatino Linotype"/>
                <w:sz w:val="20"/>
                <w:szCs w:val="20"/>
                <w:lang w:eastAsia="hu-HU"/>
              </w:rPr>
              <w:t>Közlekedésépítés munkaeszközei</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DC20D3" w:rsidRPr="003A1AAF">
        <w:trPr>
          <w:trHeight w:val="570"/>
          <w:jc w:val="center"/>
        </w:trPr>
        <w:tc>
          <w:tcPr>
            <w:tcW w:w="1876" w:type="dxa"/>
            <w:vMerge/>
            <w:tcBorders>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sidRPr="00D63218">
              <w:rPr>
                <w:rFonts w:ascii="Palatino Linotype" w:hAnsi="Palatino Linotype"/>
                <w:sz w:val="20"/>
                <w:szCs w:val="20"/>
                <w:lang w:eastAsia="hu-HU"/>
              </w:rPr>
              <w:t>Közlekedésépítés munkaeszközei</w:t>
            </w:r>
            <w:r>
              <w:rPr>
                <w:rFonts w:ascii="Palatino Linotype" w:hAnsi="Palatino Linotype"/>
                <w:sz w:val="20"/>
                <w:szCs w:val="20"/>
                <w:lang w:eastAsia="hu-HU"/>
              </w:rPr>
              <w:t xml:space="preserve"> gyakorlat</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72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72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single" w:sz="4" w:space="0" w:color="auto"/>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sz w:val="20"/>
                <w:szCs w:val="20"/>
                <w:lang w:eastAsia="hu-HU"/>
              </w:rPr>
              <w:t>Műszaki dokumentáció értelmezése</w:t>
            </w: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val="restart"/>
            <w:tcBorders>
              <w:top w:val="single" w:sz="4" w:space="0" w:color="auto"/>
              <w:left w:val="single" w:sz="4" w:space="0" w:color="auto"/>
              <w:right w:val="single" w:sz="4" w:space="0" w:color="auto"/>
            </w:tcBorders>
            <w:vAlign w:val="center"/>
          </w:tcPr>
          <w:p w:rsidR="00DC20D3" w:rsidRPr="003A1AAF" w:rsidRDefault="00DC20D3" w:rsidP="0090008A">
            <w:pPr>
              <w:rPr>
                <w:rFonts w:ascii="Palatino Linotype" w:hAnsi="Palatino Linotype" w:cs="Arial"/>
                <w:sz w:val="20"/>
                <w:szCs w:val="20"/>
                <w:lang w:eastAsia="hu-HU"/>
              </w:rPr>
            </w:pPr>
            <w:r>
              <w:rPr>
                <w:rFonts w:ascii="Palatino Linotype" w:hAnsi="Palatino Linotype" w:cs="Arial"/>
                <w:sz w:val="20"/>
                <w:szCs w:val="20"/>
                <w:lang w:eastAsia="hu-HU"/>
              </w:rPr>
              <w:lastRenderedPageBreak/>
              <w:t>10479-12 Útépítés építési alapjai</w:t>
            </w:r>
          </w:p>
        </w:tc>
        <w:tc>
          <w:tcPr>
            <w:tcW w:w="1747" w:type="dxa"/>
            <w:tcBorders>
              <w:top w:val="single" w:sz="4" w:space="0" w:color="auto"/>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Építőanyagok és vizsgálataik</w:t>
            </w: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Építőanyagok és vizsgálataik gyakorlat</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DC20D3" w:rsidRPr="003A1AAF">
        <w:trPr>
          <w:trHeight w:val="570"/>
          <w:jc w:val="center"/>
        </w:trPr>
        <w:tc>
          <w:tcPr>
            <w:tcW w:w="1876"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Forgalomtechnika</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DC20D3" w:rsidRPr="003A1AAF">
        <w:trPr>
          <w:trHeight w:val="570"/>
          <w:jc w:val="center"/>
        </w:trPr>
        <w:tc>
          <w:tcPr>
            <w:tcW w:w="1876"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Forgalomtechnika gyakorlat</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DC20D3" w:rsidRPr="003A1AAF">
        <w:trPr>
          <w:trHeight w:val="570"/>
          <w:jc w:val="center"/>
        </w:trPr>
        <w:tc>
          <w:tcPr>
            <w:tcW w:w="1876"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Gépkezelési ismeretek</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tcBorders>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Gépkezelési ismeretek gyakorlat</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p>
        </w:tc>
      </w:tr>
      <w:tr w:rsidR="00DC20D3" w:rsidRPr="003A1AAF">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10480-12 Útépítési feladatok</w:t>
            </w: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Útépítési feladatok</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3</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5</w:t>
            </w: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DC20D3" w:rsidRPr="003A1AAF">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Útépítési feladatok gyakorlat</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5</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10</w:t>
            </w:r>
          </w:p>
        </w:tc>
      </w:tr>
      <w:tr w:rsidR="00DC20D3" w:rsidRPr="003A1AAF">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10481-12 Térburkolási feladatok</w:t>
            </w:r>
          </w:p>
        </w:tc>
        <w:tc>
          <w:tcPr>
            <w:tcW w:w="1747" w:type="dxa"/>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Térburkolási feladatok</w:t>
            </w: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DC20D3" w:rsidRPr="003A1AAF">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1747" w:type="dxa"/>
            <w:tcBorders>
              <w:top w:val="single" w:sz="4" w:space="0" w:color="auto"/>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Térburkolási feladatok gyakorlat</w:t>
            </w: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3,5</w:t>
            </w: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9</w:t>
            </w:r>
          </w:p>
        </w:tc>
      </w:tr>
      <w:tr w:rsidR="00DC20D3" w:rsidRPr="003A1AAF">
        <w:trPr>
          <w:trHeight w:val="300"/>
          <w:jc w:val="center"/>
        </w:trPr>
        <w:tc>
          <w:tcPr>
            <w:tcW w:w="3623" w:type="dxa"/>
            <w:gridSpan w:val="2"/>
            <w:tcBorders>
              <w:top w:val="single" w:sz="4" w:space="0" w:color="auto"/>
              <w:left w:val="single" w:sz="4" w:space="0" w:color="auto"/>
              <w:bottom w:val="single" w:sz="4" w:space="0" w:color="auto"/>
              <w:right w:val="single" w:sz="4" w:space="0" w:color="000000"/>
            </w:tcBorders>
            <w:vAlign w:val="bottom"/>
          </w:tcPr>
          <w:p w:rsidR="00DC20D3" w:rsidRPr="003A1AAF" w:rsidRDefault="00DC20D3" w:rsidP="007C6C63">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6,5</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11,5</w:t>
            </w:r>
          </w:p>
        </w:tc>
        <w:tc>
          <w:tcPr>
            <w:tcW w:w="1129"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11,5</w:t>
            </w: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12,5</w:t>
            </w:r>
          </w:p>
        </w:tc>
        <w:tc>
          <w:tcPr>
            <w:tcW w:w="1074"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19</w:t>
            </w:r>
          </w:p>
        </w:tc>
        <w:tc>
          <w:tcPr>
            <w:tcW w:w="72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12,5</w:t>
            </w:r>
          </w:p>
        </w:tc>
        <w:tc>
          <w:tcPr>
            <w:tcW w:w="1140" w:type="dxa"/>
            <w:tcBorders>
              <w:top w:val="nil"/>
              <w:left w:val="nil"/>
              <w:bottom w:val="single" w:sz="4" w:space="0" w:color="auto"/>
              <w:right w:val="single" w:sz="4" w:space="0" w:color="auto"/>
            </w:tcBorders>
            <w:shd w:val="clear" w:color="auto" w:fill="C0C0C0"/>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19</w:t>
            </w:r>
          </w:p>
        </w:tc>
      </w:tr>
      <w:tr w:rsidR="00DC20D3" w:rsidRPr="003A1AAF">
        <w:trPr>
          <w:trHeight w:val="300"/>
          <w:jc w:val="center"/>
        </w:trPr>
        <w:tc>
          <w:tcPr>
            <w:tcW w:w="3623" w:type="dxa"/>
            <w:gridSpan w:val="2"/>
            <w:tcBorders>
              <w:top w:val="single" w:sz="4" w:space="0" w:color="auto"/>
              <w:left w:val="single" w:sz="4" w:space="0" w:color="auto"/>
              <w:bottom w:val="single" w:sz="4" w:space="0" w:color="auto"/>
              <w:right w:val="single" w:sz="4" w:space="0" w:color="000000"/>
            </w:tcBorders>
            <w:vAlign w:val="bottom"/>
          </w:tcPr>
          <w:p w:rsidR="00DC20D3" w:rsidRPr="003A1AAF" w:rsidRDefault="00DC20D3" w:rsidP="007C6C63">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r>
    </w:tbl>
    <w:p w:rsidR="00DC20D3" w:rsidRDefault="00DC20D3" w:rsidP="0090008A">
      <w:pPr>
        <w:spacing w:after="0" w:line="240" w:lineRule="auto"/>
        <w:jc w:val="center"/>
        <w:outlineLvl w:val="2"/>
        <w:rPr>
          <w:rFonts w:ascii="Palatino Linotype" w:hAnsi="Palatino Linotype"/>
          <w:b/>
          <w:sz w:val="24"/>
          <w:szCs w:val="24"/>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C20D3" w:rsidRPr="00705EC9" w:rsidRDefault="00DC20D3" w:rsidP="00705EC9">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652" w:type="dxa"/>
        <w:jc w:val="center"/>
        <w:tblInd w:w="55" w:type="dxa"/>
        <w:tblCellMar>
          <w:left w:w="70" w:type="dxa"/>
          <w:right w:w="70" w:type="dxa"/>
        </w:tblCellMar>
        <w:tblLook w:val="0000" w:firstRow="0" w:lastRow="0" w:firstColumn="0" w:lastColumn="0" w:noHBand="0" w:noVBand="0"/>
      </w:tblPr>
      <w:tblGrid>
        <w:gridCol w:w="1929"/>
        <w:gridCol w:w="3042"/>
        <w:gridCol w:w="640"/>
        <w:gridCol w:w="640"/>
        <w:gridCol w:w="640"/>
        <w:gridCol w:w="640"/>
        <w:gridCol w:w="640"/>
        <w:gridCol w:w="640"/>
        <w:gridCol w:w="820"/>
        <w:gridCol w:w="820"/>
        <w:gridCol w:w="1060"/>
        <w:gridCol w:w="617"/>
        <w:gridCol w:w="619"/>
        <w:gridCol w:w="629"/>
        <w:gridCol w:w="640"/>
        <w:gridCol w:w="640"/>
        <w:gridCol w:w="996"/>
      </w:tblGrid>
      <w:tr w:rsidR="00DC20D3" w:rsidRPr="003A1AAF">
        <w:trPr>
          <w:trHeight w:val="540"/>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3042" w:type="dxa"/>
            <w:vMerge w:val="restart"/>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DC20D3" w:rsidRPr="003A1AAF" w:rsidRDefault="00DC20D3" w:rsidP="0090008A">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DC20D3" w:rsidRPr="003A1AAF">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3042"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DC20D3" w:rsidRPr="003A1AAF">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3042"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r>
      <w:tr w:rsidR="00DC20D3" w:rsidRPr="003A1AAF">
        <w:trPr>
          <w:trHeight w:val="34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3042"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106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p>
        </w:tc>
      </w:tr>
      <w:tr w:rsidR="00DC20D3" w:rsidRPr="003A1AAF">
        <w:trPr>
          <w:trHeight w:val="585"/>
          <w:jc w:val="center"/>
        </w:trPr>
        <w:tc>
          <w:tcPr>
            <w:tcW w:w="1929" w:type="dxa"/>
            <w:vMerge w:val="restart"/>
            <w:tcBorders>
              <w:top w:val="nil"/>
              <w:left w:val="single" w:sz="4" w:space="0" w:color="auto"/>
              <w:right w:val="single" w:sz="4" w:space="0" w:color="auto"/>
            </w:tcBorders>
            <w:shd w:val="clear" w:color="auto" w:fill="FFCC00"/>
            <w:vAlign w:val="center"/>
          </w:tcPr>
          <w:p w:rsidR="00DC20D3" w:rsidRPr="00170E24" w:rsidRDefault="00DC20D3" w:rsidP="0070417C">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3042"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170E24" w:rsidRDefault="00DC20D3" w:rsidP="0070417C">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170E24" w:rsidRDefault="00DC20D3" w:rsidP="0070417C">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r>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170E24" w:rsidRDefault="00DC20D3" w:rsidP="0070417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DC20D3" w:rsidRPr="003A1AAF">
        <w:trPr>
          <w:trHeight w:val="285"/>
          <w:jc w:val="center"/>
        </w:trPr>
        <w:tc>
          <w:tcPr>
            <w:tcW w:w="1929" w:type="dxa"/>
            <w:vMerge/>
            <w:tcBorders>
              <w:left w:val="single" w:sz="4" w:space="0" w:color="auto"/>
              <w:bottom w:val="nil"/>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DC20D3" w:rsidRPr="003A1AAF">
        <w:trPr>
          <w:trHeight w:val="391"/>
          <w:jc w:val="center"/>
        </w:trPr>
        <w:tc>
          <w:tcPr>
            <w:tcW w:w="192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C20D3" w:rsidRPr="003A1AAF" w:rsidRDefault="00DC20D3" w:rsidP="0090008A">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DC20D3"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DC20D3"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DC20D3"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DC20D3" w:rsidRPr="003A1AAF">
        <w:trPr>
          <w:trHeight w:val="285"/>
          <w:jc w:val="center"/>
        </w:trPr>
        <w:tc>
          <w:tcPr>
            <w:tcW w:w="19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DC20D3" w:rsidRPr="003A1AAF">
        <w:trPr>
          <w:trHeight w:val="471"/>
          <w:jc w:val="center"/>
        </w:trPr>
        <w:tc>
          <w:tcPr>
            <w:tcW w:w="1929" w:type="dxa"/>
            <w:vMerge w:val="restart"/>
            <w:tcBorders>
              <w:top w:val="nil"/>
              <w:left w:val="single" w:sz="4" w:space="0" w:color="auto"/>
              <w:bottom w:val="single" w:sz="4" w:space="0" w:color="000000"/>
              <w:right w:val="single" w:sz="4" w:space="0" w:color="auto"/>
            </w:tcBorders>
            <w:shd w:val="clear" w:color="auto" w:fill="FFCC00"/>
            <w:vAlign w:val="center"/>
          </w:tcPr>
          <w:p w:rsidR="00DC20D3" w:rsidRPr="003A1AAF" w:rsidRDefault="00DC20D3" w:rsidP="0090008A">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DC20D3"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DC20D3"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DC20D3"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DC20D3" w:rsidRPr="003A1AAF">
        <w:trPr>
          <w:trHeight w:val="285"/>
          <w:jc w:val="center"/>
        </w:trPr>
        <w:tc>
          <w:tcPr>
            <w:tcW w:w="19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DC20D3" w:rsidRPr="003A1AAF">
        <w:trPr>
          <w:trHeight w:val="285"/>
          <w:jc w:val="center"/>
        </w:trPr>
        <w:tc>
          <w:tcPr>
            <w:tcW w:w="1929" w:type="dxa"/>
            <w:vMerge w:val="restart"/>
            <w:tcBorders>
              <w:top w:val="nil"/>
              <w:left w:val="single" w:sz="4" w:space="0" w:color="auto"/>
              <w:right w:val="single" w:sz="4" w:space="0" w:color="auto"/>
            </w:tcBorders>
          </w:tcPr>
          <w:p w:rsidR="00DC20D3" w:rsidRDefault="00DC20D3" w:rsidP="00925907">
            <w:pPr>
              <w:rPr>
                <w:rFonts w:ascii="Palatino Linotype" w:hAnsi="Palatino Linotype" w:cs="Arial"/>
                <w:lang w:eastAsia="hu-HU"/>
              </w:rPr>
            </w:pPr>
          </w:p>
          <w:p w:rsidR="00DC20D3" w:rsidRDefault="00DC20D3" w:rsidP="00925907">
            <w:pPr>
              <w:rPr>
                <w:rFonts w:ascii="Palatino Linotype" w:hAnsi="Palatino Linotype" w:cs="Arial"/>
                <w:lang w:eastAsia="hu-HU"/>
              </w:rPr>
            </w:pPr>
          </w:p>
          <w:p w:rsidR="00DC20D3" w:rsidRDefault="00DC20D3" w:rsidP="00925907">
            <w:pPr>
              <w:rPr>
                <w:rFonts w:ascii="Palatino Linotype" w:hAnsi="Palatino Linotype" w:cs="Arial"/>
                <w:lang w:eastAsia="hu-HU"/>
              </w:rPr>
            </w:pPr>
          </w:p>
          <w:p w:rsidR="00DC20D3" w:rsidRDefault="00DC20D3" w:rsidP="00925907">
            <w:pPr>
              <w:rPr>
                <w:rFonts w:ascii="Palatino Linotype" w:hAnsi="Palatino Linotype" w:cs="Arial"/>
                <w:lang w:eastAsia="hu-HU"/>
              </w:rPr>
            </w:pPr>
          </w:p>
          <w:p w:rsidR="00DC20D3" w:rsidRDefault="00DC20D3" w:rsidP="00925907">
            <w:pPr>
              <w:rPr>
                <w:rFonts w:ascii="Palatino Linotype" w:hAnsi="Palatino Linotype" w:cs="Arial"/>
                <w:lang w:eastAsia="hu-HU"/>
              </w:rPr>
            </w:pPr>
            <w:r>
              <w:rPr>
                <w:rFonts w:ascii="Palatino Linotype" w:hAnsi="Palatino Linotype" w:cs="Arial"/>
                <w:lang w:eastAsia="hu-HU"/>
              </w:rPr>
              <w:t>10478-12 Útépítés műszaki alapjai</w:t>
            </w:r>
          </w:p>
        </w:tc>
        <w:tc>
          <w:tcPr>
            <w:tcW w:w="3042" w:type="dxa"/>
            <w:tcBorders>
              <w:top w:val="nil"/>
              <w:left w:val="nil"/>
              <w:bottom w:val="single" w:sz="4" w:space="0" w:color="auto"/>
              <w:right w:val="single" w:sz="4" w:space="0" w:color="auto"/>
            </w:tcBorders>
            <w:vAlign w:val="center"/>
          </w:tcPr>
          <w:p w:rsidR="00DC20D3" w:rsidRPr="00A15305" w:rsidRDefault="00DC20D3" w:rsidP="00616E70">
            <w:pPr>
              <w:spacing w:after="0" w:line="240" w:lineRule="auto"/>
              <w:rPr>
                <w:rFonts w:ascii="Palatino Linotype" w:hAnsi="Palatino Linotype" w:cs="Arial"/>
                <w:b/>
                <w:bCs/>
                <w:sz w:val="20"/>
                <w:szCs w:val="20"/>
                <w:lang w:eastAsia="hu-HU"/>
              </w:rPr>
            </w:pPr>
            <w:r w:rsidRPr="00A15305">
              <w:rPr>
                <w:rFonts w:ascii="Palatino Linotype" w:hAnsi="Palatino Linotype" w:cs="Arial"/>
                <w:b/>
                <w:bCs/>
                <w:sz w:val="20"/>
                <w:szCs w:val="20"/>
                <w:lang w:eastAsia="hu-HU"/>
              </w:rPr>
              <w:lastRenderedPageBreak/>
              <w:t>Szakirányú munka, baleset és tűzvédelem</w:t>
            </w:r>
          </w:p>
        </w:tc>
        <w:tc>
          <w:tcPr>
            <w:tcW w:w="640" w:type="dxa"/>
            <w:tcBorders>
              <w:top w:val="nil"/>
              <w:left w:val="nil"/>
              <w:bottom w:val="single" w:sz="4" w:space="0" w:color="auto"/>
              <w:right w:val="single" w:sz="4" w:space="0" w:color="auto"/>
            </w:tcBorders>
            <w:vAlign w:val="bottom"/>
          </w:tcPr>
          <w:p w:rsidR="00DC20D3"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7" w:type="dxa"/>
            <w:tcBorders>
              <w:top w:val="nil"/>
              <w:left w:val="nil"/>
              <w:bottom w:val="single" w:sz="4" w:space="0" w:color="auto"/>
              <w:right w:val="single" w:sz="4" w:space="0" w:color="auto"/>
            </w:tcBorders>
            <w:vAlign w:val="bottom"/>
          </w:tcPr>
          <w:p w:rsidR="00DC20D3"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r>
      <w:tr w:rsidR="00DC20D3" w:rsidRPr="003A1AAF">
        <w:trPr>
          <w:trHeight w:val="285"/>
          <w:jc w:val="center"/>
        </w:trPr>
        <w:tc>
          <w:tcPr>
            <w:tcW w:w="1929" w:type="dxa"/>
            <w:vMerge/>
            <w:tcBorders>
              <w:left w:val="single" w:sz="4" w:space="0" w:color="auto"/>
              <w:right w:val="single" w:sz="4" w:space="0" w:color="auto"/>
            </w:tcBorders>
          </w:tcPr>
          <w:p w:rsidR="00DC20D3" w:rsidRPr="003A1AAF" w:rsidRDefault="00DC20D3" w:rsidP="00925907">
            <w:pPr>
              <w:rPr>
                <w:rFonts w:ascii="Palatino Linotype" w:hAnsi="Palatino Linotype" w:cs="Arial"/>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A15305" w:rsidRDefault="00DC20D3" w:rsidP="0090008A">
            <w:pPr>
              <w:spacing w:after="0" w:line="240" w:lineRule="auto"/>
              <w:rPr>
                <w:rFonts w:ascii="Palatino Linotype" w:hAnsi="Palatino Linotype" w:cs="Arial"/>
                <w:b/>
                <w:bCs/>
                <w:sz w:val="20"/>
                <w:szCs w:val="20"/>
                <w:lang w:eastAsia="hu-HU"/>
              </w:rPr>
            </w:pPr>
            <w:r w:rsidRPr="00A15305">
              <w:rPr>
                <w:rFonts w:ascii="Palatino Linotype" w:hAnsi="Palatino Linotype" w:cs="Arial"/>
                <w:bCs/>
                <w:lang w:eastAsia="hu-HU"/>
              </w:rPr>
              <w:t>Szakmai munka</w:t>
            </w:r>
            <w:r>
              <w:rPr>
                <w:rFonts w:ascii="Palatino Linotype" w:hAnsi="Palatino Linotype" w:cs="Arial"/>
                <w:bCs/>
                <w:lang w:eastAsia="hu-HU"/>
              </w:rPr>
              <w:t>-, baleset- és tűzvédelem</w:t>
            </w: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230353">
              <w:rPr>
                <w:rFonts w:ascii="Palatino Linotype" w:hAnsi="Palatino Linotype" w:cs="Arial"/>
                <w:bCs/>
                <w:i/>
                <w:lang w:eastAsia="hu-HU"/>
              </w:rPr>
              <w:t>1</w:t>
            </w:r>
            <w:r>
              <w:rPr>
                <w:rFonts w:ascii="Palatino Linotype" w:hAnsi="Palatino Linotype" w:cs="Arial"/>
                <w:bCs/>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Cs/>
                <w:lang w:eastAsia="hu-HU"/>
              </w:rPr>
              <w:t>16</w:t>
            </w:r>
          </w:p>
        </w:tc>
        <w:tc>
          <w:tcPr>
            <w:tcW w:w="617"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230353">
              <w:rPr>
                <w:rFonts w:ascii="Palatino Linotype" w:hAnsi="Palatino Linotype" w:cs="Arial"/>
                <w:bCs/>
                <w:i/>
                <w:lang w:eastAsia="hu-HU"/>
              </w:rPr>
              <w:t>1</w:t>
            </w:r>
            <w:r>
              <w:rPr>
                <w:rFonts w:ascii="Palatino Linotype" w:hAnsi="Palatino Linotype" w:cs="Arial"/>
                <w:bCs/>
                <w:i/>
                <w:lang w:eastAsia="hu-HU"/>
              </w:rPr>
              <w:t>6</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Cs/>
                <w:lang w:eastAsia="hu-HU"/>
              </w:rPr>
              <w:t>16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A15305" w:rsidRDefault="00DC20D3" w:rsidP="00AE5496">
            <w:pPr>
              <w:spacing w:after="0" w:line="240" w:lineRule="auto"/>
              <w:rPr>
                <w:rFonts w:ascii="Palatino Linotype" w:hAnsi="Palatino Linotype" w:cs="Arial"/>
                <w:bCs/>
                <w:lang w:eastAsia="hu-HU"/>
              </w:rPr>
            </w:pPr>
            <w:r>
              <w:rPr>
                <w:rFonts w:ascii="Palatino Linotype" w:hAnsi="Palatino Linotype" w:cs="Arial"/>
                <w:bCs/>
                <w:lang w:eastAsia="hu-HU"/>
              </w:rPr>
              <w:t>Munkanemek és építési technológiák sajátosságai</w:t>
            </w:r>
          </w:p>
        </w:tc>
        <w:tc>
          <w:tcPr>
            <w:tcW w:w="640" w:type="dxa"/>
            <w:tcBorders>
              <w:top w:val="single" w:sz="4" w:space="0" w:color="auto"/>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10</w:t>
            </w:r>
          </w:p>
        </w:tc>
        <w:tc>
          <w:tcPr>
            <w:tcW w:w="617" w:type="dxa"/>
            <w:tcBorders>
              <w:top w:val="single" w:sz="4" w:space="0" w:color="auto"/>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i/>
                <w:lang w:eastAsia="hu-HU"/>
              </w:rPr>
            </w:pPr>
            <w:r w:rsidRPr="00230353">
              <w:rPr>
                <w:rFonts w:ascii="Palatino Linotype" w:hAnsi="Palatino Linotype" w:cs="Arial"/>
                <w:bCs/>
                <w:i/>
                <w:lang w:eastAsia="hu-HU"/>
              </w:rPr>
              <w:t>1</w:t>
            </w:r>
            <w:r>
              <w:rPr>
                <w:rFonts w:ascii="Palatino Linotype" w:hAnsi="Palatino Linotype" w:cs="Arial"/>
                <w:bCs/>
                <w:i/>
                <w:lang w:eastAsia="hu-HU"/>
              </w:rPr>
              <w:t>0</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Pr>
                <w:rFonts w:ascii="Palatino Linotype" w:hAnsi="Palatino Linotype" w:cs="Arial"/>
                <w:bCs/>
                <w:lang w:eastAsia="hu-HU"/>
              </w:rPr>
              <w:t>10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AE5496">
            <w:pPr>
              <w:spacing w:after="0" w:line="240" w:lineRule="auto"/>
              <w:rPr>
                <w:rFonts w:ascii="Palatino Linotype" w:hAnsi="Palatino Linotype" w:cs="Arial"/>
                <w:bCs/>
                <w:lang w:eastAsia="hu-HU"/>
              </w:rPr>
            </w:pPr>
            <w:r w:rsidRPr="00A15305">
              <w:rPr>
                <w:rFonts w:ascii="Palatino Linotype" w:hAnsi="Palatino Linotype" w:cs="Arial"/>
                <w:bCs/>
                <w:lang w:eastAsia="hu-HU"/>
              </w:rPr>
              <w:t>Elsősegélynyújtás</w:t>
            </w:r>
            <w:r>
              <w:rPr>
                <w:rFonts w:ascii="Palatino Linotype" w:hAnsi="Palatino Linotype" w:cs="Arial"/>
                <w:bCs/>
                <w:lang w:eastAsia="hu-HU"/>
              </w:rPr>
              <w:t xml:space="preserve"> elmélete</w:t>
            </w:r>
          </w:p>
        </w:tc>
        <w:tc>
          <w:tcPr>
            <w:tcW w:w="640" w:type="dxa"/>
            <w:tcBorders>
              <w:top w:val="nil"/>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10</w:t>
            </w:r>
          </w:p>
        </w:tc>
        <w:tc>
          <w:tcPr>
            <w:tcW w:w="617"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i/>
                <w:lang w:eastAsia="hu-HU"/>
              </w:rPr>
            </w:pPr>
            <w:r w:rsidRPr="00230353">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Pr>
                <w:rFonts w:ascii="Palatino Linotype" w:hAnsi="Palatino Linotype" w:cs="Arial"/>
                <w:bCs/>
                <w:lang w:eastAsia="hu-HU"/>
              </w:rPr>
              <w:t>10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AE5496">
            <w:pPr>
              <w:spacing w:after="0" w:line="240" w:lineRule="auto"/>
              <w:rPr>
                <w:rFonts w:ascii="Palatino Linotype" w:hAnsi="Palatino Linotype" w:cs="Arial"/>
                <w:bCs/>
                <w:lang w:eastAsia="hu-HU"/>
              </w:rPr>
            </w:pPr>
            <w:r w:rsidRPr="00A15305">
              <w:rPr>
                <w:rFonts w:ascii="Palatino Linotype" w:hAnsi="Palatino Linotype" w:cs="Arial"/>
                <w:b/>
                <w:bCs/>
                <w:sz w:val="20"/>
                <w:szCs w:val="20"/>
                <w:lang w:eastAsia="hu-HU"/>
              </w:rPr>
              <w:t>Szakirányú munka, baleset és tűzvédelem gyakorlat</w:t>
            </w:r>
          </w:p>
        </w:tc>
        <w:tc>
          <w:tcPr>
            <w:tcW w:w="640" w:type="dxa"/>
            <w:tcBorders>
              <w:top w:val="nil"/>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lang w:eastAsia="hu-HU"/>
              </w:rPr>
            </w:pPr>
            <w:r w:rsidRPr="00230353">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
                <w:bCs/>
                <w:lang w:eastAsia="hu-HU"/>
              </w:rPr>
              <w:t>72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90008A">
            <w:pPr>
              <w:spacing w:after="0" w:line="240" w:lineRule="auto"/>
              <w:rPr>
                <w:rFonts w:ascii="Palatino Linotype" w:hAnsi="Palatino Linotype" w:cs="Arial"/>
                <w:b/>
                <w:bCs/>
                <w:sz w:val="20"/>
                <w:szCs w:val="20"/>
                <w:lang w:eastAsia="hu-HU"/>
              </w:rPr>
            </w:pPr>
            <w:r w:rsidRPr="00A15305">
              <w:rPr>
                <w:rFonts w:ascii="Palatino Linotype" w:hAnsi="Palatino Linotype" w:cs="Arial"/>
                <w:bCs/>
                <w:lang w:eastAsia="hu-HU"/>
              </w:rPr>
              <w:t>Szakmai munka</w:t>
            </w:r>
            <w:r>
              <w:rPr>
                <w:rFonts w:ascii="Palatino Linotype" w:hAnsi="Palatino Linotype" w:cs="Arial"/>
                <w:bCs/>
                <w:lang w:eastAsia="hu-HU"/>
              </w:rPr>
              <w:t xml:space="preserve"> és balesetvédelem</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616E70" w:rsidRDefault="00DC20D3" w:rsidP="0090008A">
            <w:pPr>
              <w:spacing w:after="0" w:line="240" w:lineRule="auto"/>
              <w:jc w:val="center"/>
              <w:rPr>
                <w:rFonts w:ascii="Palatino Linotype" w:hAnsi="Palatino Linotype" w:cs="Arial"/>
                <w:bCs/>
                <w:i/>
                <w:lang w:eastAsia="hu-HU"/>
              </w:rPr>
            </w:pPr>
            <w:r w:rsidRPr="00616E70">
              <w:rPr>
                <w:rFonts w:ascii="Palatino Linotype" w:hAnsi="Palatino Linotype" w:cs="Arial"/>
                <w:bCs/>
                <w:i/>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616E70"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30</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616E70"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30</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616E70" w:rsidRDefault="00DC20D3" w:rsidP="00D579E5">
            <w:pPr>
              <w:spacing w:after="0" w:line="240" w:lineRule="auto"/>
              <w:jc w:val="center"/>
              <w:rPr>
                <w:rFonts w:ascii="Palatino Linotype" w:hAnsi="Palatino Linotype" w:cs="Arial"/>
                <w:bCs/>
                <w:lang w:eastAsia="hu-HU"/>
              </w:rPr>
            </w:pPr>
            <w:r>
              <w:rPr>
                <w:rFonts w:ascii="Palatino Linotype" w:hAnsi="Palatino Linotype" w:cs="Arial"/>
                <w:bCs/>
                <w:lang w:eastAsia="hu-HU"/>
              </w:rPr>
              <w:t>30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Tűzvédelem</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230353"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90008A">
            <w:pPr>
              <w:spacing w:after="0" w:line="240" w:lineRule="auto"/>
              <w:rPr>
                <w:rFonts w:ascii="Palatino Linotype" w:hAnsi="Palatino Linotype" w:cs="Arial"/>
                <w:bCs/>
                <w:lang w:eastAsia="hu-HU"/>
              </w:rPr>
            </w:pPr>
            <w:r w:rsidRPr="00A15305">
              <w:rPr>
                <w:rFonts w:ascii="Palatino Linotype" w:hAnsi="Palatino Linotype" w:cs="Arial"/>
                <w:bCs/>
                <w:lang w:eastAsia="hu-HU"/>
              </w:rPr>
              <w:t>Elsősegélynyújtás</w:t>
            </w:r>
            <w:r>
              <w:rPr>
                <w:rFonts w:ascii="Palatino Linotype" w:hAnsi="Palatino Linotype" w:cs="Arial"/>
                <w:bCs/>
                <w:lang w:eastAsia="hu-HU"/>
              </w:rPr>
              <w:t xml:space="preserve"> gyakorlata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230353"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90008A">
            <w:pPr>
              <w:spacing w:after="0" w:line="240" w:lineRule="auto"/>
              <w:rPr>
                <w:rFonts w:ascii="Palatino Linotype" w:hAnsi="Palatino Linotype" w:cs="Arial"/>
                <w:b/>
                <w:bCs/>
                <w:sz w:val="20"/>
                <w:szCs w:val="20"/>
                <w:lang w:eastAsia="hu-HU"/>
              </w:rPr>
            </w:pPr>
            <w:r w:rsidRPr="00A15305">
              <w:rPr>
                <w:rFonts w:ascii="Palatino Linotype" w:hAnsi="Palatino Linotype" w:cs="Arial"/>
                <w:b/>
                <w:bCs/>
                <w:sz w:val="20"/>
                <w:szCs w:val="20"/>
                <w:lang w:eastAsia="hu-HU"/>
              </w:rPr>
              <w:t>Közlekedés munkaeszközei</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
                <w:bCs/>
                <w:lang w:eastAsia="hu-HU"/>
              </w:rPr>
            </w:pPr>
            <w:r w:rsidRPr="00230353">
              <w:rPr>
                <w:rFonts w:ascii="Palatino Linotype" w:hAnsi="Palatino Linotype" w:cs="Arial"/>
                <w:b/>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
                <w:bCs/>
                <w:lang w:eastAsia="hu-HU"/>
              </w:rPr>
            </w:pPr>
            <w:r w:rsidRPr="00230353">
              <w:rPr>
                <w:rFonts w:ascii="Palatino Linotype" w:hAnsi="Palatino Linotype" w:cs="Arial"/>
                <w:b/>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E5496" w:rsidRDefault="00DC20D3" w:rsidP="0090008A">
            <w:pPr>
              <w:spacing w:after="0" w:line="240" w:lineRule="auto"/>
              <w:rPr>
                <w:rFonts w:ascii="Palatino Linotype" w:hAnsi="Palatino Linotype" w:cs="Arial"/>
                <w:bCs/>
                <w:lang w:eastAsia="hu-HU"/>
              </w:rPr>
            </w:pPr>
            <w:r w:rsidRPr="00AE5496">
              <w:rPr>
                <w:rFonts w:ascii="Palatino Linotype" w:hAnsi="Palatino Linotype" w:cs="Arial"/>
                <w:bCs/>
                <w:lang w:eastAsia="hu-HU"/>
              </w:rPr>
              <w:t>A közlekedésépítés kéziszerszámai</w:t>
            </w:r>
          </w:p>
        </w:tc>
        <w:tc>
          <w:tcPr>
            <w:tcW w:w="640" w:type="dxa"/>
            <w:tcBorders>
              <w:top w:val="nil"/>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i/>
                <w:lang w:eastAsia="hu-HU"/>
              </w:rPr>
            </w:pPr>
            <w:r w:rsidRPr="00230353">
              <w:rPr>
                <w:rFonts w:ascii="Palatino Linotype" w:hAnsi="Palatino Linotype" w:cs="Arial"/>
                <w:bCs/>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16</w:t>
            </w:r>
          </w:p>
        </w:tc>
        <w:tc>
          <w:tcPr>
            <w:tcW w:w="617"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i/>
                <w:lang w:eastAsia="hu-HU"/>
              </w:rPr>
            </w:pPr>
            <w:r w:rsidRPr="00230353">
              <w:rPr>
                <w:rFonts w:ascii="Palatino Linotype" w:hAnsi="Palatino Linotype" w:cs="Arial"/>
                <w:bCs/>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16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E5496" w:rsidRDefault="00DC20D3" w:rsidP="0090008A">
            <w:pPr>
              <w:spacing w:after="0" w:line="240" w:lineRule="auto"/>
              <w:rPr>
                <w:rFonts w:ascii="Palatino Linotype" w:hAnsi="Palatino Linotype" w:cs="Arial"/>
                <w:bCs/>
                <w:lang w:eastAsia="hu-HU"/>
              </w:rPr>
            </w:pPr>
            <w:r w:rsidRPr="00AE5496">
              <w:rPr>
                <w:rFonts w:ascii="Palatino Linotype" w:hAnsi="Palatino Linotype" w:cs="Arial"/>
                <w:bCs/>
                <w:lang w:eastAsia="hu-HU"/>
              </w:rPr>
              <w:t>A közlekedésépítés mérőeszközei</w:t>
            </w:r>
          </w:p>
        </w:tc>
        <w:tc>
          <w:tcPr>
            <w:tcW w:w="640" w:type="dxa"/>
            <w:tcBorders>
              <w:top w:val="nil"/>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10</w:t>
            </w:r>
          </w:p>
        </w:tc>
        <w:tc>
          <w:tcPr>
            <w:tcW w:w="617"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10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90008A">
            <w:pPr>
              <w:spacing w:after="0" w:line="240" w:lineRule="auto"/>
              <w:rPr>
                <w:rFonts w:ascii="Palatino Linotype" w:hAnsi="Palatino Linotype" w:cs="Arial"/>
                <w:bCs/>
                <w:lang w:eastAsia="hu-HU"/>
              </w:rPr>
            </w:pPr>
            <w:r w:rsidRPr="00A15305">
              <w:rPr>
                <w:rFonts w:ascii="Palatino Linotype" w:hAnsi="Palatino Linotype" w:cs="Arial"/>
                <w:bCs/>
                <w:lang w:eastAsia="hu-HU"/>
              </w:rPr>
              <w:t>Munkagépek</w:t>
            </w:r>
          </w:p>
        </w:tc>
        <w:tc>
          <w:tcPr>
            <w:tcW w:w="640" w:type="dxa"/>
            <w:tcBorders>
              <w:top w:val="nil"/>
              <w:left w:val="nil"/>
              <w:bottom w:val="single" w:sz="4" w:space="0" w:color="auto"/>
              <w:right w:val="single" w:sz="4" w:space="0" w:color="auto"/>
            </w:tcBorders>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10</w:t>
            </w:r>
          </w:p>
        </w:tc>
        <w:tc>
          <w:tcPr>
            <w:tcW w:w="617"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230353" w:rsidRDefault="00DC20D3" w:rsidP="00D579E5">
            <w:pPr>
              <w:spacing w:after="0" w:line="240" w:lineRule="auto"/>
              <w:jc w:val="center"/>
              <w:rPr>
                <w:rFonts w:ascii="Palatino Linotype" w:hAnsi="Palatino Linotype" w:cs="Arial"/>
                <w:bCs/>
                <w:lang w:eastAsia="hu-HU"/>
              </w:rPr>
            </w:pPr>
            <w:r w:rsidRPr="00230353">
              <w:rPr>
                <w:rFonts w:ascii="Palatino Linotype" w:hAnsi="Palatino Linotype" w:cs="Arial"/>
                <w:bCs/>
                <w:lang w:eastAsia="hu-HU"/>
              </w:rPr>
              <w:t>10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90008A">
            <w:pPr>
              <w:spacing w:after="0" w:line="240" w:lineRule="auto"/>
              <w:rPr>
                <w:rFonts w:ascii="Palatino Linotype" w:hAnsi="Palatino Linotype" w:cs="Arial"/>
                <w:b/>
                <w:bCs/>
                <w:sz w:val="20"/>
                <w:szCs w:val="20"/>
                <w:lang w:eastAsia="hu-HU"/>
              </w:rPr>
            </w:pPr>
            <w:r w:rsidRPr="00A15305">
              <w:rPr>
                <w:rFonts w:ascii="Palatino Linotype" w:hAnsi="Palatino Linotype" w:cs="Arial"/>
                <w:b/>
                <w:bCs/>
                <w:sz w:val="20"/>
                <w:szCs w:val="20"/>
                <w:lang w:eastAsia="hu-HU"/>
              </w:rPr>
              <w:t>Közlekedés munkaeszközei gyakorlat</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E5496" w:rsidRDefault="00DC20D3" w:rsidP="00AE5496">
            <w:pPr>
              <w:spacing w:after="0" w:line="240" w:lineRule="auto"/>
              <w:rPr>
                <w:rFonts w:ascii="Palatino Linotype" w:hAnsi="Palatino Linotype" w:cs="Arial"/>
                <w:bCs/>
                <w:lang w:eastAsia="hu-HU"/>
              </w:rPr>
            </w:pPr>
            <w:r w:rsidRPr="00AE5496">
              <w:rPr>
                <w:rFonts w:ascii="Palatino Linotype" w:hAnsi="Palatino Linotype" w:cs="Arial"/>
                <w:bCs/>
                <w:lang w:eastAsia="hu-HU"/>
              </w:rPr>
              <w:t>A közlekedésépítés kéziszerszámai</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230353"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E5496" w:rsidRDefault="00DC20D3" w:rsidP="00AE5496">
            <w:pPr>
              <w:spacing w:after="0" w:line="240" w:lineRule="auto"/>
              <w:rPr>
                <w:rFonts w:ascii="Palatino Linotype" w:hAnsi="Palatino Linotype" w:cs="Arial"/>
                <w:bCs/>
                <w:lang w:eastAsia="hu-HU"/>
              </w:rPr>
            </w:pPr>
            <w:r w:rsidRPr="00AE5496">
              <w:rPr>
                <w:rFonts w:ascii="Palatino Linotype" w:hAnsi="Palatino Linotype" w:cs="Arial"/>
                <w:bCs/>
                <w:lang w:eastAsia="hu-HU"/>
              </w:rPr>
              <w:t>A közlekedésépítés mérőeszközei</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230353"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36</w:t>
            </w:r>
          </w:p>
        </w:tc>
      </w:tr>
      <w:tr w:rsidR="00DC20D3" w:rsidRPr="003A1AAF">
        <w:trPr>
          <w:trHeight w:val="206"/>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A15305" w:rsidRDefault="00DC20D3" w:rsidP="00AE5496">
            <w:pPr>
              <w:spacing w:after="0" w:line="240" w:lineRule="auto"/>
              <w:rPr>
                <w:rFonts w:ascii="Palatino Linotype" w:hAnsi="Palatino Linotype" w:cs="Arial"/>
                <w:bCs/>
                <w:lang w:eastAsia="hu-HU"/>
              </w:rPr>
            </w:pPr>
            <w:r w:rsidRPr="00A15305">
              <w:rPr>
                <w:rFonts w:ascii="Palatino Linotype" w:hAnsi="Palatino Linotype" w:cs="Arial"/>
                <w:bCs/>
                <w:lang w:eastAsia="hu-HU"/>
              </w:rPr>
              <w:t>Munkagépek</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230353"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230353"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C5DFD" w:rsidRDefault="00DC20D3" w:rsidP="0090008A">
            <w:pPr>
              <w:spacing w:after="0" w:line="240" w:lineRule="auto"/>
              <w:rPr>
                <w:rFonts w:ascii="Palatino Linotype" w:hAnsi="Palatino Linotype" w:cs="Arial"/>
                <w:b/>
                <w:bCs/>
                <w:sz w:val="20"/>
                <w:szCs w:val="20"/>
                <w:lang w:eastAsia="hu-HU"/>
              </w:rPr>
            </w:pPr>
            <w:r w:rsidRPr="003C5DFD">
              <w:rPr>
                <w:rFonts w:ascii="Palatino Linotype" w:hAnsi="Palatino Linotype" w:cs="Arial"/>
                <w:b/>
                <w:bCs/>
                <w:sz w:val="20"/>
                <w:szCs w:val="20"/>
                <w:lang w:eastAsia="hu-HU"/>
              </w:rPr>
              <w:t>Műszaki dokumentáció értelmezése</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925907"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Műszaki rajzok</w:t>
            </w:r>
          </w:p>
        </w:tc>
        <w:tc>
          <w:tcPr>
            <w:tcW w:w="640" w:type="dxa"/>
            <w:tcBorders>
              <w:top w:val="nil"/>
              <w:left w:val="nil"/>
              <w:bottom w:val="single" w:sz="4" w:space="0" w:color="auto"/>
              <w:right w:val="single" w:sz="4" w:space="0" w:color="auto"/>
            </w:tcBorders>
            <w:vAlign w:val="bottom"/>
          </w:tcPr>
          <w:p w:rsidR="00DC20D3" w:rsidRPr="00D579E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C20D3" w:rsidRPr="00D579E5" w:rsidRDefault="00DC20D3" w:rsidP="0090008A">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30</w:t>
            </w:r>
          </w:p>
        </w:tc>
        <w:tc>
          <w:tcPr>
            <w:tcW w:w="617"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30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925907"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Műszaki iratok</w:t>
            </w:r>
          </w:p>
        </w:tc>
        <w:tc>
          <w:tcPr>
            <w:tcW w:w="640" w:type="dxa"/>
            <w:tcBorders>
              <w:top w:val="nil"/>
              <w:left w:val="nil"/>
              <w:bottom w:val="single" w:sz="4" w:space="0" w:color="auto"/>
              <w:right w:val="single" w:sz="4" w:space="0" w:color="auto"/>
            </w:tcBorders>
            <w:vAlign w:val="bottom"/>
          </w:tcPr>
          <w:p w:rsidR="00DC20D3" w:rsidRPr="00D579E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C20D3" w:rsidRPr="00D579E5" w:rsidRDefault="00DC20D3" w:rsidP="0090008A">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30</w:t>
            </w:r>
          </w:p>
        </w:tc>
        <w:tc>
          <w:tcPr>
            <w:tcW w:w="617"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30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30</w:t>
            </w:r>
          </w:p>
        </w:tc>
      </w:tr>
      <w:tr w:rsidR="00DC20D3" w:rsidRPr="003A1AAF">
        <w:trPr>
          <w:trHeight w:val="285"/>
          <w:jc w:val="center"/>
        </w:trPr>
        <w:tc>
          <w:tcPr>
            <w:tcW w:w="1929" w:type="dxa"/>
            <w:vMerge/>
            <w:tcBorders>
              <w:left w:val="single" w:sz="4" w:space="0" w:color="auto"/>
              <w:bottom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925907" w:rsidRDefault="00DC20D3" w:rsidP="0090008A">
            <w:pPr>
              <w:spacing w:after="0" w:line="240" w:lineRule="auto"/>
              <w:rPr>
                <w:rFonts w:ascii="Palatino Linotype" w:hAnsi="Palatino Linotype" w:cs="Arial"/>
                <w:bCs/>
                <w:sz w:val="24"/>
                <w:szCs w:val="24"/>
                <w:lang w:eastAsia="hu-HU"/>
              </w:rPr>
            </w:pPr>
            <w:r w:rsidRPr="00925907">
              <w:rPr>
                <w:rFonts w:ascii="Palatino Linotype" w:hAnsi="Palatino Linotype" w:cs="Arial"/>
                <w:bCs/>
                <w:sz w:val="24"/>
                <w:szCs w:val="24"/>
                <w:lang w:eastAsia="hu-HU"/>
              </w:rPr>
              <w:t>Szakmai kommunikáció</w:t>
            </w:r>
          </w:p>
        </w:tc>
        <w:tc>
          <w:tcPr>
            <w:tcW w:w="640" w:type="dxa"/>
            <w:tcBorders>
              <w:top w:val="nil"/>
              <w:left w:val="nil"/>
              <w:bottom w:val="single" w:sz="4" w:space="0" w:color="auto"/>
              <w:right w:val="single" w:sz="4" w:space="0" w:color="auto"/>
            </w:tcBorders>
            <w:vAlign w:val="bottom"/>
          </w:tcPr>
          <w:p w:rsidR="00DC20D3" w:rsidRPr="00D579E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C20D3" w:rsidRPr="00D579E5" w:rsidRDefault="00DC20D3" w:rsidP="0090008A">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12</w:t>
            </w:r>
          </w:p>
        </w:tc>
        <w:tc>
          <w:tcPr>
            <w:tcW w:w="617"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12</w:t>
            </w:r>
          </w:p>
        </w:tc>
      </w:tr>
      <w:tr w:rsidR="00DC20D3" w:rsidRPr="003A1AAF">
        <w:trPr>
          <w:trHeight w:val="285"/>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r>
              <w:rPr>
                <w:rFonts w:ascii="Palatino Linotype" w:hAnsi="Palatino Linotype" w:cs="Arial"/>
                <w:lang w:eastAsia="hu-HU"/>
              </w:rPr>
              <w:t>10479-12 Útépítés építési alapjai</w:t>
            </w:r>
          </w:p>
        </w:tc>
        <w:tc>
          <w:tcPr>
            <w:tcW w:w="3042" w:type="dxa"/>
            <w:tcBorders>
              <w:top w:val="single" w:sz="4" w:space="0" w:color="auto"/>
              <w:left w:val="nil"/>
              <w:bottom w:val="single" w:sz="4" w:space="0" w:color="auto"/>
              <w:right w:val="single" w:sz="4" w:space="0" w:color="auto"/>
            </w:tcBorders>
            <w:vAlign w:val="center"/>
          </w:tcPr>
          <w:p w:rsidR="00DC20D3" w:rsidRPr="003C5DFD" w:rsidRDefault="00DC20D3" w:rsidP="0090008A">
            <w:pPr>
              <w:spacing w:after="0" w:line="240" w:lineRule="auto"/>
              <w:rPr>
                <w:rFonts w:ascii="Palatino Linotype" w:hAnsi="Palatino Linotype" w:cs="Arial"/>
                <w:b/>
                <w:bCs/>
                <w:sz w:val="20"/>
                <w:szCs w:val="20"/>
                <w:lang w:eastAsia="hu-HU"/>
              </w:rPr>
            </w:pPr>
            <w:r w:rsidRPr="003C5DFD">
              <w:rPr>
                <w:rFonts w:ascii="Palatino Linotype" w:hAnsi="Palatino Linotype" w:cs="Arial"/>
                <w:b/>
                <w:bCs/>
                <w:sz w:val="20"/>
                <w:szCs w:val="20"/>
                <w:lang w:eastAsia="hu-HU"/>
              </w:rPr>
              <w:t>Építőanyagok és vizsgálataik</w:t>
            </w: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DC20D3" w:rsidRPr="003A1AAF">
        <w:trPr>
          <w:trHeight w:val="285"/>
          <w:jc w:val="center"/>
        </w:trPr>
        <w:tc>
          <w:tcPr>
            <w:tcW w:w="1929" w:type="dxa"/>
            <w:vMerge/>
            <w:tcBorders>
              <w:top w:val="single" w:sz="4" w:space="0" w:color="auto"/>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E24E3F"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Fizikai és szilárdságtani alapfogalmak</w:t>
            </w:r>
          </w:p>
        </w:tc>
        <w:tc>
          <w:tcPr>
            <w:tcW w:w="640" w:type="dxa"/>
            <w:tcBorders>
              <w:top w:val="single" w:sz="4" w:space="0" w:color="auto"/>
              <w:left w:val="nil"/>
              <w:bottom w:val="single" w:sz="4" w:space="0" w:color="auto"/>
              <w:right w:val="single" w:sz="4" w:space="0" w:color="auto"/>
            </w:tcBorders>
            <w:vAlign w:val="bottom"/>
          </w:tcPr>
          <w:p w:rsidR="00DC20D3" w:rsidRPr="00D579E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26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26</w:t>
            </w:r>
          </w:p>
        </w:tc>
        <w:tc>
          <w:tcPr>
            <w:tcW w:w="617" w:type="dxa"/>
            <w:tcBorders>
              <w:top w:val="single" w:sz="4" w:space="0" w:color="auto"/>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26</w:t>
            </w: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26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E24E3F"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Természetes kőanyagok, égetett agyagáruk, kerámiák</w:t>
            </w:r>
          </w:p>
        </w:tc>
        <w:tc>
          <w:tcPr>
            <w:tcW w:w="640" w:type="dxa"/>
            <w:tcBorders>
              <w:top w:val="nil"/>
              <w:left w:val="nil"/>
              <w:bottom w:val="single" w:sz="4" w:space="0" w:color="auto"/>
              <w:right w:val="single" w:sz="4" w:space="0" w:color="auto"/>
            </w:tcBorders>
            <w:vAlign w:val="bottom"/>
          </w:tcPr>
          <w:p w:rsidR="00DC20D3" w:rsidRPr="00D579E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10</w:t>
            </w:r>
          </w:p>
        </w:tc>
        <w:tc>
          <w:tcPr>
            <w:tcW w:w="617"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E24E3F"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A fa és felhasználása, fémek, műanyagok</w:t>
            </w:r>
          </w:p>
        </w:tc>
        <w:tc>
          <w:tcPr>
            <w:tcW w:w="640" w:type="dxa"/>
            <w:tcBorders>
              <w:top w:val="nil"/>
              <w:left w:val="nil"/>
              <w:bottom w:val="single" w:sz="4" w:space="0" w:color="auto"/>
              <w:right w:val="single" w:sz="4" w:space="0" w:color="auto"/>
            </w:tcBorders>
            <w:vAlign w:val="bottom"/>
          </w:tcPr>
          <w:p w:rsidR="00DC20D3" w:rsidRPr="00D579E5" w:rsidRDefault="00DC20D3" w:rsidP="0090008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18</w:t>
            </w:r>
          </w:p>
        </w:tc>
        <w:tc>
          <w:tcPr>
            <w:tcW w:w="617"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E24E3F"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Adalékanyagok, kötőanyagok, habarcsok, beton</w:t>
            </w:r>
          </w:p>
        </w:tc>
        <w:tc>
          <w:tcPr>
            <w:tcW w:w="640" w:type="dxa"/>
            <w:tcBorders>
              <w:top w:val="nil"/>
              <w:left w:val="nil"/>
              <w:bottom w:val="single" w:sz="4" w:space="0" w:color="auto"/>
              <w:right w:val="single" w:sz="4" w:space="0" w:color="auto"/>
            </w:tcBorders>
            <w:vAlign w:val="bottom"/>
          </w:tcPr>
          <w:p w:rsidR="00DC20D3" w:rsidRPr="00D579E5" w:rsidRDefault="00DC20D3" w:rsidP="0090008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18</w:t>
            </w:r>
          </w:p>
        </w:tc>
        <w:tc>
          <w:tcPr>
            <w:tcW w:w="617"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i/>
                <w:lang w:eastAsia="hu-HU"/>
              </w:rPr>
            </w:pPr>
            <w:r>
              <w:rPr>
                <w:rFonts w:ascii="Palatino Linotype" w:hAnsi="Palatino Linotype" w:cs="Arial"/>
                <w:bCs/>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D579E5" w:rsidRDefault="00DC20D3" w:rsidP="00D579E5">
            <w:pPr>
              <w:spacing w:after="0" w:line="240" w:lineRule="auto"/>
              <w:jc w:val="center"/>
              <w:rPr>
                <w:rFonts w:ascii="Palatino Linotype" w:hAnsi="Palatino Linotype" w:cs="Arial"/>
                <w:bCs/>
                <w:lang w:eastAsia="hu-HU"/>
              </w:rPr>
            </w:pPr>
            <w:r w:rsidRPr="00D579E5">
              <w:rPr>
                <w:rFonts w:ascii="Palatino Linotype" w:hAnsi="Palatino Linotype" w:cs="Arial"/>
                <w:bCs/>
                <w:lang w:eastAsia="hu-HU"/>
              </w:rPr>
              <w:t>18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FC2685" w:rsidRDefault="00DC20D3" w:rsidP="0090008A">
            <w:pPr>
              <w:spacing w:after="0" w:line="240" w:lineRule="auto"/>
              <w:rPr>
                <w:rFonts w:ascii="Palatino Linotype" w:hAnsi="Palatino Linotype" w:cs="Arial"/>
                <w:b/>
                <w:bCs/>
                <w:sz w:val="20"/>
                <w:szCs w:val="20"/>
                <w:lang w:eastAsia="hu-HU"/>
              </w:rPr>
            </w:pPr>
            <w:r w:rsidRPr="00FC2685">
              <w:rPr>
                <w:rFonts w:ascii="Palatino Linotype" w:hAnsi="Palatino Linotype" w:cs="Arial"/>
                <w:b/>
                <w:bCs/>
                <w:sz w:val="20"/>
                <w:szCs w:val="20"/>
                <w:lang w:eastAsia="hu-HU"/>
              </w:rPr>
              <w:t>Építőanyagok és vizsgálataik gyakorlat</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E24E3F" w:rsidRDefault="00DC20D3" w:rsidP="009A7FAB">
            <w:pPr>
              <w:spacing w:after="0" w:line="240" w:lineRule="auto"/>
              <w:rPr>
                <w:rFonts w:ascii="Palatino Linotype" w:hAnsi="Palatino Linotype" w:cs="Arial"/>
                <w:bCs/>
                <w:sz w:val="24"/>
                <w:szCs w:val="24"/>
                <w:lang w:eastAsia="hu-HU"/>
              </w:rPr>
            </w:pPr>
            <w:r w:rsidRPr="00E24E3F">
              <w:rPr>
                <w:rFonts w:ascii="Palatino Linotype" w:hAnsi="Palatino Linotype" w:cs="Arial"/>
                <w:bCs/>
                <w:sz w:val="24"/>
                <w:szCs w:val="24"/>
                <w:lang w:eastAsia="hu-HU"/>
              </w:rPr>
              <w:t>Építőanyagok tulajdonságai</w:t>
            </w:r>
            <w:r>
              <w:rPr>
                <w:rFonts w:ascii="Palatino Linotype" w:hAnsi="Palatino Linotype" w:cs="Arial"/>
                <w:bCs/>
                <w:sz w:val="24"/>
                <w:szCs w:val="24"/>
                <w:lang w:eastAsia="hu-HU"/>
              </w:rPr>
              <w:t>nak</w:t>
            </w:r>
            <w:r w:rsidRPr="00E24E3F">
              <w:rPr>
                <w:rFonts w:ascii="Palatino Linotype" w:hAnsi="Palatino Linotype" w:cs="Arial"/>
                <w:bCs/>
                <w:sz w:val="24"/>
                <w:szCs w:val="24"/>
                <w:lang w:eastAsia="hu-HU"/>
              </w:rPr>
              <w:t>, jellemzői</w:t>
            </w:r>
            <w:r>
              <w:rPr>
                <w:rFonts w:ascii="Palatino Linotype" w:hAnsi="Palatino Linotype" w:cs="Arial"/>
                <w:bCs/>
                <w:sz w:val="24"/>
                <w:szCs w:val="24"/>
                <w:lang w:eastAsia="hu-HU"/>
              </w:rPr>
              <w:t>nek meghatározása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B21331" w:rsidRDefault="00DC20D3" w:rsidP="00B71A48">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E24E3F" w:rsidRDefault="00DC20D3" w:rsidP="009A7FAB">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Természetes kövek, építőipari –faáruk, -fémek, -kötőanyagok vizsgálata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B21331" w:rsidRDefault="00DC20D3" w:rsidP="00B71A48">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E24E3F" w:rsidRDefault="00DC20D3" w:rsidP="009A7FAB">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Betonok, habarcsok, aszfaltok vizsgálata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B21331" w:rsidRDefault="00DC20D3" w:rsidP="00B71A48">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E24E3F" w:rsidRDefault="00DC20D3" w:rsidP="009A7FAB">
            <w:pPr>
              <w:spacing w:after="0" w:line="240" w:lineRule="auto"/>
              <w:rPr>
                <w:rFonts w:ascii="Palatino Linotype" w:hAnsi="Palatino Linotype" w:cs="Arial"/>
                <w:bCs/>
                <w:lang w:eastAsia="hu-HU"/>
              </w:rPr>
            </w:pPr>
            <w:r w:rsidRPr="00E24E3F">
              <w:rPr>
                <w:rFonts w:ascii="Palatino Linotype" w:hAnsi="Palatino Linotype" w:cs="Arial"/>
                <w:bCs/>
                <w:lang w:eastAsia="hu-HU"/>
              </w:rPr>
              <w:t>Műanyagok, szigetelések</w:t>
            </w:r>
            <w:r>
              <w:rPr>
                <w:rFonts w:ascii="Palatino Linotype" w:hAnsi="Palatino Linotype" w:cs="Arial"/>
                <w:bCs/>
                <w:lang w:eastAsia="hu-HU"/>
              </w:rPr>
              <w:t xml:space="preserve"> vizsgálata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B21331" w:rsidRDefault="00DC20D3" w:rsidP="00B71A48">
            <w:pPr>
              <w:spacing w:after="0" w:line="240" w:lineRule="auto"/>
              <w:jc w:val="center"/>
              <w:rPr>
                <w:rFonts w:ascii="Palatino Linotype" w:hAnsi="Palatino Linotype" w:cs="Arial"/>
                <w:bCs/>
                <w:i/>
                <w:lang w:eastAsia="hu-HU"/>
              </w:rPr>
            </w:pPr>
            <w:r w:rsidRPr="00B21331">
              <w:rPr>
                <w:rFonts w:ascii="Palatino Linotype" w:hAnsi="Palatino Linotype" w:cs="Arial"/>
                <w:bCs/>
                <w:i/>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FC2685" w:rsidRDefault="00DC20D3" w:rsidP="0090008A">
            <w:pPr>
              <w:spacing w:after="0" w:line="240" w:lineRule="auto"/>
              <w:rPr>
                <w:rFonts w:ascii="Palatino Linotype" w:hAnsi="Palatino Linotype" w:cs="Arial"/>
                <w:b/>
                <w:bCs/>
                <w:sz w:val="20"/>
                <w:szCs w:val="20"/>
                <w:lang w:eastAsia="hu-HU"/>
              </w:rPr>
            </w:pPr>
            <w:r w:rsidRPr="00FC2685">
              <w:rPr>
                <w:rFonts w:ascii="Palatino Linotype" w:hAnsi="Palatino Linotype" w:cs="Arial"/>
                <w:b/>
                <w:bCs/>
                <w:sz w:val="20"/>
                <w:szCs w:val="20"/>
                <w:lang w:eastAsia="hu-HU"/>
              </w:rPr>
              <w:t>Forgalomtechnika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626F3B"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Jogszabályi keretek</w:t>
            </w:r>
          </w:p>
        </w:tc>
        <w:tc>
          <w:tcPr>
            <w:tcW w:w="640" w:type="dxa"/>
            <w:tcBorders>
              <w:top w:val="nil"/>
              <w:left w:val="nil"/>
              <w:bottom w:val="single" w:sz="4" w:space="0" w:color="auto"/>
              <w:right w:val="single" w:sz="4" w:space="0" w:color="auto"/>
            </w:tcBorders>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Pr>
                <w:rFonts w:ascii="Palatino Linotype" w:hAnsi="Palatino Linotype" w:cs="Arial"/>
                <w:bCs/>
                <w:lang w:eastAsia="hu-HU"/>
              </w:rPr>
              <w:t>10</w:t>
            </w:r>
          </w:p>
        </w:tc>
        <w:tc>
          <w:tcPr>
            <w:tcW w:w="617"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Pr>
                <w:rFonts w:ascii="Palatino Linotype" w:hAnsi="Palatino Linotype" w:cs="Arial"/>
                <w:bCs/>
                <w:lang w:eastAsia="hu-HU"/>
              </w:rPr>
              <w:t>10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626F3B"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Általános előírások</w:t>
            </w:r>
          </w:p>
        </w:tc>
        <w:tc>
          <w:tcPr>
            <w:tcW w:w="640" w:type="dxa"/>
            <w:tcBorders>
              <w:top w:val="nil"/>
              <w:left w:val="nil"/>
              <w:bottom w:val="single" w:sz="4" w:space="0" w:color="auto"/>
              <w:right w:val="single" w:sz="4" w:space="0" w:color="auto"/>
            </w:tcBorders>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26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Pr>
                <w:rFonts w:ascii="Palatino Linotype" w:hAnsi="Palatino Linotype" w:cs="Arial"/>
                <w:bCs/>
                <w:lang w:eastAsia="hu-HU"/>
              </w:rPr>
              <w:t>26</w:t>
            </w:r>
          </w:p>
        </w:tc>
        <w:tc>
          <w:tcPr>
            <w:tcW w:w="617"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i/>
                <w:lang w:eastAsia="hu-HU"/>
              </w:rPr>
            </w:pPr>
            <w:r>
              <w:rPr>
                <w:rFonts w:ascii="Palatino Linotype" w:hAnsi="Palatino Linotype" w:cs="Arial"/>
                <w:bCs/>
                <w:i/>
                <w:lang w:eastAsia="hu-HU"/>
              </w:rPr>
              <w:t>26</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Pr>
                <w:rFonts w:ascii="Palatino Linotype" w:hAnsi="Palatino Linotype" w:cs="Arial"/>
                <w:bCs/>
                <w:lang w:eastAsia="hu-HU"/>
              </w:rPr>
              <w:t>26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626F3B" w:rsidRDefault="00DC20D3" w:rsidP="0090008A">
            <w:pPr>
              <w:spacing w:after="0" w:line="240" w:lineRule="auto"/>
              <w:rPr>
                <w:rFonts w:ascii="Palatino Linotype" w:hAnsi="Palatino Linotype" w:cs="Arial"/>
                <w:bCs/>
                <w:sz w:val="24"/>
                <w:szCs w:val="24"/>
                <w:lang w:eastAsia="hu-HU"/>
              </w:rPr>
            </w:pPr>
            <w:r>
              <w:rPr>
                <w:rFonts w:ascii="Palatino Linotype" w:hAnsi="Palatino Linotype" w:cs="Arial"/>
                <w:bCs/>
                <w:sz w:val="24"/>
                <w:szCs w:val="24"/>
                <w:lang w:eastAsia="hu-HU"/>
              </w:rPr>
              <w:t>Útépítési munkahelyek</w:t>
            </w:r>
          </w:p>
        </w:tc>
        <w:tc>
          <w:tcPr>
            <w:tcW w:w="640" w:type="dxa"/>
            <w:tcBorders>
              <w:top w:val="nil"/>
              <w:left w:val="nil"/>
              <w:bottom w:val="single" w:sz="4" w:space="0" w:color="auto"/>
              <w:right w:val="single" w:sz="4" w:space="0" w:color="auto"/>
            </w:tcBorders>
            <w:vAlign w:val="bottom"/>
          </w:tcPr>
          <w:p w:rsidR="00DC20D3" w:rsidRPr="00B21331" w:rsidRDefault="00DC20D3" w:rsidP="0090008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i/>
                <w:lang w:eastAsia="hu-HU"/>
              </w:rPr>
            </w:pPr>
            <w:r>
              <w:rPr>
                <w:rFonts w:ascii="Palatino Linotype" w:hAnsi="Palatino Linotype" w:cs="Arial"/>
                <w:bCs/>
                <w:i/>
                <w:lang w:eastAsia="hu-HU"/>
              </w:rPr>
              <w:t>26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26</w:t>
            </w:r>
          </w:p>
        </w:tc>
        <w:tc>
          <w:tcPr>
            <w:tcW w:w="617"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i/>
                <w:lang w:eastAsia="hu-HU"/>
              </w:rPr>
            </w:pPr>
            <w:r>
              <w:rPr>
                <w:rFonts w:ascii="Palatino Linotype" w:hAnsi="Palatino Linotype" w:cs="Arial"/>
                <w:bCs/>
                <w:i/>
                <w:lang w:eastAsia="hu-HU"/>
              </w:rPr>
              <w:t>26</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26</w:t>
            </w:r>
          </w:p>
        </w:tc>
      </w:tr>
      <w:tr w:rsidR="00DC20D3" w:rsidRPr="003A1AAF">
        <w:trPr>
          <w:trHeight w:val="285"/>
          <w:jc w:val="center"/>
        </w:trPr>
        <w:tc>
          <w:tcPr>
            <w:tcW w:w="1929" w:type="dxa"/>
            <w:vMerge/>
            <w:tcBorders>
              <w:left w:val="single" w:sz="4" w:space="0" w:color="auto"/>
              <w:bottom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471D8" w:rsidRDefault="00DC20D3" w:rsidP="0090008A">
            <w:pPr>
              <w:spacing w:after="0" w:line="240" w:lineRule="auto"/>
              <w:rPr>
                <w:rFonts w:ascii="Palatino Linotype" w:hAnsi="Palatino Linotype" w:cs="Arial"/>
                <w:bCs/>
                <w:sz w:val="24"/>
                <w:szCs w:val="24"/>
                <w:lang w:eastAsia="hu-HU"/>
              </w:rPr>
            </w:pPr>
            <w:r w:rsidRPr="003471D8">
              <w:rPr>
                <w:rFonts w:ascii="Palatino Linotype" w:hAnsi="Palatino Linotype" w:cs="Arial"/>
                <w:bCs/>
                <w:sz w:val="24"/>
                <w:szCs w:val="24"/>
                <w:lang w:eastAsia="hu-HU"/>
              </w:rPr>
              <w:t>Forgalomtechnikai eszközök</w:t>
            </w:r>
          </w:p>
        </w:tc>
        <w:tc>
          <w:tcPr>
            <w:tcW w:w="640" w:type="dxa"/>
            <w:tcBorders>
              <w:top w:val="nil"/>
              <w:left w:val="nil"/>
              <w:bottom w:val="single" w:sz="4" w:space="0" w:color="auto"/>
              <w:right w:val="single" w:sz="4" w:space="0" w:color="auto"/>
            </w:tcBorders>
            <w:vAlign w:val="bottom"/>
          </w:tcPr>
          <w:p w:rsidR="00DC20D3" w:rsidRPr="00B21331" w:rsidRDefault="00DC20D3" w:rsidP="0090008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10</w:t>
            </w:r>
          </w:p>
        </w:tc>
        <w:tc>
          <w:tcPr>
            <w:tcW w:w="617"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i/>
                <w:lang w:eastAsia="hu-HU"/>
              </w:rPr>
            </w:pPr>
            <w:r>
              <w:rPr>
                <w:rFonts w:ascii="Palatino Linotype" w:hAnsi="Palatino Linotype" w:cs="Arial"/>
                <w:bCs/>
                <w:i/>
                <w:lang w:eastAsia="hu-HU"/>
              </w:rPr>
              <w:t>10</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sidRPr="00B21331">
              <w:rPr>
                <w:rFonts w:ascii="Palatino Linotype" w:hAnsi="Palatino Linotype" w:cs="Arial"/>
                <w:bCs/>
                <w:lang w:eastAsia="hu-HU"/>
              </w:rPr>
              <w:t>10</w:t>
            </w:r>
          </w:p>
        </w:tc>
      </w:tr>
      <w:tr w:rsidR="00DC20D3" w:rsidRPr="003A1AAF">
        <w:trPr>
          <w:trHeight w:val="28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FC2685" w:rsidRDefault="00DC20D3" w:rsidP="0090008A">
            <w:pPr>
              <w:spacing w:after="0" w:line="240" w:lineRule="auto"/>
              <w:rPr>
                <w:rFonts w:ascii="Palatino Linotype" w:hAnsi="Palatino Linotype" w:cs="Arial"/>
                <w:b/>
                <w:bCs/>
                <w:sz w:val="20"/>
                <w:szCs w:val="20"/>
                <w:lang w:eastAsia="hu-HU"/>
              </w:rPr>
            </w:pPr>
            <w:r w:rsidRPr="00FC2685">
              <w:rPr>
                <w:rFonts w:ascii="Palatino Linotype" w:hAnsi="Palatino Linotype" w:cs="Arial"/>
                <w:b/>
                <w:bCs/>
                <w:sz w:val="20"/>
                <w:szCs w:val="20"/>
                <w:lang w:eastAsia="hu-HU"/>
              </w:rPr>
              <w:t>Forgalomtechnika gyakorlat</w:t>
            </w: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DC20D3" w:rsidRPr="003A1AAF">
        <w:trPr>
          <w:trHeight w:val="285"/>
          <w:jc w:val="center"/>
        </w:trPr>
        <w:tc>
          <w:tcPr>
            <w:tcW w:w="1929" w:type="dxa"/>
            <w:vMerge/>
            <w:tcBorders>
              <w:top w:val="single" w:sz="4" w:space="0" w:color="auto"/>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3471D8" w:rsidRDefault="00DC20D3" w:rsidP="0090008A">
            <w:pPr>
              <w:spacing w:after="0" w:line="240" w:lineRule="auto"/>
              <w:rPr>
                <w:rFonts w:ascii="Palatino Linotype" w:hAnsi="Palatino Linotype" w:cs="Arial"/>
                <w:bCs/>
                <w:sz w:val="24"/>
                <w:szCs w:val="24"/>
                <w:lang w:eastAsia="hu-HU"/>
              </w:rPr>
            </w:pPr>
            <w:r w:rsidRPr="003471D8">
              <w:rPr>
                <w:rFonts w:ascii="Palatino Linotype" w:hAnsi="Palatino Linotype" w:cs="Arial"/>
                <w:bCs/>
                <w:sz w:val="24"/>
                <w:szCs w:val="24"/>
                <w:lang w:eastAsia="hu-HU"/>
              </w:rPr>
              <w:t>Autópálya ideiglenes forgalomszabályozása</w:t>
            </w: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bCs/>
                <w:lang w:eastAsia="hu-HU"/>
              </w:rPr>
            </w:pPr>
            <w:r w:rsidRPr="00FC2685">
              <w:rPr>
                <w:rFonts w:ascii="Palatino Linotype" w:hAnsi="Palatino Linotype" w:cs="Arial"/>
                <w:bCs/>
                <w:lang w:eastAsia="hu-HU"/>
              </w:rPr>
              <w:t>28</w:t>
            </w:r>
          </w:p>
        </w:tc>
        <w:tc>
          <w:tcPr>
            <w:tcW w:w="617"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FC268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28</w:t>
            </w: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FC2685" w:rsidRDefault="00DC20D3" w:rsidP="00B71A48">
            <w:pPr>
              <w:spacing w:after="0" w:line="240" w:lineRule="auto"/>
              <w:jc w:val="center"/>
              <w:rPr>
                <w:rFonts w:ascii="Palatino Linotype" w:hAnsi="Palatino Linotype" w:cs="Arial"/>
                <w:bCs/>
                <w:lang w:eastAsia="hu-HU"/>
              </w:rPr>
            </w:pPr>
            <w:r w:rsidRPr="00FC2685">
              <w:rPr>
                <w:rFonts w:ascii="Palatino Linotype" w:hAnsi="Palatino Linotype" w:cs="Arial"/>
                <w:bCs/>
                <w:lang w:eastAsia="hu-HU"/>
              </w:rPr>
              <w:t>28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471D8" w:rsidRDefault="00DC20D3" w:rsidP="0090008A">
            <w:pPr>
              <w:spacing w:after="0" w:line="240" w:lineRule="auto"/>
              <w:rPr>
                <w:rFonts w:ascii="Palatino Linotype" w:hAnsi="Palatino Linotype" w:cs="Arial"/>
                <w:bCs/>
                <w:sz w:val="24"/>
                <w:szCs w:val="24"/>
                <w:lang w:eastAsia="hu-HU"/>
              </w:rPr>
            </w:pPr>
            <w:r w:rsidRPr="003471D8">
              <w:rPr>
                <w:rFonts w:ascii="Palatino Linotype" w:hAnsi="Palatino Linotype" w:cs="Arial"/>
                <w:bCs/>
                <w:sz w:val="24"/>
                <w:szCs w:val="24"/>
                <w:lang w:eastAsia="hu-HU"/>
              </w:rPr>
              <w:t>Lakott területen kívüli egyéb forgalomszabályozások</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22</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FC268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22</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Pr>
                <w:rFonts w:ascii="Palatino Linotype" w:hAnsi="Palatino Linotype" w:cs="Arial"/>
                <w:bCs/>
                <w:lang w:eastAsia="hu-HU"/>
              </w:rPr>
              <w:t>22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r w:rsidRPr="003471D8">
              <w:rPr>
                <w:rFonts w:ascii="Palatino Linotype" w:hAnsi="Palatino Linotype" w:cs="Arial"/>
                <w:bCs/>
                <w:sz w:val="24"/>
                <w:szCs w:val="24"/>
                <w:lang w:eastAsia="hu-HU"/>
              </w:rPr>
              <w:t xml:space="preserve">Lakott területen </w:t>
            </w:r>
            <w:r>
              <w:rPr>
                <w:rFonts w:ascii="Palatino Linotype" w:hAnsi="Palatino Linotype" w:cs="Arial"/>
                <w:bCs/>
                <w:sz w:val="24"/>
                <w:szCs w:val="24"/>
                <w:lang w:eastAsia="hu-HU"/>
              </w:rPr>
              <w:t>belüli</w:t>
            </w:r>
            <w:r w:rsidRPr="003471D8">
              <w:rPr>
                <w:rFonts w:ascii="Palatino Linotype" w:hAnsi="Palatino Linotype" w:cs="Arial"/>
                <w:bCs/>
                <w:sz w:val="24"/>
                <w:szCs w:val="24"/>
                <w:lang w:eastAsia="hu-HU"/>
              </w:rPr>
              <w:t xml:space="preserve"> egyéb forgalomszabályozások</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B21331"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11</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B21331"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22</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FC2685"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22</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B21331" w:rsidRDefault="00DC20D3" w:rsidP="00B71A48">
            <w:pPr>
              <w:spacing w:after="0" w:line="240" w:lineRule="auto"/>
              <w:jc w:val="center"/>
              <w:rPr>
                <w:rFonts w:ascii="Palatino Linotype" w:hAnsi="Palatino Linotype" w:cs="Arial"/>
                <w:bCs/>
                <w:lang w:eastAsia="hu-HU"/>
              </w:rPr>
            </w:pPr>
            <w:r>
              <w:rPr>
                <w:rFonts w:ascii="Palatino Linotype" w:hAnsi="Palatino Linotype" w:cs="Arial"/>
                <w:bCs/>
                <w:lang w:eastAsia="hu-HU"/>
              </w:rPr>
              <w:t>22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FC2685" w:rsidRDefault="00DC20D3" w:rsidP="0090008A">
            <w:pPr>
              <w:spacing w:after="0" w:line="240" w:lineRule="auto"/>
              <w:rPr>
                <w:rFonts w:ascii="Palatino Linotype" w:hAnsi="Palatino Linotype" w:cs="Arial"/>
                <w:b/>
                <w:bCs/>
                <w:sz w:val="20"/>
                <w:szCs w:val="20"/>
                <w:lang w:eastAsia="hu-HU"/>
              </w:rPr>
            </w:pPr>
            <w:r w:rsidRPr="00FC2685">
              <w:rPr>
                <w:rFonts w:ascii="Palatino Linotype" w:hAnsi="Palatino Linotype" w:cs="Arial"/>
                <w:b/>
                <w:bCs/>
                <w:sz w:val="20"/>
                <w:szCs w:val="20"/>
                <w:lang w:eastAsia="hu-HU"/>
              </w:rPr>
              <w:t>Gépkezelési ismeretek</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96</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168</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144</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144</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Gépkezelési alapfogalmak</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bCs/>
                <w:i/>
                <w:lang w:eastAsia="hu-HU"/>
              </w:rPr>
            </w:pPr>
            <w:r w:rsidRPr="00FC2685">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36</w:t>
            </w:r>
          </w:p>
        </w:tc>
        <w:tc>
          <w:tcPr>
            <w:tcW w:w="617"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Útépítés gépei</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36</w:t>
            </w:r>
          </w:p>
        </w:tc>
        <w:tc>
          <w:tcPr>
            <w:tcW w:w="617"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Üzemeltetés és fenntartás gépei</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36</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36</w:t>
            </w:r>
          </w:p>
        </w:tc>
        <w:tc>
          <w:tcPr>
            <w:tcW w:w="617"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Téli és nyári munkák gépei</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DC20D3" w:rsidRPr="00FC2685" w:rsidRDefault="00DC20D3" w:rsidP="0090008A">
            <w:pPr>
              <w:spacing w:after="0" w:line="240" w:lineRule="auto"/>
              <w:jc w:val="center"/>
              <w:rPr>
                <w:rFonts w:ascii="Palatino Linotype" w:hAnsi="Palatino Linotype" w:cs="Arial"/>
                <w:i/>
                <w:lang w:eastAsia="hu-HU"/>
              </w:rPr>
            </w:pPr>
            <w:r>
              <w:rPr>
                <w:rFonts w:ascii="Palatino Linotype" w:hAnsi="Palatino Linotype" w:cs="Arial"/>
                <w:i/>
                <w:lang w:eastAsia="hu-HU"/>
              </w:rPr>
              <w:t>36</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Pr>
                <w:rFonts w:ascii="Palatino Linotype" w:hAnsi="Palatino Linotype" w:cs="Arial"/>
                <w:lang w:eastAsia="hu-HU"/>
              </w:rPr>
              <w:t>36</w:t>
            </w:r>
          </w:p>
        </w:tc>
        <w:tc>
          <w:tcPr>
            <w:tcW w:w="617"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Pr>
                <w:rFonts w:ascii="Palatino Linotype" w:hAnsi="Palatino Linotype" w:cs="Arial"/>
                <w:i/>
                <w:lang w:eastAsia="hu-HU"/>
              </w:rPr>
              <w:t>32</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Pr>
                <w:rFonts w:ascii="Palatino Linotype" w:hAnsi="Palatino Linotype" w:cs="Arial"/>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Útkörnyezet kezelés és burkolatjel festés gépei</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24</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24</w:t>
            </w:r>
          </w:p>
        </w:tc>
        <w:tc>
          <w:tcPr>
            <w:tcW w:w="617" w:type="dxa"/>
            <w:tcBorders>
              <w:top w:val="nil"/>
              <w:left w:val="nil"/>
              <w:bottom w:val="single" w:sz="4" w:space="0" w:color="auto"/>
              <w:right w:val="single" w:sz="4" w:space="0" w:color="auto"/>
            </w:tcBorders>
            <w:vAlign w:val="bottom"/>
          </w:tcPr>
          <w:p w:rsidR="00DC20D3" w:rsidRPr="00FC2685" w:rsidRDefault="00DC20D3" w:rsidP="0090008A">
            <w:pPr>
              <w:spacing w:after="0" w:line="240" w:lineRule="auto"/>
              <w:jc w:val="center"/>
              <w:rPr>
                <w:rFonts w:ascii="Palatino Linotype" w:hAnsi="Palatino Linotype" w:cs="Arial"/>
                <w:i/>
                <w:lang w:eastAsia="hu-HU"/>
              </w:rPr>
            </w:pPr>
            <w:r w:rsidRPr="00FC2685">
              <w:rPr>
                <w:rFonts w:ascii="Palatino Linotype" w:hAnsi="Palatino Linotype" w:cs="Arial"/>
                <w:i/>
                <w:lang w:eastAsia="hu-HU"/>
              </w:rPr>
              <w:t> </w:t>
            </w:r>
            <w:r>
              <w:rPr>
                <w:rFonts w:ascii="Palatino Linotype"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16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FC2685" w:rsidRDefault="00DC20D3" w:rsidP="0090008A">
            <w:pPr>
              <w:spacing w:after="0" w:line="240" w:lineRule="auto"/>
              <w:rPr>
                <w:rFonts w:ascii="Palatino Linotype" w:hAnsi="Palatino Linotype" w:cs="Arial"/>
                <w:b/>
                <w:bCs/>
                <w:sz w:val="20"/>
                <w:szCs w:val="20"/>
                <w:lang w:eastAsia="hu-HU"/>
              </w:rPr>
            </w:pPr>
            <w:r w:rsidRPr="00FC2685">
              <w:rPr>
                <w:rFonts w:ascii="Palatino Linotype" w:hAnsi="Palatino Linotype" w:cs="Arial"/>
                <w:b/>
                <w:bCs/>
                <w:sz w:val="20"/>
                <w:szCs w:val="20"/>
                <w:lang w:eastAsia="hu-HU"/>
              </w:rPr>
              <w:t>Gépkezelési ismeretek gyakorlat</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96</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240</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B71A48">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Általános gépek kezelése</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i/>
                <w:lang w:eastAsia="hu-HU"/>
              </w:rPr>
            </w:pPr>
            <w:r w:rsidRPr="00B71A48">
              <w:rPr>
                <w:rFonts w:ascii="Palatino Linotype" w:hAnsi="Palatino Linotype" w:cs="Arial"/>
                <w:i/>
                <w:lang w:eastAsia="hu-HU"/>
              </w:rPr>
              <w:t> 144</w:t>
            </w:r>
          </w:p>
        </w:tc>
        <w:tc>
          <w:tcPr>
            <w:tcW w:w="640" w:type="dxa"/>
            <w:vMerge/>
            <w:tcBorders>
              <w:top w:val="nil"/>
              <w:left w:val="single" w:sz="4" w:space="0" w:color="auto"/>
              <w:bottom w:val="single" w:sz="4" w:space="0" w:color="000000"/>
              <w:right w:val="single" w:sz="4" w:space="0" w:color="auto"/>
            </w:tcBorders>
            <w:vAlign w:val="center"/>
          </w:tcPr>
          <w:p w:rsidR="00DC20D3" w:rsidRPr="00B71A48" w:rsidRDefault="00DC20D3" w:rsidP="0090008A">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DC20D3" w:rsidRPr="00B71A48" w:rsidRDefault="00DC20D3" w:rsidP="0090008A">
            <w:pPr>
              <w:spacing w:after="0" w:line="240" w:lineRule="auto"/>
              <w:jc w:val="center"/>
              <w:rPr>
                <w:rFonts w:ascii="Palatino Linotype" w:hAnsi="Palatino Linotype" w:cs="Arial"/>
                <w:b/>
                <w:bCs/>
                <w:i/>
                <w:lang w:eastAsia="hu-HU"/>
              </w:rPr>
            </w:pPr>
            <w:r w:rsidRPr="00B71A48">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b/>
                <w:bCs/>
                <w:i/>
                <w:lang w:eastAsia="hu-HU"/>
              </w:rPr>
            </w:pPr>
            <w:r w:rsidRPr="00B71A48">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144</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i/>
                <w:lang w:eastAsia="hu-HU"/>
              </w:rPr>
            </w:pPr>
            <w:r w:rsidRPr="00B71A48">
              <w:rPr>
                <w:rFonts w:ascii="Palatino Linotype" w:hAnsi="Palatino Linotype" w:cs="Arial"/>
                <w:i/>
                <w:lang w:eastAsia="hu-HU"/>
              </w:rPr>
              <w:t> 144</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B71A48">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144</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Építési, üzemeltetési és fenntartási gépek kezelése</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i/>
                <w:lang w:eastAsia="hu-HU"/>
              </w:rPr>
            </w:pPr>
            <w:r w:rsidRPr="00B71A48">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B71A48" w:rsidRDefault="00DC20D3" w:rsidP="0090008A">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DC20D3" w:rsidRPr="00B71A48" w:rsidRDefault="00DC20D3" w:rsidP="0090008A">
            <w:pPr>
              <w:spacing w:after="0" w:line="240" w:lineRule="auto"/>
              <w:jc w:val="center"/>
              <w:rPr>
                <w:rFonts w:ascii="Palatino Linotype" w:hAnsi="Palatino Linotype" w:cs="Arial"/>
                <w:i/>
                <w:lang w:eastAsia="hu-HU"/>
              </w:rPr>
            </w:pPr>
            <w:r w:rsidRPr="00B71A48">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C20D3" w:rsidRPr="00B71A48" w:rsidRDefault="00DC20D3" w:rsidP="0090008A">
            <w:pPr>
              <w:spacing w:after="0" w:line="240" w:lineRule="auto"/>
              <w:jc w:val="center"/>
              <w:rPr>
                <w:rFonts w:ascii="Palatino Linotype" w:hAnsi="Palatino Linotype" w:cs="Arial"/>
                <w:i/>
                <w:lang w:eastAsia="hu-HU"/>
              </w:rPr>
            </w:pPr>
            <w:r>
              <w:rPr>
                <w:rFonts w:ascii="Palatino Linotype" w:hAnsi="Palatino Linotype" w:cs="Arial"/>
                <w:i/>
                <w:lang w:eastAsia="hu-HU"/>
              </w:rPr>
              <w:t> 48</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48</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i/>
                <w:lang w:eastAsia="hu-HU"/>
              </w:rPr>
            </w:pPr>
            <w:r w:rsidRPr="00B71A48">
              <w:rPr>
                <w:rFonts w:ascii="Palatino Linotype" w:hAnsi="Palatino Linotype" w:cs="Arial"/>
                <w:i/>
                <w:lang w:eastAsia="hu-HU"/>
              </w:rPr>
              <w:t> 72</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B71A48">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72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Téli és nyári munkák gépeinek kezelése</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b/>
                <w:bCs/>
                <w:i/>
                <w:lang w:eastAsia="hu-HU"/>
              </w:rPr>
            </w:pPr>
            <w:r w:rsidRPr="00B71A48">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B71A48" w:rsidRDefault="00DC20D3" w:rsidP="0090008A">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DC20D3" w:rsidRPr="00B71A48" w:rsidRDefault="00DC20D3" w:rsidP="0090008A">
            <w:pPr>
              <w:spacing w:after="0" w:line="240" w:lineRule="auto"/>
              <w:jc w:val="center"/>
              <w:rPr>
                <w:rFonts w:ascii="Palatino Linotype" w:hAnsi="Palatino Linotype" w:cs="Arial"/>
                <w:b/>
                <w:bCs/>
                <w:i/>
                <w:lang w:eastAsia="hu-HU"/>
              </w:rPr>
            </w:pPr>
            <w:r w:rsidRPr="00B71A48">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i/>
                <w:lang w:eastAsia="hu-HU"/>
              </w:rPr>
            </w:pPr>
            <w:r>
              <w:rPr>
                <w:rFonts w:ascii="Palatino Linotype" w:hAnsi="Palatino Linotype" w:cs="Arial"/>
                <w:i/>
                <w:lang w:eastAsia="hu-HU"/>
              </w:rPr>
              <w:t> 48</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48</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B71A48" w:rsidRDefault="00DC20D3" w:rsidP="0090008A">
            <w:pPr>
              <w:spacing w:after="0" w:line="240" w:lineRule="auto"/>
              <w:jc w:val="center"/>
              <w:rPr>
                <w:rFonts w:ascii="Palatino Linotype" w:hAnsi="Palatino Linotype" w:cs="Arial"/>
                <w:i/>
                <w:lang w:eastAsia="hu-HU"/>
              </w:rPr>
            </w:pPr>
            <w:r w:rsidRPr="00B71A48">
              <w:rPr>
                <w:rFonts w:ascii="Palatino Linotype" w:hAnsi="Palatino Linotype" w:cs="Arial"/>
                <w:i/>
                <w:lang w:eastAsia="hu-HU"/>
              </w:rPr>
              <w:t> 72</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B71A48">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72</w:t>
            </w:r>
          </w:p>
        </w:tc>
      </w:tr>
      <w:tr w:rsidR="00DC20D3" w:rsidRPr="003A1AAF">
        <w:trPr>
          <w:trHeight w:val="285"/>
          <w:jc w:val="center"/>
        </w:trPr>
        <w:tc>
          <w:tcPr>
            <w:tcW w:w="1929" w:type="dxa"/>
            <w:vMerge w:val="restart"/>
            <w:tcBorders>
              <w:top w:val="nil"/>
              <w:left w:val="single" w:sz="4" w:space="0" w:color="auto"/>
              <w:right w:val="single" w:sz="4" w:space="0" w:color="auto"/>
            </w:tcBorders>
            <w:vAlign w:val="center"/>
          </w:tcPr>
          <w:p w:rsidR="00DC20D3" w:rsidRDefault="00DC20D3" w:rsidP="0090008A">
            <w:pPr>
              <w:rPr>
                <w:rFonts w:ascii="Palatino Linotype" w:hAnsi="Palatino Linotype" w:cs="Arial"/>
                <w:lang w:eastAsia="hu-HU"/>
              </w:rPr>
            </w:pPr>
            <w:r>
              <w:rPr>
                <w:rFonts w:ascii="Palatino Linotype" w:hAnsi="Palatino Linotype" w:cs="Arial"/>
                <w:lang w:eastAsia="hu-HU"/>
              </w:rPr>
              <w:t>10480-12 Útépítési feladatok</w:t>
            </w:r>
          </w:p>
        </w:tc>
        <w:tc>
          <w:tcPr>
            <w:tcW w:w="3042" w:type="dxa"/>
            <w:tcBorders>
              <w:top w:val="nil"/>
              <w:left w:val="nil"/>
              <w:bottom w:val="single" w:sz="4" w:space="0" w:color="auto"/>
              <w:right w:val="single" w:sz="4" w:space="0" w:color="auto"/>
            </w:tcBorders>
            <w:vAlign w:val="center"/>
          </w:tcPr>
          <w:p w:rsidR="00DC20D3" w:rsidRPr="00DC0AA3" w:rsidRDefault="00DC20D3" w:rsidP="0090008A">
            <w:pPr>
              <w:spacing w:after="0" w:line="240" w:lineRule="auto"/>
              <w:rPr>
                <w:rFonts w:ascii="Palatino Linotype" w:hAnsi="Palatino Linotype" w:cs="Arial"/>
                <w:b/>
                <w:bCs/>
                <w:sz w:val="20"/>
                <w:szCs w:val="20"/>
                <w:lang w:eastAsia="hu-HU"/>
              </w:rPr>
            </w:pPr>
            <w:r w:rsidRPr="00DC0AA3">
              <w:rPr>
                <w:rFonts w:ascii="Palatino Linotype" w:hAnsi="Palatino Linotype" w:cs="Arial"/>
                <w:b/>
                <w:bCs/>
                <w:sz w:val="20"/>
                <w:szCs w:val="20"/>
                <w:lang w:eastAsia="hu-HU"/>
              </w:rPr>
              <w:t>Útépítési feladatok</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168</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DC0AA3" w:rsidRDefault="00DC20D3" w:rsidP="0090008A">
            <w:pPr>
              <w:spacing w:after="0" w:line="240" w:lineRule="auto"/>
              <w:rPr>
                <w:rFonts w:ascii="Palatino Linotype" w:hAnsi="Palatino Linotype" w:cs="Arial"/>
                <w:bCs/>
                <w:lang w:eastAsia="hu-HU"/>
              </w:rPr>
            </w:pPr>
            <w:r w:rsidRPr="00DC0AA3">
              <w:rPr>
                <w:rFonts w:ascii="Palatino Linotype" w:hAnsi="Palatino Linotype" w:cs="Arial"/>
                <w:bCs/>
                <w:lang w:eastAsia="hu-HU"/>
              </w:rPr>
              <w:t>Alépítmények építése, fenntartása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bottom w:val="single" w:sz="4" w:space="0" w:color="auto"/>
              <w:right w:val="single" w:sz="4" w:space="0" w:color="auto"/>
            </w:tcBorders>
            <w:vAlign w:val="center"/>
          </w:tcPr>
          <w:p w:rsidR="00DC20D3"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DC0AA3"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Burkolatalapok építése</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r>
      <w:tr w:rsidR="00DC20D3" w:rsidRPr="003A1AAF">
        <w:trPr>
          <w:trHeight w:val="285"/>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DC20D3" w:rsidRDefault="00DC20D3" w:rsidP="0090008A">
            <w:pPr>
              <w:rPr>
                <w:rFonts w:ascii="Palatino Linotype" w:hAnsi="Palatino Linotype" w:cs="Arial"/>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DC0AA3"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Betonburkolatok építése, fenntartása</w:t>
            </w: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c>
          <w:tcPr>
            <w:tcW w:w="617"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r>
      <w:tr w:rsidR="00DC20D3" w:rsidRPr="003A1AAF">
        <w:trPr>
          <w:trHeight w:val="285"/>
          <w:jc w:val="center"/>
        </w:trPr>
        <w:tc>
          <w:tcPr>
            <w:tcW w:w="1929" w:type="dxa"/>
            <w:vMerge/>
            <w:tcBorders>
              <w:top w:val="single" w:sz="4" w:space="0" w:color="auto"/>
              <w:left w:val="single" w:sz="4" w:space="0" w:color="auto"/>
              <w:right w:val="single" w:sz="4" w:space="0" w:color="auto"/>
            </w:tcBorders>
            <w:vAlign w:val="center"/>
          </w:tcPr>
          <w:p w:rsidR="00DC20D3" w:rsidRDefault="00DC20D3" w:rsidP="0090008A">
            <w:pPr>
              <w:rPr>
                <w:rFonts w:ascii="Palatino Linotype" w:hAnsi="Palatino Linotype" w:cs="Arial"/>
                <w:lang w:eastAsia="hu-HU"/>
              </w:rPr>
            </w:pPr>
          </w:p>
        </w:tc>
        <w:tc>
          <w:tcPr>
            <w:tcW w:w="3042" w:type="dxa"/>
            <w:tcBorders>
              <w:top w:val="single" w:sz="4" w:space="0" w:color="auto"/>
              <w:left w:val="nil"/>
              <w:bottom w:val="single" w:sz="4" w:space="0" w:color="auto"/>
              <w:right w:val="single" w:sz="4" w:space="0" w:color="auto"/>
            </w:tcBorders>
            <w:vAlign w:val="center"/>
          </w:tcPr>
          <w:p w:rsidR="00DC20D3" w:rsidRPr="00DC0AA3"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Aszfaltburkolatok építése, fenntartása</w:t>
            </w: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82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c>
          <w:tcPr>
            <w:tcW w:w="617" w:type="dxa"/>
            <w:tcBorders>
              <w:top w:val="single" w:sz="4" w:space="0" w:color="auto"/>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single" w:sz="4" w:space="0" w:color="auto"/>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DC0AA3"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Útkörnyezet, úttartozékok építése, fenntartása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24</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24</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F12BF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16</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DC0AA3" w:rsidRDefault="00DC20D3" w:rsidP="0090008A">
            <w:pPr>
              <w:spacing w:after="0" w:line="240" w:lineRule="auto"/>
              <w:rPr>
                <w:rFonts w:ascii="Palatino Linotype" w:hAnsi="Palatino Linotype" w:cs="Arial"/>
                <w:b/>
                <w:bCs/>
                <w:sz w:val="20"/>
                <w:szCs w:val="20"/>
                <w:lang w:eastAsia="hu-HU"/>
              </w:rPr>
            </w:pPr>
            <w:r w:rsidRPr="00DC0AA3">
              <w:rPr>
                <w:rFonts w:ascii="Palatino Linotype" w:hAnsi="Palatino Linotype" w:cs="Arial"/>
                <w:b/>
                <w:bCs/>
                <w:sz w:val="20"/>
                <w:szCs w:val="20"/>
                <w:lang w:eastAsia="hu-HU"/>
              </w:rPr>
              <w:t>Útépítési feladatok gyakorlat</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160</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304</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320</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320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Részvétel útépítés kivitelezésében</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i/>
                <w:lang w:eastAsia="hu-HU"/>
              </w:rPr>
            </w:pPr>
            <w:r w:rsidRPr="002F5B74">
              <w:rPr>
                <w:rFonts w:ascii="Palatino Linotype" w:hAnsi="Palatino Linotype" w:cs="Arial"/>
                <w:i/>
                <w:lang w:eastAsia="hu-HU"/>
              </w:rPr>
              <w:t> </w:t>
            </w:r>
            <w:r>
              <w:rPr>
                <w:rFonts w:ascii="Palatino Linotype" w:hAnsi="Palatino Linotype" w:cs="Arial"/>
                <w:i/>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bCs/>
                <w:i/>
                <w:lang w:eastAsia="hu-HU"/>
              </w:rPr>
            </w:pPr>
            <w:r w:rsidRPr="002F5B74">
              <w:rPr>
                <w:rFonts w:ascii="Palatino Linotype" w:hAnsi="Palatino Linotype" w:cs="Arial"/>
                <w:bCs/>
                <w:i/>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144</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i/>
                <w:lang w:eastAsia="hu-HU"/>
              </w:rPr>
            </w:pPr>
            <w:r w:rsidRPr="002F5B74">
              <w:rPr>
                <w:rFonts w:ascii="Palatino Linotype" w:hAnsi="Palatino Linotype" w:cs="Arial"/>
                <w:i/>
                <w:lang w:eastAsia="hu-HU"/>
              </w:rPr>
              <w:t> </w:t>
            </w:r>
            <w:r>
              <w:rPr>
                <w:rFonts w:ascii="Palatino Linotype" w:hAnsi="Palatino Linotype" w:cs="Arial"/>
                <w:i/>
                <w:lang w:eastAsia="hu-HU"/>
              </w:rPr>
              <w:t>144</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144</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Részvétel az üzemeltetésben</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i/>
                <w:lang w:eastAsia="hu-HU"/>
              </w:rPr>
            </w:pPr>
            <w:r w:rsidRPr="002F5B74">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C20D3" w:rsidRPr="002F5B74" w:rsidRDefault="00DC20D3" w:rsidP="0090008A">
            <w:pPr>
              <w:spacing w:after="0" w:line="240" w:lineRule="auto"/>
              <w:jc w:val="center"/>
              <w:rPr>
                <w:rFonts w:ascii="Palatino Linotype" w:hAnsi="Palatino Linotype" w:cs="Arial"/>
                <w:i/>
                <w:lang w:eastAsia="hu-HU"/>
              </w:rPr>
            </w:pPr>
            <w:r w:rsidRPr="002F5B74">
              <w:rPr>
                <w:rFonts w:ascii="Palatino Linotype" w:hAnsi="Palatino Linotype" w:cs="Arial"/>
                <w:i/>
                <w:lang w:eastAsia="hu-HU"/>
              </w:rPr>
              <w:t> </w:t>
            </w:r>
            <w:r>
              <w:rPr>
                <w:rFonts w:ascii="Palatino Linotype" w:hAnsi="Palatino Linotype" w:cs="Arial"/>
                <w:i/>
                <w:lang w:eastAsia="hu-HU"/>
              </w:rPr>
              <w:t>80</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80</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i/>
                <w:lang w:eastAsia="hu-HU"/>
              </w:rPr>
            </w:pPr>
            <w:r w:rsidRPr="002F5B74">
              <w:rPr>
                <w:rFonts w:ascii="Palatino Linotype" w:hAnsi="Palatino Linotype" w:cs="Arial"/>
                <w:i/>
                <w:lang w:eastAsia="hu-HU"/>
              </w:rPr>
              <w:t> </w:t>
            </w:r>
            <w:r>
              <w:rPr>
                <w:rFonts w:ascii="Palatino Linotype" w:hAnsi="Palatino Linotype" w:cs="Arial"/>
                <w:i/>
                <w:lang w:eastAsia="hu-HU"/>
              </w:rPr>
              <w:t>88</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88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Részvétel a fenntartásban</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b/>
                <w:bCs/>
                <w:i/>
                <w:lang w:eastAsia="hu-HU"/>
              </w:rPr>
            </w:pPr>
            <w:r w:rsidRPr="002F5B74">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i/>
                <w:lang w:eastAsia="hu-HU"/>
              </w:rPr>
            </w:pPr>
            <w:r w:rsidRPr="002F5B74">
              <w:rPr>
                <w:rFonts w:ascii="Palatino Linotype" w:hAnsi="Palatino Linotype" w:cs="Arial"/>
                <w:i/>
                <w:lang w:eastAsia="hu-HU"/>
              </w:rPr>
              <w:t> </w:t>
            </w:r>
            <w:r>
              <w:rPr>
                <w:rFonts w:ascii="Palatino Linotype" w:hAnsi="Palatino Linotype" w:cs="Arial"/>
                <w:i/>
                <w:lang w:eastAsia="hu-HU"/>
              </w:rPr>
              <w:t>80</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80</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2F5B74" w:rsidRDefault="00DC20D3" w:rsidP="0090008A">
            <w:pPr>
              <w:spacing w:after="0" w:line="240" w:lineRule="auto"/>
              <w:jc w:val="center"/>
              <w:rPr>
                <w:rFonts w:ascii="Palatino Linotype" w:hAnsi="Palatino Linotype" w:cs="Arial"/>
                <w:bCs/>
                <w:i/>
                <w:lang w:eastAsia="hu-HU"/>
              </w:rPr>
            </w:pPr>
            <w:r w:rsidRPr="002F5B74">
              <w:rPr>
                <w:rFonts w:ascii="Palatino Linotype" w:hAnsi="Palatino Linotype" w:cs="Arial"/>
                <w:b/>
                <w:bCs/>
                <w:i/>
                <w:lang w:eastAsia="hu-HU"/>
              </w:rPr>
              <w:t> </w:t>
            </w:r>
            <w:r w:rsidRPr="002F5B74">
              <w:rPr>
                <w:rFonts w:ascii="Palatino Linotype" w:hAnsi="Palatino Linotype" w:cs="Arial"/>
                <w:bCs/>
                <w:i/>
                <w:lang w:eastAsia="hu-HU"/>
              </w:rPr>
              <w:t>88</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88</w:t>
            </w:r>
          </w:p>
        </w:tc>
      </w:tr>
      <w:tr w:rsidR="00DC20D3" w:rsidRPr="003A1AAF">
        <w:trPr>
          <w:trHeight w:val="285"/>
          <w:jc w:val="center"/>
        </w:trPr>
        <w:tc>
          <w:tcPr>
            <w:tcW w:w="1929" w:type="dxa"/>
            <w:vMerge w:val="restart"/>
            <w:tcBorders>
              <w:top w:val="nil"/>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r>
              <w:rPr>
                <w:rFonts w:ascii="Palatino Linotype" w:hAnsi="Palatino Linotype" w:cs="Arial"/>
                <w:lang w:eastAsia="hu-HU"/>
              </w:rPr>
              <w:t>10481-12 Térburkolási feladatok</w:t>
            </w:r>
          </w:p>
        </w:tc>
        <w:tc>
          <w:tcPr>
            <w:tcW w:w="3042" w:type="dxa"/>
            <w:tcBorders>
              <w:top w:val="nil"/>
              <w:left w:val="nil"/>
              <w:bottom w:val="single" w:sz="4" w:space="0" w:color="auto"/>
              <w:right w:val="single" w:sz="4" w:space="0" w:color="auto"/>
            </w:tcBorders>
            <w:vAlign w:val="center"/>
          </w:tcPr>
          <w:p w:rsidR="00DC20D3" w:rsidRPr="002F5B74" w:rsidRDefault="00DC20D3" w:rsidP="0090008A">
            <w:pPr>
              <w:spacing w:after="0" w:line="240" w:lineRule="auto"/>
              <w:rPr>
                <w:rFonts w:ascii="Palatino Linotype" w:hAnsi="Palatino Linotype" w:cs="Arial"/>
                <w:b/>
                <w:bCs/>
                <w:sz w:val="20"/>
                <w:szCs w:val="20"/>
                <w:lang w:eastAsia="hu-HU"/>
              </w:rPr>
            </w:pPr>
            <w:r w:rsidRPr="002F5B74">
              <w:rPr>
                <w:rFonts w:ascii="Palatino Linotype" w:hAnsi="Palatino Linotype" w:cs="Arial"/>
                <w:b/>
                <w:bCs/>
                <w:sz w:val="20"/>
                <w:szCs w:val="20"/>
                <w:lang w:eastAsia="hu-HU"/>
              </w:rPr>
              <w:t>Térburkolási feladatok</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168</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2F5B74" w:rsidRDefault="00DC20D3" w:rsidP="0090008A">
            <w:pPr>
              <w:spacing w:after="0" w:line="240" w:lineRule="auto"/>
              <w:rPr>
                <w:rFonts w:ascii="Palatino Linotype" w:hAnsi="Palatino Linotype" w:cs="Arial"/>
                <w:bCs/>
                <w:lang w:eastAsia="hu-HU"/>
              </w:rPr>
            </w:pPr>
            <w:r w:rsidRPr="002F5B74">
              <w:rPr>
                <w:rFonts w:ascii="Palatino Linotype" w:hAnsi="Palatino Linotype" w:cs="Arial"/>
                <w:bCs/>
                <w:lang w:eastAsia="hu-HU"/>
              </w:rPr>
              <w:t>A munka</w:t>
            </w:r>
            <w:r>
              <w:rPr>
                <w:rFonts w:ascii="Palatino Linotype" w:hAnsi="Palatino Linotype" w:cs="Arial"/>
                <w:bCs/>
                <w:lang w:eastAsia="hu-HU"/>
              </w:rPr>
              <w:t xml:space="preserve"> előkészítése</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4F49B6" w:rsidRDefault="00DC20D3" w:rsidP="004F49B6">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2F5B74"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Szegélyépítés és fenntartása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4F49B6" w:rsidRDefault="00DC20D3" w:rsidP="004F49B6">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2F5B74"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Kőburkolatok építése, fenntartása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1F4550" w:rsidRDefault="00DC20D3" w:rsidP="0090008A">
            <w:pPr>
              <w:spacing w:after="0" w:line="240" w:lineRule="auto"/>
              <w:jc w:val="center"/>
              <w:rPr>
                <w:rFonts w:ascii="Palatino Linotype" w:hAnsi="Palatino Linotype" w:cs="Arial"/>
                <w:bCs/>
                <w:i/>
                <w:lang w:eastAsia="hu-HU"/>
              </w:rPr>
            </w:pPr>
            <w:r w:rsidRPr="001F4550">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4F49B6" w:rsidRDefault="00DC20D3" w:rsidP="004F49B6">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2F5B74" w:rsidRDefault="00DC20D3" w:rsidP="0090008A">
            <w:pPr>
              <w:spacing w:after="0" w:line="240" w:lineRule="auto"/>
              <w:rPr>
                <w:rFonts w:ascii="Palatino Linotype" w:hAnsi="Palatino Linotype" w:cs="Arial"/>
                <w:bCs/>
                <w:lang w:eastAsia="hu-HU"/>
              </w:rPr>
            </w:pPr>
            <w:r>
              <w:rPr>
                <w:rFonts w:ascii="Palatino Linotype" w:hAnsi="Palatino Linotype" w:cs="Arial"/>
                <w:bCs/>
                <w:lang w:eastAsia="hu-HU"/>
              </w:rPr>
              <w:t>Beton és aszfaltburkolat javítása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i/>
                <w:lang w:eastAsia="hu-HU"/>
              </w:rPr>
            </w:pPr>
            <w:r>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DC20D3" w:rsidRPr="004F49B6" w:rsidRDefault="00DC20D3" w:rsidP="004F49B6">
            <w:pPr>
              <w:spacing w:after="0" w:line="240" w:lineRule="auto"/>
              <w:jc w:val="center"/>
              <w:rPr>
                <w:rFonts w:ascii="Palatino Linotype" w:hAnsi="Palatino Linotype" w:cs="Arial"/>
                <w:bCs/>
                <w:lang w:eastAsia="hu-HU"/>
              </w:rPr>
            </w:pPr>
            <w:r>
              <w:rPr>
                <w:rFonts w:ascii="Palatino Linotype" w:hAnsi="Palatino Linotype" w:cs="Arial"/>
                <w:bCs/>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2F5B74" w:rsidRDefault="00DC20D3" w:rsidP="0090008A">
            <w:pPr>
              <w:spacing w:after="0" w:line="240" w:lineRule="auto"/>
              <w:rPr>
                <w:rFonts w:ascii="Palatino Linotype" w:hAnsi="Palatino Linotype" w:cs="Arial"/>
                <w:bCs/>
                <w:lang w:eastAsia="hu-HU"/>
              </w:rPr>
            </w:pPr>
            <w:r w:rsidRPr="002F5B74">
              <w:rPr>
                <w:rFonts w:ascii="Palatino Linotype" w:hAnsi="Palatino Linotype" w:cs="Arial"/>
                <w:bCs/>
                <w:lang w:eastAsia="hu-HU"/>
              </w:rPr>
              <w:t>Vízelvezető rendszerek építése, fenntartása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i/>
                <w:lang w:eastAsia="hu-HU"/>
              </w:rPr>
            </w:pPr>
            <w:r w:rsidRPr="004F49B6">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i/>
                <w:lang w:eastAsia="hu-HU"/>
              </w:rPr>
            </w:pPr>
            <w:r w:rsidRPr="004F49B6">
              <w:rPr>
                <w:rFonts w:ascii="Palatino Linotype" w:hAnsi="Palatino Linotype" w:cs="Arial"/>
                <w:bCs/>
                <w:i/>
                <w:lang w:eastAsia="hu-HU"/>
              </w:rPr>
              <w:t> </w:t>
            </w:r>
            <w:r>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sidRPr="004F49B6">
              <w:rPr>
                <w:rFonts w:ascii="Palatino Linotype" w:hAnsi="Palatino Linotype" w:cs="Arial"/>
                <w:bCs/>
                <w:lang w:eastAsia="hu-HU"/>
              </w:rPr>
              <w:t> </w:t>
            </w:r>
            <w:r>
              <w:rPr>
                <w:rFonts w:ascii="Palatino Linotype" w:hAnsi="Palatino Linotype" w:cs="Arial"/>
                <w:bCs/>
                <w:lang w:eastAsia="hu-HU"/>
              </w:rPr>
              <w:t>32</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4F49B6" w:rsidRDefault="00DC20D3" w:rsidP="0090008A">
            <w:pPr>
              <w:spacing w:after="0" w:line="240" w:lineRule="auto"/>
              <w:jc w:val="center"/>
              <w:rPr>
                <w:rFonts w:ascii="Palatino Linotype" w:hAnsi="Palatino Linotype" w:cs="Arial"/>
                <w:bCs/>
                <w:lang w:eastAsia="hu-HU"/>
              </w:rPr>
            </w:pPr>
            <w:r w:rsidRPr="004F49B6">
              <w:rPr>
                <w:rFonts w:ascii="Palatino Linotype" w:hAnsi="Palatino Linotype" w:cs="Arial"/>
                <w:bCs/>
                <w:lang w:eastAsia="hu-HU"/>
              </w:rPr>
              <w:t> </w:t>
            </w:r>
            <w:r>
              <w:rPr>
                <w:rFonts w:ascii="Palatino Linotype" w:hAnsi="Palatino Linotype" w:cs="Arial"/>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4F49B6" w:rsidRDefault="00DC20D3" w:rsidP="004F49B6">
            <w:pPr>
              <w:spacing w:after="0" w:line="240" w:lineRule="auto"/>
              <w:jc w:val="center"/>
              <w:rPr>
                <w:rFonts w:ascii="Palatino Linotype" w:hAnsi="Palatino Linotype" w:cs="Arial"/>
                <w:bCs/>
                <w:lang w:eastAsia="hu-HU"/>
              </w:rPr>
            </w:pPr>
            <w:r w:rsidRPr="004F49B6">
              <w:rPr>
                <w:rFonts w:ascii="Palatino Linotype" w:hAnsi="Palatino Linotype" w:cs="Arial"/>
                <w:bCs/>
                <w:lang w:eastAsia="hu-HU"/>
              </w:rPr>
              <w:t> </w:t>
            </w:r>
            <w:r>
              <w:rPr>
                <w:rFonts w:ascii="Palatino Linotype" w:hAnsi="Palatino Linotype" w:cs="Arial"/>
                <w:bCs/>
                <w:lang w:eastAsia="hu-HU"/>
              </w:rPr>
              <w:t>32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734B14" w:rsidRDefault="00DC20D3" w:rsidP="0090008A">
            <w:pPr>
              <w:spacing w:after="0" w:line="240" w:lineRule="auto"/>
              <w:rPr>
                <w:rFonts w:ascii="Palatino Linotype" w:hAnsi="Palatino Linotype" w:cs="Arial"/>
                <w:b/>
                <w:bCs/>
                <w:sz w:val="20"/>
                <w:szCs w:val="20"/>
                <w:lang w:eastAsia="hu-HU"/>
              </w:rPr>
            </w:pPr>
            <w:r w:rsidRPr="00734B14">
              <w:rPr>
                <w:rFonts w:ascii="Palatino Linotype" w:hAnsi="Palatino Linotype" w:cs="Arial"/>
                <w:b/>
                <w:bCs/>
                <w:sz w:val="20"/>
                <w:szCs w:val="20"/>
                <w:lang w:eastAsia="hu-HU"/>
              </w:rPr>
              <w:t>Térburkolási feladatok gyakorlat</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112</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256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Vízelvezető rendszerek, szegélyek építése, fenntartása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F9012A" w:rsidRDefault="00DC20D3" w:rsidP="0090008A">
            <w:pPr>
              <w:spacing w:after="0" w:line="240" w:lineRule="auto"/>
              <w:jc w:val="center"/>
              <w:rPr>
                <w:rFonts w:ascii="Palatino Linotype" w:hAnsi="Palatino Linotype" w:cs="Arial"/>
                <w:i/>
                <w:lang w:eastAsia="hu-HU"/>
              </w:rPr>
            </w:pPr>
            <w:r w:rsidRPr="003A1AAF">
              <w:rPr>
                <w:rFonts w:ascii="Palatino Linotype" w:hAnsi="Palatino Linotype" w:cs="Arial"/>
                <w:lang w:eastAsia="hu-HU"/>
              </w:rPr>
              <w:t> </w:t>
            </w:r>
            <w:r>
              <w:rPr>
                <w:rFonts w:ascii="Palatino Linotype" w:hAnsi="Palatino Linotype" w:cs="Arial"/>
                <w:i/>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144</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144</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Kőburkolatok építése, fenntartása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C20D3" w:rsidRPr="00F9012A" w:rsidRDefault="00DC20D3" w:rsidP="0090008A">
            <w:pPr>
              <w:spacing w:after="0" w:line="240" w:lineRule="auto"/>
              <w:jc w:val="center"/>
              <w:rPr>
                <w:rFonts w:ascii="Palatino Linotype" w:hAnsi="Palatino Linotype" w:cs="Arial"/>
                <w:i/>
                <w:lang w:eastAsia="hu-HU"/>
              </w:rPr>
            </w:pPr>
            <w:r w:rsidRPr="003A1AAF">
              <w:rPr>
                <w:rFonts w:ascii="Palatino Linotype" w:hAnsi="Palatino Linotype" w:cs="Arial"/>
                <w:lang w:eastAsia="hu-HU"/>
              </w:rPr>
              <w:t> </w:t>
            </w:r>
            <w:r>
              <w:rPr>
                <w:rFonts w:ascii="Palatino Linotype" w:hAnsi="Palatino Linotype" w:cs="Arial"/>
                <w:i/>
                <w:lang w:eastAsia="hu-HU"/>
              </w:rPr>
              <w:t>56</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56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72</w:t>
            </w:r>
          </w:p>
        </w:tc>
      </w:tr>
      <w:tr w:rsidR="00DC20D3" w:rsidRPr="003A1AAF">
        <w:trPr>
          <w:trHeight w:val="285"/>
          <w:jc w:val="center"/>
        </w:trPr>
        <w:tc>
          <w:tcPr>
            <w:tcW w:w="1929" w:type="dxa"/>
            <w:vMerge/>
            <w:tcBorders>
              <w:left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p>
        </w:tc>
        <w:tc>
          <w:tcPr>
            <w:tcW w:w="3042" w:type="dxa"/>
            <w:tcBorders>
              <w:top w:val="nil"/>
              <w:left w:val="nil"/>
              <w:bottom w:val="single" w:sz="4" w:space="0" w:color="auto"/>
              <w:right w:val="single" w:sz="4" w:space="0" w:color="auto"/>
            </w:tcBorders>
            <w:vAlign w:val="center"/>
          </w:tcPr>
          <w:p w:rsidR="00DC20D3" w:rsidRPr="003A1AAF" w:rsidRDefault="00DC20D3" w:rsidP="0090008A">
            <w:pPr>
              <w:spacing w:after="0" w:line="240" w:lineRule="auto"/>
              <w:rPr>
                <w:rFonts w:ascii="Palatino Linotype" w:hAnsi="Palatino Linotype" w:cs="Arial"/>
                <w:lang w:eastAsia="hu-HU"/>
              </w:rPr>
            </w:pPr>
            <w:r>
              <w:rPr>
                <w:rFonts w:ascii="Palatino Linotype" w:hAnsi="Palatino Linotype" w:cs="Arial"/>
                <w:lang w:eastAsia="hu-HU"/>
              </w:rPr>
              <w:t>Beton és aszfaltburkolat javítása</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C20D3" w:rsidRPr="00F9012A" w:rsidRDefault="00DC20D3" w:rsidP="0090008A">
            <w:pPr>
              <w:spacing w:after="0" w:line="240" w:lineRule="auto"/>
              <w:jc w:val="center"/>
              <w:rPr>
                <w:rFonts w:ascii="Palatino Linotype" w:hAnsi="Palatino Linotype" w:cs="Arial"/>
                <w:i/>
                <w:lang w:eastAsia="hu-HU"/>
              </w:rPr>
            </w:pPr>
            <w:r w:rsidRPr="003A1AAF">
              <w:rPr>
                <w:rFonts w:ascii="Palatino Linotype" w:hAnsi="Palatino Linotype" w:cs="Arial"/>
                <w:lang w:eastAsia="hu-HU"/>
              </w:rPr>
              <w:t> </w:t>
            </w:r>
            <w:r>
              <w:rPr>
                <w:rFonts w:ascii="Palatino Linotype" w:hAnsi="Palatino Linotype" w:cs="Arial"/>
                <w:i/>
                <w:lang w:eastAsia="hu-HU"/>
              </w:rPr>
              <w:t>56</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56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72</w:t>
            </w:r>
          </w:p>
        </w:tc>
      </w:tr>
      <w:tr w:rsidR="00DC20D3" w:rsidRPr="003A1AAF">
        <w:trPr>
          <w:trHeight w:val="285"/>
          <w:jc w:val="center"/>
        </w:trPr>
        <w:tc>
          <w:tcPr>
            <w:tcW w:w="4971" w:type="dxa"/>
            <w:gridSpan w:val="2"/>
            <w:tcBorders>
              <w:top w:val="single" w:sz="4" w:space="0" w:color="auto"/>
              <w:left w:val="single" w:sz="4" w:space="0" w:color="auto"/>
              <w:bottom w:val="single" w:sz="4" w:space="0" w:color="auto"/>
              <w:right w:val="single" w:sz="4" w:space="0" w:color="000000"/>
            </w:tcBorders>
            <w:vAlign w:val="center"/>
          </w:tcPr>
          <w:p w:rsidR="00DC20D3" w:rsidRPr="003A1AAF" w:rsidRDefault="00DC20D3" w:rsidP="0090008A">
            <w:pPr>
              <w:spacing w:after="0" w:line="240" w:lineRule="auto"/>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234</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288</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540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368</w:t>
            </w:r>
          </w:p>
        </w:tc>
        <w:tc>
          <w:tcPr>
            <w:tcW w:w="82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368</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2086</w:t>
            </w:r>
          </w:p>
        </w:tc>
        <w:tc>
          <w:tcPr>
            <w:tcW w:w="617"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450</w:t>
            </w:r>
          </w:p>
        </w:tc>
        <w:tc>
          <w:tcPr>
            <w:tcW w:w="619"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684</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400</w:t>
            </w:r>
          </w:p>
        </w:tc>
        <w:tc>
          <w:tcPr>
            <w:tcW w:w="64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608</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2142</w:t>
            </w:r>
          </w:p>
        </w:tc>
      </w:tr>
      <w:tr w:rsidR="00DC20D3" w:rsidRPr="003A1AAF">
        <w:trPr>
          <w:trHeight w:val="285"/>
          <w:jc w:val="center"/>
        </w:trPr>
        <w:tc>
          <w:tcPr>
            <w:tcW w:w="4971" w:type="dxa"/>
            <w:gridSpan w:val="2"/>
            <w:tcBorders>
              <w:top w:val="single" w:sz="4" w:space="0" w:color="auto"/>
              <w:left w:val="single" w:sz="4" w:space="0" w:color="auto"/>
              <w:bottom w:val="single" w:sz="4" w:space="0" w:color="auto"/>
              <w:right w:val="single" w:sz="4" w:space="0" w:color="000000"/>
            </w:tcBorders>
            <w:vAlign w:val="center"/>
          </w:tcPr>
          <w:p w:rsidR="00DC20D3" w:rsidRPr="003A1AAF" w:rsidRDefault="00DC20D3" w:rsidP="0090008A">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060"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2366</w:t>
            </w:r>
          </w:p>
        </w:tc>
        <w:tc>
          <w:tcPr>
            <w:tcW w:w="1236" w:type="dxa"/>
            <w:gridSpan w:val="2"/>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DC20D3" w:rsidRPr="003A1AAF" w:rsidRDefault="00DC20D3" w:rsidP="0090008A">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DC20D3" w:rsidRPr="003A1AAF" w:rsidRDefault="00DC20D3" w:rsidP="0090008A">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2302</w:t>
            </w:r>
          </w:p>
        </w:tc>
      </w:tr>
      <w:tr w:rsidR="00DC20D3" w:rsidRPr="003A1AAF">
        <w:trPr>
          <w:trHeight w:val="285"/>
          <w:jc w:val="center"/>
        </w:trPr>
        <w:tc>
          <w:tcPr>
            <w:tcW w:w="4971" w:type="dxa"/>
            <w:gridSpan w:val="2"/>
            <w:tcBorders>
              <w:top w:val="single" w:sz="4" w:space="0" w:color="auto"/>
              <w:left w:val="single" w:sz="4" w:space="0" w:color="auto"/>
              <w:bottom w:val="single" w:sz="4" w:space="0" w:color="auto"/>
              <w:right w:val="nil"/>
            </w:tcBorders>
            <w:noWrap/>
            <w:vAlign w:val="bottom"/>
          </w:tcPr>
          <w:p w:rsidR="00DC20D3" w:rsidRPr="003A1AAF" w:rsidRDefault="00DC20D3" w:rsidP="0090008A">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r>
              <w:rPr>
                <w:rFonts w:ascii="Palatino Linotype" w:hAnsi="Palatino Linotype" w:cs="Arial"/>
                <w:lang w:eastAsia="hu-HU"/>
              </w:rPr>
              <w:t>890/38%</w:t>
            </w:r>
          </w:p>
        </w:tc>
        <w:tc>
          <w:tcPr>
            <w:tcW w:w="4141" w:type="dxa"/>
            <w:gridSpan w:val="6"/>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850/37%</w:t>
            </w:r>
          </w:p>
        </w:tc>
      </w:tr>
      <w:tr w:rsidR="00DC20D3" w:rsidRPr="003A1AAF">
        <w:trPr>
          <w:trHeight w:val="285"/>
          <w:jc w:val="center"/>
        </w:trPr>
        <w:tc>
          <w:tcPr>
            <w:tcW w:w="4971" w:type="dxa"/>
            <w:gridSpan w:val="2"/>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1476/62%</w:t>
            </w:r>
          </w:p>
        </w:tc>
        <w:tc>
          <w:tcPr>
            <w:tcW w:w="4141" w:type="dxa"/>
            <w:gridSpan w:val="6"/>
            <w:tcBorders>
              <w:top w:val="single" w:sz="4" w:space="0" w:color="auto"/>
              <w:left w:val="nil"/>
              <w:bottom w:val="single" w:sz="4" w:space="0" w:color="auto"/>
              <w:right w:val="single" w:sz="4" w:space="0" w:color="auto"/>
            </w:tcBorders>
            <w:noWrap/>
            <w:vAlign w:val="bottom"/>
          </w:tcPr>
          <w:p w:rsidR="00DC20D3" w:rsidRPr="003A1AAF" w:rsidRDefault="00DC20D3" w:rsidP="0090008A">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1452/63%</w:t>
            </w:r>
          </w:p>
        </w:tc>
      </w:tr>
    </w:tbl>
    <w:p w:rsidR="00DC20D3" w:rsidRDefault="00DC20D3" w:rsidP="0090008A">
      <w:pPr>
        <w:widowControl w:val="0"/>
        <w:suppressAutoHyphens/>
        <w:spacing w:after="0" w:line="240" w:lineRule="auto"/>
        <w:jc w:val="both"/>
        <w:rPr>
          <w:rFonts w:ascii="Palatino Linotype" w:hAnsi="Palatino Linotype" w:cs="Mangal"/>
          <w:kern w:val="1"/>
          <w:sz w:val="20"/>
          <w:szCs w:val="20"/>
          <w:lang w:eastAsia="hi-IN" w:bidi="hi-IN"/>
        </w:rPr>
      </w:pPr>
    </w:p>
    <w:p w:rsidR="00DC20D3" w:rsidRPr="000E120B" w:rsidRDefault="00DC20D3" w:rsidP="0090008A">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C20D3" w:rsidRPr="000E120B" w:rsidRDefault="00DC20D3" w:rsidP="0090008A">
      <w:pPr>
        <w:widowControl w:val="0"/>
        <w:suppressAutoHyphens/>
        <w:spacing w:after="0" w:line="240" w:lineRule="auto"/>
        <w:jc w:val="both"/>
        <w:rPr>
          <w:rFonts w:ascii="Palatino Linotype" w:hAnsi="Palatino Linotype"/>
          <w:kern w:val="1"/>
          <w:sz w:val="24"/>
          <w:szCs w:val="24"/>
          <w:highlight w:val="yellow"/>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DC20D3" w:rsidRPr="000E120B" w:rsidRDefault="00DC20D3" w:rsidP="0090008A">
      <w:pPr>
        <w:widowControl w:val="0"/>
        <w:suppressAutoHyphens/>
        <w:spacing w:after="0" w:line="240" w:lineRule="auto"/>
        <w:jc w:val="both"/>
        <w:rPr>
          <w:rFonts w:ascii="Palatino Linotype" w:hAnsi="Palatino Linotype" w:cs="Mangal"/>
          <w:kern w:val="1"/>
          <w:sz w:val="20"/>
          <w:szCs w:val="20"/>
          <w:lang w:eastAsia="hi-IN" w:bidi="hi-IN"/>
        </w:rPr>
      </w:pPr>
    </w:p>
    <w:p w:rsidR="00DC20D3" w:rsidRPr="000E120B" w:rsidRDefault="00DC20D3" w:rsidP="0090008A">
      <w:pPr>
        <w:widowControl w:val="0"/>
        <w:suppressAutoHyphens/>
        <w:spacing w:after="0" w:line="240" w:lineRule="auto"/>
        <w:jc w:val="both"/>
        <w:rPr>
          <w:rFonts w:ascii="Palatino Linotype" w:hAnsi="Palatino Linotype"/>
          <w:kern w:val="1"/>
          <w:sz w:val="44"/>
          <w:szCs w:val="44"/>
          <w:lang w:eastAsia="hi-IN" w:bidi="hi-IN"/>
        </w:rPr>
        <w:sectPr w:rsidR="00DC20D3" w:rsidRPr="000E120B" w:rsidSect="0090008A">
          <w:pgSz w:w="16838" w:h="11906" w:orient="landscape"/>
          <w:pgMar w:top="1417" w:right="1417" w:bottom="1276" w:left="1417" w:header="708" w:footer="708" w:gutter="0"/>
          <w:cols w:space="708"/>
          <w:docGrid w:linePitch="360"/>
        </w:sectPr>
      </w:pP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90008A">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Pr="00894C6C" w:rsidRDefault="00DC20D3" w:rsidP="008944E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C20D3" w:rsidRPr="00894C6C" w:rsidRDefault="00DC20D3" w:rsidP="008944E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C20D3" w:rsidRPr="00894C6C" w:rsidRDefault="00DC20D3" w:rsidP="008944E4">
      <w:pPr>
        <w:spacing w:after="0" w:line="240" w:lineRule="auto"/>
        <w:jc w:val="center"/>
        <w:rPr>
          <w:rFonts w:ascii="Palatino Linotype" w:hAnsi="Palatino Linotype"/>
          <w:sz w:val="44"/>
          <w:szCs w:val="44"/>
        </w:rPr>
      </w:pPr>
    </w:p>
    <w:p w:rsidR="00DC20D3" w:rsidRPr="00894C6C" w:rsidRDefault="00DC20D3" w:rsidP="008944E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C20D3" w:rsidRPr="00894C6C" w:rsidRDefault="00DC20D3" w:rsidP="008944E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DC20D3" w:rsidRPr="00894C6C" w:rsidRDefault="00DC20D3" w:rsidP="008944E4">
      <w:pPr>
        <w:spacing w:after="0" w:line="240" w:lineRule="auto"/>
        <w:jc w:val="center"/>
        <w:rPr>
          <w:rFonts w:ascii="Palatino Linotype" w:hAnsi="Palatino Linotype"/>
          <w:b/>
          <w:sz w:val="44"/>
          <w:szCs w:val="44"/>
        </w:rPr>
      </w:pPr>
    </w:p>
    <w:p w:rsidR="00DC20D3" w:rsidRPr="00894C6C" w:rsidRDefault="00DC20D3" w:rsidP="008944E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DC20D3" w:rsidRPr="00894C6C" w:rsidRDefault="00DC20D3" w:rsidP="008944E4">
      <w:pPr>
        <w:spacing w:after="0" w:line="240" w:lineRule="auto"/>
        <w:ind w:left="-15"/>
        <w:jc w:val="center"/>
        <w:rPr>
          <w:rFonts w:ascii="Palatino Linotype" w:hAnsi="Palatino Linotype"/>
          <w:b/>
          <w:sz w:val="44"/>
          <w:szCs w:val="44"/>
        </w:rPr>
      </w:pPr>
    </w:p>
    <w:p w:rsidR="00DC20D3" w:rsidRPr="00894C6C" w:rsidRDefault="00DC20D3" w:rsidP="008944E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DC20D3" w:rsidRPr="009973C2" w:rsidRDefault="00DC20D3" w:rsidP="008944E4">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DC20D3" w:rsidRPr="00894C6C" w:rsidRDefault="00DC20D3" w:rsidP="008944E4">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C20D3"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DC20D3"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DC20D3" w:rsidRPr="009973C2" w:rsidRDefault="00DC20D3" w:rsidP="0070417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C20D3" w:rsidRPr="009973C2" w:rsidRDefault="00DC20D3" w:rsidP="0070417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C20D3" w:rsidRPr="009973C2" w:rsidRDefault="00DC20D3" w:rsidP="0070417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C20D3" w:rsidRPr="009973C2" w:rsidRDefault="00DC20D3" w:rsidP="0070417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C20D3" w:rsidRPr="009973C2" w:rsidRDefault="00DC20D3" w:rsidP="0070417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DC20D3" w:rsidRPr="009973C2" w:rsidRDefault="00DC20D3" w:rsidP="0070417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DC20D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DC20D3"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DC20D3"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C20D3" w:rsidRPr="00894C6C" w:rsidRDefault="00DC20D3" w:rsidP="0070417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DC20D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C20D3" w:rsidRPr="00894C6C" w:rsidRDefault="00DC20D3" w:rsidP="0070417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C20D3" w:rsidRPr="00894C6C" w:rsidRDefault="00DC20D3" w:rsidP="0070417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C20D3" w:rsidRPr="00894C6C" w:rsidRDefault="00DC20D3" w:rsidP="0070417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C20D3" w:rsidRPr="00894C6C" w:rsidRDefault="00DC20D3" w:rsidP="0070417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C20D3" w:rsidRPr="00894C6C" w:rsidRDefault="00DC20D3" w:rsidP="0070417C">
            <w:pPr>
              <w:spacing w:after="0" w:line="240" w:lineRule="auto"/>
              <w:jc w:val="center"/>
              <w:rPr>
                <w:rFonts w:ascii="Palatino Linotype" w:hAnsi="Palatino Linotype" w:cs="Arial"/>
                <w:sz w:val="20"/>
                <w:szCs w:val="20"/>
              </w:rPr>
            </w:pPr>
          </w:p>
        </w:tc>
      </w:tr>
      <w:tr w:rsidR="00DC20D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C20D3" w:rsidRPr="00894C6C" w:rsidRDefault="00DC20D3" w:rsidP="0070417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C20D3" w:rsidRPr="00894C6C" w:rsidRDefault="00DC20D3" w:rsidP="0070417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C20D3" w:rsidRPr="00894C6C" w:rsidRDefault="00DC20D3" w:rsidP="0070417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C20D3" w:rsidRPr="00894C6C" w:rsidRDefault="00DC20D3" w:rsidP="0070417C">
            <w:pPr>
              <w:spacing w:after="0" w:line="240" w:lineRule="auto"/>
              <w:jc w:val="center"/>
              <w:rPr>
                <w:rFonts w:ascii="Palatino Linotype" w:hAnsi="Palatino Linotype" w:cs="Arial"/>
                <w:sz w:val="20"/>
                <w:szCs w:val="20"/>
              </w:rPr>
            </w:pPr>
          </w:p>
        </w:tc>
      </w:tr>
    </w:tbl>
    <w:p w:rsidR="00DC20D3" w:rsidRPr="00894C6C" w:rsidRDefault="00DC20D3" w:rsidP="008944E4">
      <w:pPr>
        <w:spacing w:after="0" w:line="240" w:lineRule="auto"/>
        <w:jc w:val="center"/>
        <w:rPr>
          <w:rFonts w:ascii="Palatino Linotype" w:hAnsi="Palatino Linotype"/>
          <w:b/>
        </w:rPr>
      </w:pPr>
      <w:r w:rsidRPr="00894C6C">
        <w:rPr>
          <w:rFonts w:ascii="Palatino Linotype" w:hAnsi="Palatino Linotype"/>
        </w:rPr>
        <w:br w:type="page"/>
      </w:r>
    </w:p>
    <w:p w:rsidR="00DC20D3" w:rsidRPr="00894C6C" w:rsidRDefault="00DC20D3" w:rsidP="008944E4">
      <w:pPr>
        <w:widowControl w:val="0"/>
        <w:numPr>
          <w:ilvl w:val="0"/>
          <w:numId w:val="8"/>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DC20D3" w:rsidRPr="00894C6C" w:rsidRDefault="00DC20D3" w:rsidP="008944E4">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DC20D3" w:rsidRPr="00894C6C" w:rsidRDefault="00DC20D3" w:rsidP="008944E4">
      <w:pPr>
        <w:spacing w:after="0" w:line="240" w:lineRule="auto"/>
        <w:rPr>
          <w:rFonts w:ascii="Palatino Linotype" w:hAnsi="Palatino Linotype"/>
          <w:b/>
        </w:rPr>
      </w:pPr>
    </w:p>
    <w:p w:rsidR="00DC20D3" w:rsidRPr="00894C6C" w:rsidRDefault="00DC20D3" w:rsidP="008944E4">
      <w:pPr>
        <w:numPr>
          <w:ilvl w:val="1"/>
          <w:numId w:val="6"/>
        </w:numPr>
        <w:spacing w:after="0" w:line="240" w:lineRule="auto"/>
        <w:rPr>
          <w:rFonts w:ascii="Palatino Linotype" w:hAnsi="Palatino Linotype"/>
          <w:b/>
        </w:rPr>
      </w:pPr>
      <w:r w:rsidRPr="00894C6C">
        <w:rPr>
          <w:rFonts w:ascii="Palatino Linotype" w:hAnsi="Palatino Linotype"/>
          <w:b/>
        </w:rPr>
        <w:t>A tantárgy tanításának célja</w:t>
      </w:r>
    </w:p>
    <w:p w:rsidR="00DC20D3" w:rsidRPr="00894C6C" w:rsidRDefault="00DC20D3" w:rsidP="008944E4">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DC20D3" w:rsidRPr="00894C6C" w:rsidRDefault="00DC20D3" w:rsidP="008944E4">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DC20D3" w:rsidRPr="00EB7105" w:rsidRDefault="00DC20D3" w:rsidP="008944E4">
      <w:pPr>
        <w:spacing w:after="0" w:line="240" w:lineRule="auto"/>
        <w:rPr>
          <w:rFonts w:ascii="Palatino Linotype" w:hAnsi="Palatino Linotype"/>
          <w:b/>
        </w:rPr>
      </w:pPr>
    </w:p>
    <w:p w:rsidR="00DC20D3" w:rsidRPr="00894C6C" w:rsidRDefault="00DC20D3" w:rsidP="008944E4">
      <w:pPr>
        <w:widowControl w:val="0"/>
        <w:numPr>
          <w:ilvl w:val="1"/>
          <w:numId w:val="6"/>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DC20D3" w:rsidRPr="00894C6C" w:rsidRDefault="00DC20D3" w:rsidP="008944E4">
      <w:pPr>
        <w:spacing w:after="0" w:line="240" w:lineRule="auto"/>
        <w:rPr>
          <w:rFonts w:ascii="Palatino Linotype" w:hAnsi="Palatino Linotype"/>
          <w:b/>
        </w:rPr>
      </w:pPr>
    </w:p>
    <w:p w:rsidR="00DC20D3" w:rsidRPr="00894C6C" w:rsidRDefault="00DC20D3" w:rsidP="008944E4">
      <w:pPr>
        <w:spacing w:after="0" w:line="240" w:lineRule="auto"/>
        <w:rPr>
          <w:rFonts w:ascii="Palatino Linotype" w:hAnsi="Palatino Linotype"/>
          <w:b/>
        </w:rPr>
      </w:pPr>
    </w:p>
    <w:p w:rsidR="00DC20D3" w:rsidRPr="00894C6C" w:rsidRDefault="00DC20D3" w:rsidP="008944E4">
      <w:pPr>
        <w:widowControl w:val="0"/>
        <w:numPr>
          <w:ilvl w:val="1"/>
          <w:numId w:val="6"/>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DC20D3" w:rsidRPr="00894C6C" w:rsidRDefault="00DC20D3" w:rsidP="008944E4">
      <w:pPr>
        <w:spacing w:after="0" w:line="240" w:lineRule="auto"/>
        <w:rPr>
          <w:rFonts w:ascii="Palatino Linotype" w:hAnsi="Palatino Linotype"/>
          <w:b/>
        </w:rPr>
      </w:pPr>
    </w:p>
    <w:p w:rsidR="00DC20D3" w:rsidRPr="00894C6C" w:rsidRDefault="00DC20D3" w:rsidP="008944E4">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DC20D3" w:rsidRPr="00AB6B47" w:rsidRDefault="00DC20D3" w:rsidP="008944E4">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DC20D3" w:rsidRPr="00AB6B47" w:rsidRDefault="00DC20D3" w:rsidP="008944E4">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DC20D3" w:rsidRPr="00AB6B47" w:rsidRDefault="00DC20D3" w:rsidP="008944E4">
      <w:pPr>
        <w:spacing w:after="0" w:line="240" w:lineRule="auto"/>
        <w:ind w:left="900" w:hanging="360"/>
        <w:jc w:val="both"/>
        <w:rPr>
          <w:rFonts w:ascii="Palatino Linotype" w:hAnsi="Palatino Linotype"/>
        </w:rPr>
      </w:pPr>
    </w:p>
    <w:p w:rsidR="00DC20D3" w:rsidRDefault="00DC20D3" w:rsidP="008944E4">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DC20D3" w:rsidRDefault="00DC20D3" w:rsidP="008944E4">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DC20D3" w:rsidRPr="00894C6C" w:rsidRDefault="00DC20D3" w:rsidP="008944E4">
      <w:pPr>
        <w:spacing w:after="0" w:line="240" w:lineRule="auto"/>
        <w:ind w:left="900"/>
        <w:jc w:val="both"/>
        <w:rPr>
          <w:rFonts w:ascii="Palatino Linotype" w:hAnsi="Palatino Linotype"/>
        </w:rPr>
      </w:pPr>
    </w:p>
    <w:p w:rsidR="00DC20D3" w:rsidRDefault="00DC20D3" w:rsidP="008944E4">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DC20D3" w:rsidRPr="00E348C8" w:rsidRDefault="00DC20D3" w:rsidP="008944E4">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DC20D3" w:rsidRPr="00894C6C" w:rsidRDefault="00DC20D3" w:rsidP="008944E4">
      <w:pPr>
        <w:spacing w:after="0" w:line="240" w:lineRule="auto"/>
        <w:ind w:left="900" w:hanging="360"/>
        <w:jc w:val="both"/>
        <w:rPr>
          <w:rFonts w:ascii="Palatino Linotype" w:hAnsi="Palatino Linotype"/>
        </w:rPr>
      </w:pPr>
    </w:p>
    <w:p w:rsidR="00DC20D3" w:rsidRDefault="00DC20D3" w:rsidP="008944E4">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DC20D3" w:rsidRDefault="00DC20D3" w:rsidP="008944E4">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DC20D3" w:rsidRPr="00894C6C" w:rsidRDefault="00DC20D3" w:rsidP="008944E4">
      <w:pPr>
        <w:spacing w:after="0" w:line="240" w:lineRule="auto"/>
        <w:ind w:left="900" w:hanging="360"/>
        <w:jc w:val="both"/>
        <w:rPr>
          <w:rFonts w:ascii="Palatino Linotype" w:hAnsi="Palatino Linotype"/>
        </w:rPr>
      </w:pPr>
    </w:p>
    <w:p w:rsidR="00DC20D3" w:rsidRDefault="00DC20D3" w:rsidP="008944E4">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DC20D3" w:rsidRDefault="00DC20D3" w:rsidP="008944E4">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fogalommeghatározásai. </w:t>
      </w:r>
      <w:r w:rsidRPr="004D1203">
        <w:rPr>
          <w:rFonts w:ascii="Palatino Linotype" w:hAnsi="Palatino Linotype"/>
        </w:rPr>
        <w:t xml:space="preserve"> </w:t>
      </w:r>
    </w:p>
    <w:p w:rsidR="00DC20D3" w:rsidRPr="00894C6C" w:rsidRDefault="00DC20D3" w:rsidP="008944E4">
      <w:pPr>
        <w:spacing w:after="0" w:line="240" w:lineRule="auto"/>
        <w:ind w:firstLine="540"/>
        <w:rPr>
          <w:rFonts w:ascii="Palatino Linotype" w:hAnsi="Palatino Linotype"/>
        </w:rPr>
      </w:pPr>
    </w:p>
    <w:p w:rsidR="00DC20D3" w:rsidRPr="00894C6C" w:rsidRDefault="00DC20D3" w:rsidP="008944E4">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DC20D3" w:rsidRDefault="00DC20D3" w:rsidP="008944E4">
      <w:pPr>
        <w:spacing w:after="0" w:line="240" w:lineRule="auto"/>
        <w:ind w:left="900" w:hanging="360"/>
        <w:rPr>
          <w:rFonts w:ascii="Palatino Linotype" w:hAnsi="Palatino Linotype"/>
        </w:rPr>
      </w:pPr>
    </w:p>
    <w:p w:rsidR="00DC20D3" w:rsidRPr="00894C6C" w:rsidRDefault="00DC20D3" w:rsidP="008944E4">
      <w:pPr>
        <w:spacing w:after="0" w:line="240" w:lineRule="auto"/>
        <w:ind w:left="900" w:hanging="36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t>Szociális létesítmények</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DC20D3" w:rsidRPr="00894C6C" w:rsidRDefault="00DC20D3" w:rsidP="008944E4">
      <w:pPr>
        <w:spacing w:after="0" w:line="240" w:lineRule="auto"/>
        <w:ind w:left="900" w:hanging="360"/>
        <w:rPr>
          <w:rFonts w:ascii="Palatino Linotype" w:hAnsi="Palatino Linotype"/>
        </w:rPr>
      </w:pPr>
    </w:p>
    <w:p w:rsidR="00DC20D3" w:rsidRPr="001D1061" w:rsidRDefault="00DC20D3" w:rsidP="008944E4">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DC20D3" w:rsidRDefault="00DC20D3" w:rsidP="008944E4">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DC20D3" w:rsidRPr="001D1061" w:rsidRDefault="00DC20D3" w:rsidP="008944E4">
      <w:pPr>
        <w:spacing w:after="0" w:line="240" w:lineRule="auto"/>
        <w:ind w:left="900" w:hanging="36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DC20D3" w:rsidRPr="00AB1C8E" w:rsidRDefault="00DC20D3" w:rsidP="008944E4">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DC20D3" w:rsidRPr="00AB1C8E" w:rsidRDefault="00DC20D3" w:rsidP="008944E4">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DC20D3" w:rsidRPr="001D1061" w:rsidRDefault="00DC20D3" w:rsidP="008944E4">
      <w:pPr>
        <w:spacing w:after="0" w:line="240" w:lineRule="auto"/>
        <w:ind w:left="900" w:hanging="36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1D1061">
        <w:rPr>
          <w:rFonts w:ascii="Palatino Linotype" w:hAnsi="Palatino Linotype"/>
        </w:rPr>
        <w:t>Anyagmozgatás</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DC20D3" w:rsidRPr="001D1061" w:rsidRDefault="00DC20D3" w:rsidP="008944E4">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DC20D3" w:rsidRDefault="00DC20D3" w:rsidP="008944E4">
      <w:pPr>
        <w:spacing w:after="0" w:line="240" w:lineRule="auto"/>
        <w:ind w:left="900" w:hanging="360"/>
        <w:rPr>
          <w:rFonts w:ascii="Palatino Linotype" w:hAnsi="Palatino Linotype"/>
        </w:rPr>
      </w:pPr>
      <w:r w:rsidRPr="001D1061">
        <w:rPr>
          <w:rFonts w:ascii="Palatino Linotype" w:hAnsi="Palatino Linotype"/>
        </w:rPr>
        <w:t>Raktározás</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Áruk fajtái, raktározás típusai</w:t>
      </w:r>
    </w:p>
    <w:p w:rsidR="00DC20D3" w:rsidRPr="001D1061" w:rsidRDefault="00DC20D3" w:rsidP="008944E4">
      <w:pPr>
        <w:spacing w:after="0" w:line="240" w:lineRule="auto"/>
        <w:ind w:left="900" w:hanging="36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DC20D3" w:rsidRPr="00894C6C" w:rsidRDefault="00DC20D3" w:rsidP="008944E4">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DC20D3" w:rsidRPr="00894C6C" w:rsidRDefault="00DC20D3" w:rsidP="008944E4">
      <w:pPr>
        <w:spacing w:after="0" w:line="240" w:lineRule="auto"/>
        <w:ind w:firstLine="540"/>
        <w:rPr>
          <w:rFonts w:ascii="Palatino Linotype" w:hAnsi="Palatino Linotype"/>
        </w:rPr>
      </w:pPr>
    </w:p>
    <w:p w:rsidR="00DC20D3" w:rsidRPr="00894C6C" w:rsidRDefault="00DC20D3" w:rsidP="008944E4">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DC20D3" w:rsidRPr="00894C6C" w:rsidRDefault="00DC20D3" w:rsidP="008944E4">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DC20D3" w:rsidRPr="00894C6C" w:rsidRDefault="00DC20D3" w:rsidP="008944E4">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DC20D3" w:rsidRPr="00894C6C" w:rsidRDefault="00DC20D3" w:rsidP="008944E4">
      <w:pPr>
        <w:spacing w:after="0" w:line="240" w:lineRule="auto"/>
        <w:ind w:left="900" w:hanging="360"/>
        <w:rPr>
          <w:rFonts w:ascii="Palatino Linotype" w:hAnsi="Palatino Linotype"/>
        </w:rPr>
      </w:pPr>
    </w:p>
    <w:p w:rsidR="00DC20D3" w:rsidRPr="00894C6C" w:rsidRDefault="00DC20D3" w:rsidP="008944E4">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t>Munkaeszközök halmazai</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DC20D3" w:rsidRPr="007E6C5D" w:rsidRDefault="00DC20D3" w:rsidP="008944E4">
      <w:pPr>
        <w:spacing w:after="0" w:line="240" w:lineRule="auto"/>
        <w:ind w:left="900" w:hanging="360"/>
        <w:rPr>
          <w:rFonts w:ascii="Palatino Linotype" w:hAnsi="Palatino Linotype"/>
        </w:rPr>
      </w:pPr>
    </w:p>
    <w:p w:rsidR="00DC20D3" w:rsidRPr="007E6C5D" w:rsidRDefault="00DC20D3" w:rsidP="008944E4">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DC20D3" w:rsidRPr="007E6C5D" w:rsidRDefault="00DC20D3" w:rsidP="008944E4">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DC20D3" w:rsidRPr="00894C6C" w:rsidRDefault="00DC20D3" w:rsidP="008944E4">
      <w:pPr>
        <w:spacing w:after="0" w:line="240" w:lineRule="auto"/>
        <w:ind w:left="900" w:hanging="36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DC20D3" w:rsidRPr="00894C6C" w:rsidRDefault="00DC20D3" w:rsidP="008944E4">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DC20D3" w:rsidRPr="00894C6C" w:rsidRDefault="00DC20D3" w:rsidP="008944E4">
      <w:pPr>
        <w:spacing w:after="0" w:line="240" w:lineRule="auto"/>
        <w:ind w:left="900" w:hanging="360"/>
        <w:rPr>
          <w:rFonts w:ascii="Palatino Linotype" w:hAnsi="Palatino Linotype"/>
          <w:b/>
        </w:rPr>
      </w:pPr>
    </w:p>
    <w:p w:rsidR="00DC20D3" w:rsidRPr="009C0B7E" w:rsidRDefault="00DC20D3" w:rsidP="008944E4">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DC20D3" w:rsidRDefault="00DC20D3" w:rsidP="008944E4">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DC20D3" w:rsidRDefault="00DC20D3" w:rsidP="008944E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DC20D3" w:rsidRDefault="00DC20D3" w:rsidP="008944E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DC20D3" w:rsidRPr="00DA765E" w:rsidRDefault="00DC20D3" w:rsidP="008944E4">
      <w:pPr>
        <w:autoSpaceDE w:val="0"/>
        <w:autoSpaceDN w:val="0"/>
        <w:adjustRightInd w:val="0"/>
        <w:spacing w:after="0" w:line="240" w:lineRule="auto"/>
        <w:ind w:left="90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DC20D3" w:rsidRPr="00DA765E" w:rsidRDefault="00DC20D3" w:rsidP="008944E4">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C20D3" w:rsidRPr="00894C6C" w:rsidRDefault="00DC20D3" w:rsidP="008944E4">
      <w:pPr>
        <w:spacing w:after="0" w:line="240" w:lineRule="auto"/>
        <w:ind w:left="900" w:hanging="360"/>
        <w:rPr>
          <w:rFonts w:ascii="Palatino Linotype" w:hAnsi="Palatino Linotype"/>
        </w:rPr>
      </w:pPr>
    </w:p>
    <w:p w:rsidR="00DC20D3" w:rsidRPr="00894C6C" w:rsidRDefault="00DC20D3" w:rsidP="008944E4">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DC20D3" w:rsidRPr="007F02F5" w:rsidRDefault="00DC20D3" w:rsidP="008944E4">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C20D3" w:rsidRPr="007F02F5" w:rsidRDefault="00DC20D3" w:rsidP="008944E4">
      <w:pPr>
        <w:spacing w:after="0" w:line="240" w:lineRule="auto"/>
        <w:ind w:left="900" w:hanging="360"/>
        <w:rPr>
          <w:rFonts w:ascii="Palatino Linotype" w:hAnsi="Palatino Linotype"/>
          <w:bCs/>
        </w:rPr>
      </w:pPr>
    </w:p>
    <w:p w:rsidR="00DC20D3" w:rsidRDefault="00DC20D3" w:rsidP="008944E4">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DC20D3" w:rsidRPr="007F02F5" w:rsidRDefault="00DC20D3" w:rsidP="008944E4">
      <w:pPr>
        <w:spacing w:after="0" w:line="240" w:lineRule="auto"/>
        <w:ind w:left="900" w:hanging="360"/>
        <w:rPr>
          <w:rFonts w:ascii="Palatino Linotype" w:hAnsi="Palatino Linotype"/>
        </w:rPr>
      </w:pPr>
      <w:r>
        <w:rPr>
          <w:rFonts w:ascii="Palatino Linotype" w:hAnsi="Palatino Linotype"/>
        </w:rPr>
        <w:t xml:space="preserve"> </w:t>
      </w:r>
    </w:p>
    <w:p w:rsidR="00DC20D3" w:rsidRDefault="00DC20D3" w:rsidP="008944E4">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DC20D3" w:rsidRPr="007F02F5" w:rsidRDefault="00DC20D3" w:rsidP="008944E4">
      <w:pPr>
        <w:spacing w:after="0" w:line="240" w:lineRule="auto"/>
        <w:ind w:left="900" w:hanging="36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DC20D3" w:rsidRDefault="00DC20D3" w:rsidP="008944E4">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DC20D3" w:rsidRPr="007F02F5" w:rsidRDefault="00DC20D3" w:rsidP="008944E4">
      <w:pPr>
        <w:spacing w:after="0" w:line="240" w:lineRule="auto"/>
        <w:ind w:left="900" w:hanging="360"/>
        <w:rPr>
          <w:rFonts w:ascii="Palatino Linotype" w:hAnsi="Palatino Linotype"/>
        </w:rPr>
      </w:pPr>
    </w:p>
    <w:p w:rsidR="00DC20D3" w:rsidRDefault="00DC20D3" w:rsidP="008944E4">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DC20D3" w:rsidRPr="00894C6C" w:rsidRDefault="00DC20D3" w:rsidP="008944E4">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DC20D3" w:rsidRPr="00894C6C" w:rsidRDefault="00DC20D3" w:rsidP="008944E4">
      <w:pPr>
        <w:spacing w:after="0" w:line="240" w:lineRule="auto"/>
        <w:ind w:left="705"/>
        <w:rPr>
          <w:rFonts w:ascii="Palatino Linotype" w:hAnsi="Palatino Linotype"/>
        </w:rPr>
      </w:pPr>
    </w:p>
    <w:p w:rsidR="00DC20D3" w:rsidRPr="00894C6C" w:rsidRDefault="00DC20D3" w:rsidP="008944E4">
      <w:pPr>
        <w:widowControl w:val="0"/>
        <w:numPr>
          <w:ilvl w:val="1"/>
          <w:numId w:val="6"/>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DC20D3" w:rsidRPr="00894C6C" w:rsidRDefault="00DC20D3" w:rsidP="008944E4">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DC20D3" w:rsidRPr="00894C6C" w:rsidRDefault="00DC20D3" w:rsidP="008944E4">
      <w:pPr>
        <w:spacing w:after="0" w:line="240" w:lineRule="auto"/>
        <w:rPr>
          <w:rFonts w:ascii="Palatino Linotype" w:hAnsi="Palatino Linotype"/>
          <w:b/>
        </w:rPr>
      </w:pPr>
    </w:p>
    <w:p w:rsidR="00DC20D3" w:rsidRPr="00747290" w:rsidRDefault="00DC20D3" w:rsidP="008944E4">
      <w:pPr>
        <w:widowControl w:val="0"/>
        <w:numPr>
          <w:ilvl w:val="1"/>
          <w:numId w:val="6"/>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DC20D3" w:rsidRPr="00894C6C" w:rsidRDefault="00DC20D3" w:rsidP="008944E4">
      <w:pPr>
        <w:widowControl w:val="0"/>
        <w:suppressAutoHyphens/>
        <w:spacing w:after="0" w:line="240" w:lineRule="auto"/>
        <w:ind w:left="972"/>
        <w:rPr>
          <w:rFonts w:ascii="Palatino Linotype" w:hAnsi="Palatino Linotype"/>
          <w:b/>
          <w:bCs/>
        </w:rPr>
      </w:pPr>
    </w:p>
    <w:p w:rsidR="00DC20D3" w:rsidRPr="00894C6C" w:rsidRDefault="00DC20D3" w:rsidP="008944E4">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C20D3" w:rsidRPr="002B2499">
        <w:trPr>
          <w:cantSplit/>
          <w:trHeight w:val="921"/>
          <w:jc w:val="center"/>
        </w:trPr>
        <w:tc>
          <w:tcPr>
            <w:tcW w:w="828" w:type="dxa"/>
            <w:vMerge w:val="restart"/>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C20D3" w:rsidRPr="002B2499">
        <w:trPr>
          <w:cantSplit/>
          <w:trHeight w:val="1076"/>
          <w:jc w:val="center"/>
        </w:trPr>
        <w:tc>
          <w:tcPr>
            <w:tcW w:w="828" w:type="dxa"/>
            <w:vMerge/>
            <w:vAlign w:val="center"/>
          </w:tcPr>
          <w:p w:rsidR="00DC20D3" w:rsidRPr="002B2499" w:rsidRDefault="00DC20D3" w:rsidP="0070417C">
            <w:pPr>
              <w:spacing w:after="0" w:line="240" w:lineRule="auto"/>
              <w:jc w:val="center"/>
              <w:rPr>
                <w:rFonts w:ascii="Palatino Linotype" w:hAnsi="Palatino Linotype"/>
                <w:b/>
                <w:sz w:val="20"/>
                <w:szCs w:val="20"/>
              </w:rPr>
            </w:pPr>
          </w:p>
        </w:tc>
        <w:tc>
          <w:tcPr>
            <w:tcW w:w="3621" w:type="dxa"/>
            <w:vMerge/>
            <w:vAlign w:val="center"/>
          </w:tcPr>
          <w:p w:rsidR="00DC20D3" w:rsidRPr="002B2499" w:rsidRDefault="00DC20D3" w:rsidP="0070417C">
            <w:pPr>
              <w:spacing w:after="0" w:line="240" w:lineRule="auto"/>
              <w:rPr>
                <w:rFonts w:ascii="Palatino Linotype" w:hAnsi="Palatino Linotype"/>
                <w:b/>
                <w:sz w:val="20"/>
                <w:szCs w:val="20"/>
              </w:rPr>
            </w:pPr>
          </w:p>
        </w:tc>
        <w:tc>
          <w:tcPr>
            <w:tcW w:w="809" w:type="dxa"/>
            <w:textDirection w:val="btLr"/>
            <w:vAlign w:val="center"/>
          </w:tcPr>
          <w:p w:rsidR="00DC20D3" w:rsidRPr="002B2499" w:rsidRDefault="00DC20D3" w:rsidP="0070417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C20D3" w:rsidRPr="002B2499" w:rsidRDefault="00DC20D3" w:rsidP="0070417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C20D3" w:rsidRPr="002B2499" w:rsidRDefault="00DC20D3" w:rsidP="0070417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C20D3" w:rsidRPr="002B2499" w:rsidRDefault="00DC20D3" w:rsidP="0070417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C20D3" w:rsidRPr="002B2499" w:rsidRDefault="00DC20D3" w:rsidP="0070417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C20D3" w:rsidRPr="002B2499" w:rsidRDefault="00DC20D3" w:rsidP="0070417C">
            <w:pPr>
              <w:spacing w:after="0" w:line="240" w:lineRule="auto"/>
              <w:jc w:val="center"/>
              <w:rPr>
                <w:rFonts w:ascii="Palatino Linotype" w:hAnsi="Palatino Linotype"/>
                <w:b/>
                <w:sz w:val="20"/>
                <w:szCs w:val="20"/>
              </w:rPr>
            </w:pPr>
          </w:p>
        </w:tc>
      </w:tr>
      <w:tr w:rsidR="00DC20D3" w:rsidRPr="002B2499">
        <w:trPr>
          <w:jc w:val="center"/>
        </w:trPr>
        <w:tc>
          <w:tcPr>
            <w:tcW w:w="828" w:type="dxa"/>
            <w:shd w:val="clear" w:color="auto" w:fill="D9D9D9"/>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C20D3" w:rsidRPr="002B2499" w:rsidRDefault="00DC20D3" w:rsidP="0070417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c>
          <w:tcPr>
            <w:tcW w:w="2360"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r>
      <w:tr w:rsidR="00DC20D3" w:rsidRPr="002B2499">
        <w:trPr>
          <w:jc w:val="center"/>
        </w:trPr>
        <w:tc>
          <w:tcPr>
            <w:tcW w:w="828"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C20D3" w:rsidRPr="002B2499" w:rsidRDefault="00DC20D3" w:rsidP="0070417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C20D3" w:rsidRPr="002B2499" w:rsidRDefault="00DC20D3" w:rsidP="0070417C">
            <w:pPr>
              <w:spacing w:after="0" w:line="240" w:lineRule="auto"/>
              <w:jc w:val="center"/>
              <w:rPr>
                <w:rFonts w:ascii="Palatino Linotype" w:hAnsi="Palatino Linotype"/>
                <w:sz w:val="20"/>
                <w:szCs w:val="20"/>
              </w:rPr>
            </w:pPr>
          </w:p>
        </w:tc>
      </w:tr>
      <w:tr w:rsidR="00DC20D3" w:rsidRPr="002B2499">
        <w:trPr>
          <w:jc w:val="center"/>
        </w:trPr>
        <w:tc>
          <w:tcPr>
            <w:tcW w:w="828" w:type="dxa"/>
            <w:shd w:val="clear" w:color="auto" w:fill="D9D9D9"/>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C20D3" w:rsidRPr="002B2499" w:rsidRDefault="00DC20D3" w:rsidP="0070417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c>
          <w:tcPr>
            <w:tcW w:w="2360" w:type="dxa"/>
            <w:shd w:val="clear" w:color="auto" w:fill="D9D9D9"/>
            <w:vAlign w:val="center"/>
          </w:tcPr>
          <w:p w:rsidR="00DC20D3" w:rsidRPr="002B2499" w:rsidRDefault="00DC20D3" w:rsidP="0070417C">
            <w:pPr>
              <w:spacing w:after="0" w:line="240" w:lineRule="auto"/>
              <w:jc w:val="center"/>
              <w:rPr>
                <w:rFonts w:ascii="Palatino Linotype" w:hAnsi="Palatino Linotype"/>
                <w:sz w:val="20"/>
                <w:szCs w:val="20"/>
              </w:rPr>
            </w:pPr>
          </w:p>
        </w:tc>
      </w:tr>
      <w:tr w:rsidR="00DC20D3" w:rsidRPr="002B2499">
        <w:trPr>
          <w:jc w:val="center"/>
        </w:trPr>
        <w:tc>
          <w:tcPr>
            <w:tcW w:w="828"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C20D3" w:rsidRPr="002B2499" w:rsidRDefault="00DC20D3" w:rsidP="0070417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2360"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C20D3" w:rsidRPr="00FC1BD6" w:rsidRDefault="00DC20D3" w:rsidP="008944E4">
      <w:pPr>
        <w:widowControl w:val="0"/>
        <w:suppressAutoHyphens/>
        <w:spacing w:after="0" w:line="240" w:lineRule="auto"/>
        <w:ind w:left="826"/>
        <w:rPr>
          <w:rFonts w:ascii="Palatino Linotype" w:hAnsi="Palatino Linotype"/>
          <w:bCs/>
        </w:rPr>
      </w:pPr>
    </w:p>
    <w:p w:rsidR="00DC20D3" w:rsidRPr="00FC1BD6" w:rsidRDefault="00DC20D3" w:rsidP="008944E4">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20D3" w:rsidRPr="002B2499">
        <w:trPr>
          <w:jc w:val="center"/>
        </w:trPr>
        <w:tc>
          <w:tcPr>
            <w:tcW w:w="994" w:type="dxa"/>
            <w:vMerge w:val="restart"/>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C20D3" w:rsidRPr="002B2499">
        <w:trPr>
          <w:jc w:val="center"/>
        </w:trPr>
        <w:tc>
          <w:tcPr>
            <w:tcW w:w="994" w:type="dxa"/>
            <w:vMerge/>
            <w:vAlign w:val="center"/>
          </w:tcPr>
          <w:p w:rsidR="00DC20D3" w:rsidRPr="002B2499" w:rsidRDefault="00DC20D3" w:rsidP="0070417C">
            <w:pPr>
              <w:spacing w:after="0" w:line="240" w:lineRule="auto"/>
              <w:jc w:val="center"/>
              <w:rPr>
                <w:rFonts w:ascii="Palatino Linotype" w:hAnsi="Palatino Linotype"/>
                <w:b/>
                <w:sz w:val="20"/>
                <w:szCs w:val="20"/>
              </w:rPr>
            </w:pPr>
          </w:p>
        </w:tc>
        <w:tc>
          <w:tcPr>
            <w:tcW w:w="2800" w:type="dxa"/>
            <w:vMerge/>
            <w:vAlign w:val="center"/>
          </w:tcPr>
          <w:p w:rsidR="00DC20D3" w:rsidRPr="002B2499" w:rsidRDefault="00DC20D3" w:rsidP="0070417C">
            <w:pPr>
              <w:spacing w:after="0" w:line="240" w:lineRule="auto"/>
              <w:rPr>
                <w:rFonts w:ascii="Palatino Linotype" w:hAnsi="Palatino Linotype"/>
                <w:b/>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C20D3" w:rsidRPr="002B2499" w:rsidRDefault="00DC20D3" w:rsidP="0070417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C20D3" w:rsidRPr="002B2499" w:rsidRDefault="00DC20D3" w:rsidP="0070417C">
            <w:pPr>
              <w:spacing w:after="0" w:line="240" w:lineRule="auto"/>
              <w:jc w:val="center"/>
              <w:rPr>
                <w:rFonts w:ascii="Palatino Linotype" w:hAnsi="Palatino Linotype"/>
                <w:b/>
                <w:sz w:val="20"/>
                <w:szCs w:val="20"/>
              </w:rPr>
            </w:pPr>
          </w:p>
        </w:tc>
      </w:tr>
      <w:tr w:rsidR="00DC20D3" w:rsidRPr="002B2499">
        <w:trPr>
          <w:jc w:val="center"/>
        </w:trPr>
        <w:tc>
          <w:tcPr>
            <w:tcW w:w="994" w:type="dxa"/>
            <w:vAlign w:val="center"/>
          </w:tcPr>
          <w:p w:rsidR="00DC20D3" w:rsidRPr="002B2499" w:rsidRDefault="00DC20D3" w:rsidP="0070417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C20D3" w:rsidRPr="002B2499" w:rsidRDefault="00DC20D3" w:rsidP="0070417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20D3" w:rsidRPr="002B2499" w:rsidRDefault="00DC20D3" w:rsidP="0070417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C20D3" w:rsidRPr="002B2499">
        <w:trPr>
          <w:jc w:val="center"/>
        </w:trPr>
        <w:tc>
          <w:tcPr>
            <w:tcW w:w="994" w:type="dxa"/>
            <w:vAlign w:val="center"/>
          </w:tcPr>
          <w:p w:rsidR="00DC20D3" w:rsidRPr="002B2499" w:rsidRDefault="00DC20D3" w:rsidP="0070417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C20D3" w:rsidRPr="002B2499" w:rsidRDefault="00DC20D3" w:rsidP="0070417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2B2499" w:rsidRDefault="00DC20D3" w:rsidP="0070417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C20D3" w:rsidRPr="002B2499">
        <w:trPr>
          <w:jc w:val="center"/>
        </w:trPr>
        <w:tc>
          <w:tcPr>
            <w:tcW w:w="994" w:type="dxa"/>
            <w:vAlign w:val="center"/>
          </w:tcPr>
          <w:p w:rsidR="00DC20D3" w:rsidRPr="002B2499" w:rsidRDefault="00DC20D3" w:rsidP="0070417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C20D3" w:rsidRPr="002B2499" w:rsidRDefault="00DC20D3" w:rsidP="0070417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20D3" w:rsidRPr="002B2499" w:rsidRDefault="00DC20D3" w:rsidP="0070417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C20D3" w:rsidRPr="002B2499">
        <w:trPr>
          <w:jc w:val="center"/>
        </w:trPr>
        <w:tc>
          <w:tcPr>
            <w:tcW w:w="994" w:type="dxa"/>
            <w:vAlign w:val="center"/>
          </w:tcPr>
          <w:p w:rsidR="00DC20D3" w:rsidRPr="002B2499" w:rsidRDefault="00DC20D3" w:rsidP="0070417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C20D3" w:rsidRPr="002B2499" w:rsidRDefault="00DC20D3" w:rsidP="0070417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2B2499" w:rsidRDefault="00DC20D3" w:rsidP="0070417C">
            <w:pPr>
              <w:spacing w:after="0" w:line="240" w:lineRule="auto"/>
              <w:jc w:val="center"/>
              <w:rPr>
                <w:rFonts w:ascii="Palatino Linotype" w:hAnsi="Palatino Linotype"/>
                <w:sz w:val="20"/>
                <w:szCs w:val="20"/>
              </w:rPr>
            </w:pPr>
          </w:p>
        </w:tc>
      </w:tr>
      <w:tr w:rsidR="00DC20D3" w:rsidRPr="002B2499">
        <w:trPr>
          <w:jc w:val="center"/>
        </w:trPr>
        <w:tc>
          <w:tcPr>
            <w:tcW w:w="994" w:type="dxa"/>
            <w:vAlign w:val="center"/>
          </w:tcPr>
          <w:p w:rsidR="00DC20D3" w:rsidRPr="002B2499"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C20D3" w:rsidRPr="002B2499" w:rsidRDefault="00DC20D3" w:rsidP="0070417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C20D3"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2B2499"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2B2499" w:rsidRDefault="00DC20D3" w:rsidP="0070417C">
            <w:pPr>
              <w:spacing w:after="0" w:line="240" w:lineRule="auto"/>
              <w:jc w:val="center"/>
              <w:rPr>
                <w:rFonts w:ascii="Palatino Linotype" w:hAnsi="Palatino Linotype"/>
                <w:sz w:val="20"/>
                <w:szCs w:val="20"/>
              </w:rPr>
            </w:pPr>
          </w:p>
        </w:tc>
      </w:tr>
    </w:tbl>
    <w:p w:rsidR="00DC20D3" w:rsidRPr="00894C6C" w:rsidRDefault="00DC20D3" w:rsidP="008944E4">
      <w:pPr>
        <w:spacing w:after="0" w:line="240" w:lineRule="auto"/>
        <w:ind w:left="540"/>
        <w:jc w:val="both"/>
        <w:rPr>
          <w:rFonts w:ascii="Palatino Linotype" w:hAnsi="Palatino Linotype"/>
          <w:iCs/>
        </w:rPr>
      </w:pPr>
    </w:p>
    <w:p w:rsidR="00DC20D3" w:rsidRPr="00894C6C" w:rsidRDefault="00DC20D3" w:rsidP="008944E4">
      <w:pPr>
        <w:widowControl w:val="0"/>
        <w:numPr>
          <w:ilvl w:val="1"/>
          <w:numId w:val="6"/>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DC20D3" w:rsidRDefault="00DC20D3" w:rsidP="008944E4">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 xml:space="preserve">A nemzeti köznevelésről szóló 2011. évi CXC. </w:t>
      </w:r>
      <w:r>
        <w:rPr>
          <w:rFonts w:ascii="Palatino Linotype" w:hAnsi="Palatino Linotype"/>
          <w:bCs/>
        </w:rPr>
        <w:t>törvény 54</w:t>
      </w:r>
      <w:r w:rsidRPr="00894C6C">
        <w:rPr>
          <w:rFonts w:ascii="Palatino Linotype" w:hAnsi="Palatino Linotype"/>
          <w:bCs/>
        </w:rPr>
        <w:t>. § (2) a) pontja szerinti értékeléssel.</w:t>
      </w:r>
    </w:p>
    <w:p w:rsidR="00DC20D3" w:rsidRDefault="00DC20D3" w:rsidP="008944E4">
      <w:pPr>
        <w:widowControl w:val="0"/>
        <w:suppressAutoHyphens/>
        <w:spacing w:after="0" w:line="240" w:lineRule="auto"/>
        <w:ind w:left="792"/>
        <w:jc w:val="both"/>
        <w:rPr>
          <w:rFonts w:ascii="Palatino Linotype" w:hAnsi="Palatino Linotype"/>
          <w:bCs/>
        </w:rPr>
      </w:pPr>
    </w:p>
    <w:p w:rsidR="00DC20D3" w:rsidRPr="006B7DDC" w:rsidRDefault="00DC20D3" w:rsidP="008944E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C20D3" w:rsidRPr="006B7DDC" w:rsidRDefault="00DC20D3" w:rsidP="008944E4">
      <w:pPr>
        <w:widowControl w:val="0"/>
        <w:suppressAutoHyphens/>
        <w:spacing w:after="0" w:line="240" w:lineRule="auto"/>
        <w:jc w:val="center"/>
        <w:rPr>
          <w:rFonts w:ascii="Palatino Linotype" w:hAnsi="Palatino Linotype"/>
          <w:b/>
          <w:bCs/>
          <w:sz w:val="40"/>
          <w:szCs w:val="40"/>
          <w:lang w:eastAsia="hu-HU"/>
        </w:rPr>
      </w:pPr>
    </w:p>
    <w:p w:rsidR="00DC20D3" w:rsidRPr="006B7DDC" w:rsidRDefault="00DC20D3" w:rsidP="008944E4">
      <w:pPr>
        <w:widowControl w:val="0"/>
        <w:suppressAutoHyphens/>
        <w:spacing w:after="0" w:line="240" w:lineRule="auto"/>
        <w:jc w:val="center"/>
        <w:rPr>
          <w:rFonts w:ascii="Palatino Linotype" w:hAnsi="Palatino Linotype"/>
          <w:b/>
          <w:bCs/>
          <w:sz w:val="40"/>
          <w:szCs w:val="40"/>
          <w:lang w:eastAsia="hu-HU"/>
        </w:rPr>
      </w:pPr>
    </w:p>
    <w:p w:rsidR="00DC20D3" w:rsidRPr="006B7DDC" w:rsidRDefault="00DC20D3" w:rsidP="008944E4">
      <w:pPr>
        <w:widowControl w:val="0"/>
        <w:suppressAutoHyphens/>
        <w:spacing w:after="0" w:line="240" w:lineRule="auto"/>
        <w:jc w:val="center"/>
        <w:rPr>
          <w:rFonts w:ascii="Palatino Linotype" w:hAnsi="Palatino Linotype"/>
          <w:b/>
          <w:bCs/>
          <w:sz w:val="40"/>
          <w:szCs w:val="40"/>
          <w:lang w:eastAsia="hu-HU"/>
        </w:rPr>
      </w:pPr>
    </w:p>
    <w:p w:rsidR="00DC20D3" w:rsidRPr="006B7DDC" w:rsidRDefault="00DC20D3" w:rsidP="008944E4">
      <w:pPr>
        <w:widowControl w:val="0"/>
        <w:suppressAutoHyphens/>
        <w:spacing w:after="0" w:line="240" w:lineRule="auto"/>
        <w:jc w:val="center"/>
        <w:rPr>
          <w:rFonts w:ascii="Palatino Linotype" w:hAnsi="Palatino Linotype"/>
          <w:b/>
          <w:bCs/>
          <w:sz w:val="40"/>
          <w:szCs w:val="40"/>
          <w:lang w:eastAsia="hu-HU"/>
        </w:rPr>
      </w:pPr>
    </w:p>
    <w:p w:rsidR="00DC20D3" w:rsidRPr="006B7DDC" w:rsidRDefault="00DC20D3" w:rsidP="008944E4">
      <w:pPr>
        <w:widowControl w:val="0"/>
        <w:suppressAutoHyphens/>
        <w:spacing w:after="0" w:line="240" w:lineRule="auto"/>
        <w:jc w:val="center"/>
        <w:rPr>
          <w:rFonts w:ascii="Palatino Linotype" w:hAnsi="Palatino Linotype"/>
          <w:b/>
          <w:bCs/>
          <w:sz w:val="40"/>
          <w:szCs w:val="40"/>
          <w:lang w:eastAsia="hu-HU"/>
        </w:rPr>
      </w:pP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C20D3" w:rsidRPr="006B7DDC" w:rsidRDefault="00DC20D3" w:rsidP="008944E4">
      <w:pPr>
        <w:widowControl w:val="0"/>
        <w:suppressAutoHyphens/>
        <w:spacing w:after="0" w:line="240" w:lineRule="auto"/>
        <w:jc w:val="center"/>
        <w:rPr>
          <w:rFonts w:ascii="Palatino Linotype" w:hAnsi="Palatino Linotype"/>
          <w:sz w:val="44"/>
          <w:szCs w:val="44"/>
          <w:lang w:eastAsia="hu-HU"/>
        </w:rPr>
      </w:pP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DC20D3" w:rsidRPr="006B7DDC" w:rsidRDefault="00DC20D3" w:rsidP="008944E4">
      <w:pPr>
        <w:widowControl w:val="0"/>
        <w:suppressAutoHyphens/>
        <w:spacing w:after="0" w:line="240" w:lineRule="auto"/>
        <w:ind w:left="-15"/>
        <w:jc w:val="center"/>
        <w:rPr>
          <w:rFonts w:ascii="Palatino Linotype" w:hAnsi="Palatino Linotype"/>
          <w:b/>
          <w:kern w:val="1"/>
          <w:sz w:val="44"/>
          <w:szCs w:val="44"/>
          <w:lang w:eastAsia="hi-IN" w:bidi="hi-IN"/>
        </w:rPr>
      </w:pPr>
    </w:p>
    <w:p w:rsidR="00DC20D3" w:rsidRPr="006B7DDC" w:rsidRDefault="00DC20D3" w:rsidP="008944E4">
      <w:pPr>
        <w:widowControl w:val="0"/>
        <w:suppressAutoHyphens/>
        <w:spacing w:after="0" w:line="240" w:lineRule="auto"/>
        <w:ind w:left="-15"/>
        <w:jc w:val="center"/>
        <w:rPr>
          <w:rFonts w:ascii="Palatino Linotype" w:hAnsi="Palatino Linotype"/>
          <w:b/>
          <w:kern w:val="1"/>
          <w:sz w:val="44"/>
          <w:szCs w:val="44"/>
          <w:lang w:eastAsia="hi-IN" w:bidi="hi-IN"/>
        </w:rPr>
      </w:pPr>
    </w:p>
    <w:p w:rsidR="00DC20D3" w:rsidRPr="006B7DDC" w:rsidRDefault="00DC20D3" w:rsidP="008944E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C20D3" w:rsidRPr="006B7DDC" w:rsidRDefault="00DC20D3" w:rsidP="008944E4">
      <w:pPr>
        <w:widowControl w:val="0"/>
        <w:suppressAutoHyphens/>
        <w:spacing w:after="0" w:line="240" w:lineRule="auto"/>
        <w:ind w:left="-15"/>
        <w:jc w:val="center"/>
        <w:rPr>
          <w:rFonts w:ascii="Palatino Linotype" w:hAnsi="Palatino Linotype"/>
          <w:b/>
          <w:kern w:val="1"/>
          <w:sz w:val="44"/>
          <w:szCs w:val="44"/>
          <w:lang w:eastAsia="hi-IN" w:bidi="hi-IN"/>
        </w:rPr>
      </w:pPr>
    </w:p>
    <w:p w:rsidR="00DC20D3" w:rsidRPr="006B7DDC" w:rsidRDefault="00DC20D3" w:rsidP="008944E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C20D3" w:rsidRPr="006B7DDC" w:rsidRDefault="00DC20D3" w:rsidP="008944E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C20D3"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DC20D3"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C20D3" w:rsidRPr="006B7DDC" w:rsidRDefault="00DC20D3" w:rsidP="0070417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C20D3" w:rsidRPr="006B7DDC" w:rsidRDefault="00DC20D3" w:rsidP="0070417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C20D3" w:rsidRPr="006B7DDC" w:rsidRDefault="00DC20D3" w:rsidP="0070417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C20D3" w:rsidRPr="006B7DDC" w:rsidRDefault="00DC20D3" w:rsidP="0070417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DC20D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8773D5" w:rsidRDefault="00DC20D3" w:rsidP="0070417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C20D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DC20D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C20D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20D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DC20D3" w:rsidRPr="006B7DDC" w:rsidRDefault="00DC20D3" w:rsidP="008944E4">
      <w:pPr>
        <w:widowControl w:val="0"/>
        <w:suppressAutoHyphens/>
        <w:spacing w:after="0" w:line="240" w:lineRule="auto"/>
        <w:ind w:left="-15"/>
        <w:jc w:val="both"/>
        <w:rPr>
          <w:rFonts w:ascii="Palatino Linotype" w:hAnsi="Palatino Linotype"/>
          <w:sz w:val="24"/>
          <w:szCs w:val="24"/>
          <w:lang w:eastAsia="hu-HU"/>
        </w:rPr>
      </w:pPr>
    </w:p>
    <w:p w:rsidR="00DC20D3" w:rsidRPr="006B7DDC" w:rsidRDefault="00DC20D3" w:rsidP="008944E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C20D3" w:rsidRPr="00BB7599" w:rsidRDefault="00DC20D3" w:rsidP="008944E4">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C20D3" w:rsidRPr="006B7DDC" w:rsidRDefault="00DC20D3" w:rsidP="008944E4">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DC20D3" w:rsidRPr="006B7DDC" w:rsidRDefault="00DC20D3" w:rsidP="008944E4">
      <w:pPr>
        <w:spacing w:after="0" w:line="240" w:lineRule="auto"/>
        <w:rPr>
          <w:rFonts w:ascii="Palatino Linotype" w:hAnsi="Palatino Linotype"/>
          <w:b/>
          <w:sz w:val="24"/>
          <w:szCs w:val="24"/>
          <w:lang w:eastAsia="hu-HU"/>
        </w:rPr>
      </w:pPr>
    </w:p>
    <w:p w:rsidR="00DC20D3" w:rsidRPr="006B7DDC" w:rsidRDefault="00DC20D3" w:rsidP="008944E4">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C20D3" w:rsidRDefault="00DC20D3" w:rsidP="008944E4">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DC20D3" w:rsidRPr="00A33000" w:rsidRDefault="00DC20D3" w:rsidP="008944E4">
      <w:pPr>
        <w:spacing w:after="0" w:line="240" w:lineRule="auto"/>
        <w:rPr>
          <w:rFonts w:ascii="Palatino Linotype" w:hAnsi="Palatino Linotype"/>
          <w:sz w:val="24"/>
          <w:szCs w:val="24"/>
          <w:lang w:eastAsia="hu-HU"/>
        </w:rPr>
      </w:pPr>
    </w:p>
    <w:p w:rsidR="00DC20D3" w:rsidRPr="006B7DDC" w:rsidRDefault="00DC20D3" w:rsidP="008944E4">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C20D3" w:rsidRPr="00182B03" w:rsidRDefault="00DC20D3" w:rsidP="008944E4">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DC20D3" w:rsidRPr="006B7DDC" w:rsidRDefault="00DC20D3" w:rsidP="008944E4">
      <w:pPr>
        <w:spacing w:after="0" w:line="240" w:lineRule="auto"/>
        <w:rPr>
          <w:rFonts w:ascii="Palatino Linotype" w:hAnsi="Palatino Linotype"/>
          <w:b/>
          <w:bCs/>
          <w:iCs/>
          <w:sz w:val="24"/>
          <w:szCs w:val="24"/>
          <w:lang w:eastAsia="hu-HU"/>
        </w:rPr>
      </w:pPr>
    </w:p>
    <w:p w:rsidR="00DC20D3" w:rsidRPr="006B7DDC" w:rsidRDefault="00DC20D3" w:rsidP="008944E4">
      <w:pPr>
        <w:widowControl w:val="0"/>
        <w:numPr>
          <w:ilvl w:val="1"/>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C20D3" w:rsidRPr="006B7DDC" w:rsidRDefault="00DC20D3" w:rsidP="008944E4">
      <w:pPr>
        <w:spacing w:after="0" w:line="240" w:lineRule="auto"/>
        <w:rPr>
          <w:rFonts w:ascii="Palatino Linotype" w:hAnsi="Palatino Linotype"/>
          <w:b/>
          <w:bCs/>
          <w:iCs/>
          <w:sz w:val="24"/>
          <w:szCs w:val="24"/>
          <w:lang w:eastAsia="hu-HU"/>
        </w:rPr>
      </w:pPr>
    </w:p>
    <w:p w:rsidR="00DC20D3" w:rsidRPr="006B7DDC" w:rsidRDefault="00DC20D3" w:rsidP="008944E4">
      <w:pPr>
        <w:numPr>
          <w:ilvl w:val="2"/>
          <w:numId w:val="1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C20D3" w:rsidRPr="006B7DDC" w:rsidRDefault="00DC20D3" w:rsidP="008944E4">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DC20D3" w:rsidRDefault="00DC20D3" w:rsidP="008944E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C20D3" w:rsidRDefault="00DC20D3" w:rsidP="008944E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DC20D3" w:rsidRDefault="00DC20D3" w:rsidP="008944E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C20D3" w:rsidRPr="006B7DDC" w:rsidRDefault="00DC20D3" w:rsidP="008944E4">
      <w:pPr>
        <w:spacing w:after="0" w:line="240" w:lineRule="auto"/>
        <w:ind w:firstLine="540"/>
        <w:rPr>
          <w:rFonts w:ascii="Palatino Linotype" w:hAnsi="Palatino Linotype"/>
          <w:sz w:val="24"/>
          <w:szCs w:val="24"/>
          <w:lang w:eastAsia="hu-HU"/>
        </w:rPr>
      </w:pPr>
    </w:p>
    <w:p w:rsidR="00DC20D3" w:rsidRPr="006B7DDC" w:rsidRDefault="00DC20D3" w:rsidP="008944E4">
      <w:pPr>
        <w:numPr>
          <w:ilvl w:val="2"/>
          <w:numId w:val="10"/>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DC20D3" w:rsidRPr="00B63991" w:rsidRDefault="00DC20D3" w:rsidP="008944E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C20D3" w:rsidRPr="00B63991" w:rsidRDefault="00DC20D3" w:rsidP="008944E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C20D3" w:rsidRPr="00B63991" w:rsidRDefault="00DC20D3" w:rsidP="008944E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C20D3" w:rsidRPr="00B63991" w:rsidRDefault="00DC20D3" w:rsidP="008944E4">
      <w:pPr>
        <w:spacing w:after="0" w:line="240" w:lineRule="auto"/>
        <w:ind w:left="708"/>
        <w:jc w:val="both"/>
        <w:rPr>
          <w:rFonts w:ascii="Palatino Linotype" w:hAnsi="Palatino Linotype"/>
          <w:sz w:val="24"/>
          <w:szCs w:val="24"/>
          <w:lang w:eastAsia="hu-HU"/>
        </w:rPr>
      </w:pPr>
    </w:p>
    <w:p w:rsidR="00DC20D3" w:rsidRPr="00B63991" w:rsidRDefault="00DC20D3" w:rsidP="008944E4">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C20D3" w:rsidRPr="00B63991" w:rsidRDefault="00DC20D3" w:rsidP="008944E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DC20D3" w:rsidRPr="00B63991" w:rsidRDefault="00DC20D3" w:rsidP="008944E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C20D3" w:rsidRPr="00B63991" w:rsidRDefault="00DC20D3" w:rsidP="008944E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DC20D3" w:rsidRPr="00B63991" w:rsidRDefault="00DC20D3" w:rsidP="008944E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C20D3" w:rsidRPr="00B63991" w:rsidRDefault="00DC20D3" w:rsidP="008944E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DC20D3" w:rsidRPr="00B63991" w:rsidRDefault="00DC20D3" w:rsidP="008944E4">
      <w:pPr>
        <w:spacing w:after="0" w:line="240" w:lineRule="auto"/>
        <w:ind w:left="720"/>
        <w:rPr>
          <w:rFonts w:ascii="Palatino Linotype" w:hAnsi="Palatino Linotype"/>
          <w:sz w:val="24"/>
          <w:szCs w:val="24"/>
          <w:lang w:eastAsia="hu-HU"/>
        </w:rPr>
      </w:pPr>
    </w:p>
    <w:p w:rsidR="00DC20D3" w:rsidRPr="00B63991" w:rsidRDefault="00DC20D3" w:rsidP="008944E4">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C20D3" w:rsidRPr="00B63991" w:rsidRDefault="00DC20D3" w:rsidP="008944E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C20D3" w:rsidRPr="00B63991" w:rsidRDefault="00DC20D3" w:rsidP="008944E4">
      <w:pPr>
        <w:spacing w:after="0" w:line="240" w:lineRule="auto"/>
        <w:ind w:left="720"/>
        <w:jc w:val="both"/>
        <w:rPr>
          <w:rFonts w:ascii="Palatino Linotype" w:hAnsi="Palatino Linotype"/>
          <w:sz w:val="24"/>
          <w:szCs w:val="24"/>
          <w:lang w:eastAsia="hu-HU"/>
        </w:rPr>
      </w:pPr>
    </w:p>
    <w:p w:rsidR="00DC20D3" w:rsidRPr="00B63991" w:rsidRDefault="00DC20D3" w:rsidP="008944E4">
      <w:pPr>
        <w:spacing w:after="0" w:line="240" w:lineRule="auto"/>
        <w:rPr>
          <w:rFonts w:ascii="Palatino Linotype" w:hAnsi="Palatino Linotype"/>
          <w:sz w:val="24"/>
          <w:szCs w:val="24"/>
          <w:lang w:eastAsia="hu-HU"/>
        </w:rPr>
      </w:pPr>
    </w:p>
    <w:p w:rsidR="00DC20D3" w:rsidRPr="00B63991" w:rsidRDefault="00DC20D3" w:rsidP="008944E4">
      <w:pPr>
        <w:widowControl w:val="0"/>
        <w:numPr>
          <w:ilvl w:val="1"/>
          <w:numId w:val="10"/>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DC20D3" w:rsidRPr="00B63991" w:rsidRDefault="00DC20D3" w:rsidP="008944E4">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DC20D3" w:rsidRPr="00B63991" w:rsidRDefault="00DC20D3" w:rsidP="008944E4">
      <w:pPr>
        <w:spacing w:after="0" w:line="240" w:lineRule="auto"/>
        <w:ind w:left="792"/>
        <w:jc w:val="both"/>
        <w:rPr>
          <w:rFonts w:ascii="Palatino Linotype" w:hAnsi="Palatino Linotype"/>
          <w:b/>
          <w:bCs/>
          <w:sz w:val="24"/>
          <w:szCs w:val="24"/>
          <w:lang w:eastAsia="hu-HU"/>
        </w:rPr>
      </w:pPr>
    </w:p>
    <w:p w:rsidR="00DC20D3" w:rsidRPr="00B63991" w:rsidRDefault="00DC20D3" w:rsidP="008944E4">
      <w:pPr>
        <w:widowControl w:val="0"/>
        <w:numPr>
          <w:ilvl w:val="1"/>
          <w:numId w:val="10"/>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C20D3" w:rsidRPr="00B63991" w:rsidRDefault="00DC20D3" w:rsidP="008944E4">
      <w:pPr>
        <w:widowControl w:val="0"/>
        <w:suppressAutoHyphens/>
        <w:spacing w:after="0" w:line="240" w:lineRule="auto"/>
        <w:rPr>
          <w:rFonts w:ascii="Palatino Linotype" w:hAnsi="Palatino Linotype"/>
          <w:b/>
          <w:bCs/>
          <w:sz w:val="24"/>
          <w:szCs w:val="24"/>
          <w:lang w:eastAsia="hu-HU"/>
        </w:rPr>
      </w:pPr>
    </w:p>
    <w:p w:rsidR="00DC20D3" w:rsidRPr="006B7DDC" w:rsidRDefault="00DC20D3" w:rsidP="008944E4">
      <w:pPr>
        <w:widowControl w:val="0"/>
        <w:numPr>
          <w:ilvl w:val="2"/>
          <w:numId w:val="1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20D3" w:rsidRPr="00E8030B">
        <w:trPr>
          <w:cantSplit/>
          <w:trHeight w:val="921"/>
          <w:jc w:val="center"/>
        </w:trPr>
        <w:tc>
          <w:tcPr>
            <w:tcW w:w="828" w:type="dxa"/>
            <w:vMerge w:val="restart"/>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C20D3" w:rsidRPr="00E8030B">
        <w:trPr>
          <w:cantSplit/>
          <w:trHeight w:val="1076"/>
          <w:jc w:val="center"/>
        </w:trPr>
        <w:tc>
          <w:tcPr>
            <w:tcW w:w="828" w:type="dxa"/>
            <w:vMerge/>
            <w:vAlign w:val="center"/>
          </w:tcPr>
          <w:p w:rsidR="00DC20D3" w:rsidRPr="00E8030B" w:rsidRDefault="00DC20D3" w:rsidP="0070417C">
            <w:pPr>
              <w:spacing w:after="0" w:line="240" w:lineRule="auto"/>
              <w:jc w:val="center"/>
              <w:rPr>
                <w:rFonts w:ascii="Palatino Linotype" w:hAnsi="Palatino Linotype"/>
                <w:b/>
                <w:sz w:val="20"/>
                <w:szCs w:val="20"/>
              </w:rPr>
            </w:pPr>
          </w:p>
        </w:tc>
        <w:tc>
          <w:tcPr>
            <w:tcW w:w="3621" w:type="dxa"/>
            <w:vMerge/>
            <w:vAlign w:val="center"/>
          </w:tcPr>
          <w:p w:rsidR="00DC20D3" w:rsidRPr="00E8030B" w:rsidRDefault="00DC20D3" w:rsidP="0070417C">
            <w:pPr>
              <w:spacing w:after="0" w:line="240" w:lineRule="auto"/>
              <w:rPr>
                <w:rFonts w:ascii="Palatino Linotype" w:hAnsi="Palatino Linotype"/>
                <w:b/>
                <w:sz w:val="20"/>
                <w:szCs w:val="20"/>
              </w:rPr>
            </w:pPr>
          </w:p>
        </w:tc>
        <w:tc>
          <w:tcPr>
            <w:tcW w:w="809" w:type="dxa"/>
            <w:textDirection w:val="btLr"/>
            <w:vAlign w:val="center"/>
          </w:tcPr>
          <w:p w:rsidR="00DC20D3" w:rsidRPr="00E8030B" w:rsidRDefault="00DC20D3" w:rsidP="0070417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C20D3" w:rsidRPr="00E8030B" w:rsidRDefault="00DC20D3" w:rsidP="0070417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C20D3" w:rsidRPr="00E8030B" w:rsidRDefault="00DC20D3" w:rsidP="0070417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C20D3" w:rsidRPr="00E8030B" w:rsidRDefault="00DC20D3" w:rsidP="0070417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C20D3" w:rsidRPr="00E8030B" w:rsidRDefault="00DC20D3" w:rsidP="0070417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C20D3" w:rsidRPr="00E8030B" w:rsidRDefault="00DC20D3" w:rsidP="0070417C">
            <w:pPr>
              <w:spacing w:after="0" w:line="240" w:lineRule="auto"/>
              <w:jc w:val="center"/>
              <w:rPr>
                <w:rFonts w:ascii="Palatino Linotype" w:hAnsi="Palatino Linotype"/>
                <w:b/>
                <w:sz w:val="20"/>
                <w:szCs w:val="20"/>
              </w:rPr>
            </w:pPr>
          </w:p>
        </w:tc>
      </w:tr>
      <w:tr w:rsidR="00DC20D3" w:rsidRPr="00E8030B">
        <w:trPr>
          <w:jc w:val="center"/>
        </w:trPr>
        <w:tc>
          <w:tcPr>
            <w:tcW w:w="828" w:type="dxa"/>
            <w:shd w:val="clear" w:color="auto" w:fill="D9D9D9"/>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C20D3" w:rsidRPr="00E8030B" w:rsidRDefault="00DC20D3" w:rsidP="0070417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shd w:val="clear" w:color="auto" w:fill="D9D9D9"/>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C20D3" w:rsidRPr="00E8030B" w:rsidRDefault="00DC20D3" w:rsidP="0070417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shd w:val="clear" w:color="auto" w:fill="D9D9D9"/>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828"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C20D3" w:rsidRPr="00E8030B" w:rsidRDefault="00DC20D3" w:rsidP="0070417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E8030B" w:rsidRDefault="00DC20D3" w:rsidP="0070417C">
            <w:pPr>
              <w:spacing w:after="0" w:line="240" w:lineRule="auto"/>
              <w:jc w:val="center"/>
              <w:rPr>
                <w:rFonts w:ascii="Palatino Linotype" w:hAnsi="Palatino Linotype"/>
                <w:sz w:val="20"/>
                <w:szCs w:val="20"/>
              </w:rPr>
            </w:pPr>
          </w:p>
        </w:tc>
      </w:tr>
    </w:tbl>
    <w:p w:rsidR="00DC20D3" w:rsidRPr="006B7DDC" w:rsidRDefault="00DC20D3" w:rsidP="008944E4">
      <w:pPr>
        <w:widowControl w:val="0"/>
        <w:suppressAutoHyphens/>
        <w:spacing w:after="0" w:line="240" w:lineRule="auto"/>
        <w:ind w:left="720"/>
        <w:rPr>
          <w:rFonts w:ascii="Palatino Linotype" w:hAnsi="Palatino Linotype"/>
          <w:b/>
          <w:bCs/>
          <w:i/>
          <w:sz w:val="24"/>
          <w:szCs w:val="24"/>
          <w:lang w:eastAsia="hu-HU"/>
        </w:rPr>
      </w:pPr>
    </w:p>
    <w:p w:rsidR="00DC20D3" w:rsidRPr="006B7DDC" w:rsidRDefault="00DC20D3" w:rsidP="008944E4">
      <w:pPr>
        <w:widowControl w:val="0"/>
        <w:numPr>
          <w:ilvl w:val="2"/>
          <w:numId w:val="1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20D3" w:rsidRPr="00E8030B">
        <w:trPr>
          <w:jc w:val="center"/>
        </w:trPr>
        <w:tc>
          <w:tcPr>
            <w:tcW w:w="994" w:type="dxa"/>
            <w:vMerge w:val="restart"/>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C20D3" w:rsidRPr="00E8030B">
        <w:trPr>
          <w:jc w:val="center"/>
        </w:trPr>
        <w:tc>
          <w:tcPr>
            <w:tcW w:w="994" w:type="dxa"/>
            <w:vMerge/>
            <w:vAlign w:val="center"/>
          </w:tcPr>
          <w:p w:rsidR="00DC20D3" w:rsidRPr="00E8030B" w:rsidRDefault="00DC20D3" w:rsidP="0070417C">
            <w:pPr>
              <w:spacing w:after="0" w:line="240" w:lineRule="auto"/>
              <w:jc w:val="center"/>
              <w:rPr>
                <w:rFonts w:ascii="Palatino Linotype" w:hAnsi="Palatino Linotype"/>
                <w:b/>
                <w:sz w:val="20"/>
                <w:szCs w:val="20"/>
              </w:rPr>
            </w:pPr>
          </w:p>
        </w:tc>
        <w:tc>
          <w:tcPr>
            <w:tcW w:w="2800" w:type="dxa"/>
            <w:vMerge/>
            <w:vAlign w:val="center"/>
          </w:tcPr>
          <w:p w:rsidR="00DC20D3" w:rsidRPr="00E8030B" w:rsidRDefault="00DC20D3" w:rsidP="0070417C">
            <w:pPr>
              <w:spacing w:after="0" w:line="240" w:lineRule="auto"/>
              <w:rPr>
                <w:rFonts w:ascii="Palatino Linotype" w:hAnsi="Palatino Linotype"/>
                <w:b/>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C20D3" w:rsidRPr="00E8030B" w:rsidRDefault="00DC20D3" w:rsidP="0070417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C20D3" w:rsidRPr="00E8030B" w:rsidRDefault="00DC20D3" w:rsidP="0070417C">
            <w:pPr>
              <w:spacing w:after="0" w:line="240" w:lineRule="auto"/>
              <w:jc w:val="center"/>
              <w:rPr>
                <w:rFonts w:ascii="Palatino Linotype" w:hAnsi="Palatino Linotype"/>
                <w:b/>
                <w:sz w:val="20"/>
                <w:szCs w:val="20"/>
              </w:rPr>
            </w:pPr>
          </w:p>
        </w:tc>
      </w:tr>
      <w:tr w:rsidR="00DC20D3" w:rsidRPr="00E8030B">
        <w:trPr>
          <w:jc w:val="center"/>
        </w:trPr>
        <w:tc>
          <w:tcPr>
            <w:tcW w:w="994"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C20D3" w:rsidRPr="00E8030B" w:rsidRDefault="00DC20D3" w:rsidP="0070417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994"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C20D3" w:rsidRPr="00E8030B" w:rsidRDefault="00DC20D3" w:rsidP="0070417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994"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C20D3" w:rsidRPr="00E8030B" w:rsidRDefault="00DC20D3" w:rsidP="0070417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994"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C20D3" w:rsidRPr="00E8030B" w:rsidRDefault="00DC20D3" w:rsidP="0070417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994"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C20D3" w:rsidRPr="00E8030B" w:rsidRDefault="00DC20D3" w:rsidP="0070417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E8030B" w:rsidRDefault="00DC20D3" w:rsidP="0070417C">
            <w:pPr>
              <w:spacing w:after="0" w:line="240" w:lineRule="auto"/>
              <w:jc w:val="center"/>
              <w:rPr>
                <w:rFonts w:ascii="Palatino Linotype" w:hAnsi="Palatino Linotype"/>
                <w:sz w:val="20"/>
                <w:szCs w:val="20"/>
              </w:rPr>
            </w:pPr>
          </w:p>
        </w:tc>
      </w:tr>
      <w:tr w:rsidR="00DC20D3" w:rsidRPr="00E8030B">
        <w:trPr>
          <w:jc w:val="center"/>
        </w:trPr>
        <w:tc>
          <w:tcPr>
            <w:tcW w:w="994" w:type="dxa"/>
            <w:vAlign w:val="center"/>
          </w:tcPr>
          <w:p w:rsidR="00DC20D3" w:rsidRPr="00E8030B" w:rsidRDefault="00DC20D3" w:rsidP="0070417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C20D3" w:rsidRPr="00E8030B" w:rsidRDefault="00DC20D3" w:rsidP="0070417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E8030B"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20D3" w:rsidRPr="00E8030B" w:rsidRDefault="00DC20D3" w:rsidP="0070417C">
            <w:pPr>
              <w:spacing w:after="0" w:line="240" w:lineRule="auto"/>
              <w:jc w:val="center"/>
              <w:rPr>
                <w:rFonts w:ascii="Palatino Linotype" w:hAnsi="Palatino Linotype"/>
                <w:sz w:val="20"/>
                <w:szCs w:val="20"/>
              </w:rPr>
            </w:pPr>
          </w:p>
        </w:tc>
      </w:tr>
    </w:tbl>
    <w:p w:rsidR="00DC20D3" w:rsidRPr="006B7DDC" w:rsidRDefault="00DC20D3" w:rsidP="008944E4">
      <w:pPr>
        <w:spacing w:after="0" w:line="240" w:lineRule="auto"/>
        <w:ind w:left="1080"/>
        <w:jc w:val="both"/>
        <w:rPr>
          <w:rFonts w:ascii="Palatino Linotype" w:hAnsi="Palatino Linotype"/>
          <w:iCs/>
          <w:sz w:val="24"/>
          <w:szCs w:val="24"/>
          <w:lang w:eastAsia="hu-HU"/>
        </w:rPr>
      </w:pPr>
    </w:p>
    <w:p w:rsidR="00DC20D3" w:rsidRPr="006B7DDC" w:rsidRDefault="00DC20D3" w:rsidP="008944E4">
      <w:pPr>
        <w:widowControl w:val="0"/>
        <w:numPr>
          <w:ilvl w:val="1"/>
          <w:numId w:val="1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DC20D3" w:rsidRPr="006B7DDC" w:rsidRDefault="00DC20D3" w:rsidP="008944E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DC20D3" w:rsidRDefault="00DC20D3" w:rsidP="008944E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C20D3" w:rsidRDefault="00DC20D3" w:rsidP="008944E4">
      <w:pPr>
        <w:widowControl w:val="0"/>
        <w:suppressAutoHyphens/>
        <w:spacing w:after="0" w:line="240" w:lineRule="auto"/>
        <w:ind w:left="-15"/>
        <w:jc w:val="center"/>
        <w:rPr>
          <w:rFonts w:ascii="Palatino Linotype" w:hAnsi="Palatino Linotype"/>
          <w:b/>
          <w:bCs/>
          <w:sz w:val="40"/>
          <w:szCs w:val="40"/>
          <w:lang w:eastAsia="hu-HU"/>
        </w:rPr>
      </w:pPr>
    </w:p>
    <w:p w:rsidR="00DC20D3" w:rsidRDefault="00DC20D3" w:rsidP="008944E4">
      <w:pPr>
        <w:widowControl w:val="0"/>
        <w:suppressAutoHyphens/>
        <w:spacing w:after="0" w:line="240" w:lineRule="auto"/>
        <w:ind w:left="-15"/>
        <w:jc w:val="center"/>
        <w:rPr>
          <w:rFonts w:ascii="Palatino Linotype" w:hAnsi="Palatino Linotype"/>
          <w:b/>
          <w:bCs/>
          <w:sz w:val="40"/>
          <w:szCs w:val="40"/>
          <w:lang w:eastAsia="hu-HU"/>
        </w:rPr>
      </w:pPr>
    </w:p>
    <w:p w:rsidR="00DC20D3" w:rsidRDefault="00DC20D3" w:rsidP="008944E4">
      <w:pPr>
        <w:widowControl w:val="0"/>
        <w:suppressAutoHyphens/>
        <w:spacing w:after="0" w:line="240" w:lineRule="auto"/>
        <w:ind w:left="-15"/>
        <w:jc w:val="center"/>
        <w:rPr>
          <w:rFonts w:ascii="Palatino Linotype" w:hAnsi="Palatino Linotype"/>
          <w:b/>
          <w:bCs/>
          <w:sz w:val="40"/>
          <w:szCs w:val="40"/>
          <w:lang w:eastAsia="hu-HU"/>
        </w:rPr>
      </w:pPr>
    </w:p>
    <w:p w:rsidR="00DC20D3" w:rsidRDefault="00DC20D3" w:rsidP="008944E4">
      <w:pPr>
        <w:widowControl w:val="0"/>
        <w:suppressAutoHyphens/>
        <w:spacing w:after="0" w:line="240" w:lineRule="auto"/>
        <w:ind w:left="-15"/>
        <w:jc w:val="center"/>
        <w:rPr>
          <w:rFonts w:ascii="Palatino Linotype" w:hAnsi="Palatino Linotype"/>
          <w:b/>
          <w:bCs/>
          <w:sz w:val="40"/>
          <w:szCs w:val="40"/>
          <w:lang w:eastAsia="hu-HU"/>
        </w:rPr>
      </w:pP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DC20D3" w:rsidRPr="006B7DDC" w:rsidRDefault="00DC20D3" w:rsidP="008944E4">
      <w:pPr>
        <w:widowControl w:val="0"/>
        <w:suppressAutoHyphens/>
        <w:spacing w:after="0" w:line="240" w:lineRule="auto"/>
        <w:jc w:val="center"/>
        <w:rPr>
          <w:rFonts w:ascii="Palatino Linotype" w:hAnsi="Palatino Linotype"/>
          <w:sz w:val="44"/>
          <w:szCs w:val="44"/>
          <w:lang w:eastAsia="hu-HU"/>
        </w:rPr>
      </w:pP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DC20D3" w:rsidRPr="006B7DDC" w:rsidRDefault="00DC20D3" w:rsidP="008944E4">
      <w:pPr>
        <w:widowControl w:val="0"/>
        <w:suppressAutoHyphens/>
        <w:spacing w:after="0" w:line="240" w:lineRule="auto"/>
        <w:jc w:val="center"/>
        <w:rPr>
          <w:rFonts w:ascii="Palatino Linotype" w:hAnsi="Palatino Linotype"/>
          <w:b/>
          <w:sz w:val="44"/>
          <w:szCs w:val="44"/>
          <w:lang w:eastAsia="hu-HU"/>
        </w:rPr>
      </w:pPr>
    </w:p>
    <w:p w:rsidR="00DC20D3" w:rsidRPr="006B7DDC" w:rsidRDefault="00DC20D3" w:rsidP="008944E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C20D3" w:rsidRPr="006B7DDC" w:rsidRDefault="00DC20D3" w:rsidP="008944E4">
      <w:pPr>
        <w:widowControl w:val="0"/>
        <w:suppressAutoHyphens/>
        <w:spacing w:after="0" w:line="240" w:lineRule="auto"/>
        <w:jc w:val="center"/>
        <w:rPr>
          <w:rFonts w:ascii="Palatino Linotype" w:hAnsi="Palatino Linotype"/>
          <w:b/>
          <w:kern w:val="1"/>
          <w:sz w:val="44"/>
          <w:szCs w:val="44"/>
          <w:lang w:eastAsia="hi-IN" w:bidi="hi-IN"/>
        </w:rPr>
      </w:pPr>
    </w:p>
    <w:p w:rsidR="00DC20D3" w:rsidRPr="006B7DDC" w:rsidRDefault="00DC20D3" w:rsidP="008944E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C20D3" w:rsidRPr="006B7DDC" w:rsidRDefault="00DC20D3" w:rsidP="008944E4">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C20D3"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DC20D3"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C20D3" w:rsidRPr="006B7DDC" w:rsidRDefault="00DC20D3" w:rsidP="0070417C">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DC20D3" w:rsidRPr="006B7DDC" w:rsidRDefault="00DC20D3" w:rsidP="0070417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DC20D3" w:rsidRPr="006B7DDC" w:rsidRDefault="00DC20D3" w:rsidP="0070417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DC20D3" w:rsidRPr="006B7DDC" w:rsidRDefault="00DC20D3" w:rsidP="0070417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DC20D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20D3"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20D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20D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C20D3"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20D3"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DC20D3" w:rsidRPr="006B7DDC" w:rsidRDefault="00DC20D3" w:rsidP="0070417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20D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20D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C20D3" w:rsidRPr="006B7DDC" w:rsidRDefault="00DC20D3" w:rsidP="0070417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C20D3" w:rsidRPr="006B7DDC" w:rsidRDefault="00DC20D3" w:rsidP="0070417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DC20D3" w:rsidRDefault="00DC20D3" w:rsidP="008944E4">
      <w:pPr>
        <w:widowControl w:val="0"/>
        <w:suppressAutoHyphens/>
        <w:spacing w:after="0" w:line="240" w:lineRule="auto"/>
        <w:ind w:left="-15"/>
        <w:jc w:val="both"/>
        <w:rPr>
          <w:rFonts w:ascii="Palatino Linotype" w:hAnsi="Palatino Linotype"/>
          <w:b/>
          <w:kern w:val="1"/>
          <w:sz w:val="24"/>
          <w:szCs w:val="24"/>
          <w:lang w:eastAsia="hi-IN" w:bidi="hi-IN"/>
        </w:rPr>
      </w:pPr>
    </w:p>
    <w:p w:rsidR="00DC20D3" w:rsidRPr="006B7DDC" w:rsidRDefault="00DC20D3" w:rsidP="008944E4">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DC20D3" w:rsidRDefault="00DC20D3" w:rsidP="008944E4">
      <w:pPr>
        <w:spacing w:after="0" w:line="240" w:lineRule="auto"/>
        <w:rPr>
          <w:rFonts w:ascii="Palatino Linotype" w:hAnsi="Palatino Linotype"/>
          <w:b/>
          <w:sz w:val="24"/>
          <w:szCs w:val="24"/>
          <w:lang w:eastAsia="hu-HU"/>
        </w:rPr>
      </w:pPr>
    </w:p>
    <w:p w:rsidR="00DC20D3" w:rsidRPr="006B7DDC" w:rsidRDefault="00DC20D3" w:rsidP="008944E4">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C20D3" w:rsidRPr="00EF5E63" w:rsidRDefault="00DC20D3" w:rsidP="008944E4">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C20D3" w:rsidRPr="006B7DDC" w:rsidRDefault="00DC20D3" w:rsidP="008944E4">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C20D3" w:rsidRPr="00BA4309" w:rsidRDefault="00DC20D3" w:rsidP="008944E4">
      <w:pPr>
        <w:spacing w:after="0" w:line="240" w:lineRule="auto"/>
        <w:rPr>
          <w:rFonts w:ascii="Palatino Linotype" w:hAnsi="Palatino Linotype"/>
          <w:b/>
          <w:color w:val="FF0000"/>
          <w:sz w:val="24"/>
          <w:szCs w:val="24"/>
          <w:lang w:eastAsia="hu-HU"/>
        </w:rPr>
      </w:pPr>
    </w:p>
    <w:p w:rsidR="00DC20D3" w:rsidRDefault="00DC20D3" w:rsidP="008944E4">
      <w:pPr>
        <w:widowControl w:val="0"/>
        <w:numPr>
          <w:ilvl w:val="1"/>
          <w:numId w:val="1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C20D3" w:rsidRPr="00C005EC" w:rsidRDefault="00DC20D3" w:rsidP="008944E4">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DC20D3" w:rsidRPr="006B7DDC" w:rsidRDefault="00DC20D3" w:rsidP="008944E4">
      <w:pPr>
        <w:spacing w:after="0" w:line="240" w:lineRule="auto"/>
        <w:rPr>
          <w:rFonts w:ascii="Palatino Linotype" w:hAnsi="Palatino Linotype"/>
          <w:b/>
          <w:bCs/>
          <w:iCs/>
          <w:sz w:val="24"/>
          <w:szCs w:val="24"/>
          <w:lang w:eastAsia="hu-HU"/>
        </w:rPr>
      </w:pPr>
    </w:p>
    <w:p w:rsidR="00DC20D3" w:rsidRPr="00DE7CA1" w:rsidRDefault="00DC20D3" w:rsidP="008944E4">
      <w:pPr>
        <w:widowControl w:val="0"/>
        <w:numPr>
          <w:ilvl w:val="1"/>
          <w:numId w:val="1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Pr="009E38C9" w:rsidRDefault="00DC20D3" w:rsidP="008944E4">
      <w:pPr>
        <w:widowControl w:val="0"/>
        <w:suppressAutoHyphens/>
        <w:spacing w:after="0" w:line="240" w:lineRule="auto"/>
        <w:ind w:left="792"/>
        <w:rPr>
          <w:rFonts w:ascii="Palatino Linotype" w:hAnsi="Palatino Linotype"/>
          <w:b/>
          <w:bCs/>
          <w:iCs/>
          <w:sz w:val="24"/>
          <w:szCs w:val="24"/>
          <w:lang w:eastAsia="hu-HU"/>
        </w:rPr>
      </w:pPr>
    </w:p>
    <w:p w:rsidR="00DC20D3" w:rsidRPr="004805A8" w:rsidRDefault="00DC20D3" w:rsidP="008944E4">
      <w:pPr>
        <w:pStyle w:val="Listaszerbekezds4"/>
        <w:numPr>
          <w:ilvl w:val="0"/>
          <w:numId w:val="16"/>
        </w:numPr>
        <w:spacing w:after="0" w:line="240" w:lineRule="auto"/>
        <w:rPr>
          <w:rFonts w:ascii="Palatino Linotype" w:hAnsi="Palatino Linotype"/>
          <w:b/>
          <w:vanish/>
          <w:sz w:val="24"/>
          <w:szCs w:val="24"/>
          <w:lang w:eastAsia="hu-HU"/>
        </w:rPr>
      </w:pPr>
    </w:p>
    <w:p w:rsidR="00DC20D3" w:rsidRPr="004805A8" w:rsidRDefault="00DC20D3" w:rsidP="008944E4">
      <w:pPr>
        <w:pStyle w:val="Listaszerbekezds4"/>
        <w:numPr>
          <w:ilvl w:val="0"/>
          <w:numId w:val="16"/>
        </w:numPr>
        <w:spacing w:after="0" w:line="240" w:lineRule="auto"/>
        <w:rPr>
          <w:rFonts w:ascii="Palatino Linotype" w:hAnsi="Palatino Linotype"/>
          <w:b/>
          <w:vanish/>
          <w:sz w:val="24"/>
          <w:szCs w:val="24"/>
          <w:lang w:eastAsia="hu-HU"/>
        </w:rPr>
      </w:pPr>
    </w:p>
    <w:p w:rsidR="00DC20D3" w:rsidRPr="004805A8" w:rsidRDefault="00DC20D3" w:rsidP="008944E4">
      <w:pPr>
        <w:pStyle w:val="Listaszerbekezds4"/>
        <w:numPr>
          <w:ilvl w:val="1"/>
          <w:numId w:val="16"/>
        </w:numPr>
        <w:spacing w:after="0" w:line="240" w:lineRule="auto"/>
        <w:rPr>
          <w:rFonts w:ascii="Palatino Linotype" w:hAnsi="Palatino Linotype"/>
          <w:b/>
          <w:vanish/>
          <w:sz w:val="24"/>
          <w:szCs w:val="24"/>
          <w:lang w:eastAsia="hu-HU"/>
        </w:rPr>
      </w:pPr>
    </w:p>
    <w:p w:rsidR="00DC20D3" w:rsidRPr="004805A8" w:rsidRDefault="00DC20D3" w:rsidP="008944E4">
      <w:pPr>
        <w:pStyle w:val="Listaszerbekezds4"/>
        <w:numPr>
          <w:ilvl w:val="1"/>
          <w:numId w:val="16"/>
        </w:numPr>
        <w:spacing w:after="0" w:line="240" w:lineRule="auto"/>
        <w:rPr>
          <w:rFonts w:ascii="Palatino Linotype" w:hAnsi="Palatino Linotype"/>
          <w:b/>
          <w:vanish/>
          <w:sz w:val="24"/>
          <w:szCs w:val="24"/>
          <w:lang w:eastAsia="hu-HU"/>
        </w:rPr>
      </w:pPr>
    </w:p>
    <w:p w:rsidR="00DC20D3" w:rsidRPr="004805A8" w:rsidRDefault="00DC20D3" w:rsidP="008944E4">
      <w:pPr>
        <w:pStyle w:val="Listaszerbekezds4"/>
        <w:numPr>
          <w:ilvl w:val="1"/>
          <w:numId w:val="16"/>
        </w:numPr>
        <w:spacing w:after="0" w:line="240" w:lineRule="auto"/>
        <w:rPr>
          <w:rFonts w:ascii="Palatino Linotype" w:hAnsi="Palatino Linotype"/>
          <w:b/>
          <w:vanish/>
          <w:sz w:val="24"/>
          <w:szCs w:val="24"/>
          <w:lang w:eastAsia="hu-HU"/>
        </w:rPr>
      </w:pPr>
    </w:p>
    <w:p w:rsidR="00DC20D3" w:rsidRPr="006B7DDC" w:rsidRDefault="00DC20D3" w:rsidP="008944E4">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DC20D3" w:rsidRPr="00AA5B0C" w:rsidRDefault="00DC20D3" w:rsidP="008944E4">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DC20D3" w:rsidRPr="00A00643" w:rsidRDefault="00DC20D3" w:rsidP="008944E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DC20D3" w:rsidRPr="006B7DDC" w:rsidRDefault="00DC20D3" w:rsidP="008944E4">
      <w:pPr>
        <w:spacing w:after="0" w:line="240" w:lineRule="auto"/>
        <w:ind w:firstLine="540"/>
        <w:rPr>
          <w:rFonts w:ascii="Palatino Linotype" w:hAnsi="Palatino Linotype"/>
          <w:sz w:val="24"/>
          <w:szCs w:val="24"/>
          <w:lang w:eastAsia="hu-HU"/>
        </w:rPr>
      </w:pPr>
    </w:p>
    <w:p w:rsidR="00DC20D3" w:rsidRPr="006B7DDC" w:rsidRDefault="00DC20D3" w:rsidP="008944E4">
      <w:pPr>
        <w:spacing w:after="0" w:line="240" w:lineRule="auto"/>
        <w:ind w:firstLine="540"/>
        <w:rPr>
          <w:rFonts w:ascii="Palatino Linotype" w:hAnsi="Palatino Linotype"/>
          <w:sz w:val="24"/>
          <w:szCs w:val="24"/>
          <w:lang w:eastAsia="hu-HU"/>
        </w:rPr>
      </w:pPr>
    </w:p>
    <w:p w:rsidR="00DC20D3" w:rsidRPr="006B7DDC" w:rsidRDefault="00DC20D3" w:rsidP="008944E4">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DC20D3" w:rsidRDefault="00DC20D3" w:rsidP="008944E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C20D3" w:rsidRPr="006B7DDC" w:rsidRDefault="00DC20D3" w:rsidP="008944E4">
      <w:pPr>
        <w:spacing w:after="0" w:line="240" w:lineRule="auto"/>
        <w:jc w:val="both"/>
        <w:rPr>
          <w:rFonts w:ascii="Palatino Linotype" w:hAnsi="Palatino Linotype"/>
          <w:sz w:val="24"/>
          <w:szCs w:val="24"/>
          <w:lang w:eastAsia="hu-HU"/>
        </w:rPr>
      </w:pPr>
    </w:p>
    <w:p w:rsidR="00DC20D3" w:rsidRPr="006B7DDC" w:rsidRDefault="00DC20D3" w:rsidP="008944E4">
      <w:pPr>
        <w:spacing w:after="0" w:line="240" w:lineRule="auto"/>
        <w:jc w:val="both"/>
        <w:rPr>
          <w:rFonts w:ascii="Palatino Linotype" w:hAnsi="Palatino Linotype"/>
          <w:sz w:val="24"/>
          <w:szCs w:val="24"/>
          <w:lang w:eastAsia="hu-HU"/>
        </w:rPr>
      </w:pPr>
    </w:p>
    <w:p w:rsidR="00DC20D3" w:rsidRPr="006B7DDC" w:rsidRDefault="00DC20D3" w:rsidP="008944E4">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C20D3" w:rsidRDefault="00DC20D3" w:rsidP="008944E4">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DC20D3" w:rsidRDefault="00DC20D3" w:rsidP="008944E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C20D3" w:rsidRPr="00F44D3F" w:rsidRDefault="00DC20D3" w:rsidP="008944E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DC20D3" w:rsidRPr="00F44D3F" w:rsidRDefault="00DC20D3" w:rsidP="008944E4">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DC20D3" w:rsidRPr="00F44D3F" w:rsidRDefault="00DC20D3" w:rsidP="008944E4">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DC20D3" w:rsidRPr="00F44D3F" w:rsidRDefault="00DC20D3" w:rsidP="008944E4">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DC20D3" w:rsidRDefault="00DC20D3" w:rsidP="008944E4">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DC20D3" w:rsidRPr="00F44D3F" w:rsidRDefault="00DC20D3" w:rsidP="008944E4">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DC20D3" w:rsidRPr="00AA5B0C" w:rsidRDefault="00DC20D3" w:rsidP="008944E4">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C20D3" w:rsidRPr="006B7DDC" w:rsidRDefault="00DC20D3" w:rsidP="008944E4">
      <w:pPr>
        <w:spacing w:after="0" w:line="240" w:lineRule="auto"/>
        <w:ind w:left="708"/>
        <w:jc w:val="both"/>
        <w:rPr>
          <w:rFonts w:ascii="Palatino Linotype" w:hAnsi="Palatino Linotype"/>
          <w:sz w:val="24"/>
          <w:szCs w:val="24"/>
          <w:lang w:eastAsia="hu-HU"/>
        </w:rPr>
      </w:pPr>
    </w:p>
    <w:p w:rsidR="00DC20D3" w:rsidRPr="006B7DDC" w:rsidRDefault="00DC20D3" w:rsidP="008944E4">
      <w:pPr>
        <w:numPr>
          <w:ilvl w:val="3"/>
          <w:numId w:val="1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DC20D3" w:rsidRDefault="00DC20D3" w:rsidP="008944E4">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DC20D3" w:rsidRPr="006B7DDC" w:rsidRDefault="00DC20D3" w:rsidP="008944E4">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w:t>
      </w:r>
      <w:r w:rsidRPr="00620FC1">
        <w:rPr>
          <w:rFonts w:ascii="Palatino Linotype" w:hAnsi="Palatino Linotype"/>
          <w:sz w:val="24"/>
          <w:szCs w:val="24"/>
          <w:lang w:eastAsia="hu-HU"/>
        </w:rPr>
        <w:lastRenderedPageBreak/>
        <w:t>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C20D3" w:rsidRPr="006B7DDC" w:rsidRDefault="00DC20D3" w:rsidP="008944E4">
      <w:pPr>
        <w:spacing w:after="0" w:line="240" w:lineRule="auto"/>
        <w:jc w:val="both"/>
        <w:rPr>
          <w:rFonts w:ascii="Palatino Linotype" w:hAnsi="Palatino Linotype"/>
          <w:sz w:val="24"/>
          <w:szCs w:val="24"/>
          <w:lang w:eastAsia="hu-HU"/>
        </w:rPr>
      </w:pPr>
    </w:p>
    <w:p w:rsidR="00DC20D3" w:rsidRPr="006B7DDC" w:rsidRDefault="00DC20D3" w:rsidP="008944E4">
      <w:pPr>
        <w:spacing w:after="0" w:line="240" w:lineRule="auto"/>
        <w:rPr>
          <w:rFonts w:ascii="Palatino Linotype" w:hAnsi="Palatino Linotype"/>
          <w:sz w:val="24"/>
          <w:szCs w:val="24"/>
          <w:lang w:eastAsia="hu-HU"/>
        </w:rPr>
      </w:pPr>
    </w:p>
    <w:p w:rsidR="00DC20D3" w:rsidRPr="00620FC1" w:rsidRDefault="00DC20D3" w:rsidP="008944E4">
      <w:pPr>
        <w:widowControl w:val="0"/>
        <w:numPr>
          <w:ilvl w:val="1"/>
          <w:numId w:val="17"/>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DC20D3" w:rsidRPr="00614E53" w:rsidRDefault="00DC20D3" w:rsidP="008944E4">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DC20D3" w:rsidRPr="006B7DDC" w:rsidRDefault="00DC20D3" w:rsidP="008944E4">
      <w:pPr>
        <w:spacing w:after="0" w:line="240" w:lineRule="auto"/>
        <w:ind w:left="792"/>
        <w:jc w:val="both"/>
        <w:rPr>
          <w:rFonts w:ascii="Palatino Linotype" w:hAnsi="Palatino Linotype"/>
          <w:b/>
          <w:bCs/>
          <w:sz w:val="24"/>
          <w:szCs w:val="24"/>
          <w:lang w:eastAsia="hu-HU"/>
        </w:rPr>
      </w:pPr>
    </w:p>
    <w:p w:rsidR="00DC20D3" w:rsidRPr="00DE7CA1" w:rsidRDefault="00DC20D3" w:rsidP="008944E4">
      <w:pPr>
        <w:widowControl w:val="0"/>
        <w:numPr>
          <w:ilvl w:val="1"/>
          <w:numId w:val="17"/>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DC20D3" w:rsidRPr="00FE2313" w:rsidRDefault="00DC20D3" w:rsidP="008944E4">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DC20D3" w:rsidRPr="00FE2313" w:rsidRDefault="00DC20D3" w:rsidP="008944E4">
      <w:pPr>
        <w:widowControl w:val="0"/>
        <w:suppressAutoHyphens/>
        <w:spacing w:after="0" w:line="240" w:lineRule="auto"/>
        <w:rPr>
          <w:rFonts w:ascii="Palatino Linotype" w:hAnsi="Palatino Linotype"/>
          <w:bCs/>
          <w:sz w:val="24"/>
          <w:szCs w:val="24"/>
          <w:lang w:eastAsia="hu-HU"/>
        </w:rPr>
      </w:pPr>
    </w:p>
    <w:p w:rsidR="00DC20D3" w:rsidRPr="00A942B1" w:rsidRDefault="00DC20D3" w:rsidP="008944E4">
      <w:pPr>
        <w:pStyle w:val="Listaszerbekezds4"/>
        <w:widowControl w:val="0"/>
        <w:numPr>
          <w:ilvl w:val="2"/>
          <w:numId w:val="18"/>
        </w:numPr>
        <w:suppressAutoHyphens/>
        <w:spacing w:after="0" w:line="240" w:lineRule="auto"/>
        <w:rPr>
          <w:rFonts w:ascii="Palatino Linotype" w:hAnsi="Palatino Linotype"/>
          <w:b/>
          <w:bCs/>
          <w:i/>
          <w:vanish/>
          <w:sz w:val="24"/>
          <w:szCs w:val="24"/>
          <w:lang w:eastAsia="hu-HU"/>
        </w:rPr>
      </w:pPr>
    </w:p>
    <w:p w:rsidR="00DC20D3" w:rsidRPr="00A942B1" w:rsidRDefault="00DC20D3" w:rsidP="008944E4">
      <w:pPr>
        <w:pStyle w:val="Listaszerbekezds4"/>
        <w:widowControl w:val="0"/>
        <w:numPr>
          <w:ilvl w:val="2"/>
          <w:numId w:val="18"/>
        </w:numPr>
        <w:suppressAutoHyphens/>
        <w:spacing w:after="0" w:line="240" w:lineRule="auto"/>
        <w:rPr>
          <w:rFonts w:ascii="Palatino Linotype" w:hAnsi="Palatino Linotype"/>
          <w:b/>
          <w:bCs/>
          <w:i/>
          <w:vanish/>
          <w:sz w:val="24"/>
          <w:szCs w:val="24"/>
          <w:lang w:eastAsia="hu-HU"/>
        </w:rPr>
      </w:pPr>
    </w:p>
    <w:p w:rsidR="00DC20D3" w:rsidRDefault="00DC20D3" w:rsidP="008944E4">
      <w:pPr>
        <w:widowControl w:val="0"/>
        <w:numPr>
          <w:ilvl w:val="3"/>
          <w:numId w:val="18"/>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20D3" w:rsidRPr="00FE5532">
        <w:trPr>
          <w:cantSplit/>
          <w:trHeight w:val="921"/>
          <w:jc w:val="center"/>
        </w:trPr>
        <w:tc>
          <w:tcPr>
            <w:tcW w:w="828" w:type="dxa"/>
            <w:vMerge w:val="restart"/>
            <w:vAlign w:val="center"/>
          </w:tcPr>
          <w:p w:rsidR="00DC20D3" w:rsidRPr="00FE5532" w:rsidRDefault="00DC20D3" w:rsidP="0070417C">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C20D3" w:rsidRPr="00FE5532" w:rsidRDefault="00DC20D3" w:rsidP="0070417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C20D3" w:rsidRDefault="00DC20D3" w:rsidP="0070417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C20D3" w:rsidRDefault="00DC20D3" w:rsidP="0070417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C20D3" w:rsidRPr="00FE5532" w:rsidRDefault="00DC20D3" w:rsidP="0070417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C20D3" w:rsidRPr="00FE5532">
        <w:trPr>
          <w:cantSplit/>
          <w:trHeight w:val="1076"/>
          <w:jc w:val="center"/>
        </w:trPr>
        <w:tc>
          <w:tcPr>
            <w:tcW w:w="828" w:type="dxa"/>
            <w:vMerge/>
            <w:vAlign w:val="center"/>
          </w:tcPr>
          <w:p w:rsidR="00DC20D3" w:rsidRPr="00FE5532" w:rsidRDefault="00DC20D3" w:rsidP="0070417C">
            <w:pPr>
              <w:spacing w:after="0" w:line="240" w:lineRule="auto"/>
              <w:jc w:val="center"/>
              <w:rPr>
                <w:rFonts w:ascii="Palatino Linotype" w:hAnsi="Palatino Linotype"/>
                <w:b/>
                <w:sz w:val="20"/>
                <w:szCs w:val="20"/>
              </w:rPr>
            </w:pPr>
          </w:p>
        </w:tc>
        <w:tc>
          <w:tcPr>
            <w:tcW w:w="3621" w:type="dxa"/>
            <w:vMerge/>
            <w:vAlign w:val="center"/>
          </w:tcPr>
          <w:p w:rsidR="00DC20D3" w:rsidRPr="00FE5532" w:rsidRDefault="00DC20D3" w:rsidP="0070417C">
            <w:pPr>
              <w:spacing w:after="0" w:line="240" w:lineRule="auto"/>
              <w:rPr>
                <w:rFonts w:ascii="Palatino Linotype" w:hAnsi="Palatino Linotype"/>
                <w:b/>
                <w:sz w:val="20"/>
                <w:szCs w:val="20"/>
              </w:rPr>
            </w:pPr>
          </w:p>
        </w:tc>
        <w:tc>
          <w:tcPr>
            <w:tcW w:w="809" w:type="dxa"/>
            <w:textDirection w:val="btLr"/>
            <w:vAlign w:val="center"/>
          </w:tcPr>
          <w:p w:rsidR="00DC20D3" w:rsidRPr="00FE5532" w:rsidRDefault="00DC20D3" w:rsidP="007041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C20D3" w:rsidRDefault="00DC20D3" w:rsidP="007041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C20D3" w:rsidRPr="00FE5532" w:rsidRDefault="00DC20D3" w:rsidP="007041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C20D3" w:rsidRDefault="00DC20D3" w:rsidP="007041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C20D3" w:rsidRPr="00FE5532" w:rsidRDefault="00DC20D3" w:rsidP="007041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C20D3" w:rsidRPr="00FE5532" w:rsidRDefault="00DC20D3" w:rsidP="0070417C">
            <w:pPr>
              <w:spacing w:after="0" w:line="240" w:lineRule="auto"/>
              <w:jc w:val="center"/>
              <w:rPr>
                <w:rFonts w:ascii="Palatino Linotype" w:hAnsi="Palatino Linotype"/>
                <w:b/>
                <w:sz w:val="20"/>
                <w:szCs w:val="20"/>
              </w:rPr>
            </w:pPr>
          </w:p>
        </w:tc>
      </w:tr>
      <w:tr w:rsidR="00DC20D3" w:rsidRPr="00FE5532">
        <w:trPr>
          <w:jc w:val="center"/>
        </w:trPr>
        <w:tc>
          <w:tcPr>
            <w:tcW w:w="828" w:type="dxa"/>
            <w:shd w:val="clear" w:color="auto" w:fill="D9D9D9"/>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C20D3" w:rsidRPr="008B7D14" w:rsidRDefault="00DC20D3" w:rsidP="0070417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shd w:val="clear" w:color="auto" w:fill="D9D9D9"/>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C20D3" w:rsidRPr="008B7D14" w:rsidRDefault="00DC20D3" w:rsidP="0070417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shd w:val="clear" w:color="auto" w:fill="D9D9D9"/>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C20D3" w:rsidRPr="008B7D14" w:rsidRDefault="00DC20D3" w:rsidP="0070417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C20D3" w:rsidRPr="00FE5532" w:rsidRDefault="00DC20D3" w:rsidP="0070417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trHeight w:val="499"/>
          <w:jc w:val="center"/>
        </w:trPr>
        <w:tc>
          <w:tcPr>
            <w:tcW w:w="828" w:type="dxa"/>
            <w:shd w:val="clear" w:color="auto" w:fill="D9D9D9"/>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C20D3" w:rsidRPr="008B7D14" w:rsidRDefault="00DC20D3" w:rsidP="0070417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c>
          <w:tcPr>
            <w:tcW w:w="2190" w:type="dxa"/>
            <w:shd w:val="clear" w:color="auto" w:fill="D9D9D9"/>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Feladattal vezetett kiscsoportos </w:t>
            </w:r>
            <w:r w:rsidRPr="00FE5532">
              <w:rPr>
                <w:rFonts w:ascii="Palatino Linotype" w:hAnsi="Palatino Linotype" w:cs="Arial"/>
                <w:sz w:val="20"/>
                <w:szCs w:val="20"/>
              </w:rPr>
              <w:lastRenderedPageBreak/>
              <w:t>szövegfeldolgozás</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r w:rsidR="00DC20D3" w:rsidRPr="00FE5532">
        <w:trPr>
          <w:jc w:val="center"/>
        </w:trPr>
        <w:tc>
          <w:tcPr>
            <w:tcW w:w="828" w:type="dxa"/>
            <w:vAlign w:val="center"/>
          </w:tcPr>
          <w:p w:rsidR="00DC20D3" w:rsidRPr="00FE5532" w:rsidRDefault="00DC20D3" w:rsidP="0070417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4.3.</w:t>
            </w:r>
          </w:p>
        </w:tc>
        <w:tc>
          <w:tcPr>
            <w:tcW w:w="3621" w:type="dxa"/>
            <w:vAlign w:val="center"/>
          </w:tcPr>
          <w:p w:rsidR="00DC20D3" w:rsidRPr="00FE5532" w:rsidRDefault="00DC20D3" w:rsidP="0070417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98" w:type="dxa"/>
            <w:vAlign w:val="center"/>
          </w:tcPr>
          <w:p w:rsidR="00DC20D3" w:rsidRPr="00FE5532" w:rsidRDefault="00DC20D3" w:rsidP="0070417C">
            <w:pPr>
              <w:spacing w:after="0" w:line="240" w:lineRule="auto"/>
              <w:jc w:val="center"/>
              <w:rPr>
                <w:rFonts w:ascii="Palatino Linotype" w:hAnsi="Palatino Linotype"/>
                <w:sz w:val="20"/>
                <w:szCs w:val="20"/>
              </w:rPr>
            </w:pPr>
          </w:p>
        </w:tc>
        <w:tc>
          <w:tcPr>
            <w:tcW w:w="763" w:type="dxa"/>
            <w:vAlign w:val="center"/>
          </w:tcPr>
          <w:p w:rsidR="00DC20D3" w:rsidRPr="00FE5532"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20D3" w:rsidRPr="00FE5532" w:rsidRDefault="00DC20D3" w:rsidP="0070417C">
            <w:pPr>
              <w:spacing w:after="0" w:line="240" w:lineRule="auto"/>
              <w:jc w:val="center"/>
              <w:rPr>
                <w:rFonts w:ascii="Palatino Linotype" w:hAnsi="Palatino Linotype"/>
                <w:sz w:val="20"/>
                <w:szCs w:val="20"/>
              </w:rPr>
            </w:pPr>
          </w:p>
        </w:tc>
      </w:tr>
    </w:tbl>
    <w:p w:rsidR="00DC20D3" w:rsidRPr="00274676" w:rsidRDefault="00DC20D3" w:rsidP="008944E4">
      <w:pPr>
        <w:widowControl w:val="0"/>
        <w:suppressAutoHyphens/>
        <w:spacing w:after="0" w:line="240" w:lineRule="auto"/>
        <w:ind w:left="709"/>
        <w:rPr>
          <w:rFonts w:ascii="Palatino Linotype" w:hAnsi="Palatino Linotype"/>
          <w:bCs/>
          <w:sz w:val="24"/>
          <w:szCs w:val="24"/>
          <w:u w:val="single"/>
          <w:lang w:eastAsia="hu-HU"/>
        </w:rPr>
      </w:pPr>
    </w:p>
    <w:p w:rsidR="00DC20D3" w:rsidRPr="006B7DDC" w:rsidRDefault="00DC20D3" w:rsidP="008944E4">
      <w:pPr>
        <w:widowControl w:val="0"/>
        <w:numPr>
          <w:ilvl w:val="3"/>
          <w:numId w:val="1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20D3" w:rsidRPr="008B7D14">
        <w:trPr>
          <w:jc w:val="center"/>
        </w:trPr>
        <w:tc>
          <w:tcPr>
            <w:tcW w:w="994" w:type="dxa"/>
            <w:vMerge w:val="restart"/>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C20D3"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C20D3" w:rsidRPr="008B7D14" w:rsidRDefault="00DC20D3" w:rsidP="0070417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C20D3" w:rsidRPr="008B7D14" w:rsidRDefault="00DC20D3" w:rsidP="0070417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C20D3" w:rsidRPr="008B7D14">
        <w:trPr>
          <w:jc w:val="center"/>
        </w:trPr>
        <w:tc>
          <w:tcPr>
            <w:tcW w:w="994" w:type="dxa"/>
            <w:vMerge/>
            <w:vAlign w:val="center"/>
          </w:tcPr>
          <w:p w:rsidR="00DC20D3" w:rsidRPr="008B7D14" w:rsidRDefault="00DC20D3" w:rsidP="0070417C">
            <w:pPr>
              <w:spacing w:after="0" w:line="240" w:lineRule="auto"/>
              <w:jc w:val="center"/>
              <w:rPr>
                <w:rFonts w:ascii="Palatino Linotype" w:hAnsi="Palatino Linotype"/>
                <w:b/>
                <w:sz w:val="20"/>
                <w:szCs w:val="20"/>
              </w:rPr>
            </w:pPr>
          </w:p>
        </w:tc>
        <w:tc>
          <w:tcPr>
            <w:tcW w:w="2800" w:type="dxa"/>
            <w:vMerge/>
            <w:vAlign w:val="center"/>
          </w:tcPr>
          <w:p w:rsidR="00DC20D3" w:rsidRPr="008B7D14" w:rsidRDefault="00DC20D3" w:rsidP="0070417C">
            <w:pPr>
              <w:spacing w:after="0" w:line="240" w:lineRule="auto"/>
              <w:rPr>
                <w:rFonts w:ascii="Palatino Linotype" w:hAnsi="Palatino Linotype"/>
                <w:b/>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C20D3" w:rsidRPr="008B7D14" w:rsidRDefault="00DC20D3" w:rsidP="0070417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C20D3" w:rsidRPr="008B7D14" w:rsidRDefault="00DC20D3" w:rsidP="0070417C">
            <w:pPr>
              <w:spacing w:after="0" w:line="240" w:lineRule="auto"/>
              <w:jc w:val="center"/>
              <w:rPr>
                <w:rFonts w:ascii="Palatino Linotype" w:hAnsi="Palatino Linotype"/>
                <w:b/>
                <w:sz w:val="20"/>
                <w:szCs w:val="20"/>
              </w:rPr>
            </w:pPr>
          </w:p>
        </w:tc>
      </w:tr>
      <w:tr w:rsidR="00DC20D3" w:rsidRPr="008B7D14">
        <w:trPr>
          <w:jc w:val="center"/>
        </w:trPr>
        <w:tc>
          <w:tcPr>
            <w:tcW w:w="994" w:type="dxa"/>
            <w:vAlign w:val="center"/>
          </w:tcPr>
          <w:p w:rsidR="00DC20D3" w:rsidRPr="008B7D14" w:rsidRDefault="00DC20D3" w:rsidP="0070417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C20D3" w:rsidRPr="008B7D14" w:rsidRDefault="00DC20D3" w:rsidP="0070417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20D3" w:rsidRPr="008B7D14" w:rsidRDefault="00DC20D3" w:rsidP="0070417C">
            <w:pPr>
              <w:spacing w:after="0" w:line="240" w:lineRule="auto"/>
              <w:jc w:val="center"/>
              <w:rPr>
                <w:rFonts w:ascii="Palatino Linotype" w:hAnsi="Palatino Linotype"/>
                <w:sz w:val="20"/>
                <w:szCs w:val="20"/>
              </w:rPr>
            </w:pPr>
          </w:p>
        </w:tc>
      </w:tr>
      <w:tr w:rsidR="00DC20D3" w:rsidRPr="008B7D14">
        <w:trPr>
          <w:jc w:val="center"/>
        </w:trPr>
        <w:tc>
          <w:tcPr>
            <w:tcW w:w="994" w:type="dxa"/>
            <w:vAlign w:val="center"/>
          </w:tcPr>
          <w:p w:rsidR="00DC20D3" w:rsidRPr="008B7D14" w:rsidRDefault="00DC20D3" w:rsidP="0070417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C20D3" w:rsidRPr="008B7D14" w:rsidRDefault="00DC20D3" w:rsidP="0070417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20D3" w:rsidRPr="008B7D14" w:rsidRDefault="00DC20D3" w:rsidP="0070417C">
            <w:pPr>
              <w:spacing w:after="0" w:line="240" w:lineRule="auto"/>
              <w:jc w:val="center"/>
              <w:rPr>
                <w:rFonts w:ascii="Palatino Linotype" w:hAnsi="Palatino Linotype"/>
                <w:sz w:val="20"/>
                <w:szCs w:val="20"/>
              </w:rPr>
            </w:pPr>
          </w:p>
        </w:tc>
      </w:tr>
      <w:tr w:rsidR="00DC20D3" w:rsidRPr="008B7D14">
        <w:trPr>
          <w:jc w:val="center"/>
        </w:trPr>
        <w:tc>
          <w:tcPr>
            <w:tcW w:w="994" w:type="dxa"/>
            <w:vAlign w:val="center"/>
          </w:tcPr>
          <w:p w:rsidR="00DC20D3" w:rsidRPr="008B7D14" w:rsidRDefault="00DC20D3" w:rsidP="0070417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C20D3" w:rsidRPr="008B7D14" w:rsidRDefault="00DC20D3" w:rsidP="0070417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20D3" w:rsidRPr="008B7D14" w:rsidRDefault="00DC20D3" w:rsidP="0070417C">
            <w:pPr>
              <w:spacing w:after="0" w:line="240" w:lineRule="auto"/>
              <w:jc w:val="center"/>
              <w:rPr>
                <w:rFonts w:ascii="Palatino Linotype" w:hAnsi="Palatino Linotype"/>
                <w:sz w:val="20"/>
                <w:szCs w:val="20"/>
              </w:rPr>
            </w:pPr>
          </w:p>
        </w:tc>
      </w:tr>
      <w:tr w:rsidR="00DC20D3" w:rsidRPr="008B7D14">
        <w:trPr>
          <w:jc w:val="center"/>
        </w:trPr>
        <w:tc>
          <w:tcPr>
            <w:tcW w:w="994" w:type="dxa"/>
            <w:vAlign w:val="center"/>
          </w:tcPr>
          <w:p w:rsidR="00DC20D3" w:rsidRPr="008B7D14" w:rsidRDefault="00DC20D3" w:rsidP="0070417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C20D3" w:rsidRPr="008B7D14" w:rsidRDefault="00DC20D3" w:rsidP="0070417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8B7D14" w:rsidRDefault="00DC20D3" w:rsidP="0070417C">
            <w:pPr>
              <w:spacing w:after="0" w:line="240" w:lineRule="auto"/>
              <w:jc w:val="center"/>
              <w:rPr>
                <w:rFonts w:ascii="Palatino Linotype" w:hAnsi="Palatino Linotype"/>
                <w:sz w:val="20"/>
                <w:szCs w:val="20"/>
              </w:rPr>
            </w:pPr>
          </w:p>
        </w:tc>
      </w:tr>
      <w:tr w:rsidR="00DC20D3" w:rsidRPr="008B7D14">
        <w:trPr>
          <w:jc w:val="center"/>
        </w:trPr>
        <w:tc>
          <w:tcPr>
            <w:tcW w:w="994" w:type="dxa"/>
            <w:vAlign w:val="center"/>
          </w:tcPr>
          <w:p w:rsidR="00DC20D3" w:rsidRPr="008B7D14" w:rsidRDefault="00DC20D3" w:rsidP="0070417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C20D3" w:rsidRPr="008B7D14" w:rsidRDefault="00DC20D3" w:rsidP="0070417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8B7D14" w:rsidRDefault="00DC20D3" w:rsidP="0070417C">
            <w:pPr>
              <w:spacing w:after="0" w:line="240" w:lineRule="auto"/>
              <w:jc w:val="center"/>
              <w:rPr>
                <w:rFonts w:ascii="Palatino Linotype" w:hAnsi="Palatino Linotype"/>
                <w:sz w:val="20"/>
                <w:szCs w:val="20"/>
              </w:rPr>
            </w:pPr>
          </w:p>
        </w:tc>
      </w:tr>
      <w:tr w:rsidR="00DC20D3" w:rsidRPr="008B7D14">
        <w:trPr>
          <w:jc w:val="center"/>
        </w:trPr>
        <w:tc>
          <w:tcPr>
            <w:tcW w:w="994" w:type="dxa"/>
            <w:vAlign w:val="center"/>
          </w:tcPr>
          <w:p w:rsidR="00DC20D3" w:rsidRPr="008B7D14" w:rsidRDefault="00DC20D3" w:rsidP="0070417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C20D3" w:rsidRPr="008B7D14" w:rsidRDefault="00DC20D3" w:rsidP="0070417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8B7D14" w:rsidRDefault="00DC20D3" w:rsidP="0070417C">
            <w:pPr>
              <w:spacing w:after="0" w:line="240" w:lineRule="auto"/>
              <w:jc w:val="center"/>
              <w:rPr>
                <w:rFonts w:ascii="Palatino Linotype" w:hAnsi="Palatino Linotype"/>
                <w:sz w:val="20"/>
                <w:szCs w:val="20"/>
              </w:rPr>
            </w:pPr>
          </w:p>
        </w:tc>
      </w:tr>
      <w:tr w:rsidR="00DC20D3" w:rsidRPr="008B7D14">
        <w:trPr>
          <w:jc w:val="center"/>
        </w:trPr>
        <w:tc>
          <w:tcPr>
            <w:tcW w:w="994" w:type="dxa"/>
            <w:vAlign w:val="center"/>
          </w:tcPr>
          <w:p w:rsidR="00DC20D3" w:rsidRPr="008B7D14" w:rsidRDefault="00DC20D3" w:rsidP="0070417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C20D3" w:rsidRPr="00DE4860" w:rsidRDefault="00DC20D3" w:rsidP="0070417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945" w:type="dxa"/>
            <w:vAlign w:val="center"/>
          </w:tcPr>
          <w:p w:rsidR="00DC20D3" w:rsidRPr="008B7D14" w:rsidRDefault="00DC20D3" w:rsidP="0070417C">
            <w:pPr>
              <w:spacing w:after="0" w:line="240" w:lineRule="auto"/>
              <w:jc w:val="center"/>
              <w:rPr>
                <w:rFonts w:ascii="Palatino Linotype" w:hAnsi="Palatino Linotype"/>
                <w:sz w:val="20"/>
                <w:szCs w:val="20"/>
              </w:rPr>
            </w:pPr>
          </w:p>
        </w:tc>
        <w:tc>
          <w:tcPr>
            <w:tcW w:w="2659" w:type="dxa"/>
            <w:vAlign w:val="center"/>
          </w:tcPr>
          <w:p w:rsidR="00DC20D3" w:rsidRPr="008B7D14" w:rsidRDefault="00DC20D3" w:rsidP="0070417C">
            <w:pPr>
              <w:spacing w:after="0" w:line="240" w:lineRule="auto"/>
              <w:jc w:val="center"/>
              <w:rPr>
                <w:rFonts w:ascii="Palatino Linotype" w:hAnsi="Palatino Linotype"/>
                <w:sz w:val="20"/>
                <w:szCs w:val="20"/>
              </w:rPr>
            </w:pPr>
          </w:p>
        </w:tc>
      </w:tr>
    </w:tbl>
    <w:p w:rsidR="00DC20D3" w:rsidRDefault="00DC20D3" w:rsidP="008944E4">
      <w:pPr>
        <w:spacing w:after="0" w:line="240" w:lineRule="auto"/>
        <w:jc w:val="both"/>
        <w:rPr>
          <w:rFonts w:ascii="Palatino Linotype" w:hAnsi="Palatino Linotype"/>
          <w:iCs/>
          <w:sz w:val="24"/>
          <w:szCs w:val="24"/>
          <w:lang w:eastAsia="hu-HU"/>
        </w:rPr>
      </w:pPr>
    </w:p>
    <w:p w:rsidR="00DC20D3" w:rsidRPr="006B7DDC" w:rsidRDefault="00DC20D3" w:rsidP="008944E4">
      <w:pPr>
        <w:widowControl w:val="0"/>
        <w:numPr>
          <w:ilvl w:val="1"/>
          <w:numId w:val="17"/>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C20D3" w:rsidRPr="006B7DDC" w:rsidRDefault="00DC20D3" w:rsidP="008944E4">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Default="00DC20D3" w:rsidP="008944E4">
      <w:pPr>
        <w:autoSpaceDE w:val="0"/>
        <w:autoSpaceDN w:val="0"/>
        <w:adjustRightInd w:val="0"/>
        <w:spacing w:after="0" w:line="240" w:lineRule="auto"/>
        <w:ind w:left="708"/>
        <w:jc w:val="center"/>
        <w:rPr>
          <w:rFonts w:ascii="Palatino Linotype" w:hAnsi="Palatino Linotype" w:cs="TimesNewRomanPSMT"/>
          <w:sz w:val="24"/>
          <w:szCs w:val="24"/>
          <w:lang w:bidi="hi-IN"/>
        </w:rPr>
      </w:pPr>
    </w:p>
    <w:p w:rsidR="00DC20D3" w:rsidRPr="00655889" w:rsidRDefault="00DC20D3" w:rsidP="0090008A">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DC20D3" w:rsidRPr="00655889" w:rsidRDefault="00DC20D3" w:rsidP="0090008A">
      <w:pPr>
        <w:widowControl w:val="0"/>
        <w:suppressAutoHyphens/>
        <w:spacing w:after="0" w:line="240" w:lineRule="auto"/>
        <w:jc w:val="center"/>
        <w:rPr>
          <w:rFonts w:ascii="Palatino Linotype" w:hAnsi="Palatino Linotype" w:cs="TimesNewRomanPSMT"/>
          <w:sz w:val="44"/>
          <w:szCs w:val="44"/>
          <w:lang w:bidi="hi-IN"/>
        </w:rPr>
      </w:pPr>
    </w:p>
    <w:p w:rsidR="00DC20D3" w:rsidRPr="00655889" w:rsidRDefault="00DC20D3" w:rsidP="0090008A">
      <w:pPr>
        <w:widowControl w:val="0"/>
        <w:suppressAutoHyphens/>
        <w:spacing w:after="0" w:line="240" w:lineRule="auto"/>
        <w:jc w:val="center"/>
        <w:rPr>
          <w:rFonts w:ascii="Palatino Linotype" w:hAnsi="Palatino Linotype" w:cs="TimesNewRomanPSMT"/>
          <w:sz w:val="44"/>
          <w:szCs w:val="44"/>
          <w:lang w:bidi="hi-IN"/>
        </w:rPr>
      </w:pPr>
    </w:p>
    <w:p w:rsidR="00DC20D3" w:rsidRPr="00655889" w:rsidRDefault="00DC20D3" w:rsidP="0090008A">
      <w:pPr>
        <w:widowControl w:val="0"/>
        <w:suppressAutoHyphens/>
        <w:spacing w:after="0" w:line="240" w:lineRule="auto"/>
        <w:jc w:val="center"/>
        <w:rPr>
          <w:rFonts w:ascii="Palatino Linotype" w:hAnsi="Palatino Linotype" w:cs="TimesNewRomanPSMT"/>
          <w:sz w:val="44"/>
          <w:szCs w:val="44"/>
          <w:lang w:bidi="hi-IN"/>
        </w:rPr>
      </w:pP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DC20D3" w:rsidRPr="000E120B" w:rsidRDefault="00DC20D3" w:rsidP="00B467A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10478-12</w:t>
      </w:r>
      <w:r w:rsidRPr="000E120B">
        <w:rPr>
          <w:rFonts w:ascii="Palatino Linotype" w:hAnsi="Palatino Linotype"/>
          <w:b/>
          <w:sz w:val="44"/>
          <w:szCs w:val="44"/>
          <w:lang w:eastAsia="hu-HU"/>
        </w:rPr>
        <w:t xml:space="preserve"> azonosító számú</w:t>
      </w:r>
    </w:p>
    <w:p w:rsidR="00DC20D3" w:rsidRPr="000E120B" w:rsidRDefault="00DC20D3" w:rsidP="00B467A6">
      <w:pPr>
        <w:spacing w:after="0" w:line="240" w:lineRule="auto"/>
        <w:jc w:val="center"/>
        <w:rPr>
          <w:rFonts w:ascii="Palatino Linotype" w:hAnsi="Palatino Linotype"/>
          <w:sz w:val="44"/>
          <w:szCs w:val="44"/>
          <w:lang w:eastAsia="hu-HU"/>
        </w:rPr>
      </w:pPr>
    </w:p>
    <w:p w:rsidR="00DC20D3" w:rsidRPr="000E120B" w:rsidRDefault="00DC20D3" w:rsidP="00B467A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Útépítés műszaki alapjai</w:t>
      </w: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90008A">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C20D3" w:rsidRPr="000E120B" w:rsidRDefault="00DC20D3" w:rsidP="0090008A">
      <w:pPr>
        <w:widowControl w:val="0"/>
        <w:suppressAutoHyphens/>
        <w:spacing w:after="0" w:line="240" w:lineRule="auto"/>
        <w:jc w:val="center"/>
        <w:rPr>
          <w:rFonts w:ascii="Palatino Linotype" w:hAnsi="Palatino Linotype"/>
          <w:b/>
          <w:kern w:val="1"/>
          <w:sz w:val="44"/>
          <w:szCs w:val="44"/>
          <w:lang w:eastAsia="hi-IN" w:bidi="hi-IN"/>
        </w:rPr>
      </w:pPr>
    </w:p>
    <w:p w:rsidR="00DC20D3" w:rsidRPr="000E120B" w:rsidRDefault="00DC20D3" w:rsidP="0090008A">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C20D3" w:rsidRPr="000E120B" w:rsidRDefault="00DC20D3" w:rsidP="0090008A">
      <w:pPr>
        <w:widowControl w:val="0"/>
        <w:suppressAutoHyphens/>
        <w:spacing w:after="0" w:line="240" w:lineRule="auto"/>
        <w:jc w:val="center"/>
        <w:rPr>
          <w:rFonts w:ascii="Palatino Linotype" w:hAnsi="Palatino Linotype"/>
          <w:b/>
          <w:bCs/>
          <w:kern w:val="1"/>
          <w:sz w:val="44"/>
          <w:szCs w:val="44"/>
          <w:lang w:eastAsia="hi-IN" w:bidi="hi-IN"/>
        </w:rPr>
      </w:pPr>
    </w:p>
    <w:p w:rsidR="00DC20D3" w:rsidRPr="000E120B" w:rsidRDefault="00DC20D3" w:rsidP="00B467A6">
      <w:pPr>
        <w:spacing w:after="0" w:line="240" w:lineRule="auto"/>
        <w:ind w:left="-15"/>
        <w:jc w:val="both"/>
        <w:rPr>
          <w:rFonts w:ascii="Palatino Linotype" w:hAnsi="Palatino Linotype"/>
          <w:b/>
          <w:sz w:val="24"/>
          <w:szCs w:val="24"/>
        </w:rPr>
      </w:pPr>
      <w:r w:rsidRPr="000E120B">
        <w:rPr>
          <w:rFonts w:ascii="Palatino Linotype" w:hAnsi="Palatino Linotype"/>
          <w:b/>
          <w:bCs/>
          <w:kern w:val="1"/>
          <w:sz w:val="24"/>
          <w:szCs w:val="24"/>
          <w:lang w:eastAsia="hi-IN" w:bidi="hi-IN"/>
        </w:rPr>
        <w:br w:type="page"/>
      </w:r>
      <w:r>
        <w:rPr>
          <w:rFonts w:ascii="Palatino Linotype" w:hAnsi="Palatino Linotype"/>
          <w:b/>
          <w:sz w:val="24"/>
          <w:szCs w:val="24"/>
        </w:rPr>
        <w:lastRenderedPageBreak/>
        <w:t>A 10478-12 azonosító számú, Útépítés műszaki alapjai</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DC20D3" w:rsidRPr="000E120B" w:rsidRDefault="00DC20D3" w:rsidP="00B467A6">
      <w:pPr>
        <w:spacing w:after="0" w:line="240" w:lineRule="auto"/>
        <w:ind w:left="-15"/>
        <w:jc w:val="both"/>
        <w:rPr>
          <w:rFonts w:ascii="Palatino Linotype" w:hAnsi="Palatino Linotype"/>
          <w:b/>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5056"/>
        <w:gridCol w:w="632"/>
        <w:gridCol w:w="851"/>
        <w:gridCol w:w="506"/>
        <w:gridCol w:w="770"/>
        <w:gridCol w:w="567"/>
        <w:gridCol w:w="867"/>
      </w:tblGrid>
      <w:tr w:rsidR="00DC20D3" w:rsidRPr="000E120B">
        <w:trPr>
          <w:trHeight w:val="570"/>
          <w:jc w:val="center"/>
        </w:trPr>
        <w:tc>
          <w:tcPr>
            <w:tcW w:w="5056" w:type="dxa"/>
            <w:vMerge w:val="restart"/>
            <w:tcBorders>
              <w:top w:val="single" w:sz="4" w:space="0" w:color="auto"/>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10478-12 Útépítés műszaki alapjai</w:t>
            </w:r>
          </w:p>
        </w:tc>
        <w:tc>
          <w:tcPr>
            <w:tcW w:w="1989" w:type="dxa"/>
            <w:gridSpan w:val="3"/>
            <w:tcBorders>
              <w:top w:val="single" w:sz="4" w:space="0" w:color="auto"/>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Szakirányú</w:t>
            </w:r>
            <w:r w:rsidRPr="00D63218">
              <w:rPr>
                <w:rFonts w:ascii="Palatino Linotype" w:hAnsi="Palatino Linotype"/>
                <w:sz w:val="20"/>
                <w:szCs w:val="20"/>
                <w:lang w:eastAsia="hu-HU"/>
              </w:rPr>
              <w:t xml:space="preserve"> munka, baleset és tűzvédelem tantárgy</w:t>
            </w:r>
          </w:p>
        </w:tc>
        <w:tc>
          <w:tcPr>
            <w:tcW w:w="2204" w:type="dxa"/>
            <w:gridSpan w:val="3"/>
            <w:tcBorders>
              <w:top w:val="single" w:sz="4" w:space="0" w:color="auto"/>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Szakirányú</w:t>
            </w:r>
            <w:r w:rsidRPr="00D63218">
              <w:rPr>
                <w:rFonts w:ascii="Palatino Linotype" w:hAnsi="Palatino Linotype"/>
                <w:sz w:val="20"/>
                <w:szCs w:val="20"/>
                <w:lang w:eastAsia="hu-HU"/>
              </w:rPr>
              <w:t xml:space="preserve"> munka, baleset és tűzvédelem tantárgy</w:t>
            </w:r>
            <w:r>
              <w:rPr>
                <w:rFonts w:ascii="Palatino Linotype" w:hAnsi="Palatino Linotype"/>
                <w:sz w:val="20"/>
                <w:szCs w:val="20"/>
                <w:lang w:eastAsia="hu-HU"/>
              </w:rPr>
              <w:t xml:space="preserve"> gyakorlat</w:t>
            </w:r>
          </w:p>
        </w:tc>
      </w:tr>
      <w:tr w:rsidR="00DC20D3" w:rsidRPr="000E120B">
        <w:trPr>
          <w:trHeight w:val="2070"/>
          <w:jc w:val="center"/>
        </w:trPr>
        <w:tc>
          <w:tcPr>
            <w:tcW w:w="5056" w:type="dxa"/>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522792">
            <w:pPr>
              <w:spacing w:after="0" w:line="240" w:lineRule="auto"/>
              <w:rPr>
                <w:rFonts w:ascii="Palatino Linotype" w:hAnsi="Palatino Linotype"/>
                <w:sz w:val="20"/>
                <w:szCs w:val="20"/>
                <w:lang w:eastAsia="hu-HU"/>
              </w:rPr>
            </w:pPr>
          </w:p>
        </w:tc>
        <w:tc>
          <w:tcPr>
            <w:tcW w:w="632" w:type="dxa"/>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Szakmai munka, baleset és tűzvédelem</w:t>
            </w:r>
          </w:p>
        </w:tc>
        <w:tc>
          <w:tcPr>
            <w:tcW w:w="851" w:type="dxa"/>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Munkanemek és építési technológiák sajátosságai</w:t>
            </w:r>
          </w:p>
        </w:tc>
        <w:tc>
          <w:tcPr>
            <w:tcW w:w="506" w:type="dxa"/>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Elsősegélynyújtás elmélete</w:t>
            </w:r>
          </w:p>
        </w:tc>
        <w:tc>
          <w:tcPr>
            <w:tcW w:w="770" w:type="dxa"/>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Szakmai munka és balesetvédelem</w:t>
            </w:r>
          </w:p>
        </w:tc>
        <w:tc>
          <w:tcPr>
            <w:tcW w:w="567" w:type="dxa"/>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Tűzvédelem</w:t>
            </w:r>
          </w:p>
        </w:tc>
        <w:tc>
          <w:tcPr>
            <w:tcW w:w="867" w:type="dxa"/>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Elsősegélynyújtás gyakorlata</w:t>
            </w:r>
          </w:p>
        </w:tc>
      </w:tr>
      <w:tr w:rsidR="00DC20D3" w:rsidRPr="000E120B">
        <w:trPr>
          <w:trHeight w:val="345"/>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Használja a védőfelszereléseket, védőeszközöket</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Részt vesz a kötelező orvosi vizsgálaton</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Jelenti felettesének a munkahelyi balesetet</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Elsősegélynyújtást végez</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Részt vesz rendszeres tűz- és munkavédelmi oktatáson</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Munkavédelem</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Balesetvédelem</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Tűz elleni védelem</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Környezetvédelem</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Munkavégzés személyi feltételei</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Munkavégzés tárgyi feltételei</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Munkahelyi balesetek bejelentése</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3C5EE4" w:rsidRDefault="00DC20D3" w:rsidP="003C5EE4">
            <w:pPr>
              <w:spacing w:after="0"/>
              <w:rPr>
                <w:rFonts w:ascii="Palatino Linotype" w:hAnsi="Palatino Linotype"/>
              </w:rPr>
            </w:pPr>
            <w:r w:rsidRPr="003C5EE4">
              <w:rPr>
                <w:rFonts w:ascii="Palatino Linotype" w:hAnsi="Palatino Linotype"/>
                <w:sz w:val="20"/>
                <w:szCs w:val="20"/>
              </w:rPr>
              <w:t>Elsősegélynyújtás</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Olvasott szakmai szöveg megértése</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Szakmai nyelvű beszédkészség</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Jelképek értelmezése</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Munkavédelmi eszközök használata</w:t>
            </w:r>
          </w:p>
        </w:tc>
        <w:tc>
          <w:tcPr>
            <w:tcW w:w="632"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867" w:type="dxa"/>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Pontosság</w:t>
            </w:r>
          </w:p>
        </w:tc>
        <w:tc>
          <w:tcPr>
            <w:tcW w:w="632"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Felelősségtudat</w:t>
            </w:r>
          </w:p>
        </w:tc>
        <w:tc>
          <w:tcPr>
            <w:tcW w:w="632"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Térlátás</w:t>
            </w:r>
          </w:p>
        </w:tc>
        <w:tc>
          <w:tcPr>
            <w:tcW w:w="632"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Kapcsolatfenntartó készség</w:t>
            </w:r>
          </w:p>
        </w:tc>
        <w:tc>
          <w:tcPr>
            <w:tcW w:w="632"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Közérthetőség</w:t>
            </w:r>
          </w:p>
        </w:tc>
        <w:tc>
          <w:tcPr>
            <w:tcW w:w="632"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Kompromisszumkészség</w:t>
            </w:r>
          </w:p>
        </w:tc>
        <w:tc>
          <w:tcPr>
            <w:tcW w:w="632"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9249" w:type="dxa"/>
            <w:gridSpan w:val="7"/>
            <w:tcBorders>
              <w:top w:val="nil"/>
              <w:left w:val="single" w:sz="4" w:space="0" w:color="auto"/>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A környezet tisztántartása</w:t>
            </w:r>
          </w:p>
        </w:tc>
        <w:tc>
          <w:tcPr>
            <w:tcW w:w="632"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056" w:type="dxa"/>
            <w:tcBorders>
              <w:top w:val="single" w:sz="4" w:space="0" w:color="auto"/>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lastRenderedPageBreak/>
              <w:t>Áttekintő képesség</w:t>
            </w:r>
          </w:p>
        </w:tc>
        <w:tc>
          <w:tcPr>
            <w:tcW w:w="632" w:type="dxa"/>
            <w:tcBorders>
              <w:top w:val="single" w:sz="4" w:space="0" w:color="auto"/>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506" w:type="dxa"/>
            <w:tcBorders>
              <w:top w:val="single" w:sz="4" w:space="0" w:color="auto"/>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770" w:type="dxa"/>
            <w:tcBorders>
              <w:top w:val="single" w:sz="4" w:space="0" w:color="auto"/>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single" w:sz="4" w:space="0" w:color="auto"/>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056" w:type="dxa"/>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Helyzetfelismerés</w:t>
            </w:r>
          </w:p>
        </w:tc>
        <w:tc>
          <w:tcPr>
            <w:tcW w:w="632"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7" w:type="dxa"/>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DC20D3" w:rsidRDefault="00DC20D3" w:rsidP="00B467A6">
      <w:pPr>
        <w:widowControl w:val="0"/>
        <w:suppressAutoHyphens/>
        <w:spacing w:after="0" w:line="240" w:lineRule="auto"/>
        <w:rPr>
          <w:rFonts w:ascii="Palatino Linotype" w:hAnsi="Palatino Linotype"/>
          <w:b/>
          <w:sz w:val="24"/>
          <w:szCs w:val="24"/>
        </w:rPr>
      </w:pPr>
    </w:p>
    <w:p w:rsidR="00DC20D3" w:rsidRDefault="00DC20D3" w:rsidP="00B467A6">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0" w:type="auto"/>
        <w:tblCellMar>
          <w:left w:w="70" w:type="dxa"/>
          <w:right w:w="70" w:type="dxa"/>
        </w:tblCellMar>
        <w:tblLook w:val="0000" w:firstRow="0" w:lastRow="0" w:firstColumn="0" w:lastColumn="0" w:noHBand="0" w:noVBand="0"/>
      </w:tblPr>
      <w:tblGrid>
        <w:gridCol w:w="6219"/>
        <w:gridCol w:w="560"/>
        <w:gridCol w:w="560"/>
        <w:gridCol w:w="560"/>
        <w:gridCol w:w="560"/>
        <w:gridCol w:w="560"/>
        <w:gridCol w:w="560"/>
      </w:tblGrid>
      <w:tr w:rsidR="00DC20D3" w:rsidRPr="000E120B">
        <w:trPr>
          <w:trHeight w:val="570"/>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10478-12 Útépítés műszaki alapjai</w:t>
            </w:r>
          </w:p>
        </w:tc>
        <w:tc>
          <w:tcPr>
            <w:tcW w:w="0" w:type="auto"/>
            <w:gridSpan w:val="3"/>
            <w:tcBorders>
              <w:top w:val="single" w:sz="4" w:space="0" w:color="auto"/>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D63218">
              <w:rPr>
                <w:rFonts w:ascii="Palatino Linotype" w:hAnsi="Palatino Linotype"/>
                <w:sz w:val="20"/>
                <w:szCs w:val="20"/>
                <w:lang w:eastAsia="hu-HU"/>
              </w:rPr>
              <w:t>Közlekedésépítés munkaeszközei</w:t>
            </w:r>
          </w:p>
        </w:tc>
        <w:tc>
          <w:tcPr>
            <w:tcW w:w="0" w:type="auto"/>
            <w:gridSpan w:val="3"/>
            <w:tcBorders>
              <w:top w:val="single" w:sz="4" w:space="0" w:color="auto"/>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D63218">
              <w:rPr>
                <w:rFonts w:ascii="Palatino Linotype" w:hAnsi="Palatino Linotype"/>
                <w:sz w:val="20"/>
                <w:szCs w:val="20"/>
                <w:lang w:eastAsia="hu-HU"/>
              </w:rPr>
              <w:t>Közlekedésépítés munkaeszközei</w:t>
            </w:r>
            <w:r>
              <w:rPr>
                <w:rFonts w:ascii="Palatino Linotype" w:hAnsi="Palatino Linotype"/>
                <w:sz w:val="20"/>
                <w:szCs w:val="20"/>
                <w:lang w:eastAsia="hu-HU"/>
              </w:rPr>
              <w:t xml:space="preserve"> gyakorlat</w:t>
            </w:r>
          </w:p>
        </w:tc>
      </w:tr>
      <w:tr w:rsidR="00DC20D3" w:rsidRPr="000E120B">
        <w:trPr>
          <w:trHeight w:val="2070"/>
        </w:trPr>
        <w:tc>
          <w:tcPr>
            <w:tcW w:w="0" w:type="auto"/>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522792">
            <w:pPr>
              <w:spacing w:after="0" w:line="240" w:lineRule="auto"/>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Közlekedésépítés kéziszerszámai</w:t>
            </w:r>
          </w:p>
        </w:tc>
        <w:tc>
          <w:tcPr>
            <w:tcW w:w="0" w:type="auto"/>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Közlekedésépítés mérőeszközei</w:t>
            </w:r>
          </w:p>
        </w:tc>
        <w:tc>
          <w:tcPr>
            <w:tcW w:w="0" w:type="auto"/>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Munkagépek</w:t>
            </w:r>
          </w:p>
        </w:tc>
        <w:tc>
          <w:tcPr>
            <w:tcW w:w="0" w:type="auto"/>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Közlekedésépítés kéziszerszámai</w:t>
            </w:r>
          </w:p>
        </w:tc>
        <w:tc>
          <w:tcPr>
            <w:tcW w:w="0" w:type="auto"/>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Közlekedésépítés mérőeszközei</w:t>
            </w:r>
          </w:p>
        </w:tc>
        <w:tc>
          <w:tcPr>
            <w:tcW w:w="0" w:type="auto"/>
            <w:tcBorders>
              <w:top w:val="nil"/>
              <w:left w:val="nil"/>
              <w:bottom w:val="single" w:sz="4" w:space="0" w:color="auto"/>
              <w:right w:val="single" w:sz="4" w:space="0" w:color="auto"/>
            </w:tcBorders>
            <w:textDirection w:val="btLr"/>
            <w:vAlign w:val="center"/>
          </w:tcPr>
          <w:p w:rsidR="00DC20D3" w:rsidRPr="001C44FB" w:rsidRDefault="00DC20D3" w:rsidP="001C44FB">
            <w:pPr>
              <w:spacing w:after="0" w:line="240" w:lineRule="auto"/>
              <w:ind w:left="57"/>
              <w:rPr>
                <w:rFonts w:ascii="Palatino Linotype" w:hAnsi="Palatino Linotype"/>
                <w:sz w:val="20"/>
                <w:szCs w:val="20"/>
                <w:lang w:eastAsia="hu-HU"/>
              </w:rPr>
            </w:pPr>
            <w:r w:rsidRPr="001C44FB">
              <w:rPr>
                <w:rFonts w:ascii="Palatino Linotype" w:hAnsi="Palatino Linotype"/>
                <w:sz w:val="20"/>
                <w:szCs w:val="20"/>
                <w:lang w:eastAsia="hu-HU"/>
              </w:rPr>
              <w:t>Munkagépek</w:t>
            </w:r>
          </w:p>
        </w:tc>
      </w:tr>
      <w:tr w:rsidR="00DC20D3" w:rsidRPr="000E120B">
        <w:trPr>
          <w:trHeight w:val="345"/>
        </w:trPr>
        <w:tc>
          <w:tcPr>
            <w:tcW w:w="0" w:type="auto"/>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Ellenőrzi a munkaeszközöket</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3C5EE4">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Kiválasztja a szükséges munkaeszközöket, gépeket</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Tisztítja a gépeket, eszközöket</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Jelenti a gépek, eszközök meghibásodását</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Részt vesz a munkaterület közlekedés-biztonságának fenntartásában</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Rendezi a munkaterületet</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Takarítja a munkaterületet</w:t>
            </w:r>
          </w:p>
        </w:tc>
        <w:tc>
          <w:tcPr>
            <w:tcW w:w="0" w:type="auto"/>
            <w:tcBorders>
              <w:top w:val="nil"/>
              <w:left w:val="nil"/>
              <w:bottom w:val="single" w:sz="4" w:space="0" w:color="auto"/>
              <w:right w:val="single" w:sz="4" w:space="0" w:color="auto"/>
            </w:tcBorders>
            <w:noWrap/>
            <w:vAlign w:val="center"/>
          </w:tcPr>
          <w:p w:rsidR="00DC20D3"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Rakodja a maradék-, hulladék- és veszélyes anyagokat</w:t>
            </w:r>
          </w:p>
        </w:tc>
        <w:tc>
          <w:tcPr>
            <w:tcW w:w="0" w:type="auto"/>
            <w:tcBorders>
              <w:top w:val="nil"/>
              <w:left w:val="nil"/>
              <w:bottom w:val="single" w:sz="4" w:space="0" w:color="auto"/>
              <w:right w:val="single" w:sz="4" w:space="0" w:color="auto"/>
            </w:tcBorders>
            <w:noWrap/>
            <w:vAlign w:val="center"/>
          </w:tcPr>
          <w:p w:rsidR="00DC20D3"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Anyagmozgatás szabályai</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Közlekedés szabályai</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Anyagokkal kapcsolatos veszélyek, ártalmak</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Veszélyes anyagok tárolása</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Veszélyes munkafolyamatok, technológiák</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DC20D3" w:rsidRPr="000E120B">
        <w:trPr>
          <w:trHeight w:val="24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Olvasott szakmai szöveg megértése</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4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Szakmai nyelvű beszédkészség</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r>
      <w:tr w:rsidR="00DC20D3" w:rsidRPr="000E120B">
        <w:trPr>
          <w:trHeight w:val="24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Jelképek értelmezése</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Munkavédelmi eszközök használata</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Pontosság</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Felelősségtudat</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Térlátás</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Kapcsolatfenntartó készség</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Közérthetőség</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Kompromisszumkészség</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trPr>
        <w:tc>
          <w:tcPr>
            <w:tcW w:w="0" w:type="auto"/>
            <w:gridSpan w:val="7"/>
            <w:tcBorders>
              <w:top w:val="nil"/>
              <w:left w:val="single" w:sz="4" w:space="0" w:color="auto"/>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A környezet tisztántartása</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Áttekintő képesség</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trPr>
        <w:tc>
          <w:tcPr>
            <w:tcW w:w="0" w:type="auto"/>
            <w:tcBorders>
              <w:top w:val="nil"/>
              <w:left w:val="single" w:sz="4" w:space="0" w:color="auto"/>
              <w:bottom w:val="single" w:sz="4" w:space="0" w:color="auto"/>
              <w:right w:val="single" w:sz="4" w:space="0" w:color="auto"/>
            </w:tcBorders>
            <w:noWrap/>
          </w:tcPr>
          <w:p w:rsidR="00DC20D3" w:rsidRPr="001D5C17" w:rsidRDefault="00DC20D3" w:rsidP="00676E2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Helyzetfelismerés</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676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DC20D3" w:rsidRDefault="00DC20D3" w:rsidP="00B467A6">
      <w:pPr>
        <w:widowControl w:val="0"/>
        <w:suppressAutoHyphens/>
        <w:spacing w:after="0" w:line="240" w:lineRule="auto"/>
        <w:rPr>
          <w:rFonts w:ascii="Palatino Linotype" w:hAnsi="Palatino Linotype"/>
          <w:b/>
          <w:sz w:val="24"/>
          <w:szCs w:val="24"/>
        </w:rPr>
      </w:pPr>
    </w:p>
    <w:tbl>
      <w:tblPr>
        <w:tblW w:w="4976" w:type="pct"/>
        <w:jc w:val="center"/>
        <w:tblCellMar>
          <w:left w:w="70" w:type="dxa"/>
          <w:right w:w="70" w:type="dxa"/>
        </w:tblCellMar>
        <w:tblLook w:val="0000" w:firstRow="0" w:lastRow="0" w:firstColumn="0" w:lastColumn="0" w:noHBand="0" w:noVBand="0"/>
      </w:tblPr>
      <w:tblGrid>
        <w:gridCol w:w="6874"/>
        <w:gridCol w:w="907"/>
        <w:gridCol w:w="907"/>
        <w:gridCol w:w="620"/>
      </w:tblGrid>
      <w:tr w:rsidR="00DC20D3" w:rsidRPr="000E120B">
        <w:trPr>
          <w:trHeight w:val="570"/>
          <w:jc w:val="center"/>
        </w:trPr>
        <w:tc>
          <w:tcPr>
            <w:tcW w:w="3693" w:type="pct"/>
            <w:vMerge w:val="restart"/>
            <w:tcBorders>
              <w:top w:val="single" w:sz="4" w:space="0" w:color="auto"/>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10478-12 Útépítés műszaki alapjai</w:t>
            </w:r>
          </w:p>
        </w:tc>
        <w:tc>
          <w:tcPr>
            <w:tcW w:w="1307" w:type="pct"/>
            <w:gridSpan w:val="3"/>
            <w:tcBorders>
              <w:top w:val="single" w:sz="4" w:space="0" w:color="auto"/>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Műszaki dokumentáció értelmezése</w:t>
            </w:r>
          </w:p>
        </w:tc>
      </w:tr>
      <w:tr w:rsidR="00DC20D3" w:rsidRPr="000E120B">
        <w:trPr>
          <w:trHeight w:val="2070"/>
          <w:jc w:val="center"/>
        </w:trPr>
        <w:tc>
          <w:tcPr>
            <w:tcW w:w="3693" w:type="pct"/>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522792">
            <w:pPr>
              <w:spacing w:after="0" w:line="240" w:lineRule="auto"/>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20"/>
                <w:szCs w:val="20"/>
                <w:lang w:eastAsia="hu-HU"/>
              </w:rPr>
            </w:pPr>
            <w:r w:rsidRPr="006807C4">
              <w:rPr>
                <w:rFonts w:ascii="Palatino Linotype" w:hAnsi="Palatino Linotype"/>
                <w:sz w:val="20"/>
                <w:szCs w:val="20"/>
                <w:lang w:eastAsia="hu-HU"/>
              </w:rPr>
              <w:t>Műszaki rajzok</w:t>
            </w:r>
          </w:p>
        </w:tc>
        <w:tc>
          <w:tcPr>
            <w:tcW w:w="487" w:type="pct"/>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20"/>
                <w:szCs w:val="20"/>
                <w:lang w:eastAsia="hu-HU"/>
              </w:rPr>
            </w:pPr>
            <w:r w:rsidRPr="006807C4">
              <w:rPr>
                <w:rFonts w:ascii="Palatino Linotype" w:hAnsi="Palatino Linotype"/>
                <w:sz w:val="20"/>
                <w:szCs w:val="20"/>
                <w:lang w:eastAsia="hu-HU"/>
              </w:rPr>
              <w:t>Műszaki iratok</w:t>
            </w:r>
          </w:p>
        </w:tc>
        <w:tc>
          <w:tcPr>
            <w:tcW w:w="333" w:type="pct"/>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20"/>
                <w:szCs w:val="20"/>
                <w:lang w:eastAsia="hu-HU"/>
              </w:rPr>
            </w:pPr>
            <w:r w:rsidRPr="006807C4">
              <w:rPr>
                <w:rFonts w:ascii="Palatino Linotype" w:hAnsi="Palatino Linotype"/>
                <w:sz w:val="20"/>
                <w:szCs w:val="20"/>
                <w:lang w:eastAsia="hu-HU"/>
              </w:rPr>
              <w:t>Szakmai kommunikáció</w:t>
            </w:r>
          </w:p>
        </w:tc>
      </w:tr>
      <w:tr w:rsidR="00DC20D3" w:rsidRPr="000E120B">
        <w:trPr>
          <w:trHeight w:val="345"/>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vAlign w:val="center"/>
          </w:tcPr>
          <w:p w:rsidR="00DC20D3" w:rsidRPr="00394188" w:rsidRDefault="00DC20D3" w:rsidP="00522792">
            <w:pPr>
              <w:spacing w:after="0" w:line="240" w:lineRule="auto"/>
              <w:jc w:val="both"/>
              <w:rPr>
                <w:rFonts w:ascii="Palatino Linotype" w:hAnsi="Palatino Linotype"/>
                <w:sz w:val="20"/>
                <w:szCs w:val="20"/>
                <w:lang w:eastAsia="hu-HU"/>
              </w:rPr>
            </w:pPr>
            <w:r w:rsidRPr="003C5EE4">
              <w:rPr>
                <w:rFonts w:ascii="Palatino Linotype" w:hAnsi="Palatino Linotype"/>
                <w:sz w:val="20"/>
                <w:szCs w:val="20"/>
                <w:lang w:eastAsia="hu-HU"/>
              </w:rPr>
              <w:t>Részt vesz a feladat megbeszélésen</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Értelmezi a műszaki információkat</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Alkalmazza a tervjelöléseket</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Betartja a technológiai és műszaki előírásokat</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Célirányos szakmai kommunikációt végez</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Tájékoztatja felettesét a rendellenességekről</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3C5EE4" w:rsidRDefault="00DC20D3" w:rsidP="003C5EE4">
            <w:pPr>
              <w:autoSpaceDE w:val="0"/>
              <w:autoSpaceDN w:val="0"/>
              <w:adjustRightInd w:val="0"/>
              <w:spacing w:after="0"/>
              <w:jc w:val="both"/>
              <w:rPr>
                <w:rFonts w:ascii="Palatino Linotype" w:hAnsi="Palatino Linotype"/>
                <w:sz w:val="20"/>
                <w:szCs w:val="20"/>
              </w:rPr>
            </w:pPr>
            <w:r w:rsidRPr="003C5EE4">
              <w:rPr>
                <w:rFonts w:ascii="Palatino Linotype" w:hAnsi="Palatino Linotype"/>
                <w:sz w:val="20"/>
                <w:szCs w:val="20"/>
              </w:rPr>
              <w:t>Kezeli a kommunikációhoz szükséges eszközöket</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Műszaki dokumentációk fogalmai, tervjelölések</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Munkáltatók kötelezettségei</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Munkavállalók kötelezettségei és jogai</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C20D3" w:rsidRPr="000E120B">
        <w:trPr>
          <w:trHeight w:val="24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Olvasott szakmai szöveg megértése</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Szakmai nyelvű beszédkészség</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Jelképek értelmezése</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Kommunikációs eszközök használata</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Pontosság</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Felelősségtudat</w:t>
            </w:r>
          </w:p>
        </w:tc>
        <w:tc>
          <w:tcPr>
            <w:tcW w:w="487"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3"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Térlátás</w:t>
            </w:r>
          </w:p>
        </w:tc>
        <w:tc>
          <w:tcPr>
            <w:tcW w:w="487"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Kapcsolatfenntartó készség</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Közérthetőség</w:t>
            </w: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Kompromisszumkészség</w:t>
            </w:r>
          </w:p>
        </w:tc>
        <w:tc>
          <w:tcPr>
            <w:tcW w:w="487"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5000" w:type="pct"/>
            <w:gridSpan w:val="4"/>
            <w:tcBorders>
              <w:top w:val="nil"/>
              <w:left w:val="single" w:sz="4" w:space="0" w:color="auto"/>
              <w:bottom w:val="single" w:sz="4" w:space="0" w:color="auto"/>
              <w:right w:val="single" w:sz="4" w:space="0" w:color="auto"/>
            </w:tcBorders>
            <w:noWrap/>
            <w:vAlign w:val="center"/>
          </w:tcPr>
          <w:p w:rsidR="00DC20D3" w:rsidRPr="000E120B" w:rsidRDefault="00DC20D3" w:rsidP="0052279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A környezet tisztántartása</w:t>
            </w:r>
          </w:p>
        </w:tc>
        <w:tc>
          <w:tcPr>
            <w:tcW w:w="487" w:type="pct"/>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Áttekintő képesség</w:t>
            </w:r>
          </w:p>
        </w:tc>
        <w:tc>
          <w:tcPr>
            <w:tcW w:w="487" w:type="pct"/>
            <w:tcBorders>
              <w:top w:val="nil"/>
              <w:left w:val="nil"/>
              <w:bottom w:val="single" w:sz="4" w:space="0" w:color="auto"/>
              <w:right w:val="single" w:sz="4" w:space="0" w:color="auto"/>
            </w:tcBorders>
            <w:noWrap/>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7" w:type="pct"/>
            <w:tcBorders>
              <w:top w:val="nil"/>
              <w:left w:val="nil"/>
              <w:bottom w:val="single" w:sz="4" w:space="0" w:color="auto"/>
              <w:right w:val="single" w:sz="4" w:space="0" w:color="auto"/>
            </w:tcBorders>
            <w:noWrap/>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3" w:type="pct"/>
            <w:tcBorders>
              <w:top w:val="nil"/>
              <w:left w:val="nil"/>
              <w:bottom w:val="single" w:sz="4" w:space="0" w:color="auto"/>
              <w:right w:val="single" w:sz="4" w:space="0" w:color="auto"/>
            </w:tcBorders>
            <w:noWrap/>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r>
      <w:tr w:rsidR="00DC20D3" w:rsidRPr="000E120B">
        <w:trPr>
          <w:trHeight w:val="300"/>
          <w:jc w:val="center"/>
        </w:trPr>
        <w:tc>
          <w:tcPr>
            <w:tcW w:w="3693" w:type="pct"/>
            <w:tcBorders>
              <w:top w:val="nil"/>
              <w:left w:val="single" w:sz="4" w:space="0" w:color="auto"/>
              <w:bottom w:val="single" w:sz="4" w:space="0" w:color="auto"/>
              <w:right w:val="single" w:sz="4" w:space="0" w:color="auto"/>
            </w:tcBorders>
            <w:noWrap/>
          </w:tcPr>
          <w:p w:rsidR="00DC20D3" w:rsidRPr="001D5C17" w:rsidRDefault="00DC20D3" w:rsidP="001D5C17">
            <w:pPr>
              <w:autoSpaceDE w:val="0"/>
              <w:autoSpaceDN w:val="0"/>
              <w:adjustRightInd w:val="0"/>
              <w:spacing w:after="0"/>
              <w:jc w:val="both"/>
              <w:rPr>
                <w:rFonts w:ascii="Palatino Linotype" w:hAnsi="Palatino Linotype"/>
                <w:sz w:val="20"/>
                <w:szCs w:val="20"/>
              </w:rPr>
            </w:pPr>
            <w:r w:rsidRPr="001D5C17">
              <w:rPr>
                <w:rFonts w:ascii="Palatino Linotype" w:hAnsi="Palatino Linotype"/>
                <w:sz w:val="20"/>
                <w:szCs w:val="20"/>
              </w:rPr>
              <w:t>Helyzetfelismerés</w:t>
            </w:r>
          </w:p>
        </w:tc>
        <w:tc>
          <w:tcPr>
            <w:tcW w:w="487" w:type="pct"/>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487" w:type="pct"/>
            <w:tcBorders>
              <w:top w:val="nil"/>
              <w:left w:val="nil"/>
              <w:bottom w:val="single" w:sz="4" w:space="0" w:color="auto"/>
              <w:right w:val="single" w:sz="4" w:space="0" w:color="auto"/>
            </w:tcBorders>
            <w:noWrap/>
            <w:vAlign w:val="center"/>
          </w:tcPr>
          <w:p w:rsidR="00DC20D3" w:rsidRPr="000E120B" w:rsidRDefault="00DC20D3" w:rsidP="001D5C17">
            <w:pPr>
              <w:spacing w:after="0" w:line="240" w:lineRule="auto"/>
              <w:jc w:val="center"/>
              <w:rPr>
                <w:rFonts w:ascii="Palatino Linotype" w:hAnsi="Palatino Linotype"/>
                <w:sz w:val="20"/>
                <w:szCs w:val="20"/>
                <w:lang w:eastAsia="hu-HU"/>
              </w:rPr>
            </w:pPr>
          </w:p>
        </w:tc>
        <w:tc>
          <w:tcPr>
            <w:tcW w:w="333" w:type="pct"/>
            <w:tcBorders>
              <w:top w:val="nil"/>
              <w:left w:val="nil"/>
              <w:bottom w:val="single" w:sz="4" w:space="0" w:color="auto"/>
              <w:right w:val="single" w:sz="4" w:space="0" w:color="auto"/>
            </w:tcBorders>
            <w:vAlign w:val="center"/>
          </w:tcPr>
          <w:p w:rsidR="00DC20D3" w:rsidRPr="000E120B" w:rsidRDefault="00DC20D3" w:rsidP="001D5C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DC20D3" w:rsidRPr="000E120B" w:rsidRDefault="00DC20D3" w:rsidP="0090008A">
      <w:pPr>
        <w:widowControl w:val="0"/>
        <w:suppressAutoHyphens/>
        <w:spacing w:after="0" w:line="240" w:lineRule="auto"/>
        <w:rPr>
          <w:rFonts w:ascii="Palatino Linotype" w:hAnsi="Palatino Linotype" w:cs="Mangal"/>
          <w:kern w:val="1"/>
          <w:sz w:val="20"/>
          <w:szCs w:val="20"/>
          <w:lang w:eastAsia="hi-IN" w:bidi="hi-IN"/>
        </w:rPr>
      </w:pPr>
    </w:p>
    <w:p w:rsidR="00DC20D3" w:rsidRPr="000E120B" w:rsidRDefault="00DC20D3" w:rsidP="0090008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C20D3" w:rsidRPr="000E120B" w:rsidRDefault="00DC20D3" w:rsidP="00524315">
      <w:pPr>
        <w:numPr>
          <w:ilvl w:val="0"/>
          <w:numId w:val="20"/>
        </w:numPr>
        <w:spacing w:after="0" w:line="240" w:lineRule="auto"/>
        <w:rPr>
          <w:rFonts w:ascii="Palatino Linotype" w:hAnsi="Palatino Linotype"/>
          <w:b/>
          <w:sz w:val="24"/>
          <w:szCs w:val="24"/>
          <w:lang w:eastAsia="hu-HU"/>
        </w:rPr>
      </w:pPr>
      <w:r>
        <w:rPr>
          <w:rFonts w:ascii="Palatino Linotype" w:hAnsi="Palatino Linotype"/>
          <w:b/>
          <w:sz w:val="24"/>
          <w:szCs w:val="24"/>
        </w:rPr>
        <w:t>Szakirányú munka, baleset és tűzvédelem</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p>
    <w:p w:rsidR="00DC20D3" w:rsidRPr="000E120B" w:rsidRDefault="00DC20D3" w:rsidP="0090008A">
      <w:pPr>
        <w:widowControl w:val="0"/>
        <w:suppressAutoHyphens/>
        <w:spacing w:after="0" w:line="240" w:lineRule="auto"/>
        <w:rPr>
          <w:rFonts w:ascii="Palatino Linotype" w:hAnsi="Palatino Linotype"/>
          <w:b/>
          <w:sz w:val="24"/>
          <w:szCs w:val="24"/>
          <w:lang w:eastAsia="hu-HU"/>
        </w:rPr>
      </w:pPr>
    </w:p>
    <w:p w:rsidR="00DC20D3" w:rsidRDefault="00DC20D3" w:rsidP="00524315">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C20D3" w:rsidRPr="000E120B" w:rsidRDefault="00DC20D3" w:rsidP="0090008A">
      <w:pPr>
        <w:spacing w:after="0" w:line="240" w:lineRule="auto"/>
        <w:ind w:left="792"/>
        <w:rPr>
          <w:rFonts w:ascii="Palatino Linotype" w:hAnsi="Palatino Linotype"/>
          <w:b/>
          <w:sz w:val="24"/>
          <w:szCs w:val="24"/>
          <w:lang w:eastAsia="hu-HU"/>
        </w:rPr>
      </w:pPr>
    </w:p>
    <w:p w:rsidR="00DC20D3" w:rsidRPr="0024687C" w:rsidRDefault="00DC20D3" w:rsidP="0024687C">
      <w:pPr>
        <w:spacing w:after="0" w:line="240" w:lineRule="auto"/>
        <w:ind w:left="540"/>
        <w:rPr>
          <w:rFonts w:ascii="Palatino Linotype" w:hAnsi="Palatino Linotype"/>
          <w:sz w:val="24"/>
          <w:szCs w:val="24"/>
        </w:rPr>
      </w:pPr>
      <w:r w:rsidRPr="00B35CF2">
        <w:rPr>
          <w:rFonts w:ascii="Palatino Linotype" w:hAnsi="Palatino Linotype"/>
          <w:sz w:val="24"/>
          <w:szCs w:val="24"/>
        </w:rPr>
        <w:t>A tantárgy tanításának célja, olya</w:t>
      </w:r>
      <w:r>
        <w:rPr>
          <w:rFonts w:ascii="Palatino Linotype" w:hAnsi="Palatino Linotype"/>
          <w:sz w:val="24"/>
          <w:szCs w:val="24"/>
        </w:rPr>
        <w:t>n</w:t>
      </w:r>
      <w:r w:rsidRPr="00B35CF2">
        <w:rPr>
          <w:rFonts w:ascii="Palatino Linotype" w:hAnsi="Palatino Linotype"/>
          <w:sz w:val="24"/>
          <w:szCs w:val="24"/>
        </w:rPr>
        <w:t xml:space="preserve"> kiegészítő speciális szakmai ismeretek nyújtása amelyek a biztonságos munkavégzéshez szükségesek az általános balesetvédelmi tananyag mellett. Az útépítő szakmunkás az építőipar bármely területén dolgozhat, ezért a kiegészítő munka, baleset és tűzvédelmi ismeretekre is szüksége van. Az útépítő </w:t>
      </w:r>
      <w:r>
        <w:rPr>
          <w:rFonts w:ascii="Palatino Linotype" w:hAnsi="Palatino Linotype"/>
          <w:sz w:val="24"/>
          <w:szCs w:val="24"/>
        </w:rPr>
        <w:t>munka nagyon sok baleset és tűz</w:t>
      </w:r>
      <w:r w:rsidRPr="00B35CF2">
        <w:rPr>
          <w:rFonts w:ascii="Palatino Linotype" w:hAnsi="Palatino Linotype"/>
          <w:sz w:val="24"/>
          <w:szCs w:val="24"/>
        </w:rPr>
        <w:t xml:space="preserve">veszélyt rejt, azok elhárítására fel kell készíteni az útépítő szakmunkás tanulókat </w:t>
      </w:r>
    </w:p>
    <w:p w:rsidR="00DC20D3" w:rsidRPr="000E120B" w:rsidRDefault="00DC20D3" w:rsidP="0090008A">
      <w:pPr>
        <w:widowControl w:val="0"/>
        <w:suppressAutoHyphens/>
        <w:spacing w:after="0" w:line="240" w:lineRule="auto"/>
        <w:rPr>
          <w:rFonts w:ascii="Palatino Linotype" w:hAnsi="Palatino Linotype"/>
          <w:b/>
          <w:kern w:val="1"/>
          <w:sz w:val="24"/>
          <w:szCs w:val="24"/>
          <w:lang w:eastAsia="hi-IN" w:bidi="hi-IN"/>
        </w:rPr>
      </w:pPr>
    </w:p>
    <w:p w:rsidR="00DC20D3" w:rsidRDefault="00DC20D3" w:rsidP="00524315">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C20D3" w:rsidRDefault="00DC20D3" w:rsidP="0090008A">
      <w:pPr>
        <w:spacing w:after="0" w:line="240" w:lineRule="auto"/>
        <w:ind w:left="792"/>
        <w:rPr>
          <w:rFonts w:ascii="Palatino Linotype" w:hAnsi="Palatino Linotype"/>
          <w:b/>
          <w:sz w:val="24"/>
          <w:szCs w:val="24"/>
          <w:lang w:eastAsia="hu-HU"/>
        </w:rPr>
      </w:pPr>
    </w:p>
    <w:p w:rsidR="00DC20D3" w:rsidRPr="00EE7D33" w:rsidRDefault="00DC20D3" w:rsidP="0024687C">
      <w:pPr>
        <w:spacing w:after="0" w:line="240" w:lineRule="auto"/>
        <w:ind w:left="540"/>
        <w:rPr>
          <w:rFonts w:ascii="Palatino Linotype" w:hAnsi="Palatino Linotype"/>
          <w:sz w:val="24"/>
          <w:szCs w:val="24"/>
        </w:rPr>
      </w:pPr>
      <w:r w:rsidRPr="00EE7D33">
        <w:rPr>
          <w:rFonts w:ascii="Palatino Linotype" w:hAnsi="Palatino Linotype"/>
          <w:sz w:val="24"/>
          <w:szCs w:val="24"/>
        </w:rPr>
        <w:t>Közismereti</w:t>
      </w:r>
      <w:r>
        <w:rPr>
          <w:rFonts w:ascii="Palatino Linotype" w:hAnsi="Palatino Linotype"/>
          <w:sz w:val="24"/>
          <w:szCs w:val="24"/>
        </w:rPr>
        <w:t xml:space="preserve"> tartalmak</w:t>
      </w:r>
      <w:r w:rsidRPr="00EE7D33">
        <w:rPr>
          <w:rFonts w:ascii="Palatino Linotype" w:hAnsi="Palatino Linotype"/>
          <w:sz w:val="24"/>
          <w:szCs w:val="24"/>
        </w:rPr>
        <w:t>:</w:t>
      </w:r>
    </w:p>
    <w:p w:rsidR="00DC20D3" w:rsidRPr="00EE7D33" w:rsidRDefault="00DC20D3" w:rsidP="0024687C">
      <w:pPr>
        <w:spacing w:after="0" w:line="240" w:lineRule="auto"/>
        <w:ind w:left="540"/>
        <w:rPr>
          <w:rFonts w:ascii="Palatino Linotype" w:hAnsi="Palatino Linotype"/>
          <w:sz w:val="24"/>
          <w:szCs w:val="24"/>
        </w:rPr>
      </w:pPr>
      <w:r>
        <w:rPr>
          <w:rFonts w:ascii="Palatino Linotype" w:hAnsi="Palatino Linotype"/>
          <w:sz w:val="24"/>
          <w:szCs w:val="24"/>
        </w:rPr>
        <w:t>Magyar nyelv és irodalom</w:t>
      </w:r>
      <w:r w:rsidRPr="00EE7D33">
        <w:rPr>
          <w:rFonts w:ascii="Palatino Linotype" w:hAnsi="Palatino Linotype"/>
          <w:sz w:val="24"/>
          <w:szCs w:val="24"/>
        </w:rPr>
        <w:t>: olvasott szövegértés, tájékoztatás, kifejező készség</w:t>
      </w:r>
    </w:p>
    <w:p w:rsidR="00DC20D3" w:rsidRPr="00EE7D33" w:rsidRDefault="00DC20D3" w:rsidP="0024687C">
      <w:pPr>
        <w:spacing w:after="0" w:line="240" w:lineRule="auto"/>
        <w:ind w:left="540"/>
        <w:rPr>
          <w:rFonts w:ascii="Palatino Linotype" w:hAnsi="Palatino Linotype"/>
          <w:sz w:val="24"/>
          <w:szCs w:val="24"/>
        </w:rPr>
      </w:pPr>
      <w:r w:rsidRPr="00EE7D33">
        <w:rPr>
          <w:rFonts w:ascii="Palatino Linotype" w:hAnsi="Palatino Linotype"/>
          <w:sz w:val="24"/>
          <w:szCs w:val="24"/>
        </w:rPr>
        <w:t>Fizika: elektromosságtan</w:t>
      </w:r>
    </w:p>
    <w:p w:rsidR="00DC20D3" w:rsidRPr="00EE7D33" w:rsidRDefault="00DC20D3" w:rsidP="0024687C">
      <w:pPr>
        <w:spacing w:after="0" w:line="240" w:lineRule="auto"/>
        <w:ind w:left="540"/>
        <w:rPr>
          <w:rFonts w:ascii="Palatino Linotype" w:hAnsi="Palatino Linotype"/>
          <w:sz w:val="24"/>
          <w:szCs w:val="24"/>
        </w:rPr>
      </w:pPr>
      <w:r w:rsidRPr="00EE7D33">
        <w:rPr>
          <w:rFonts w:ascii="Palatino Linotype" w:hAnsi="Palatino Linotype"/>
          <w:sz w:val="24"/>
          <w:szCs w:val="24"/>
        </w:rPr>
        <w:t>Szakmai</w:t>
      </w:r>
      <w:r>
        <w:rPr>
          <w:rFonts w:ascii="Palatino Linotype" w:hAnsi="Palatino Linotype"/>
          <w:sz w:val="24"/>
          <w:szCs w:val="24"/>
        </w:rPr>
        <w:t xml:space="preserve"> tartalmak</w:t>
      </w:r>
      <w:r w:rsidRPr="00EE7D33">
        <w:rPr>
          <w:rFonts w:ascii="Palatino Linotype" w:hAnsi="Palatino Linotype"/>
          <w:sz w:val="24"/>
          <w:szCs w:val="24"/>
        </w:rPr>
        <w:t>:</w:t>
      </w:r>
    </w:p>
    <w:p w:rsidR="00DC20D3" w:rsidRPr="0024687C" w:rsidRDefault="00DC20D3" w:rsidP="0024687C">
      <w:pPr>
        <w:spacing w:after="0" w:line="240" w:lineRule="auto"/>
        <w:ind w:left="540"/>
        <w:rPr>
          <w:rFonts w:ascii="Palatino Linotype" w:hAnsi="Palatino Linotype"/>
          <w:sz w:val="24"/>
          <w:szCs w:val="24"/>
        </w:rPr>
      </w:pPr>
      <w:r w:rsidRPr="00EE7D33">
        <w:rPr>
          <w:rFonts w:ascii="Palatino Linotype" w:hAnsi="Palatino Linotype"/>
          <w:sz w:val="24"/>
          <w:szCs w:val="24"/>
        </w:rPr>
        <w:t>Útépítés, Építőanyagok</w:t>
      </w:r>
    </w:p>
    <w:p w:rsidR="00DC20D3" w:rsidRPr="000E120B" w:rsidRDefault="00DC20D3" w:rsidP="0090008A">
      <w:pPr>
        <w:widowControl w:val="0"/>
        <w:suppressAutoHyphens/>
        <w:spacing w:after="0" w:line="240" w:lineRule="auto"/>
        <w:rPr>
          <w:rFonts w:ascii="Palatino Linotype" w:hAnsi="Palatino Linotype"/>
          <w:b/>
          <w:kern w:val="1"/>
          <w:sz w:val="24"/>
          <w:szCs w:val="24"/>
          <w:lang w:eastAsia="hi-IN" w:bidi="hi-IN"/>
        </w:rPr>
      </w:pPr>
    </w:p>
    <w:p w:rsidR="00DC20D3" w:rsidRPr="000E120B" w:rsidRDefault="00DC20D3" w:rsidP="00524315">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90008A">
      <w:pPr>
        <w:widowControl w:val="0"/>
        <w:suppressAutoHyphens/>
        <w:spacing w:after="0" w:line="240" w:lineRule="auto"/>
        <w:rPr>
          <w:rFonts w:ascii="Palatino Linotype" w:hAnsi="Palatino Linotype" w:cs="Mangal"/>
          <w:b/>
          <w:kern w:val="1"/>
          <w:sz w:val="24"/>
          <w:szCs w:val="24"/>
          <w:lang w:eastAsia="hi-IN" w:bidi="hi-IN"/>
        </w:rPr>
      </w:pPr>
    </w:p>
    <w:p w:rsidR="00DC20D3" w:rsidRPr="00524315" w:rsidRDefault="00DC20D3" w:rsidP="00A308B2">
      <w:pPr>
        <w:widowControl w:val="0"/>
        <w:numPr>
          <w:ilvl w:val="2"/>
          <w:numId w:val="20"/>
        </w:numPr>
        <w:suppressAutoHyphens/>
        <w:spacing w:after="0" w:line="240" w:lineRule="auto"/>
        <w:ind w:left="1440"/>
        <w:rPr>
          <w:rFonts w:ascii="Palatino Linotype" w:hAnsi="Palatino Linotype"/>
          <w:sz w:val="24"/>
          <w:szCs w:val="24"/>
        </w:rPr>
      </w:pPr>
      <w:r w:rsidRPr="00524315">
        <w:rPr>
          <w:rFonts w:ascii="Palatino Linotype" w:hAnsi="Palatino Linotype"/>
          <w:b/>
          <w:sz w:val="24"/>
          <w:szCs w:val="24"/>
        </w:rPr>
        <w:t>Szakmai munka, baleset és tűzvédelem</w:t>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i/>
          <w:sz w:val="24"/>
          <w:szCs w:val="24"/>
        </w:rPr>
        <w:t>16 óra</w:t>
      </w:r>
      <w:r w:rsidRPr="00524315">
        <w:rPr>
          <w:rFonts w:ascii="Palatino Linotype" w:hAnsi="Palatino Linotype"/>
          <w:b/>
          <w:i/>
          <w:sz w:val="24"/>
          <w:szCs w:val="24"/>
        </w:rPr>
        <w:br/>
      </w:r>
      <w:r w:rsidRPr="00524315">
        <w:rPr>
          <w:rFonts w:ascii="Palatino Linotype" w:hAnsi="Palatino Linotype"/>
          <w:sz w:val="24"/>
          <w:szCs w:val="24"/>
        </w:rPr>
        <w:t>Általános előírások, Az építőipari kivitelezési munkák szervezése és irányítása az egészséges és biztonságos munkavégzés érdekében, A munkavállaló alkalmassága, A munkahelyek és közlekedési utak kialakítása</w:t>
      </w:r>
    </w:p>
    <w:p w:rsidR="00DC20D3" w:rsidRPr="00C4111C" w:rsidRDefault="00DC20D3" w:rsidP="00A308B2">
      <w:pPr>
        <w:spacing w:after="0" w:line="240" w:lineRule="auto"/>
        <w:ind w:left="1440"/>
        <w:rPr>
          <w:rFonts w:ascii="Palatino Linotype" w:hAnsi="Palatino Linotype"/>
          <w:sz w:val="24"/>
          <w:szCs w:val="24"/>
        </w:rPr>
      </w:pPr>
      <w:r w:rsidRPr="00C4111C">
        <w:rPr>
          <w:rFonts w:ascii="Palatino Linotype" w:hAnsi="Palatino Linotype"/>
          <w:sz w:val="24"/>
          <w:szCs w:val="24"/>
        </w:rPr>
        <w:t>Munkavédelmi előírások az építőanyagok szállításánál, tárolásánál, raktározásánál. Leborulás és feldőlés ellen biztosított építőanyag szállítása, cső árú elgördülés elleni biztosítása. Törmelékek biztonságos eltávolítása</w:t>
      </w:r>
    </w:p>
    <w:p w:rsidR="00DC20D3" w:rsidRPr="00C4111C" w:rsidRDefault="00DC20D3" w:rsidP="00A308B2">
      <w:pPr>
        <w:spacing w:after="0" w:line="240" w:lineRule="auto"/>
        <w:ind w:left="1440"/>
        <w:rPr>
          <w:rFonts w:ascii="Palatino Linotype" w:hAnsi="Palatino Linotype"/>
          <w:sz w:val="24"/>
          <w:szCs w:val="24"/>
        </w:rPr>
      </w:pPr>
      <w:r w:rsidRPr="00C4111C">
        <w:rPr>
          <w:rFonts w:ascii="Palatino Linotype" w:hAnsi="Palatino Linotype"/>
          <w:sz w:val="24"/>
          <w:szCs w:val="24"/>
        </w:rPr>
        <w:t>Kézi anyagmozgatás segédeszköz nélkül, kézi anyagmozgatás segédeszközzel</w:t>
      </w:r>
    </w:p>
    <w:p w:rsidR="00DC20D3" w:rsidRPr="00C4111C" w:rsidRDefault="00DC20D3" w:rsidP="00A308B2">
      <w:pPr>
        <w:spacing w:after="0" w:line="240" w:lineRule="auto"/>
        <w:ind w:left="1440"/>
        <w:rPr>
          <w:rFonts w:ascii="Palatino Linotype" w:hAnsi="Palatino Linotype"/>
          <w:sz w:val="24"/>
          <w:szCs w:val="24"/>
        </w:rPr>
      </w:pPr>
      <w:r w:rsidRPr="00C4111C">
        <w:rPr>
          <w:rFonts w:ascii="Palatino Linotype" w:hAnsi="Palatino Linotype"/>
          <w:sz w:val="24"/>
          <w:szCs w:val="24"/>
        </w:rPr>
        <w:t>Gépi anyagmozgatás. Az anyagtárolás biztonságtechnikája, térburkoló elemek tárolása. Biztonság védelem a betonkeverő telepen, szállítási útvonalak</w:t>
      </w:r>
    </w:p>
    <w:p w:rsidR="00DC20D3" w:rsidRPr="00C4111C" w:rsidRDefault="00DC20D3" w:rsidP="00A308B2">
      <w:pPr>
        <w:spacing w:after="0" w:line="240" w:lineRule="auto"/>
        <w:ind w:left="1440"/>
        <w:rPr>
          <w:rFonts w:ascii="Palatino Linotype" w:hAnsi="Palatino Linotype"/>
          <w:sz w:val="24"/>
          <w:szCs w:val="24"/>
        </w:rPr>
      </w:pPr>
      <w:r w:rsidRPr="00C4111C">
        <w:rPr>
          <w:rFonts w:ascii="Palatino Linotype" w:hAnsi="Palatino Linotype"/>
          <w:sz w:val="24"/>
          <w:szCs w:val="24"/>
        </w:rPr>
        <w:t>Aszfaltkeverő telep biztonságos kialakítása és üzembiztonsága, Helyszíni meleg aszfaltanyagok újrafelhasználásának biztonsága.</w:t>
      </w:r>
    </w:p>
    <w:p w:rsidR="00DC20D3" w:rsidRPr="00C4111C" w:rsidRDefault="00DC20D3" w:rsidP="00A308B2">
      <w:pPr>
        <w:spacing w:after="0" w:line="240" w:lineRule="auto"/>
        <w:ind w:left="1440"/>
        <w:rPr>
          <w:rFonts w:ascii="Palatino Linotype" w:hAnsi="Palatino Linotype"/>
          <w:sz w:val="24"/>
          <w:szCs w:val="24"/>
        </w:rPr>
      </w:pPr>
      <w:r w:rsidRPr="00C4111C">
        <w:rPr>
          <w:rFonts w:ascii="Palatino Linotype" w:hAnsi="Palatino Linotype"/>
          <w:sz w:val="24"/>
          <w:szCs w:val="24"/>
        </w:rPr>
        <w:t>Tűzvédelem:</w:t>
      </w:r>
    </w:p>
    <w:p w:rsidR="00DC20D3" w:rsidRPr="00C4111C" w:rsidRDefault="00DC20D3" w:rsidP="00A308B2">
      <w:pPr>
        <w:spacing w:after="0" w:line="240" w:lineRule="auto"/>
        <w:ind w:left="1440"/>
        <w:rPr>
          <w:rFonts w:ascii="Palatino Linotype" w:hAnsi="Palatino Linotype"/>
          <w:sz w:val="24"/>
          <w:szCs w:val="24"/>
        </w:rPr>
      </w:pPr>
      <w:r w:rsidRPr="00C4111C">
        <w:rPr>
          <w:rFonts w:ascii="Palatino Linotype" w:hAnsi="Palatino Linotype"/>
          <w:sz w:val="24"/>
          <w:szCs w:val="24"/>
        </w:rPr>
        <w:t>Tűzveszélyes tevékenységek (bitumen melegítés)</w:t>
      </w:r>
    </w:p>
    <w:p w:rsidR="00DC20D3" w:rsidRPr="00C4111C" w:rsidRDefault="00DC20D3" w:rsidP="00A308B2">
      <w:pPr>
        <w:spacing w:after="0" w:line="240" w:lineRule="auto"/>
        <w:ind w:left="1440"/>
        <w:rPr>
          <w:rFonts w:ascii="Palatino Linotype" w:hAnsi="Palatino Linotype"/>
          <w:sz w:val="24"/>
          <w:szCs w:val="24"/>
        </w:rPr>
      </w:pPr>
      <w:r w:rsidRPr="00C4111C">
        <w:rPr>
          <w:rFonts w:ascii="Palatino Linotype" w:hAnsi="Palatino Linotype"/>
          <w:sz w:val="24"/>
          <w:szCs w:val="24"/>
        </w:rPr>
        <w:t>Tűz oltóanyagok és használatuk</w:t>
      </w:r>
    </w:p>
    <w:p w:rsidR="00DC20D3" w:rsidRPr="00C4111C" w:rsidRDefault="00DC20D3" w:rsidP="00A308B2">
      <w:pPr>
        <w:widowControl w:val="0"/>
        <w:suppressAutoHyphens/>
        <w:spacing w:after="0" w:line="240" w:lineRule="auto"/>
        <w:ind w:left="1440"/>
        <w:rPr>
          <w:rFonts w:ascii="Palatino Linotype" w:hAnsi="Palatino Linotype" w:cs="Mangal"/>
          <w:b/>
          <w:kern w:val="1"/>
          <w:sz w:val="24"/>
          <w:szCs w:val="24"/>
          <w:lang w:eastAsia="hi-IN" w:bidi="hi-IN"/>
        </w:rPr>
      </w:pPr>
      <w:r w:rsidRPr="00C4111C">
        <w:rPr>
          <w:rFonts w:ascii="Palatino Linotype" w:hAnsi="Palatino Linotype"/>
          <w:sz w:val="24"/>
          <w:szCs w:val="24"/>
        </w:rPr>
        <w:t>Tűzvédelem az útépítésben</w:t>
      </w:r>
    </w:p>
    <w:p w:rsidR="00DC20D3" w:rsidRPr="00A308B2" w:rsidRDefault="00DC20D3" w:rsidP="00A308B2">
      <w:pPr>
        <w:widowControl w:val="0"/>
        <w:suppressAutoHyphens/>
        <w:spacing w:after="0" w:line="240" w:lineRule="auto"/>
        <w:rPr>
          <w:rFonts w:ascii="Palatino Linotype" w:hAnsi="Palatino Linotype" w:cs="Mangal"/>
          <w:b/>
          <w:kern w:val="1"/>
          <w:sz w:val="24"/>
          <w:szCs w:val="24"/>
          <w:lang w:eastAsia="hi-IN" w:bidi="hi-IN"/>
        </w:rPr>
      </w:pPr>
    </w:p>
    <w:p w:rsidR="00DC20D3" w:rsidRPr="00524315" w:rsidRDefault="00DC20D3" w:rsidP="00A308B2">
      <w:pPr>
        <w:widowControl w:val="0"/>
        <w:numPr>
          <w:ilvl w:val="2"/>
          <w:numId w:val="20"/>
        </w:numPr>
        <w:suppressAutoHyphens/>
        <w:spacing w:after="0" w:line="240" w:lineRule="auto"/>
        <w:ind w:left="1440"/>
        <w:rPr>
          <w:rFonts w:ascii="Palatino Linotype" w:hAnsi="Palatino Linotype" w:cs="Mangal"/>
          <w:kern w:val="1"/>
          <w:sz w:val="24"/>
          <w:szCs w:val="24"/>
          <w:lang w:eastAsia="hi-IN" w:bidi="hi-IN"/>
        </w:rPr>
      </w:pPr>
      <w:r w:rsidRPr="00524315">
        <w:rPr>
          <w:rFonts w:ascii="Palatino Linotype" w:hAnsi="Palatino Linotype"/>
          <w:b/>
          <w:sz w:val="24"/>
          <w:szCs w:val="24"/>
        </w:rPr>
        <w:lastRenderedPageBreak/>
        <w:t>Munkanemek és építési technológiák sajátosságai</w:t>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i/>
          <w:sz w:val="24"/>
          <w:szCs w:val="24"/>
        </w:rPr>
        <w:t xml:space="preserve">10 óra </w:t>
      </w:r>
      <w:r w:rsidRPr="00524315">
        <w:rPr>
          <w:rFonts w:ascii="Palatino Linotype" w:hAnsi="Palatino Linotype"/>
          <w:b/>
          <w:sz w:val="24"/>
          <w:szCs w:val="24"/>
        </w:rPr>
        <w:br/>
      </w:r>
      <w:r w:rsidRPr="00524315">
        <w:rPr>
          <w:rFonts w:ascii="Palatino Linotype" w:hAnsi="Palatino Linotype" w:cs="Mangal"/>
          <w:kern w:val="1"/>
          <w:sz w:val="24"/>
          <w:szCs w:val="24"/>
          <w:lang w:eastAsia="hi-IN" w:bidi="hi-IN"/>
        </w:rPr>
        <w:t>Leesés elleni védelem, Szállítás és raktározás, Egyéni védőfelszerelés, Földmunkák, Kőműves munkák, Zsaluzatok és alátámasztó állványok, Zsaluzatok bontása, Előre gyártott elemek készítése, összeszerelése, Munkavégzés tetőszerkezeten, Építőipari állványok, Faszerkezetek építésszerelési munkái, Munkavégzés gépi eszközökkel, Szak- és szerelőipari munkák, Bontási munkák, Azbesztet tartalmazó építmények bontása és a bontott anyag eltávolítása, Beton-, vasbeton munkák, Munkavégzés szűk munkatérben, Veszélyes vegyi anyagokkal végzett munka</w:t>
      </w:r>
    </w:p>
    <w:p w:rsidR="00DC20D3" w:rsidRDefault="00DC20D3" w:rsidP="00A308B2">
      <w:pPr>
        <w:widowControl w:val="0"/>
        <w:suppressAutoHyphens/>
        <w:spacing w:after="0" w:line="240" w:lineRule="auto"/>
        <w:ind w:left="1440"/>
        <w:rPr>
          <w:rFonts w:ascii="Palatino Linotype" w:hAnsi="Palatino Linotype" w:cs="Mangal"/>
          <w:b/>
          <w:kern w:val="1"/>
          <w:sz w:val="24"/>
          <w:szCs w:val="24"/>
          <w:lang w:eastAsia="hi-IN" w:bidi="hi-IN"/>
        </w:rPr>
      </w:pPr>
    </w:p>
    <w:p w:rsidR="00DC20D3" w:rsidRPr="00524315" w:rsidRDefault="00DC20D3" w:rsidP="00A63E81">
      <w:pPr>
        <w:widowControl w:val="0"/>
        <w:numPr>
          <w:ilvl w:val="2"/>
          <w:numId w:val="20"/>
        </w:numPr>
        <w:suppressAutoHyphens/>
        <w:spacing w:after="0" w:line="240" w:lineRule="auto"/>
        <w:ind w:left="1440"/>
        <w:rPr>
          <w:rFonts w:ascii="Palatino Linotype" w:hAnsi="Palatino Linotype"/>
        </w:rPr>
      </w:pPr>
      <w:r w:rsidRPr="00524315">
        <w:rPr>
          <w:rFonts w:ascii="Palatino Linotype" w:hAnsi="Palatino Linotype" w:cs="Mangal"/>
          <w:b/>
          <w:kern w:val="1"/>
          <w:sz w:val="24"/>
          <w:szCs w:val="24"/>
          <w:lang w:eastAsia="hi-IN" w:bidi="hi-IN"/>
        </w:rPr>
        <w:t>Elsősegélynyújtás elmélete</w:t>
      </w:r>
      <w:r w:rsidRPr="00524315">
        <w:rPr>
          <w:rFonts w:ascii="Palatino Linotype" w:hAnsi="Palatino Linotype" w:cs="Mangal"/>
          <w:b/>
          <w:kern w:val="1"/>
          <w:sz w:val="24"/>
          <w:szCs w:val="24"/>
          <w:lang w:eastAsia="hi-IN" w:bidi="hi-IN"/>
        </w:rPr>
        <w:tab/>
      </w:r>
      <w:r w:rsidRPr="00524315">
        <w:rPr>
          <w:rFonts w:ascii="Palatino Linotype" w:hAnsi="Palatino Linotype" w:cs="Mangal"/>
          <w:b/>
          <w:kern w:val="1"/>
          <w:sz w:val="24"/>
          <w:szCs w:val="24"/>
          <w:lang w:eastAsia="hi-IN" w:bidi="hi-IN"/>
        </w:rPr>
        <w:tab/>
      </w:r>
      <w:r w:rsidRPr="00524315">
        <w:rPr>
          <w:rFonts w:ascii="Palatino Linotype" w:hAnsi="Palatino Linotype" w:cs="Mangal"/>
          <w:b/>
          <w:kern w:val="1"/>
          <w:sz w:val="24"/>
          <w:szCs w:val="24"/>
          <w:lang w:eastAsia="hi-IN" w:bidi="hi-IN"/>
        </w:rPr>
        <w:tab/>
      </w:r>
      <w:r w:rsidRPr="00524315">
        <w:rPr>
          <w:rFonts w:ascii="Palatino Linotype" w:hAnsi="Palatino Linotype" w:cs="Mangal"/>
          <w:b/>
          <w:kern w:val="1"/>
          <w:sz w:val="24"/>
          <w:szCs w:val="24"/>
          <w:lang w:eastAsia="hi-IN" w:bidi="hi-IN"/>
        </w:rPr>
        <w:tab/>
      </w:r>
      <w:r w:rsidRPr="00524315">
        <w:rPr>
          <w:rFonts w:ascii="Palatino Linotype" w:hAnsi="Palatino Linotype" w:cs="Mangal"/>
          <w:b/>
          <w:kern w:val="1"/>
          <w:sz w:val="24"/>
          <w:szCs w:val="24"/>
          <w:lang w:eastAsia="hi-IN" w:bidi="hi-IN"/>
        </w:rPr>
        <w:tab/>
      </w:r>
      <w:r w:rsidRPr="00524315">
        <w:rPr>
          <w:rFonts w:ascii="Palatino Linotype" w:hAnsi="Palatino Linotype" w:cs="Mangal"/>
          <w:b/>
          <w:kern w:val="1"/>
          <w:sz w:val="24"/>
          <w:szCs w:val="24"/>
          <w:lang w:eastAsia="hi-IN" w:bidi="hi-IN"/>
        </w:rPr>
        <w:tab/>
      </w:r>
      <w:r w:rsidRPr="00524315">
        <w:rPr>
          <w:rFonts w:ascii="Palatino Linotype" w:hAnsi="Palatino Linotype"/>
          <w:b/>
          <w:i/>
          <w:sz w:val="24"/>
          <w:szCs w:val="24"/>
        </w:rPr>
        <w:t xml:space="preserve">10 óra </w:t>
      </w:r>
      <w:r w:rsidRPr="00524315">
        <w:rPr>
          <w:rFonts w:ascii="Palatino Linotype" w:hAnsi="Palatino Linotype" w:cs="Mangal"/>
          <w:b/>
          <w:kern w:val="1"/>
          <w:sz w:val="24"/>
          <w:szCs w:val="24"/>
          <w:lang w:eastAsia="hi-IN" w:bidi="hi-IN"/>
        </w:rPr>
        <w:br/>
      </w:r>
      <w:r w:rsidRPr="00524315">
        <w:rPr>
          <w:rFonts w:ascii="Palatino Linotype" w:hAnsi="Palatino Linotype"/>
          <w:bCs/>
        </w:rPr>
        <w:t>Elsősegélynyújtás jogszabályi háttere</w:t>
      </w:r>
      <w:r w:rsidRPr="00524315">
        <w:rPr>
          <w:rFonts w:ascii="Palatino Linotype" w:hAnsi="Palatino Linotype"/>
        </w:rPr>
        <w:t xml:space="preserve">, </w:t>
      </w:r>
      <w:r w:rsidRPr="00524315">
        <w:rPr>
          <w:rFonts w:ascii="Palatino Linotype" w:hAnsi="Palatino Linotype"/>
          <w:bCs/>
        </w:rPr>
        <w:t>Általános szabályok</w:t>
      </w:r>
    </w:p>
    <w:p w:rsidR="00DC20D3" w:rsidRPr="003C5DFD" w:rsidRDefault="00DC20D3" w:rsidP="00C4111C">
      <w:pPr>
        <w:pStyle w:val="NormlWeb"/>
        <w:spacing w:before="0" w:beforeAutospacing="0" w:after="0" w:afterAutospacing="0"/>
        <w:ind w:left="1440"/>
        <w:rPr>
          <w:rFonts w:ascii="Palatino Linotype" w:hAnsi="Palatino Linotype"/>
        </w:rPr>
      </w:pPr>
      <w:r w:rsidRPr="003C5DFD">
        <w:rPr>
          <w:rFonts w:ascii="Palatino Linotype" w:hAnsi="Palatino Linotype"/>
          <w:bCs/>
        </w:rPr>
        <w:t>Újraélesztés</w:t>
      </w:r>
      <w:r w:rsidRPr="003C5DFD">
        <w:rPr>
          <w:rFonts w:ascii="Palatino Linotype" w:hAnsi="Palatino Linotype"/>
        </w:rPr>
        <w:t xml:space="preserve">, Szívmasszázs, </w:t>
      </w:r>
      <w:r w:rsidRPr="003C5DFD">
        <w:rPr>
          <w:rFonts w:ascii="Palatino Linotype" w:hAnsi="Palatino Linotype"/>
          <w:bCs/>
        </w:rPr>
        <w:t>Eszméletlenség</w:t>
      </w:r>
      <w:r w:rsidRPr="003C5DFD">
        <w:rPr>
          <w:rFonts w:ascii="Palatino Linotype" w:hAnsi="Palatino Linotype"/>
        </w:rPr>
        <w:t xml:space="preserve">, </w:t>
      </w:r>
      <w:r w:rsidRPr="003C5DFD">
        <w:rPr>
          <w:rFonts w:ascii="Palatino Linotype" w:hAnsi="Palatino Linotype"/>
          <w:iCs/>
        </w:rPr>
        <w:t>Stabil oldalfekvő helyzet létesítése</w:t>
      </w:r>
      <w:r w:rsidRPr="003C5DFD">
        <w:rPr>
          <w:rFonts w:ascii="Palatino Linotype" w:hAnsi="Palatino Linotype"/>
        </w:rPr>
        <w:t xml:space="preserve">, </w:t>
      </w:r>
      <w:r w:rsidRPr="003C5DFD">
        <w:rPr>
          <w:rFonts w:ascii="Palatino Linotype" w:hAnsi="Palatino Linotype"/>
          <w:bCs/>
        </w:rPr>
        <w:t>Sebzések</w:t>
      </w:r>
      <w:r w:rsidRPr="003C5DFD">
        <w:rPr>
          <w:rFonts w:ascii="Palatino Linotype" w:hAnsi="Palatino Linotype"/>
        </w:rPr>
        <w:t xml:space="preserve">, </w:t>
      </w:r>
      <w:r w:rsidRPr="003C5DFD">
        <w:rPr>
          <w:rFonts w:ascii="Palatino Linotype" w:hAnsi="Palatino Linotype"/>
          <w:bCs/>
        </w:rPr>
        <w:t>Vérzések</w:t>
      </w:r>
      <w:r w:rsidRPr="003C5DFD">
        <w:rPr>
          <w:rFonts w:ascii="Palatino Linotype" w:hAnsi="Palatino Linotype"/>
        </w:rPr>
        <w:t xml:space="preserve"> (hajszáleres, visszeres, vivőeres, (vagy ütőeres), Orrvérzés, Belső vérzések, Tüdővérzés, </w:t>
      </w:r>
      <w:r w:rsidRPr="003C5DFD">
        <w:rPr>
          <w:rFonts w:ascii="Palatino Linotype" w:hAnsi="Palatino Linotype"/>
          <w:bCs/>
        </w:rPr>
        <w:t>Sebfertőzések</w:t>
      </w:r>
      <w:r w:rsidRPr="003C5DFD">
        <w:rPr>
          <w:rFonts w:ascii="Palatino Linotype" w:hAnsi="Palatino Linotype"/>
        </w:rPr>
        <w:t xml:space="preserve">, </w:t>
      </w:r>
      <w:r w:rsidRPr="003C5DFD">
        <w:rPr>
          <w:rFonts w:ascii="Palatino Linotype" w:hAnsi="Palatino Linotype"/>
          <w:bCs/>
        </w:rPr>
        <w:t>Égés</w:t>
      </w:r>
      <w:r w:rsidRPr="003C5DFD">
        <w:rPr>
          <w:rFonts w:ascii="Palatino Linotype" w:hAnsi="Palatino Linotype"/>
        </w:rPr>
        <w:t xml:space="preserve"> (láng, forró gőz, forró gáz, megolvadt fém, stb.), </w:t>
      </w:r>
      <w:r w:rsidRPr="003C5DFD">
        <w:rPr>
          <w:rFonts w:ascii="Palatino Linotype" w:hAnsi="Palatino Linotype"/>
          <w:iCs/>
        </w:rPr>
        <w:t>"Kilences" szabály: az égett testfelület számítása</w:t>
      </w:r>
      <w:r w:rsidRPr="003C5DFD">
        <w:rPr>
          <w:rFonts w:ascii="Palatino Linotype" w:hAnsi="Palatino Linotype"/>
        </w:rPr>
        <w:t xml:space="preserve"> (I., II., III. fokú égés), </w:t>
      </w:r>
      <w:r w:rsidRPr="003C5DFD">
        <w:rPr>
          <w:rFonts w:ascii="Palatino Linotype" w:hAnsi="Palatino Linotype"/>
          <w:bCs/>
        </w:rPr>
        <w:t>Fagyás</w:t>
      </w:r>
      <w:r w:rsidRPr="003C5DFD">
        <w:rPr>
          <w:rFonts w:ascii="Palatino Linotype" w:hAnsi="Palatino Linotype"/>
        </w:rPr>
        <w:t xml:space="preserve">, Lehűlés, Lokális fagyás (I., II., III. fokú fagyás), </w:t>
      </w:r>
      <w:r w:rsidRPr="003C5DFD">
        <w:rPr>
          <w:rFonts w:ascii="Palatino Linotype" w:hAnsi="Palatino Linotype"/>
          <w:bCs/>
        </w:rPr>
        <w:t>Áramütés</w:t>
      </w:r>
      <w:r w:rsidRPr="003C5DFD">
        <w:rPr>
          <w:rFonts w:ascii="Palatino Linotype" w:hAnsi="Palatino Linotype"/>
        </w:rPr>
        <w:t xml:space="preserve">, Villámcsapás, </w:t>
      </w:r>
      <w:r w:rsidRPr="003C5DFD">
        <w:rPr>
          <w:rFonts w:ascii="Palatino Linotype" w:hAnsi="Palatino Linotype"/>
          <w:bCs/>
        </w:rPr>
        <w:t>Zúzódás, rándulás, ficam</w:t>
      </w:r>
      <w:r w:rsidRPr="003C5DFD">
        <w:rPr>
          <w:rFonts w:ascii="Palatino Linotype" w:hAnsi="Palatino Linotype"/>
        </w:rPr>
        <w:t xml:space="preserve">, </w:t>
      </w:r>
      <w:r w:rsidRPr="003C5DFD">
        <w:rPr>
          <w:rFonts w:ascii="Palatino Linotype" w:hAnsi="Palatino Linotype"/>
          <w:bCs/>
        </w:rPr>
        <w:t>Törések</w:t>
      </w:r>
      <w:r w:rsidRPr="003C5DFD">
        <w:rPr>
          <w:rFonts w:ascii="Palatino Linotype" w:hAnsi="Palatino Linotype"/>
        </w:rPr>
        <w:t xml:space="preserve"> (nyílt és zárt törés), </w:t>
      </w:r>
      <w:r w:rsidRPr="003C5DFD">
        <w:rPr>
          <w:rFonts w:ascii="Palatino Linotype" w:hAnsi="Palatino Linotype"/>
          <w:bCs/>
        </w:rPr>
        <w:t>Egyéb sérülések</w:t>
      </w:r>
      <w:r w:rsidRPr="003C5DFD">
        <w:rPr>
          <w:rFonts w:ascii="Palatino Linotype" w:hAnsi="Palatino Linotype"/>
        </w:rPr>
        <w:t xml:space="preserve">, Koponyasérülés, Mellkas sérülés, Hasi sérülés, Gerincsérülés, </w:t>
      </w:r>
      <w:r w:rsidRPr="003C5DFD">
        <w:rPr>
          <w:rFonts w:ascii="Palatino Linotype" w:hAnsi="Palatino Linotype"/>
          <w:bCs/>
        </w:rPr>
        <w:t>Vegyi sérülések (külső-, belső- mérgezések)</w:t>
      </w:r>
      <w:r w:rsidRPr="003C5DFD">
        <w:rPr>
          <w:rFonts w:ascii="Palatino Linotype" w:hAnsi="Palatino Linotype"/>
        </w:rPr>
        <w:t xml:space="preserve">, </w:t>
      </w:r>
      <w:r w:rsidRPr="003C5DFD">
        <w:rPr>
          <w:rFonts w:ascii="Palatino Linotype" w:hAnsi="Palatino Linotype"/>
          <w:bCs/>
        </w:rPr>
        <w:t>Vízbefúlás</w:t>
      </w:r>
      <w:r w:rsidRPr="003C5DFD">
        <w:rPr>
          <w:rFonts w:ascii="Palatino Linotype" w:hAnsi="Palatino Linotype"/>
        </w:rPr>
        <w:t xml:space="preserve">, </w:t>
      </w:r>
      <w:r w:rsidRPr="003C5DFD">
        <w:rPr>
          <w:rFonts w:ascii="Palatino Linotype" w:hAnsi="Palatino Linotype"/>
          <w:bCs/>
        </w:rPr>
        <w:t>Belgyógyászati jellegű rosszullétek</w:t>
      </w:r>
      <w:r w:rsidRPr="003C5DFD">
        <w:rPr>
          <w:rFonts w:ascii="Palatino Linotype" w:hAnsi="Palatino Linotype"/>
        </w:rPr>
        <w:t xml:space="preserve"> (Ájulás, Hőguta, Napszúrás, Görcsökkel járó rosszullétek, Cukorbetegség, Szív és érrendszeri betegségek), Gyógyszerek adásának szabályai, </w:t>
      </w:r>
      <w:r w:rsidRPr="003C5DFD">
        <w:rPr>
          <w:rFonts w:ascii="Palatino Linotype" w:hAnsi="Palatino Linotype"/>
          <w:bCs/>
        </w:rPr>
        <w:t>Idegen test eltávolítása</w:t>
      </w:r>
      <w:r w:rsidRPr="003C5DFD">
        <w:rPr>
          <w:rFonts w:ascii="Palatino Linotype" w:hAnsi="Palatino Linotype"/>
        </w:rPr>
        <w:t xml:space="preserve"> </w:t>
      </w:r>
      <w:r w:rsidRPr="003C5DFD">
        <w:rPr>
          <w:rFonts w:ascii="Palatino Linotype" w:hAnsi="Palatino Linotype"/>
          <w:bCs/>
        </w:rPr>
        <w:t>Rovarcsípések</w:t>
      </w:r>
      <w:r w:rsidRPr="003C5DFD">
        <w:rPr>
          <w:rFonts w:ascii="Palatino Linotype" w:hAnsi="Palatino Linotype"/>
        </w:rPr>
        <w:t xml:space="preserve">, </w:t>
      </w:r>
      <w:r w:rsidRPr="003C5DFD">
        <w:rPr>
          <w:rFonts w:ascii="Palatino Linotype" w:hAnsi="Palatino Linotype"/>
          <w:bCs/>
        </w:rPr>
        <w:t>Kígyómarás</w:t>
      </w:r>
      <w:r w:rsidRPr="003C5DFD">
        <w:rPr>
          <w:rFonts w:ascii="Palatino Linotype" w:hAnsi="Palatino Linotype"/>
        </w:rPr>
        <w:t xml:space="preserve">, A kullancs-csípés megelőzéséről, A kullancs eltávolítása, Kullancs okozta betegségek, </w:t>
      </w:r>
      <w:r w:rsidRPr="003C5DFD">
        <w:rPr>
          <w:rFonts w:ascii="Palatino Linotype" w:hAnsi="Palatino Linotype"/>
          <w:bCs/>
        </w:rPr>
        <w:t>Kötözési tudnivalók</w:t>
      </w:r>
      <w:r w:rsidRPr="003C5DFD">
        <w:rPr>
          <w:rFonts w:ascii="Palatino Linotype" w:hAnsi="Palatino Linotype"/>
        </w:rPr>
        <w:t xml:space="preserve">, </w:t>
      </w:r>
      <w:r w:rsidRPr="003C5DFD">
        <w:rPr>
          <w:rFonts w:ascii="Palatino Linotype" w:hAnsi="Palatino Linotype"/>
          <w:bCs/>
        </w:rPr>
        <w:t>Ajánlott egészségügyi felszerelés</w:t>
      </w:r>
      <w:r w:rsidRPr="003C5DFD">
        <w:rPr>
          <w:rFonts w:ascii="Palatino Linotype" w:hAnsi="Palatino Linotype"/>
        </w:rPr>
        <w:t xml:space="preserve">, </w:t>
      </w:r>
      <w:r w:rsidRPr="003C5DFD">
        <w:rPr>
          <w:rFonts w:ascii="Palatino Linotype" w:hAnsi="Palatino Linotype"/>
          <w:bCs/>
        </w:rPr>
        <w:t>Betegszállítás</w:t>
      </w:r>
    </w:p>
    <w:p w:rsidR="00DC20D3" w:rsidRPr="00805883" w:rsidRDefault="00DC20D3" w:rsidP="0024687C">
      <w:pPr>
        <w:spacing w:after="0" w:line="240" w:lineRule="auto"/>
        <w:ind w:left="1440"/>
        <w:rPr>
          <w:rFonts w:ascii="Palatino Linotype" w:hAnsi="Palatino Linotype"/>
          <w:sz w:val="24"/>
          <w:szCs w:val="24"/>
        </w:rPr>
      </w:pPr>
    </w:p>
    <w:p w:rsidR="00DC20D3" w:rsidRPr="000E120B" w:rsidRDefault="00DC20D3" w:rsidP="0090008A">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524315">
      <w:pPr>
        <w:numPr>
          <w:ilvl w:val="1"/>
          <w:numId w:val="20"/>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0E120B" w:rsidRDefault="00DC20D3" w:rsidP="0090008A">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524315">
      <w:pPr>
        <w:numPr>
          <w:ilvl w:val="1"/>
          <w:numId w:val="20"/>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Pr="00967BE7" w:rsidRDefault="00DC20D3" w:rsidP="0090008A">
      <w:pPr>
        <w:spacing w:after="0" w:line="240" w:lineRule="auto"/>
        <w:rPr>
          <w:rFonts w:ascii="Palatino Linotype" w:hAnsi="Palatino Linotype"/>
          <w:b/>
          <w:sz w:val="24"/>
          <w:szCs w:val="24"/>
        </w:rPr>
      </w:pPr>
    </w:p>
    <w:p w:rsidR="00DC20D3" w:rsidRDefault="00DC20D3" w:rsidP="0090008A">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90008A">
      <w:pPr>
        <w:pStyle w:val="Listaszerbekezds4"/>
        <w:spacing w:after="0" w:line="240" w:lineRule="auto"/>
        <w:ind w:left="791" w:firstLine="1"/>
        <w:rPr>
          <w:rFonts w:ascii="Palatino Linotype" w:hAnsi="Palatino Linotype"/>
          <w:b/>
          <w:i/>
          <w:sz w:val="24"/>
          <w:szCs w:val="24"/>
        </w:rPr>
      </w:pPr>
    </w:p>
    <w:p w:rsidR="00DC20D3" w:rsidRDefault="00DC20D3" w:rsidP="0090008A">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90008A">
      <w:pPr>
        <w:spacing w:after="0" w:line="240" w:lineRule="auto"/>
        <w:ind w:left="792"/>
        <w:rPr>
          <w:rFonts w:ascii="Palatino Linotype" w:hAnsi="Palatino Linotype"/>
          <w:b/>
          <w:sz w:val="24"/>
          <w:szCs w:val="24"/>
        </w:rPr>
      </w:pPr>
    </w:p>
    <w:p w:rsidR="00DC20D3" w:rsidRDefault="00DC20D3" w:rsidP="00524315">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C20D3" w:rsidRPr="000E120B" w:rsidRDefault="00DC20D3" w:rsidP="0024687C">
      <w:pPr>
        <w:spacing w:after="0" w:line="240" w:lineRule="auto"/>
        <w:ind w:left="360"/>
        <w:rPr>
          <w:rFonts w:ascii="Palatino Linotype" w:hAnsi="Palatino Linotype"/>
          <w:b/>
          <w:sz w:val="24"/>
          <w:szCs w:val="24"/>
        </w:rPr>
      </w:pPr>
    </w:p>
    <w:p w:rsidR="00DC20D3" w:rsidRPr="006807C4" w:rsidRDefault="00DC20D3" w:rsidP="0024687C">
      <w:pPr>
        <w:spacing w:after="0" w:line="240" w:lineRule="auto"/>
        <w:ind w:left="360"/>
        <w:rPr>
          <w:rFonts w:ascii="Palatino Linotype" w:hAnsi="Palatino Linotype"/>
          <w:bCs/>
          <w:sz w:val="24"/>
          <w:szCs w:val="24"/>
        </w:rPr>
      </w:pPr>
      <w:r w:rsidRPr="006807C4">
        <w:rPr>
          <w:rFonts w:ascii="Palatino Linotype" w:hAnsi="Palatino Linotype"/>
          <w:bCs/>
          <w:sz w:val="24"/>
          <w:szCs w:val="24"/>
        </w:rPr>
        <w:lastRenderedPageBreak/>
        <w:t xml:space="preserve">A nemzeti köznevelésről szóló 2011. évi CXC. </w:t>
      </w:r>
      <w:r>
        <w:rPr>
          <w:rFonts w:ascii="Palatino Linotype" w:hAnsi="Palatino Linotype"/>
          <w:bCs/>
          <w:sz w:val="24"/>
          <w:szCs w:val="24"/>
        </w:rPr>
        <w:t>t</w:t>
      </w:r>
      <w:r w:rsidRPr="006807C4">
        <w:rPr>
          <w:rFonts w:ascii="Palatino Linotype" w:hAnsi="Palatino Linotype"/>
          <w:bCs/>
          <w:sz w:val="24"/>
          <w:szCs w:val="24"/>
        </w:rPr>
        <w:t>örvény 54. § (2) a) pontja szerinti értékeléssel.</w:t>
      </w:r>
    </w:p>
    <w:p w:rsidR="00DC20D3" w:rsidRPr="000E120B" w:rsidRDefault="00DC20D3" w:rsidP="0090008A">
      <w:pPr>
        <w:widowControl w:val="0"/>
        <w:suppressAutoHyphens/>
        <w:spacing w:after="0" w:line="240" w:lineRule="auto"/>
        <w:rPr>
          <w:rFonts w:ascii="Palatino Linotype" w:hAnsi="Palatino Linotype" w:cs="Mangal"/>
          <w:b/>
          <w:bCs/>
          <w:kern w:val="1"/>
          <w:sz w:val="24"/>
          <w:szCs w:val="24"/>
          <w:lang w:eastAsia="hi-IN" w:bidi="hi-IN"/>
        </w:rPr>
      </w:pPr>
    </w:p>
    <w:p w:rsidR="00DC20D3" w:rsidRPr="000E120B" w:rsidRDefault="00DC20D3" w:rsidP="0090008A">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C20D3" w:rsidRPr="000E120B" w:rsidRDefault="00DC20D3" w:rsidP="008F46A0">
      <w:pPr>
        <w:numPr>
          <w:ilvl w:val="0"/>
          <w:numId w:val="5"/>
        </w:numPr>
        <w:spacing w:after="0" w:line="240" w:lineRule="auto"/>
        <w:rPr>
          <w:rFonts w:ascii="Palatino Linotype" w:hAnsi="Palatino Linotype"/>
          <w:b/>
          <w:sz w:val="24"/>
          <w:szCs w:val="24"/>
          <w:lang w:eastAsia="hu-HU"/>
        </w:rPr>
      </w:pPr>
      <w:r>
        <w:rPr>
          <w:rFonts w:ascii="Palatino Linotype" w:hAnsi="Palatino Linotype"/>
          <w:b/>
          <w:sz w:val="24"/>
          <w:szCs w:val="24"/>
        </w:rPr>
        <w:t>Szakirányú munka, baleset és tűzvédelem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p>
    <w:p w:rsidR="00DC20D3" w:rsidRPr="000E120B" w:rsidRDefault="00DC20D3" w:rsidP="0090008A">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24687C" w:rsidRDefault="00DC20D3" w:rsidP="0024687C">
      <w:pPr>
        <w:spacing w:after="0" w:line="240" w:lineRule="auto"/>
        <w:ind w:left="540"/>
        <w:rPr>
          <w:rFonts w:ascii="Palatino Linotype" w:hAnsi="Palatino Linotype"/>
          <w:sz w:val="24"/>
          <w:szCs w:val="24"/>
        </w:rPr>
      </w:pPr>
      <w:r w:rsidRPr="004926EE">
        <w:rPr>
          <w:rFonts w:ascii="Palatino Linotype" w:hAnsi="Palatino Linotype"/>
          <w:sz w:val="24"/>
          <w:szCs w:val="24"/>
        </w:rPr>
        <w:t>A tantárgy tanításának célja, olya speciális szakmai gyakorlati ismeretek  nyújtása</w:t>
      </w:r>
      <w:r>
        <w:rPr>
          <w:rFonts w:ascii="Palatino Linotype" w:hAnsi="Palatino Linotype"/>
          <w:sz w:val="24"/>
          <w:szCs w:val="24"/>
        </w:rPr>
        <w:t>,</w:t>
      </w:r>
      <w:r w:rsidRPr="004926EE">
        <w:rPr>
          <w:rFonts w:ascii="Palatino Linotype" w:hAnsi="Palatino Linotype"/>
          <w:sz w:val="24"/>
          <w:szCs w:val="24"/>
        </w:rPr>
        <w:t xml:space="preserve"> amelyek a biztonságos munkavégzéshez szükségesek. Az útépítő szakmunkás az építőipar bármely területén dolgozhat, ezért a kiegészítő baleset és tűzvédelmi gyakorlati ismeretekre is szüksége van. Az útépítő munka nagyon sok baleset és tűzveszélyt rejt, azok elhárítására fel kell készíteni az útépítő szakmunkás tanulóka</w:t>
      </w:r>
      <w:r>
        <w:rPr>
          <w:rFonts w:ascii="Palatino Linotype" w:hAnsi="Palatino Linotype"/>
          <w:sz w:val="24"/>
          <w:szCs w:val="24"/>
        </w:rPr>
        <w:t>t.</w:t>
      </w:r>
    </w:p>
    <w:p w:rsidR="00DC20D3" w:rsidRPr="000E120B" w:rsidRDefault="00DC20D3" w:rsidP="0090008A">
      <w:pPr>
        <w:widowControl w:val="0"/>
        <w:suppressAutoHyphens/>
        <w:spacing w:after="0" w:line="240" w:lineRule="auto"/>
        <w:rPr>
          <w:rFonts w:ascii="Palatino Linotype" w:hAnsi="Palatino Linotype"/>
          <w:b/>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Pr="004926EE" w:rsidRDefault="00DC20D3" w:rsidP="0024687C">
      <w:pPr>
        <w:widowControl w:val="0"/>
        <w:suppressAutoHyphens/>
        <w:spacing w:after="0" w:line="240" w:lineRule="auto"/>
        <w:ind w:left="540"/>
        <w:rPr>
          <w:rFonts w:ascii="Palatino Linotype" w:hAnsi="Palatino Linotype"/>
          <w:sz w:val="24"/>
          <w:szCs w:val="24"/>
        </w:rPr>
      </w:pPr>
      <w:r w:rsidRPr="004926EE">
        <w:rPr>
          <w:rFonts w:ascii="Palatino Linotype" w:hAnsi="Palatino Linotype"/>
          <w:sz w:val="24"/>
          <w:szCs w:val="24"/>
        </w:rPr>
        <w:t>Közismereti</w:t>
      </w:r>
      <w:r>
        <w:rPr>
          <w:rFonts w:ascii="Palatino Linotype" w:hAnsi="Palatino Linotype"/>
          <w:sz w:val="24"/>
          <w:szCs w:val="24"/>
        </w:rPr>
        <w:t xml:space="preserve"> tartalmak</w:t>
      </w:r>
      <w:r w:rsidRPr="004926EE">
        <w:rPr>
          <w:rFonts w:ascii="Palatino Linotype" w:hAnsi="Palatino Linotype"/>
          <w:sz w:val="24"/>
          <w:szCs w:val="24"/>
        </w:rPr>
        <w:t>:</w:t>
      </w:r>
    </w:p>
    <w:p w:rsidR="00DC20D3" w:rsidRPr="004926EE" w:rsidRDefault="00DC20D3" w:rsidP="0024687C">
      <w:pPr>
        <w:widowControl w:val="0"/>
        <w:suppressAutoHyphens/>
        <w:spacing w:after="0" w:line="240" w:lineRule="auto"/>
        <w:ind w:left="540"/>
        <w:rPr>
          <w:rFonts w:ascii="Palatino Linotype" w:hAnsi="Palatino Linotype"/>
          <w:sz w:val="24"/>
          <w:szCs w:val="24"/>
        </w:rPr>
      </w:pPr>
      <w:r w:rsidRPr="004926EE">
        <w:rPr>
          <w:rFonts w:ascii="Palatino Linotype" w:hAnsi="Palatino Linotype"/>
          <w:sz w:val="24"/>
          <w:szCs w:val="24"/>
        </w:rPr>
        <w:t>Magyar nyelv és irodalom: olvasott szövegértés, tájékoztatás, kifejező készség</w:t>
      </w:r>
    </w:p>
    <w:p w:rsidR="00DC20D3" w:rsidRPr="004926EE" w:rsidRDefault="00DC20D3" w:rsidP="0024687C">
      <w:pPr>
        <w:widowControl w:val="0"/>
        <w:suppressAutoHyphens/>
        <w:spacing w:after="0" w:line="240" w:lineRule="auto"/>
        <w:ind w:left="540"/>
        <w:rPr>
          <w:rFonts w:ascii="Palatino Linotype" w:hAnsi="Palatino Linotype"/>
          <w:sz w:val="24"/>
          <w:szCs w:val="24"/>
        </w:rPr>
      </w:pPr>
      <w:r w:rsidRPr="004926EE">
        <w:rPr>
          <w:rFonts w:ascii="Palatino Linotype" w:hAnsi="Palatino Linotype"/>
          <w:sz w:val="24"/>
          <w:szCs w:val="24"/>
        </w:rPr>
        <w:t>Fizika: elektromosságtan</w:t>
      </w:r>
    </w:p>
    <w:p w:rsidR="00DC20D3" w:rsidRPr="004926EE" w:rsidRDefault="00DC20D3" w:rsidP="0024687C">
      <w:pPr>
        <w:widowControl w:val="0"/>
        <w:suppressAutoHyphens/>
        <w:spacing w:after="0" w:line="240" w:lineRule="auto"/>
        <w:ind w:left="540"/>
        <w:rPr>
          <w:rFonts w:ascii="Palatino Linotype" w:hAnsi="Palatino Linotype"/>
          <w:sz w:val="24"/>
          <w:szCs w:val="24"/>
        </w:rPr>
      </w:pPr>
      <w:r w:rsidRPr="004926EE">
        <w:rPr>
          <w:rFonts w:ascii="Palatino Linotype" w:hAnsi="Palatino Linotype"/>
          <w:sz w:val="24"/>
          <w:szCs w:val="24"/>
        </w:rPr>
        <w:t>Szakmai</w:t>
      </w:r>
      <w:r>
        <w:rPr>
          <w:rFonts w:ascii="Palatino Linotype" w:hAnsi="Palatino Linotype"/>
          <w:sz w:val="24"/>
          <w:szCs w:val="24"/>
        </w:rPr>
        <w:t xml:space="preserve"> tartalmak</w:t>
      </w:r>
      <w:r w:rsidRPr="004926EE">
        <w:rPr>
          <w:rFonts w:ascii="Palatino Linotype" w:hAnsi="Palatino Linotype"/>
          <w:sz w:val="24"/>
          <w:szCs w:val="24"/>
        </w:rPr>
        <w:t>:</w:t>
      </w:r>
    </w:p>
    <w:p w:rsidR="00DC20D3" w:rsidRPr="0024687C" w:rsidRDefault="00DC20D3" w:rsidP="0024687C">
      <w:pPr>
        <w:widowControl w:val="0"/>
        <w:suppressAutoHyphens/>
        <w:spacing w:after="0" w:line="240" w:lineRule="auto"/>
        <w:ind w:left="540"/>
        <w:rPr>
          <w:rFonts w:ascii="Palatino Linotype" w:hAnsi="Palatino Linotype"/>
          <w:sz w:val="24"/>
          <w:szCs w:val="24"/>
        </w:rPr>
      </w:pPr>
      <w:r w:rsidRPr="004926EE">
        <w:rPr>
          <w:rFonts w:ascii="Palatino Linotype" w:hAnsi="Palatino Linotype"/>
          <w:sz w:val="24"/>
          <w:szCs w:val="24"/>
        </w:rPr>
        <w:t>Útépítés, Építőanyagok</w:t>
      </w:r>
    </w:p>
    <w:p w:rsidR="00DC20D3" w:rsidRPr="000E120B" w:rsidRDefault="00DC20D3" w:rsidP="0090008A">
      <w:pPr>
        <w:widowControl w:val="0"/>
        <w:suppressAutoHyphens/>
        <w:spacing w:after="0" w:line="240" w:lineRule="auto"/>
        <w:rPr>
          <w:rFonts w:ascii="Palatino Linotype" w:hAnsi="Palatino Linotype" w:cs="Mangal"/>
          <w:b/>
          <w:bCs/>
          <w:iCs/>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sz w:val="24"/>
          <w:szCs w:val="24"/>
        </w:rPr>
      </w:pPr>
      <w:r>
        <w:rPr>
          <w:rFonts w:ascii="Palatino Linotype" w:hAnsi="Palatino Linotype"/>
          <w:b/>
          <w:sz w:val="24"/>
          <w:szCs w:val="24"/>
        </w:rPr>
        <w:t>Témakörök</w:t>
      </w:r>
    </w:p>
    <w:p w:rsidR="00DC20D3" w:rsidRPr="000E120B" w:rsidRDefault="00DC20D3" w:rsidP="00524315">
      <w:pPr>
        <w:spacing w:after="0" w:line="240" w:lineRule="auto"/>
        <w:ind w:left="792"/>
        <w:rPr>
          <w:rFonts w:ascii="Palatino Linotype" w:hAnsi="Palatino Linotype"/>
          <w:b/>
          <w:sz w:val="24"/>
          <w:szCs w:val="24"/>
        </w:rPr>
      </w:pPr>
    </w:p>
    <w:p w:rsidR="00DC20D3" w:rsidRPr="00524315" w:rsidRDefault="00DC20D3" w:rsidP="00616E70">
      <w:pPr>
        <w:numPr>
          <w:ilvl w:val="2"/>
          <w:numId w:val="5"/>
        </w:numPr>
        <w:spacing w:after="0" w:line="240" w:lineRule="auto"/>
        <w:ind w:left="1440" w:hanging="505"/>
        <w:rPr>
          <w:rFonts w:ascii="Palatino Linotype" w:hAnsi="Palatino Linotype"/>
          <w:sz w:val="24"/>
          <w:szCs w:val="24"/>
        </w:rPr>
      </w:pPr>
      <w:r w:rsidRPr="00524315">
        <w:rPr>
          <w:rFonts w:ascii="Palatino Linotype" w:hAnsi="Palatino Linotype"/>
          <w:b/>
          <w:sz w:val="24"/>
          <w:szCs w:val="24"/>
        </w:rPr>
        <w:t>Szakmai munka és balesetvédelem</w:t>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i/>
          <w:sz w:val="24"/>
          <w:szCs w:val="24"/>
        </w:rPr>
        <w:t xml:space="preserve">30 óra </w:t>
      </w:r>
      <w:r w:rsidRPr="00524315">
        <w:rPr>
          <w:rFonts w:ascii="Palatino Linotype" w:hAnsi="Palatino Linotype"/>
          <w:b/>
          <w:i/>
          <w:sz w:val="24"/>
          <w:szCs w:val="24"/>
        </w:rPr>
        <w:br/>
      </w:r>
      <w:r w:rsidRPr="00524315">
        <w:rPr>
          <w:rFonts w:ascii="Palatino Linotype" w:hAnsi="Palatino Linotype"/>
          <w:sz w:val="24"/>
          <w:szCs w:val="24"/>
        </w:rPr>
        <w:t>Útépítési szakmunkát csak olyan dolgozó végezhet, aki rendelkezik biztonságos útépítési munkavégzéshez szükséges ismeretekkel, készségekkel és jártasságokkal</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 xml:space="preserve">Egyéni védőfelszerelések. </w:t>
      </w:r>
      <w:r>
        <w:rPr>
          <w:rFonts w:ascii="Palatino Linotype" w:hAnsi="Palatino Linotype"/>
          <w:sz w:val="24"/>
          <w:szCs w:val="24"/>
        </w:rPr>
        <w:t>Az egyéni védőeszközök</w:t>
      </w:r>
      <w:r w:rsidRPr="004926EE">
        <w:rPr>
          <w:rFonts w:ascii="Palatino Linotype" w:hAnsi="Palatino Linotype"/>
          <w:sz w:val="24"/>
          <w:szCs w:val="24"/>
        </w:rPr>
        <w:t>, felszerelések viselése, a</w:t>
      </w:r>
      <w:r>
        <w:rPr>
          <w:rFonts w:ascii="Palatino Linotype" w:hAnsi="Palatino Linotype"/>
          <w:sz w:val="24"/>
          <w:szCs w:val="24"/>
        </w:rPr>
        <w:t xml:space="preserve">nnak felvételének és </w:t>
      </w:r>
      <w:r w:rsidRPr="004926EE">
        <w:rPr>
          <w:rFonts w:ascii="Palatino Linotype" w:hAnsi="Palatino Linotype"/>
          <w:sz w:val="24"/>
          <w:szCs w:val="24"/>
        </w:rPr>
        <w:t>tartós ideig való hordásának</w:t>
      </w:r>
      <w:r>
        <w:rPr>
          <w:rFonts w:ascii="Palatino Linotype" w:hAnsi="Palatino Linotype"/>
          <w:sz w:val="24"/>
          <w:szCs w:val="24"/>
        </w:rPr>
        <w:t xml:space="preserve"> gyakorlása (</w:t>
      </w:r>
      <w:r w:rsidRPr="004926EE">
        <w:rPr>
          <w:rFonts w:ascii="Palatino Linotype" w:hAnsi="Palatino Linotype"/>
          <w:sz w:val="24"/>
          <w:szCs w:val="24"/>
        </w:rPr>
        <w:t>például fejvédő sisak,</w:t>
      </w:r>
      <w:r>
        <w:rPr>
          <w:rFonts w:ascii="Palatino Linotype" w:hAnsi="Palatino Linotype"/>
          <w:sz w:val="24"/>
          <w:szCs w:val="24"/>
        </w:rPr>
        <w:t xml:space="preserve"> biztonsági heveder</w:t>
      </w:r>
      <w:r w:rsidRPr="004926EE">
        <w:rPr>
          <w:rFonts w:ascii="Palatino Linotype" w:hAnsi="Palatino Linotype"/>
          <w:sz w:val="24"/>
          <w:szCs w:val="24"/>
        </w:rPr>
        <w:t>)</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Munka</w:t>
      </w:r>
      <w:r>
        <w:rPr>
          <w:rFonts w:ascii="Palatino Linotype" w:hAnsi="Palatino Linotype"/>
          <w:sz w:val="24"/>
          <w:szCs w:val="24"/>
        </w:rPr>
        <w:t xml:space="preserve">terület </w:t>
      </w:r>
      <w:r w:rsidRPr="004926EE">
        <w:rPr>
          <w:rFonts w:ascii="Palatino Linotype" w:hAnsi="Palatino Linotype"/>
          <w:sz w:val="24"/>
          <w:szCs w:val="24"/>
        </w:rPr>
        <w:t>elkorlátozásának gyakorlása. Az úttesten és padkán lévő közúti munkahelyet szabványos útelzáró, elkorlátozó vagy forgalomterelő elemekkel körül kell venni, a forgalomtól el kell zárni</w:t>
      </w:r>
      <w:r>
        <w:rPr>
          <w:rFonts w:ascii="Palatino Linotype" w:hAnsi="Palatino Linotype"/>
          <w:sz w:val="24"/>
          <w:szCs w:val="24"/>
        </w:rPr>
        <w:t xml:space="preserve">. A teljes munkafolyamat </w:t>
      </w:r>
      <w:r w:rsidRPr="004926EE">
        <w:rPr>
          <w:rFonts w:ascii="Palatino Linotype" w:hAnsi="Palatino Linotype"/>
          <w:sz w:val="24"/>
          <w:szCs w:val="24"/>
        </w:rPr>
        <w:t>végrehajtásának gyakorlása</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Építési munkagödrök,</w:t>
      </w:r>
      <w:r>
        <w:rPr>
          <w:rFonts w:ascii="Palatino Linotype" w:hAnsi="Palatino Linotype"/>
          <w:sz w:val="24"/>
          <w:szCs w:val="24"/>
        </w:rPr>
        <w:t xml:space="preserve"> árkok falainak kitámasztása</w:t>
      </w:r>
      <w:r w:rsidRPr="004926EE">
        <w:rPr>
          <w:rFonts w:ascii="Palatino Linotype" w:hAnsi="Palatino Linotype"/>
          <w:sz w:val="24"/>
          <w:szCs w:val="24"/>
        </w:rPr>
        <w:t>,</w:t>
      </w:r>
      <w:r>
        <w:rPr>
          <w:rFonts w:ascii="Palatino Linotype" w:hAnsi="Palatino Linotype"/>
          <w:sz w:val="24"/>
          <w:szCs w:val="24"/>
        </w:rPr>
        <w:t xml:space="preserve"> </w:t>
      </w:r>
      <w:r w:rsidRPr="004926EE">
        <w:rPr>
          <w:rFonts w:ascii="Palatino Linotype" w:hAnsi="Palatino Linotype"/>
          <w:sz w:val="24"/>
          <w:szCs w:val="24"/>
        </w:rPr>
        <w:t>rézsű</w:t>
      </w:r>
      <w:r>
        <w:rPr>
          <w:rFonts w:ascii="Palatino Linotype" w:hAnsi="Palatino Linotype"/>
          <w:sz w:val="24"/>
          <w:szCs w:val="24"/>
        </w:rPr>
        <w:t xml:space="preserve"> omlás veszélyének elhárítása. </w:t>
      </w:r>
      <w:r w:rsidRPr="004926EE">
        <w:rPr>
          <w:rFonts w:ascii="Palatino Linotype" w:hAnsi="Palatino Linotype"/>
          <w:sz w:val="24"/>
          <w:szCs w:val="24"/>
        </w:rPr>
        <w:t>Leesés elleni védelem, jelzőkorlát alkalmazása. Munkavédelmi előírások</w:t>
      </w:r>
      <w:r>
        <w:rPr>
          <w:rFonts w:ascii="Palatino Linotype" w:hAnsi="Palatino Linotype"/>
          <w:sz w:val="24"/>
          <w:szCs w:val="24"/>
        </w:rPr>
        <w:t xml:space="preserve"> gyakorlása munkahelyen</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Munkatér előkészítése, töltésalapo</w:t>
      </w:r>
      <w:r>
        <w:rPr>
          <w:rFonts w:ascii="Palatino Linotype" w:hAnsi="Palatino Linotype"/>
          <w:sz w:val="24"/>
          <w:szCs w:val="24"/>
        </w:rPr>
        <w:t>zások biztonságos munka végzése</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Leborulás és feldőlés ellen biztosított építőanyag szállítása,</w:t>
      </w:r>
      <w:r>
        <w:rPr>
          <w:rFonts w:ascii="Palatino Linotype" w:hAnsi="Palatino Linotype"/>
          <w:sz w:val="24"/>
          <w:szCs w:val="24"/>
        </w:rPr>
        <w:t xml:space="preserve"> a </w:t>
      </w:r>
      <w:r w:rsidRPr="004926EE">
        <w:rPr>
          <w:rFonts w:ascii="Palatino Linotype" w:hAnsi="Palatino Linotype"/>
          <w:sz w:val="24"/>
          <w:szCs w:val="24"/>
        </w:rPr>
        <w:t>rakodásban való részvétel</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Cső árú elgördülés elleni biztosítása.</w:t>
      </w:r>
      <w:r>
        <w:rPr>
          <w:rFonts w:ascii="Palatino Linotype" w:hAnsi="Palatino Linotype"/>
          <w:sz w:val="24"/>
          <w:szCs w:val="24"/>
        </w:rPr>
        <w:t xml:space="preserve"> A biztosításban való részvétel</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Törmelékek bizto</w:t>
      </w:r>
      <w:r>
        <w:rPr>
          <w:rFonts w:ascii="Palatino Linotype" w:hAnsi="Palatino Linotype"/>
          <w:sz w:val="24"/>
          <w:szCs w:val="24"/>
        </w:rPr>
        <w:t>nságos eltávolítása (tárolás</w:t>
      </w:r>
      <w:r w:rsidRPr="004926EE">
        <w:rPr>
          <w:rFonts w:ascii="Palatino Linotype" w:hAnsi="Palatino Linotype"/>
          <w:sz w:val="24"/>
          <w:szCs w:val="24"/>
        </w:rPr>
        <w:t>, rakodás, szállítás)</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Kézi anyagmozgatás segédeszköz nél</w:t>
      </w:r>
      <w:r>
        <w:rPr>
          <w:rFonts w:ascii="Palatino Linotype" w:hAnsi="Palatino Linotype"/>
          <w:sz w:val="24"/>
          <w:szCs w:val="24"/>
        </w:rPr>
        <w:t>kül,</w:t>
      </w:r>
      <w:r w:rsidRPr="004926EE">
        <w:rPr>
          <w:rFonts w:ascii="Palatino Linotype" w:hAnsi="Palatino Linotype"/>
          <w:sz w:val="24"/>
          <w:szCs w:val="24"/>
        </w:rPr>
        <w:t xml:space="preserve"> kézi anyagmozgatás segédeszközzel,</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Gépi anyagmozgatás.</w:t>
      </w:r>
      <w:r>
        <w:rPr>
          <w:rFonts w:ascii="Palatino Linotype" w:hAnsi="Palatino Linotype"/>
          <w:sz w:val="24"/>
          <w:szCs w:val="24"/>
        </w:rPr>
        <w:t xml:space="preserve"> </w:t>
      </w:r>
      <w:r w:rsidRPr="004926EE">
        <w:rPr>
          <w:rFonts w:ascii="Palatino Linotype" w:hAnsi="Palatino Linotype"/>
          <w:sz w:val="24"/>
          <w:szCs w:val="24"/>
        </w:rPr>
        <w:t>Az anyagtárolás biztonságtechnikája, térburkoló elemek tárolása.</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lastRenderedPageBreak/>
        <w:t>Biztonságos részvétel a munkatér előkészítésében</w:t>
      </w:r>
    </w:p>
    <w:p w:rsidR="00DC20D3" w:rsidRPr="004926EE"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Biztonság védelem a betonkeverő telepen, a betonkeverő</w:t>
      </w:r>
      <w:r>
        <w:rPr>
          <w:rFonts w:ascii="Palatino Linotype" w:hAnsi="Palatino Linotype"/>
          <w:sz w:val="24"/>
          <w:szCs w:val="24"/>
        </w:rPr>
        <w:t xml:space="preserve"> </w:t>
      </w:r>
      <w:r w:rsidRPr="004926EE">
        <w:rPr>
          <w:rFonts w:ascii="Palatino Linotype" w:hAnsi="Palatino Linotype"/>
          <w:sz w:val="24"/>
          <w:szCs w:val="24"/>
        </w:rPr>
        <w:t>gép biztonságos használata, adagolás keverés, ürítés kijelölt szállítási útvonalak. Előírások betartásának gyakorlása.</w:t>
      </w:r>
    </w:p>
    <w:p w:rsidR="00DC20D3" w:rsidRPr="00616E70" w:rsidRDefault="00DC20D3" w:rsidP="00616E70">
      <w:pPr>
        <w:spacing w:after="0" w:line="240" w:lineRule="auto"/>
        <w:ind w:left="1440"/>
        <w:rPr>
          <w:rFonts w:ascii="Palatino Linotype" w:hAnsi="Palatino Linotype"/>
          <w:sz w:val="24"/>
          <w:szCs w:val="24"/>
        </w:rPr>
      </w:pPr>
      <w:r w:rsidRPr="004926EE">
        <w:rPr>
          <w:rFonts w:ascii="Palatino Linotype" w:hAnsi="Palatino Linotype"/>
          <w:sz w:val="24"/>
          <w:szCs w:val="24"/>
        </w:rPr>
        <w:t>Aszfaltkeverő telep biztonságos kialakítása és üzembiztonsága. Helyszí</w:t>
      </w:r>
      <w:r>
        <w:rPr>
          <w:rFonts w:ascii="Palatino Linotype" w:hAnsi="Palatino Linotype"/>
          <w:sz w:val="24"/>
          <w:szCs w:val="24"/>
        </w:rPr>
        <w:t xml:space="preserve">ni </w:t>
      </w:r>
      <w:r w:rsidRPr="004926EE">
        <w:rPr>
          <w:rFonts w:ascii="Palatino Linotype" w:hAnsi="Palatino Linotype"/>
          <w:sz w:val="24"/>
          <w:szCs w:val="24"/>
        </w:rPr>
        <w:t>meleg.</w:t>
      </w:r>
      <w:r>
        <w:rPr>
          <w:rFonts w:ascii="Palatino Linotype" w:hAnsi="Palatino Linotype"/>
          <w:sz w:val="24"/>
          <w:szCs w:val="24"/>
        </w:rPr>
        <w:t xml:space="preserve"> A</w:t>
      </w:r>
      <w:r w:rsidRPr="004926EE">
        <w:rPr>
          <w:rFonts w:ascii="Palatino Linotype" w:hAnsi="Palatino Linotype"/>
          <w:sz w:val="24"/>
          <w:szCs w:val="24"/>
        </w:rPr>
        <w:t>szfaltanyagok újrafelhasználása.</w:t>
      </w:r>
      <w:r>
        <w:rPr>
          <w:rFonts w:ascii="Palatino Linotype" w:hAnsi="Palatino Linotype"/>
          <w:sz w:val="24"/>
          <w:szCs w:val="24"/>
        </w:rPr>
        <w:t xml:space="preserve"> </w:t>
      </w:r>
      <w:r w:rsidRPr="004926EE">
        <w:rPr>
          <w:rFonts w:ascii="Palatino Linotype" w:hAnsi="Palatino Linotype"/>
          <w:sz w:val="24"/>
          <w:szCs w:val="24"/>
        </w:rPr>
        <w:t>Biztonságos munkavégzés finiserrel.</w:t>
      </w:r>
    </w:p>
    <w:p w:rsidR="00DC20D3" w:rsidRPr="00616E70" w:rsidRDefault="00DC20D3" w:rsidP="00616E70">
      <w:pPr>
        <w:spacing w:after="0" w:line="240" w:lineRule="auto"/>
        <w:rPr>
          <w:rFonts w:ascii="Palatino Linotype" w:hAnsi="Palatino Linotype"/>
          <w:b/>
          <w:sz w:val="24"/>
          <w:szCs w:val="24"/>
        </w:rPr>
      </w:pPr>
    </w:p>
    <w:p w:rsidR="00DC20D3" w:rsidRPr="00524315" w:rsidRDefault="00DC20D3" w:rsidP="009B469A">
      <w:pPr>
        <w:numPr>
          <w:ilvl w:val="2"/>
          <w:numId w:val="5"/>
        </w:numPr>
        <w:spacing w:after="0" w:line="240" w:lineRule="auto"/>
        <w:ind w:left="1440" w:hanging="505"/>
        <w:rPr>
          <w:rFonts w:ascii="Palatino Linotype" w:hAnsi="Palatino Linotype"/>
          <w:sz w:val="24"/>
          <w:szCs w:val="24"/>
        </w:rPr>
      </w:pPr>
      <w:r w:rsidRPr="00524315">
        <w:rPr>
          <w:rFonts w:ascii="Palatino Linotype" w:hAnsi="Palatino Linotype"/>
          <w:b/>
          <w:sz w:val="24"/>
          <w:szCs w:val="24"/>
        </w:rPr>
        <w:t>Tűzvédelem</w:t>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i/>
          <w:sz w:val="24"/>
          <w:szCs w:val="24"/>
        </w:rPr>
        <w:t xml:space="preserve">6 óra </w:t>
      </w:r>
      <w:r w:rsidRPr="00524315">
        <w:rPr>
          <w:rFonts w:ascii="Palatino Linotype" w:hAnsi="Palatino Linotype"/>
          <w:b/>
          <w:i/>
          <w:sz w:val="24"/>
          <w:szCs w:val="24"/>
        </w:rPr>
        <w:br/>
      </w:r>
      <w:r w:rsidRPr="00524315">
        <w:rPr>
          <w:rFonts w:ascii="Palatino Linotype" w:hAnsi="Palatino Linotype"/>
          <w:sz w:val="24"/>
          <w:szCs w:val="24"/>
        </w:rPr>
        <w:t>Tűzvédelem:</w:t>
      </w:r>
    </w:p>
    <w:p w:rsidR="00DC20D3" w:rsidRPr="004926EE" w:rsidRDefault="00DC20D3" w:rsidP="009B469A">
      <w:pPr>
        <w:spacing w:after="0" w:line="240" w:lineRule="auto"/>
        <w:ind w:left="1440"/>
        <w:rPr>
          <w:rFonts w:ascii="Palatino Linotype" w:hAnsi="Palatino Linotype"/>
          <w:sz w:val="24"/>
          <w:szCs w:val="24"/>
        </w:rPr>
      </w:pPr>
      <w:r>
        <w:rPr>
          <w:rFonts w:ascii="Palatino Linotype" w:hAnsi="Palatino Linotype"/>
          <w:sz w:val="24"/>
          <w:szCs w:val="24"/>
        </w:rPr>
        <w:t>Tűzveszélyes tevékenységek (bitumen melegítés</w:t>
      </w:r>
      <w:r w:rsidRPr="004926EE">
        <w:rPr>
          <w:rFonts w:ascii="Palatino Linotype" w:hAnsi="Palatino Linotype"/>
          <w:sz w:val="24"/>
          <w:szCs w:val="24"/>
        </w:rPr>
        <w:t>)</w:t>
      </w:r>
    </w:p>
    <w:p w:rsidR="00DC20D3" w:rsidRPr="004926EE" w:rsidRDefault="00DC20D3" w:rsidP="009B469A">
      <w:pPr>
        <w:spacing w:after="0" w:line="240" w:lineRule="auto"/>
        <w:ind w:left="1440"/>
        <w:rPr>
          <w:rFonts w:ascii="Palatino Linotype" w:hAnsi="Palatino Linotype"/>
          <w:sz w:val="24"/>
          <w:szCs w:val="24"/>
        </w:rPr>
      </w:pPr>
      <w:r w:rsidRPr="004926EE">
        <w:rPr>
          <w:rFonts w:ascii="Palatino Linotype" w:hAnsi="Palatino Linotype"/>
          <w:sz w:val="24"/>
          <w:szCs w:val="24"/>
        </w:rPr>
        <w:t>Tűz oltóanyagok és használatuk</w:t>
      </w:r>
    </w:p>
    <w:p w:rsidR="00DC20D3" w:rsidRDefault="00DC20D3" w:rsidP="009B469A">
      <w:pPr>
        <w:spacing w:after="0" w:line="240" w:lineRule="auto"/>
        <w:ind w:left="1440"/>
        <w:rPr>
          <w:rFonts w:ascii="Palatino Linotype" w:hAnsi="Palatino Linotype"/>
          <w:sz w:val="24"/>
          <w:szCs w:val="24"/>
        </w:rPr>
      </w:pPr>
      <w:r w:rsidRPr="004926EE">
        <w:rPr>
          <w:rFonts w:ascii="Palatino Linotype" w:hAnsi="Palatino Linotype"/>
          <w:sz w:val="24"/>
          <w:szCs w:val="24"/>
        </w:rPr>
        <w:t>Tűzvédelem az útépítésben</w:t>
      </w:r>
    </w:p>
    <w:p w:rsidR="00DC20D3" w:rsidRDefault="00DC20D3" w:rsidP="009B469A">
      <w:pPr>
        <w:spacing w:after="0" w:line="240" w:lineRule="auto"/>
        <w:ind w:left="1440"/>
        <w:rPr>
          <w:rFonts w:ascii="Palatino Linotype" w:hAnsi="Palatino Linotype"/>
          <w:sz w:val="24"/>
          <w:szCs w:val="24"/>
        </w:rPr>
      </w:pPr>
      <w:r w:rsidRPr="004926EE">
        <w:rPr>
          <w:rFonts w:ascii="Palatino Linotype" w:hAnsi="Palatino Linotype"/>
          <w:sz w:val="24"/>
          <w:szCs w:val="24"/>
        </w:rPr>
        <w:t>A gyakorlati oktatás 80 %-a csak munkahelyen oldható meg</w:t>
      </w:r>
    </w:p>
    <w:p w:rsidR="00DC20D3" w:rsidRPr="004926EE" w:rsidRDefault="00DC20D3" w:rsidP="0024687C">
      <w:pPr>
        <w:spacing w:after="0" w:line="240" w:lineRule="auto"/>
        <w:ind w:left="540"/>
        <w:rPr>
          <w:rFonts w:ascii="Palatino Linotype" w:hAnsi="Palatino Linotype"/>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Elsősegélynyújtás gyakorlata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 </w:t>
      </w:r>
    </w:p>
    <w:p w:rsidR="00DC20D3" w:rsidRPr="0019170E" w:rsidRDefault="00DC20D3" w:rsidP="009B469A">
      <w:pPr>
        <w:pStyle w:val="NormlWeb"/>
        <w:spacing w:before="0" w:beforeAutospacing="0" w:after="0" w:afterAutospacing="0"/>
        <w:ind w:left="1440"/>
        <w:rPr>
          <w:rFonts w:ascii="Palatino Linotype" w:hAnsi="Palatino Linotype"/>
        </w:rPr>
      </w:pPr>
      <w:r w:rsidRPr="0019170E">
        <w:rPr>
          <w:rFonts w:ascii="Palatino Linotype" w:hAnsi="Palatino Linotype"/>
          <w:bCs/>
        </w:rPr>
        <w:t>Elsősegélynyújtás jogszabályi háttere</w:t>
      </w:r>
      <w:r w:rsidRPr="0019170E">
        <w:rPr>
          <w:rFonts w:ascii="Palatino Linotype" w:hAnsi="Palatino Linotype"/>
        </w:rPr>
        <w:t xml:space="preserve">, </w:t>
      </w:r>
      <w:r w:rsidRPr="0019170E">
        <w:rPr>
          <w:rFonts w:ascii="Palatino Linotype" w:hAnsi="Palatino Linotype"/>
          <w:bCs/>
        </w:rPr>
        <w:t>Általános szabályok</w:t>
      </w:r>
    </w:p>
    <w:p w:rsidR="00DC20D3" w:rsidRPr="0019170E" w:rsidRDefault="00DC20D3" w:rsidP="009B469A">
      <w:pPr>
        <w:pStyle w:val="NormlWeb"/>
        <w:spacing w:before="0" w:beforeAutospacing="0" w:after="0" w:afterAutospacing="0"/>
        <w:ind w:left="1440"/>
        <w:rPr>
          <w:rFonts w:ascii="Palatino Linotype" w:hAnsi="Palatino Linotype"/>
        </w:rPr>
      </w:pPr>
      <w:r w:rsidRPr="0019170E">
        <w:rPr>
          <w:rFonts w:ascii="Palatino Linotype" w:hAnsi="Palatino Linotype"/>
          <w:bCs/>
        </w:rPr>
        <w:t>Újraélesztés</w:t>
      </w:r>
      <w:r w:rsidRPr="0019170E">
        <w:rPr>
          <w:rFonts w:ascii="Palatino Linotype" w:hAnsi="Palatino Linotype"/>
        </w:rPr>
        <w:t xml:space="preserve">, Szívmasszázs, </w:t>
      </w:r>
      <w:r w:rsidRPr="0019170E">
        <w:rPr>
          <w:rFonts w:ascii="Palatino Linotype" w:hAnsi="Palatino Linotype"/>
          <w:bCs/>
        </w:rPr>
        <w:t>Eszméletlenség</w:t>
      </w:r>
      <w:r w:rsidRPr="0019170E">
        <w:rPr>
          <w:rFonts w:ascii="Palatino Linotype" w:hAnsi="Palatino Linotype"/>
        </w:rPr>
        <w:t xml:space="preserve">, </w:t>
      </w:r>
      <w:r w:rsidRPr="0019170E">
        <w:rPr>
          <w:rFonts w:ascii="Palatino Linotype" w:hAnsi="Palatino Linotype"/>
          <w:iCs/>
        </w:rPr>
        <w:t>Stabil oldalfekvő helyzet létesítése</w:t>
      </w:r>
      <w:r w:rsidRPr="0019170E">
        <w:rPr>
          <w:rFonts w:ascii="Palatino Linotype" w:hAnsi="Palatino Linotype"/>
        </w:rPr>
        <w:t xml:space="preserve">, </w:t>
      </w:r>
      <w:r w:rsidRPr="0019170E">
        <w:rPr>
          <w:rFonts w:ascii="Palatino Linotype" w:hAnsi="Palatino Linotype"/>
          <w:bCs/>
        </w:rPr>
        <w:t>Sebzések</w:t>
      </w:r>
      <w:r w:rsidRPr="0019170E">
        <w:rPr>
          <w:rFonts w:ascii="Palatino Linotype" w:hAnsi="Palatino Linotype"/>
        </w:rPr>
        <w:t xml:space="preserve">, </w:t>
      </w:r>
      <w:r w:rsidRPr="0019170E">
        <w:rPr>
          <w:rFonts w:ascii="Palatino Linotype" w:hAnsi="Palatino Linotype"/>
          <w:bCs/>
        </w:rPr>
        <w:t>Vérzések</w:t>
      </w:r>
      <w:r w:rsidRPr="0019170E">
        <w:rPr>
          <w:rFonts w:ascii="Palatino Linotype" w:hAnsi="Palatino Linotype"/>
        </w:rPr>
        <w:t xml:space="preserve"> (hajszáleres, visszeres, vivőeres, (vagy ütőeres), Orrvérzés, Belső vérzések, Tüdővérzés, </w:t>
      </w:r>
      <w:r w:rsidRPr="0019170E">
        <w:rPr>
          <w:rFonts w:ascii="Palatino Linotype" w:hAnsi="Palatino Linotype"/>
          <w:bCs/>
        </w:rPr>
        <w:t>Sebfertőzések</w:t>
      </w:r>
      <w:r w:rsidRPr="0019170E">
        <w:rPr>
          <w:rFonts w:ascii="Palatino Linotype" w:hAnsi="Palatino Linotype"/>
        </w:rPr>
        <w:t xml:space="preserve">, </w:t>
      </w:r>
      <w:r w:rsidRPr="0019170E">
        <w:rPr>
          <w:rFonts w:ascii="Palatino Linotype" w:hAnsi="Palatino Linotype"/>
          <w:bCs/>
        </w:rPr>
        <w:t>Égés</w:t>
      </w:r>
      <w:r w:rsidRPr="0019170E">
        <w:rPr>
          <w:rFonts w:ascii="Palatino Linotype" w:hAnsi="Palatino Linotype"/>
        </w:rPr>
        <w:t xml:space="preserve"> (láng, forró gőz, forró gáz, megolvadt fém, stb.), </w:t>
      </w:r>
      <w:r w:rsidRPr="0019170E">
        <w:rPr>
          <w:rFonts w:ascii="Palatino Linotype" w:hAnsi="Palatino Linotype"/>
          <w:iCs/>
        </w:rPr>
        <w:t>"Kilences" szabály: az égett testfelület számítása</w:t>
      </w:r>
      <w:r w:rsidRPr="0019170E">
        <w:rPr>
          <w:rFonts w:ascii="Palatino Linotype" w:hAnsi="Palatino Linotype"/>
        </w:rPr>
        <w:t xml:space="preserve"> (I., II., III. fokú égés), </w:t>
      </w:r>
      <w:r w:rsidRPr="0019170E">
        <w:rPr>
          <w:rFonts w:ascii="Palatino Linotype" w:hAnsi="Palatino Linotype"/>
          <w:bCs/>
        </w:rPr>
        <w:t>Fagyás</w:t>
      </w:r>
      <w:r w:rsidRPr="0019170E">
        <w:rPr>
          <w:rFonts w:ascii="Palatino Linotype" w:hAnsi="Palatino Linotype"/>
        </w:rPr>
        <w:t xml:space="preserve">, Lehűlés, Lokális fagyás (I., II., III. fokú fagyás), </w:t>
      </w:r>
      <w:r w:rsidRPr="0019170E">
        <w:rPr>
          <w:rFonts w:ascii="Palatino Linotype" w:hAnsi="Palatino Linotype"/>
          <w:bCs/>
        </w:rPr>
        <w:t>Áramütés</w:t>
      </w:r>
      <w:r w:rsidRPr="0019170E">
        <w:rPr>
          <w:rFonts w:ascii="Palatino Linotype" w:hAnsi="Palatino Linotype"/>
        </w:rPr>
        <w:t xml:space="preserve">, Villámcsapás, </w:t>
      </w:r>
      <w:r w:rsidRPr="0019170E">
        <w:rPr>
          <w:rFonts w:ascii="Palatino Linotype" w:hAnsi="Palatino Linotype"/>
          <w:bCs/>
        </w:rPr>
        <w:t>Zúzódás, rándulás, ficam</w:t>
      </w:r>
      <w:r w:rsidRPr="0019170E">
        <w:rPr>
          <w:rFonts w:ascii="Palatino Linotype" w:hAnsi="Palatino Linotype"/>
        </w:rPr>
        <w:t xml:space="preserve">, </w:t>
      </w:r>
      <w:r w:rsidRPr="0019170E">
        <w:rPr>
          <w:rFonts w:ascii="Palatino Linotype" w:hAnsi="Palatino Linotype"/>
          <w:bCs/>
        </w:rPr>
        <w:t>Törések</w:t>
      </w:r>
      <w:r w:rsidRPr="0019170E">
        <w:rPr>
          <w:rFonts w:ascii="Palatino Linotype" w:hAnsi="Palatino Linotype"/>
        </w:rPr>
        <w:t xml:space="preserve"> (nyílt és zárt törés), </w:t>
      </w:r>
      <w:r w:rsidRPr="0019170E">
        <w:rPr>
          <w:rFonts w:ascii="Palatino Linotype" w:hAnsi="Palatino Linotype"/>
          <w:bCs/>
        </w:rPr>
        <w:t>Egyéb sérülések</w:t>
      </w:r>
      <w:r w:rsidRPr="0019170E">
        <w:rPr>
          <w:rFonts w:ascii="Palatino Linotype" w:hAnsi="Palatino Linotype"/>
        </w:rPr>
        <w:t xml:space="preserve">, Koponyasérülés, Mellkas sérülés, Hasi sérülés, Gerincsérülés, </w:t>
      </w:r>
      <w:r w:rsidRPr="0019170E">
        <w:rPr>
          <w:rFonts w:ascii="Palatino Linotype" w:hAnsi="Palatino Linotype"/>
          <w:bCs/>
        </w:rPr>
        <w:t>Vegyi sérülések (külső-, belső- mérgezések)</w:t>
      </w:r>
      <w:r w:rsidRPr="0019170E">
        <w:rPr>
          <w:rFonts w:ascii="Palatino Linotype" w:hAnsi="Palatino Linotype"/>
        </w:rPr>
        <w:t xml:space="preserve">, </w:t>
      </w:r>
      <w:r w:rsidRPr="0019170E">
        <w:rPr>
          <w:rFonts w:ascii="Palatino Linotype" w:hAnsi="Palatino Linotype"/>
          <w:bCs/>
        </w:rPr>
        <w:t>Vízbefúlás</w:t>
      </w:r>
      <w:r w:rsidRPr="0019170E">
        <w:rPr>
          <w:rFonts w:ascii="Palatino Linotype" w:hAnsi="Palatino Linotype"/>
        </w:rPr>
        <w:t xml:space="preserve">, </w:t>
      </w:r>
      <w:r w:rsidRPr="0019170E">
        <w:rPr>
          <w:rFonts w:ascii="Palatino Linotype" w:hAnsi="Palatino Linotype"/>
          <w:bCs/>
        </w:rPr>
        <w:t>Belgyógyászati jellegű rosszullétek</w:t>
      </w:r>
      <w:r w:rsidRPr="0019170E">
        <w:rPr>
          <w:rFonts w:ascii="Palatino Linotype" w:hAnsi="Palatino Linotype"/>
        </w:rPr>
        <w:t xml:space="preserve"> (Ájulás, Hőguta, Napszúrás, Görcsökkel járó rosszullétek, Cukorbetegség, Szív és érrendszeri betegségek), Gyógyszerek adásának szabályai, </w:t>
      </w:r>
      <w:r w:rsidRPr="0019170E">
        <w:rPr>
          <w:rFonts w:ascii="Palatino Linotype" w:hAnsi="Palatino Linotype"/>
          <w:bCs/>
        </w:rPr>
        <w:t>Idegen test eltávolítása</w:t>
      </w:r>
      <w:r w:rsidRPr="0019170E">
        <w:rPr>
          <w:rFonts w:ascii="Palatino Linotype" w:hAnsi="Palatino Linotype"/>
        </w:rPr>
        <w:t xml:space="preserve"> </w:t>
      </w:r>
      <w:r w:rsidRPr="0019170E">
        <w:rPr>
          <w:rFonts w:ascii="Palatino Linotype" w:hAnsi="Palatino Linotype"/>
          <w:bCs/>
        </w:rPr>
        <w:t>Rovarcsípések</w:t>
      </w:r>
      <w:r w:rsidRPr="0019170E">
        <w:rPr>
          <w:rFonts w:ascii="Palatino Linotype" w:hAnsi="Palatino Linotype"/>
        </w:rPr>
        <w:t xml:space="preserve">, </w:t>
      </w:r>
      <w:r w:rsidRPr="0019170E">
        <w:rPr>
          <w:rFonts w:ascii="Palatino Linotype" w:hAnsi="Palatino Linotype"/>
          <w:bCs/>
        </w:rPr>
        <w:t>Kígyómarás</w:t>
      </w:r>
      <w:r w:rsidRPr="0019170E">
        <w:rPr>
          <w:rFonts w:ascii="Palatino Linotype" w:hAnsi="Palatino Linotype"/>
        </w:rPr>
        <w:t xml:space="preserve">, A kullancs-csípés megelőzéséről, A kullancs eltávolítása, Kullancs okozta betegségek, </w:t>
      </w:r>
      <w:r w:rsidRPr="0019170E">
        <w:rPr>
          <w:rFonts w:ascii="Palatino Linotype" w:hAnsi="Palatino Linotype"/>
          <w:bCs/>
        </w:rPr>
        <w:t>Kötözési tudnivalók</w:t>
      </w:r>
      <w:r w:rsidRPr="0019170E">
        <w:rPr>
          <w:rFonts w:ascii="Palatino Linotype" w:hAnsi="Palatino Linotype"/>
        </w:rPr>
        <w:t xml:space="preserve">, </w:t>
      </w:r>
      <w:r w:rsidRPr="0019170E">
        <w:rPr>
          <w:rFonts w:ascii="Palatino Linotype" w:hAnsi="Palatino Linotype"/>
          <w:bCs/>
        </w:rPr>
        <w:t>Ajánlott egészségügyi felszerelés</w:t>
      </w:r>
      <w:r w:rsidRPr="0019170E">
        <w:rPr>
          <w:rFonts w:ascii="Palatino Linotype" w:hAnsi="Palatino Linotype"/>
        </w:rPr>
        <w:t xml:space="preserve">, </w:t>
      </w:r>
      <w:r w:rsidRPr="0019170E">
        <w:rPr>
          <w:rFonts w:ascii="Palatino Linotype" w:hAnsi="Palatino Linotype"/>
          <w:bCs/>
        </w:rPr>
        <w:t>Betegszállítás</w:t>
      </w:r>
    </w:p>
    <w:p w:rsidR="00DC20D3" w:rsidRPr="009E3525" w:rsidRDefault="00DC20D3" w:rsidP="0024687C">
      <w:pPr>
        <w:pStyle w:val="NormlWeb"/>
        <w:spacing w:before="0" w:beforeAutospacing="0" w:after="0" w:afterAutospacing="0"/>
        <w:ind w:left="540"/>
        <w:rPr>
          <w:rFonts w:ascii="Palatino Linotype" w:hAnsi="Palatino Linotype"/>
        </w:rPr>
      </w:pPr>
    </w:p>
    <w:p w:rsidR="00DC20D3" w:rsidRPr="00B87D30" w:rsidRDefault="00DC20D3" w:rsidP="0090008A">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90008A">
      <w:pPr>
        <w:spacing w:after="0" w:line="240" w:lineRule="auto"/>
        <w:ind w:left="792"/>
        <w:rPr>
          <w:rFonts w:ascii="Palatino Linotype" w:hAnsi="Palatino Linotype"/>
          <w:b/>
          <w:i/>
          <w:sz w:val="24"/>
          <w:szCs w:val="24"/>
        </w:rPr>
      </w:pPr>
    </w:p>
    <w:p w:rsidR="00DC20D3" w:rsidRDefault="00DC20D3" w:rsidP="0090008A">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90008A">
      <w:pPr>
        <w:spacing w:after="0" w:line="240" w:lineRule="auto"/>
        <w:rPr>
          <w:rFonts w:ascii="Palatino Linotype" w:hAnsi="Palatino Linotype"/>
          <w:b/>
          <w:i/>
          <w:sz w:val="24"/>
          <w:szCs w:val="24"/>
        </w:rPr>
      </w:pPr>
    </w:p>
    <w:p w:rsidR="00DC20D3" w:rsidRDefault="00DC20D3" w:rsidP="0090008A">
      <w:pPr>
        <w:pStyle w:val="Listaszerbekezds4"/>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90008A">
      <w:pPr>
        <w:pStyle w:val="Listaszerbekezds4"/>
        <w:spacing w:after="0" w:line="240" w:lineRule="auto"/>
        <w:ind w:left="709" w:firstLine="83"/>
        <w:rPr>
          <w:rFonts w:ascii="Palatino Linotype" w:hAnsi="Palatino Linotype"/>
          <w:b/>
          <w:i/>
          <w:sz w:val="24"/>
          <w:szCs w:val="24"/>
        </w:rPr>
      </w:pPr>
    </w:p>
    <w:p w:rsidR="00DC20D3" w:rsidRPr="000E120B" w:rsidRDefault="00DC20D3" w:rsidP="0090008A">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90008A">
      <w:pPr>
        <w:widowControl w:val="0"/>
        <w:suppressAutoHyphens/>
        <w:spacing w:after="0" w:line="240" w:lineRule="auto"/>
        <w:jc w:val="both"/>
        <w:rPr>
          <w:rFonts w:ascii="Palatino Linotype" w:hAnsi="Palatino Linotype" w:cs="Mangal"/>
          <w:iCs/>
          <w:kern w:val="1"/>
          <w:sz w:val="24"/>
          <w:szCs w:val="24"/>
          <w:lang w:eastAsia="hi-IN" w:bidi="hi-IN"/>
        </w:rPr>
      </w:pPr>
    </w:p>
    <w:p w:rsidR="00DC20D3" w:rsidRPr="0024687C" w:rsidRDefault="00DC20D3" w:rsidP="00BA7CC2">
      <w:pPr>
        <w:numPr>
          <w:ilvl w:val="1"/>
          <w:numId w:val="5"/>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C20D3" w:rsidRPr="006807C4" w:rsidRDefault="00DC20D3" w:rsidP="0024687C">
      <w:pPr>
        <w:spacing w:after="0" w:line="240" w:lineRule="auto"/>
        <w:ind w:left="360"/>
        <w:rPr>
          <w:rFonts w:ascii="Palatino Linotype" w:hAnsi="Palatino Linotype"/>
          <w:bCs/>
          <w:sz w:val="24"/>
          <w:szCs w:val="24"/>
        </w:rPr>
      </w:pPr>
      <w:r w:rsidRPr="006807C4">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807C4">
        <w:rPr>
          <w:rFonts w:ascii="Palatino Linotype" w:hAnsi="Palatino Linotype"/>
          <w:bCs/>
          <w:sz w:val="24"/>
          <w:szCs w:val="24"/>
        </w:rPr>
        <w:t>örvény 54. § (2) a) pontja szerinti értékeléssel.</w:t>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cs="TimesNewRomanPSMT"/>
          <w:sz w:val="24"/>
          <w:szCs w:val="24"/>
          <w:lang w:bidi="hi-IN"/>
        </w:rPr>
        <w:br w:type="page"/>
      </w:r>
      <w:r>
        <w:rPr>
          <w:rFonts w:ascii="Palatino Linotype" w:hAnsi="Palatino Linotype"/>
          <w:b/>
          <w:sz w:val="24"/>
          <w:szCs w:val="24"/>
        </w:rPr>
        <w:lastRenderedPageBreak/>
        <w:t>Közlekedésépítés munkaeszközei</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p>
    <w:p w:rsidR="00DC20D3" w:rsidRPr="000E120B" w:rsidRDefault="00DC20D3" w:rsidP="0024687C">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24687C">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9E3525" w:rsidRDefault="00DC20D3" w:rsidP="0024687C">
      <w:pPr>
        <w:spacing w:after="0" w:line="240" w:lineRule="auto"/>
        <w:ind w:left="540"/>
        <w:rPr>
          <w:rFonts w:ascii="Palatino Linotype" w:hAnsi="Palatino Linotype"/>
          <w:sz w:val="24"/>
          <w:szCs w:val="24"/>
        </w:rPr>
      </w:pPr>
      <w:r w:rsidRPr="009E3525">
        <w:rPr>
          <w:rFonts w:ascii="Palatino Linotype" w:hAnsi="Palatino Linotype"/>
          <w:sz w:val="24"/>
          <w:szCs w:val="24"/>
        </w:rPr>
        <w:t>A szakmunkás a munkaeszközeit használja rendeltetésének megfelelően, legyen képes kiválasztani a munkavégzéshez legcélszerűbb, leggazdaságosabban alkalmazhatót.</w:t>
      </w:r>
    </w:p>
    <w:p w:rsidR="00DC20D3" w:rsidRPr="009E3525" w:rsidRDefault="00DC20D3" w:rsidP="0024687C">
      <w:pPr>
        <w:spacing w:after="0" w:line="240" w:lineRule="auto"/>
        <w:ind w:left="540"/>
        <w:rPr>
          <w:rFonts w:ascii="Palatino Linotype" w:hAnsi="Palatino Linotype"/>
          <w:sz w:val="24"/>
          <w:szCs w:val="24"/>
        </w:rPr>
      </w:pPr>
      <w:r w:rsidRPr="009E3525">
        <w:rPr>
          <w:rFonts w:ascii="Palatino Linotype" w:hAnsi="Palatino Linotype"/>
          <w:sz w:val="24"/>
          <w:szCs w:val="24"/>
        </w:rPr>
        <w:t>Munkaeszközét tartsa tisztán, hibátlan állapotban, tárolja az előírásoknak megfelelően.</w:t>
      </w:r>
    </w:p>
    <w:p w:rsidR="00DC20D3" w:rsidRPr="0092181B" w:rsidRDefault="00DC20D3" w:rsidP="0024687C">
      <w:pPr>
        <w:spacing w:after="0" w:line="240" w:lineRule="auto"/>
        <w:ind w:left="540"/>
        <w:rPr>
          <w:rFonts w:ascii="Palatino Linotype" w:hAnsi="Palatino Linotype"/>
          <w:sz w:val="24"/>
          <w:szCs w:val="24"/>
        </w:rPr>
      </w:pPr>
      <w:r w:rsidRPr="009E3525">
        <w:rPr>
          <w:rFonts w:ascii="Palatino Linotype" w:hAnsi="Palatino Linotype"/>
          <w:sz w:val="24"/>
          <w:szCs w:val="24"/>
        </w:rPr>
        <w:t>A munka megkezdésekor és befejezésekor ellenőrizze munkaeszközeit, csak hibátlan munkaeszközökkel dolgozzon</w:t>
      </w:r>
    </w:p>
    <w:p w:rsidR="00DC20D3" w:rsidRPr="000E120B" w:rsidRDefault="00DC20D3" w:rsidP="0024687C">
      <w:pPr>
        <w:widowControl w:val="0"/>
        <w:suppressAutoHyphens/>
        <w:spacing w:after="0" w:line="240" w:lineRule="auto"/>
        <w:rPr>
          <w:rFonts w:ascii="Palatino Linotype" w:hAnsi="Palatino Linotype"/>
          <w:b/>
          <w:kern w:val="1"/>
          <w:sz w:val="24"/>
          <w:szCs w:val="24"/>
          <w:lang w:eastAsia="hi-IN" w:bidi="hi-IN"/>
        </w:rPr>
      </w:pPr>
    </w:p>
    <w:p w:rsidR="00DC20D3" w:rsidRDefault="00DC20D3" w:rsidP="0024687C">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Default="00DC20D3" w:rsidP="0024687C">
      <w:pPr>
        <w:spacing w:after="0" w:line="240" w:lineRule="auto"/>
        <w:ind w:left="540"/>
        <w:rPr>
          <w:rFonts w:ascii="Palatino Linotype" w:hAnsi="Palatino Linotype"/>
          <w:sz w:val="24"/>
          <w:szCs w:val="24"/>
        </w:rPr>
      </w:pPr>
      <w:r w:rsidRPr="00F24D0E">
        <w:rPr>
          <w:rFonts w:ascii="Palatino Linotype" w:hAnsi="Palatino Linotype"/>
          <w:sz w:val="24"/>
          <w:szCs w:val="24"/>
        </w:rPr>
        <w:t>Közismereti tartalmak:</w:t>
      </w:r>
    </w:p>
    <w:p w:rsidR="00DC20D3" w:rsidRPr="00F24D0E" w:rsidRDefault="00DC20D3" w:rsidP="0024687C">
      <w:pPr>
        <w:spacing w:after="0" w:line="240" w:lineRule="auto"/>
        <w:ind w:left="540"/>
        <w:rPr>
          <w:rFonts w:ascii="Palatino Linotype" w:hAnsi="Palatino Linotype"/>
          <w:sz w:val="24"/>
          <w:szCs w:val="24"/>
        </w:rPr>
      </w:pPr>
      <w:r>
        <w:rPr>
          <w:rFonts w:ascii="Palatino Linotype" w:hAnsi="Palatino Linotype"/>
          <w:sz w:val="24"/>
          <w:szCs w:val="24"/>
        </w:rPr>
        <w:t>M</w:t>
      </w:r>
      <w:r w:rsidRPr="00F24D0E">
        <w:rPr>
          <w:rFonts w:ascii="Palatino Linotype" w:hAnsi="Palatino Linotype"/>
          <w:sz w:val="24"/>
          <w:szCs w:val="24"/>
        </w:rPr>
        <w:t xml:space="preserve">agyar nyelv és irodalom, olvasott szakmai szöveg </w:t>
      </w:r>
      <w:r>
        <w:rPr>
          <w:rFonts w:ascii="Palatino Linotype" w:hAnsi="Palatino Linotype"/>
          <w:sz w:val="24"/>
          <w:szCs w:val="24"/>
        </w:rPr>
        <w:t>megértése, szakmai nyelvű beszédkészség</w:t>
      </w:r>
    </w:p>
    <w:p w:rsidR="00DC20D3" w:rsidRDefault="00DC20D3" w:rsidP="0024687C">
      <w:pPr>
        <w:spacing w:after="0" w:line="240" w:lineRule="auto"/>
        <w:ind w:left="540"/>
        <w:rPr>
          <w:rFonts w:ascii="Palatino Linotype" w:hAnsi="Palatino Linotype"/>
          <w:sz w:val="24"/>
          <w:szCs w:val="24"/>
        </w:rPr>
      </w:pPr>
      <w:r>
        <w:rPr>
          <w:rFonts w:ascii="Palatino Linotype" w:hAnsi="Palatino Linotype"/>
          <w:sz w:val="24"/>
          <w:szCs w:val="24"/>
        </w:rPr>
        <w:t>Szakmai tartalmak:</w:t>
      </w:r>
    </w:p>
    <w:p w:rsidR="00DC20D3" w:rsidRDefault="00DC20D3" w:rsidP="0024687C">
      <w:pPr>
        <w:spacing w:after="0" w:line="240" w:lineRule="auto"/>
        <w:ind w:left="540"/>
        <w:rPr>
          <w:rFonts w:ascii="Palatino Linotype" w:hAnsi="Palatino Linotype"/>
          <w:sz w:val="24"/>
          <w:szCs w:val="24"/>
        </w:rPr>
      </w:pPr>
      <w:r>
        <w:rPr>
          <w:rFonts w:ascii="Palatino Linotype" w:hAnsi="Palatino Linotype"/>
          <w:sz w:val="24"/>
          <w:szCs w:val="24"/>
        </w:rPr>
        <w:t>M</w:t>
      </w:r>
      <w:r w:rsidRPr="00F24D0E">
        <w:rPr>
          <w:rFonts w:ascii="Palatino Linotype" w:hAnsi="Palatino Linotype"/>
          <w:sz w:val="24"/>
          <w:szCs w:val="24"/>
        </w:rPr>
        <w:t>unkavédele</w:t>
      </w:r>
      <w:r>
        <w:rPr>
          <w:rFonts w:ascii="Palatino Linotype" w:hAnsi="Palatino Linotype"/>
          <w:sz w:val="24"/>
          <w:szCs w:val="24"/>
        </w:rPr>
        <w:t>m, É</w:t>
      </w:r>
      <w:r w:rsidRPr="00F24D0E">
        <w:rPr>
          <w:rFonts w:ascii="Palatino Linotype" w:hAnsi="Palatino Linotype"/>
          <w:sz w:val="24"/>
          <w:szCs w:val="24"/>
        </w:rPr>
        <w:t>pítőan</w:t>
      </w:r>
      <w:r>
        <w:rPr>
          <w:rFonts w:ascii="Palatino Linotype" w:hAnsi="Palatino Linotype"/>
          <w:sz w:val="24"/>
          <w:szCs w:val="24"/>
        </w:rPr>
        <w:t>yagok laboratóriumi gyakorlat, M</w:t>
      </w:r>
      <w:r w:rsidRPr="00F24D0E">
        <w:rPr>
          <w:rFonts w:ascii="Palatino Linotype" w:hAnsi="Palatino Linotype"/>
          <w:sz w:val="24"/>
          <w:szCs w:val="24"/>
        </w:rPr>
        <w:t>érőeszközök</w:t>
      </w:r>
    </w:p>
    <w:p w:rsidR="00DC20D3" w:rsidRPr="000E120B" w:rsidRDefault="00DC20D3" w:rsidP="0024687C">
      <w:pPr>
        <w:widowControl w:val="0"/>
        <w:suppressAutoHyphens/>
        <w:spacing w:after="0" w:line="240" w:lineRule="auto"/>
        <w:rPr>
          <w:rFonts w:ascii="Palatino Linotype" w:hAnsi="Palatino Linotype" w:cs="Mangal"/>
          <w:b/>
          <w:bCs/>
          <w:iCs/>
          <w:kern w:val="1"/>
          <w:sz w:val="24"/>
          <w:szCs w:val="24"/>
          <w:lang w:eastAsia="hi-IN" w:bidi="hi-IN"/>
        </w:rPr>
      </w:pPr>
    </w:p>
    <w:p w:rsidR="00DC20D3" w:rsidRDefault="00DC20D3" w:rsidP="0024687C">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Default="00DC20D3" w:rsidP="00524315">
      <w:pPr>
        <w:spacing w:after="0" w:line="240" w:lineRule="auto"/>
        <w:ind w:left="792"/>
        <w:rPr>
          <w:rFonts w:ascii="Palatino Linotype" w:hAnsi="Palatino Linotype"/>
          <w:b/>
          <w:sz w:val="24"/>
          <w:szCs w:val="24"/>
        </w:rPr>
      </w:pPr>
    </w:p>
    <w:p w:rsidR="00DC20D3" w:rsidRPr="00524315" w:rsidRDefault="00DC20D3" w:rsidP="009B469A">
      <w:pPr>
        <w:numPr>
          <w:ilvl w:val="2"/>
          <w:numId w:val="5"/>
        </w:numPr>
        <w:spacing w:after="0" w:line="240" w:lineRule="auto"/>
        <w:ind w:left="1440"/>
        <w:rPr>
          <w:rFonts w:ascii="Palatino Linotype" w:hAnsi="Palatino Linotype"/>
          <w:sz w:val="24"/>
          <w:szCs w:val="24"/>
        </w:rPr>
      </w:pPr>
      <w:r w:rsidRPr="00524315">
        <w:rPr>
          <w:rFonts w:ascii="Palatino Linotype" w:hAnsi="Palatino Linotype"/>
          <w:b/>
          <w:sz w:val="24"/>
          <w:szCs w:val="24"/>
        </w:rPr>
        <w:t>A közlekedésépítés kéziszerszámai</w:t>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i/>
          <w:sz w:val="24"/>
          <w:szCs w:val="24"/>
        </w:rPr>
        <w:t xml:space="preserve">16 óra </w:t>
      </w:r>
      <w:r w:rsidRPr="00524315">
        <w:rPr>
          <w:rFonts w:ascii="Palatino Linotype" w:hAnsi="Palatino Linotype"/>
          <w:b/>
          <w:i/>
          <w:sz w:val="24"/>
          <w:szCs w:val="24"/>
        </w:rPr>
        <w:br/>
      </w:r>
      <w:r w:rsidRPr="00524315">
        <w:rPr>
          <w:rFonts w:ascii="Palatino Linotype" w:hAnsi="Palatino Linotype"/>
          <w:sz w:val="24"/>
          <w:szCs w:val="24"/>
        </w:rPr>
        <w:t>Kéziszerszámok, A szakmunkás tanulónak meg kell tanulni a kéziszerszámokat biztonságosan kezelni, szakszerűen használni, munkát végezni, tárolni Feladatok: Szerszám kiválasztása, szakszerű használata, tisztántartása. A szerszámok, eszközök meghibásodása esetén megjavítása, vagy megjavíttatása</w:t>
      </w:r>
    </w:p>
    <w:p w:rsidR="00DC20D3" w:rsidRPr="00F24D0E" w:rsidRDefault="00DC20D3" w:rsidP="009B469A">
      <w:pPr>
        <w:spacing w:after="0" w:line="240" w:lineRule="auto"/>
        <w:ind w:left="1440"/>
        <w:rPr>
          <w:rFonts w:ascii="Palatino Linotype" w:hAnsi="Palatino Linotype"/>
          <w:sz w:val="24"/>
          <w:szCs w:val="24"/>
        </w:rPr>
      </w:pPr>
      <w:r w:rsidRPr="00F24D0E">
        <w:rPr>
          <w:rFonts w:ascii="Palatino Linotype" w:hAnsi="Palatino Linotype"/>
          <w:sz w:val="24"/>
          <w:szCs w:val="24"/>
        </w:rPr>
        <w:t>A helyi előírásoknak megfelelő tárolása, A szakmunkás tanuló kézi szerszámmal útépítési anyagokat rakodik, Kezeli a bontókalapácsot, a láncfűrészt, Használja a kézi vezetésű vibrációs úthengert,</w:t>
      </w:r>
    </w:p>
    <w:p w:rsidR="00DC20D3" w:rsidRDefault="00DC20D3" w:rsidP="00D54938">
      <w:pPr>
        <w:spacing w:after="0" w:line="240" w:lineRule="auto"/>
        <w:ind w:left="1440"/>
        <w:rPr>
          <w:rFonts w:ascii="Palatino Linotype" w:hAnsi="Palatino Linotype"/>
          <w:sz w:val="24"/>
          <w:szCs w:val="24"/>
        </w:rPr>
      </w:pPr>
      <w:r w:rsidRPr="00F24D0E">
        <w:rPr>
          <w:rFonts w:ascii="Palatino Linotype" w:hAnsi="Palatino Linotype"/>
          <w:sz w:val="24"/>
          <w:szCs w:val="24"/>
        </w:rPr>
        <w:t>Kezeli a lapvibrátort, Alkalmazza a burkolatjelfestő gépet, Kezeli a nem vizsgaköteles gépi berendezéseket</w:t>
      </w:r>
    </w:p>
    <w:p w:rsidR="00DC20D3" w:rsidRDefault="00DC20D3" w:rsidP="009B469A">
      <w:pPr>
        <w:spacing w:after="0" w:line="240" w:lineRule="auto"/>
        <w:ind w:left="1440"/>
        <w:rPr>
          <w:rFonts w:ascii="Palatino Linotype" w:hAnsi="Palatino Linotype"/>
          <w:sz w:val="24"/>
          <w:szCs w:val="24"/>
        </w:rPr>
      </w:pPr>
    </w:p>
    <w:p w:rsidR="00DC20D3" w:rsidRPr="00524315" w:rsidRDefault="00DC20D3" w:rsidP="00D54938">
      <w:pPr>
        <w:numPr>
          <w:ilvl w:val="2"/>
          <w:numId w:val="5"/>
        </w:numPr>
        <w:spacing w:after="0" w:line="240" w:lineRule="auto"/>
        <w:ind w:left="1440" w:hanging="505"/>
        <w:rPr>
          <w:rFonts w:ascii="Palatino Linotype" w:hAnsi="Palatino Linotype"/>
          <w:sz w:val="24"/>
          <w:szCs w:val="24"/>
        </w:rPr>
      </w:pPr>
      <w:r w:rsidRPr="00524315">
        <w:rPr>
          <w:rFonts w:ascii="Palatino Linotype" w:hAnsi="Palatino Linotype"/>
          <w:b/>
          <w:sz w:val="24"/>
          <w:szCs w:val="24"/>
        </w:rPr>
        <w:t>A közlekedésépítés mérőeszközei</w:t>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i/>
          <w:sz w:val="24"/>
          <w:szCs w:val="24"/>
        </w:rPr>
        <w:t xml:space="preserve">10 óra </w:t>
      </w:r>
      <w:r w:rsidRPr="00524315">
        <w:rPr>
          <w:rFonts w:ascii="Palatino Linotype" w:hAnsi="Palatino Linotype"/>
          <w:b/>
          <w:i/>
          <w:sz w:val="24"/>
          <w:szCs w:val="24"/>
        </w:rPr>
        <w:br/>
      </w:r>
      <w:r w:rsidRPr="00524315">
        <w:rPr>
          <w:rFonts w:ascii="Palatino Linotype" w:hAnsi="Palatino Linotype"/>
          <w:sz w:val="24"/>
          <w:szCs w:val="24"/>
        </w:rPr>
        <w:t>Mérőeszközök használata: A szakmunkás tanulónak ismerni és alkalmazni kell az egyszerű mérőeszközöket, laboratóriumi felszereléseket, A tömeg, hosszúság és térfogat mérőeszközei, Rugós erőmérők, karos, tolós, ingás és hidraulikus mérlegek, hidrosztatikai mérleg, Folyadékhőmérők, Keménységvizsgáló eszközök (Brinell-féle keménységvizsgáló)</w:t>
      </w:r>
    </w:p>
    <w:p w:rsidR="00DC20D3" w:rsidRPr="00F24D0E" w:rsidRDefault="00DC20D3" w:rsidP="00D54938">
      <w:pPr>
        <w:spacing w:after="0" w:line="240" w:lineRule="auto"/>
        <w:ind w:left="1440"/>
        <w:rPr>
          <w:rFonts w:ascii="Palatino Linotype" w:hAnsi="Palatino Linotype"/>
          <w:sz w:val="24"/>
          <w:szCs w:val="24"/>
        </w:rPr>
      </w:pPr>
      <w:r w:rsidRPr="00F24D0E">
        <w:rPr>
          <w:rFonts w:ascii="Palatino Linotype" w:hAnsi="Palatino Linotype"/>
          <w:sz w:val="24"/>
          <w:szCs w:val="24"/>
        </w:rPr>
        <w:t>A friss beton és a megszilárdult beton szilárdsági vizsgálatának eszközei, Geodéziai mérőeszközök, műszerek, Földmunkák kitűzésének eszközei</w:t>
      </w:r>
    </w:p>
    <w:p w:rsidR="00DC20D3" w:rsidRPr="004926EE" w:rsidRDefault="00DC20D3" w:rsidP="0024687C">
      <w:pPr>
        <w:spacing w:after="0" w:line="240" w:lineRule="auto"/>
        <w:ind w:left="540"/>
        <w:rPr>
          <w:rFonts w:ascii="Palatino Linotype" w:hAnsi="Palatino Linotype"/>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Munkagépek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10 óra </w:t>
      </w:r>
    </w:p>
    <w:p w:rsidR="00DC20D3" w:rsidRDefault="00DC20D3" w:rsidP="0024687C">
      <w:pPr>
        <w:pStyle w:val="NormlWeb"/>
        <w:spacing w:before="0" w:beforeAutospacing="0" w:after="0" w:afterAutospacing="0"/>
        <w:ind w:left="540"/>
        <w:rPr>
          <w:rFonts w:ascii="Palatino Linotype" w:hAnsi="Palatino Linotype"/>
          <w:bCs/>
        </w:rPr>
      </w:pPr>
    </w:p>
    <w:p w:rsidR="00DC20D3" w:rsidRPr="00F24D0E" w:rsidRDefault="00DC20D3" w:rsidP="00D54938">
      <w:pPr>
        <w:spacing w:after="0" w:line="240" w:lineRule="auto"/>
        <w:ind w:left="1440"/>
        <w:rPr>
          <w:rFonts w:ascii="Palatino Linotype" w:hAnsi="Palatino Linotype"/>
          <w:sz w:val="24"/>
          <w:szCs w:val="24"/>
        </w:rPr>
      </w:pPr>
      <w:r w:rsidRPr="00F24D0E">
        <w:rPr>
          <w:rFonts w:ascii="Palatino Linotype" w:hAnsi="Palatino Linotype"/>
          <w:sz w:val="24"/>
          <w:szCs w:val="24"/>
        </w:rPr>
        <w:t>A szakmunkás munkagépet csak akkor kezelhet, ha erre megfelelő vizsgája van,</w:t>
      </w:r>
      <w:r>
        <w:rPr>
          <w:rFonts w:ascii="Palatino Linotype" w:hAnsi="Palatino Linotype"/>
          <w:sz w:val="24"/>
          <w:szCs w:val="24"/>
        </w:rPr>
        <w:t xml:space="preserve"> </w:t>
      </w:r>
      <w:r w:rsidRPr="00F24D0E">
        <w:rPr>
          <w:rFonts w:ascii="Palatino Linotype" w:hAnsi="Palatino Linotype"/>
          <w:sz w:val="24"/>
          <w:szCs w:val="24"/>
        </w:rPr>
        <w:t>azonban részt vállal annak tisztántartásában, kiszolgálásában</w:t>
      </w:r>
      <w:r>
        <w:rPr>
          <w:rFonts w:ascii="Palatino Linotype" w:hAnsi="Palatino Linotype"/>
          <w:sz w:val="24"/>
          <w:szCs w:val="24"/>
        </w:rPr>
        <w:t xml:space="preserve">, </w:t>
      </w:r>
      <w:r w:rsidRPr="00F24D0E">
        <w:rPr>
          <w:rFonts w:ascii="Palatino Linotype" w:hAnsi="Palatino Linotype"/>
          <w:sz w:val="24"/>
          <w:szCs w:val="24"/>
        </w:rPr>
        <w:t>Földmunkák építése –földmunkagépek</w:t>
      </w:r>
      <w:r>
        <w:rPr>
          <w:rFonts w:ascii="Palatino Linotype" w:hAnsi="Palatino Linotype"/>
          <w:sz w:val="24"/>
          <w:szCs w:val="24"/>
        </w:rPr>
        <w:t xml:space="preserve">, </w:t>
      </w:r>
      <w:r w:rsidRPr="00F24D0E">
        <w:rPr>
          <w:rFonts w:ascii="Palatino Linotype" w:hAnsi="Palatino Linotype"/>
          <w:sz w:val="24"/>
          <w:szCs w:val="24"/>
        </w:rPr>
        <w:t>A cölöpkészítés gépei</w:t>
      </w:r>
      <w:r>
        <w:rPr>
          <w:rFonts w:ascii="Palatino Linotype" w:hAnsi="Palatino Linotype"/>
          <w:sz w:val="24"/>
          <w:szCs w:val="24"/>
        </w:rPr>
        <w:t xml:space="preserve">, </w:t>
      </w:r>
      <w:r w:rsidRPr="00F24D0E">
        <w:rPr>
          <w:rFonts w:ascii="Palatino Linotype" w:hAnsi="Palatino Linotype"/>
          <w:sz w:val="24"/>
          <w:szCs w:val="24"/>
        </w:rPr>
        <w:t>Betonozás gépei</w:t>
      </w:r>
      <w:r>
        <w:rPr>
          <w:rFonts w:ascii="Palatino Linotype" w:hAnsi="Palatino Linotype"/>
          <w:sz w:val="24"/>
          <w:szCs w:val="24"/>
        </w:rPr>
        <w:t xml:space="preserve">, Betonszivattyú, </w:t>
      </w:r>
      <w:r w:rsidRPr="00F24D0E">
        <w:rPr>
          <w:rFonts w:ascii="Palatino Linotype" w:hAnsi="Palatino Linotype"/>
          <w:sz w:val="24"/>
          <w:szCs w:val="24"/>
        </w:rPr>
        <w:t>Szállító gépek, trélerek, daruk</w:t>
      </w:r>
      <w:r>
        <w:rPr>
          <w:rFonts w:ascii="Palatino Linotype" w:hAnsi="Palatino Linotype"/>
          <w:sz w:val="24"/>
          <w:szCs w:val="24"/>
        </w:rPr>
        <w:t xml:space="preserve">, </w:t>
      </w:r>
      <w:r w:rsidRPr="00F24D0E">
        <w:rPr>
          <w:rFonts w:ascii="Palatino Linotype" w:hAnsi="Palatino Linotype"/>
          <w:sz w:val="24"/>
          <w:szCs w:val="24"/>
        </w:rPr>
        <w:t>Betonkeverő telep é</w:t>
      </w:r>
      <w:r>
        <w:rPr>
          <w:rFonts w:ascii="Palatino Linotype" w:hAnsi="Palatino Linotype"/>
          <w:sz w:val="24"/>
          <w:szCs w:val="24"/>
        </w:rPr>
        <w:t>s gépei, gépház , keverőegység tisztán</w:t>
      </w:r>
      <w:r w:rsidRPr="00F24D0E">
        <w:rPr>
          <w:rFonts w:ascii="Palatino Linotype" w:hAnsi="Palatino Linotype"/>
          <w:sz w:val="24"/>
          <w:szCs w:val="24"/>
        </w:rPr>
        <w:t>tartása</w:t>
      </w:r>
      <w:r>
        <w:rPr>
          <w:rFonts w:ascii="Palatino Linotype" w:hAnsi="Palatino Linotype"/>
          <w:sz w:val="24"/>
          <w:szCs w:val="24"/>
        </w:rPr>
        <w:t xml:space="preserve">, </w:t>
      </w:r>
      <w:r w:rsidRPr="00F24D0E">
        <w:rPr>
          <w:rFonts w:ascii="Palatino Linotype" w:hAnsi="Palatino Linotype"/>
          <w:sz w:val="24"/>
          <w:szCs w:val="24"/>
        </w:rPr>
        <w:t>Beton burkolat építés gépei, formasínes géplánc, csúszózsalus finiser</w:t>
      </w:r>
      <w:r>
        <w:rPr>
          <w:rFonts w:ascii="Palatino Linotype" w:hAnsi="Palatino Linotype"/>
          <w:sz w:val="24"/>
          <w:szCs w:val="24"/>
        </w:rPr>
        <w:t xml:space="preserve">, </w:t>
      </w:r>
      <w:r w:rsidRPr="00F24D0E">
        <w:rPr>
          <w:rFonts w:ascii="Palatino Linotype" w:hAnsi="Palatino Linotype"/>
          <w:sz w:val="24"/>
          <w:szCs w:val="24"/>
        </w:rPr>
        <w:t>A finiser működési elve</w:t>
      </w:r>
      <w:r>
        <w:rPr>
          <w:rFonts w:ascii="Palatino Linotype" w:hAnsi="Palatino Linotype"/>
          <w:sz w:val="24"/>
          <w:szCs w:val="24"/>
        </w:rPr>
        <w:t xml:space="preserve">, </w:t>
      </w:r>
      <w:r w:rsidRPr="00F24D0E">
        <w:rPr>
          <w:rFonts w:ascii="Palatino Linotype" w:hAnsi="Palatino Linotype"/>
          <w:sz w:val="24"/>
          <w:szCs w:val="24"/>
        </w:rPr>
        <w:t>Aszfalt ke</w:t>
      </w:r>
      <w:r>
        <w:rPr>
          <w:rFonts w:ascii="Palatino Linotype" w:hAnsi="Palatino Linotype"/>
          <w:sz w:val="24"/>
          <w:szCs w:val="24"/>
        </w:rPr>
        <w:t>verő telep gépei</w:t>
      </w:r>
      <w:r w:rsidRPr="00F24D0E">
        <w:rPr>
          <w:rFonts w:ascii="Palatino Linotype" w:hAnsi="Palatino Linotype"/>
          <w:sz w:val="24"/>
          <w:szCs w:val="24"/>
        </w:rPr>
        <w:t>, azok tisztán tartása</w:t>
      </w:r>
      <w:r>
        <w:rPr>
          <w:rFonts w:ascii="Palatino Linotype" w:hAnsi="Palatino Linotype"/>
          <w:sz w:val="24"/>
          <w:szCs w:val="24"/>
        </w:rPr>
        <w:t xml:space="preserve">, </w:t>
      </w:r>
      <w:r w:rsidRPr="00F24D0E">
        <w:rPr>
          <w:rFonts w:ascii="Palatino Linotype" w:hAnsi="Palatino Linotype"/>
          <w:sz w:val="24"/>
          <w:szCs w:val="24"/>
        </w:rPr>
        <w:t>Aszfal</w:t>
      </w:r>
      <w:r>
        <w:rPr>
          <w:rFonts w:ascii="Palatino Linotype" w:hAnsi="Palatino Linotype"/>
          <w:sz w:val="24"/>
          <w:szCs w:val="24"/>
        </w:rPr>
        <w:t xml:space="preserve">tkeverék bedolgozása finiserrel, a </w:t>
      </w:r>
      <w:r w:rsidRPr="00F24D0E">
        <w:rPr>
          <w:rFonts w:ascii="Palatino Linotype" w:hAnsi="Palatino Linotype"/>
          <w:sz w:val="24"/>
          <w:szCs w:val="24"/>
        </w:rPr>
        <w:t>munkagép tisztán tarása</w:t>
      </w:r>
      <w:r>
        <w:rPr>
          <w:rFonts w:ascii="Palatino Linotype" w:hAnsi="Palatino Linotype"/>
          <w:sz w:val="24"/>
          <w:szCs w:val="24"/>
        </w:rPr>
        <w:t xml:space="preserve">, </w:t>
      </w:r>
      <w:r w:rsidRPr="00F24D0E">
        <w:rPr>
          <w:rFonts w:ascii="Palatino Linotype" w:hAnsi="Palatino Linotype"/>
          <w:sz w:val="24"/>
          <w:szCs w:val="24"/>
        </w:rPr>
        <w:t>Az út fenntartás gépei</w:t>
      </w:r>
    </w:p>
    <w:p w:rsidR="00DC20D3" w:rsidRPr="009E3525" w:rsidRDefault="00DC20D3" w:rsidP="00522792">
      <w:pPr>
        <w:pStyle w:val="NormlWeb"/>
        <w:spacing w:before="0" w:beforeAutospacing="0" w:after="0" w:afterAutospacing="0"/>
        <w:rPr>
          <w:rFonts w:ascii="Palatino Linotype" w:hAnsi="Palatino Linotype"/>
        </w:rPr>
      </w:pPr>
    </w:p>
    <w:p w:rsidR="00DC20D3" w:rsidRPr="00B87D30" w:rsidRDefault="00DC20D3" w:rsidP="0024687C">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Default="00DC20D3" w:rsidP="0024687C">
      <w:pPr>
        <w:pStyle w:val="Listaszerbekezds4"/>
        <w:spacing w:after="0" w:line="240" w:lineRule="auto"/>
        <w:rPr>
          <w:rFonts w:ascii="Palatino Linotype" w:hAnsi="Palatino Linotype"/>
          <w:b/>
          <w:sz w:val="24"/>
          <w:szCs w:val="24"/>
        </w:rPr>
      </w:pPr>
    </w:p>
    <w:p w:rsidR="00DC20D3" w:rsidRDefault="00DC20D3" w:rsidP="0024687C">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24687C">
      <w:pPr>
        <w:spacing w:after="0" w:line="240" w:lineRule="auto"/>
        <w:rPr>
          <w:rFonts w:ascii="Palatino Linotype" w:hAnsi="Palatino Linotype"/>
          <w:b/>
          <w:i/>
          <w:sz w:val="24"/>
          <w:szCs w:val="24"/>
        </w:rPr>
      </w:pPr>
    </w:p>
    <w:p w:rsidR="00DC20D3" w:rsidRDefault="00DC20D3" w:rsidP="0024687C">
      <w:pPr>
        <w:pStyle w:val="Listaszerbekezds4"/>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24687C">
      <w:pPr>
        <w:pStyle w:val="Listaszerbekezds4"/>
        <w:spacing w:after="0" w:line="240" w:lineRule="auto"/>
        <w:ind w:left="709" w:firstLine="83"/>
        <w:rPr>
          <w:rFonts w:ascii="Palatino Linotype" w:hAnsi="Palatino Linotype"/>
          <w:b/>
          <w:i/>
          <w:sz w:val="24"/>
          <w:szCs w:val="24"/>
        </w:rPr>
      </w:pPr>
    </w:p>
    <w:p w:rsidR="00DC20D3" w:rsidRPr="000E120B" w:rsidRDefault="00DC20D3" w:rsidP="0024687C">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24687C">
      <w:pPr>
        <w:widowControl w:val="0"/>
        <w:suppressAutoHyphens/>
        <w:spacing w:after="0" w:line="240" w:lineRule="auto"/>
        <w:jc w:val="both"/>
        <w:rPr>
          <w:rFonts w:ascii="Palatino Linotype" w:hAnsi="Palatino Linotype" w:cs="Mangal"/>
          <w:iCs/>
          <w:kern w:val="1"/>
          <w:sz w:val="24"/>
          <w:szCs w:val="24"/>
          <w:lang w:eastAsia="hi-IN" w:bidi="hi-IN"/>
        </w:rPr>
      </w:pPr>
    </w:p>
    <w:p w:rsidR="00DC20D3" w:rsidRPr="0024687C" w:rsidRDefault="00DC20D3" w:rsidP="00BA7CC2">
      <w:pPr>
        <w:numPr>
          <w:ilvl w:val="1"/>
          <w:numId w:val="5"/>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C20D3" w:rsidRDefault="00DC20D3" w:rsidP="0024687C">
      <w:pPr>
        <w:autoSpaceDE w:val="0"/>
        <w:autoSpaceDN w:val="0"/>
        <w:adjustRightInd w:val="0"/>
        <w:spacing w:after="0" w:line="240" w:lineRule="auto"/>
        <w:ind w:left="276"/>
        <w:rPr>
          <w:rFonts w:ascii="Palatino Linotype" w:hAnsi="Palatino Linotype"/>
          <w:b/>
          <w:sz w:val="24"/>
          <w:szCs w:val="24"/>
        </w:rPr>
      </w:pPr>
    </w:p>
    <w:p w:rsidR="00DC20D3" w:rsidRPr="006807C4" w:rsidRDefault="00DC20D3" w:rsidP="0024687C">
      <w:pPr>
        <w:spacing w:after="0" w:line="240" w:lineRule="auto"/>
        <w:ind w:left="360"/>
        <w:rPr>
          <w:rFonts w:ascii="Palatino Linotype" w:hAnsi="Palatino Linotype"/>
          <w:bCs/>
          <w:sz w:val="24"/>
          <w:szCs w:val="24"/>
        </w:rPr>
      </w:pPr>
      <w:r w:rsidRPr="006807C4">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807C4">
        <w:rPr>
          <w:rFonts w:ascii="Palatino Linotype" w:hAnsi="Palatino Linotype"/>
          <w:bCs/>
          <w:sz w:val="24"/>
          <w:szCs w:val="24"/>
        </w:rPr>
        <w:t>örvény 54. § (2) a) pontja szerinti értékeléssel.</w:t>
      </w:r>
    </w:p>
    <w:p w:rsidR="00DC20D3" w:rsidRPr="00280858" w:rsidRDefault="00DC20D3" w:rsidP="0024687C">
      <w:pPr>
        <w:autoSpaceDE w:val="0"/>
        <w:autoSpaceDN w:val="0"/>
        <w:adjustRightInd w:val="0"/>
        <w:spacing w:after="0" w:line="240" w:lineRule="auto"/>
        <w:ind w:left="276"/>
        <w:rPr>
          <w:rFonts w:ascii="Palatino Linotype" w:hAnsi="Palatino Linotype" w:cs="TimesNewRomanPSMT"/>
          <w:sz w:val="24"/>
          <w:szCs w:val="24"/>
          <w:lang w:bidi="hi-IN"/>
        </w:rPr>
      </w:pP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cs="TimesNewRomanPSMT"/>
          <w:sz w:val="24"/>
          <w:szCs w:val="24"/>
          <w:lang w:bidi="hi-IN"/>
        </w:rPr>
        <w:br w:type="page"/>
      </w:r>
      <w:r>
        <w:rPr>
          <w:rFonts w:ascii="Palatino Linotype" w:hAnsi="Palatino Linotype"/>
          <w:b/>
          <w:sz w:val="24"/>
          <w:szCs w:val="24"/>
        </w:rPr>
        <w:lastRenderedPageBreak/>
        <w:t>Közlekedésépítés munkaeszközei</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108</w:t>
      </w:r>
      <w:r w:rsidRPr="000E120B">
        <w:rPr>
          <w:rFonts w:ascii="Palatino Linotype" w:hAnsi="Palatino Linotype"/>
          <w:b/>
          <w:sz w:val="24"/>
          <w:szCs w:val="24"/>
          <w:lang w:eastAsia="hu-HU"/>
        </w:rPr>
        <w:t xml:space="preserve"> óra</w:t>
      </w:r>
    </w:p>
    <w:p w:rsidR="00DC20D3" w:rsidRPr="000E120B" w:rsidRDefault="00DC20D3" w:rsidP="00522792">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522792">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Default="00DC20D3" w:rsidP="00522792">
      <w:pPr>
        <w:spacing w:after="0" w:line="240" w:lineRule="auto"/>
        <w:ind w:left="792"/>
        <w:rPr>
          <w:rFonts w:ascii="Palatino Linotype" w:hAnsi="Palatino Linotype"/>
          <w:b/>
          <w:sz w:val="24"/>
          <w:szCs w:val="24"/>
        </w:rPr>
      </w:pPr>
    </w:p>
    <w:p w:rsidR="00DC20D3" w:rsidRPr="000613FB" w:rsidRDefault="00DC20D3" w:rsidP="00522792">
      <w:pPr>
        <w:spacing w:after="0" w:line="240" w:lineRule="auto"/>
        <w:ind w:left="540"/>
        <w:rPr>
          <w:rFonts w:ascii="Palatino Linotype" w:hAnsi="Palatino Linotype"/>
          <w:sz w:val="24"/>
          <w:szCs w:val="24"/>
        </w:rPr>
      </w:pPr>
      <w:r w:rsidRPr="000613FB">
        <w:rPr>
          <w:rFonts w:ascii="Palatino Linotype" w:hAnsi="Palatino Linotype"/>
          <w:sz w:val="24"/>
          <w:szCs w:val="24"/>
        </w:rPr>
        <w:t>A szakmunkás a munkaeszközeit a gyakorlatban használja rendeltetésének megfelelően, legyen képes kiválasztani a munkavégzéshez legcélszerűbb, leggazdaságosabban alkalmazhatót.</w:t>
      </w:r>
    </w:p>
    <w:p w:rsidR="00DC20D3" w:rsidRPr="000613FB" w:rsidRDefault="00DC20D3" w:rsidP="00522792">
      <w:pPr>
        <w:spacing w:after="0" w:line="240" w:lineRule="auto"/>
        <w:ind w:left="540"/>
        <w:rPr>
          <w:rFonts w:ascii="Palatino Linotype" w:hAnsi="Palatino Linotype"/>
          <w:sz w:val="24"/>
          <w:szCs w:val="24"/>
        </w:rPr>
      </w:pPr>
      <w:r w:rsidRPr="000613FB">
        <w:rPr>
          <w:rFonts w:ascii="Palatino Linotype" w:hAnsi="Palatino Linotype"/>
          <w:sz w:val="24"/>
          <w:szCs w:val="24"/>
        </w:rPr>
        <w:t>Munkaeszközét tartsa tisztán, hibátlan állapotban, tárolja az előírásoknak megfelelően.</w:t>
      </w:r>
    </w:p>
    <w:p w:rsidR="00DC20D3" w:rsidRPr="000613FB" w:rsidRDefault="00DC20D3" w:rsidP="00522792">
      <w:pPr>
        <w:spacing w:after="0" w:line="240" w:lineRule="auto"/>
        <w:ind w:left="540"/>
        <w:rPr>
          <w:rFonts w:ascii="Palatino Linotype" w:hAnsi="Palatino Linotype"/>
          <w:sz w:val="24"/>
          <w:szCs w:val="24"/>
        </w:rPr>
      </w:pPr>
      <w:r w:rsidRPr="000613FB">
        <w:rPr>
          <w:rFonts w:ascii="Palatino Linotype" w:hAnsi="Palatino Linotype"/>
          <w:sz w:val="24"/>
          <w:szCs w:val="24"/>
        </w:rPr>
        <w:t>A munka megkezdésekor és befejezésekor ellenőrizze munkaeszközeit, csak hibátlan munkaeszközökkel dolgozzon</w:t>
      </w:r>
    </w:p>
    <w:p w:rsidR="00DC20D3" w:rsidRPr="000E120B" w:rsidRDefault="00DC20D3" w:rsidP="00522792">
      <w:pPr>
        <w:widowControl w:val="0"/>
        <w:suppressAutoHyphens/>
        <w:spacing w:after="0" w:line="240" w:lineRule="auto"/>
        <w:rPr>
          <w:rFonts w:ascii="Palatino Linotype" w:hAnsi="Palatino Linotype"/>
          <w:b/>
          <w:kern w:val="1"/>
          <w:sz w:val="24"/>
          <w:szCs w:val="24"/>
          <w:lang w:eastAsia="hi-IN" w:bidi="hi-IN"/>
        </w:rPr>
      </w:pPr>
    </w:p>
    <w:p w:rsidR="00DC20D3" w:rsidRDefault="00DC20D3" w:rsidP="00522792">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Pr="000613FB" w:rsidRDefault="00DC20D3" w:rsidP="00522792">
      <w:pPr>
        <w:spacing w:after="0" w:line="240" w:lineRule="auto"/>
        <w:ind w:left="540"/>
        <w:rPr>
          <w:rFonts w:ascii="Palatino Linotype" w:hAnsi="Palatino Linotype"/>
          <w:bCs/>
          <w:iCs/>
          <w:sz w:val="24"/>
          <w:szCs w:val="24"/>
        </w:rPr>
      </w:pPr>
      <w:r w:rsidRPr="000613FB">
        <w:rPr>
          <w:rFonts w:ascii="Palatino Linotype" w:hAnsi="Palatino Linotype"/>
          <w:bCs/>
          <w:iCs/>
          <w:sz w:val="24"/>
          <w:szCs w:val="24"/>
        </w:rPr>
        <w:t>Közismereti tartalmak:</w:t>
      </w:r>
    </w:p>
    <w:p w:rsidR="00DC20D3" w:rsidRPr="000613FB" w:rsidRDefault="00DC20D3" w:rsidP="00522792">
      <w:pPr>
        <w:spacing w:after="0" w:line="240" w:lineRule="auto"/>
        <w:ind w:left="540"/>
        <w:rPr>
          <w:rFonts w:ascii="Palatino Linotype" w:hAnsi="Palatino Linotype"/>
          <w:bCs/>
          <w:iCs/>
          <w:sz w:val="24"/>
          <w:szCs w:val="24"/>
        </w:rPr>
      </w:pPr>
      <w:r w:rsidRPr="000613FB">
        <w:rPr>
          <w:rFonts w:ascii="Palatino Linotype" w:hAnsi="Palatino Linotype"/>
          <w:bCs/>
          <w:iCs/>
          <w:sz w:val="24"/>
          <w:szCs w:val="24"/>
        </w:rPr>
        <w:t>Magyar nyelv és irodalom, olvasott szakmai szöveg megértése, szakmai nyelvű beszédkészség</w:t>
      </w:r>
    </w:p>
    <w:p w:rsidR="00DC20D3" w:rsidRPr="000613FB" w:rsidRDefault="00DC20D3" w:rsidP="00522792">
      <w:pPr>
        <w:spacing w:after="0" w:line="240" w:lineRule="auto"/>
        <w:ind w:left="540"/>
        <w:rPr>
          <w:rFonts w:ascii="Palatino Linotype" w:hAnsi="Palatino Linotype"/>
          <w:bCs/>
          <w:iCs/>
          <w:sz w:val="24"/>
          <w:szCs w:val="24"/>
        </w:rPr>
      </w:pPr>
      <w:r w:rsidRPr="000613FB">
        <w:rPr>
          <w:rFonts w:ascii="Palatino Linotype" w:hAnsi="Palatino Linotype"/>
          <w:bCs/>
          <w:iCs/>
          <w:sz w:val="24"/>
          <w:szCs w:val="24"/>
        </w:rPr>
        <w:t>Szakmai tartalmak:</w:t>
      </w:r>
    </w:p>
    <w:p w:rsidR="00DC20D3" w:rsidRPr="000613FB" w:rsidRDefault="00DC20D3" w:rsidP="00522792">
      <w:pPr>
        <w:spacing w:after="0" w:line="240" w:lineRule="auto"/>
        <w:ind w:left="540"/>
        <w:rPr>
          <w:rFonts w:ascii="Palatino Linotype" w:hAnsi="Palatino Linotype"/>
          <w:bCs/>
          <w:iCs/>
          <w:sz w:val="24"/>
          <w:szCs w:val="24"/>
        </w:rPr>
      </w:pPr>
      <w:r w:rsidRPr="000613FB">
        <w:rPr>
          <w:rFonts w:ascii="Palatino Linotype" w:hAnsi="Palatino Linotype"/>
          <w:bCs/>
          <w:iCs/>
          <w:sz w:val="24"/>
          <w:szCs w:val="24"/>
        </w:rPr>
        <w:t>Munkavédelem, Építőanyagok laboratóriumi gyakorlat, Mérőeszközök</w:t>
      </w:r>
    </w:p>
    <w:p w:rsidR="00DC20D3" w:rsidRPr="000E120B" w:rsidRDefault="00DC20D3" w:rsidP="00522792">
      <w:pPr>
        <w:widowControl w:val="0"/>
        <w:suppressAutoHyphens/>
        <w:spacing w:after="0" w:line="240" w:lineRule="auto"/>
        <w:rPr>
          <w:rFonts w:ascii="Palatino Linotype" w:hAnsi="Palatino Linotype" w:cs="Mangal"/>
          <w:b/>
          <w:bCs/>
          <w:iCs/>
          <w:kern w:val="1"/>
          <w:sz w:val="24"/>
          <w:szCs w:val="24"/>
          <w:lang w:eastAsia="hi-IN" w:bidi="hi-IN"/>
        </w:rPr>
      </w:pPr>
    </w:p>
    <w:p w:rsidR="00DC20D3" w:rsidRDefault="00DC20D3" w:rsidP="00522792">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524315">
      <w:pPr>
        <w:spacing w:after="0" w:line="240" w:lineRule="auto"/>
        <w:ind w:left="792"/>
        <w:rPr>
          <w:rFonts w:ascii="Palatino Linotype" w:hAnsi="Palatino Linotype"/>
          <w:b/>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A közlekedésépítés kéziszerszámai</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 </w:t>
      </w:r>
    </w:p>
    <w:p w:rsidR="00DC20D3" w:rsidRPr="000613FB" w:rsidRDefault="00DC20D3" w:rsidP="00522792">
      <w:pPr>
        <w:spacing w:after="0" w:line="240" w:lineRule="auto"/>
        <w:ind w:left="540"/>
        <w:rPr>
          <w:rFonts w:ascii="Palatino Linotype" w:hAnsi="Palatino Linotype"/>
          <w:sz w:val="24"/>
          <w:szCs w:val="24"/>
        </w:rPr>
      </w:pPr>
      <w:r w:rsidRPr="000613FB">
        <w:rPr>
          <w:rFonts w:ascii="Palatino Linotype" w:hAnsi="Palatino Linotype"/>
          <w:sz w:val="24"/>
          <w:szCs w:val="24"/>
        </w:rPr>
        <w:t>Kéziszerszámok.</w:t>
      </w:r>
      <w:r>
        <w:rPr>
          <w:rFonts w:ascii="Palatino Linotype" w:hAnsi="Palatino Linotype"/>
          <w:sz w:val="24"/>
          <w:szCs w:val="24"/>
        </w:rPr>
        <w:t xml:space="preserve"> </w:t>
      </w:r>
      <w:r w:rsidRPr="000613FB">
        <w:rPr>
          <w:rFonts w:ascii="Palatino Linotype" w:hAnsi="Palatino Linotype"/>
          <w:sz w:val="24"/>
          <w:szCs w:val="24"/>
        </w:rPr>
        <w:t xml:space="preserve">A szakmunkás tanulónak meg kell tanulni a kéziszerszámokat kiválasztani, biztonságosan </w:t>
      </w:r>
      <w:r>
        <w:rPr>
          <w:rFonts w:ascii="Palatino Linotype" w:hAnsi="Palatino Linotype"/>
          <w:sz w:val="24"/>
          <w:szCs w:val="24"/>
        </w:rPr>
        <w:t>kezelni (</w:t>
      </w:r>
      <w:r w:rsidRPr="000613FB">
        <w:rPr>
          <w:rFonts w:ascii="Palatino Linotype" w:hAnsi="Palatino Linotype"/>
          <w:sz w:val="24"/>
          <w:szCs w:val="24"/>
        </w:rPr>
        <w:t>hibás nyelű, lötyög</w:t>
      </w:r>
      <w:r>
        <w:rPr>
          <w:rFonts w:ascii="Palatino Linotype" w:hAnsi="Palatino Linotype"/>
          <w:sz w:val="24"/>
          <w:szCs w:val="24"/>
        </w:rPr>
        <w:t>ő fejű kalapács nem használható</w:t>
      </w:r>
      <w:r w:rsidRPr="000613FB">
        <w:rPr>
          <w:rFonts w:ascii="Palatino Linotype" w:hAnsi="Palatino Linotype"/>
          <w:sz w:val="24"/>
          <w:szCs w:val="24"/>
        </w:rPr>
        <w:t>)</w:t>
      </w:r>
      <w:r>
        <w:rPr>
          <w:rFonts w:ascii="Palatino Linotype" w:hAnsi="Palatino Linotype"/>
          <w:sz w:val="24"/>
          <w:szCs w:val="24"/>
        </w:rPr>
        <w:t xml:space="preserve">, </w:t>
      </w:r>
      <w:r w:rsidRPr="000613FB">
        <w:rPr>
          <w:rFonts w:ascii="Palatino Linotype" w:hAnsi="Palatino Linotype"/>
          <w:sz w:val="24"/>
          <w:szCs w:val="24"/>
        </w:rPr>
        <w:t>Kéziszerszámot szállítani csak tiszta szerszámtáskában vagy szerszámos ládában szabad.</w:t>
      </w:r>
      <w:r>
        <w:rPr>
          <w:rFonts w:ascii="Palatino Linotype" w:hAnsi="Palatino Linotype"/>
          <w:sz w:val="24"/>
          <w:szCs w:val="24"/>
        </w:rPr>
        <w:t xml:space="preserve"> </w:t>
      </w:r>
      <w:r w:rsidRPr="000613FB">
        <w:rPr>
          <w:rFonts w:ascii="Palatino Linotype" w:hAnsi="Palatino Linotype"/>
          <w:sz w:val="24"/>
          <w:szCs w:val="24"/>
        </w:rPr>
        <w:t>Kéziszerszámokkal végzett munkafolyamatok gyakorlása:</w:t>
      </w:r>
    </w:p>
    <w:p w:rsidR="00DC20D3" w:rsidRPr="000613FB" w:rsidRDefault="00DC20D3" w:rsidP="00522792">
      <w:pPr>
        <w:spacing w:after="0" w:line="240" w:lineRule="auto"/>
        <w:ind w:left="540"/>
        <w:rPr>
          <w:rFonts w:ascii="Palatino Linotype" w:hAnsi="Palatino Linotype"/>
          <w:sz w:val="24"/>
          <w:szCs w:val="24"/>
        </w:rPr>
      </w:pPr>
      <w:r>
        <w:rPr>
          <w:rFonts w:ascii="Palatino Linotype" w:hAnsi="Palatino Linotype"/>
          <w:sz w:val="24"/>
          <w:szCs w:val="24"/>
        </w:rPr>
        <w:t>Feladatok</w:t>
      </w:r>
      <w:r w:rsidRPr="000613FB">
        <w:rPr>
          <w:rFonts w:ascii="Palatino Linotype" w:hAnsi="Palatino Linotype"/>
          <w:sz w:val="24"/>
          <w:szCs w:val="24"/>
        </w:rPr>
        <w:t>: Szerszám kiválasztása,</w:t>
      </w:r>
      <w:r>
        <w:rPr>
          <w:rFonts w:ascii="Palatino Linotype" w:hAnsi="Palatino Linotype"/>
          <w:sz w:val="24"/>
          <w:szCs w:val="24"/>
        </w:rPr>
        <w:t xml:space="preserve"> </w:t>
      </w:r>
      <w:r w:rsidRPr="000613FB">
        <w:rPr>
          <w:rFonts w:ascii="Palatino Linotype" w:hAnsi="Palatino Linotype"/>
          <w:sz w:val="24"/>
          <w:szCs w:val="24"/>
        </w:rPr>
        <w:t>Szakszerű használata,</w:t>
      </w:r>
      <w:r>
        <w:rPr>
          <w:rFonts w:ascii="Palatino Linotype" w:hAnsi="Palatino Linotype"/>
          <w:sz w:val="24"/>
          <w:szCs w:val="24"/>
        </w:rPr>
        <w:t xml:space="preserve"> </w:t>
      </w:r>
      <w:r w:rsidRPr="000613FB">
        <w:rPr>
          <w:rFonts w:ascii="Palatino Linotype" w:hAnsi="Palatino Linotype"/>
          <w:sz w:val="24"/>
          <w:szCs w:val="24"/>
        </w:rPr>
        <w:t>Tisztántartása</w:t>
      </w:r>
      <w:r>
        <w:rPr>
          <w:rFonts w:ascii="Palatino Linotype" w:hAnsi="Palatino Linotype"/>
          <w:sz w:val="24"/>
          <w:szCs w:val="24"/>
        </w:rPr>
        <w:t xml:space="preserve">, </w:t>
      </w:r>
      <w:r w:rsidRPr="000613FB">
        <w:rPr>
          <w:rFonts w:ascii="Palatino Linotype" w:hAnsi="Palatino Linotype"/>
          <w:sz w:val="24"/>
          <w:szCs w:val="24"/>
        </w:rPr>
        <w:t>Meghibásodás esetén megjavítása, vagy megjavíttatása</w:t>
      </w:r>
      <w:r>
        <w:rPr>
          <w:rFonts w:ascii="Palatino Linotype" w:hAnsi="Palatino Linotype"/>
          <w:sz w:val="24"/>
          <w:szCs w:val="24"/>
        </w:rPr>
        <w:t xml:space="preserve">, </w:t>
      </w:r>
      <w:r w:rsidRPr="000613FB">
        <w:rPr>
          <w:rFonts w:ascii="Palatino Linotype" w:hAnsi="Palatino Linotype"/>
          <w:sz w:val="24"/>
          <w:szCs w:val="24"/>
        </w:rPr>
        <w:t>A helyi előírásoknak megfelelő tárolása</w:t>
      </w:r>
    </w:p>
    <w:p w:rsidR="00DC20D3" w:rsidRPr="000613FB" w:rsidRDefault="00DC20D3" w:rsidP="00522792">
      <w:pPr>
        <w:spacing w:after="0" w:line="240" w:lineRule="auto"/>
        <w:ind w:left="540"/>
        <w:rPr>
          <w:rFonts w:ascii="Palatino Linotype" w:hAnsi="Palatino Linotype"/>
          <w:sz w:val="24"/>
          <w:szCs w:val="24"/>
        </w:rPr>
      </w:pPr>
      <w:r w:rsidRPr="000613FB">
        <w:rPr>
          <w:rFonts w:ascii="Palatino Linotype" w:hAnsi="Palatino Linotype"/>
          <w:sz w:val="24"/>
          <w:szCs w:val="24"/>
        </w:rPr>
        <w:t>Útépítési munkahelyen gyakorlás:</w:t>
      </w:r>
      <w:r>
        <w:rPr>
          <w:rFonts w:ascii="Palatino Linotype" w:hAnsi="Palatino Linotype"/>
          <w:sz w:val="24"/>
          <w:szCs w:val="24"/>
        </w:rPr>
        <w:t xml:space="preserve"> </w:t>
      </w:r>
      <w:r w:rsidRPr="000613FB">
        <w:rPr>
          <w:rFonts w:ascii="Palatino Linotype" w:hAnsi="Palatino Linotype"/>
          <w:sz w:val="24"/>
          <w:szCs w:val="24"/>
        </w:rPr>
        <w:t>A szakmunkás tanuló kézi szerszámmal útépítési anyagokat rakodik,</w:t>
      </w:r>
      <w:r>
        <w:rPr>
          <w:rFonts w:ascii="Palatino Linotype" w:hAnsi="Palatino Linotype"/>
          <w:sz w:val="24"/>
          <w:szCs w:val="24"/>
        </w:rPr>
        <w:t xml:space="preserve"> </w:t>
      </w:r>
      <w:r w:rsidRPr="000613FB">
        <w:rPr>
          <w:rFonts w:ascii="Palatino Linotype" w:hAnsi="Palatino Linotype"/>
          <w:sz w:val="24"/>
          <w:szCs w:val="24"/>
        </w:rPr>
        <w:t>Kezeli</w:t>
      </w:r>
      <w:r>
        <w:rPr>
          <w:rFonts w:ascii="Palatino Linotype" w:hAnsi="Palatino Linotype"/>
          <w:sz w:val="24"/>
          <w:szCs w:val="24"/>
        </w:rPr>
        <w:t xml:space="preserve"> a bontókalapácsot, a láncfű</w:t>
      </w:r>
      <w:r w:rsidRPr="000613FB">
        <w:rPr>
          <w:rFonts w:ascii="Palatino Linotype" w:hAnsi="Palatino Linotype"/>
          <w:sz w:val="24"/>
          <w:szCs w:val="24"/>
        </w:rPr>
        <w:t>részt,</w:t>
      </w:r>
      <w:r>
        <w:rPr>
          <w:rFonts w:ascii="Palatino Linotype" w:hAnsi="Palatino Linotype"/>
          <w:sz w:val="24"/>
          <w:szCs w:val="24"/>
        </w:rPr>
        <w:t xml:space="preserve"> </w:t>
      </w:r>
      <w:r w:rsidRPr="000613FB">
        <w:rPr>
          <w:rFonts w:ascii="Palatino Linotype" w:hAnsi="Palatino Linotype"/>
          <w:sz w:val="24"/>
          <w:szCs w:val="24"/>
        </w:rPr>
        <w:t>Használja a kézi vezetésű vibrációs úthengert,</w:t>
      </w:r>
      <w:r>
        <w:rPr>
          <w:rFonts w:ascii="Palatino Linotype" w:hAnsi="Palatino Linotype"/>
          <w:sz w:val="24"/>
          <w:szCs w:val="24"/>
        </w:rPr>
        <w:t xml:space="preserve"> </w:t>
      </w:r>
      <w:r w:rsidRPr="000613FB">
        <w:rPr>
          <w:rFonts w:ascii="Palatino Linotype" w:hAnsi="Palatino Linotype"/>
          <w:sz w:val="24"/>
          <w:szCs w:val="24"/>
        </w:rPr>
        <w:t>Kezeli a lapvibrátort</w:t>
      </w:r>
      <w:r>
        <w:rPr>
          <w:rFonts w:ascii="Palatino Linotype" w:hAnsi="Palatino Linotype"/>
          <w:sz w:val="24"/>
          <w:szCs w:val="24"/>
        </w:rPr>
        <w:t>, Használja</w:t>
      </w:r>
      <w:r w:rsidRPr="000613FB">
        <w:rPr>
          <w:rFonts w:ascii="Palatino Linotype" w:hAnsi="Palatino Linotype"/>
          <w:sz w:val="24"/>
          <w:szCs w:val="24"/>
        </w:rPr>
        <w:t xml:space="preserve"> a burkolatjelfestő gépet,</w:t>
      </w:r>
      <w:r>
        <w:rPr>
          <w:rFonts w:ascii="Palatino Linotype" w:hAnsi="Palatino Linotype"/>
          <w:sz w:val="24"/>
          <w:szCs w:val="24"/>
        </w:rPr>
        <w:t xml:space="preserve"> </w:t>
      </w:r>
      <w:r w:rsidRPr="000613FB">
        <w:rPr>
          <w:rFonts w:ascii="Palatino Linotype" w:hAnsi="Palatino Linotype"/>
          <w:sz w:val="24"/>
          <w:szCs w:val="24"/>
        </w:rPr>
        <w:t>Kezeli a nem vizsgaköteles gépi berendezéseket</w:t>
      </w:r>
    </w:p>
    <w:p w:rsidR="00DC20D3" w:rsidRDefault="00DC20D3" w:rsidP="00522792">
      <w:pPr>
        <w:spacing w:after="0" w:line="240" w:lineRule="auto"/>
        <w:ind w:left="540"/>
        <w:rPr>
          <w:rFonts w:ascii="Palatino Linotype" w:hAnsi="Palatino Linotype"/>
          <w:sz w:val="24"/>
          <w:szCs w:val="24"/>
        </w:rPr>
      </w:pPr>
      <w:r w:rsidRPr="000613FB">
        <w:rPr>
          <w:rFonts w:ascii="Palatino Linotype" w:hAnsi="Palatino Linotype"/>
          <w:sz w:val="24"/>
          <w:szCs w:val="24"/>
        </w:rPr>
        <w:t>A szerszámokkal végzett gyakorlatokon a munkavédelmi előírásokat szigorúan be kell tartani</w:t>
      </w:r>
      <w:r>
        <w:rPr>
          <w:rFonts w:ascii="Palatino Linotype" w:hAnsi="Palatino Linotype"/>
          <w:sz w:val="24"/>
          <w:szCs w:val="24"/>
        </w:rPr>
        <w:t>!</w:t>
      </w:r>
    </w:p>
    <w:p w:rsidR="00DC20D3" w:rsidRPr="004926EE" w:rsidRDefault="00DC20D3" w:rsidP="00522792">
      <w:pPr>
        <w:spacing w:after="0" w:line="240" w:lineRule="auto"/>
        <w:ind w:left="540"/>
        <w:rPr>
          <w:rFonts w:ascii="Palatino Linotype" w:hAnsi="Palatino Linotype"/>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sidRPr="000613FB">
        <w:rPr>
          <w:rFonts w:ascii="Palatino Linotype" w:hAnsi="Palatino Linotype"/>
          <w:b/>
          <w:sz w:val="24"/>
          <w:szCs w:val="24"/>
        </w:rPr>
        <w:t>A közlekedésépítés mérőeszközei</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 </w:t>
      </w:r>
    </w:p>
    <w:p w:rsidR="00DC20D3" w:rsidRPr="000613FB" w:rsidRDefault="00DC20D3" w:rsidP="00522792">
      <w:pPr>
        <w:spacing w:after="0" w:line="240" w:lineRule="auto"/>
        <w:ind w:left="540"/>
        <w:rPr>
          <w:rFonts w:ascii="Palatino Linotype" w:hAnsi="Palatino Linotype"/>
          <w:sz w:val="24"/>
          <w:szCs w:val="24"/>
        </w:rPr>
      </w:pPr>
      <w:r w:rsidRPr="000613FB">
        <w:rPr>
          <w:rFonts w:ascii="Palatino Linotype" w:hAnsi="Palatino Linotype"/>
          <w:sz w:val="24"/>
          <w:szCs w:val="24"/>
        </w:rPr>
        <w:t>Mérőeszközök használata</w:t>
      </w:r>
      <w:r>
        <w:rPr>
          <w:rFonts w:ascii="Palatino Linotype" w:hAnsi="Palatino Linotype"/>
          <w:sz w:val="24"/>
          <w:szCs w:val="24"/>
        </w:rPr>
        <w:t xml:space="preserve">: </w:t>
      </w:r>
      <w:r w:rsidRPr="000613FB">
        <w:rPr>
          <w:rFonts w:ascii="Palatino Linotype" w:hAnsi="Palatino Linotype"/>
          <w:sz w:val="24"/>
          <w:szCs w:val="24"/>
        </w:rPr>
        <w:t>A szakmunkás tanulónak ismerni és alkalmazni kell az egyszerű mérőeszközöket, laboratóriumi felszereléseket</w:t>
      </w:r>
      <w:r>
        <w:rPr>
          <w:rFonts w:ascii="Palatino Linotype" w:hAnsi="Palatino Linotype"/>
          <w:sz w:val="24"/>
          <w:szCs w:val="24"/>
        </w:rPr>
        <w:t xml:space="preserve">, </w:t>
      </w:r>
      <w:r w:rsidRPr="000613FB">
        <w:rPr>
          <w:rFonts w:ascii="Palatino Linotype" w:hAnsi="Palatino Linotype"/>
          <w:sz w:val="24"/>
          <w:szCs w:val="24"/>
        </w:rPr>
        <w:t>A tömeg, hosszúság és térfogat mérőeszközei</w:t>
      </w:r>
      <w:r>
        <w:rPr>
          <w:rFonts w:ascii="Palatino Linotype" w:hAnsi="Palatino Linotype"/>
          <w:sz w:val="24"/>
          <w:szCs w:val="24"/>
        </w:rPr>
        <w:t xml:space="preserve">, </w:t>
      </w:r>
      <w:r w:rsidRPr="000613FB">
        <w:rPr>
          <w:rFonts w:ascii="Palatino Linotype" w:hAnsi="Palatino Linotype"/>
          <w:sz w:val="24"/>
          <w:szCs w:val="24"/>
        </w:rPr>
        <w:t>Rugós erőmérők, karos, tolós, ingás és hidraulikus mérlegek, hidrosztatikai mérleg</w:t>
      </w:r>
      <w:r>
        <w:rPr>
          <w:rFonts w:ascii="Palatino Linotype" w:hAnsi="Palatino Linotype"/>
          <w:sz w:val="24"/>
          <w:szCs w:val="24"/>
        </w:rPr>
        <w:t xml:space="preserve">, </w:t>
      </w:r>
      <w:r w:rsidRPr="000613FB">
        <w:rPr>
          <w:rFonts w:ascii="Palatino Linotype" w:hAnsi="Palatino Linotype"/>
          <w:sz w:val="24"/>
          <w:szCs w:val="24"/>
        </w:rPr>
        <w:t>Folyadékhőmérők</w:t>
      </w:r>
      <w:r>
        <w:rPr>
          <w:rFonts w:ascii="Palatino Linotype" w:hAnsi="Palatino Linotype"/>
          <w:sz w:val="24"/>
          <w:szCs w:val="24"/>
        </w:rPr>
        <w:t>, Keménységvizsgáló eszközök (Brinell-féle keménységvizsgáló</w:t>
      </w:r>
      <w:r w:rsidRPr="000613FB">
        <w:rPr>
          <w:rFonts w:ascii="Palatino Linotype" w:hAnsi="Palatino Linotype"/>
          <w:sz w:val="24"/>
          <w:szCs w:val="24"/>
        </w:rPr>
        <w:t>)</w:t>
      </w:r>
      <w:r>
        <w:rPr>
          <w:rFonts w:ascii="Palatino Linotype" w:hAnsi="Palatino Linotype"/>
          <w:sz w:val="24"/>
          <w:szCs w:val="24"/>
        </w:rPr>
        <w:t xml:space="preserve">, </w:t>
      </w:r>
      <w:r w:rsidRPr="000613FB">
        <w:rPr>
          <w:rFonts w:ascii="Palatino Linotype" w:hAnsi="Palatino Linotype"/>
          <w:sz w:val="24"/>
          <w:szCs w:val="24"/>
        </w:rPr>
        <w:t xml:space="preserve">A friss beton és a megszilárdult beton </w:t>
      </w:r>
      <w:r w:rsidRPr="000613FB">
        <w:rPr>
          <w:rFonts w:ascii="Palatino Linotype" w:hAnsi="Palatino Linotype"/>
          <w:sz w:val="24"/>
          <w:szCs w:val="24"/>
        </w:rPr>
        <w:lastRenderedPageBreak/>
        <w:t>szilárdsági vizsgálatának eszközei</w:t>
      </w:r>
      <w:r>
        <w:rPr>
          <w:rFonts w:ascii="Palatino Linotype" w:hAnsi="Palatino Linotype"/>
          <w:sz w:val="24"/>
          <w:szCs w:val="24"/>
        </w:rPr>
        <w:t>, Az eszközök,</w:t>
      </w:r>
      <w:r w:rsidRPr="000613FB">
        <w:rPr>
          <w:rFonts w:ascii="Palatino Linotype" w:hAnsi="Palatino Linotype"/>
          <w:sz w:val="24"/>
          <w:szCs w:val="24"/>
        </w:rPr>
        <w:t xml:space="preserve"> mérőedények, mérőládák</w:t>
      </w:r>
      <w:r>
        <w:rPr>
          <w:rFonts w:ascii="Palatino Linotype" w:hAnsi="Palatino Linotype"/>
          <w:sz w:val="24"/>
          <w:szCs w:val="24"/>
        </w:rPr>
        <w:t xml:space="preserve"> kiválasztása</w:t>
      </w:r>
      <w:r w:rsidRPr="000613FB">
        <w:rPr>
          <w:rFonts w:ascii="Palatino Linotype" w:hAnsi="Palatino Linotype"/>
          <w:sz w:val="24"/>
          <w:szCs w:val="24"/>
        </w:rPr>
        <w:t>, használata, tisztántartása, helyes tárolása</w:t>
      </w:r>
      <w:r>
        <w:rPr>
          <w:rFonts w:ascii="Palatino Linotype" w:hAnsi="Palatino Linotype"/>
          <w:sz w:val="24"/>
          <w:szCs w:val="24"/>
        </w:rPr>
        <w:t xml:space="preserve">, </w:t>
      </w:r>
      <w:r w:rsidRPr="000613FB">
        <w:rPr>
          <w:rFonts w:ascii="Palatino Linotype" w:hAnsi="Palatino Linotype"/>
          <w:sz w:val="24"/>
          <w:szCs w:val="24"/>
        </w:rPr>
        <w:t>Hibás mérőeszközök</w:t>
      </w:r>
      <w:r>
        <w:rPr>
          <w:rFonts w:ascii="Palatino Linotype" w:hAnsi="Palatino Linotype"/>
          <w:sz w:val="24"/>
          <w:szCs w:val="24"/>
        </w:rPr>
        <w:t xml:space="preserve"> átadása a laborvezetőnek (</w:t>
      </w:r>
      <w:r w:rsidRPr="000613FB">
        <w:rPr>
          <w:rFonts w:ascii="Palatino Linotype" w:hAnsi="Palatino Linotype"/>
          <w:sz w:val="24"/>
          <w:szCs w:val="24"/>
        </w:rPr>
        <w:t>törött üvegek, csorbult porcelán tálkák),</w:t>
      </w:r>
      <w:r>
        <w:rPr>
          <w:rFonts w:ascii="Palatino Linotype" w:hAnsi="Palatino Linotype"/>
          <w:sz w:val="24"/>
          <w:szCs w:val="24"/>
        </w:rPr>
        <w:t xml:space="preserve"> vagy munkahelyi technikusnak (sérült hordládák</w:t>
      </w:r>
      <w:r w:rsidRPr="000613FB">
        <w:rPr>
          <w:rFonts w:ascii="Palatino Linotype" w:hAnsi="Palatino Linotype"/>
          <w:sz w:val="24"/>
          <w:szCs w:val="24"/>
        </w:rPr>
        <w:t>)</w:t>
      </w:r>
    </w:p>
    <w:p w:rsidR="00DC20D3" w:rsidRDefault="00DC20D3" w:rsidP="00522792">
      <w:pPr>
        <w:spacing w:after="0" w:line="240" w:lineRule="auto"/>
        <w:ind w:left="540"/>
        <w:rPr>
          <w:rFonts w:ascii="Palatino Linotype" w:hAnsi="Palatino Linotype"/>
          <w:sz w:val="24"/>
          <w:szCs w:val="24"/>
        </w:rPr>
      </w:pPr>
      <w:r>
        <w:rPr>
          <w:rFonts w:ascii="Palatino Linotype" w:hAnsi="Palatino Linotype"/>
          <w:sz w:val="24"/>
          <w:szCs w:val="24"/>
        </w:rPr>
        <w:t xml:space="preserve">Geodéziai </w:t>
      </w:r>
      <w:r w:rsidRPr="000613FB">
        <w:rPr>
          <w:rFonts w:ascii="Palatino Linotype" w:hAnsi="Palatino Linotype"/>
          <w:sz w:val="24"/>
          <w:szCs w:val="24"/>
        </w:rPr>
        <w:t>mérőeszközök, műszerek. Földmunkák kitűzése</w:t>
      </w:r>
      <w:r>
        <w:rPr>
          <w:rFonts w:ascii="Palatino Linotype" w:hAnsi="Palatino Linotype"/>
          <w:sz w:val="24"/>
          <w:szCs w:val="24"/>
        </w:rPr>
        <w:t xml:space="preserve">, </w:t>
      </w:r>
      <w:r w:rsidRPr="000613FB">
        <w:rPr>
          <w:rFonts w:ascii="Palatino Linotype" w:hAnsi="Palatino Linotype"/>
          <w:sz w:val="24"/>
          <w:szCs w:val="24"/>
        </w:rPr>
        <w:t>Geodéziai munkáknál figuránsi munka</w:t>
      </w:r>
      <w:r>
        <w:rPr>
          <w:rFonts w:ascii="Palatino Linotype" w:hAnsi="Palatino Linotype"/>
          <w:sz w:val="24"/>
          <w:szCs w:val="24"/>
        </w:rPr>
        <w:t xml:space="preserve"> végzése, mérőszalagok, kitűzőru</w:t>
      </w:r>
      <w:r w:rsidRPr="000613FB">
        <w:rPr>
          <w:rFonts w:ascii="Palatino Linotype" w:hAnsi="Palatino Linotype"/>
          <w:sz w:val="24"/>
          <w:szCs w:val="24"/>
        </w:rPr>
        <w:t>dak</w:t>
      </w:r>
      <w:r>
        <w:rPr>
          <w:rFonts w:ascii="Palatino Linotype" w:hAnsi="Palatino Linotype"/>
          <w:sz w:val="24"/>
          <w:szCs w:val="24"/>
        </w:rPr>
        <w:t xml:space="preserve">, </w:t>
      </w:r>
      <w:r w:rsidRPr="000613FB">
        <w:rPr>
          <w:rFonts w:ascii="Palatino Linotype" w:hAnsi="Palatino Linotype"/>
          <w:sz w:val="24"/>
          <w:szCs w:val="24"/>
        </w:rPr>
        <w:t>Szint</w:t>
      </w:r>
      <w:r>
        <w:rPr>
          <w:rFonts w:ascii="Palatino Linotype" w:hAnsi="Palatino Linotype"/>
          <w:sz w:val="24"/>
          <w:szCs w:val="24"/>
        </w:rPr>
        <w:t xml:space="preserve">ezőlécek használata, </w:t>
      </w:r>
      <w:r w:rsidRPr="000613FB">
        <w:rPr>
          <w:rFonts w:ascii="Palatino Linotype" w:hAnsi="Palatino Linotype"/>
          <w:sz w:val="24"/>
          <w:szCs w:val="24"/>
        </w:rPr>
        <w:t>kezelése, tárolása</w:t>
      </w:r>
    </w:p>
    <w:p w:rsidR="00DC20D3" w:rsidRDefault="00DC20D3" w:rsidP="00522792">
      <w:pPr>
        <w:pStyle w:val="NormlWeb"/>
        <w:spacing w:before="0" w:beforeAutospacing="0" w:after="0" w:afterAutospacing="0"/>
        <w:rPr>
          <w:rFonts w:ascii="Palatino Linotype" w:hAnsi="Palatino Linotype"/>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Munkagépek</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 </w:t>
      </w:r>
    </w:p>
    <w:p w:rsidR="00DC20D3" w:rsidRPr="00EC4182" w:rsidRDefault="00DC20D3" w:rsidP="00522792">
      <w:pPr>
        <w:spacing w:after="0" w:line="240" w:lineRule="auto"/>
        <w:ind w:left="540"/>
        <w:rPr>
          <w:rFonts w:ascii="Palatino Linotype" w:hAnsi="Palatino Linotype"/>
          <w:sz w:val="24"/>
          <w:szCs w:val="24"/>
        </w:rPr>
      </w:pPr>
      <w:r w:rsidRPr="00EC4182">
        <w:rPr>
          <w:rFonts w:ascii="Palatino Linotype" w:hAnsi="Palatino Linotype"/>
          <w:sz w:val="24"/>
          <w:szCs w:val="24"/>
        </w:rPr>
        <w:t>A gyakorlatot munkahelyen kell megszervezni</w:t>
      </w:r>
      <w:r>
        <w:rPr>
          <w:rFonts w:ascii="Palatino Linotype" w:hAnsi="Palatino Linotype"/>
          <w:sz w:val="24"/>
          <w:szCs w:val="24"/>
        </w:rPr>
        <w:t>!</w:t>
      </w:r>
    </w:p>
    <w:p w:rsidR="00DC20D3" w:rsidRPr="00EC4182" w:rsidRDefault="00DC20D3" w:rsidP="00522792">
      <w:pPr>
        <w:spacing w:after="0" w:line="240" w:lineRule="auto"/>
        <w:ind w:left="540"/>
        <w:rPr>
          <w:rFonts w:ascii="Palatino Linotype" w:hAnsi="Palatino Linotype"/>
          <w:sz w:val="24"/>
          <w:szCs w:val="24"/>
        </w:rPr>
      </w:pPr>
      <w:r w:rsidRPr="00EC4182">
        <w:rPr>
          <w:rFonts w:ascii="Palatino Linotype" w:hAnsi="Palatino Linotype"/>
          <w:sz w:val="24"/>
          <w:szCs w:val="24"/>
        </w:rPr>
        <w:t>A szakmunkás munkagépet csak akkor kezelhet, ha erre megfelelő vizsgája van,</w:t>
      </w:r>
      <w:r>
        <w:rPr>
          <w:rFonts w:ascii="Palatino Linotype" w:hAnsi="Palatino Linotype"/>
          <w:sz w:val="24"/>
          <w:szCs w:val="24"/>
        </w:rPr>
        <w:t xml:space="preserve"> </w:t>
      </w:r>
      <w:r w:rsidRPr="00EC4182">
        <w:rPr>
          <w:rFonts w:ascii="Palatino Linotype" w:hAnsi="Palatino Linotype"/>
          <w:sz w:val="24"/>
          <w:szCs w:val="24"/>
        </w:rPr>
        <w:t>azonban részt vállal annak tisztántartásában, kiszolgálásában</w:t>
      </w:r>
    </w:p>
    <w:p w:rsidR="00DC20D3" w:rsidRPr="00EC4182" w:rsidRDefault="00DC20D3" w:rsidP="00522792">
      <w:pPr>
        <w:spacing w:after="0" w:line="240" w:lineRule="auto"/>
        <w:ind w:left="540"/>
        <w:rPr>
          <w:rFonts w:ascii="Palatino Linotype" w:hAnsi="Palatino Linotype"/>
          <w:sz w:val="24"/>
          <w:szCs w:val="24"/>
        </w:rPr>
      </w:pPr>
      <w:r w:rsidRPr="00EC4182">
        <w:rPr>
          <w:rFonts w:ascii="Palatino Linotype" w:hAnsi="Palatino Linotype"/>
          <w:sz w:val="24"/>
          <w:szCs w:val="24"/>
        </w:rPr>
        <w:t>A következő gépeket és működésüket kell</w:t>
      </w:r>
      <w:r>
        <w:rPr>
          <w:rFonts w:ascii="Palatino Linotype" w:hAnsi="Palatino Linotype"/>
          <w:sz w:val="24"/>
          <w:szCs w:val="24"/>
        </w:rPr>
        <w:t xml:space="preserve"> megismerni Korszerűbb gépeket </w:t>
      </w:r>
      <w:r w:rsidRPr="00EC4182">
        <w:rPr>
          <w:rFonts w:ascii="Palatino Linotype" w:hAnsi="Palatino Linotype"/>
          <w:sz w:val="24"/>
          <w:szCs w:val="24"/>
        </w:rPr>
        <w:t>kell elsősorban tanítani:</w:t>
      </w:r>
      <w:r>
        <w:rPr>
          <w:rFonts w:ascii="Palatino Linotype" w:hAnsi="Palatino Linotype"/>
          <w:sz w:val="24"/>
          <w:szCs w:val="24"/>
        </w:rPr>
        <w:t xml:space="preserve"> </w:t>
      </w:r>
      <w:r w:rsidRPr="00EC4182">
        <w:rPr>
          <w:rFonts w:ascii="Palatino Linotype" w:hAnsi="Palatino Linotype"/>
          <w:sz w:val="24"/>
          <w:szCs w:val="24"/>
        </w:rPr>
        <w:t>Földmunkák építése –földmunkagépek</w:t>
      </w:r>
      <w:r>
        <w:rPr>
          <w:rFonts w:ascii="Palatino Linotype" w:hAnsi="Palatino Linotype"/>
          <w:sz w:val="24"/>
          <w:szCs w:val="24"/>
        </w:rPr>
        <w:t xml:space="preserve">, </w:t>
      </w:r>
      <w:r w:rsidRPr="00EC4182">
        <w:rPr>
          <w:rFonts w:ascii="Palatino Linotype" w:hAnsi="Palatino Linotype"/>
          <w:sz w:val="24"/>
          <w:szCs w:val="24"/>
        </w:rPr>
        <w:t>A cölöpkészítés gépei</w:t>
      </w:r>
      <w:r>
        <w:rPr>
          <w:rFonts w:ascii="Palatino Linotype" w:hAnsi="Palatino Linotype"/>
          <w:sz w:val="24"/>
          <w:szCs w:val="24"/>
        </w:rPr>
        <w:t xml:space="preserve">, </w:t>
      </w:r>
      <w:r w:rsidRPr="00EC4182">
        <w:rPr>
          <w:rFonts w:ascii="Palatino Linotype" w:hAnsi="Palatino Linotype"/>
          <w:sz w:val="24"/>
          <w:szCs w:val="24"/>
        </w:rPr>
        <w:t>Betonozás gépei</w:t>
      </w:r>
      <w:r>
        <w:rPr>
          <w:rFonts w:ascii="Palatino Linotype" w:hAnsi="Palatino Linotype"/>
          <w:sz w:val="24"/>
          <w:szCs w:val="24"/>
        </w:rPr>
        <w:t xml:space="preserve">, Betonszivattyú, </w:t>
      </w:r>
      <w:r w:rsidRPr="00EC4182">
        <w:rPr>
          <w:rFonts w:ascii="Palatino Linotype" w:hAnsi="Palatino Linotype"/>
          <w:sz w:val="24"/>
          <w:szCs w:val="24"/>
        </w:rPr>
        <w:t>Szállító gépek, trélerek, daruk</w:t>
      </w:r>
    </w:p>
    <w:p w:rsidR="00DC20D3" w:rsidRPr="00EC4182" w:rsidRDefault="00DC20D3" w:rsidP="00522792">
      <w:pPr>
        <w:spacing w:after="0" w:line="240" w:lineRule="auto"/>
        <w:ind w:left="540"/>
        <w:rPr>
          <w:rFonts w:ascii="Palatino Linotype" w:hAnsi="Palatino Linotype"/>
          <w:sz w:val="24"/>
          <w:szCs w:val="24"/>
        </w:rPr>
      </w:pPr>
      <w:r w:rsidRPr="00EC4182">
        <w:rPr>
          <w:rFonts w:ascii="Palatino Linotype" w:hAnsi="Palatino Linotype"/>
          <w:sz w:val="24"/>
          <w:szCs w:val="24"/>
        </w:rPr>
        <w:t>Bet</w:t>
      </w:r>
      <w:r>
        <w:rPr>
          <w:rFonts w:ascii="Palatino Linotype" w:hAnsi="Palatino Linotype"/>
          <w:sz w:val="24"/>
          <w:szCs w:val="24"/>
        </w:rPr>
        <w:t>onkeverő telep és gépei, gépház, keverőegység tisztán</w:t>
      </w:r>
      <w:r w:rsidRPr="00EC4182">
        <w:rPr>
          <w:rFonts w:ascii="Palatino Linotype" w:hAnsi="Palatino Linotype"/>
          <w:sz w:val="24"/>
          <w:szCs w:val="24"/>
        </w:rPr>
        <w:t>tartása</w:t>
      </w:r>
    </w:p>
    <w:p w:rsidR="00DC20D3" w:rsidRDefault="00DC20D3" w:rsidP="00522792">
      <w:pPr>
        <w:spacing w:after="0" w:line="240" w:lineRule="auto"/>
        <w:ind w:left="540"/>
        <w:rPr>
          <w:rFonts w:ascii="Palatino Linotype" w:hAnsi="Palatino Linotype"/>
          <w:sz w:val="24"/>
          <w:szCs w:val="24"/>
        </w:rPr>
      </w:pPr>
      <w:r w:rsidRPr="00EC4182">
        <w:rPr>
          <w:rFonts w:ascii="Palatino Linotype" w:hAnsi="Palatino Linotype"/>
          <w:sz w:val="24"/>
          <w:szCs w:val="24"/>
        </w:rPr>
        <w:t>Beton burkolat építés gépei, formasínes géplánc, csúszózsalus finiser</w:t>
      </w:r>
      <w:r>
        <w:rPr>
          <w:rFonts w:ascii="Palatino Linotype" w:hAnsi="Palatino Linotype"/>
          <w:sz w:val="24"/>
          <w:szCs w:val="24"/>
        </w:rPr>
        <w:t xml:space="preserve">, </w:t>
      </w:r>
      <w:r w:rsidRPr="00EC4182">
        <w:rPr>
          <w:rFonts w:ascii="Palatino Linotype" w:hAnsi="Palatino Linotype"/>
          <w:sz w:val="24"/>
          <w:szCs w:val="24"/>
        </w:rPr>
        <w:t>A finiser működési elve</w:t>
      </w:r>
      <w:r>
        <w:rPr>
          <w:rFonts w:ascii="Palatino Linotype" w:hAnsi="Palatino Linotype"/>
          <w:sz w:val="24"/>
          <w:szCs w:val="24"/>
        </w:rPr>
        <w:t xml:space="preserve">, </w:t>
      </w:r>
      <w:r w:rsidRPr="00EC4182">
        <w:rPr>
          <w:rFonts w:ascii="Palatino Linotype" w:hAnsi="Palatino Linotype"/>
          <w:sz w:val="24"/>
          <w:szCs w:val="24"/>
        </w:rPr>
        <w:t>Aszfalt ke</w:t>
      </w:r>
      <w:r>
        <w:rPr>
          <w:rFonts w:ascii="Palatino Linotype" w:hAnsi="Palatino Linotype"/>
          <w:sz w:val="24"/>
          <w:szCs w:val="24"/>
        </w:rPr>
        <w:t>verő telep gépei , azok tisztán</w:t>
      </w:r>
      <w:r w:rsidRPr="00EC4182">
        <w:rPr>
          <w:rFonts w:ascii="Palatino Linotype" w:hAnsi="Palatino Linotype"/>
          <w:sz w:val="24"/>
          <w:szCs w:val="24"/>
        </w:rPr>
        <w:t>tartása</w:t>
      </w:r>
      <w:r>
        <w:rPr>
          <w:rFonts w:ascii="Palatino Linotype" w:hAnsi="Palatino Linotype"/>
          <w:sz w:val="24"/>
          <w:szCs w:val="24"/>
        </w:rPr>
        <w:t xml:space="preserve">, </w:t>
      </w:r>
      <w:r w:rsidRPr="00EC4182">
        <w:rPr>
          <w:rFonts w:ascii="Palatino Linotype" w:hAnsi="Palatino Linotype"/>
          <w:sz w:val="24"/>
          <w:szCs w:val="24"/>
        </w:rPr>
        <w:t>Aszfaltkeve</w:t>
      </w:r>
      <w:r>
        <w:rPr>
          <w:rFonts w:ascii="Palatino Linotype" w:hAnsi="Palatino Linotype"/>
          <w:sz w:val="24"/>
          <w:szCs w:val="24"/>
        </w:rPr>
        <w:t xml:space="preserve">rék bedolgozása finiserrel, a </w:t>
      </w:r>
      <w:r w:rsidRPr="00EC4182">
        <w:rPr>
          <w:rFonts w:ascii="Palatino Linotype" w:hAnsi="Palatino Linotype"/>
          <w:sz w:val="24"/>
          <w:szCs w:val="24"/>
        </w:rPr>
        <w:t>munkagép tisztán tarása</w:t>
      </w:r>
      <w:r>
        <w:rPr>
          <w:rFonts w:ascii="Palatino Linotype" w:hAnsi="Palatino Linotype"/>
          <w:sz w:val="24"/>
          <w:szCs w:val="24"/>
        </w:rPr>
        <w:t>, Az út</w:t>
      </w:r>
      <w:r w:rsidRPr="00EC4182">
        <w:rPr>
          <w:rFonts w:ascii="Palatino Linotype" w:hAnsi="Palatino Linotype"/>
          <w:sz w:val="24"/>
          <w:szCs w:val="24"/>
        </w:rPr>
        <w:t>fenntartás gépei</w:t>
      </w:r>
    </w:p>
    <w:p w:rsidR="00DC20D3" w:rsidRPr="009E3525" w:rsidRDefault="00DC20D3" w:rsidP="00522792">
      <w:pPr>
        <w:pStyle w:val="NormlWeb"/>
        <w:spacing w:before="0" w:beforeAutospacing="0" w:after="0" w:afterAutospacing="0"/>
        <w:rPr>
          <w:rFonts w:ascii="Palatino Linotype" w:hAnsi="Palatino Linotype"/>
        </w:rPr>
      </w:pPr>
    </w:p>
    <w:p w:rsidR="00DC20D3" w:rsidRPr="00B87D30" w:rsidRDefault="00DC20D3" w:rsidP="00522792">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522792">
      <w:pPr>
        <w:spacing w:after="0" w:line="240" w:lineRule="auto"/>
        <w:ind w:left="792"/>
        <w:rPr>
          <w:rFonts w:ascii="Palatino Linotype" w:hAnsi="Palatino Linotype"/>
          <w:b/>
          <w:i/>
          <w:sz w:val="24"/>
          <w:szCs w:val="24"/>
        </w:rPr>
      </w:pPr>
    </w:p>
    <w:p w:rsidR="00DC20D3" w:rsidRDefault="00DC20D3" w:rsidP="00522792">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522792">
      <w:pPr>
        <w:spacing w:after="0" w:line="240" w:lineRule="auto"/>
        <w:rPr>
          <w:rFonts w:ascii="Palatino Linotype" w:hAnsi="Palatino Linotype"/>
          <w:b/>
          <w:i/>
          <w:sz w:val="24"/>
          <w:szCs w:val="24"/>
        </w:rPr>
      </w:pPr>
    </w:p>
    <w:p w:rsidR="00DC20D3" w:rsidRDefault="00DC20D3" w:rsidP="00522792">
      <w:pPr>
        <w:pStyle w:val="Listaszerbekezds4"/>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522792">
      <w:pPr>
        <w:pStyle w:val="Listaszerbekezds4"/>
        <w:spacing w:after="0" w:line="240" w:lineRule="auto"/>
        <w:ind w:left="709" w:firstLine="83"/>
        <w:rPr>
          <w:rFonts w:ascii="Palatino Linotype" w:hAnsi="Palatino Linotype"/>
          <w:b/>
          <w:i/>
          <w:sz w:val="24"/>
          <w:szCs w:val="24"/>
        </w:rPr>
      </w:pPr>
    </w:p>
    <w:p w:rsidR="00DC20D3" w:rsidRPr="000E120B" w:rsidRDefault="00DC20D3" w:rsidP="00522792">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522792">
      <w:pPr>
        <w:widowControl w:val="0"/>
        <w:suppressAutoHyphens/>
        <w:spacing w:after="0" w:line="240" w:lineRule="auto"/>
        <w:jc w:val="both"/>
        <w:rPr>
          <w:rFonts w:ascii="Palatino Linotype" w:hAnsi="Palatino Linotype" w:cs="Mangal"/>
          <w:iCs/>
          <w:kern w:val="1"/>
          <w:sz w:val="24"/>
          <w:szCs w:val="24"/>
          <w:lang w:eastAsia="hi-IN" w:bidi="hi-IN"/>
        </w:rPr>
      </w:pPr>
    </w:p>
    <w:p w:rsidR="00DC20D3" w:rsidRPr="0024687C" w:rsidRDefault="00DC20D3" w:rsidP="00BA7CC2">
      <w:pPr>
        <w:numPr>
          <w:ilvl w:val="1"/>
          <w:numId w:val="5"/>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C20D3" w:rsidRPr="006807C4" w:rsidRDefault="00DC20D3" w:rsidP="00522792">
      <w:pPr>
        <w:spacing w:after="0" w:line="240" w:lineRule="auto"/>
        <w:ind w:left="360"/>
        <w:rPr>
          <w:rFonts w:ascii="Palatino Linotype" w:hAnsi="Palatino Linotype"/>
          <w:bCs/>
          <w:sz w:val="24"/>
          <w:szCs w:val="24"/>
        </w:rPr>
      </w:pPr>
      <w:r w:rsidRPr="006807C4">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807C4">
        <w:rPr>
          <w:rFonts w:ascii="Palatino Linotype" w:hAnsi="Palatino Linotype"/>
          <w:bCs/>
          <w:sz w:val="24"/>
          <w:szCs w:val="24"/>
        </w:rPr>
        <w:t>örvény 54. § (2) a) pontja szerinti értékeléssel.</w:t>
      </w:r>
    </w:p>
    <w:p w:rsidR="00DC20D3" w:rsidRPr="00280858" w:rsidRDefault="00DC20D3" w:rsidP="00522792">
      <w:pPr>
        <w:autoSpaceDE w:val="0"/>
        <w:autoSpaceDN w:val="0"/>
        <w:adjustRightInd w:val="0"/>
        <w:spacing w:after="0" w:line="240" w:lineRule="auto"/>
        <w:ind w:left="276"/>
        <w:rPr>
          <w:rFonts w:ascii="Palatino Linotype" w:hAnsi="Palatino Linotype" w:cs="TimesNewRomanPSMT"/>
          <w:sz w:val="24"/>
          <w:szCs w:val="24"/>
          <w:lang w:bidi="hi-IN"/>
        </w:rPr>
      </w:pP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cs="TimesNewRomanPSMT"/>
          <w:sz w:val="24"/>
          <w:szCs w:val="24"/>
          <w:lang w:bidi="hi-IN"/>
        </w:rPr>
        <w:br w:type="page"/>
      </w:r>
      <w:r>
        <w:rPr>
          <w:rFonts w:ascii="Palatino Linotype" w:hAnsi="Palatino Linotype"/>
          <w:b/>
          <w:sz w:val="24"/>
          <w:szCs w:val="24"/>
        </w:rPr>
        <w:lastRenderedPageBreak/>
        <w:t>Műszaki dokumentáció értelmezése</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p>
    <w:p w:rsidR="00DC20D3" w:rsidRPr="000E120B" w:rsidRDefault="00DC20D3" w:rsidP="00522792">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522792">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EE7D33" w:rsidRDefault="00DC20D3" w:rsidP="00522792">
      <w:pPr>
        <w:spacing w:after="0" w:line="240" w:lineRule="auto"/>
        <w:ind w:left="540"/>
        <w:rPr>
          <w:rFonts w:ascii="Palatino Linotype" w:hAnsi="Palatino Linotype"/>
          <w:sz w:val="24"/>
          <w:szCs w:val="24"/>
        </w:rPr>
      </w:pPr>
      <w:r w:rsidRPr="00EE7D33">
        <w:rPr>
          <w:rFonts w:ascii="Palatino Linotype" w:hAnsi="Palatino Linotype"/>
          <w:sz w:val="24"/>
          <w:szCs w:val="24"/>
        </w:rPr>
        <w:t>Cél: a szakmunkás legyen képes betartani a technológiai és műszaki előírásokat, Értelmezze a terveket, tervjelöléseket, műszaki leírásokat, az építési naplóba beírtakat. Tudja tájékoztatni főnökeit és munka társait a munkával kapcsolatos problémákról, a rendellenességekről.</w:t>
      </w:r>
      <w:r>
        <w:rPr>
          <w:rFonts w:ascii="Palatino Linotype" w:hAnsi="Palatino Linotype"/>
          <w:sz w:val="24"/>
          <w:szCs w:val="24"/>
        </w:rPr>
        <w:t xml:space="preserve"> </w:t>
      </w:r>
      <w:r w:rsidRPr="00EE7D33">
        <w:rPr>
          <w:rFonts w:ascii="Palatino Linotype" w:hAnsi="Palatino Linotype"/>
          <w:sz w:val="24"/>
          <w:szCs w:val="24"/>
        </w:rPr>
        <w:t>Értse a gépek, eszközök műszerek leírásait, a katalógusokat, használati útmutatókat.</w:t>
      </w:r>
    </w:p>
    <w:p w:rsidR="00DC20D3" w:rsidRPr="000E120B" w:rsidRDefault="00DC20D3" w:rsidP="00522792">
      <w:pPr>
        <w:widowControl w:val="0"/>
        <w:suppressAutoHyphens/>
        <w:spacing w:after="0" w:line="240" w:lineRule="auto"/>
        <w:rPr>
          <w:rFonts w:ascii="Palatino Linotype" w:hAnsi="Palatino Linotype"/>
          <w:b/>
          <w:kern w:val="1"/>
          <w:sz w:val="24"/>
          <w:szCs w:val="24"/>
          <w:lang w:eastAsia="hi-IN" w:bidi="hi-IN"/>
        </w:rPr>
      </w:pPr>
    </w:p>
    <w:p w:rsidR="00DC20D3" w:rsidRDefault="00DC20D3" w:rsidP="00522792">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Default="00DC20D3" w:rsidP="00522792">
      <w:pPr>
        <w:spacing w:after="0" w:line="240" w:lineRule="auto"/>
        <w:ind w:left="540"/>
        <w:rPr>
          <w:rFonts w:ascii="Palatino Linotype" w:hAnsi="Palatino Linotype"/>
          <w:sz w:val="24"/>
          <w:szCs w:val="24"/>
        </w:rPr>
      </w:pPr>
      <w:r>
        <w:rPr>
          <w:rFonts w:ascii="Palatino Linotype" w:hAnsi="Palatino Linotype"/>
          <w:sz w:val="24"/>
          <w:szCs w:val="24"/>
        </w:rPr>
        <w:t>Közismereti:</w:t>
      </w:r>
    </w:p>
    <w:p w:rsidR="00DC20D3" w:rsidRDefault="00DC20D3" w:rsidP="00522792">
      <w:pPr>
        <w:spacing w:after="0" w:line="240" w:lineRule="auto"/>
        <w:ind w:left="540"/>
        <w:rPr>
          <w:rFonts w:ascii="Palatino Linotype" w:hAnsi="Palatino Linotype"/>
          <w:sz w:val="24"/>
          <w:szCs w:val="24"/>
        </w:rPr>
      </w:pPr>
      <w:r>
        <w:rPr>
          <w:rFonts w:ascii="Palatino Linotype" w:hAnsi="Palatino Linotype"/>
          <w:sz w:val="24"/>
          <w:szCs w:val="24"/>
        </w:rPr>
        <w:t>M</w:t>
      </w:r>
      <w:r w:rsidRPr="00EE7D33">
        <w:rPr>
          <w:rFonts w:ascii="Palatino Linotype" w:hAnsi="Palatino Linotype"/>
          <w:sz w:val="24"/>
          <w:szCs w:val="24"/>
        </w:rPr>
        <w:t>agyar nyelv és irodalom</w:t>
      </w:r>
      <w:r>
        <w:rPr>
          <w:rFonts w:ascii="Palatino Linotype" w:hAnsi="Palatino Linotype"/>
          <w:sz w:val="24"/>
          <w:szCs w:val="24"/>
        </w:rPr>
        <w:t xml:space="preserve">: olvasott szöveg </w:t>
      </w:r>
      <w:r w:rsidRPr="00EE7D33">
        <w:rPr>
          <w:rFonts w:ascii="Palatino Linotype" w:hAnsi="Palatino Linotype"/>
          <w:sz w:val="24"/>
          <w:szCs w:val="24"/>
        </w:rPr>
        <w:t>értése, szakmai szöveg</w:t>
      </w:r>
      <w:r>
        <w:rPr>
          <w:rFonts w:ascii="Palatino Linotype" w:hAnsi="Palatino Linotype"/>
          <w:sz w:val="24"/>
          <w:szCs w:val="24"/>
        </w:rPr>
        <w:t xml:space="preserve"> </w:t>
      </w:r>
      <w:r w:rsidRPr="00EE7D33">
        <w:rPr>
          <w:rFonts w:ascii="Palatino Linotype" w:hAnsi="Palatino Linotype"/>
          <w:sz w:val="24"/>
          <w:szCs w:val="24"/>
        </w:rPr>
        <w:t>megértése</w:t>
      </w:r>
      <w:r>
        <w:rPr>
          <w:rFonts w:ascii="Palatino Linotype" w:hAnsi="Palatino Linotype"/>
          <w:sz w:val="24"/>
          <w:szCs w:val="24"/>
        </w:rPr>
        <w:t xml:space="preserve"> és megértetése</w:t>
      </w:r>
    </w:p>
    <w:p w:rsidR="00DC20D3" w:rsidRPr="00EE7D33" w:rsidRDefault="00DC20D3" w:rsidP="00522792">
      <w:pPr>
        <w:spacing w:after="0" w:line="240" w:lineRule="auto"/>
        <w:ind w:left="540"/>
        <w:rPr>
          <w:rFonts w:ascii="Palatino Linotype" w:hAnsi="Palatino Linotype"/>
          <w:sz w:val="24"/>
          <w:szCs w:val="24"/>
        </w:rPr>
      </w:pPr>
      <w:r>
        <w:rPr>
          <w:rFonts w:ascii="Palatino Linotype" w:hAnsi="Palatino Linotype"/>
          <w:sz w:val="24"/>
          <w:szCs w:val="24"/>
        </w:rPr>
        <w:t>Rajz</w:t>
      </w:r>
      <w:r w:rsidRPr="00EE7D33">
        <w:rPr>
          <w:rFonts w:ascii="Palatino Linotype" w:hAnsi="Palatino Linotype"/>
          <w:sz w:val="24"/>
          <w:szCs w:val="24"/>
        </w:rPr>
        <w:t>:</w:t>
      </w:r>
      <w:r>
        <w:rPr>
          <w:rFonts w:ascii="Palatino Linotype" w:hAnsi="Palatino Linotype"/>
          <w:sz w:val="24"/>
          <w:szCs w:val="24"/>
        </w:rPr>
        <w:t xml:space="preserve"> egyszerű szabadkézi ábrázolás, vázlat</w:t>
      </w:r>
      <w:r w:rsidRPr="00EE7D33">
        <w:rPr>
          <w:rFonts w:ascii="Palatino Linotype" w:hAnsi="Palatino Linotype"/>
          <w:sz w:val="24"/>
          <w:szCs w:val="24"/>
        </w:rPr>
        <w:t>készítés</w:t>
      </w:r>
    </w:p>
    <w:p w:rsidR="00DC20D3" w:rsidRPr="00EE7D33" w:rsidRDefault="00DC20D3" w:rsidP="00522792">
      <w:pPr>
        <w:spacing w:after="0" w:line="240" w:lineRule="auto"/>
        <w:ind w:left="540"/>
        <w:rPr>
          <w:rFonts w:ascii="Palatino Linotype" w:hAnsi="Palatino Linotype"/>
          <w:sz w:val="24"/>
          <w:szCs w:val="24"/>
        </w:rPr>
      </w:pPr>
      <w:r>
        <w:rPr>
          <w:rFonts w:ascii="Palatino Linotype" w:hAnsi="Palatino Linotype"/>
          <w:sz w:val="24"/>
          <w:szCs w:val="24"/>
        </w:rPr>
        <w:t>Műszaki: építő anyagok, M</w:t>
      </w:r>
      <w:r w:rsidRPr="00EE7D33">
        <w:rPr>
          <w:rFonts w:ascii="Palatino Linotype" w:hAnsi="Palatino Linotype"/>
          <w:sz w:val="24"/>
          <w:szCs w:val="24"/>
        </w:rPr>
        <w:t xml:space="preserve">unka és tűzvédelem </w:t>
      </w:r>
    </w:p>
    <w:p w:rsidR="00DC20D3" w:rsidRPr="000E120B" w:rsidRDefault="00DC20D3" w:rsidP="00522792">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522792">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r>
        <w:rPr>
          <w:rFonts w:ascii="Palatino Linotype" w:hAnsi="Palatino Linotype"/>
          <w:b/>
          <w:sz w:val="24"/>
          <w:szCs w:val="24"/>
        </w:rPr>
        <w:br/>
      </w: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Műszaki rajzok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30 óra </w:t>
      </w:r>
    </w:p>
    <w:p w:rsidR="00DC20D3" w:rsidRPr="00EE7D33" w:rsidRDefault="00DC20D3" w:rsidP="007A1A4F">
      <w:pPr>
        <w:spacing w:after="0" w:line="240" w:lineRule="auto"/>
        <w:ind w:left="540"/>
        <w:rPr>
          <w:rFonts w:ascii="Palatino Linotype" w:hAnsi="Palatino Linotype"/>
          <w:sz w:val="24"/>
          <w:szCs w:val="24"/>
        </w:rPr>
      </w:pPr>
      <w:r w:rsidRPr="00EE7D33">
        <w:rPr>
          <w:rFonts w:ascii="Palatino Linotype" w:hAnsi="Palatino Linotype"/>
          <w:sz w:val="24"/>
          <w:szCs w:val="24"/>
        </w:rPr>
        <w:t xml:space="preserve">Térképek, helyszínrajzok méretarányok </w:t>
      </w:r>
    </w:p>
    <w:p w:rsidR="00DC20D3" w:rsidRPr="00EE7D33" w:rsidRDefault="00DC20D3" w:rsidP="006807C4">
      <w:pPr>
        <w:spacing w:after="0" w:line="240" w:lineRule="auto"/>
        <w:ind w:left="567"/>
        <w:rPr>
          <w:rFonts w:ascii="Palatino Linotype" w:hAnsi="Palatino Linotype"/>
          <w:sz w:val="24"/>
          <w:szCs w:val="24"/>
        </w:rPr>
      </w:pPr>
      <w:r w:rsidRPr="00EE7D33">
        <w:rPr>
          <w:rFonts w:ascii="Palatino Linotype" w:hAnsi="Palatino Linotype"/>
          <w:sz w:val="24"/>
          <w:szCs w:val="24"/>
        </w:rPr>
        <w:t>Kitűzési helyszínrajz,</w:t>
      </w:r>
    </w:p>
    <w:p w:rsidR="00DC20D3" w:rsidRDefault="00DC20D3" w:rsidP="006807C4">
      <w:pPr>
        <w:spacing w:after="0" w:line="240" w:lineRule="auto"/>
        <w:ind w:left="567"/>
        <w:rPr>
          <w:rFonts w:ascii="Palatino Linotype" w:hAnsi="Palatino Linotype"/>
          <w:sz w:val="24"/>
          <w:szCs w:val="24"/>
        </w:rPr>
      </w:pPr>
      <w:r w:rsidRPr="00EE7D33">
        <w:rPr>
          <w:rFonts w:ascii="Palatino Linotype" w:hAnsi="Palatino Linotype"/>
          <w:sz w:val="24"/>
          <w:szCs w:val="24"/>
        </w:rPr>
        <w:t>Kisajátítási helyszínrajz</w:t>
      </w:r>
    </w:p>
    <w:p w:rsidR="00DC20D3" w:rsidRPr="00EE7D33" w:rsidRDefault="00DC20D3" w:rsidP="006807C4">
      <w:pPr>
        <w:spacing w:after="0" w:line="240" w:lineRule="auto"/>
        <w:ind w:left="567"/>
        <w:rPr>
          <w:rFonts w:ascii="Palatino Linotype" w:hAnsi="Palatino Linotype"/>
          <w:sz w:val="24"/>
          <w:szCs w:val="24"/>
        </w:rPr>
      </w:pPr>
      <w:r w:rsidRPr="00EE7D33">
        <w:rPr>
          <w:rFonts w:ascii="Palatino Linotype" w:hAnsi="Palatino Linotype"/>
          <w:sz w:val="24"/>
          <w:szCs w:val="24"/>
        </w:rPr>
        <w:t>Organizációs helyszínrajz</w:t>
      </w:r>
    </w:p>
    <w:p w:rsidR="00DC20D3" w:rsidRPr="00EE7D33" w:rsidRDefault="00DC20D3" w:rsidP="006807C4">
      <w:pPr>
        <w:spacing w:after="0" w:line="240" w:lineRule="auto"/>
        <w:ind w:left="567"/>
        <w:rPr>
          <w:rFonts w:ascii="Palatino Linotype" w:hAnsi="Palatino Linotype"/>
          <w:sz w:val="24"/>
          <w:szCs w:val="24"/>
        </w:rPr>
      </w:pPr>
      <w:r w:rsidRPr="00EE7D33">
        <w:rPr>
          <w:rFonts w:ascii="Palatino Linotype" w:hAnsi="Palatino Linotype"/>
          <w:sz w:val="24"/>
          <w:szCs w:val="24"/>
        </w:rPr>
        <w:t>Közmű helyszínrajz</w:t>
      </w:r>
    </w:p>
    <w:p w:rsidR="00DC20D3" w:rsidRPr="00EE7D33" w:rsidRDefault="00DC20D3" w:rsidP="006807C4">
      <w:pPr>
        <w:spacing w:after="0" w:line="240" w:lineRule="auto"/>
        <w:ind w:left="567"/>
        <w:rPr>
          <w:rFonts w:ascii="Palatino Linotype" w:hAnsi="Palatino Linotype"/>
          <w:sz w:val="24"/>
          <w:szCs w:val="24"/>
        </w:rPr>
      </w:pPr>
      <w:r w:rsidRPr="00EE7D33">
        <w:rPr>
          <w:rFonts w:ascii="Palatino Linotype" w:hAnsi="Palatino Linotype"/>
          <w:sz w:val="24"/>
          <w:szCs w:val="24"/>
        </w:rPr>
        <w:t>Részletrajzok</w:t>
      </w:r>
    </w:p>
    <w:p w:rsidR="00DC20D3" w:rsidRPr="00EE7D33" w:rsidRDefault="00DC20D3" w:rsidP="007A1A4F">
      <w:pPr>
        <w:spacing w:after="0" w:line="240" w:lineRule="auto"/>
        <w:ind w:left="540"/>
        <w:rPr>
          <w:rFonts w:ascii="Palatino Linotype" w:hAnsi="Palatino Linotype"/>
          <w:sz w:val="24"/>
          <w:szCs w:val="24"/>
        </w:rPr>
      </w:pPr>
      <w:r w:rsidRPr="00EE7D33">
        <w:rPr>
          <w:rFonts w:ascii="Palatino Linotype" w:hAnsi="Palatino Linotype"/>
          <w:sz w:val="24"/>
          <w:szCs w:val="24"/>
        </w:rPr>
        <w:t>A tanulók ismerjék meg a helyszínrajzok tartalmát, a hossz-szelvény méretarányát,</w:t>
      </w:r>
      <w:r>
        <w:rPr>
          <w:rFonts w:ascii="Palatino Linotype" w:hAnsi="Palatino Linotype"/>
          <w:sz w:val="24"/>
          <w:szCs w:val="24"/>
        </w:rPr>
        <w:t xml:space="preserve"> </w:t>
      </w:r>
      <w:r w:rsidRPr="00EE7D33">
        <w:rPr>
          <w:rFonts w:ascii="Palatino Linotype" w:hAnsi="Palatino Linotype"/>
          <w:sz w:val="24"/>
          <w:szCs w:val="24"/>
        </w:rPr>
        <w:t>a próbahelyszínrajzot.</w:t>
      </w:r>
    </w:p>
    <w:p w:rsidR="00DC20D3" w:rsidRPr="00EE7D33" w:rsidRDefault="00DC20D3" w:rsidP="007A1A4F">
      <w:pPr>
        <w:spacing w:after="0" w:line="240" w:lineRule="auto"/>
        <w:ind w:left="540"/>
        <w:rPr>
          <w:rFonts w:ascii="Palatino Linotype" w:hAnsi="Palatino Linotype"/>
          <w:sz w:val="24"/>
          <w:szCs w:val="24"/>
        </w:rPr>
      </w:pPr>
      <w:r w:rsidRPr="00EE7D33">
        <w:rPr>
          <w:rFonts w:ascii="Palatino Linotype" w:hAnsi="Palatino Linotype"/>
          <w:sz w:val="24"/>
          <w:szCs w:val="24"/>
        </w:rPr>
        <w:t>Az útépítési műszaki rajzokhoz tartozó tervek:</w:t>
      </w:r>
    </w:p>
    <w:p w:rsidR="00DC20D3" w:rsidRPr="00EE7D33" w:rsidRDefault="00DC20D3" w:rsidP="007A1A4F">
      <w:pPr>
        <w:spacing w:after="0" w:line="240" w:lineRule="auto"/>
        <w:ind w:left="540"/>
        <w:rPr>
          <w:rFonts w:ascii="Palatino Linotype" w:hAnsi="Palatino Linotype"/>
          <w:sz w:val="24"/>
          <w:szCs w:val="24"/>
        </w:rPr>
      </w:pPr>
      <w:r>
        <w:rPr>
          <w:rFonts w:ascii="Palatino Linotype" w:hAnsi="Palatino Linotype"/>
          <w:sz w:val="24"/>
          <w:szCs w:val="24"/>
        </w:rPr>
        <w:t>T</w:t>
      </w:r>
      <w:r w:rsidRPr="00EE7D33">
        <w:rPr>
          <w:rFonts w:ascii="Palatino Linotype" w:hAnsi="Palatino Linotype"/>
          <w:sz w:val="24"/>
          <w:szCs w:val="24"/>
        </w:rPr>
        <w:t>érképek, helyszínrajzok</w:t>
      </w:r>
    </w:p>
    <w:p w:rsidR="00DC20D3" w:rsidRPr="00EE7D33" w:rsidRDefault="00DC20D3" w:rsidP="007A1A4F">
      <w:pPr>
        <w:spacing w:after="0" w:line="240" w:lineRule="auto"/>
        <w:ind w:left="540"/>
        <w:rPr>
          <w:rFonts w:ascii="Palatino Linotype" w:hAnsi="Palatino Linotype"/>
          <w:sz w:val="24"/>
          <w:szCs w:val="24"/>
        </w:rPr>
      </w:pPr>
      <w:r>
        <w:rPr>
          <w:rFonts w:ascii="Palatino Linotype" w:hAnsi="Palatino Linotype"/>
          <w:sz w:val="24"/>
          <w:szCs w:val="24"/>
        </w:rPr>
        <w:t>H</w:t>
      </w:r>
      <w:r w:rsidRPr="00EE7D33">
        <w:rPr>
          <w:rFonts w:ascii="Palatino Linotype" w:hAnsi="Palatino Linotype"/>
          <w:sz w:val="24"/>
          <w:szCs w:val="24"/>
        </w:rPr>
        <w:t>ossz-szelvények,</w:t>
      </w:r>
    </w:p>
    <w:p w:rsidR="00DC20D3" w:rsidRDefault="00DC20D3" w:rsidP="007A1A4F">
      <w:pPr>
        <w:spacing w:after="0" w:line="240" w:lineRule="auto"/>
        <w:ind w:left="540"/>
        <w:rPr>
          <w:rFonts w:ascii="Palatino Linotype" w:hAnsi="Palatino Linotype"/>
          <w:sz w:val="24"/>
          <w:szCs w:val="24"/>
        </w:rPr>
      </w:pPr>
      <w:r>
        <w:rPr>
          <w:rFonts w:ascii="Palatino Linotype" w:hAnsi="Palatino Linotype"/>
          <w:sz w:val="24"/>
          <w:szCs w:val="24"/>
        </w:rPr>
        <w:t>K</w:t>
      </w:r>
      <w:r w:rsidRPr="00EE7D33">
        <w:rPr>
          <w:rFonts w:ascii="Palatino Linotype" w:hAnsi="Palatino Linotype"/>
          <w:sz w:val="24"/>
          <w:szCs w:val="24"/>
        </w:rPr>
        <w:t>eresztszelvények</w:t>
      </w:r>
    </w:p>
    <w:p w:rsidR="00DC20D3" w:rsidRPr="00EE7D33" w:rsidRDefault="00DC20D3" w:rsidP="007A1A4F">
      <w:pPr>
        <w:spacing w:after="0" w:line="240" w:lineRule="auto"/>
        <w:ind w:left="540"/>
        <w:rPr>
          <w:rFonts w:ascii="Palatino Linotype" w:hAnsi="Palatino Linotype"/>
          <w:sz w:val="24"/>
          <w:szCs w:val="24"/>
        </w:rPr>
      </w:pPr>
      <w:r>
        <w:rPr>
          <w:rFonts w:ascii="Palatino Linotype" w:hAnsi="Palatino Linotype"/>
          <w:sz w:val="24"/>
          <w:szCs w:val="24"/>
        </w:rPr>
        <w:t>M</w:t>
      </w:r>
      <w:r w:rsidRPr="00EE7D33">
        <w:rPr>
          <w:rFonts w:ascii="Palatino Linotype" w:hAnsi="Palatino Linotype"/>
          <w:sz w:val="24"/>
          <w:szCs w:val="24"/>
        </w:rPr>
        <w:t>intakeresztszelvények</w:t>
      </w:r>
    </w:p>
    <w:p w:rsidR="00DC20D3" w:rsidRDefault="00DC20D3" w:rsidP="007A1A4F">
      <w:pPr>
        <w:spacing w:after="0" w:line="240" w:lineRule="auto"/>
        <w:ind w:left="540"/>
        <w:rPr>
          <w:rFonts w:ascii="Palatino Linotype" w:hAnsi="Palatino Linotype"/>
          <w:sz w:val="24"/>
          <w:szCs w:val="24"/>
        </w:rPr>
      </w:pPr>
      <w:r>
        <w:rPr>
          <w:rFonts w:ascii="Palatino Linotype" w:hAnsi="Palatino Linotype"/>
          <w:sz w:val="24"/>
          <w:szCs w:val="24"/>
        </w:rPr>
        <w:t>F</w:t>
      </w:r>
      <w:r w:rsidRPr="00EE7D33">
        <w:rPr>
          <w:rFonts w:ascii="Palatino Linotype" w:hAnsi="Palatino Linotype"/>
          <w:sz w:val="24"/>
          <w:szCs w:val="24"/>
        </w:rPr>
        <w:t>orgalomtechnikai terv</w:t>
      </w:r>
    </w:p>
    <w:p w:rsidR="00DC20D3" w:rsidRPr="00EE7D33" w:rsidRDefault="00DC20D3" w:rsidP="007A1A4F">
      <w:pPr>
        <w:spacing w:after="0" w:line="240" w:lineRule="auto"/>
        <w:ind w:left="540"/>
        <w:rPr>
          <w:rFonts w:ascii="Palatino Linotype" w:hAnsi="Palatino Linotype"/>
          <w:sz w:val="24"/>
          <w:szCs w:val="24"/>
        </w:rPr>
      </w:pPr>
      <w:r w:rsidRPr="00EE7D33">
        <w:rPr>
          <w:rFonts w:ascii="Palatino Linotype" w:hAnsi="Palatino Linotype"/>
          <w:sz w:val="24"/>
          <w:szCs w:val="24"/>
        </w:rPr>
        <w:t>A hallgatók tudják alkalmazni a rajzok elemeit, a különböző vastagságú és típusú</w:t>
      </w:r>
      <w:r>
        <w:rPr>
          <w:rFonts w:ascii="Palatino Linotype" w:hAnsi="Palatino Linotype"/>
          <w:sz w:val="24"/>
          <w:szCs w:val="24"/>
        </w:rPr>
        <w:t xml:space="preserve"> </w:t>
      </w:r>
      <w:r w:rsidRPr="00EE7D33">
        <w:rPr>
          <w:rFonts w:ascii="Palatino Linotype" w:hAnsi="Palatino Linotype"/>
          <w:sz w:val="24"/>
          <w:szCs w:val="24"/>
        </w:rPr>
        <w:t>vonalakat</w:t>
      </w:r>
      <w:r>
        <w:rPr>
          <w:rFonts w:ascii="Palatino Linotype" w:hAnsi="Palatino Linotype"/>
          <w:sz w:val="24"/>
          <w:szCs w:val="24"/>
        </w:rPr>
        <w:t xml:space="preserve">, </w:t>
      </w:r>
      <w:r w:rsidRPr="00EE7D33">
        <w:rPr>
          <w:rFonts w:ascii="Palatino Linotype" w:hAnsi="Palatino Linotype"/>
          <w:sz w:val="24"/>
          <w:szCs w:val="24"/>
        </w:rPr>
        <w:t>Ismerjék meg a tervezési előírás</w:t>
      </w:r>
      <w:r>
        <w:rPr>
          <w:rFonts w:ascii="Palatino Linotype" w:hAnsi="Palatino Linotype"/>
          <w:sz w:val="24"/>
          <w:szCs w:val="24"/>
        </w:rPr>
        <w:t>okat, az alapadatokat. A közutak osztályba sorolása(</w:t>
      </w:r>
      <w:r w:rsidRPr="00EE7D33">
        <w:rPr>
          <w:rFonts w:ascii="Palatino Linotype" w:hAnsi="Palatino Linotype"/>
          <w:sz w:val="24"/>
          <w:szCs w:val="24"/>
        </w:rPr>
        <w:t>gyorsfo</w:t>
      </w:r>
      <w:r>
        <w:rPr>
          <w:rFonts w:ascii="Palatino Linotype" w:hAnsi="Palatino Linotype"/>
          <w:sz w:val="24"/>
          <w:szCs w:val="24"/>
        </w:rPr>
        <w:t>rgalmi utak, főutak, mellékutak</w:t>
      </w:r>
      <w:r w:rsidRPr="00EE7D33">
        <w:rPr>
          <w:rFonts w:ascii="Palatino Linotype" w:hAnsi="Palatino Linotype"/>
          <w:sz w:val="24"/>
          <w:szCs w:val="24"/>
        </w:rPr>
        <w:t>)</w:t>
      </w:r>
      <w:r>
        <w:rPr>
          <w:rFonts w:ascii="Palatino Linotype" w:hAnsi="Palatino Linotype"/>
          <w:sz w:val="24"/>
          <w:szCs w:val="24"/>
        </w:rPr>
        <w:t xml:space="preserve">, A környezeti körülmények </w:t>
      </w:r>
      <w:r w:rsidRPr="00EE7D33">
        <w:rPr>
          <w:rFonts w:ascii="Palatino Linotype" w:hAnsi="Palatino Linotype"/>
          <w:sz w:val="24"/>
          <w:szCs w:val="24"/>
        </w:rPr>
        <w:t>meghatározása</w:t>
      </w:r>
      <w:r>
        <w:rPr>
          <w:rFonts w:ascii="Palatino Linotype" w:hAnsi="Palatino Linotype"/>
          <w:sz w:val="24"/>
          <w:szCs w:val="24"/>
        </w:rPr>
        <w:t xml:space="preserve">, </w:t>
      </w:r>
      <w:r w:rsidRPr="00EE7D33">
        <w:rPr>
          <w:rFonts w:ascii="Palatino Linotype" w:hAnsi="Palatino Linotype"/>
          <w:sz w:val="24"/>
          <w:szCs w:val="24"/>
        </w:rPr>
        <w:t>Értsék és alkalmazzák a tervezési alapadatok tartalmát:</w:t>
      </w:r>
      <w:r>
        <w:rPr>
          <w:rFonts w:ascii="Palatino Linotype" w:hAnsi="Palatino Linotype"/>
          <w:sz w:val="24"/>
          <w:szCs w:val="24"/>
        </w:rPr>
        <w:t xml:space="preserve"> </w:t>
      </w:r>
      <w:r w:rsidRPr="00EE7D33">
        <w:rPr>
          <w:rFonts w:ascii="Palatino Linotype" w:hAnsi="Palatino Linotype"/>
          <w:sz w:val="24"/>
          <w:szCs w:val="24"/>
        </w:rPr>
        <w:t>a forgalmi adatok</w:t>
      </w:r>
      <w:r>
        <w:rPr>
          <w:rFonts w:ascii="Palatino Linotype" w:hAnsi="Palatino Linotype"/>
          <w:sz w:val="24"/>
          <w:szCs w:val="24"/>
        </w:rPr>
        <w:t xml:space="preserve">, </w:t>
      </w:r>
      <w:r w:rsidRPr="00EE7D33">
        <w:rPr>
          <w:rFonts w:ascii="Palatino Linotype" w:hAnsi="Palatino Linotype"/>
          <w:sz w:val="24"/>
          <w:szCs w:val="24"/>
        </w:rPr>
        <w:t>az érintett területek adatai</w:t>
      </w:r>
      <w:r>
        <w:rPr>
          <w:rFonts w:ascii="Palatino Linotype" w:hAnsi="Palatino Linotype"/>
          <w:sz w:val="24"/>
          <w:szCs w:val="24"/>
        </w:rPr>
        <w:t xml:space="preserve">, </w:t>
      </w:r>
      <w:r w:rsidRPr="00EE7D33">
        <w:rPr>
          <w:rFonts w:ascii="Palatino Linotype" w:hAnsi="Palatino Linotype"/>
          <w:sz w:val="24"/>
          <w:szCs w:val="24"/>
        </w:rPr>
        <w:t>geotechnikai adatok</w:t>
      </w:r>
    </w:p>
    <w:p w:rsidR="00DC20D3" w:rsidRDefault="00DC20D3" w:rsidP="007A1A4F">
      <w:pPr>
        <w:spacing w:after="0" w:line="240" w:lineRule="auto"/>
        <w:ind w:left="540"/>
        <w:rPr>
          <w:rFonts w:ascii="Palatino Linotype" w:hAnsi="Palatino Linotype"/>
          <w:sz w:val="24"/>
          <w:szCs w:val="24"/>
        </w:rPr>
      </w:pPr>
      <w:r w:rsidRPr="00EE7D33">
        <w:rPr>
          <w:rFonts w:ascii="Palatino Linotype" w:hAnsi="Palatino Linotype"/>
          <w:sz w:val="24"/>
          <w:szCs w:val="24"/>
        </w:rPr>
        <w:t>A tervezett út környezetétől, jelentőségétől függően értelemszerűen szükséges adatok</w:t>
      </w:r>
      <w:r>
        <w:rPr>
          <w:rFonts w:ascii="Palatino Linotype" w:hAnsi="Palatino Linotype"/>
          <w:sz w:val="24"/>
          <w:szCs w:val="24"/>
        </w:rPr>
        <w:t>, Az úthoz kapcsolódó műtárgyak (</w:t>
      </w:r>
      <w:r w:rsidRPr="00EE7D33">
        <w:rPr>
          <w:rFonts w:ascii="Palatino Linotype" w:hAnsi="Palatino Linotype"/>
          <w:sz w:val="24"/>
          <w:szCs w:val="24"/>
        </w:rPr>
        <w:t>átereszek, kishidak,</w:t>
      </w:r>
      <w:r>
        <w:rPr>
          <w:rFonts w:ascii="Palatino Linotype" w:hAnsi="Palatino Linotype"/>
          <w:sz w:val="24"/>
          <w:szCs w:val="24"/>
        </w:rPr>
        <w:t xml:space="preserve"> </w:t>
      </w:r>
      <w:r w:rsidRPr="00EE7D33">
        <w:rPr>
          <w:rFonts w:ascii="Palatino Linotype" w:hAnsi="Palatino Linotype"/>
          <w:sz w:val="24"/>
          <w:szCs w:val="24"/>
        </w:rPr>
        <w:t>tám</w:t>
      </w:r>
      <w:r>
        <w:rPr>
          <w:rFonts w:ascii="Palatino Linotype" w:hAnsi="Palatino Linotype"/>
          <w:sz w:val="24"/>
          <w:szCs w:val="24"/>
        </w:rPr>
        <w:t>- és bélésfalak építési tervei</w:t>
      </w:r>
      <w:r w:rsidRPr="00EE7D33">
        <w:rPr>
          <w:rFonts w:ascii="Palatino Linotype" w:hAnsi="Palatino Linotype"/>
          <w:sz w:val="24"/>
          <w:szCs w:val="24"/>
        </w:rPr>
        <w:t>)</w:t>
      </w:r>
      <w:r>
        <w:rPr>
          <w:rFonts w:ascii="Palatino Linotype" w:hAnsi="Palatino Linotype"/>
          <w:sz w:val="24"/>
          <w:szCs w:val="24"/>
        </w:rPr>
        <w:t xml:space="preserve">, </w:t>
      </w:r>
      <w:r w:rsidRPr="00EE7D33">
        <w:rPr>
          <w:rFonts w:ascii="Palatino Linotype" w:hAnsi="Palatino Linotype"/>
          <w:sz w:val="24"/>
          <w:szCs w:val="24"/>
        </w:rPr>
        <w:t>Néz</w:t>
      </w:r>
      <w:r>
        <w:rPr>
          <w:rFonts w:ascii="Palatino Linotype" w:hAnsi="Palatino Linotype"/>
          <w:sz w:val="24"/>
          <w:szCs w:val="24"/>
        </w:rPr>
        <w:t>etek, metszetek és alaprajzok (</w:t>
      </w:r>
      <w:r w:rsidRPr="00EE7D33">
        <w:rPr>
          <w:rFonts w:ascii="Palatino Linotype" w:hAnsi="Palatino Linotype"/>
          <w:sz w:val="24"/>
          <w:szCs w:val="24"/>
        </w:rPr>
        <w:t>fogalma, tervrajzon való értelmezése)</w:t>
      </w:r>
      <w:r>
        <w:rPr>
          <w:rFonts w:ascii="Palatino Linotype" w:hAnsi="Palatino Linotype"/>
          <w:sz w:val="24"/>
          <w:szCs w:val="24"/>
        </w:rPr>
        <w:t xml:space="preserve">, </w:t>
      </w:r>
      <w:r w:rsidRPr="00EE7D33">
        <w:rPr>
          <w:rFonts w:ascii="Palatino Linotype" w:hAnsi="Palatino Linotype"/>
          <w:sz w:val="24"/>
          <w:szCs w:val="24"/>
        </w:rPr>
        <w:t>Csomóponti részletrajzok megismerése, megértése.</w:t>
      </w:r>
    </w:p>
    <w:p w:rsidR="00DC20D3" w:rsidRPr="004926EE" w:rsidRDefault="00DC20D3" w:rsidP="00522792">
      <w:pPr>
        <w:spacing w:after="0" w:line="240" w:lineRule="auto"/>
        <w:ind w:left="540"/>
        <w:rPr>
          <w:rFonts w:ascii="Palatino Linotype" w:hAnsi="Palatino Linotype"/>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lastRenderedPageBreak/>
        <w:t>Műszaki iratok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30 óra </w:t>
      </w:r>
    </w:p>
    <w:p w:rsidR="00DC20D3" w:rsidRPr="00BE319A" w:rsidRDefault="00DC20D3" w:rsidP="007A1A4F">
      <w:pPr>
        <w:spacing w:after="0" w:line="240" w:lineRule="auto"/>
        <w:ind w:left="540"/>
        <w:rPr>
          <w:rFonts w:ascii="Palatino Linotype" w:hAnsi="Palatino Linotype"/>
          <w:sz w:val="24"/>
          <w:szCs w:val="24"/>
        </w:rPr>
      </w:pPr>
      <w:r w:rsidRPr="00BE319A">
        <w:rPr>
          <w:rFonts w:ascii="Palatino Linotype" w:hAnsi="Palatino Linotype"/>
          <w:sz w:val="24"/>
          <w:szCs w:val="24"/>
        </w:rPr>
        <w:t>Az ú</w:t>
      </w:r>
      <w:r>
        <w:rPr>
          <w:rFonts w:ascii="Palatino Linotype" w:hAnsi="Palatino Linotype"/>
          <w:sz w:val="24"/>
          <w:szCs w:val="24"/>
        </w:rPr>
        <w:t>tépítési műszaki i</w:t>
      </w:r>
      <w:r w:rsidRPr="00BE319A">
        <w:rPr>
          <w:rFonts w:ascii="Palatino Linotype" w:hAnsi="Palatino Linotype"/>
          <w:sz w:val="24"/>
          <w:szCs w:val="24"/>
        </w:rPr>
        <w:t>ratok tananyag kö</w:t>
      </w:r>
      <w:r>
        <w:rPr>
          <w:rFonts w:ascii="Palatino Linotype" w:hAnsi="Palatino Linotype"/>
          <w:sz w:val="24"/>
          <w:szCs w:val="24"/>
        </w:rPr>
        <w:t xml:space="preserve">rét ki kell bővíteni a szakmai </w:t>
      </w:r>
      <w:r w:rsidRPr="00BE319A">
        <w:rPr>
          <w:rFonts w:ascii="Palatino Linotype" w:hAnsi="Palatino Linotype"/>
          <w:sz w:val="24"/>
          <w:szCs w:val="24"/>
        </w:rPr>
        <w:t>kommunikáció egyéb módjaival és eszközeivel.</w:t>
      </w:r>
    </w:p>
    <w:p w:rsidR="00DC20D3" w:rsidRPr="00BE319A" w:rsidRDefault="00DC20D3" w:rsidP="007A1A4F">
      <w:pPr>
        <w:spacing w:after="0" w:line="240" w:lineRule="auto"/>
        <w:ind w:left="540"/>
        <w:rPr>
          <w:rFonts w:ascii="Palatino Linotype" w:hAnsi="Palatino Linotype"/>
          <w:sz w:val="24"/>
          <w:szCs w:val="24"/>
        </w:rPr>
      </w:pPr>
      <w:r>
        <w:rPr>
          <w:rFonts w:ascii="Palatino Linotype" w:hAnsi="Palatino Linotype"/>
          <w:sz w:val="24"/>
          <w:szCs w:val="24"/>
        </w:rPr>
        <w:t>Az i</w:t>
      </w:r>
      <w:r w:rsidRPr="00BE319A">
        <w:rPr>
          <w:rFonts w:ascii="Palatino Linotype" w:hAnsi="Palatino Linotype"/>
          <w:sz w:val="24"/>
          <w:szCs w:val="24"/>
        </w:rPr>
        <w:t>ratok fő csoportjai:</w:t>
      </w:r>
    </w:p>
    <w:p w:rsidR="00DC20D3" w:rsidRPr="00BE319A" w:rsidRDefault="00DC20D3" w:rsidP="007A1A4F">
      <w:pPr>
        <w:spacing w:after="0" w:line="240" w:lineRule="auto"/>
        <w:ind w:left="540"/>
        <w:rPr>
          <w:rFonts w:ascii="Palatino Linotype" w:hAnsi="Palatino Linotype"/>
          <w:sz w:val="24"/>
          <w:szCs w:val="24"/>
        </w:rPr>
      </w:pPr>
      <w:r w:rsidRPr="00BE319A">
        <w:rPr>
          <w:rFonts w:ascii="Palatino Linotype" w:hAnsi="Palatino Linotype"/>
          <w:sz w:val="24"/>
          <w:szCs w:val="24"/>
        </w:rPr>
        <w:t>Előzmények</w:t>
      </w:r>
      <w:r>
        <w:rPr>
          <w:rFonts w:ascii="Palatino Linotype" w:hAnsi="Palatino Linotype"/>
          <w:sz w:val="24"/>
          <w:szCs w:val="24"/>
        </w:rPr>
        <w:t xml:space="preserve"> dokumentálása (</w:t>
      </w:r>
      <w:r w:rsidRPr="00BE319A">
        <w:rPr>
          <w:rFonts w:ascii="Palatino Linotype" w:hAnsi="Palatino Linotype"/>
          <w:sz w:val="24"/>
          <w:szCs w:val="24"/>
        </w:rPr>
        <w:t>az engedélyeket és tervezést megelőző egyeztetések, bejárások jegyzőkönyvei, minőségbiztosítási el</w:t>
      </w:r>
      <w:r>
        <w:rPr>
          <w:rFonts w:ascii="Palatino Linotype" w:hAnsi="Palatino Linotype"/>
          <w:sz w:val="24"/>
          <w:szCs w:val="24"/>
        </w:rPr>
        <w:t xml:space="preserve">őírások, szállítási útvonalak, </w:t>
      </w:r>
      <w:r w:rsidRPr="00BE319A">
        <w:rPr>
          <w:rFonts w:ascii="Palatino Linotype" w:hAnsi="Palatino Linotype"/>
          <w:sz w:val="24"/>
          <w:szCs w:val="24"/>
        </w:rPr>
        <w:t xml:space="preserve">depónia kialakítások </w:t>
      </w:r>
      <w:r>
        <w:rPr>
          <w:rFonts w:ascii="Palatino Linotype" w:hAnsi="Palatino Linotype"/>
          <w:sz w:val="24"/>
          <w:szCs w:val="24"/>
        </w:rPr>
        <w:t xml:space="preserve">helyének meghatározása, a </w:t>
      </w:r>
      <w:r w:rsidRPr="00BE319A">
        <w:rPr>
          <w:rFonts w:ascii="Palatino Linotype" w:hAnsi="Palatino Linotype"/>
          <w:sz w:val="24"/>
          <w:szCs w:val="24"/>
        </w:rPr>
        <w:t>felvonulás szöveges rögzítése)</w:t>
      </w:r>
    </w:p>
    <w:p w:rsidR="00DC20D3" w:rsidRPr="00BE319A" w:rsidRDefault="00DC20D3" w:rsidP="007A1A4F">
      <w:pPr>
        <w:spacing w:after="0" w:line="240" w:lineRule="auto"/>
        <w:ind w:left="540"/>
        <w:rPr>
          <w:rFonts w:ascii="Palatino Linotype" w:hAnsi="Palatino Linotype"/>
          <w:sz w:val="24"/>
          <w:szCs w:val="24"/>
        </w:rPr>
      </w:pPr>
      <w:r w:rsidRPr="00BE319A">
        <w:rPr>
          <w:rFonts w:ascii="Palatino Linotype" w:hAnsi="Palatino Linotype"/>
          <w:sz w:val="24"/>
          <w:szCs w:val="24"/>
        </w:rPr>
        <w:t>Műszaki leírás, építési napló</w:t>
      </w:r>
      <w:r>
        <w:rPr>
          <w:rFonts w:ascii="Palatino Linotype" w:hAnsi="Palatino Linotype"/>
          <w:sz w:val="24"/>
          <w:szCs w:val="24"/>
        </w:rPr>
        <w:t xml:space="preserve">, </w:t>
      </w:r>
      <w:r w:rsidRPr="00BE319A">
        <w:rPr>
          <w:rFonts w:ascii="Palatino Linotype" w:hAnsi="Palatino Linotype"/>
          <w:sz w:val="24"/>
          <w:szCs w:val="24"/>
        </w:rPr>
        <w:t>A műszaki leírás értelmezése</w:t>
      </w:r>
      <w:r>
        <w:rPr>
          <w:rFonts w:ascii="Palatino Linotype" w:hAnsi="Palatino Linotype"/>
          <w:sz w:val="24"/>
          <w:szCs w:val="24"/>
        </w:rPr>
        <w:t xml:space="preserve"> </w:t>
      </w:r>
      <w:r w:rsidRPr="00BE319A">
        <w:rPr>
          <w:rFonts w:ascii="Palatino Linotype" w:hAnsi="Palatino Linotype"/>
          <w:sz w:val="24"/>
          <w:szCs w:val="24"/>
        </w:rPr>
        <w:t>lehetőleg a rajzok ismeretében,</w:t>
      </w:r>
      <w:r>
        <w:rPr>
          <w:rFonts w:ascii="Palatino Linotype" w:hAnsi="Palatino Linotype"/>
          <w:sz w:val="24"/>
          <w:szCs w:val="24"/>
        </w:rPr>
        <w:t xml:space="preserve"> ami a rajzokon nem </w:t>
      </w:r>
      <w:r w:rsidRPr="00BE319A">
        <w:rPr>
          <w:rFonts w:ascii="Palatino Linotype" w:hAnsi="Palatino Linotype"/>
          <w:sz w:val="24"/>
          <w:szCs w:val="24"/>
        </w:rPr>
        <w:t>ábrázolható vagy magyarázatokat igénylő körülményeket tárgyalja, a rajzokat</w:t>
      </w:r>
      <w:r>
        <w:rPr>
          <w:rFonts w:ascii="Palatino Linotype" w:hAnsi="Palatino Linotype"/>
          <w:sz w:val="24"/>
          <w:szCs w:val="24"/>
        </w:rPr>
        <w:t xml:space="preserve"> </w:t>
      </w:r>
      <w:r w:rsidRPr="00BE319A">
        <w:rPr>
          <w:rFonts w:ascii="Palatino Linotype" w:hAnsi="Palatino Linotype"/>
          <w:sz w:val="24"/>
          <w:szCs w:val="24"/>
        </w:rPr>
        <w:t>kiegészítő dokumentum.</w:t>
      </w:r>
    </w:p>
    <w:p w:rsidR="00DC20D3" w:rsidRPr="00BE319A" w:rsidRDefault="00DC20D3" w:rsidP="007A1A4F">
      <w:pPr>
        <w:spacing w:after="0" w:line="240" w:lineRule="auto"/>
        <w:ind w:left="540"/>
        <w:rPr>
          <w:rFonts w:ascii="Palatino Linotype" w:hAnsi="Palatino Linotype"/>
          <w:sz w:val="24"/>
          <w:szCs w:val="24"/>
        </w:rPr>
      </w:pPr>
      <w:r w:rsidRPr="00BE319A">
        <w:rPr>
          <w:rFonts w:ascii="Palatino Linotype" w:hAnsi="Palatino Linotype"/>
          <w:sz w:val="24"/>
          <w:szCs w:val="24"/>
        </w:rPr>
        <w:t>Az építési napló jelentősége a kivitelezés minden fázisában. Meg kell tanulni,</w:t>
      </w:r>
      <w:r>
        <w:rPr>
          <w:rFonts w:ascii="Palatino Linotype" w:hAnsi="Palatino Linotype"/>
          <w:sz w:val="24"/>
          <w:szCs w:val="24"/>
        </w:rPr>
        <w:t xml:space="preserve"> h</w:t>
      </w:r>
      <w:r w:rsidRPr="00BE319A">
        <w:rPr>
          <w:rFonts w:ascii="Palatino Linotype" w:hAnsi="Palatino Linotype"/>
          <w:sz w:val="24"/>
          <w:szCs w:val="24"/>
        </w:rPr>
        <w:t>ogy ki, mikor írhat az építési naplóba, illetve mikor kötelessége.</w:t>
      </w:r>
    </w:p>
    <w:p w:rsidR="00DC20D3" w:rsidRPr="00BE319A" w:rsidRDefault="00DC20D3" w:rsidP="007A1A4F">
      <w:pPr>
        <w:spacing w:after="0" w:line="240" w:lineRule="auto"/>
        <w:ind w:left="540"/>
        <w:rPr>
          <w:rFonts w:ascii="Palatino Linotype" w:hAnsi="Palatino Linotype"/>
          <w:sz w:val="24"/>
          <w:szCs w:val="24"/>
        </w:rPr>
      </w:pPr>
      <w:r w:rsidRPr="00BE319A">
        <w:rPr>
          <w:rFonts w:ascii="Palatino Linotype" w:hAnsi="Palatino Linotype"/>
          <w:sz w:val="24"/>
          <w:szCs w:val="24"/>
        </w:rPr>
        <w:t xml:space="preserve">Méret és mennyiségszámítást rögzítő iratok. Az iratokban az elvégzendő munkák </w:t>
      </w:r>
    </w:p>
    <w:p w:rsidR="00DC20D3" w:rsidRPr="00BE319A" w:rsidRDefault="00DC20D3" w:rsidP="007A1A4F">
      <w:pPr>
        <w:spacing w:after="0" w:line="240" w:lineRule="auto"/>
        <w:ind w:left="540"/>
        <w:rPr>
          <w:rFonts w:ascii="Palatino Linotype" w:hAnsi="Palatino Linotype"/>
          <w:sz w:val="24"/>
          <w:szCs w:val="24"/>
        </w:rPr>
      </w:pPr>
      <w:r w:rsidRPr="00BE319A">
        <w:rPr>
          <w:rFonts w:ascii="Palatino Linotype" w:hAnsi="Palatino Linotype"/>
          <w:sz w:val="24"/>
          <w:szCs w:val="24"/>
        </w:rPr>
        <w:t>mennyiségeit, esetleg árait kell megadni</w:t>
      </w:r>
      <w:r>
        <w:rPr>
          <w:rFonts w:ascii="Palatino Linotype" w:hAnsi="Palatino Linotype"/>
          <w:sz w:val="24"/>
          <w:szCs w:val="24"/>
        </w:rPr>
        <w:t>.</w:t>
      </w:r>
      <w:r w:rsidRPr="00BE319A">
        <w:rPr>
          <w:rFonts w:ascii="Palatino Linotype" w:hAnsi="Palatino Linotype"/>
          <w:sz w:val="24"/>
          <w:szCs w:val="24"/>
        </w:rPr>
        <w:t xml:space="preserve"> Ez lehet a költségvetési kiírás alapja</w:t>
      </w:r>
    </w:p>
    <w:p w:rsidR="00DC20D3" w:rsidRDefault="00DC20D3" w:rsidP="007A1A4F">
      <w:pPr>
        <w:spacing w:after="0" w:line="240" w:lineRule="auto"/>
        <w:ind w:left="540"/>
        <w:rPr>
          <w:rFonts w:ascii="Palatino Linotype" w:hAnsi="Palatino Linotype"/>
          <w:sz w:val="24"/>
          <w:szCs w:val="24"/>
        </w:rPr>
      </w:pPr>
      <w:r w:rsidRPr="00BE319A">
        <w:rPr>
          <w:rFonts w:ascii="Palatino Linotype" w:hAnsi="Palatino Linotype"/>
          <w:sz w:val="24"/>
          <w:szCs w:val="24"/>
        </w:rPr>
        <w:t>Az iratok közül az építési naplót kell a legjobban megismerni, Célszerű egy üres nyomtatványt közösen kitölteni</w:t>
      </w:r>
      <w:r>
        <w:rPr>
          <w:rFonts w:ascii="Palatino Linotype" w:hAnsi="Palatino Linotype"/>
          <w:sz w:val="24"/>
          <w:szCs w:val="24"/>
        </w:rPr>
        <w:t xml:space="preserve">, </w:t>
      </w:r>
      <w:r w:rsidRPr="00BE319A">
        <w:rPr>
          <w:rFonts w:ascii="Palatino Linotype" w:hAnsi="Palatino Linotype"/>
          <w:sz w:val="24"/>
          <w:szCs w:val="24"/>
        </w:rPr>
        <w:t>Egyéb katalógusok, tájékoztatók, használati utasítások megértése, másokkal való megértetése</w:t>
      </w:r>
    </w:p>
    <w:p w:rsidR="00DC20D3" w:rsidRDefault="00DC20D3" w:rsidP="007A1A4F">
      <w:pPr>
        <w:spacing w:after="0" w:line="240" w:lineRule="auto"/>
        <w:ind w:left="540"/>
        <w:rPr>
          <w:rFonts w:ascii="Palatino Linotype" w:hAnsi="Palatino Linotype"/>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Szakmai kommunikáció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12 óra </w:t>
      </w:r>
    </w:p>
    <w:p w:rsidR="00DC20D3" w:rsidRPr="00BE319A" w:rsidRDefault="00DC20D3" w:rsidP="007A1A4F">
      <w:pPr>
        <w:spacing w:after="0" w:line="240" w:lineRule="auto"/>
        <w:ind w:left="540"/>
        <w:rPr>
          <w:rFonts w:ascii="Palatino Linotype" w:hAnsi="Palatino Linotype"/>
          <w:sz w:val="24"/>
          <w:szCs w:val="24"/>
        </w:rPr>
      </w:pPr>
      <w:r>
        <w:rPr>
          <w:rFonts w:ascii="Palatino Linotype" w:hAnsi="Palatino Linotype"/>
          <w:sz w:val="24"/>
          <w:szCs w:val="24"/>
        </w:rPr>
        <w:t>Kommunikáció a vezetők</w:t>
      </w:r>
      <w:r w:rsidRPr="00BE319A">
        <w:rPr>
          <w:rFonts w:ascii="Palatino Linotype" w:hAnsi="Palatino Linotype"/>
          <w:sz w:val="24"/>
          <w:szCs w:val="24"/>
        </w:rPr>
        <w:t>kel, munkatársakkal: szóban, írásban, rajzban, telefonon</w:t>
      </w:r>
    </w:p>
    <w:p w:rsidR="00DC20D3" w:rsidRDefault="00DC20D3" w:rsidP="00E86EAB">
      <w:pPr>
        <w:spacing w:after="0" w:line="240" w:lineRule="auto"/>
        <w:ind w:left="540"/>
        <w:rPr>
          <w:rFonts w:ascii="Palatino Linotype" w:hAnsi="Palatino Linotype"/>
          <w:sz w:val="24"/>
          <w:szCs w:val="24"/>
        </w:rPr>
      </w:pPr>
      <w:r>
        <w:rPr>
          <w:rFonts w:ascii="Palatino Linotype" w:hAnsi="Palatino Linotype"/>
          <w:sz w:val="24"/>
          <w:szCs w:val="24"/>
        </w:rPr>
        <w:t xml:space="preserve">faxon, </w:t>
      </w:r>
      <w:r w:rsidRPr="00BE319A">
        <w:rPr>
          <w:rFonts w:ascii="Palatino Linotype" w:hAnsi="Palatino Linotype"/>
          <w:sz w:val="24"/>
          <w:szCs w:val="24"/>
        </w:rPr>
        <w:t>számítógépen, interneten</w:t>
      </w:r>
      <w:r>
        <w:rPr>
          <w:rFonts w:ascii="Palatino Linotype" w:hAnsi="Palatino Linotype"/>
          <w:sz w:val="24"/>
          <w:szCs w:val="24"/>
        </w:rPr>
        <w:t>, URH szolgálati rádiók, Telepített rádiók, Mobil beépített rádiók, kézi URH berendezések tartozékai, kezelése, karbantartása</w:t>
      </w:r>
    </w:p>
    <w:p w:rsidR="00DC20D3" w:rsidRPr="00E86EAB" w:rsidRDefault="00DC20D3" w:rsidP="00E86EAB">
      <w:pPr>
        <w:spacing w:after="0" w:line="240" w:lineRule="auto"/>
        <w:ind w:left="540"/>
        <w:rPr>
          <w:rFonts w:ascii="Palatino Linotype" w:hAnsi="Palatino Linotype"/>
          <w:sz w:val="24"/>
          <w:szCs w:val="24"/>
        </w:rPr>
      </w:pPr>
      <w:r>
        <w:rPr>
          <w:rFonts w:ascii="Palatino Linotype" w:hAnsi="Palatino Linotype"/>
          <w:sz w:val="24"/>
          <w:szCs w:val="24"/>
        </w:rPr>
        <w:t>A dokumentálás célja, feladatai, Munkahelyi körülmények rögzítése, A felmérés eredményeinek dokumentálása, A biztonsági intézkedések rögzítése, Anyagvizsgálatok jegyzőkönyvei, Építkezések műszaki ellenőrzésének dokumentumai</w:t>
      </w:r>
    </w:p>
    <w:p w:rsidR="00DC20D3" w:rsidRPr="00E86EAB" w:rsidRDefault="00DC20D3" w:rsidP="00E86EAB">
      <w:pPr>
        <w:spacing w:after="0" w:line="240" w:lineRule="auto"/>
        <w:ind w:left="540"/>
        <w:rPr>
          <w:rFonts w:ascii="Palatino Linotype" w:hAnsi="Palatino Linotype"/>
          <w:sz w:val="24"/>
          <w:szCs w:val="24"/>
        </w:rPr>
      </w:pPr>
      <w:r w:rsidRPr="00E86EAB">
        <w:rPr>
          <w:rFonts w:ascii="Palatino Linotype" w:hAnsi="Palatino Linotype"/>
          <w:sz w:val="24"/>
          <w:szCs w:val="24"/>
        </w:rPr>
        <w:t>Jelentést mely személyek, szervezetek kérhetnek</w:t>
      </w:r>
      <w:r>
        <w:rPr>
          <w:rFonts w:ascii="Palatino Linotype" w:hAnsi="Palatino Linotype"/>
          <w:sz w:val="24"/>
          <w:szCs w:val="24"/>
        </w:rPr>
        <w:t>, V</w:t>
      </w:r>
      <w:r w:rsidRPr="00E86EAB">
        <w:rPr>
          <w:rFonts w:ascii="Palatino Linotype" w:hAnsi="Palatino Linotype"/>
          <w:sz w:val="24"/>
          <w:szCs w:val="24"/>
        </w:rPr>
        <w:t>ezetőnek adott tájékoztatás tartalma, időpontja</w:t>
      </w:r>
      <w:r>
        <w:rPr>
          <w:rFonts w:ascii="Palatino Linotype" w:hAnsi="Palatino Linotype"/>
          <w:sz w:val="24"/>
          <w:szCs w:val="24"/>
        </w:rPr>
        <w:t>, H</w:t>
      </w:r>
      <w:r w:rsidRPr="00E86EAB">
        <w:rPr>
          <w:rFonts w:ascii="Palatino Linotype" w:hAnsi="Palatino Linotype"/>
          <w:sz w:val="24"/>
          <w:szCs w:val="24"/>
        </w:rPr>
        <w:t>elyszínen tett intézkedések</w:t>
      </w:r>
      <w:r>
        <w:rPr>
          <w:rFonts w:ascii="Palatino Linotype" w:hAnsi="Palatino Linotype"/>
          <w:sz w:val="24"/>
          <w:szCs w:val="24"/>
        </w:rPr>
        <w:t xml:space="preserve">, </w:t>
      </w:r>
      <w:r w:rsidRPr="00E86EAB">
        <w:rPr>
          <w:rFonts w:ascii="Palatino Linotype" w:hAnsi="Palatino Linotype"/>
          <w:sz w:val="24"/>
          <w:szCs w:val="24"/>
        </w:rPr>
        <w:t>A jelentésadás eszközei</w:t>
      </w:r>
    </w:p>
    <w:p w:rsidR="00DC20D3" w:rsidRDefault="00DC20D3" w:rsidP="00E86EAB">
      <w:pPr>
        <w:spacing w:after="0" w:line="240" w:lineRule="auto"/>
        <w:ind w:left="540"/>
        <w:rPr>
          <w:rFonts w:ascii="Palatino Linotype" w:hAnsi="Palatino Linotype"/>
          <w:sz w:val="24"/>
          <w:szCs w:val="24"/>
        </w:rPr>
      </w:pPr>
      <w:r w:rsidRPr="00E86EAB">
        <w:rPr>
          <w:rFonts w:ascii="Palatino Linotype" w:hAnsi="Palatino Linotype"/>
          <w:sz w:val="24"/>
          <w:szCs w:val="24"/>
        </w:rPr>
        <w:t>A jelentés további kezelése</w:t>
      </w:r>
      <w:r>
        <w:rPr>
          <w:rFonts w:ascii="Palatino Linotype" w:hAnsi="Palatino Linotype"/>
          <w:sz w:val="24"/>
          <w:szCs w:val="24"/>
        </w:rPr>
        <w:t>, Engedélyek archiválása</w:t>
      </w:r>
    </w:p>
    <w:p w:rsidR="00DC20D3" w:rsidRDefault="00DC20D3" w:rsidP="00C57F11">
      <w:pPr>
        <w:spacing w:after="0" w:line="240" w:lineRule="auto"/>
        <w:ind w:left="540"/>
        <w:rPr>
          <w:rFonts w:ascii="Palatino Linotype" w:hAnsi="Palatino Linotype"/>
          <w:sz w:val="24"/>
          <w:szCs w:val="24"/>
        </w:rPr>
      </w:pPr>
      <w:r>
        <w:rPr>
          <w:rFonts w:ascii="Palatino Linotype" w:hAnsi="Palatino Linotype"/>
          <w:sz w:val="24"/>
          <w:szCs w:val="24"/>
        </w:rPr>
        <w:t>A gépjármű üzemben</w:t>
      </w:r>
      <w:r w:rsidRPr="00E86EAB">
        <w:rPr>
          <w:rFonts w:ascii="Palatino Linotype" w:hAnsi="Palatino Linotype"/>
          <w:sz w:val="24"/>
          <w:szCs w:val="24"/>
        </w:rPr>
        <w:t>tartó</w:t>
      </w:r>
      <w:r>
        <w:rPr>
          <w:rFonts w:ascii="Palatino Linotype" w:hAnsi="Palatino Linotype"/>
          <w:sz w:val="24"/>
          <w:szCs w:val="24"/>
        </w:rPr>
        <w:t>jának</w:t>
      </w:r>
      <w:r w:rsidRPr="00E86EAB">
        <w:rPr>
          <w:rFonts w:ascii="Palatino Linotype" w:hAnsi="Palatino Linotype"/>
          <w:sz w:val="24"/>
          <w:szCs w:val="24"/>
        </w:rPr>
        <w:t xml:space="preserve"> feladatai</w:t>
      </w:r>
      <w:r>
        <w:rPr>
          <w:rFonts w:ascii="Palatino Linotype" w:hAnsi="Palatino Linotype"/>
          <w:sz w:val="24"/>
          <w:szCs w:val="24"/>
        </w:rPr>
        <w:t>, Ú</w:t>
      </w:r>
      <w:r w:rsidRPr="00E86EAB">
        <w:rPr>
          <w:rFonts w:ascii="Palatino Linotype" w:hAnsi="Palatino Linotype"/>
          <w:sz w:val="24"/>
          <w:szCs w:val="24"/>
        </w:rPr>
        <w:t>ti okmányok kezelése</w:t>
      </w:r>
      <w:r>
        <w:rPr>
          <w:rFonts w:ascii="Palatino Linotype" w:hAnsi="Palatino Linotype"/>
          <w:sz w:val="24"/>
          <w:szCs w:val="24"/>
        </w:rPr>
        <w:t>, K</w:t>
      </w:r>
      <w:r w:rsidRPr="00E86EAB">
        <w:rPr>
          <w:rFonts w:ascii="Palatino Linotype" w:hAnsi="Palatino Linotype"/>
          <w:sz w:val="24"/>
          <w:szCs w:val="24"/>
        </w:rPr>
        <w:t xml:space="preserve">isgépek </w:t>
      </w:r>
      <w:r>
        <w:rPr>
          <w:rFonts w:ascii="Palatino Linotype" w:hAnsi="Palatino Linotype"/>
          <w:sz w:val="24"/>
          <w:szCs w:val="24"/>
        </w:rPr>
        <w:t>időszakos ellenőrzési előírásai, M</w:t>
      </w:r>
      <w:r w:rsidRPr="00E86EAB">
        <w:rPr>
          <w:rFonts w:ascii="Palatino Linotype" w:hAnsi="Palatino Linotype"/>
          <w:sz w:val="24"/>
          <w:szCs w:val="24"/>
        </w:rPr>
        <w:t>unkaeszközök és kisgépek általános biztonságtechnikája</w:t>
      </w:r>
      <w:r>
        <w:rPr>
          <w:rFonts w:ascii="Palatino Linotype" w:hAnsi="Palatino Linotype"/>
          <w:sz w:val="24"/>
          <w:szCs w:val="24"/>
        </w:rPr>
        <w:t>, V</w:t>
      </w:r>
      <w:r w:rsidRPr="00E86EAB">
        <w:rPr>
          <w:rFonts w:ascii="Palatino Linotype" w:hAnsi="Palatino Linotype"/>
          <w:sz w:val="24"/>
          <w:szCs w:val="24"/>
        </w:rPr>
        <w:t>ezetőnek adott tájékoztatás a minőségi eltérés okairól, megszüntetési javaslatok</w:t>
      </w:r>
      <w:r>
        <w:rPr>
          <w:rFonts w:ascii="Palatino Linotype" w:hAnsi="Palatino Linotype"/>
          <w:sz w:val="24"/>
          <w:szCs w:val="24"/>
        </w:rPr>
        <w:t>, O</w:t>
      </w:r>
      <w:r w:rsidRPr="00E86EAB">
        <w:rPr>
          <w:rFonts w:ascii="Palatino Linotype" w:hAnsi="Palatino Linotype"/>
          <w:sz w:val="24"/>
          <w:szCs w:val="24"/>
        </w:rPr>
        <w:t>ktatási napló</w:t>
      </w:r>
      <w:r>
        <w:rPr>
          <w:rFonts w:ascii="Palatino Linotype" w:hAnsi="Palatino Linotype"/>
          <w:sz w:val="24"/>
          <w:szCs w:val="24"/>
        </w:rPr>
        <w:t xml:space="preserve">, </w:t>
      </w:r>
      <w:r w:rsidRPr="00E86EAB">
        <w:rPr>
          <w:rFonts w:ascii="Palatino Linotype" w:hAnsi="Palatino Linotype"/>
          <w:sz w:val="24"/>
          <w:szCs w:val="24"/>
        </w:rPr>
        <w:t>Az oktatások dokumentálása</w:t>
      </w:r>
      <w:r>
        <w:rPr>
          <w:rFonts w:ascii="Palatino Linotype" w:hAnsi="Palatino Linotype"/>
          <w:sz w:val="24"/>
          <w:szCs w:val="24"/>
        </w:rPr>
        <w:t>, H</w:t>
      </w:r>
      <w:r w:rsidRPr="00C57F11">
        <w:rPr>
          <w:rFonts w:ascii="Palatino Linotype" w:hAnsi="Palatino Linotype"/>
          <w:sz w:val="24"/>
          <w:szCs w:val="24"/>
        </w:rPr>
        <w:t>ulladékkezelés és hulladékgazdálkodás fogalma</w:t>
      </w:r>
      <w:r>
        <w:rPr>
          <w:rFonts w:ascii="Palatino Linotype" w:hAnsi="Palatino Linotype"/>
          <w:sz w:val="24"/>
          <w:szCs w:val="24"/>
        </w:rPr>
        <w:t>, É</w:t>
      </w:r>
      <w:r w:rsidRPr="00C57F11">
        <w:rPr>
          <w:rFonts w:ascii="Palatino Linotype" w:hAnsi="Palatino Linotype"/>
          <w:sz w:val="24"/>
          <w:szCs w:val="24"/>
        </w:rPr>
        <w:t>pítési bontási hulladékok osztályozása</w:t>
      </w:r>
    </w:p>
    <w:p w:rsidR="00DC20D3" w:rsidRPr="00C57F11" w:rsidRDefault="00DC20D3" w:rsidP="00C57F11">
      <w:pPr>
        <w:spacing w:after="0" w:line="240" w:lineRule="auto"/>
        <w:ind w:left="540"/>
        <w:rPr>
          <w:rFonts w:ascii="Palatino Linotype" w:hAnsi="Palatino Linotype"/>
          <w:sz w:val="24"/>
          <w:szCs w:val="24"/>
        </w:rPr>
      </w:pPr>
      <w:r w:rsidRPr="00C57F11">
        <w:rPr>
          <w:rFonts w:ascii="Palatino Linotype" w:hAnsi="Palatino Linotype"/>
          <w:sz w:val="24"/>
          <w:szCs w:val="24"/>
        </w:rPr>
        <w:t>A munkavégzés során használt gépek fajtái, üzemidejük</w:t>
      </w:r>
      <w:r>
        <w:rPr>
          <w:rFonts w:ascii="Palatino Linotype" w:hAnsi="Palatino Linotype"/>
          <w:sz w:val="24"/>
          <w:szCs w:val="24"/>
        </w:rPr>
        <w:t xml:space="preserve">, </w:t>
      </w:r>
      <w:r w:rsidRPr="00C57F11">
        <w:rPr>
          <w:rFonts w:ascii="Palatino Linotype" w:hAnsi="Palatino Linotype"/>
          <w:sz w:val="24"/>
          <w:szCs w:val="24"/>
        </w:rPr>
        <w:t>A gépek emberi szervezetre, környezetre gyakorolt káros hatása, az azok elleni védekezés módjai</w:t>
      </w:r>
    </w:p>
    <w:p w:rsidR="00DC20D3" w:rsidRPr="00C57F11" w:rsidRDefault="00DC20D3" w:rsidP="00C57F11">
      <w:pPr>
        <w:spacing w:after="0" w:line="240" w:lineRule="auto"/>
        <w:ind w:left="540"/>
        <w:rPr>
          <w:rFonts w:ascii="Palatino Linotype" w:hAnsi="Palatino Linotype"/>
          <w:sz w:val="24"/>
          <w:szCs w:val="24"/>
        </w:rPr>
      </w:pPr>
      <w:r>
        <w:rPr>
          <w:rFonts w:ascii="Palatino Linotype" w:hAnsi="Palatino Linotype"/>
          <w:sz w:val="24"/>
          <w:szCs w:val="24"/>
        </w:rPr>
        <w:t>T</w:t>
      </w:r>
      <w:r w:rsidRPr="00C57F11">
        <w:rPr>
          <w:rFonts w:ascii="Palatino Linotype" w:hAnsi="Palatino Linotype"/>
          <w:sz w:val="24"/>
          <w:szCs w:val="24"/>
        </w:rPr>
        <w:t>űzoltó készülékek és eszközök csoportosítása</w:t>
      </w:r>
      <w:r>
        <w:rPr>
          <w:rFonts w:ascii="Palatino Linotype" w:hAnsi="Palatino Linotype"/>
          <w:sz w:val="24"/>
          <w:szCs w:val="24"/>
        </w:rPr>
        <w:t xml:space="preserve">, </w:t>
      </w:r>
      <w:r w:rsidRPr="00C57F11">
        <w:rPr>
          <w:rFonts w:ascii="Palatino Linotype" w:hAnsi="Palatino Linotype"/>
          <w:sz w:val="24"/>
          <w:szCs w:val="24"/>
        </w:rPr>
        <w:t>A tűzoltó készülékek vizsgálata</w:t>
      </w:r>
    </w:p>
    <w:p w:rsidR="00DC20D3" w:rsidRPr="00BE319A" w:rsidRDefault="00DC20D3" w:rsidP="00E86EAB">
      <w:pPr>
        <w:spacing w:after="0" w:line="240" w:lineRule="auto"/>
        <w:ind w:left="540"/>
        <w:rPr>
          <w:rFonts w:ascii="Palatino Linotype" w:hAnsi="Palatino Linotype"/>
          <w:sz w:val="24"/>
          <w:szCs w:val="24"/>
        </w:rPr>
      </w:pPr>
    </w:p>
    <w:p w:rsidR="00DC20D3" w:rsidRPr="009E3525" w:rsidRDefault="00DC20D3" w:rsidP="00522792">
      <w:pPr>
        <w:pStyle w:val="NormlWeb"/>
        <w:spacing w:before="0" w:beforeAutospacing="0" w:after="0" w:afterAutospacing="0"/>
        <w:rPr>
          <w:rFonts w:ascii="Palatino Linotype" w:hAnsi="Palatino Linotype"/>
        </w:rPr>
      </w:pPr>
    </w:p>
    <w:p w:rsidR="00DC20D3" w:rsidRPr="00B87D30" w:rsidRDefault="00DC20D3" w:rsidP="00522792">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522792">
      <w:pPr>
        <w:spacing w:after="0" w:line="240" w:lineRule="auto"/>
        <w:ind w:left="792"/>
        <w:rPr>
          <w:rFonts w:ascii="Palatino Linotype" w:hAnsi="Palatino Linotype"/>
          <w:b/>
          <w:i/>
          <w:sz w:val="24"/>
          <w:szCs w:val="24"/>
        </w:rPr>
      </w:pPr>
    </w:p>
    <w:p w:rsidR="00DC20D3" w:rsidRPr="000E120B" w:rsidRDefault="00DC20D3" w:rsidP="00522792">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Default="00DC20D3" w:rsidP="00522792">
      <w:pPr>
        <w:pStyle w:val="Listaszerbekezds4"/>
        <w:spacing w:after="0" w:line="240" w:lineRule="auto"/>
        <w:rPr>
          <w:rFonts w:ascii="Palatino Linotype" w:hAnsi="Palatino Linotype"/>
          <w:b/>
          <w:sz w:val="24"/>
          <w:szCs w:val="24"/>
        </w:rPr>
      </w:pPr>
    </w:p>
    <w:p w:rsidR="00DC20D3" w:rsidRDefault="00DC20D3" w:rsidP="00522792">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522792">
      <w:pPr>
        <w:spacing w:after="0" w:line="240" w:lineRule="auto"/>
        <w:rPr>
          <w:rFonts w:ascii="Palatino Linotype" w:hAnsi="Palatino Linotype"/>
          <w:b/>
          <w:i/>
          <w:sz w:val="24"/>
          <w:szCs w:val="24"/>
        </w:rPr>
      </w:pPr>
    </w:p>
    <w:p w:rsidR="00DC20D3" w:rsidRDefault="00DC20D3" w:rsidP="00522792">
      <w:pPr>
        <w:pStyle w:val="Listaszerbekezds4"/>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522792">
      <w:pPr>
        <w:pStyle w:val="Listaszerbekezds4"/>
        <w:spacing w:after="0" w:line="240" w:lineRule="auto"/>
        <w:ind w:left="709" w:firstLine="83"/>
        <w:rPr>
          <w:rFonts w:ascii="Palatino Linotype" w:hAnsi="Palatino Linotype"/>
          <w:b/>
          <w:i/>
          <w:sz w:val="24"/>
          <w:szCs w:val="24"/>
        </w:rPr>
      </w:pPr>
    </w:p>
    <w:p w:rsidR="00DC20D3" w:rsidRPr="000E120B" w:rsidRDefault="00DC20D3" w:rsidP="00522792">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522792">
      <w:pPr>
        <w:widowControl w:val="0"/>
        <w:suppressAutoHyphens/>
        <w:spacing w:after="0" w:line="240" w:lineRule="auto"/>
        <w:jc w:val="both"/>
        <w:rPr>
          <w:rFonts w:ascii="Palatino Linotype" w:hAnsi="Palatino Linotype" w:cs="Mangal"/>
          <w:iCs/>
          <w:kern w:val="1"/>
          <w:sz w:val="24"/>
          <w:szCs w:val="24"/>
          <w:lang w:eastAsia="hi-IN" w:bidi="hi-IN"/>
        </w:rPr>
      </w:pPr>
    </w:p>
    <w:p w:rsidR="00DC20D3" w:rsidRPr="0024687C" w:rsidRDefault="00DC20D3" w:rsidP="00BA7CC2">
      <w:pPr>
        <w:numPr>
          <w:ilvl w:val="1"/>
          <w:numId w:val="5"/>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C20D3" w:rsidRDefault="00DC20D3" w:rsidP="00522792">
      <w:pPr>
        <w:autoSpaceDE w:val="0"/>
        <w:autoSpaceDN w:val="0"/>
        <w:adjustRightInd w:val="0"/>
        <w:spacing w:after="0" w:line="240" w:lineRule="auto"/>
        <w:ind w:left="276"/>
        <w:rPr>
          <w:rFonts w:ascii="Palatino Linotype" w:hAnsi="Palatino Linotype"/>
          <w:b/>
          <w:sz w:val="24"/>
          <w:szCs w:val="24"/>
        </w:rPr>
      </w:pPr>
    </w:p>
    <w:p w:rsidR="00DC20D3" w:rsidRPr="006807C4" w:rsidRDefault="00DC20D3" w:rsidP="00522792">
      <w:pPr>
        <w:spacing w:after="0" w:line="240" w:lineRule="auto"/>
        <w:ind w:left="360"/>
        <w:rPr>
          <w:rFonts w:ascii="Palatino Linotype" w:hAnsi="Palatino Linotype"/>
          <w:bCs/>
          <w:sz w:val="24"/>
          <w:szCs w:val="24"/>
        </w:rPr>
      </w:pPr>
      <w:r w:rsidRPr="006807C4">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807C4">
        <w:rPr>
          <w:rFonts w:ascii="Palatino Linotype" w:hAnsi="Palatino Linotype"/>
          <w:bCs/>
          <w:sz w:val="24"/>
          <w:szCs w:val="24"/>
        </w:rPr>
        <w:t>örvény 54. § (2) a) pontja szerinti értékeléssel.</w:t>
      </w:r>
    </w:p>
    <w:p w:rsidR="00DC20D3" w:rsidRPr="00280858" w:rsidRDefault="00DC20D3" w:rsidP="00522792">
      <w:pPr>
        <w:autoSpaceDE w:val="0"/>
        <w:autoSpaceDN w:val="0"/>
        <w:adjustRightInd w:val="0"/>
        <w:spacing w:after="0" w:line="240" w:lineRule="auto"/>
        <w:ind w:left="276"/>
        <w:rPr>
          <w:rFonts w:ascii="Palatino Linotype" w:hAnsi="Palatino Linotype" w:cs="TimesNewRomanPSMT"/>
          <w:sz w:val="24"/>
          <w:szCs w:val="24"/>
          <w:lang w:bidi="hi-IN"/>
        </w:rPr>
      </w:pPr>
    </w:p>
    <w:p w:rsidR="00DC20D3" w:rsidRPr="006A03CF" w:rsidRDefault="00DC20D3" w:rsidP="0090008A">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DC20D3"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10479-12</w:t>
      </w:r>
      <w:r w:rsidRPr="000E120B">
        <w:rPr>
          <w:rFonts w:ascii="Palatino Linotype" w:hAnsi="Palatino Linotype"/>
          <w:b/>
          <w:sz w:val="44"/>
          <w:szCs w:val="44"/>
          <w:lang w:eastAsia="hu-HU"/>
        </w:rPr>
        <w:t xml:space="preserve"> azonosító számú</w:t>
      </w:r>
    </w:p>
    <w:p w:rsidR="00DC20D3" w:rsidRPr="000E120B" w:rsidRDefault="00DC20D3" w:rsidP="0090008A">
      <w:pPr>
        <w:widowControl w:val="0"/>
        <w:suppressAutoHyphens/>
        <w:spacing w:after="0" w:line="240" w:lineRule="auto"/>
        <w:jc w:val="center"/>
        <w:rPr>
          <w:rFonts w:ascii="Palatino Linotype" w:hAnsi="Palatino Linotype"/>
          <w:sz w:val="44"/>
          <w:szCs w:val="44"/>
          <w:lang w:eastAsia="hu-HU"/>
        </w:rPr>
      </w:pP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Útépítés építési alapjai</w:t>
      </w: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C20D3" w:rsidRPr="000E120B" w:rsidRDefault="00DC20D3" w:rsidP="0090008A">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90008A">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C20D3" w:rsidRPr="000E120B" w:rsidRDefault="00DC20D3" w:rsidP="0090008A">
      <w:pPr>
        <w:widowControl w:val="0"/>
        <w:suppressAutoHyphens/>
        <w:spacing w:after="0" w:line="240" w:lineRule="auto"/>
        <w:jc w:val="center"/>
        <w:rPr>
          <w:rFonts w:ascii="Palatino Linotype" w:hAnsi="Palatino Linotype"/>
          <w:b/>
          <w:kern w:val="1"/>
          <w:sz w:val="44"/>
          <w:szCs w:val="44"/>
          <w:lang w:eastAsia="hi-IN" w:bidi="hi-IN"/>
        </w:rPr>
      </w:pPr>
    </w:p>
    <w:p w:rsidR="00DC20D3" w:rsidRPr="000E120B" w:rsidRDefault="00DC20D3" w:rsidP="0090008A">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C20D3" w:rsidRPr="000E120B" w:rsidRDefault="00DC20D3" w:rsidP="0090008A">
      <w:pPr>
        <w:widowControl w:val="0"/>
        <w:suppressAutoHyphens/>
        <w:spacing w:after="0" w:line="240" w:lineRule="auto"/>
        <w:jc w:val="center"/>
        <w:rPr>
          <w:rFonts w:ascii="Palatino Linotype" w:hAnsi="Palatino Linotype"/>
          <w:b/>
          <w:bCs/>
          <w:kern w:val="1"/>
          <w:sz w:val="44"/>
          <w:szCs w:val="44"/>
          <w:lang w:eastAsia="hi-IN" w:bidi="hi-IN"/>
        </w:rPr>
      </w:pPr>
    </w:p>
    <w:p w:rsidR="00DC20D3" w:rsidRPr="000E120B" w:rsidRDefault="00DC20D3" w:rsidP="0090008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 xml:space="preserve">A </w:t>
      </w:r>
      <w:r w:rsidRPr="00106F16">
        <w:rPr>
          <w:rFonts w:ascii="Palatino Linotype" w:hAnsi="Palatino Linotype" w:cs="Mangal"/>
          <w:b/>
          <w:kern w:val="1"/>
          <w:sz w:val="24"/>
          <w:szCs w:val="24"/>
          <w:lang w:eastAsia="hi-IN" w:bidi="hi-IN"/>
        </w:rPr>
        <w:t>10479-12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 xml:space="preserve">azonosító számú, </w:t>
      </w:r>
      <w:r w:rsidRPr="00106F16">
        <w:rPr>
          <w:rFonts w:ascii="Palatino Linotype" w:hAnsi="Palatino Linotype"/>
          <w:b/>
          <w:sz w:val="24"/>
          <w:szCs w:val="24"/>
          <w:lang w:eastAsia="hu-HU"/>
        </w:rPr>
        <w:t>Útépítés építési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DC20D3" w:rsidRPr="000E120B" w:rsidRDefault="00DC20D3" w:rsidP="0090008A">
      <w:pPr>
        <w:widowControl w:val="0"/>
        <w:suppressAutoHyphens/>
        <w:spacing w:after="0" w:line="240" w:lineRule="auto"/>
        <w:rPr>
          <w:rFonts w:ascii="Palatino Linotype" w:hAnsi="Palatino Linotype" w:cs="Mangal"/>
          <w:b/>
          <w:kern w:val="1"/>
          <w:sz w:val="24"/>
          <w:szCs w:val="24"/>
          <w:lang w:eastAsia="hi-IN" w:bidi="hi-IN"/>
        </w:rPr>
      </w:pPr>
    </w:p>
    <w:tbl>
      <w:tblPr>
        <w:tblW w:w="5000" w:type="pct"/>
        <w:jc w:val="center"/>
        <w:tblCellMar>
          <w:left w:w="70" w:type="dxa"/>
          <w:right w:w="70" w:type="dxa"/>
        </w:tblCellMar>
        <w:tblLook w:val="0000" w:firstRow="0" w:lastRow="0" w:firstColumn="0" w:lastColumn="0" w:noHBand="0" w:noVBand="0"/>
      </w:tblPr>
      <w:tblGrid>
        <w:gridCol w:w="5896"/>
        <w:gridCol w:w="432"/>
        <w:gridCol w:w="432"/>
        <w:gridCol w:w="432"/>
        <w:gridCol w:w="432"/>
        <w:gridCol w:w="432"/>
        <w:gridCol w:w="432"/>
        <w:gridCol w:w="432"/>
        <w:gridCol w:w="433"/>
      </w:tblGrid>
      <w:tr w:rsidR="00DC20D3" w:rsidRPr="000E120B">
        <w:trPr>
          <w:trHeight w:val="570"/>
          <w:jc w:val="center"/>
        </w:trPr>
        <w:tc>
          <w:tcPr>
            <w:tcW w:w="3024" w:type="pct"/>
            <w:vMerge w:val="restart"/>
            <w:tcBorders>
              <w:top w:val="single" w:sz="4" w:space="0" w:color="auto"/>
              <w:left w:val="single" w:sz="4" w:space="0" w:color="auto"/>
              <w:bottom w:val="single" w:sz="4" w:space="0" w:color="auto"/>
              <w:right w:val="single" w:sz="4" w:space="0" w:color="auto"/>
            </w:tcBorders>
            <w:noWrap/>
            <w:vAlign w:val="center"/>
          </w:tcPr>
          <w:p w:rsidR="00DC20D3" w:rsidRPr="006807C4" w:rsidRDefault="00DC20D3" w:rsidP="0090008A">
            <w:pPr>
              <w:spacing w:after="0" w:line="240" w:lineRule="auto"/>
              <w:jc w:val="center"/>
              <w:rPr>
                <w:rFonts w:ascii="Palatino Linotype" w:hAnsi="Palatino Linotype"/>
                <w:sz w:val="20"/>
                <w:szCs w:val="20"/>
                <w:lang w:eastAsia="hu-HU"/>
              </w:rPr>
            </w:pPr>
            <w:r w:rsidRPr="006807C4">
              <w:rPr>
                <w:rFonts w:ascii="Palatino Linotype" w:hAnsi="Palatino Linotype"/>
                <w:sz w:val="20"/>
                <w:szCs w:val="20"/>
                <w:lang w:eastAsia="hu-HU"/>
              </w:rPr>
              <w:t>10479-12 Útépítés építési alapjai</w:t>
            </w:r>
          </w:p>
        </w:tc>
        <w:tc>
          <w:tcPr>
            <w:tcW w:w="988" w:type="pct"/>
            <w:gridSpan w:val="4"/>
            <w:tcBorders>
              <w:top w:val="single" w:sz="4" w:space="0" w:color="auto"/>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Építőanyagok és vizsgálataik</w:t>
            </w:r>
          </w:p>
        </w:tc>
        <w:tc>
          <w:tcPr>
            <w:tcW w:w="988" w:type="pct"/>
            <w:gridSpan w:val="4"/>
            <w:tcBorders>
              <w:top w:val="single" w:sz="4" w:space="0" w:color="auto"/>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Építőanyagok és vizsgálataik gyakorlat</w:t>
            </w:r>
          </w:p>
        </w:tc>
      </w:tr>
      <w:tr w:rsidR="00DC20D3" w:rsidRPr="000E120B">
        <w:trPr>
          <w:trHeight w:val="2070"/>
          <w:jc w:val="center"/>
        </w:trPr>
        <w:tc>
          <w:tcPr>
            <w:tcW w:w="3024" w:type="pct"/>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90008A">
            <w:pPr>
              <w:spacing w:after="0" w:line="240" w:lineRule="auto"/>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Fizikai és szilárdságtani alapfogalmak</w:t>
            </w: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Természetes kőanyagok, égetett agyagárúk, kerámiák</w:t>
            </w: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A fa és felhasználása, fémek, műanyagok</w:t>
            </w: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Adalékanyagok, kötőanyagok, habarcsok, beton</w:t>
            </w: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Építőanyagok tulajdonságainak, jellemzőinek meghatározása</w:t>
            </w: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Természetes kövek, építőipari faárúk-, fémek-, kötőanyagok vizsgálata</w:t>
            </w: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Bitumen, aszfalt, betonok, habarcsok vizsgálatai</w:t>
            </w:r>
          </w:p>
        </w:tc>
        <w:tc>
          <w:tcPr>
            <w:tcW w:w="247" w:type="pct"/>
            <w:tcBorders>
              <w:top w:val="nil"/>
              <w:left w:val="nil"/>
              <w:bottom w:val="single" w:sz="4" w:space="0" w:color="auto"/>
              <w:right w:val="single" w:sz="4" w:space="0" w:color="auto"/>
            </w:tcBorders>
            <w:textDirection w:val="btLr"/>
            <w:vAlign w:val="bottom"/>
          </w:tcPr>
          <w:p w:rsidR="00DC20D3" w:rsidRPr="002466E0" w:rsidRDefault="00DC20D3" w:rsidP="0090008A">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Műanyagok, szigetelések vizsgálatai</w:t>
            </w:r>
          </w:p>
        </w:tc>
      </w:tr>
      <w:tr w:rsidR="00DC20D3" w:rsidRPr="000E120B">
        <w:trPr>
          <w:trHeight w:val="345"/>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Értelmezi és alkalmazza a mennyiségeket, nagyságrendeket</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Egyszerű mennyiségszámítást végez</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Kiválasztja a szükséges anyagokat</w:t>
            </w: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AE69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Összeállítja a megfelelő arányú keverékeket</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Mintát vesz tömörségvizsgálathoz</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Kőzetek (útburkoló kő, útépítési zúzottkő)</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Építőipari anyagok (tégla, műkő, szegélykő, térburkoló anyagok)</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Kötőanyagok (mész, cement, bitumen)</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Adalékanyagok</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Habarcsok</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Festékek</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Betonok (fajtái, előállításuk, felhasználásuk, technológiák)</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C20D3" w:rsidRPr="000E120B">
        <w:trPr>
          <w:trHeight w:val="255"/>
          <w:jc w:val="center"/>
        </w:trPr>
        <w:tc>
          <w:tcPr>
            <w:tcW w:w="3024" w:type="pct"/>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Aszfaltok (fajtái, előállításuk, felhasználásuk, technológiák)</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C20D3" w:rsidRPr="000E120B">
        <w:trPr>
          <w:trHeight w:val="240"/>
          <w:jc w:val="center"/>
        </w:trPr>
        <w:tc>
          <w:tcPr>
            <w:tcW w:w="3024" w:type="pct"/>
            <w:tcBorders>
              <w:top w:val="nil"/>
              <w:left w:val="single" w:sz="4" w:space="0" w:color="auto"/>
              <w:bottom w:val="single" w:sz="4" w:space="0" w:color="auto"/>
              <w:right w:val="single" w:sz="4" w:space="0" w:color="auto"/>
            </w:tcBorders>
            <w:noWrap/>
            <w:vAlign w:val="center"/>
          </w:tcPr>
          <w:p w:rsidR="00DC20D3" w:rsidRPr="000E120B" w:rsidRDefault="00DC20D3" w:rsidP="0090008A">
            <w:pPr>
              <w:spacing w:after="0" w:line="240" w:lineRule="auto"/>
              <w:jc w:val="both"/>
              <w:rPr>
                <w:rFonts w:ascii="Palatino Linotype" w:hAnsi="Palatino Linotype"/>
                <w:sz w:val="20"/>
                <w:szCs w:val="20"/>
                <w:lang w:eastAsia="hu-HU"/>
              </w:rPr>
            </w:pPr>
            <w:r w:rsidRPr="00881B1C">
              <w:rPr>
                <w:rFonts w:ascii="Palatino Linotype" w:hAnsi="Palatino Linotype"/>
                <w:sz w:val="20"/>
                <w:szCs w:val="20"/>
                <w:lang w:eastAsia="hu-HU"/>
              </w:rPr>
              <w:t>Mérőeszközök használata</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Erős fizikum</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Mozgáskoordináció</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Kézügyesség</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Irányíthatóság</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Közérthetőség</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Konfliktuskerülő készség</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5000" w:type="pct"/>
            <w:gridSpan w:val="9"/>
            <w:tcBorders>
              <w:top w:val="nil"/>
              <w:left w:val="single" w:sz="4" w:space="0" w:color="auto"/>
              <w:bottom w:val="single" w:sz="4" w:space="0" w:color="auto"/>
              <w:right w:val="single" w:sz="4" w:space="0" w:color="auto"/>
            </w:tcBorders>
            <w:noWrap/>
            <w:vAlign w:val="center"/>
          </w:tcPr>
          <w:p w:rsidR="00DC20D3" w:rsidRPr="000E120B" w:rsidRDefault="00DC20D3" w:rsidP="0090008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Ismeretek helyén való alkalmazása</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Módszeres munkavégzés</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881B1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3024" w:type="pct"/>
            <w:tcBorders>
              <w:top w:val="nil"/>
              <w:left w:val="single" w:sz="4" w:space="0" w:color="auto"/>
              <w:bottom w:val="single" w:sz="4" w:space="0" w:color="auto"/>
              <w:right w:val="single" w:sz="4" w:space="0" w:color="auto"/>
            </w:tcBorders>
            <w:noWrap/>
          </w:tcPr>
          <w:p w:rsidR="00DC20D3" w:rsidRPr="00881B1C" w:rsidRDefault="00DC20D3" w:rsidP="00881B1C">
            <w:pPr>
              <w:spacing w:after="0"/>
              <w:rPr>
                <w:rFonts w:ascii="Palatino Linotype" w:hAnsi="Palatino Linotype"/>
              </w:rPr>
            </w:pPr>
            <w:r w:rsidRPr="00881B1C">
              <w:rPr>
                <w:rFonts w:ascii="Palatino Linotype" w:hAnsi="Palatino Linotype"/>
                <w:sz w:val="20"/>
                <w:szCs w:val="20"/>
              </w:rPr>
              <w:t>Helyzetfelismerés</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7" w:type="pct"/>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DC20D3" w:rsidRDefault="00DC20D3" w:rsidP="0090008A">
      <w:pPr>
        <w:widowControl w:val="0"/>
        <w:suppressAutoHyphens/>
        <w:spacing w:after="0" w:line="240" w:lineRule="auto"/>
        <w:rPr>
          <w:rFonts w:ascii="Palatino Linotype" w:hAnsi="Palatino Linotype" w:cs="Mangal"/>
          <w:kern w:val="1"/>
          <w:sz w:val="20"/>
          <w:szCs w:val="20"/>
          <w:lang w:eastAsia="hi-IN" w:bidi="hi-IN"/>
        </w:rPr>
      </w:pPr>
    </w:p>
    <w:tbl>
      <w:tblPr>
        <w:tblW w:w="0" w:type="auto"/>
        <w:jc w:val="center"/>
        <w:tblCellMar>
          <w:left w:w="70" w:type="dxa"/>
          <w:right w:w="70" w:type="dxa"/>
        </w:tblCellMar>
        <w:tblLook w:val="0000" w:firstRow="0" w:lastRow="0" w:firstColumn="0" w:lastColumn="0" w:noHBand="0" w:noVBand="0"/>
      </w:tblPr>
      <w:tblGrid>
        <w:gridCol w:w="4767"/>
        <w:gridCol w:w="437"/>
        <w:gridCol w:w="437"/>
        <w:gridCol w:w="437"/>
        <w:gridCol w:w="437"/>
        <w:gridCol w:w="880"/>
        <w:gridCol w:w="880"/>
        <w:gridCol w:w="882"/>
      </w:tblGrid>
      <w:tr w:rsidR="00DC20D3" w:rsidRPr="000E120B">
        <w:trPr>
          <w:trHeight w:val="570"/>
          <w:jc w:val="center"/>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rsidR="00DC20D3" w:rsidRPr="006807C4" w:rsidRDefault="00DC20D3" w:rsidP="009A7FAB">
            <w:pPr>
              <w:spacing w:after="0" w:line="240" w:lineRule="auto"/>
              <w:jc w:val="center"/>
              <w:rPr>
                <w:rFonts w:ascii="Palatino Linotype" w:hAnsi="Palatino Linotype"/>
                <w:sz w:val="20"/>
                <w:szCs w:val="20"/>
                <w:lang w:eastAsia="hu-HU"/>
              </w:rPr>
            </w:pPr>
            <w:r w:rsidRPr="006807C4">
              <w:rPr>
                <w:rFonts w:ascii="Palatino Linotype" w:hAnsi="Palatino Linotype"/>
                <w:sz w:val="20"/>
                <w:szCs w:val="20"/>
                <w:lang w:eastAsia="hu-HU"/>
              </w:rPr>
              <w:t>10479-12 Útépítés építési alapjai</w:t>
            </w:r>
          </w:p>
        </w:tc>
        <w:tc>
          <w:tcPr>
            <w:tcW w:w="0" w:type="auto"/>
            <w:gridSpan w:val="4"/>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Forgalomtechnika</w:t>
            </w:r>
          </w:p>
        </w:tc>
        <w:tc>
          <w:tcPr>
            <w:tcW w:w="0" w:type="auto"/>
            <w:gridSpan w:val="3"/>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Forgalomtechnika gyakorlat</w:t>
            </w:r>
          </w:p>
        </w:tc>
      </w:tr>
      <w:tr w:rsidR="00DC20D3" w:rsidRPr="000E120B">
        <w:trPr>
          <w:trHeight w:val="20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9A7FAB">
            <w:pPr>
              <w:spacing w:after="0" w:line="240" w:lineRule="auto"/>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18"/>
                <w:szCs w:val="18"/>
                <w:lang w:eastAsia="hu-HU"/>
              </w:rPr>
            </w:pPr>
            <w:r w:rsidRPr="006807C4">
              <w:rPr>
                <w:rFonts w:ascii="Palatino Linotype" w:hAnsi="Palatino Linotype"/>
                <w:sz w:val="18"/>
                <w:szCs w:val="18"/>
                <w:lang w:eastAsia="hu-HU"/>
              </w:rPr>
              <w:t>Jogszabályi keretek</w:t>
            </w:r>
          </w:p>
        </w:tc>
        <w:tc>
          <w:tcPr>
            <w:tcW w:w="0" w:type="auto"/>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18"/>
                <w:szCs w:val="18"/>
                <w:lang w:eastAsia="hu-HU"/>
              </w:rPr>
            </w:pPr>
            <w:r w:rsidRPr="006807C4">
              <w:rPr>
                <w:rFonts w:ascii="Palatino Linotype" w:hAnsi="Palatino Linotype"/>
                <w:sz w:val="18"/>
                <w:szCs w:val="18"/>
                <w:lang w:eastAsia="hu-HU"/>
              </w:rPr>
              <w:t>Általános előírások</w:t>
            </w:r>
          </w:p>
        </w:tc>
        <w:tc>
          <w:tcPr>
            <w:tcW w:w="0" w:type="auto"/>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18"/>
                <w:szCs w:val="18"/>
                <w:lang w:eastAsia="hu-HU"/>
              </w:rPr>
            </w:pPr>
            <w:r w:rsidRPr="006807C4">
              <w:rPr>
                <w:rFonts w:ascii="Palatino Linotype" w:hAnsi="Palatino Linotype"/>
                <w:sz w:val="18"/>
                <w:szCs w:val="18"/>
                <w:lang w:eastAsia="hu-HU"/>
              </w:rPr>
              <w:t>Útépítési munkahelyek</w:t>
            </w:r>
          </w:p>
        </w:tc>
        <w:tc>
          <w:tcPr>
            <w:tcW w:w="0" w:type="auto"/>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18"/>
                <w:szCs w:val="18"/>
                <w:lang w:eastAsia="hu-HU"/>
              </w:rPr>
            </w:pPr>
            <w:r w:rsidRPr="006807C4">
              <w:rPr>
                <w:rFonts w:ascii="Palatino Linotype" w:hAnsi="Palatino Linotype"/>
                <w:sz w:val="18"/>
                <w:szCs w:val="18"/>
                <w:lang w:eastAsia="hu-HU"/>
              </w:rPr>
              <w:t>Forgalomtechnikai eszközök</w:t>
            </w:r>
          </w:p>
        </w:tc>
        <w:tc>
          <w:tcPr>
            <w:tcW w:w="0" w:type="auto"/>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18"/>
                <w:szCs w:val="18"/>
                <w:lang w:eastAsia="hu-HU"/>
              </w:rPr>
            </w:pPr>
            <w:r w:rsidRPr="006807C4">
              <w:rPr>
                <w:rFonts w:ascii="Palatino Linotype" w:hAnsi="Palatino Linotype"/>
                <w:sz w:val="18"/>
                <w:szCs w:val="18"/>
                <w:lang w:eastAsia="hu-HU"/>
              </w:rPr>
              <w:t>Autópálya ideiglenes forgalomszabályozása</w:t>
            </w:r>
          </w:p>
        </w:tc>
        <w:tc>
          <w:tcPr>
            <w:tcW w:w="0" w:type="auto"/>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18"/>
                <w:szCs w:val="18"/>
                <w:lang w:eastAsia="hu-HU"/>
              </w:rPr>
            </w:pPr>
            <w:r w:rsidRPr="006807C4">
              <w:rPr>
                <w:rFonts w:ascii="Palatino Linotype" w:hAnsi="Palatino Linotype"/>
                <w:sz w:val="18"/>
                <w:szCs w:val="18"/>
                <w:lang w:eastAsia="hu-HU"/>
              </w:rPr>
              <w:t>Lakott területen kívüli egyéb forgalomszabályozások</w:t>
            </w:r>
          </w:p>
        </w:tc>
        <w:tc>
          <w:tcPr>
            <w:tcW w:w="0" w:type="auto"/>
            <w:tcBorders>
              <w:top w:val="nil"/>
              <w:left w:val="nil"/>
              <w:bottom w:val="single" w:sz="4" w:space="0" w:color="auto"/>
              <w:right w:val="single" w:sz="4" w:space="0" w:color="auto"/>
            </w:tcBorders>
            <w:textDirection w:val="btLr"/>
            <w:vAlign w:val="center"/>
          </w:tcPr>
          <w:p w:rsidR="00DC20D3" w:rsidRPr="006807C4" w:rsidRDefault="00DC20D3" w:rsidP="006807C4">
            <w:pPr>
              <w:spacing w:after="0" w:line="240" w:lineRule="auto"/>
              <w:ind w:left="57"/>
              <w:rPr>
                <w:rFonts w:ascii="Palatino Linotype" w:hAnsi="Palatino Linotype"/>
                <w:sz w:val="18"/>
                <w:szCs w:val="18"/>
                <w:lang w:eastAsia="hu-HU"/>
              </w:rPr>
            </w:pPr>
            <w:r w:rsidRPr="006807C4">
              <w:rPr>
                <w:rFonts w:ascii="Palatino Linotype" w:hAnsi="Palatino Linotype"/>
                <w:sz w:val="18"/>
                <w:szCs w:val="18"/>
                <w:lang w:eastAsia="hu-HU"/>
              </w:rPr>
              <w:t>Lakott területen belüli egyéb forgalomszabályozások</w:t>
            </w:r>
          </w:p>
        </w:tc>
      </w:tr>
      <w:tr w:rsidR="00DC20D3" w:rsidRPr="000E120B">
        <w:trPr>
          <w:trHeight w:val="345"/>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Kézi forgalomirányítást végez</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Kihelyezi az ideiglenes forgalomterelő eszközöket</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Elbontja az ideiglenes forgalomterelő eszközöket</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Biztosítja a forgalomtechnikai eszközök láthatóságát</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Forgalomtechnikai eszközök</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Forgalomtechnikai elemek</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Forgalomszabályozás</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Útelzárás</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Közúton folyó munkák</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Autópályák, autóutak útépítési munkahelyei</w:t>
            </w: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Lakott területen kívüli utak útépítési munkahelyei</w:t>
            </w: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Lakott területen belüli utak útépítési munkahelyei</w:t>
            </w:r>
          </w:p>
        </w:tc>
        <w:tc>
          <w:tcPr>
            <w:tcW w:w="0" w:type="auto"/>
            <w:tcBorders>
              <w:top w:val="nil"/>
              <w:left w:val="nil"/>
              <w:bottom w:val="single" w:sz="4" w:space="0" w:color="auto"/>
              <w:right w:val="single" w:sz="4" w:space="0" w:color="auto"/>
            </w:tcBorders>
            <w:noWrap/>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46513C">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4651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KRESZ</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C20D3" w:rsidRPr="000E120B">
        <w:trPr>
          <w:trHeight w:val="240"/>
          <w:jc w:val="center"/>
        </w:trPr>
        <w:tc>
          <w:tcPr>
            <w:tcW w:w="0" w:type="auto"/>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both"/>
              <w:rPr>
                <w:rFonts w:ascii="Palatino Linotype" w:hAnsi="Palatino Linotype"/>
                <w:sz w:val="20"/>
                <w:szCs w:val="20"/>
                <w:lang w:eastAsia="hu-HU"/>
              </w:rPr>
            </w:pPr>
            <w:r w:rsidRPr="00881B1C">
              <w:rPr>
                <w:rFonts w:ascii="Palatino Linotype" w:hAnsi="Palatino Linotype"/>
                <w:sz w:val="20"/>
                <w:szCs w:val="20"/>
                <w:lang w:eastAsia="hu-HU"/>
              </w:rPr>
              <w:t>Szakmai műszaki rajz olvasása, értelmezése</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C20D3" w:rsidRPr="000E120B">
        <w:trPr>
          <w:trHeight w:val="255"/>
          <w:jc w:val="center"/>
        </w:trPr>
        <w:tc>
          <w:tcPr>
            <w:tcW w:w="0" w:type="auto"/>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both"/>
              <w:rPr>
                <w:rFonts w:ascii="Palatino Linotype" w:hAnsi="Palatino Linotype"/>
                <w:sz w:val="20"/>
                <w:szCs w:val="20"/>
                <w:lang w:eastAsia="hu-HU"/>
              </w:rPr>
            </w:pPr>
            <w:r w:rsidRPr="00881B1C">
              <w:rPr>
                <w:rFonts w:ascii="Palatino Linotype" w:hAnsi="Palatino Linotype"/>
                <w:sz w:val="20"/>
                <w:szCs w:val="20"/>
                <w:lang w:eastAsia="hu-HU"/>
              </w:rPr>
              <w:t>Közlekedéssel kapcsolatos jelképek értelmezése</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Erős fizikum</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Mozgáskoordináció</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Kézügyesség</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Irányíthatóság</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Közérthetőség</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Konfliktuskerülő készség</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0" w:type="auto"/>
            <w:gridSpan w:val="8"/>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Ismeretek helyén való alkalmazása</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Módszeres munkavégzés</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0" w:type="auto"/>
            <w:tcBorders>
              <w:top w:val="nil"/>
              <w:left w:val="single" w:sz="4" w:space="0" w:color="auto"/>
              <w:bottom w:val="single" w:sz="4" w:space="0" w:color="auto"/>
              <w:right w:val="single" w:sz="4" w:space="0" w:color="auto"/>
            </w:tcBorders>
            <w:noWrap/>
          </w:tcPr>
          <w:p w:rsidR="00DC20D3" w:rsidRPr="00881B1C" w:rsidRDefault="00DC20D3" w:rsidP="00213028">
            <w:pPr>
              <w:spacing w:after="0"/>
              <w:rPr>
                <w:rFonts w:ascii="Palatino Linotype" w:hAnsi="Palatino Linotype"/>
              </w:rPr>
            </w:pPr>
            <w:r w:rsidRPr="00881B1C">
              <w:rPr>
                <w:rFonts w:ascii="Palatino Linotype" w:hAnsi="Palatino Linotype"/>
                <w:sz w:val="20"/>
                <w:szCs w:val="20"/>
              </w:rPr>
              <w:t>Helyzetfelismerés</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rPr>
                <w:rFonts w:ascii="Palatino Linotype" w:hAnsi="Palatino Linotype"/>
                <w:sz w:val="20"/>
                <w:szCs w:val="20"/>
                <w:lang w:eastAsia="hu-HU"/>
              </w:rPr>
            </w:pP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DC20D3" w:rsidRDefault="00DC20D3" w:rsidP="0090008A">
      <w:pPr>
        <w:widowControl w:val="0"/>
        <w:suppressAutoHyphens/>
        <w:spacing w:after="0" w:line="240" w:lineRule="auto"/>
        <w:rPr>
          <w:rFonts w:ascii="Palatino Linotype" w:hAnsi="Palatino Linotype" w:cs="Mangal"/>
          <w:kern w:val="1"/>
          <w:sz w:val="20"/>
          <w:szCs w:val="20"/>
          <w:lang w:eastAsia="hi-IN" w:bidi="hi-IN"/>
        </w:rPr>
      </w:pPr>
    </w:p>
    <w:p w:rsidR="00DC20D3" w:rsidRDefault="00DC20D3" w:rsidP="0090008A">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tbl>
      <w:tblPr>
        <w:tblW w:w="8610" w:type="dxa"/>
        <w:jc w:val="center"/>
        <w:tblCellMar>
          <w:left w:w="70" w:type="dxa"/>
          <w:right w:w="70" w:type="dxa"/>
        </w:tblCellMar>
        <w:tblLook w:val="0000" w:firstRow="0" w:lastRow="0" w:firstColumn="0" w:lastColumn="0" w:noHBand="0" w:noVBand="0"/>
      </w:tblPr>
      <w:tblGrid>
        <w:gridCol w:w="5180"/>
        <w:gridCol w:w="469"/>
        <w:gridCol w:w="423"/>
        <w:gridCol w:w="423"/>
        <w:gridCol w:w="423"/>
        <w:gridCol w:w="423"/>
        <w:gridCol w:w="423"/>
        <w:gridCol w:w="423"/>
        <w:gridCol w:w="423"/>
      </w:tblGrid>
      <w:tr w:rsidR="00DC20D3" w:rsidRPr="000E120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C20D3" w:rsidRPr="00035760" w:rsidRDefault="00DC20D3" w:rsidP="009A7FAB">
            <w:pPr>
              <w:spacing w:after="0" w:line="240" w:lineRule="auto"/>
              <w:jc w:val="center"/>
              <w:rPr>
                <w:rFonts w:ascii="Palatino Linotype" w:hAnsi="Palatino Linotype"/>
                <w:sz w:val="20"/>
                <w:szCs w:val="20"/>
                <w:lang w:eastAsia="hu-HU"/>
              </w:rPr>
            </w:pPr>
            <w:r w:rsidRPr="00035760">
              <w:rPr>
                <w:rFonts w:ascii="Palatino Linotype" w:hAnsi="Palatino Linotype"/>
                <w:sz w:val="20"/>
                <w:szCs w:val="20"/>
                <w:lang w:eastAsia="hu-HU"/>
              </w:rPr>
              <w:t>10479-12 Útépítés építési alapjai</w:t>
            </w:r>
          </w:p>
        </w:tc>
        <w:tc>
          <w:tcPr>
            <w:tcW w:w="2161" w:type="dxa"/>
            <w:gridSpan w:val="5"/>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Gépkezelési ismeretek</w:t>
            </w:r>
          </w:p>
        </w:tc>
        <w:tc>
          <w:tcPr>
            <w:tcW w:w="1269" w:type="dxa"/>
            <w:gridSpan w:val="3"/>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Gépkezelési ismeretek gyakorlat</w:t>
            </w:r>
          </w:p>
        </w:tc>
      </w:tr>
      <w:tr w:rsidR="00DC20D3" w:rsidRPr="000E120B">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9A7FAB">
            <w:pPr>
              <w:spacing w:after="0" w:line="240" w:lineRule="auto"/>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Gépkezelési alapfogalmak</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Útépítés gépei</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Üzemeltetés és fenntartás gépei</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Téli és nyári munkák gépei</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Útkörnyezet kezelés és burkolatjel festés gépei</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Általános gépek kezelése</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Építési, üzemeltetési és fenntartási gépek kezelése</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9A7FAB">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Téli és nyári munkák gépeinek kezelése</w:t>
            </w:r>
          </w:p>
        </w:tc>
      </w:tr>
      <w:tr w:rsidR="00DC20D3" w:rsidRPr="000E120B">
        <w:trPr>
          <w:trHeight w:val="345"/>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Kézzel szállítja az anyagokat, eszközöket</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Kézzel rakodik anyagokat, eszközöket gépkocsira</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AE6981" w:rsidRDefault="00DC20D3" w:rsidP="00AE6981">
            <w:pPr>
              <w:autoSpaceDE w:val="0"/>
              <w:autoSpaceDN w:val="0"/>
              <w:adjustRightInd w:val="0"/>
              <w:spacing w:after="0"/>
              <w:jc w:val="both"/>
              <w:rPr>
                <w:rFonts w:ascii="Palatino Linotype" w:hAnsi="Palatino Linotype"/>
                <w:sz w:val="20"/>
                <w:szCs w:val="20"/>
              </w:rPr>
            </w:pPr>
            <w:r w:rsidRPr="00AE6981">
              <w:rPr>
                <w:rFonts w:ascii="Palatino Linotype" w:hAnsi="Palatino Linotype"/>
                <w:sz w:val="20"/>
                <w:szCs w:val="20"/>
              </w:rPr>
              <w:t>Kézi szerszámmal útépítési anyagokat rakodik</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Kezeli a bontókalapácsot</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Kezeli a láncfűrészt</w:t>
            </w:r>
          </w:p>
        </w:tc>
        <w:tc>
          <w:tcPr>
            <w:tcW w:w="469"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Kezeli a kézi vezetésű vibrációs úthengert</w:t>
            </w:r>
          </w:p>
        </w:tc>
        <w:tc>
          <w:tcPr>
            <w:tcW w:w="469"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Kezeli a lap vibrátort</w:t>
            </w:r>
          </w:p>
        </w:tc>
        <w:tc>
          <w:tcPr>
            <w:tcW w:w="469"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Kezeli a burkolatjelfestő gépet</w:t>
            </w:r>
          </w:p>
        </w:tc>
        <w:tc>
          <w:tcPr>
            <w:tcW w:w="469"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Kezeli a nem vizsgaköteles gépi berendezéseket</w:t>
            </w:r>
          </w:p>
        </w:tc>
        <w:tc>
          <w:tcPr>
            <w:tcW w:w="469"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2130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Mechanikai alapfogalmak</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Kézi bontókalapácsok</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Láncfűrészek</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Kézi vezetésű vibrációs kishengerek</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Vibrolapok</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Burkolatjel festőgép</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Mobil bitumenmelegítők és hézagkiöntők</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Betonkeverők</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46513C" w:rsidRDefault="00DC20D3" w:rsidP="0046513C">
            <w:pPr>
              <w:autoSpaceDE w:val="0"/>
              <w:autoSpaceDN w:val="0"/>
              <w:adjustRightInd w:val="0"/>
              <w:spacing w:after="0"/>
              <w:jc w:val="both"/>
              <w:rPr>
                <w:rFonts w:ascii="Palatino Linotype" w:hAnsi="Palatino Linotype"/>
                <w:sz w:val="20"/>
                <w:szCs w:val="20"/>
              </w:rPr>
            </w:pPr>
            <w:r w:rsidRPr="0046513C">
              <w:rPr>
                <w:rFonts w:ascii="Palatino Linotype" w:hAnsi="Palatino Linotype"/>
                <w:sz w:val="20"/>
                <w:szCs w:val="20"/>
              </w:rPr>
              <w:t>Aszfaltkeverők</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552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C20D3" w:rsidRPr="000E120B">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both"/>
              <w:rPr>
                <w:rFonts w:ascii="Palatino Linotype" w:hAnsi="Palatino Linotype"/>
                <w:sz w:val="20"/>
                <w:szCs w:val="20"/>
                <w:lang w:eastAsia="hu-HU"/>
              </w:rPr>
            </w:pPr>
            <w:r w:rsidRPr="00881B1C">
              <w:rPr>
                <w:rFonts w:ascii="Palatino Linotype" w:hAnsi="Palatino Linotype"/>
                <w:sz w:val="20"/>
                <w:szCs w:val="20"/>
                <w:lang w:eastAsia="hu-HU"/>
              </w:rPr>
              <w:t>Szakmai műszaki rajz olvasása, értelmezése</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Építőipari kéziszerszámok használata</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881B1C">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Építőipari kisgépek használata</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Erős fizikum</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Mozgáskoordináció</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Kézügyesség</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Irányíthatóság</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Közérthetőség</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Konfliktuskerülő készség</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8610"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lastRenderedPageBreak/>
              <w:t>Ismeretek helyén való alkalmazása</w:t>
            </w:r>
          </w:p>
        </w:tc>
        <w:tc>
          <w:tcPr>
            <w:tcW w:w="469"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autoSpaceDE w:val="0"/>
              <w:autoSpaceDN w:val="0"/>
              <w:adjustRightInd w:val="0"/>
              <w:spacing w:after="0"/>
              <w:jc w:val="both"/>
              <w:rPr>
                <w:rFonts w:ascii="Palatino Linotype" w:hAnsi="Palatino Linotype"/>
                <w:sz w:val="20"/>
                <w:szCs w:val="20"/>
              </w:rPr>
            </w:pPr>
            <w:r w:rsidRPr="00881B1C">
              <w:rPr>
                <w:rFonts w:ascii="Palatino Linotype" w:hAnsi="Palatino Linotype"/>
                <w:sz w:val="20"/>
                <w:szCs w:val="20"/>
              </w:rPr>
              <w:t>Módszeres munkavégzés</w:t>
            </w:r>
          </w:p>
        </w:tc>
        <w:tc>
          <w:tcPr>
            <w:tcW w:w="469"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881B1C" w:rsidRDefault="00DC20D3" w:rsidP="0091653F">
            <w:pPr>
              <w:spacing w:after="0"/>
              <w:rPr>
                <w:rFonts w:ascii="Palatino Linotype" w:hAnsi="Palatino Linotype"/>
              </w:rPr>
            </w:pPr>
            <w:r w:rsidRPr="00881B1C">
              <w:rPr>
                <w:rFonts w:ascii="Palatino Linotype" w:hAnsi="Palatino Linotype"/>
                <w:sz w:val="20"/>
                <w:szCs w:val="20"/>
              </w:rPr>
              <w:t>Helyzetfelismerés</w:t>
            </w:r>
          </w:p>
        </w:tc>
        <w:tc>
          <w:tcPr>
            <w:tcW w:w="469"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A7FA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DC20D3" w:rsidRPr="000E120B" w:rsidRDefault="00DC20D3" w:rsidP="0091653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165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165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9165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DC20D3" w:rsidRPr="000E120B" w:rsidRDefault="00DC20D3" w:rsidP="0090008A">
      <w:pPr>
        <w:widowControl w:val="0"/>
        <w:suppressAutoHyphens/>
        <w:spacing w:after="0" w:line="240" w:lineRule="auto"/>
        <w:rPr>
          <w:rFonts w:ascii="Palatino Linotype" w:hAnsi="Palatino Linotype" w:cs="Mangal"/>
          <w:kern w:val="1"/>
          <w:sz w:val="20"/>
          <w:szCs w:val="20"/>
          <w:lang w:eastAsia="hi-IN" w:bidi="hi-IN"/>
        </w:rPr>
      </w:pPr>
    </w:p>
    <w:p w:rsidR="00DC20D3" w:rsidRPr="000E120B" w:rsidRDefault="00DC20D3" w:rsidP="0090008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sidRPr="00106F16">
        <w:rPr>
          <w:rFonts w:ascii="Palatino Linotype" w:hAnsi="Palatino Linotype"/>
          <w:b/>
          <w:sz w:val="24"/>
          <w:szCs w:val="24"/>
          <w:lang w:eastAsia="hu-HU"/>
        </w:rPr>
        <w:t>Építőanyagok és vizsgálataik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p>
    <w:p w:rsidR="00DC20D3" w:rsidRPr="000E120B" w:rsidRDefault="00DC20D3" w:rsidP="0090008A">
      <w:pPr>
        <w:widowControl w:val="0"/>
        <w:suppressAutoHyphens/>
        <w:spacing w:after="0" w:line="240" w:lineRule="auto"/>
        <w:rPr>
          <w:rFonts w:ascii="Palatino Linotype" w:hAnsi="Palatino Linotype"/>
          <w:b/>
          <w:sz w:val="24"/>
          <w:szCs w:val="24"/>
          <w:lang w:eastAsia="hu-HU"/>
        </w:rPr>
      </w:pPr>
    </w:p>
    <w:p w:rsidR="00DC20D3" w:rsidRDefault="00DC20D3" w:rsidP="0090008A">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C20D3" w:rsidRPr="008112AA" w:rsidRDefault="00DC20D3" w:rsidP="008112AA">
      <w:pPr>
        <w:spacing w:after="0" w:line="240" w:lineRule="auto"/>
        <w:ind w:left="540"/>
        <w:rPr>
          <w:rFonts w:ascii="Palatino Linotype" w:hAnsi="Palatino Linotype"/>
          <w:sz w:val="24"/>
          <w:szCs w:val="24"/>
        </w:rPr>
      </w:pPr>
      <w:r w:rsidRPr="0092181B">
        <w:rPr>
          <w:rFonts w:ascii="Palatino Linotype" w:hAnsi="Palatino Linotype"/>
          <w:sz w:val="24"/>
          <w:szCs w:val="24"/>
        </w:rPr>
        <w:t>Az ép</w:t>
      </w:r>
      <w:r>
        <w:rPr>
          <w:rFonts w:ascii="Palatino Linotype" w:hAnsi="Palatino Linotype"/>
          <w:sz w:val="24"/>
          <w:szCs w:val="24"/>
        </w:rPr>
        <w:t>ítőanyagok tanításának</w:t>
      </w:r>
      <w:r w:rsidRPr="0092181B">
        <w:rPr>
          <w:rFonts w:ascii="Palatino Linotype" w:hAnsi="Palatino Linotype"/>
          <w:sz w:val="24"/>
          <w:szCs w:val="24"/>
        </w:rPr>
        <w:t xml:space="preserve"> célja és feladata: olyan szilárd tudás biztosítása, amely alkalmassá te</w:t>
      </w:r>
      <w:r>
        <w:rPr>
          <w:rFonts w:ascii="Palatino Linotype" w:hAnsi="Palatino Linotype"/>
          <w:sz w:val="24"/>
          <w:szCs w:val="24"/>
        </w:rPr>
        <w:t>szi a útépítő szakmunkást</w:t>
      </w:r>
      <w:r w:rsidRPr="0092181B">
        <w:rPr>
          <w:rFonts w:ascii="Palatino Linotype" w:hAnsi="Palatino Linotype"/>
          <w:sz w:val="24"/>
          <w:szCs w:val="24"/>
        </w:rPr>
        <w:t xml:space="preserve"> a leendő munkahelyén az építőanyagok helyes kiválasztására, alkalmazására, minőségének megállapítására.</w:t>
      </w:r>
    </w:p>
    <w:p w:rsidR="00DC20D3" w:rsidRPr="000E120B" w:rsidRDefault="00DC20D3" w:rsidP="0090008A">
      <w:pPr>
        <w:widowControl w:val="0"/>
        <w:suppressAutoHyphens/>
        <w:spacing w:after="0" w:line="240" w:lineRule="auto"/>
        <w:rPr>
          <w:rFonts w:ascii="Palatino Linotype" w:hAnsi="Palatino Linotype"/>
          <w:b/>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C20D3" w:rsidRDefault="00DC20D3" w:rsidP="0090008A">
      <w:pPr>
        <w:spacing w:after="0" w:line="240" w:lineRule="auto"/>
        <w:ind w:left="792"/>
        <w:rPr>
          <w:rFonts w:ascii="Palatino Linotype" w:hAnsi="Palatino Linotype"/>
          <w:sz w:val="24"/>
          <w:szCs w:val="24"/>
          <w:lang w:eastAsia="hu-HU"/>
        </w:rPr>
      </w:pPr>
      <w:r w:rsidRPr="008112AA">
        <w:rPr>
          <w:rFonts w:ascii="Palatino Linotype" w:hAnsi="Palatino Linotype"/>
          <w:sz w:val="24"/>
          <w:szCs w:val="24"/>
          <w:lang w:eastAsia="hu-HU"/>
        </w:rPr>
        <w:t>Közismereti tartalmak:</w:t>
      </w:r>
    </w:p>
    <w:p w:rsidR="00DC20D3" w:rsidRPr="008112AA" w:rsidRDefault="00DC20D3" w:rsidP="0090008A">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Matematika: Egyszerű számítások, aránypár, mértékegységek nagyságrendje, átváltása</w:t>
      </w:r>
    </w:p>
    <w:p w:rsidR="00DC20D3" w:rsidRPr="008112AA" w:rsidRDefault="00DC20D3" w:rsidP="0090008A">
      <w:pPr>
        <w:spacing w:after="0" w:line="240" w:lineRule="auto"/>
        <w:ind w:left="792"/>
        <w:rPr>
          <w:rFonts w:ascii="Palatino Linotype" w:hAnsi="Palatino Linotype"/>
          <w:sz w:val="24"/>
          <w:szCs w:val="24"/>
          <w:lang w:eastAsia="hu-HU"/>
        </w:rPr>
      </w:pPr>
      <w:r w:rsidRPr="008112AA">
        <w:rPr>
          <w:rFonts w:ascii="Palatino Linotype" w:hAnsi="Palatino Linotype"/>
          <w:sz w:val="24"/>
          <w:szCs w:val="24"/>
          <w:lang w:eastAsia="hu-HU"/>
        </w:rPr>
        <w:t>Fizika: Fizikai tulajdonságok</w:t>
      </w:r>
    </w:p>
    <w:p w:rsidR="00DC20D3" w:rsidRPr="008112AA" w:rsidRDefault="00DC20D3" w:rsidP="0090008A">
      <w:pPr>
        <w:spacing w:after="0" w:line="240" w:lineRule="auto"/>
        <w:ind w:left="792"/>
        <w:rPr>
          <w:rFonts w:ascii="Palatino Linotype" w:hAnsi="Palatino Linotype"/>
          <w:sz w:val="24"/>
          <w:szCs w:val="24"/>
          <w:lang w:eastAsia="hu-HU"/>
        </w:rPr>
      </w:pPr>
      <w:r w:rsidRPr="008112AA">
        <w:rPr>
          <w:rFonts w:ascii="Palatino Linotype" w:hAnsi="Palatino Linotype"/>
          <w:sz w:val="24"/>
          <w:szCs w:val="24"/>
          <w:lang w:eastAsia="hu-HU"/>
        </w:rPr>
        <w:t>Kémia: Fémek</w:t>
      </w:r>
    </w:p>
    <w:p w:rsidR="00DC20D3" w:rsidRPr="000E120B" w:rsidRDefault="00DC20D3" w:rsidP="0090008A">
      <w:pPr>
        <w:widowControl w:val="0"/>
        <w:suppressAutoHyphens/>
        <w:spacing w:after="0" w:line="240" w:lineRule="auto"/>
        <w:rPr>
          <w:rFonts w:ascii="Palatino Linotype" w:hAnsi="Palatino Linotype"/>
          <w:b/>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524315">
      <w:pPr>
        <w:spacing w:after="0" w:line="240" w:lineRule="auto"/>
        <w:ind w:left="792"/>
        <w:rPr>
          <w:rFonts w:ascii="Palatino Linotype" w:hAnsi="Palatino Linotype"/>
          <w:b/>
          <w:sz w:val="24"/>
          <w:szCs w:val="24"/>
        </w:rPr>
      </w:pPr>
    </w:p>
    <w:p w:rsidR="00DC20D3" w:rsidRPr="000E120B" w:rsidRDefault="00DC20D3" w:rsidP="0090008A">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Fizikai és szilárdságtani alapfogalmak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26</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p>
    <w:p w:rsidR="00DC20D3" w:rsidRDefault="00DC20D3" w:rsidP="00BA551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anyagvizsgálatok fontossága, Az építőanyagok felosztása</w:t>
      </w:r>
    </w:p>
    <w:p w:rsidR="00DC20D3" w:rsidRDefault="00DC20D3" w:rsidP="00BA551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Fizikai tulajdonságok: Sűrűség, Tömörség, lyukacsosság, hézagosság, Hidrotechnikai tulajdonságok, Hőtechnikai tulajdonságok, Akusztikai tulajdonságok</w:t>
      </w:r>
    </w:p>
    <w:p w:rsidR="00DC20D3" w:rsidRDefault="00DC20D3" w:rsidP="00BA551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Szilárdságtani fogalmak: Nyomó és húzószilárdság, Hajlítószilárdság, Nyíró és csavarószilárdság, Tapadószilárdság, Alakváltozás, Keménység, kopásellenállás</w:t>
      </w:r>
    </w:p>
    <w:p w:rsidR="00DC20D3" w:rsidRPr="000E120B" w:rsidRDefault="00DC20D3" w:rsidP="00BA5511">
      <w:pPr>
        <w:widowControl w:val="0"/>
        <w:suppressAutoHyphens/>
        <w:spacing w:after="0" w:line="240" w:lineRule="auto"/>
        <w:ind w:left="1224"/>
        <w:rPr>
          <w:rFonts w:ascii="Palatino Linotype" w:hAnsi="Palatino Linotype" w:cs="Mangal"/>
          <w:kern w:val="1"/>
          <w:sz w:val="24"/>
          <w:szCs w:val="24"/>
          <w:lang w:eastAsia="hi-IN" w:bidi="hi-IN"/>
        </w:rPr>
      </w:pPr>
    </w:p>
    <w:p w:rsidR="00DC20D3" w:rsidRPr="000E120B" w:rsidRDefault="00DC20D3" w:rsidP="0090008A">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Természetes kőanyagok, égetett agyagáruk, kerámiák</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10</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9A7FAB">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kőanyagok: A kőanyagok keletkezése, A kőzetek osztályozása, Kőbányászat és kőmegmunkálás, Kőtermékek, Kővizsgálat</w:t>
      </w:r>
    </w:p>
    <w:p w:rsidR="00DC20D3" w:rsidRDefault="00DC20D3" w:rsidP="009A7FAB">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Égetett agyagáruk, kerámiák: A kerámiák csoportosítása, Durvakerámia gyártástechnológiája, Zsugorított gyártmányok, Kerámiatermékek minőségi követelményei</w:t>
      </w:r>
    </w:p>
    <w:p w:rsidR="00DC20D3" w:rsidRPr="000E120B" w:rsidRDefault="00DC20D3" w:rsidP="009A7FAB">
      <w:pPr>
        <w:widowControl w:val="0"/>
        <w:suppressAutoHyphens/>
        <w:spacing w:after="0" w:line="240" w:lineRule="auto"/>
        <w:ind w:left="1260"/>
        <w:rPr>
          <w:rFonts w:ascii="Palatino Linotype" w:hAnsi="Palatino Linotype" w:cs="Mangal"/>
          <w:kern w:val="1"/>
          <w:sz w:val="24"/>
          <w:szCs w:val="24"/>
          <w:lang w:eastAsia="hi-IN" w:bidi="hi-IN"/>
        </w:rPr>
      </w:pPr>
    </w:p>
    <w:p w:rsidR="00DC20D3" w:rsidRPr="000E120B" w:rsidRDefault="00DC20D3" w:rsidP="0090008A">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A fa és felhasználása, fémek, műanyagok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9A7F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fa és felhasználása: Az építőiparban használt fafajták, Faáruk, Fűrészipari termékek, A fa tárolása, A fa fizikai tulajdonságai, A fa hibái, faanyagvédelem</w:t>
      </w:r>
    </w:p>
    <w:p w:rsidR="00DC20D3" w:rsidRDefault="00DC20D3" w:rsidP="009A7F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A fémek általános tulajdonságai, A vas és az acél, Betonacélok, Alumínium és ötvözetei, Horgany, ón, ólom és réz</w:t>
      </w:r>
    </w:p>
    <w:p w:rsidR="00DC20D3" w:rsidRDefault="00DC20D3" w:rsidP="009A7F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Műanyagok: A műanyagok előállítása, a segédanyagok, A műanyagok feldolgozása és megmunkálása, A műanyagok felhasználása az építőiparban</w:t>
      </w:r>
    </w:p>
    <w:p w:rsidR="00DC20D3" w:rsidRPr="000E120B" w:rsidRDefault="00DC20D3" w:rsidP="009A7FAB">
      <w:pPr>
        <w:widowControl w:val="0"/>
        <w:suppressAutoHyphens/>
        <w:spacing w:after="0" w:line="240" w:lineRule="auto"/>
        <w:ind w:left="1224"/>
        <w:rPr>
          <w:rFonts w:ascii="Palatino Linotype" w:hAnsi="Palatino Linotype" w:cs="Mangal"/>
          <w:kern w:val="1"/>
          <w:sz w:val="24"/>
          <w:szCs w:val="24"/>
          <w:lang w:eastAsia="hi-IN" w:bidi="hi-IN"/>
        </w:rPr>
      </w:pPr>
    </w:p>
    <w:p w:rsidR="00DC20D3" w:rsidRPr="000E120B" w:rsidRDefault="00DC20D3" w:rsidP="0090008A">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Adalékanyagok, kötőanyagok, habarcsok, beton</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Pr="000E120B" w:rsidRDefault="00DC20D3" w:rsidP="0090008A">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Default="00DC20D3" w:rsidP="0090008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adalkanyagok: Az adalékanyagok fogalma és fajtái, Homok- és kavicstermékek, Kőliszt (töltőanyag), Az adalékanyagok szemszerkezeti tulajdonságai</w:t>
      </w:r>
    </w:p>
    <w:p w:rsidR="00DC20D3" w:rsidRDefault="00DC20D3" w:rsidP="0090008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Kötőanyagok: Száradás után kötő anyagok, Építési gipsz, Építési mész, A cement fogalma és gyártása, A cement vizsgálata, A cement tárolása, Betonjavító szerek, Bitumen és bitumentermékek, Az útépítési bitumen gyártása, szállítása és tárolása, Az útépítési bitumen vizsgálatai, Hígított bitumen, A bitumenemulzió, Bitumen a magasépítésben</w:t>
      </w:r>
    </w:p>
    <w:p w:rsidR="00DC20D3" w:rsidRDefault="00DC20D3" w:rsidP="0090008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habarcsok: A habarcsok osztályozása és anyagai, A habarcsok tulajdonsága és vizsgálatuk, Habarcsfajták</w:t>
      </w:r>
    </w:p>
    <w:p w:rsidR="00DC20D3" w:rsidRPr="00331B91" w:rsidRDefault="00DC20D3" w:rsidP="00331B9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beton, mint építőanyag: A beton fogalma, fajtái és jelölésük, A beton összetevői, A friss beton jellemzői, A betonkészítés technológiája, A beton szilárdsági vizsgálatai, Magasépítési beton- és vasbetonáruk, Mélyépítési beton- és vasbetonáruk, Azbesztcementáruk</w:t>
      </w:r>
    </w:p>
    <w:p w:rsidR="00DC20D3" w:rsidRPr="000E120B" w:rsidRDefault="00DC20D3" w:rsidP="0090008A">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90008A">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90008A">
      <w:pPr>
        <w:spacing w:after="0" w:line="240" w:lineRule="auto"/>
        <w:ind w:left="792"/>
        <w:rPr>
          <w:rFonts w:ascii="Palatino Linotype" w:hAnsi="Palatino Linotype"/>
          <w:b/>
          <w:i/>
          <w:sz w:val="24"/>
          <w:szCs w:val="24"/>
        </w:rPr>
      </w:pPr>
    </w:p>
    <w:p w:rsidR="00DC20D3" w:rsidRPr="000E120B" w:rsidRDefault="00DC20D3" w:rsidP="0090008A">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C20D3" w:rsidRDefault="00DC20D3" w:rsidP="0090008A">
      <w:pPr>
        <w:spacing w:after="0" w:line="240" w:lineRule="auto"/>
        <w:rPr>
          <w:rFonts w:ascii="Palatino Linotype" w:hAnsi="Palatino Linotype"/>
          <w:b/>
          <w:i/>
          <w:sz w:val="24"/>
          <w:szCs w:val="24"/>
        </w:rPr>
      </w:pPr>
    </w:p>
    <w:p w:rsidR="00DC20D3" w:rsidRDefault="00DC20D3" w:rsidP="0090008A">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90008A">
      <w:pPr>
        <w:pStyle w:val="Listaszerbekezds4"/>
        <w:spacing w:after="0" w:line="240" w:lineRule="auto"/>
        <w:ind w:left="791" w:firstLine="1"/>
        <w:rPr>
          <w:rFonts w:ascii="Palatino Linotype" w:hAnsi="Palatino Linotype"/>
          <w:b/>
          <w:i/>
          <w:sz w:val="24"/>
          <w:szCs w:val="24"/>
        </w:rPr>
      </w:pPr>
    </w:p>
    <w:p w:rsidR="00DC20D3" w:rsidRDefault="00DC20D3" w:rsidP="0090008A">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B87D30" w:rsidRDefault="00DC20D3" w:rsidP="0090008A">
      <w:pPr>
        <w:spacing w:after="0" w:line="240" w:lineRule="auto"/>
        <w:ind w:left="792"/>
        <w:rPr>
          <w:rFonts w:ascii="Palatino Linotype" w:hAnsi="Palatino Linotype"/>
          <w:b/>
          <w:i/>
          <w:sz w:val="24"/>
          <w:szCs w:val="24"/>
        </w:rPr>
      </w:pPr>
    </w:p>
    <w:p w:rsidR="00DC20D3" w:rsidRPr="00331B91" w:rsidRDefault="00DC20D3" w:rsidP="00BA7CC2">
      <w:pPr>
        <w:numPr>
          <w:ilvl w:val="1"/>
          <w:numId w:val="5"/>
        </w:numPr>
        <w:autoSpaceDE w:val="0"/>
        <w:autoSpaceDN w:val="0"/>
        <w:adjustRightInd w:val="0"/>
        <w:spacing w:after="0" w:line="240" w:lineRule="auto"/>
        <w:ind w:left="708"/>
        <w:rPr>
          <w:rFonts w:ascii="Palatino Linotype" w:hAnsi="Palatino Linotype" w:cs="TimesNewRomanPSMT"/>
          <w:b/>
          <w:sz w:val="24"/>
          <w:szCs w:val="24"/>
          <w:lang w:bidi="hi-IN"/>
        </w:rPr>
      </w:pPr>
      <w:r w:rsidRPr="00331B91">
        <w:rPr>
          <w:rFonts w:ascii="Palatino Linotype" w:hAnsi="Palatino Linotype"/>
          <w:b/>
          <w:sz w:val="24"/>
          <w:szCs w:val="24"/>
        </w:rPr>
        <w:t>A tantárgy értékelésének módja</w:t>
      </w:r>
    </w:p>
    <w:p w:rsidR="00DC20D3" w:rsidRPr="00035760" w:rsidRDefault="00DC20D3" w:rsidP="00106F16">
      <w:pPr>
        <w:spacing w:after="0" w:line="240" w:lineRule="auto"/>
        <w:ind w:left="360"/>
        <w:rPr>
          <w:rFonts w:ascii="Palatino Linotype" w:hAnsi="Palatino Linotype"/>
          <w:bCs/>
          <w:sz w:val="24"/>
          <w:szCs w:val="24"/>
        </w:rPr>
      </w:pPr>
      <w:r w:rsidRPr="00035760">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035760">
        <w:rPr>
          <w:rFonts w:ascii="Palatino Linotype" w:hAnsi="Palatino Linotype"/>
          <w:bCs/>
          <w:sz w:val="24"/>
          <w:szCs w:val="24"/>
        </w:rPr>
        <w:t>örvény 54. § (2) a) pontja szerinti értékeléssel.</w:t>
      </w:r>
    </w:p>
    <w:p w:rsidR="00DC20D3" w:rsidRPr="000E120B" w:rsidRDefault="00DC20D3" w:rsidP="0090008A">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sidRPr="00106F16">
        <w:rPr>
          <w:rFonts w:ascii="Palatino Linotype" w:hAnsi="Palatino Linotype"/>
          <w:b/>
          <w:sz w:val="24"/>
          <w:szCs w:val="24"/>
          <w:lang w:eastAsia="hu-HU"/>
        </w:rPr>
        <w:t>Építőanyagok és vizsgálataik</w:t>
      </w:r>
      <w:r>
        <w:rPr>
          <w:rFonts w:ascii="Palatino Linotype" w:hAnsi="Palatino Linotype"/>
          <w:b/>
          <w:sz w:val="24"/>
          <w:szCs w:val="24"/>
          <w:lang w:eastAsia="hu-HU"/>
        </w:rPr>
        <w:t xml:space="preserve">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144</w:t>
      </w:r>
      <w:r w:rsidRPr="000E120B">
        <w:rPr>
          <w:rFonts w:ascii="Palatino Linotype" w:hAnsi="Palatino Linotype"/>
          <w:b/>
          <w:sz w:val="24"/>
          <w:szCs w:val="24"/>
          <w:lang w:eastAsia="hu-HU"/>
        </w:rPr>
        <w:t xml:space="preserve"> óra</w:t>
      </w:r>
    </w:p>
    <w:p w:rsidR="00DC20D3" w:rsidRPr="000E120B" w:rsidRDefault="00DC20D3" w:rsidP="0090008A">
      <w:pPr>
        <w:widowControl w:val="0"/>
        <w:suppressAutoHyphens/>
        <w:spacing w:after="0" w:line="240" w:lineRule="auto"/>
        <w:rPr>
          <w:rFonts w:ascii="Palatino Linotype" w:hAnsi="Palatino Linotype" w:cs="Mangal"/>
          <w:b/>
          <w:kern w:val="1"/>
          <w:sz w:val="24"/>
          <w:szCs w:val="24"/>
          <w:lang w:eastAsia="hi-IN" w:bidi="hi-IN"/>
        </w:rPr>
      </w:pPr>
    </w:p>
    <w:p w:rsidR="00DC20D3" w:rsidRPr="000E120B" w:rsidRDefault="00DC20D3" w:rsidP="0090008A">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7E1E1D" w:rsidRDefault="00DC20D3" w:rsidP="00BA4B68">
      <w:pPr>
        <w:spacing w:after="0" w:line="240" w:lineRule="auto"/>
        <w:ind w:left="540"/>
        <w:rPr>
          <w:rFonts w:ascii="Palatino Linotype" w:hAnsi="Palatino Linotype"/>
          <w:sz w:val="24"/>
          <w:szCs w:val="24"/>
        </w:rPr>
      </w:pPr>
      <w:r w:rsidRPr="002949A9">
        <w:rPr>
          <w:rFonts w:ascii="Palatino Linotype" w:hAnsi="Palatino Linotype"/>
          <w:sz w:val="24"/>
          <w:szCs w:val="24"/>
        </w:rPr>
        <w:t>Az építőanyagok elméleti tantárgyban tanult ismeretek gyakorlati alkalmazásának elsajátítása. A tanultak olyan szinten val</w:t>
      </w:r>
      <w:r>
        <w:rPr>
          <w:rFonts w:ascii="Palatino Linotype" w:hAnsi="Palatino Linotype"/>
          <w:sz w:val="24"/>
          <w:szCs w:val="24"/>
        </w:rPr>
        <w:t xml:space="preserve">ó alkalmazó kész tudása, hogy </w:t>
      </w:r>
      <w:r w:rsidRPr="002949A9">
        <w:rPr>
          <w:rFonts w:ascii="Palatino Linotype" w:hAnsi="Palatino Linotype"/>
          <w:sz w:val="24"/>
          <w:szCs w:val="24"/>
        </w:rPr>
        <w:t>munkahel</w:t>
      </w:r>
      <w:r>
        <w:rPr>
          <w:rFonts w:ascii="Palatino Linotype" w:hAnsi="Palatino Linotype"/>
          <w:sz w:val="24"/>
          <w:szCs w:val="24"/>
        </w:rPr>
        <w:t xml:space="preserve">yén </w:t>
      </w:r>
      <w:r w:rsidRPr="002949A9">
        <w:rPr>
          <w:rFonts w:ascii="Palatino Linotype" w:hAnsi="Palatino Linotype"/>
          <w:sz w:val="24"/>
          <w:szCs w:val="24"/>
        </w:rPr>
        <w:t>végzettségéne</w:t>
      </w:r>
      <w:r>
        <w:rPr>
          <w:rFonts w:ascii="Palatino Linotype" w:hAnsi="Palatino Linotype"/>
          <w:sz w:val="24"/>
          <w:szCs w:val="24"/>
        </w:rPr>
        <w:t>k megfelelő számításokat képes elvégezni, a szükséges anyagokat kiválasztani, a megfelelő arányú keverékeket összeállítani.</w:t>
      </w:r>
    </w:p>
    <w:p w:rsidR="00DC20D3" w:rsidRPr="000E120B" w:rsidRDefault="00DC20D3" w:rsidP="0090008A">
      <w:pPr>
        <w:widowControl w:val="0"/>
        <w:suppressAutoHyphens/>
        <w:spacing w:after="0" w:line="240" w:lineRule="auto"/>
        <w:rPr>
          <w:rFonts w:ascii="Palatino Linotype" w:hAnsi="Palatino Linotype"/>
          <w:b/>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Default="00DC20D3" w:rsidP="00BA4B68">
      <w:pPr>
        <w:spacing w:after="0" w:line="240" w:lineRule="auto"/>
        <w:ind w:left="900"/>
        <w:rPr>
          <w:rFonts w:ascii="Palatino Linotype" w:hAnsi="Palatino Linotype"/>
          <w:sz w:val="24"/>
          <w:szCs w:val="24"/>
        </w:rPr>
      </w:pPr>
      <w:r>
        <w:rPr>
          <w:rFonts w:ascii="Palatino Linotype" w:hAnsi="Palatino Linotype"/>
          <w:sz w:val="24"/>
          <w:szCs w:val="24"/>
        </w:rPr>
        <w:t>Közismereti tartalmak:</w:t>
      </w:r>
    </w:p>
    <w:p w:rsidR="00DC20D3" w:rsidRPr="002949A9" w:rsidRDefault="00DC20D3" w:rsidP="00BA4B68">
      <w:pPr>
        <w:spacing w:after="0" w:line="240" w:lineRule="auto"/>
        <w:ind w:left="900"/>
        <w:rPr>
          <w:rFonts w:ascii="Palatino Linotype" w:hAnsi="Palatino Linotype"/>
          <w:sz w:val="24"/>
          <w:szCs w:val="24"/>
        </w:rPr>
      </w:pPr>
      <w:r>
        <w:rPr>
          <w:rFonts w:ascii="Palatino Linotype" w:hAnsi="Palatino Linotype"/>
          <w:sz w:val="24"/>
          <w:szCs w:val="24"/>
        </w:rPr>
        <w:t>Matematika</w:t>
      </w:r>
      <w:r w:rsidRPr="002949A9">
        <w:rPr>
          <w:rFonts w:ascii="Palatino Linotype" w:hAnsi="Palatino Linotype"/>
          <w:sz w:val="24"/>
          <w:szCs w:val="24"/>
        </w:rPr>
        <w:t xml:space="preserve">: geometria, % számítás, alapműveletek, egyenletrendezés </w:t>
      </w:r>
    </w:p>
    <w:p w:rsidR="00DC20D3" w:rsidRPr="002949A9" w:rsidRDefault="00DC20D3" w:rsidP="00BA4B68">
      <w:pPr>
        <w:spacing w:after="0" w:line="240" w:lineRule="auto"/>
        <w:ind w:left="900"/>
        <w:rPr>
          <w:rFonts w:ascii="Palatino Linotype" w:hAnsi="Palatino Linotype"/>
          <w:sz w:val="24"/>
          <w:szCs w:val="24"/>
        </w:rPr>
      </w:pPr>
      <w:r>
        <w:rPr>
          <w:rFonts w:ascii="Palatino Linotype" w:hAnsi="Palatino Linotype"/>
          <w:sz w:val="24"/>
          <w:szCs w:val="24"/>
        </w:rPr>
        <w:t>Kémia</w:t>
      </w:r>
      <w:r w:rsidRPr="002949A9">
        <w:rPr>
          <w:rFonts w:ascii="Palatino Linotype" w:hAnsi="Palatino Linotype"/>
          <w:sz w:val="24"/>
          <w:szCs w:val="24"/>
        </w:rPr>
        <w:t>: atomok és molekulák, a periódusos rendszer, kémiai folyamatok fontosabb vegyületek</w:t>
      </w:r>
    </w:p>
    <w:p w:rsidR="00DC20D3" w:rsidRPr="007E1E1D" w:rsidRDefault="00DC20D3" w:rsidP="00BA4B68">
      <w:pPr>
        <w:spacing w:after="0" w:line="240" w:lineRule="auto"/>
        <w:ind w:left="900"/>
        <w:rPr>
          <w:rFonts w:ascii="Palatino Linotype" w:hAnsi="Palatino Linotype"/>
          <w:sz w:val="24"/>
          <w:szCs w:val="24"/>
        </w:rPr>
      </w:pPr>
      <w:r w:rsidRPr="002949A9">
        <w:rPr>
          <w:rFonts w:ascii="Palatino Linotype" w:hAnsi="Palatino Linotype"/>
          <w:sz w:val="24"/>
          <w:szCs w:val="24"/>
        </w:rPr>
        <w:t>Fizika: erők, szilárdságok, alakváltozások</w:t>
      </w:r>
    </w:p>
    <w:p w:rsidR="00DC20D3" w:rsidRPr="000E120B" w:rsidRDefault="00DC20D3" w:rsidP="0090008A">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90008A">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90008A">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sidRPr="00F358D6">
        <w:rPr>
          <w:rFonts w:ascii="Palatino Linotype" w:hAnsi="Palatino Linotype"/>
          <w:b/>
          <w:sz w:val="24"/>
          <w:szCs w:val="24"/>
        </w:rPr>
        <w:t>Építőanyagok tulajdonságainak, jellemzőinek meghatározása</w:t>
      </w:r>
      <w:r w:rsidRPr="000E120B">
        <w:rPr>
          <w:rFonts w:ascii="Palatino Linotype" w:hAnsi="Palatino Linotype"/>
          <w:b/>
          <w:sz w:val="24"/>
          <w:szCs w:val="24"/>
        </w:rPr>
        <w:tab/>
      </w:r>
      <w:r>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Laboratóriumi berendezés-, eszközök ismertetése, megnevezése, Laboratóriumi rend, -előírások, Laboratóriumi munkákra vonatkozó speciális munka-, tűz-, környezetvédelmi előírások, azok kötelezősége.</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Építőanyagok tulajdonságainak mérése, mérőeszközök, mérések, mértékegységek, mennyiségek (alapmennyiségek neve, jele, mértékegységek)</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A súly és a súly mérése, mérlegek használata, térfogat mérések (szilárd és folyékony anyagok), sűrűség, halmazsűrűség meghatározása</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Tömörség és porózusság (testsűrűség és sűrűség mérése után)</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Sűrűs</w:t>
      </w:r>
      <w:r>
        <w:rPr>
          <w:rFonts w:ascii="Palatino Linotype" w:hAnsi="Palatino Linotype"/>
          <w:sz w:val="24"/>
          <w:szCs w:val="24"/>
        </w:rPr>
        <w:t>ég meghatározása</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Tömörség és hézagosság</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Építőanyagok hidrotechnikai tulajdonságain</w:t>
      </w:r>
      <w:r>
        <w:rPr>
          <w:rFonts w:ascii="Palatino Linotype" w:hAnsi="Palatino Linotype"/>
          <w:sz w:val="24"/>
          <w:szCs w:val="24"/>
        </w:rPr>
        <w:t>ak mérése</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Fagyállóság. Fagyállósági kísérlet</w:t>
      </w:r>
    </w:p>
    <w:p w:rsidR="00DC20D3" w:rsidRPr="00BC2E3D" w:rsidRDefault="00DC20D3" w:rsidP="00BA4B68">
      <w:pPr>
        <w:spacing w:after="0" w:line="240" w:lineRule="auto"/>
        <w:ind w:left="1080"/>
        <w:rPr>
          <w:rFonts w:ascii="Palatino Linotype" w:hAnsi="Palatino Linotype"/>
          <w:sz w:val="24"/>
          <w:szCs w:val="24"/>
        </w:rPr>
      </w:pPr>
      <w:r>
        <w:rPr>
          <w:rFonts w:ascii="Palatino Linotype" w:hAnsi="Palatino Linotype"/>
          <w:sz w:val="24"/>
          <w:szCs w:val="24"/>
        </w:rPr>
        <w:t>Hőtágulás</w:t>
      </w:r>
      <w:r w:rsidRPr="00BC2E3D">
        <w:rPr>
          <w:rFonts w:ascii="Palatino Linotype" w:hAnsi="Palatino Linotype"/>
          <w:sz w:val="24"/>
          <w:szCs w:val="24"/>
        </w:rPr>
        <w:t>, fajhő, építőanyagok fajhője</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Megmunkálhatóság, keménységvizsgálatok Brinell-féle vizsgálat (statikus vizsgálat), Poldi-kalapácsos</w:t>
      </w:r>
      <w:r>
        <w:rPr>
          <w:rFonts w:ascii="Palatino Linotype" w:hAnsi="Palatino Linotype"/>
          <w:sz w:val="24"/>
          <w:szCs w:val="24"/>
        </w:rPr>
        <w:t xml:space="preserve"> vizsgálat (dinamikus vizsgálat</w:t>
      </w:r>
      <w:r w:rsidRPr="00BC2E3D">
        <w:rPr>
          <w:rFonts w:ascii="Palatino Linotype" w:hAnsi="Palatino Linotype"/>
          <w:sz w:val="24"/>
          <w:szCs w:val="24"/>
        </w:rPr>
        <w:t>)</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Kopásállóság vizsgálat (Bauschin</w:t>
      </w:r>
      <w:r>
        <w:rPr>
          <w:rFonts w:ascii="Palatino Linotype" w:hAnsi="Palatino Linotype"/>
          <w:sz w:val="24"/>
          <w:szCs w:val="24"/>
        </w:rPr>
        <w:t>ger-Böhme koptatógép használata</w:t>
      </w:r>
      <w:r w:rsidRPr="00BC2E3D">
        <w:rPr>
          <w:rFonts w:ascii="Palatino Linotype" w:hAnsi="Palatino Linotype"/>
          <w:sz w:val="24"/>
          <w:szCs w:val="24"/>
        </w:rPr>
        <w:t>)</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Építőanyagok szilárdsága, szilárdsági vizsgálatok, egyszerű kísérletek: nyomó-, húzó-,</w:t>
      </w:r>
      <w:r>
        <w:rPr>
          <w:rFonts w:ascii="Palatino Linotype" w:hAnsi="Palatino Linotype"/>
          <w:sz w:val="24"/>
          <w:szCs w:val="24"/>
        </w:rPr>
        <w:t xml:space="preserve"> </w:t>
      </w:r>
      <w:r w:rsidRPr="00BC2E3D">
        <w:rPr>
          <w:rFonts w:ascii="Palatino Linotype" w:hAnsi="Palatino Linotype"/>
          <w:sz w:val="24"/>
          <w:szCs w:val="24"/>
        </w:rPr>
        <w:t>hajlító-,</w:t>
      </w:r>
      <w:r>
        <w:rPr>
          <w:rFonts w:ascii="Palatino Linotype" w:hAnsi="Palatino Linotype"/>
          <w:sz w:val="24"/>
          <w:szCs w:val="24"/>
        </w:rPr>
        <w:t xml:space="preserve"> </w:t>
      </w:r>
      <w:r w:rsidRPr="00BC2E3D">
        <w:rPr>
          <w:rFonts w:ascii="Palatino Linotype" w:hAnsi="Palatino Linotype"/>
          <w:sz w:val="24"/>
          <w:szCs w:val="24"/>
        </w:rPr>
        <w:t>nyírófeszültségek, szilárdságok meghatározása próbatestek segítségével és számítással.</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Alakváltozások. Igénybevétel és alakváltozás összefüggése. (húzás- megnyúlás, hajlítás-lehajlás, nyomás-megrövidülés vagy kihajlás)</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Feszültség-alakvál</w:t>
      </w:r>
      <w:r>
        <w:rPr>
          <w:rFonts w:ascii="Palatino Linotype" w:hAnsi="Palatino Linotype"/>
          <w:sz w:val="24"/>
          <w:szCs w:val="24"/>
        </w:rPr>
        <w:t>tozás diagrammok</w:t>
      </w:r>
    </w:p>
    <w:p w:rsidR="00DC20D3" w:rsidRPr="00AB4CF5"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lastRenderedPageBreak/>
        <w:t xml:space="preserve">A laboratóriumi gyakorlatokon a tanulók alkalmazzák az elméleti órákon </w:t>
      </w:r>
      <w:r>
        <w:rPr>
          <w:rFonts w:ascii="Palatino Linotype" w:hAnsi="Palatino Linotype"/>
          <w:sz w:val="24"/>
          <w:szCs w:val="24"/>
        </w:rPr>
        <w:t>tanultakat, Jegyzőkönyvi minta kitöltése</w:t>
      </w:r>
    </w:p>
    <w:p w:rsidR="00DC20D3" w:rsidRPr="000E120B" w:rsidRDefault="00DC20D3" w:rsidP="0090008A">
      <w:pPr>
        <w:widowControl w:val="0"/>
        <w:suppressAutoHyphens/>
        <w:spacing w:after="0" w:line="240" w:lineRule="auto"/>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sidRPr="00264B88">
        <w:rPr>
          <w:rFonts w:ascii="Palatino Linotype" w:hAnsi="Palatino Linotype"/>
          <w:b/>
          <w:sz w:val="24"/>
          <w:szCs w:val="24"/>
        </w:rPr>
        <w:t>Természetes kövek, építői</w:t>
      </w:r>
      <w:r>
        <w:rPr>
          <w:rFonts w:ascii="Palatino Linotype" w:hAnsi="Palatino Linotype"/>
          <w:b/>
          <w:sz w:val="24"/>
          <w:szCs w:val="24"/>
        </w:rPr>
        <w:t>pari faáru</w:t>
      </w:r>
      <w:r w:rsidRPr="00264B88">
        <w:rPr>
          <w:rFonts w:ascii="Palatino Linotype" w:hAnsi="Palatino Linotype"/>
          <w:b/>
          <w:sz w:val="24"/>
          <w:szCs w:val="24"/>
        </w:rPr>
        <w:t>k-, fémek-, kötőanyagok</w:t>
      </w:r>
      <w:r>
        <w:rPr>
          <w:rFonts w:ascii="Palatino Linotype" w:hAnsi="Palatino Linotype"/>
          <w:b/>
          <w:sz w:val="24"/>
          <w:szCs w:val="24"/>
        </w:rPr>
        <w:t xml:space="preserve"> vizsgálata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Pr="005A4A61" w:rsidRDefault="00DC20D3" w:rsidP="00BA4B68">
      <w:pPr>
        <w:spacing w:after="0" w:line="240" w:lineRule="auto"/>
        <w:ind w:left="1080"/>
        <w:rPr>
          <w:rFonts w:ascii="Palatino Linotype" w:hAnsi="Palatino Linotype"/>
          <w:sz w:val="24"/>
          <w:szCs w:val="24"/>
        </w:rPr>
      </w:pPr>
      <w:r>
        <w:rPr>
          <w:rFonts w:ascii="Palatino Linotype" w:hAnsi="Palatino Linotype"/>
          <w:sz w:val="24"/>
          <w:szCs w:val="24"/>
        </w:rPr>
        <w:t xml:space="preserve">A föld, mint építőanyag, Talajminták, Talajfajták, Talajvizsgálatok, </w:t>
      </w:r>
      <w:r w:rsidRPr="005A4A61">
        <w:rPr>
          <w:rFonts w:ascii="Palatino Linotype" w:hAnsi="Palatino Linotype"/>
          <w:sz w:val="24"/>
          <w:szCs w:val="24"/>
        </w:rPr>
        <w:t>Kőzetek felismerése, tulajdonságai, azok vizsgálata, Mintavétel, tárolás, próbatestek alakja, -méretei. Kőzetek sűrűség meghatározása (tömeg mérés, térfogat számítás), Kőzetek fagyállóságának megállapítása, Kőzetek szilárdság</w:t>
      </w:r>
      <w:r>
        <w:rPr>
          <w:rFonts w:ascii="Palatino Linotype" w:hAnsi="Palatino Linotype"/>
          <w:sz w:val="24"/>
          <w:szCs w:val="24"/>
        </w:rPr>
        <w:t>i tulajdonságainak vizsgálata,(</w:t>
      </w:r>
      <w:r w:rsidRPr="005A4A61">
        <w:rPr>
          <w:rFonts w:ascii="Palatino Linotype" w:hAnsi="Palatino Linotype"/>
          <w:sz w:val="24"/>
          <w:szCs w:val="24"/>
        </w:rPr>
        <w:t xml:space="preserve">Los Angeles vizsgálat, </w:t>
      </w:r>
      <w:r>
        <w:rPr>
          <w:rFonts w:ascii="Palatino Linotype" w:hAnsi="Palatino Linotype"/>
          <w:sz w:val="24"/>
          <w:szCs w:val="24"/>
        </w:rPr>
        <w:t>Deval vizsgálat)</w:t>
      </w:r>
      <w:r w:rsidRPr="005A4A61">
        <w:rPr>
          <w:rFonts w:ascii="Palatino Linotype" w:hAnsi="Palatino Linotype"/>
          <w:sz w:val="24"/>
          <w:szCs w:val="24"/>
        </w:rPr>
        <w:t>, Időállóság meghatározása, Útburkolókövek</w:t>
      </w:r>
    </w:p>
    <w:p w:rsidR="00DC20D3" w:rsidRDefault="00DC20D3" w:rsidP="00BA4B68">
      <w:pPr>
        <w:spacing w:after="0" w:line="240" w:lineRule="auto"/>
        <w:ind w:left="1080"/>
        <w:rPr>
          <w:rFonts w:ascii="Palatino Linotype" w:hAnsi="Palatino Linotype"/>
          <w:sz w:val="24"/>
          <w:szCs w:val="24"/>
        </w:rPr>
      </w:pPr>
      <w:r w:rsidRPr="005A4A61">
        <w:rPr>
          <w:rFonts w:ascii="Palatino Linotype" w:hAnsi="Palatino Linotype"/>
          <w:sz w:val="24"/>
          <w:szCs w:val="24"/>
        </w:rPr>
        <w:t>Az építőfa tulajdonságai, azok meghatározása, Nedvességtartalom mérése, A fa mechanikai tulajdonságainak meghatározása (húzó-, nyomó-, hajlító-, nyírószilárdság), Hídépítésekhez alkalmazo</w:t>
      </w:r>
      <w:r>
        <w:rPr>
          <w:rFonts w:ascii="Palatino Linotype" w:hAnsi="Palatino Linotype"/>
          <w:sz w:val="24"/>
          <w:szCs w:val="24"/>
        </w:rPr>
        <w:t>tt fa anyag</w:t>
      </w:r>
      <w:r w:rsidRPr="005A4A61">
        <w:rPr>
          <w:rFonts w:ascii="Palatino Linotype" w:hAnsi="Palatino Linotype"/>
          <w:sz w:val="24"/>
          <w:szCs w:val="24"/>
        </w:rPr>
        <w:t>vizsgálata, előírások használata</w:t>
      </w:r>
      <w:r>
        <w:rPr>
          <w:rFonts w:ascii="Palatino Linotype" w:hAnsi="Palatino Linotype"/>
          <w:sz w:val="24"/>
          <w:szCs w:val="24"/>
        </w:rPr>
        <w:t>, Faanyagvédelem, Fűrészáruk méretellenőrzése</w:t>
      </w:r>
    </w:p>
    <w:p w:rsidR="00DC20D3" w:rsidRPr="005A4A61" w:rsidRDefault="00DC20D3" w:rsidP="00BA4B68">
      <w:pPr>
        <w:spacing w:after="0" w:line="240" w:lineRule="auto"/>
        <w:ind w:left="1080"/>
        <w:rPr>
          <w:rFonts w:ascii="Palatino Linotype" w:hAnsi="Palatino Linotype"/>
          <w:sz w:val="24"/>
          <w:szCs w:val="24"/>
        </w:rPr>
      </w:pPr>
      <w:r>
        <w:rPr>
          <w:rFonts w:ascii="Palatino Linotype" w:hAnsi="Palatino Linotype"/>
          <w:sz w:val="24"/>
          <w:szCs w:val="24"/>
        </w:rPr>
        <w:t>Festékek, Festékfajták, Fémszerkezetek előkészítése korrózióvédelemre, Burkolatjel festés, Minőségellenőrzés</w:t>
      </w:r>
    </w:p>
    <w:p w:rsidR="00DC20D3" w:rsidRPr="005A4A61" w:rsidRDefault="00DC20D3" w:rsidP="00BA4B68">
      <w:pPr>
        <w:spacing w:after="0" w:line="240" w:lineRule="auto"/>
        <w:ind w:left="1080"/>
        <w:rPr>
          <w:rFonts w:ascii="Palatino Linotype" w:hAnsi="Palatino Linotype"/>
          <w:sz w:val="24"/>
          <w:szCs w:val="24"/>
        </w:rPr>
      </w:pPr>
      <w:r w:rsidRPr="005A4A61">
        <w:rPr>
          <w:rFonts w:ascii="Palatino Linotype" w:hAnsi="Palatino Linotype"/>
          <w:sz w:val="24"/>
          <w:szCs w:val="24"/>
        </w:rPr>
        <w:t>Acél és egyéb fémtermékek, Szerkezeti acélok, nagyszilárdságú hídépítési acélok szilárdsági jellemzőinek meghatá</w:t>
      </w:r>
      <w:r>
        <w:rPr>
          <w:rFonts w:ascii="Palatino Linotype" w:hAnsi="Palatino Linotype"/>
          <w:sz w:val="24"/>
          <w:szCs w:val="24"/>
        </w:rPr>
        <w:t>rozása</w:t>
      </w:r>
      <w:r w:rsidRPr="005A4A61">
        <w:rPr>
          <w:rFonts w:ascii="Palatino Linotype" w:hAnsi="Palatino Linotype"/>
          <w:sz w:val="24"/>
          <w:szCs w:val="24"/>
        </w:rPr>
        <w:t>, Betonacélok, Betonacélok munkahelyi vizsgálata, Egyéb fémtermékek vizsgálata, Fémek védelme</w:t>
      </w:r>
    </w:p>
    <w:p w:rsidR="00DC20D3" w:rsidRDefault="00DC20D3" w:rsidP="008B3A53">
      <w:pPr>
        <w:spacing w:after="0" w:line="240" w:lineRule="auto"/>
        <w:ind w:left="1080"/>
        <w:rPr>
          <w:rFonts w:ascii="Palatino Linotype" w:hAnsi="Palatino Linotype"/>
          <w:sz w:val="24"/>
          <w:szCs w:val="24"/>
        </w:rPr>
      </w:pPr>
      <w:r w:rsidRPr="005A4A61">
        <w:rPr>
          <w:rFonts w:ascii="Palatino Linotype" w:hAnsi="Palatino Linotype"/>
          <w:sz w:val="24"/>
          <w:szCs w:val="24"/>
        </w:rPr>
        <w:t>Kötőanyagok vizsgálatai, hidraulikus kötőanyagok vizsgálatai</w:t>
      </w:r>
      <w:r>
        <w:rPr>
          <w:rFonts w:ascii="Palatino Linotype" w:hAnsi="Palatino Linotype"/>
          <w:sz w:val="24"/>
          <w:szCs w:val="24"/>
        </w:rPr>
        <w:t xml:space="preserve">, Építési mész, Gipsz, Cement, </w:t>
      </w:r>
      <w:r w:rsidRPr="005A4A61">
        <w:rPr>
          <w:rFonts w:ascii="Palatino Linotype" w:hAnsi="Palatino Linotype"/>
          <w:sz w:val="24"/>
          <w:szCs w:val="24"/>
        </w:rPr>
        <w:t>A cement vizsgálatai, kötési idő, nyomószilárdság, térfogat-állandóság meghatározása, Kötésidő munkahelyi vizsgálata, a cement szilárdsági vizsgálatai,</w:t>
      </w:r>
      <w:r>
        <w:rPr>
          <w:rFonts w:ascii="Palatino Linotype" w:hAnsi="Palatino Linotype"/>
          <w:sz w:val="24"/>
          <w:szCs w:val="24"/>
        </w:rPr>
        <w:t xml:space="preserve"> </w:t>
      </w:r>
      <w:r w:rsidRPr="005A4A61">
        <w:rPr>
          <w:rFonts w:ascii="Palatino Linotype" w:hAnsi="Palatino Linotype"/>
          <w:sz w:val="24"/>
          <w:szCs w:val="24"/>
        </w:rPr>
        <w:t>térfogat-állandóság (vízpróba, főzőpróba)</w:t>
      </w:r>
    </w:p>
    <w:p w:rsidR="00DC20D3" w:rsidRPr="005A4A61" w:rsidRDefault="00DC20D3" w:rsidP="008B3A53">
      <w:pPr>
        <w:spacing w:after="0" w:line="240" w:lineRule="auto"/>
        <w:ind w:left="1080"/>
        <w:rPr>
          <w:rFonts w:ascii="Palatino Linotype" w:hAnsi="Palatino Linotype"/>
          <w:sz w:val="24"/>
          <w:szCs w:val="24"/>
        </w:rPr>
      </w:pPr>
      <w:r>
        <w:rPr>
          <w:rFonts w:ascii="Palatino Linotype" w:hAnsi="Palatino Linotype"/>
          <w:sz w:val="24"/>
          <w:szCs w:val="24"/>
        </w:rPr>
        <w:t>Növényvédőszerek, Növényvédőszerek maradék vizsgálata, Útszórósó hatásmechanizmusa, Optimális mennyiség vizsgálata</w:t>
      </w:r>
    </w:p>
    <w:p w:rsidR="00DC20D3" w:rsidRDefault="00DC20D3" w:rsidP="00BA4B68">
      <w:pPr>
        <w:widowControl w:val="0"/>
        <w:suppressAutoHyphens/>
        <w:spacing w:after="0" w:line="240" w:lineRule="auto"/>
        <w:ind w:left="1080"/>
        <w:rPr>
          <w:rFonts w:ascii="Palatino Linotype" w:hAnsi="Palatino Linotype" w:cs="Mangal"/>
          <w:kern w:val="1"/>
          <w:sz w:val="24"/>
          <w:szCs w:val="24"/>
          <w:lang w:eastAsia="hi-IN" w:bidi="hi-IN"/>
        </w:rPr>
      </w:pPr>
      <w:r w:rsidRPr="005A4A61">
        <w:rPr>
          <w:rFonts w:ascii="Palatino Linotype" w:hAnsi="Palatino Linotype"/>
          <w:sz w:val="24"/>
          <w:szCs w:val="24"/>
        </w:rPr>
        <w:t>Előírások, táblázatok, szabványok használata</w:t>
      </w:r>
    </w:p>
    <w:p w:rsidR="00DC20D3" w:rsidRPr="000E120B" w:rsidRDefault="00DC20D3" w:rsidP="0090008A">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sidRPr="005A4A61">
        <w:rPr>
          <w:rFonts w:ascii="Palatino Linotype" w:hAnsi="Palatino Linotype"/>
          <w:b/>
          <w:sz w:val="24"/>
          <w:szCs w:val="24"/>
        </w:rPr>
        <w:t>Bitumen, aszfalt, betonok, habarcsok vizsgálatai</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Pr="00264B88" w:rsidRDefault="00DC20D3" w:rsidP="00BA4B68">
      <w:pPr>
        <w:spacing w:after="0" w:line="240" w:lineRule="auto"/>
        <w:ind w:left="1080"/>
        <w:rPr>
          <w:rFonts w:ascii="Palatino Linotype" w:hAnsi="Palatino Linotype"/>
          <w:sz w:val="24"/>
          <w:szCs w:val="24"/>
        </w:rPr>
      </w:pPr>
      <w:r w:rsidRPr="00264B88">
        <w:rPr>
          <w:rFonts w:ascii="Palatino Linotype" w:hAnsi="Palatino Linotype"/>
          <w:sz w:val="24"/>
          <w:szCs w:val="24"/>
        </w:rPr>
        <w:t>Bitumen tulajdonságai, azok meghatározása, Fizikai tulajdonságok, penetráció, lágyuláspont, duktilitás, töréspont, A mérés eszközei, azok használata, Bitumenből készített termékek – aszfaltburkolatok, aszfaltok tulajdonságai, azok vizsgálata</w:t>
      </w:r>
      <w:r>
        <w:rPr>
          <w:rFonts w:ascii="Palatino Linotype" w:hAnsi="Palatino Linotype"/>
          <w:sz w:val="24"/>
          <w:szCs w:val="24"/>
        </w:rPr>
        <w:t>, Különböző aszfaltminták bemutatása, elemzése</w:t>
      </w:r>
    </w:p>
    <w:p w:rsidR="00DC20D3" w:rsidRPr="00264B88" w:rsidRDefault="00DC20D3" w:rsidP="00BA4B68">
      <w:pPr>
        <w:spacing w:after="0" w:line="240" w:lineRule="auto"/>
        <w:ind w:left="1080"/>
        <w:rPr>
          <w:rFonts w:ascii="Palatino Linotype" w:hAnsi="Palatino Linotype"/>
          <w:sz w:val="24"/>
          <w:szCs w:val="24"/>
        </w:rPr>
      </w:pPr>
      <w:r w:rsidRPr="00264B88">
        <w:rPr>
          <w:rFonts w:ascii="Palatino Linotype" w:hAnsi="Palatino Linotype"/>
          <w:sz w:val="24"/>
          <w:szCs w:val="24"/>
        </w:rPr>
        <w:t>Az építési víz minőségi követelményei, azok biztosítása</w:t>
      </w:r>
    </w:p>
    <w:p w:rsidR="00DC20D3" w:rsidRPr="00264B88" w:rsidRDefault="00DC20D3" w:rsidP="00BA4B68">
      <w:pPr>
        <w:spacing w:after="0" w:line="240" w:lineRule="auto"/>
        <w:ind w:left="1080"/>
        <w:rPr>
          <w:rFonts w:ascii="Palatino Linotype" w:hAnsi="Palatino Linotype"/>
          <w:sz w:val="24"/>
          <w:szCs w:val="24"/>
        </w:rPr>
      </w:pPr>
      <w:r w:rsidRPr="00264B88">
        <w:rPr>
          <w:rFonts w:ascii="Palatino Linotype" w:hAnsi="Palatino Linotype"/>
          <w:sz w:val="24"/>
          <w:szCs w:val="24"/>
        </w:rPr>
        <w:t>Adalékanyagok, adalékanyagok fajtái, tulajdonságai, szemeloszlás vizsgálatok, azok értékelése, szemeloszlási görbe szerkesztése, értékelése</w:t>
      </w:r>
    </w:p>
    <w:p w:rsidR="00DC20D3" w:rsidRPr="00264B88" w:rsidRDefault="00DC20D3" w:rsidP="00BA4B68">
      <w:pPr>
        <w:spacing w:after="0" w:line="240" w:lineRule="auto"/>
        <w:ind w:left="1080"/>
        <w:rPr>
          <w:rFonts w:ascii="Palatino Linotype" w:hAnsi="Palatino Linotype"/>
          <w:sz w:val="24"/>
          <w:szCs w:val="24"/>
        </w:rPr>
      </w:pPr>
      <w:r w:rsidRPr="00264B88">
        <w:rPr>
          <w:rFonts w:ascii="Palatino Linotype" w:hAnsi="Palatino Linotype"/>
          <w:sz w:val="24"/>
          <w:szCs w:val="24"/>
        </w:rPr>
        <w:t>Betonok tulajdonságai, jelölése, szabvány-, és az Eurocode előírásai, Beton szilárdsági jellemzői, Friss beton tulajdonságainak vizsgálata: mintavétel, konzisztencia vizsgálatok (a roskadás mérése, Vebe készülék-,vizsgálat, tömörítési mérőszám meghatározása, a terület mérése, A bedolgozási tényező meghatározása, vízcement tényező számítása, A megszilárdult beton tulajdonságainak vizsgálatai, próbatestek</w:t>
      </w:r>
    </w:p>
    <w:p w:rsidR="00DC20D3" w:rsidRPr="00264B88" w:rsidRDefault="00DC20D3" w:rsidP="00BA4B68">
      <w:pPr>
        <w:spacing w:after="0" w:line="240" w:lineRule="auto"/>
        <w:ind w:left="1080"/>
        <w:rPr>
          <w:rFonts w:ascii="Palatino Linotype" w:hAnsi="Palatino Linotype"/>
          <w:sz w:val="24"/>
          <w:szCs w:val="24"/>
        </w:rPr>
      </w:pPr>
      <w:r w:rsidRPr="00264B88">
        <w:rPr>
          <w:rFonts w:ascii="Palatino Linotype" w:hAnsi="Palatino Linotype"/>
          <w:sz w:val="24"/>
          <w:szCs w:val="24"/>
        </w:rPr>
        <w:lastRenderedPageBreak/>
        <w:t>Nyomószilárdság vizsgálat töréssel, roncsolásmentes vizsgálatok,</w:t>
      </w:r>
    </w:p>
    <w:p w:rsidR="00DC20D3" w:rsidRPr="00264B88" w:rsidRDefault="00DC20D3" w:rsidP="00BA4B68">
      <w:pPr>
        <w:spacing w:after="0" w:line="240" w:lineRule="auto"/>
        <w:ind w:left="1080"/>
        <w:rPr>
          <w:rFonts w:ascii="Palatino Linotype" w:hAnsi="Palatino Linotype"/>
          <w:sz w:val="24"/>
          <w:szCs w:val="24"/>
        </w:rPr>
      </w:pPr>
      <w:r w:rsidRPr="00264B88">
        <w:rPr>
          <w:rFonts w:ascii="Palatino Linotype" w:hAnsi="Palatino Linotype"/>
          <w:sz w:val="24"/>
          <w:szCs w:val="24"/>
        </w:rPr>
        <w:t>Hajlító-húzószilárdsági vizsgálat, húzószilárdsági vizsgálat hasítással</w:t>
      </w:r>
    </w:p>
    <w:p w:rsidR="00DC20D3" w:rsidRPr="000E120B" w:rsidRDefault="00DC20D3" w:rsidP="0090008A">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cs="Mangal"/>
          <w:kern w:val="1"/>
          <w:sz w:val="24"/>
          <w:szCs w:val="24"/>
          <w:lang w:eastAsia="hi-IN" w:bidi="hi-IN"/>
        </w:rPr>
      </w:pPr>
      <w:r w:rsidRPr="00264B88">
        <w:rPr>
          <w:rFonts w:ascii="Palatino Linotype" w:hAnsi="Palatino Linotype"/>
          <w:b/>
          <w:sz w:val="24"/>
          <w:szCs w:val="24"/>
        </w:rPr>
        <w:t>Műanyagok, szigetelések vizsgálatai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36</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Műanyagok tulajdonságai: fizikai és mechanikai tulajdonságok, hőtani-, elektromos-, kémiai tulajdonságok, azok meghatározása</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Építőipari műanyagok jellemzői, műanyagok a beton-és habarcs technológiáknál, vizsgálatok, Műanyag tartószerkezetek, szilársági jellemzői, vizsgálatok.</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Szigetelések, jellemzőik, ezek meghatározása, Fő szigetelési rendszerek a hídépítésben, vizsgálatuk, Bitumenes vastaglemez szigetelés, Műanyag bázisú kent- szórt szigetelés, vizsgálata, Többkomponensű műanyag szigetelés készítése, Bentonitpaplan szigetelés az útépítésben</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Hő- és hangszigetelő anyagok fajtái, tulajdonságai, alkalmazásuk</w:t>
      </w:r>
    </w:p>
    <w:p w:rsidR="00DC20D3" w:rsidRPr="00BC2E3D"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A szigetelő anyagok és műanyagok alkalmazásának, fejlődésének lehetőségei a közlekedésépítésben</w:t>
      </w:r>
    </w:p>
    <w:p w:rsidR="00DC20D3" w:rsidRPr="00BA4B68" w:rsidRDefault="00DC20D3" w:rsidP="00BA4B68">
      <w:pPr>
        <w:spacing w:after="0" w:line="240" w:lineRule="auto"/>
        <w:ind w:left="1080"/>
        <w:rPr>
          <w:rFonts w:ascii="Palatino Linotype" w:hAnsi="Palatino Linotype"/>
          <w:sz w:val="24"/>
          <w:szCs w:val="24"/>
        </w:rPr>
      </w:pPr>
      <w:r w:rsidRPr="00BC2E3D">
        <w:rPr>
          <w:rFonts w:ascii="Palatino Linotype" w:hAnsi="Palatino Linotype"/>
          <w:sz w:val="24"/>
          <w:szCs w:val="24"/>
        </w:rPr>
        <w:t>Az építőanyag laboratórium gyakorlat tanításának, begyakorlásának egy része, csak munkahelyen valósítható meg. Ott is biztosítani kell a korszerű eszközök használatát, a munka-, tűz-, környezetvédelmi előírások szigorú betartását</w:t>
      </w:r>
    </w:p>
    <w:p w:rsidR="00DC20D3" w:rsidRPr="000E120B" w:rsidRDefault="00DC20D3" w:rsidP="0090008A">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90008A">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90008A">
      <w:pPr>
        <w:spacing w:after="0" w:line="240" w:lineRule="auto"/>
        <w:ind w:left="792"/>
        <w:rPr>
          <w:rFonts w:ascii="Palatino Linotype" w:hAnsi="Palatino Linotype"/>
          <w:b/>
          <w:i/>
          <w:sz w:val="24"/>
          <w:szCs w:val="24"/>
        </w:rPr>
      </w:pPr>
    </w:p>
    <w:p w:rsidR="00DC20D3" w:rsidRPr="000E120B" w:rsidRDefault="00DC20D3" w:rsidP="0090008A">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Default="00DC20D3" w:rsidP="0090008A">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90008A">
      <w:pPr>
        <w:spacing w:after="0" w:line="240" w:lineRule="auto"/>
        <w:rPr>
          <w:rFonts w:ascii="Palatino Linotype" w:hAnsi="Palatino Linotype"/>
          <w:b/>
          <w:i/>
          <w:sz w:val="24"/>
          <w:szCs w:val="24"/>
        </w:rPr>
      </w:pPr>
    </w:p>
    <w:p w:rsidR="00DC20D3" w:rsidRDefault="00DC20D3" w:rsidP="0090008A">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90008A">
      <w:pPr>
        <w:pStyle w:val="Listaszerbekezds4"/>
        <w:spacing w:after="0" w:line="240" w:lineRule="auto"/>
        <w:ind w:left="791" w:firstLine="1"/>
        <w:rPr>
          <w:rFonts w:ascii="Palatino Linotype" w:hAnsi="Palatino Linotype"/>
          <w:b/>
          <w:i/>
          <w:sz w:val="24"/>
          <w:szCs w:val="24"/>
        </w:rPr>
      </w:pPr>
    </w:p>
    <w:p w:rsidR="00DC20D3" w:rsidRDefault="00DC20D3" w:rsidP="0090008A">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r>
        <w:rPr>
          <w:rFonts w:ascii="Palatino Linotype" w:hAnsi="Palatino Linotype"/>
          <w:b/>
          <w:i/>
          <w:sz w:val="24"/>
          <w:szCs w:val="24"/>
        </w:rPr>
        <w:br/>
      </w:r>
    </w:p>
    <w:p w:rsidR="00DC20D3" w:rsidRPr="00BA4B68" w:rsidRDefault="00DC20D3" w:rsidP="00BA7CC2">
      <w:pPr>
        <w:numPr>
          <w:ilvl w:val="1"/>
          <w:numId w:val="5"/>
        </w:numPr>
        <w:autoSpaceDE w:val="0"/>
        <w:autoSpaceDN w:val="0"/>
        <w:adjustRightInd w:val="0"/>
        <w:spacing w:after="0" w:line="240" w:lineRule="auto"/>
        <w:ind w:left="708"/>
        <w:rPr>
          <w:rFonts w:ascii="Palatino Linotype" w:hAnsi="Palatino Linotype" w:cs="TimesNewRomanPSMT"/>
          <w:b/>
          <w:sz w:val="24"/>
          <w:szCs w:val="24"/>
          <w:lang w:bidi="hi-IN"/>
        </w:rPr>
      </w:pPr>
      <w:r w:rsidRPr="00BA4B68">
        <w:rPr>
          <w:rFonts w:ascii="Palatino Linotype" w:hAnsi="Palatino Linotype"/>
          <w:b/>
          <w:sz w:val="24"/>
          <w:szCs w:val="24"/>
        </w:rPr>
        <w:t>A tantárgy értékelésének módja</w:t>
      </w:r>
    </w:p>
    <w:p w:rsidR="00DC20D3" w:rsidRPr="00BA4B68" w:rsidRDefault="00DC20D3" w:rsidP="00D9221E">
      <w:pPr>
        <w:spacing w:after="0" w:line="240" w:lineRule="auto"/>
        <w:ind w:left="360"/>
        <w:rPr>
          <w:rFonts w:ascii="Palatino Linotype" w:hAnsi="Palatino Linotype"/>
          <w:b/>
          <w:sz w:val="24"/>
          <w:szCs w:val="24"/>
        </w:rPr>
      </w:pPr>
      <w:r w:rsidRPr="00035760">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035760">
        <w:rPr>
          <w:rFonts w:ascii="Palatino Linotype" w:hAnsi="Palatino Linotype"/>
          <w:bCs/>
          <w:sz w:val="24"/>
          <w:szCs w:val="24"/>
        </w:rPr>
        <w:t>örvény 54. § (2) a) pontja szerinti értékeléssel.</w:t>
      </w:r>
    </w:p>
    <w:p w:rsidR="00DC20D3" w:rsidRPr="000E120B" w:rsidRDefault="00DC20D3" w:rsidP="0090008A">
      <w:pPr>
        <w:widowControl w:val="0"/>
        <w:suppressAutoHyphens/>
        <w:spacing w:after="0" w:line="240" w:lineRule="auto"/>
        <w:jc w:val="both"/>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Forgalomtechnika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p>
    <w:p w:rsidR="00DC20D3" w:rsidRPr="000E120B" w:rsidRDefault="00DC20D3" w:rsidP="00E00E09">
      <w:pPr>
        <w:widowControl w:val="0"/>
        <w:suppressAutoHyphens/>
        <w:spacing w:after="0" w:line="240" w:lineRule="auto"/>
        <w:rPr>
          <w:rFonts w:ascii="Palatino Linotype" w:hAnsi="Palatino Linotype"/>
          <w:b/>
          <w:sz w:val="24"/>
          <w:szCs w:val="24"/>
          <w:lang w:eastAsia="hu-HU"/>
        </w:rPr>
      </w:pPr>
    </w:p>
    <w:p w:rsidR="00DC20D3" w:rsidRDefault="00DC20D3" w:rsidP="00E00E0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C20D3" w:rsidRPr="00FB0B5E" w:rsidRDefault="00DC20D3" w:rsidP="00E00E09">
      <w:pPr>
        <w:spacing w:after="0" w:line="240" w:lineRule="auto"/>
        <w:ind w:left="792"/>
        <w:rPr>
          <w:rFonts w:ascii="Palatino Linotype" w:hAnsi="Palatino Linotype"/>
          <w:sz w:val="24"/>
          <w:szCs w:val="24"/>
          <w:lang w:eastAsia="hu-HU"/>
        </w:rPr>
      </w:pPr>
      <w:r w:rsidRPr="00FB0B5E">
        <w:rPr>
          <w:rFonts w:ascii="Palatino Linotype" w:hAnsi="Palatino Linotype"/>
          <w:sz w:val="24"/>
          <w:szCs w:val="24"/>
          <w:lang w:eastAsia="hu-HU"/>
        </w:rPr>
        <w:t>A Forgalomtechnika tantárgy tananyagának elsajátítása után a tanulók legyenek képesek ellátni az útüzemeltetési és fenntartási feladatokhoz kapcsolódó ideiglenes forgalomkorlátozás szervezését és végrehajtását.</w:t>
      </w:r>
    </w:p>
    <w:p w:rsidR="00DC20D3" w:rsidRPr="000E120B" w:rsidRDefault="00DC20D3" w:rsidP="00E00E09">
      <w:pPr>
        <w:widowControl w:val="0"/>
        <w:suppressAutoHyphens/>
        <w:spacing w:after="0" w:line="240" w:lineRule="auto"/>
        <w:rPr>
          <w:rFonts w:ascii="Palatino Linotype" w:hAnsi="Palatino Linotype"/>
          <w:b/>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C20D3" w:rsidRDefault="00DC20D3" w:rsidP="00E00E09">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Szakmai tartalmak:</w:t>
      </w:r>
    </w:p>
    <w:p w:rsidR="00DC20D3" w:rsidRPr="002E7F12" w:rsidRDefault="00DC20D3" w:rsidP="00E00E09">
      <w:pPr>
        <w:spacing w:after="0" w:line="240" w:lineRule="auto"/>
        <w:ind w:left="792"/>
        <w:rPr>
          <w:rFonts w:ascii="Palatino Linotype" w:hAnsi="Palatino Linotype"/>
          <w:sz w:val="24"/>
          <w:szCs w:val="24"/>
          <w:lang w:eastAsia="hu-HU"/>
        </w:rPr>
      </w:pPr>
      <w:r w:rsidRPr="002E7F12">
        <w:rPr>
          <w:rFonts w:ascii="Palatino Linotype" w:hAnsi="Palatino Linotype"/>
          <w:sz w:val="24"/>
          <w:szCs w:val="24"/>
          <w:lang w:eastAsia="hu-HU"/>
        </w:rPr>
        <w:t>Útüzemeltetés és útfenntartás</w:t>
      </w:r>
    </w:p>
    <w:p w:rsidR="00DC20D3" w:rsidRPr="000E120B" w:rsidRDefault="00DC20D3" w:rsidP="00E00E09">
      <w:pPr>
        <w:widowControl w:val="0"/>
        <w:suppressAutoHyphens/>
        <w:spacing w:after="0" w:line="240" w:lineRule="auto"/>
        <w:rPr>
          <w:rFonts w:ascii="Palatino Linotype" w:hAnsi="Palatino Linotype"/>
          <w:b/>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524315">
      <w:pPr>
        <w:spacing w:after="0" w:line="240" w:lineRule="auto"/>
        <w:ind w:left="792"/>
        <w:rPr>
          <w:rFonts w:ascii="Palatino Linotype" w:hAnsi="Palatino Linotype"/>
          <w:b/>
          <w:sz w:val="24"/>
          <w:szCs w:val="24"/>
        </w:rPr>
      </w:pPr>
    </w:p>
    <w:p w:rsidR="00DC20D3" w:rsidRPr="000E120B" w:rsidRDefault="00DC20D3" w:rsidP="00E00E09">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Jogszabályi keretek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10</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p>
    <w:p w:rsidR="00DC20D3" w:rsidRDefault="00DC20D3" w:rsidP="00BF5923">
      <w:pPr>
        <w:widowControl w:val="0"/>
        <w:suppressAutoHyphens/>
        <w:spacing w:after="0" w:line="240" w:lineRule="auto"/>
        <w:ind w:left="1224" w:firstLine="36"/>
        <w:rPr>
          <w:rFonts w:ascii="Palatino Linotype" w:hAnsi="Palatino Linotype"/>
          <w:sz w:val="24"/>
          <w:szCs w:val="24"/>
        </w:rPr>
      </w:pPr>
      <w:r>
        <w:rPr>
          <w:rFonts w:ascii="Palatino Linotype" w:hAnsi="Palatino Linotype"/>
          <w:sz w:val="24"/>
          <w:szCs w:val="24"/>
        </w:rPr>
        <w:t>Törvények, rendeletek, előírások, Útburkolati jelekre vonatkozó útügyi műszaki szabályzatok és előírások, Közúti jelzőtáblákra vonatkozó útügyi műszaki szabályzatok és előírások, Közutakon folyó munkák elkorlátozására vonatkozó útügyi műszaki szabályzatok és előírások</w:t>
      </w:r>
    </w:p>
    <w:p w:rsidR="00DC20D3" w:rsidRPr="000E120B" w:rsidRDefault="00DC20D3" w:rsidP="00E00E0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E00E0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Általános előírások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26</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CE4043">
      <w:pPr>
        <w:widowControl w:val="0"/>
        <w:suppressAutoHyphens/>
        <w:spacing w:after="0" w:line="240" w:lineRule="auto"/>
        <w:ind w:left="1260"/>
        <w:rPr>
          <w:rFonts w:ascii="Palatino Linotype" w:hAnsi="Palatino Linotype"/>
          <w:sz w:val="24"/>
          <w:szCs w:val="24"/>
        </w:rPr>
      </w:pPr>
      <w:r>
        <w:rPr>
          <w:rFonts w:ascii="Palatino Linotype" w:hAnsi="Palatino Linotype"/>
          <w:sz w:val="24"/>
          <w:szCs w:val="24"/>
        </w:rPr>
        <w:t>A közúton folyó munkák csoportosítása (állandó-, változó-, pontszerű munkahely), A forgalomszabályozás csoportosítása (munkahely előjelzés, munkahely jelzés, munkahely elhatárolás), A jelzőtáblák kivitele és elhelyezése, A hasznos útterület megközelítése, A közúti forgalom zavarásának mértéke, Alapelv, A lezárás maximális hossza, minimális szabad sávszélesség, Jelzőőr állítása, gépkocsis „felvezető”, Ideiglenes burkolati jelek és terelőelemek, Érvénytelenítés, eltávolítás, Méret, táblanagyság, Körülhatárolás, elkorlátozás, a közúti munkahely jelzése, Munkahelyek előjelzése, Befejezés utáni visszaállítás, Út- (közmű) építés adatairól tájékoztatást adó táblák</w:t>
      </w:r>
    </w:p>
    <w:p w:rsidR="00DC20D3" w:rsidRPr="000E120B" w:rsidRDefault="00DC20D3" w:rsidP="00E00E0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E00E0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Útépítési munkahelyek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26</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A7660A">
      <w:pPr>
        <w:widowControl w:val="0"/>
        <w:suppressAutoHyphens/>
        <w:spacing w:after="0" w:line="240" w:lineRule="auto"/>
        <w:ind w:left="1224"/>
        <w:rPr>
          <w:rFonts w:ascii="Palatino Linotype" w:hAnsi="Palatino Linotype"/>
          <w:sz w:val="24"/>
          <w:szCs w:val="24"/>
        </w:rPr>
      </w:pPr>
      <w:r>
        <w:rPr>
          <w:rFonts w:ascii="Palatino Linotype" w:hAnsi="Palatino Linotype"/>
          <w:sz w:val="24"/>
          <w:szCs w:val="24"/>
        </w:rPr>
        <w:t>Alapelvek: Előjelzések helye, Megismétlési kötelezettség, Lépcsőzetes alkalmazás elve, Az elkorlátozás kezdetének kialakítása, Az elkorlátozás hosszanti oldalának kialakítása, A szakaszos elkorlátozás elvei, járda, gyalogút, kerékpárút elkorlátozása, Az elkorlátozás kivilágításának szabályai, Az érvénytelenítés, eltávolítás alapelvei, A munka befejezése utáni visszaállítás szabályai</w:t>
      </w:r>
    </w:p>
    <w:p w:rsidR="00DC20D3" w:rsidRDefault="00DC20D3" w:rsidP="00CE4043">
      <w:pPr>
        <w:widowControl w:val="0"/>
        <w:suppressAutoHyphens/>
        <w:spacing w:after="0" w:line="240" w:lineRule="auto"/>
        <w:ind w:left="1260"/>
        <w:rPr>
          <w:rFonts w:ascii="Palatino Linotype" w:hAnsi="Palatino Linotype"/>
          <w:sz w:val="24"/>
          <w:szCs w:val="24"/>
        </w:rPr>
      </w:pPr>
      <w:r>
        <w:rPr>
          <w:rFonts w:ascii="Palatino Linotype" w:hAnsi="Palatino Linotype"/>
          <w:sz w:val="24"/>
          <w:szCs w:val="24"/>
        </w:rPr>
        <w:t>Autópályák és autóutak útépítési munkahelyei: Úton folyó munkák, Útszűkület, 100, 80, 60 km/h Sebességkorlátozás, Előzni tilos és Kikerülési irány jelzőtáblák, valamint a sáv lezárását jelző táblák és sávozott terelőtáblák kihelyezése, Mozgó munkahely, Szakaszosan többször változó munkaterület, Folyamatosan változó munkaterület, Speciális ill. rövid ideig tartó munkák</w:t>
      </w:r>
    </w:p>
    <w:p w:rsidR="00DC20D3" w:rsidRDefault="00DC20D3" w:rsidP="00CE4043">
      <w:pPr>
        <w:widowControl w:val="0"/>
        <w:suppressAutoHyphens/>
        <w:spacing w:after="0" w:line="240" w:lineRule="auto"/>
        <w:ind w:left="1260"/>
        <w:rPr>
          <w:rFonts w:ascii="Palatino Linotype" w:hAnsi="Palatino Linotype"/>
          <w:sz w:val="24"/>
          <w:szCs w:val="24"/>
        </w:rPr>
      </w:pPr>
      <w:r>
        <w:rPr>
          <w:rFonts w:ascii="Palatino Linotype" w:hAnsi="Palatino Linotype"/>
          <w:sz w:val="24"/>
          <w:szCs w:val="24"/>
        </w:rPr>
        <w:t>Lakott területen kívüli utak útépítési munkahelyei: Úton folyó munkák, Útszűkület, Előzni tilos, Sebességkorlátozás, Egyéb tiltó és veszélyt jelző táblák, sávozott terelőtáblák, Kikerülési irány táblák kihelyezése, Két sávos úton folyó munkák, Útpadkán végzett munkák, A forgalmi sáv szűkítésével járó munkák, Forgalomirányítás jelzőlámpás irányítással, vagy jelzőőrök segítségével, Teljes útlezárás, Terelőút jelzőtábla kihelyezése, Négy forgalmi sávos úton forgalmi sávok lezárása, Speciális, rövid ideig tartó munkahelyek jelzése, Padkarendezés, ároktisztítás, Burkolati hibák javítási munkálatai, Felületi bevonat és aszfaltburkolat építése, Burkolatmarási, aszfaltozási munkák, Burkolaton végzett gépi mérések, Úton végzett mérések, kitűzések, Gépi burkolatjel-festés, Vízátfolyás vagy egyéb burkolatra került szennyeződés esetén alkalmazandó jelzőtáblák</w:t>
      </w:r>
    </w:p>
    <w:p w:rsidR="00DC20D3" w:rsidRDefault="00DC20D3" w:rsidP="00CE4043">
      <w:pPr>
        <w:widowControl w:val="0"/>
        <w:suppressAutoHyphens/>
        <w:spacing w:after="0" w:line="240" w:lineRule="auto"/>
        <w:ind w:left="1260"/>
        <w:rPr>
          <w:rFonts w:ascii="Palatino Linotype" w:hAnsi="Palatino Linotype"/>
          <w:sz w:val="24"/>
          <w:szCs w:val="24"/>
        </w:rPr>
      </w:pPr>
      <w:r>
        <w:rPr>
          <w:rFonts w:ascii="Palatino Linotype" w:hAnsi="Palatino Linotype"/>
          <w:sz w:val="24"/>
          <w:szCs w:val="24"/>
        </w:rPr>
        <w:t>Lakott területen lévő utak útépítési munkahelyei: Úton folyó munkák, Útszűkület, Előzni tilos, Sebességkorlátozás, Egyéb tiltó és veszélyt jelző táblák kihelyezése, Két sávos úton folyó munkák, Munkavégzés autóbusz-megállóhelyen, parkolóhelyen, Jelzőlámpával szabályozott kereszteződésben végzett munkák, Egy forgalmi sáv szélességű útfelület szabadon hagyása, Négy forgalmi sávos úton forgalmi sávok lezárása, az azonos irányú forgalmi sávok lezárása, Speciális, rövid ideig tartó munkahelyek jelzése, Padkarendezés, ároktisztítás, Kátyúzási, hézagkiöntési munkák, Burkolatmarási, aszfaltozási munkák, Burkolaton végzett gépi mérések, Úton végzett mérések, kitűzések, Gépi burkolatjel-festés, Kézi burkolatjel-festés</w:t>
      </w:r>
    </w:p>
    <w:p w:rsidR="00DC20D3" w:rsidRPr="000E120B" w:rsidRDefault="00DC20D3" w:rsidP="00E00E0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E00E0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Forgalomtechnikai eszközök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10</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FE3C1D">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A munkahelyek elkorlátozásának eszközei: útelzáró oszlop, útelzáró korlátelemek, sávozott terelőtábla, terelőfüzér, terelőlánc, útelzáró és veszélyt jelző lámpák, mozgatható, futófényes jelzéskombinációk, egyéb, jelenleg még nem szabványosított felhasználható forgalomtechnikai eszközök (burkolatra ragasztható fólia, burkolati szegek), A közúton végzett munkák során alkalmazható jelzőtáblák, Útvonaltípust jelző táblák, Elsőbbséget szabályozó jelzőtáblák, Elsőbbséget szabályozó jelzőtáblák, Utasítást adó táblák, Tilalmi jelzőtáblák, Veszélyt jelző táblák, Tájékoztatást adó jelzőtáblák, Egyéb táblák</w:t>
      </w:r>
    </w:p>
    <w:p w:rsidR="00DC20D3" w:rsidRPr="00FE3C1D" w:rsidRDefault="00DC20D3" w:rsidP="00FE3C1D">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Közúti jelzőtáblák elhelyezése (általános és általánostól eltérő esetek), Útelzáró és elkorlátozó eszközök elhelyezése, Ideiglenes burkolati jelek alkalmazása, Forgalomirányítás jelzőőrrel</w:t>
      </w:r>
    </w:p>
    <w:p w:rsidR="00DC20D3" w:rsidRPr="000E120B" w:rsidRDefault="00DC20D3" w:rsidP="00E00E0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E00E0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E00E09">
      <w:pPr>
        <w:spacing w:after="0" w:line="240" w:lineRule="auto"/>
        <w:ind w:left="792"/>
        <w:rPr>
          <w:rFonts w:ascii="Palatino Linotype" w:hAnsi="Palatino Linotype"/>
          <w:b/>
          <w:i/>
          <w:sz w:val="24"/>
          <w:szCs w:val="24"/>
        </w:rPr>
      </w:pPr>
    </w:p>
    <w:p w:rsidR="00DC20D3" w:rsidRPr="000E120B" w:rsidRDefault="00DC20D3" w:rsidP="00E00E09">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C20D3" w:rsidRDefault="00DC20D3" w:rsidP="00E00E09">
      <w:pPr>
        <w:spacing w:after="0" w:line="240" w:lineRule="auto"/>
        <w:rPr>
          <w:rFonts w:ascii="Palatino Linotype" w:hAnsi="Palatino Linotype"/>
          <w:b/>
          <w:i/>
          <w:sz w:val="24"/>
          <w:szCs w:val="24"/>
        </w:rPr>
      </w:pPr>
    </w:p>
    <w:p w:rsidR="00DC20D3" w:rsidRDefault="00DC20D3" w:rsidP="00E00E09">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E00E09">
      <w:pPr>
        <w:pStyle w:val="Listaszerbekezds4"/>
        <w:spacing w:after="0" w:line="240" w:lineRule="auto"/>
        <w:ind w:left="791" w:firstLine="1"/>
        <w:rPr>
          <w:rFonts w:ascii="Palatino Linotype" w:hAnsi="Palatino Linotype"/>
          <w:b/>
          <w:i/>
          <w:sz w:val="24"/>
          <w:szCs w:val="24"/>
        </w:rPr>
      </w:pPr>
    </w:p>
    <w:p w:rsidR="00DC20D3" w:rsidRDefault="00DC20D3" w:rsidP="00E00E0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B87D30" w:rsidRDefault="00DC20D3" w:rsidP="00E00E09">
      <w:pPr>
        <w:spacing w:after="0" w:line="240" w:lineRule="auto"/>
        <w:ind w:left="792"/>
        <w:rPr>
          <w:rFonts w:ascii="Palatino Linotype" w:hAnsi="Palatino Linotype"/>
          <w:b/>
          <w:i/>
          <w:sz w:val="24"/>
          <w:szCs w:val="24"/>
        </w:rPr>
      </w:pPr>
    </w:p>
    <w:p w:rsidR="00DC20D3" w:rsidRPr="00FE3C1D" w:rsidRDefault="00DC20D3" w:rsidP="00BA7CC2">
      <w:pPr>
        <w:numPr>
          <w:ilvl w:val="1"/>
          <w:numId w:val="5"/>
        </w:numPr>
        <w:autoSpaceDE w:val="0"/>
        <w:autoSpaceDN w:val="0"/>
        <w:adjustRightInd w:val="0"/>
        <w:spacing w:after="0" w:line="240" w:lineRule="auto"/>
        <w:ind w:left="708"/>
        <w:rPr>
          <w:rFonts w:ascii="Palatino Linotype" w:hAnsi="Palatino Linotype" w:cs="TimesNewRomanPSMT"/>
          <w:b/>
          <w:sz w:val="24"/>
          <w:szCs w:val="24"/>
          <w:lang w:bidi="hi-IN"/>
        </w:rPr>
      </w:pPr>
      <w:r w:rsidRPr="00FE3C1D">
        <w:rPr>
          <w:rFonts w:ascii="Palatino Linotype" w:hAnsi="Palatino Linotype"/>
          <w:b/>
          <w:sz w:val="24"/>
          <w:szCs w:val="24"/>
        </w:rPr>
        <w:t>A tantárgy értékelésének módja</w:t>
      </w:r>
    </w:p>
    <w:p w:rsidR="00DC20D3" w:rsidRPr="006D77DE" w:rsidRDefault="00DC20D3" w:rsidP="00106F16">
      <w:pPr>
        <w:spacing w:after="0" w:line="240" w:lineRule="auto"/>
        <w:ind w:left="360"/>
        <w:rPr>
          <w:rFonts w:ascii="Palatino Linotype" w:hAnsi="Palatino Linotype"/>
          <w:bCs/>
          <w:sz w:val="24"/>
          <w:szCs w:val="24"/>
        </w:rPr>
      </w:pPr>
      <w:r w:rsidRPr="006D77DE">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D77DE">
        <w:rPr>
          <w:rFonts w:ascii="Palatino Linotype" w:hAnsi="Palatino Linotype"/>
          <w:bCs/>
          <w:sz w:val="24"/>
          <w:szCs w:val="24"/>
        </w:rPr>
        <w:t>örvény 54. § (2) a) pontja szerinti értékeléssel.</w:t>
      </w:r>
    </w:p>
    <w:p w:rsidR="00DC20D3" w:rsidRPr="000E120B" w:rsidRDefault="00DC20D3" w:rsidP="00E00E09">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Forgalomtechnika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p>
    <w:p w:rsidR="00DC20D3" w:rsidRPr="000E120B" w:rsidRDefault="00DC20D3" w:rsidP="00E00E09">
      <w:pPr>
        <w:widowControl w:val="0"/>
        <w:suppressAutoHyphens/>
        <w:spacing w:after="0" w:line="240" w:lineRule="auto"/>
        <w:rPr>
          <w:rFonts w:ascii="Palatino Linotype" w:hAnsi="Palatino Linotype" w:cs="Mangal"/>
          <w:b/>
          <w:kern w:val="1"/>
          <w:sz w:val="24"/>
          <w:szCs w:val="24"/>
          <w:lang w:eastAsia="hi-IN" w:bidi="hi-IN"/>
        </w:rPr>
      </w:pPr>
    </w:p>
    <w:p w:rsidR="00DC20D3" w:rsidRPr="000E120B"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FB0B5E" w:rsidRDefault="00DC20D3" w:rsidP="00FB0B5E">
      <w:pPr>
        <w:spacing w:after="0" w:line="240" w:lineRule="auto"/>
        <w:ind w:left="792"/>
        <w:rPr>
          <w:rFonts w:ascii="Palatino Linotype" w:hAnsi="Palatino Linotype"/>
          <w:sz w:val="24"/>
          <w:szCs w:val="24"/>
          <w:lang w:eastAsia="hu-HU"/>
        </w:rPr>
      </w:pPr>
      <w:r w:rsidRPr="00FB0B5E">
        <w:rPr>
          <w:rFonts w:ascii="Palatino Linotype" w:hAnsi="Palatino Linotype"/>
          <w:sz w:val="24"/>
          <w:szCs w:val="24"/>
          <w:lang w:eastAsia="hu-HU"/>
        </w:rPr>
        <w:t xml:space="preserve">A Forgalomtechnika tantárgy </w:t>
      </w:r>
      <w:r>
        <w:rPr>
          <w:rFonts w:ascii="Palatino Linotype" w:hAnsi="Palatino Linotype"/>
          <w:sz w:val="24"/>
          <w:szCs w:val="24"/>
          <w:lang w:eastAsia="hu-HU"/>
        </w:rPr>
        <w:t xml:space="preserve">elméleti </w:t>
      </w:r>
      <w:r w:rsidRPr="00FB0B5E">
        <w:rPr>
          <w:rFonts w:ascii="Palatino Linotype" w:hAnsi="Palatino Linotype"/>
          <w:sz w:val="24"/>
          <w:szCs w:val="24"/>
          <w:lang w:eastAsia="hu-HU"/>
        </w:rPr>
        <w:t>tananyagának elsajátítása után a tanulók legyenek képesek</w:t>
      </w:r>
      <w:r>
        <w:rPr>
          <w:rFonts w:ascii="Palatino Linotype" w:hAnsi="Palatino Linotype"/>
          <w:sz w:val="24"/>
          <w:szCs w:val="24"/>
          <w:lang w:eastAsia="hu-HU"/>
        </w:rPr>
        <w:t xml:space="preserve"> a gyakorlatban</w:t>
      </w:r>
      <w:r w:rsidRPr="00FB0B5E">
        <w:rPr>
          <w:rFonts w:ascii="Palatino Linotype" w:hAnsi="Palatino Linotype"/>
          <w:sz w:val="24"/>
          <w:szCs w:val="24"/>
          <w:lang w:eastAsia="hu-HU"/>
        </w:rPr>
        <w:t xml:space="preserve"> ellátni az útüzemeltetési és fenntartási feladatokhoz kapcsolódó ideiglenes forgalomkorlátozás szervezé</w:t>
      </w:r>
      <w:r>
        <w:rPr>
          <w:rFonts w:ascii="Palatino Linotype" w:hAnsi="Palatino Linotype"/>
          <w:sz w:val="24"/>
          <w:szCs w:val="24"/>
          <w:lang w:eastAsia="hu-HU"/>
        </w:rPr>
        <w:t>si és végrehajtási feladatait.</w:t>
      </w:r>
    </w:p>
    <w:p w:rsidR="00DC20D3" w:rsidRPr="000E120B" w:rsidRDefault="00DC20D3" w:rsidP="00E00E09">
      <w:pPr>
        <w:widowControl w:val="0"/>
        <w:suppressAutoHyphens/>
        <w:spacing w:after="0" w:line="240" w:lineRule="auto"/>
        <w:rPr>
          <w:rFonts w:ascii="Palatino Linotype" w:hAnsi="Palatino Linotype"/>
          <w:b/>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Default="00DC20D3" w:rsidP="00E00E09">
      <w:pPr>
        <w:spacing w:after="0" w:line="240" w:lineRule="auto"/>
        <w:ind w:left="792"/>
        <w:rPr>
          <w:rFonts w:ascii="Palatino Linotype" w:hAnsi="Palatino Linotype"/>
          <w:sz w:val="24"/>
          <w:szCs w:val="24"/>
        </w:rPr>
      </w:pPr>
      <w:r>
        <w:rPr>
          <w:rFonts w:ascii="Palatino Linotype" w:hAnsi="Palatino Linotype"/>
          <w:sz w:val="24"/>
          <w:szCs w:val="24"/>
        </w:rPr>
        <w:t>Szakmai tartalmak:</w:t>
      </w:r>
    </w:p>
    <w:p w:rsidR="00DC20D3" w:rsidRPr="00FB0B5E" w:rsidRDefault="00DC20D3" w:rsidP="00E00E09">
      <w:pPr>
        <w:spacing w:after="0" w:line="240" w:lineRule="auto"/>
        <w:ind w:left="792"/>
        <w:rPr>
          <w:rFonts w:ascii="Palatino Linotype" w:hAnsi="Palatino Linotype"/>
          <w:sz w:val="24"/>
          <w:szCs w:val="24"/>
        </w:rPr>
      </w:pPr>
      <w:r w:rsidRPr="00FB0B5E">
        <w:rPr>
          <w:rFonts w:ascii="Palatino Linotype" w:hAnsi="Palatino Linotype"/>
          <w:sz w:val="24"/>
          <w:szCs w:val="24"/>
        </w:rPr>
        <w:t>Útüzemeltetés és fenntartás</w:t>
      </w:r>
    </w:p>
    <w:p w:rsidR="00DC20D3" w:rsidRPr="000E120B" w:rsidRDefault="00DC20D3" w:rsidP="00E00E09">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E00E09">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Autópálya ideiglenes forgalomszabályozása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28</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E00E09">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(9. évf. 14 óra, 10. évf. 14 óra)</w:t>
      </w:r>
    </w:p>
    <w:p w:rsidR="00DC20D3" w:rsidRDefault="00DC20D3" w:rsidP="00E00E09">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leállósávjának lezárása</w:t>
      </w:r>
    </w:p>
    <w:p w:rsidR="00DC20D3" w:rsidRDefault="00DC20D3" w:rsidP="00E00E09">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külső forgalmi sávjának lezárása</w:t>
      </w:r>
    </w:p>
    <w:p w:rsidR="00DC20D3" w:rsidRDefault="00DC20D3" w:rsidP="00E91BC5">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belső forgalmi sávjának lezárása</w:t>
      </w:r>
    </w:p>
    <w:p w:rsidR="00DC20D3" w:rsidRDefault="00DC20D3" w:rsidP="00E91BC5">
      <w:pPr>
        <w:widowControl w:val="0"/>
        <w:suppressAutoHyphens/>
        <w:spacing w:after="0" w:line="240" w:lineRule="auto"/>
        <w:ind w:left="1440" w:hanging="22"/>
        <w:rPr>
          <w:rFonts w:ascii="Palatino Linotype" w:hAnsi="Palatino Linotype"/>
          <w:sz w:val="24"/>
          <w:szCs w:val="24"/>
        </w:rPr>
      </w:pPr>
      <w:r>
        <w:rPr>
          <w:rFonts w:ascii="Palatino Linotype" w:hAnsi="Palatino Linotype"/>
          <w:sz w:val="24"/>
          <w:szCs w:val="24"/>
        </w:rPr>
        <w:t>2x2 forgalmi sávos autópálya belső forgalmi sávjának lezárása, mindkét sáv továbbvezetésével</w:t>
      </w:r>
    </w:p>
    <w:p w:rsidR="00DC20D3" w:rsidRDefault="00DC20D3" w:rsidP="00E91BC5">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egyik pályatestének lezárása</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a külső forgalmi sáv megszüntetésével történő lezárása, a másik pályatesten két irányú forgalom 1+1 sávon</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lezárása, a másik pályatesten kétirányú forgalom 2+1 sávon (az átterelt irány 1 forgalmi sávos)</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lezárása, a másik pályatesten kétirányú forgalom 1+2 sávon (az átterelt irány 2 forgalmi sávos)</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részletes lezárása, az építés idején 2+1+1 sávos forgalomterelés (a részben lezárt pályatesten a forgalom a leállósávon halad)</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részletes lezárása, az építés idején 2+1+1 sávos forgalomterelés (a részben lezárt pályatesten a forgalom a belső forgalmi sávban halad)</w:t>
      </w:r>
    </w:p>
    <w:p w:rsidR="00DC20D3" w:rsidRPr="000E120B" w:rsidRDefault="00DC20D3" w:rsidP="00803365">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sz w:val="24"/>
          <w:szCs w:val="24"/>
        </w:rPr>
        <w:t>Autópálya egyik pályatestének lezárása, a másik pályatesten kétirányú forgalom 2+2 sávon</w:t>
      </w:r>
    </w:p>
    <w:p w:rsidR="00DC20D3" w:rsidRPr="000E120B" w:rsidRDefault="00DC20D3" w:rsidP="00E00E09">
      <w:pPr>
        <w:widowControl w:val="0"/>
        <w:suppressAutoHyphens/>
        <w:spacing w:after="0" w:line="240" w:lineRule="auto"/>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Lakott területen kívüli egyéb forgalomszabályozások</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22</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E00E09">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(9. évf. 11 óra, 10. évf. 11 óra)</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Padkarendezés, ároktisztítás</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útburkolat egyoldali szűkítése (a közlekedésre alkalmas útterület nagyobb 5,50 méternél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 kétoldali szűkítése (min.: 2,75 m szabadon hagyásával)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(forgalomirányítás nélkül)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Belső forgalmi sáv lezárása</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Egyik irány mindkét forgalmi sávjának lezárása</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Burkolati hibák javítása</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Felületi bevonat és aszfaltburkolat építése</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Úttest szélét jelző vonal festése</w:t>
      </w:r>
    </w:p>
    <w:p w:rsidR="00DC20D3" w:rsidRDefault="00DC20D3" w:rsidP="00E00E09">
      <w:pPr>
        <w:widowControl w:val="0"/>
        <w:suppressAutoHyphens/>
        <w:spacing w:after="0" w:line="240" w:lineRule="auto"/>
        <w:ind w:left="1225" w:firstLine="193"/>
        <w:rPr>
          <w:rFonts w:ascii="Palatino Linotype" w:hAnsi="Palatino Linotype"/>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Lakott területen belüli egyéb forgalomszabályozások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22</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(9. évf. 11 óra, 10. évf. 11 óra)</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Munkavégzés a járda igénybevételével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 munkahely az útburkolat felezővonalán van</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nagy forgalmú úton (forgalomirányítás nélkül)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 kétoldali szűkítése (min.: 2,75 m szabadon hagyásával)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forgalomirányító fényjelző készülék segítségével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jelzőőr segítségével</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Külső forgalmi sáv lezárása</w:t>
      </w:r>
    </w:p>
    <w:p w:rsidR="00DC20D3" w:rsidRDefault="00DC20D3" w:rsidP="00803365">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Emelt sebességű szakaszon egyik irány mindkét forgalmi sávjának lezárása</w:t>
      </w:r>
    </w:p>
    <w:p w:rsidR="00DC20D3" w:rsidRDefault="00DC20D3" w:rsidP="00F0676B">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Padkarendezés, ároktisztítás</w:t>
      </w:r>
    </w:p>
    <w:p w:rsidR="00DC20D3" w:rsidRDefault="00DC20D3" w:rsidP="00F0676B">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Felületi bevonat és aszfaltburkolat építése</w:t>
      </w:r>
    </w:p>
    <w:p w:rsidR="00DC20D3" w:rsidRPr="000E120B" w:rsidRDefault="00DC20D3" w:rsidP="00803365">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Tengelyvonal festése</w:t>
      </w:r>
    </w:p>
    <w:p w:rsidR="00DC20D3" w:rsidRPr="000E120B" w:rsidRDefault="00DC20D3" w:rsidP="00E00E0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E00E0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E00E09">
      <w:pPr>
        <w:spacing w:after="0" w:line="240" w:lineRule="auto"/>
        <w:ind w:left="792"/>
        <w:rPr>
          <w:rFonts w:ascii="Palatino Linotype" w:hAnsi="Palatino Linotype"/>
          <w:b/>
          <w:i/>
          <w:sz w:val="24"/>
          <w:szCs w:val="24"/>
        </w:rPr>
      </w:pPr>
    </w:p>
    <w:p w:rsidR="00DC20D3" w:rsidRPr="000E120B" w:rsidRDefault="00DC20D3" w:rsidP="00E00E09">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E00E09">
      <w:pPr>
        <w:spacing w:after="0" w:line="240" w:lineRule="auto"/>
        <w:rPr>
          <w:rFonts w:ascii="Palatino Linotype" w:hAnsi="Palatino Linotype"/>
          <w:b/>
          <w:i/>
          <w:sz w:val="24"/>
          <w:szCs w:val="24"/>
        </w:rPr>
      </w:pPr>
    </w:p>
    <w:p w:rsidR="00DC20D3" w:rsidRDefault="00DC20D3" w:rsidP="00E00E09">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E00E09">
      <w:pPr>
        <w:pStyle w:val="Listaszerbekezds4"/>
        <w:spacing w:after="0" w:line="240" w:lineRule="auto"/>
        <w:ind w:left="791" w:firstLine="1"/>
        <w:rPr>
          <w:rFonts w:ascii="Palatino Linotype" w:hAnsi="Palatino Linotype"/>
          <w:b/>
          <w:i/>
          <w:sz w:val="24"/>
          <w:szCs w:val="24"/>
        </w:rPr>
      </w:pPr>
    </w:p>
    <w:p w:rsidR="00DC20D3" w:rsidRDefault="00DC20D3" w:rsidP="00E00E0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E00E09">
      <w:pPr>
        <w:spacing w:after="0" w:line="240" w:lineRule="auto"/>
        <w:ind w:left="792"/>
        <w:rPr>
          <w:rFonts w:ascii="Palatino Linotype" w:hAnsi="Palatino Linotype"/>
          <w:b/>
          <w:sz w:val="24"/>
          <w:szCs w:val="24"/>
        </w:rPr>
      </w:pPr>
    </w:p>
    <w:p w:rsidR="00DC20D3" w:rsidRPr="000E120B" w:rsidRDefault="00DC20D3" w:rsidP="00E00E09">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Pr="00D250D6" w:rsidRDefault="00DC20D3" w:rsidP="00BA7CC2">
      <w:pPr>
        <w:numPr>
          <w:ilvl w:val="1"/>
          <w:numId w:val="5"/>
        </w:numPr>
        <w:autoSpaceDE w:val="0"/>
        <w:autoSpaceDN w:val="0"/>
        <w:adjustRightInd w:val="0"/>
        <w:spacing w:after="0" w:line="240" w:lineRule="auto"/>
        <w:ind w:left="708"/>
        <w:rPr>
          <w:rFonts w:ascii="Palatino Linotype" w:hAnsi="Palatino Linotype" w:cs="TimesNewRomanPSMT"/>
          <w:b/>
          <w:sz w:val="24"/>
          <w:szCs w:val="24"/>
          <w:lang w:bidi="hi-IN"/>
        </w:rPr>
      </w:pPr>
      <w:r w:rsidRPr="00D250D6">
        <w:rPr>
          <w:rFonts w:ascii="Palatino Linotype" w:hAnsi="Palatino Linotype"/>
          <w:b/>
          <w:sz w:val="24"/>
          <w:szCs w:val="24"/>
        </w:rPr>
        <w:t>A tantárgy értékelésének módja</w:t>
      </w:r>
    </w:p>
    <w:p w:rsidR="00DC20D3" w:rsidRPr="006D77DE" w:rsidRDefault="00DC20D3" w:rsidP="00106F16">
      <w:pPr>
        <w:spacing w:after="0" w:line="240" w:lineRule="auto"/>
        <w:ind w:left="360"/>
        <w:rPr>
          <w:rFonts w:ascii="Palatino Linotype" w:hAnsi="Palatino Linotype"/>
          <w:bCs/>
          <w:sz w:val="24"/>
          <w:szCs w:val="24"/>
        </w:rPr>
      </w:pPr>
      <w:r w:rsidRPr="006D77DE">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D77DE">
        <w:rPr>
          <w:rFonts w:ascii="Palatino Linotype" w:hAnsi="Palatino Linotype"/>
          <w:bCs/>
          <w:sz w:val="24"/>
          <w:szCs w:val="24"/>
        </w:rPr>
        <w:t>örvény 54. § (2) a) pontja szerinti értékeléssel.</w:t>
      </w:r>
    </w:p>
    <w:p w:rsidR="00DC20D3" w:rsidRPr="00106F16" w:rsidRDefault="00DC20D3" w:rsidP="00106F16">
      <w:pPr>
        <w:spacing w:after="0" w:line="240" w:lineRule="auto"/>
        <w:rPr>
          <w:rFonts w:ascii="Palatino Linotype" w:hAnsi="Palatino Linotype"/>
          <w:bCs/>
          <w:sz w:val="24"/>
          <w:szCs w:val="24"/>
        </w:rPr>
      </w:pPr>
      <w:r>
        <w:rPr>
          <w:rFonts w:ascii="Palatino Linotype" w:hAnsi="Palatino Linotype"/>
          <w:b/>
          <w:bCs/>
          <w:i/>
          <w:sz w:val="24"/>
          <w:szCs w:val="24"/>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Gépkezelési ismeretek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168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/144 óra*</w:t>
      </w:r>
    </w:p>
    <w:p w:rsidR="00DC20D3" w:rsidRPr="00B87D30" w:rsidRDefault="00DC20D3" w:rsidP="00E00E0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DC20D3" w:rsidRPr="000E120B" w:rsidRDefault="00DC20D3" w:rsidP="00E00E09">
      <w:pPr>
        <w:widowControl w:val="0"/>
        <w:suppressAutoHyphens/>
        <w:spacing w:after="0" w:line="240" w:lineRule="auto"/>
        <w:rPr>
          <w:rFonts w:ascii="Palatino Linotype" w:hAnsi="Palatino Linotype"/>
          <w:b/>
          <w:sz w:val="24"/>
          <w:szCs w:val="24"/>
          <w:lang w:eastAsia="hu-HU"/>
        </w:rPr>
      </w:pPr>
    </w:p>
    <w:p w:rsidR="00DC20D3" w:rsidRDefault="00DC20D3" w:rsidP="00E00E0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C20D3" w:rsidRPr="00B876F5" w:rsidRDefault="00DC20D3" w:rsidP="00E00E09">
      <w:pPr>
        <w:spacing w:after="0" w:line="240" w:lineRule="auto"/>
        <w:ind w:left="792"/>
        <w:rPr>
          <w:rFonts w:ascii="Palatino Linotype" w:hAnsi="Palatino Linotype"/>
          <w:sz w:val="24"/>
          <w:szCs w:val="24"/>
          <w:lang w:eastAsia="hu-HU"/>
        </w:rPr>
      </w:pPr>
      <w:r w:rsidRPr="00B876F5">
        <w:rPr>
          <w:rFonts w:ascii="Palatino Linotype" w:hAnsi="Palatino Linotype"/>
          <w:sz w:val="24"/>
          <w:szCs w:val="24"/>
          <w:lang w:eastAsia="hu-HU"/>
        </w:rPr>
        <w:t xml:space="preserve">Rendszerezze és közvetítse a tanulók felé azokat az alapvető általános gépkezelési ismereteket, amelyeket a tanulók mindennapi munkájuk során képesek lesznek alkalmazni </w:t>
      </w:r>
      <w:r>
        <w:rPr>
          <w:rFonts w:ascii="Palatino Linotype" w:hAnsi="Palatino Linotype"/>
          <w:sz w:val="24"/>
          <w:szCs w:val="24"/>
          <w:lang w:eastAsia="hu-HU"/>
        </w:rPr>
        <w:t>építési</w:t>
      </w:r>
      <w:r w:rsidRPr="00B876F5">
        <w:rPr>
          <w:rFonts w:ascii="Palatino Linotype" w:hAnsi="Palatino Linotype"/>
          <w:sz w:val="24"/>
          <w:szCs w:val="24"/>
          <w:lang w:eastAsia="hu-HU"/>
        </w:rPr>
        <w:t>, karbantartási, anyagtárolási feladatoknál</w:t>
      </w:r>
    </w:p>
    <w:p w:rsidR="00DC20D3" w:rsidRPr="000E120B" w:rsidRDefault="00DC20D3" w:rsidP="00E00E09">
      <w:pPr>
        <w:widowControl w:val="0"/>
        <w:suppressAutoHyphens/>
        <w:spacing w:after="0" w:line="240" w:lineRule="auto"/>
        <w:rPr>
          <w:rFonts w:ascii="Palatino Linotype" w:hAnsi="Palatino Linotype"/>
          <w:b/>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C20D3" w:rsidRDefault="00DC20D3" w:rsidP="00E00E09">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Közismereti tartalmak:</w:t>
      </w:r>
    </w:p>
    <w:p w:rsidR="00DC20D3" w:rsidRDefault="00DC20D3" w:rsidP="00E00E09">
      <w:pPr>
        <w:spacing w:after="0" w:line="240" w:lineRule="auto"/>
        <w:ind w:left="792"/>
        <w:rPr>
          <w:rFonts w:ascii="Palatino Linotype" w:hAnsi="Palatino Linotype"/>
          <w:sz w:val="24"/>
          <w:szCs w:val="24"/>
          <w:lang w:eastAsia="hu-HU"/>
        </w:rPr>
      </w:pPr>
      <w:r w:rsidRPr="00831C1F">
        <w:rPr>
          <w:rFonts w:ascii="Palatino Linotype" w:hAnsi="Palatino Linotype"/>
          <w:sz w:val="24"/>
          <w:szCs w:val="24"/>
          <w:lang w:eastAsia="hu-HU"/>
        </w:rPr>
        <w:t>Fizika</w:t>
      </w:r>
    </w:p>
    <w:p w:rsidR="00DC20D3" w:rsidRDefault="00DC20D3" w:rsidP="00E00E09">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Szakmai tartalmak:</w:t>
      </w:r>
    </w:p>
    <w:p w:rsidR="00DC20D3" w:rsidRPr="00831C1F" w:rsidRDefault="00DC20D3" w:rsidP="00E00E09">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Építőanyagok, Útfenntartás, Útüzemeltetés, Munkavédelem, Forgalomtechnika</w:t>
      </w:r>
    </w:p>
    <w:p w:rsidR="00DC20D3" w:rsidRPr="000E120B" w:rsidRDefault="00DC20D3" w:rsidP="00E00E09">
      <w:pPr>
        <w:widowControl w:val="0"/>
        <w:suppressAutoHyphens/>
        <w:spacing w:after="0" w:line="240" w:lineRule="auto"/>
        <w:rPr>
          <w:rFonts w:ascii="Palatino Linotype" w:hAnsi="Palatino Linotype"/>
          <w:b/>
          <w:kern w:val="1"/>
          <w:sz w:val="24"/>
          <w:szCs w:val="24"/>
          <w:lang w:eastAsia="hi-IN" w:bidi="hi-IN"/>
        </w:rPr>
      </w:pPr>
    </w:p>
    <w:p w:rsidR="00DC20D3" w:rsidRPr="000E120B"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r>
        <w:rPr>
          <w:rFonts w:ascii="Palatino Linotype" w:hAnsi="Palatino Linotype"/>
          <w:b/>
          <w:sz w:val="24"/>
          <w:szCs w:val="24"/>
        </w:rPr>
        <w:br/>
      </w:r>
    </w:p>
    <w:p w:rsidR="00DC20D3" w:rsidRPr="000E120B" w:rsidRDefault="00DC20D3" w:rsidP="00E00E09">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Gépkezelési alapfogalmak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36 óra/32 </w:t>
      </w:r>
      <w:r w:rsidRPr="00B87D30">
        <w:rPr>
          <w:rFonts w:ascii="Palatino Linotype" w:hAnsi="Palatino Linotype" w:cs="Mangal"/>
          <w:b/>
          <w:i/>
          <w:kern w:val="1"/>
          <w:sz w:val="24"/>
          <w:szCs w:val="24"/>
          <w:lang w:eastAsia="hi-IN" w:bidi="hi-IN"/>
        </w:rPr>
        <w:t>óra</w:t>
      </w:r>
    </w:p>
    <w:p w:rsidR="00DC20D3" w:rsidRDefault="00DC20D3" w:rsidP="00CB1EA0">
      <w:pPr>
        <w:widowControl w:val="0"/>
        <w:suppressAutoHyphens/>
        <w:spacing w:after="0" w:line="240" w:lineRule="auto"/>
        <w:ind w:left="1440" w:hanging="22"/>
        <w:rPr>
          <w:rFonts w:ascii="Palatino Linotype" w:hAnsi="Palatino Linotype"/>
          <w:sz w:val="24"/>
          <w:szCs w:val="24"/>
        </w:rPr>
      </w:pPr>
      <w:r>
        <w:rPr>
          <w:rFonts w:ascii="Palatino Linotype" w:hAnsi="Palatino Linotype"/>
          <w:sz w:val="24"/>
          <w:szCs w:val="24"/>
        </w:rPr>
        <w:t>Mechanikai alapfogalmak: Mozgások (egyenes vonalú egyenletes mozgás, egyenes vonalú változó mozgás, átlagsebesség, szabadesés, forgó mozgás), Mozgás és erő (tehetetlenség törvénye, erő törvénye, hatás-ellenhatás törvénye, az erő értelmezése és ábrázolása, forgatónyomaték), Súrlódás (súrlódási erő, súrlódás fajtái), A munka, A teljesítmény, Energia, Hatásfok</w:t>
      </w:r>
    </w:p>
    <w:p w:rsidR="00DC20D3" w:rsidRDefault="00DC20D3" w:rsidP="00CB1EA0">
      <w:pPr>
        <w:widowControl w:val="0"/>
        <w:suppressAutoHyphens/>
        <w:spacing w:after="0" w:line="240" w:lineRule="auto"/>
        <w:ind w:left="1440" w:hanging="22"/>
        <w:rPr>
          <w:rFonts w:ascii="Palatino Linotype" w:hAnsi="Palatino Linotype"/>
          <w:sz w:val="24"/>
          <w:szCs w:val="24"/>
        </w:rPr>
      </w:pPr>
      <w:r>
        <w:rPr>
          <w:rFonts w:ascii="Palatino Linotype" w:hAnsi="Palatino Linotype"/>
          <w:sz w:val="24"/>
          <w:szCs w:val="24"/>
        </w:rPr>
        <w:t>Gépelemek: Gépelemek fogalma, felosztása, Kötőgépelemek, Oldható kötések (csavarok, reteszek, ékek), Nem oldható kötések (szegecskötés, hegesztett kötés, forrasztott kötés, ragasztott kötés, zsugorillesztés), Tengelyek, Tengelykapcsolók (oldható, nem oldható), Csapágyak (sikló, gördülő), Fogaskerekek, Emelő gépelemek (kötelek, függesztő elemek, kötéldobok, horgok, csigák)</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Erőátviteli mechanizmusok: Dörzshajtás, Szíjhajtás (lapos- ék-, bordás szíj hajtások), Fogaskerék hajtások, Lánchajtások, Forgattyús mechanizmus</w:t>
      </w:r>
    </w:p>
    <w:p w:rsidR="00DC20D3" w:rsidRDefault="00DC20D3" w:rsidP="00CB1EA0">
      <w:pPr>
        <w:widowControl w:val="0"/>
        <w:suppressAutoHyphens/>
        <w:spacing w:after="0" w:line="240" w:lineRule="auto"/>
        <w:ind w:left="1440" w:hanging="22"/>
        <w:rPr>
          <w:rFonts w:ascii="Palatino Linotype" w:hAnsi="Palatino Linotype"/>
          <w:sz w:val="24"/>
          <w:szCs w:val="24"/>
        </w:rPr>
      </w:pPr>
      <w:r>
        <w:rPr>
          <w:rFonts w:ascii="Palatino Linotype" w:hAnsi="Palatino Linotype"/>
          <w:sz w:val="24"/>
          <w:szCs w:val="24"/>
        </w:rPr>
        <w:t>Energia átalakító berendezések: Belsőégésű motorok (osztályozása, szerkezeti egységei, működése, 4 és 2 ütemű Ottó-motor működése, 4 ütemű Diesel motor működése, Motorok hűtése, kenése, Üzemanyag ellátó rendszer elemei, Hidraulikus energiaátalakítás, Hidraulikus energiaátvitel, A hidraulikus rendszer elemei, Villamos energia átalakítók, Légsűrítők (dugattyús, forgólapátos, csavarelemes, mobil)</w:t>
      </w:r>
    </w:p>
    <w:p w:rsidR="00DC20D3" w:rsidRPr="000E120B" w:rsidRDefault="00DC20D3" w:rsidP="00E00E0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E00E0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Útépítés gépei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36 óra/32 </w:t>
      </w:r>
      <w:r w:rsidRPr="00B87D30">
        <w:rPr>
          <w:rFonts w:ascii="Palatino Linotype" w:hAnsi="Palatino Linotype" w:cs="Mangal"/>
          <w:b/>
          <w:i/>
          <w:kern w:val="1"/>
          <w:sz w:val="24"/>
          <w:szCs w:val="24"/>
          <w:lang w:eastAsia="hi-IN" w:bidi="hi-IN"/>
        </w:rPr>
        <w:t>óra</w:t>
      </w:r>
    </w:p>
    <w:p w:rsidR="00DC20D3" w:rsidRDefault="00DC20D3" w:rsidP="00E00E09">
      <w:pPr>
        <w:widowControl w:val="0"/>
        <w:suppressAutoHyphens/>
        <w:spacing w:after="0" w:line="240" w:lineRule="auto"/>
        <w:ind w:left="1224" w:firstLine="194"/>
        <w:rPr>
          <w:rFonts w:ascii="Palatino Linotype" w:hAnsi="Palatino Linotype"/>
          <w:sz w:val="24"/>
          <w:szCs w:val="24"/>
        </w:rPr>
      </w:pP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A gépesítés fogalma, fontossága és előnyei, Az építőipari gépek rendszerezése</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Földmunkagépek: Terep-előkészítés gépei, Földkitermelő gépek (Hegybontó kotró, Mélyásó kotró, Vonóvedres kotró, Markolókotró, Folyamatos üzemű földmunkagépek, Teleszkópos egyengetőkotró)</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Talajszállító földmunkagépek (Földtológépek, Földgyalugépek, Földnyesőgépek)</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Talajtömörítő gépek (Statikus tömörítőgépek, Döngölők, Vibrációs talajtömörítők)</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Anyag-előkészítés és -bedolgozás gépei, Adalékanyag-előkészítés gépei, Mérő- és adagolóberendezések</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Betonkeverő gépek, Betonkeverő telepek, Betongyárak (Vízszintes elrendezésű üzem, Függőleges elrendezésű üzem), Betonszállító és a betonbedolgozó gépek, A betonacél-megmunkálás gépei</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Az anyagmozgatás gépei: Belső anyagmozgatás gépei, Külső anyagmozgatás gépei</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Rakodógépek: Szakaszos üzemű rakodógépek, Folyamatos üzemű rakodógépek</w:t>
      </w:r>
    </w:p>
    <w:p w:rsidR="00DC20D3" w:rsidRPr="00CB1EA0"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Útépítés gépei: Aszfaltkeverő telepek, Bitumen melegítő-szóró és –szállító berendezések, Aszfalt- és betonbedolgozó gép (finiser), Talajstabilizációs gépek, Útépítő gépláncok</w:t>
      </w:r>
    </w:p>
    <w:p w:rsidR="00DC20D3" w:rsidRDefault="00DC20D3" w:rsidP="00CB1EA0">
      <w:pPr>
        <w:widowControl w:val="0"/>
        <w:suppressAutoHyphens/>
        <w:spacing w:after="0" w:line="240" w:lineRule="auto"/>
        <w:ind w:left="1440"/>
        <w:rPr>
          <w:rFonts w:ascii="Palatino Linotype" w:hAnsi="Palatino Linotype"/>
          <w:sz w:val="24"/>
          <w:szCs w:val="24"/>
        </w:rPr>
      </w:pPr>
      <w:r w:rsidRPr="00CB1EA0">
        <w:rPr>
          <w:rFonts w:ascii="Palatino Linotype" w:hAnsi="Palatino Linotype"/>
          <w:sz w:val="24"/>
          <w:szCs w:val="24"/>
        </w:rPr>
        <w:t>Energiaátalakítás gépei: Áramfejlesztők, Kompresszorok</w:t>
      </w:r>
    </w:p>
    <w:p w:rsidR="00DC20D3" w:rsidRPr="000E120B" w:rsidRDefault="00DC20D3" w:rsidP="00E00E0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E00E0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Üzemeltetés és fenntartás gépei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36 óra/32 </w:t>
      </w:r>
      <w:r w:rsidRPr="00B87D30">
        <w:rPr>
          <w:rFonts w:ascii="Palatino Linotype" w:hAnsi="Palatino Linotype" w:cs="Mangal"/>
          <w:b/>
          <w:i/>
          <w:kern w:val="1"/>
          <w:sz w:val="24"/>
          <w:szCs w:val="24"/>
          <w:lang w:eastAsia="hi-IN" w:bidi="hi-IN"/>
        </w:rPr>
        <w:t>óra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Üzemanyagok jellemzői Benzin, gázolaj, propán-bután gáz tulajdonságai, fajtái, biztonságtechnikája, Kenőanyagok jellemzői, felosztásuk, kiválasztásuk (motorolajok, hidraulika olajok, hajtóműolajok, zsírok)</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Általános üzemeltetés és karbantartás: Robbanó motorok, Hidraulikus berendezések, Hajtóművek, Tengelyek, Levegős rendszerek üzemeltetése és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Útfenntartás és üzemeltetés kisgépei: Vibrolapok, Kézi vezetésű vibrációs hengerek, Beton és aszfaltbeton keverők, Kézi bontókalapácsok és aszfaltvágók</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Mobil bitumenmelegítők és hézagkiöntők: Jellemző technikai megoldások, Fűtési rendszerek, Technológiai gépsorok, Gépek felépítése, működése,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Univerzális eszközhordozók (Mercedes Unimog) felépítése, működése,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anyagtárolás feladatai, szabályai: Az anyagellátás feladatai, Anyagok átvétele, Munkahelyi anyagellátás, anyagkezelés, Az anyagtárolás feladatai, szempontjai, Raktárak, tároló helyek kialakítása (szabad téren, nyitott színben, zárt raktárban), Különleges raktározást igénylő anyagok tárolása (üzemanyagok, gáznemű anyagok elhelyezése)</w:t>
      </w:r>
    </w:p>
    <w:p w:rsidR="00DC20D3" w:rsidRPr="000E120B" w:rsidRDefault="00DC20D3" w:rsidP="00E00E0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524315" w:rsidRDefault="00DC20D3" w:rsidP="00C552BB">
      <w:pPr>
        <w:widowControl w:val="0"/>
        <w:numPr>
          <w:ilvl w:val="2"/>
          <w:numId w:val="5"/>
        </w:numPr>
        <w:suppressAutoHyphens/>
        <w:spacing w:after="0" w:line="240" w:lineRule="auto"/>
        <w:ind w:left="1440"/>
        <w:rPr>
          <w:rFonts w:ascii="Palatino Linotype" w:hAnsi="Palatino Linotype"/>
          <w:sz w:val="24"/>
          <w:szCs w:val="24"/>
        </w:rPr>
      </w:pPr>
      <w:r w:rsidRPr="00524315">
        <w:rPr>
          <w:rFonts w:ascii="Palatino Linotype" w:hAnsi="Palatino Linotype"/>
          <w:b/>
          <w:sz w:val="24"/>
          <w:szCs w:val="24"/>
        </w:rPr>
        <w:t>Téli és nyári munkák gépei</w:t>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b/>
          <w:sz w:val="24"/>
          <w:szCs w:val="24"/>
        </w:rPr>
        <w:tab/>
      </w:r>
      <w:r w:rsidRPr="00524315">
        <w:rPr>
          <w:rFonts w:ascii="Palatino Linotype" w:hAnsi="Palatino Linotype" w:cs="Mangal"/>
          <w:b/>
          <w:i/>
          <w:kern w:val="1"/>
          <w:sz w:val="24"/>
          <w:szCs w:val="24"/>
          <w:lang w:eastAsia="hi-IN" w:bidi="hi-IN"/>
        </w:rPr>
        <w:t>36 óra/32 óra</w:t>
      </w:r>
      <w:r w:rsidRPr="00524315">
        <w:rPr>
          <w:rFonts w:ascii="Palatino Linotype" w:hAnsi="Palatino Linotype" w:cs="Mangal"/>
          <w:b/>
          <w:i/>
          <w:kern w:val="1"/>
          <w:sz w:val="24"/>
          <w:szCs w:val="24"/>
          <w:lang w:eastAsia="hi-IN" w:bidi="hi-IN"/>
        </w:rPr>
        <w:br/>
      </w:r>
      <w:r w:rsidRPr="00524315">
        <w:rPr>
          <w:rFonts w:ascii="Palatino Linotype" w:hAnsi="Palatino Linotype"/>
          <w:sz w:val="24"/>
          <w:szCs w:val="24"/>
        </w:rPr>
        <w:t>Téli munkák célgépei, adapterei: Síkosság elleni védekezés eszközei (előkészítés eszközei, száraz anyagszóró eszközök, nedvesített anyagszóró eszközök), Hóeltakarítás eszközei, Hóekék (egyszárnyú, kétszárnyú) felépítése, felszerelése, működtetése, karbantartása, Hószórók (egytárcsás, kéttárcsás) felszerelése, működtetése, karbantartása, Hómarók, Önjáró hómarók felépítése, működtetése, karbantartása, Hómaró adapterek felépítése, felszerelése, működtetése</w:t>
      </w:r>
    </w:p>
    <w:p w:rsidR="00DC20D3" w:rsidRPr="00C552BB" w:rsidRDefault="00DC20D3" w:rsidP="00C552BB">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Nyári munkák célgépei, adapterei: Úttartozék tisztítás szerelékei, Oszlopomosó adapter, Korlátmosó adapter, Univerzális oszlop-, korlát-, táblamosó szerelék, Áteresz és műtárgymosó szerelék, felépítése, működtetése, felszerelése, karbantartása, kezelése, Útburkolat tisztítás gépei, adapterei, Önfelszedő burkolatseprő, Burkolatseprő adapter, Burkolatmosó gépkocsi, Burkolatmosó adapter felépítése, felszerelése, működtetése, karbantartása</w:t>
      </w:r>
    </w:p>
    <w:p w:rsidR="00DC20D3" w:rsidRPr="007F7D8D" w:rsidRDefault="00DC20D3" w:rsidP="00C552BB">
      <w:pPr>
        <w:widowControl w:val="0"/>
        <w:suppressAutoHyphens/>
        <w:spacing w:after="0" w:line="240" w:lineRule="auto"/>
        <w:rPr>
          <w:rFonts w:ascii="Palatino Linotype" w:hAnsi="Palatino Linotype"/>
          <w:b/>
          <w:sz w:val="24"/>
          <w:szCs w:val="24"/>
        </w:rPr>
      </w:pPr>
    </w:p>
    <w:p w:rsidR="00DC20D3" w:rsidRPr="000E120B" w:rsidRDefault="00DC20D3" w:rsidP="00E00E0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Útkörnyezet kezelés és burkolatjel festés gépei</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24 óra/16 </w:t>
      </w:r>
      <w:r w:rsidRPr="00B87D30">
        <w:rPr>
          <w:rFonts w:ascii="Palatino Linotype" w:hAnsi="Palatino Linotype" w:cs="Mangal"/>
          <w:b/>
          <w:i/>
          <w:kern w:val="1"/>
          <w:sz w:val="24"/>
          <w:szCs w:val="24"/>
          <w:lang w:eastAsia="hi-IN" w:bidi="hi-IN"/>
        </w:rPr>
        <w:t>óra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Burkolaton végzett munkák szerelékei: Padkakaszák (alacsony építésű, magasépítésű) felépítése, felszerelése, működtetése, karbantartása, Speciális padkakaszák</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Rézsűkaszák (traktorra szerelhető, univerzális eszközhordozóra szerelhető) felépítése, működtetése, karbantartása, Kaszák kopó alkatrészei</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Cserjeirtás, faápolás, fűvágás kézi kisgépei: Surjázó fűrészek felépítése, működése, beállítása, szerszámai, kezelése, karbantartása, Ágnyesés eszközei, Hidraulikus ágfűrész</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Burkolatjel felújítás kézi vezetésű gépei: Általános felépítés, Festőgépek, felépítése, üzembe helyezése, karbantartása, Festőgép felépítése üzembe helyezése, karbantartása</w:t>
      </w:r>
    </w:p>
    <w:p w:rsidR="00DC20D3" w:rsidRPr="000E120B" w:rsidRDefault="00DC20D3" w:rsidP="00E00E0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E00E0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E00E0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E00E09">
      <w:pPr>
        <w:spacing w:after="0" w:line="240" w:lineRule="auto"/>
        <w:ind w:left="792"/>
        <w:rPr>
          <w:rFonts w:ascii="Palatino Linotype" w:hAnsi="Palatino Linotype"/>
          <w:b/>
          <w:i/>
          <w:sz w:val="24"/>
          <w:szCs w:val="24"/>
        </w:rPr>
      </w:pPr>
    </w:p>
    <w:p w:rsidR="00DC20D3" w:rsidRPr="000E120B" w:rsidRDefault="00DC20D3" w:rsidP="00E00E09">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C20D3" w:rsidRDefault="00DC20D3" w:rsidP="00E00E09">
      <w:pPr>
        <w:spacing w:after="0" w:line="240" w:lineRule="auto"/>
        <w:rPr>
          <w:rFonts w:ascii="Palatino Linotype" w:hAnsi="Palatino Linotype"/>
          <w:b/>
          <w:i/>
          <w:sz w:val="24"/>
          <w:szCs w:val="24"/>
        </w:rPr>
      </w:pPr>
    </w:p>
    <w:p w:rsidR="00DC20D3" w:rsidRDefault="00DC20D3" w:rsidP="00E00E09">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E00E09">
      <w:pPr>
        <w:pStyle w:val="Listaszerbekezds4"/>
        <w:spacing w:after="0" w:line="240" w:lineRule="auto"/>
        <w:ind w:left="791" w:firstLine="1"/>
        <w:rPr>
          <w:rFonts w:ascii="Palatino Linotype" w:hAnsi="Palatino Linotype"/>
          <w:b/>
          <w:i/>
          <w:sz w:val="24"/>
          <w:szCs w:val="24"/>
        </w:rPr>
      </w:pPr>
    </w:p>
    <w:p w:rsidR="00DC20D3" w:rsidRDefault="00DC20D3" w:rsidP="00E00E0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B87D30" w:rsidRDefault="00DC20D3" w:rsidP="00E00E09">
      <w:pPr>
        <w:spacing w:after="0" w:line="240" w:lineRule="auto"/>
        <w:ind w:left="792"/>
        <w:rPr>
          <w:rFonts w:ascii="Palatino Linotype" w:hAnsi="Palatino Linotype"/>
          <w:b/>
          <w:i/>
          <w:sz w:val="24"/>
          <w:szCs w:val="24"/>
        </w:rPr>
      </w:pPr>
    </w:p>
    <w:p w:rsidR="00DC20D3" w:rsidRPr="00A63E81" w:rsidRDefault="00DC20D3" w:rsidP="00BA7CC2">
      <w:pPr>
        <w:numPr>
          <w:ilvl w:val="1"/>
          <w:numId w:val="5"/>
        </w:numPr>
        <w:autoSpaceDE w:val="0"/>
        <w:autoSpaceDN w:val="0"/>
        <w:adjustRightInd w:val="0"/>
        <w:spacing w:after="0" w:line="240" w:lineRule="auto"/>
        <w:ind w:left="708"/>
        <w:rPr>
          <w:rFonts w:ascii="Palatino Linotype" w:hAnsi="Palatino Linotype" w:cs="TimesNewRomanPSMT"/>
          <w:b/>
          <w:sz w:val="24"/>
          <w:szCs w:val="24"/>
          <w:lang w:bidi="hi-IN"/>
        </w:rPr>
      </w:pPr>
      <w:r w:rsidRPr="00A63E81">
        <w:rPr>
          <w:rFonts w:ascii="Palatino Linotype" w:hAnsi="Palatino Linotype"/>
          <w:b/>
          <w:sz w:val="24"/>
          <w:szCs w:val="24"/>
        </w:rPr>
        <w:t>A tantárgy értékelésének módja</w:t>
      </w:r>
    </w:p>
    <w:p w:rsidR="00DC20D3" w:rsidRPr="006D77DE" w:rsidRDefault="00DC20D3" w:rsidP="00106F16">
      <w:pPr>
        <w:spacing w:after="0" w:line="240" w:lineRule="auto"/>
        <w:ind w:left="360"/>
        <w:rPr>
          <w:rFonts w:ascii="Palatino Linotype" w:hAnsi="Palatino Linotype"/>
          <w:bCs/>
          <w:sz w:val="24"/>
          <w:szCs w:val="24"/>
        </w:rPr>
      </w:pPr>
      <w:r w:rsidRPr="006D77DE">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D77DE">
        <w:rPr>
          <w:rFonts w:ascii="Palatino Linotype" w:hAnsi="Palatino Linotype"/>
          <w:bCs/>
          <w:sz w:val="24"/>
          <w:szCs w:val="24"/>
        </w:rPr>
        <w:t>örvény 54. § (2) a) pontja szerinti értékeléssel.</w:t>
      </w:r>
    </w:p>
    <w:p w:rsidR="00DC20D3" w:rsidRPr="000E120B" w:rsidRDefault="00DC20D3" w:rsidP="00E00E09">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Gépkezelési ismeretek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240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/288 óra*</w:t>
      </w:r>
    </w:p>
    <w:p w:rsidR="00DC20D3" w:rsidRPr="00B87D30" w:rsidRDefault="00DC20D3" w:rsidP="00E00E0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DC20D3" w:rsidRPr="000E120B" w:rsidRDefault="00DC20D3" w:rsidP="00E00E09">
      <w:pPr>
        <w:widowControl w:val="0"/>
        <w:suppressAutoHyphens/>
        <w:spacing w:after="0" w:line="240" w:lineRule="auto"/>
        <w:rPr>
          <w:rFonts w:ascii="Palatino Linotype" w:hAnsi="Palatino Linotype" w:cs="Mangal"/>
          <w:b/>
          <w:kern w:val="1"/>
          <w:sz w:val="24"/>
          <w:szCs w:val="24"/>
          <w:lang w:eastAsia="hi-IN" w:bidi="hi-IN"/>
        </w:rPr>
      </w:pPr>
    </w:p>
    <w:p w:rsidR="00DC20D3" w:rsidRPr="000E120B"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A94303" w:rsidRDefault="00DC20D3" w:rsidP="00A94303">
      <w:pPr>
        <w:widowControl w:val="0"/>
        <w:suppressAutoHyphens/>
        <w:spacing w:after="0" w:line="240" w:lineRule="auto"/>
        <w:ind w:left="720"/>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tanulók megszerezzék az útépítő szakma műveléséhez szükséges gépkezelési ismereteket és az azzal összefüggő szakmai gyakorlati tudást</w:t>
      </w:r>
    </w:p>
    <w:p w:rsidR="00DC20D3" w:rsidRPr="000E120B" w:rsidRDefault="00DC20D3" w:rsidP="00E00E09">
      <w:pPr>
        <w:widowControl w:val="0"/>
        <w:suppressAutoHyphens/>
        <w:spacing w:after="0" w:line="240" w:lineRule="auto"/>
        <w:rPr>
          <w:rFonts w:ascii="Palatino Linotype" w:hAnsi="Palatino Linotype"/>
          <w:b/>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Default="00DC20D3" w:rsidP="00E00E09">
      <w:pPr>
        <w:spacing w:after="0" w:line="240" w:lineRule="auto"/>
        <w:ind w:left="792"/>
        <w:rPr>
          <w:rFonts w:ascii="Palatino Linotype" w:hAnsi="Palatino Linotype"/>
          <w:sz w:val="24"/>
          <w:szCs w:val="24"/>
        </w:rPr>
      </w:pPr>
      <w:r>
        <w:rPr>
          <w:rFonts w:ascii="Palatino Linotype" w:hAnsi="Palatino Linotype"/>
          <w:sz w:val="24"/>
          <w:szCs w:val="24"/>
        </w:rPr>
        <w:t>Szakmai tartalmak:</w:t>
      </w:r>
    </w:p>
    <w:p w:rsidR="00DC20D3" w:rsidRPr="00194A55" w:rsidRDefault="00DC20D3" w:rsidP="00E00E09">
      <w:pPr>
        <w:spacing w:after="0" w:line="240" w:lineRule="auto"/>
        <w:ind w:left="792"/>
        <w:rPr>
          <w:rFonts w:ascii="Palatino Linotype" w:hAnsi="Palatino Linotype"/>
          <w:sz w:val="24"/>
          <w:szCs w:val="24"/>
        </w:rPr>
      </w:pPr>
      <w:r>
        <w:rPr>
          <w:rFonts w:ascii="Palatino Linotype" w:hAnsi="Palatino Linotype"/>
          <w:sz w:val="24"/>
          <w:szCs w:val="24"/>
        </w:rPr>
        <w:t>Munkavédelem, Gépkezelési ismeretek elmélet, Útfenntartás, üzemeltetés, Forgalomtechnika</w:t>
      </w:r>
    </w:p>
    <w:p w:rsidR="00DC20D3" w:rsidRPr="000E120B" w:rsidRDefault="00DC20D3" w:rsidP="00E00E09">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E00E0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E00E09">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Általános gépek kezelése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144 óra </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Mérőeszközök, Kézi vágóeszközök, Kézi reszelők, Kézi hidegvágó használata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Kézi szerelő, karbantartó szerszámok használata (csavarhúzó, villáskulcs, csőkulcs, crova, kerékanya kulcs,kalapács)</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Karbantartó és üzemeltetési anyagok vizsgálata (hűtőfolyadék, motorolaj, hidraulika olaj, hajtóműolaj, zsírok, fékfolyadék, akkumulátor elektrolit)</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Csavar, retesz, ékkötés szerelése</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Szegecskötés alkalmazása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Javítás forrasztott kötéssel</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Ékszíjhajtás, szerelése,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Belsőégésű motorok és segédberendezéseik</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Hidraulikus berendezések felépítése,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Villamos berendezések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Légsűrítők üzemeltetése, karbantartása</w:t>
      </w:r>
    </w:p>
    <w:p w:rsidR="00DC20D3" w:rsidRPr="000E120B" w:rsidRDefault="00DC20D3" w:rsidP="00E00E09">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E00E09">
      <w:pPr>
        <w:widowControl w:val="0"/>
        <w:suppressAutoHyphens/>
        <w:spacing w:after="0" w:line="240" w:lineRule="auto"/>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Építési, üzemeltetési és fenntartási gépek kezelése</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48 óra/72 </w:t>
      </w:r>
      <w:r w:rsidRPr="00B87D30">
        <w:rPr>
          <w:rFonts w:ascii="Palatino Linotype" w:hAnsi="Palatino Linotype"/>
          <w:b/>
          <w:i/>
          <w:sz w:val="24"/>
          <w:szCs w:val="24"/>
        </w:rPr>
        <w:t>óra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Kézi tömörítő eszközök kezelése, karbantartása: Vibrolapok, Kézi vezetésű vázvibrátoros tömörítő hengerek, Kézi vezetésű vibrátoros tömörítő henger kezelése,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Kézi betonkeverők üzemeltetése,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Folyamatos betonkeverők, aszfaltkeverő telepek: felépítése, működése, technológiai elemei</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Kézi bontóeszközök üzemeltetése, karbantartása: Pneumatikus bontókalapács, Hidraulikus bontókalapács, Belsőégésű motoros bontókalapács felépítése, működése, karbantartása, Aszfaltvágó berendezés kezelése,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Mobil bitumenmelegítő felépítése, működése: Fűtési rendszerek, Erőátviteli megoldások, Hézagkiöntő gépsor felépítése, működése, kezelése, Biztonságtechnikai előírások</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Cserjeirtás, fűnyírás, fagondozás kézi és gépi eszközei: kasza, csákány, surjázók, hidraulikus, teleszkópos ágnyeső használata,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Univerzális eszközhordozók felépítése, működése: Mercedes Unimog felépítése, működése</w:t>
      </w:r>
    </w:p>
    <w:p w:rsidR="00DC20D3" w:rsidRPr="0089177B"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Burkolatjel felújítás gépei: Kézi vezetésű festőgép felépítése, üzemeltetése, karbantartása</w:t>
      </w:r>
    </w:p>
    <w:p w:rsidR="00DC20D3" w:rsidRPr="000E120B" w:rsidRDefault="00DC20D3" w:rsidP="00C06232">
      <w:pPr>
        <w:widowControl w:val="0"/>
        <w:suppressAutoHyphens/>
        <w:spacing w:after="0" w:line="240" w:lineRule="auto"/>
        <w:ind w:left="720"/>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Téli és nyári munkák gépeinek kezelése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48 óra/72 </w:t>
      </w:r>
      <w:r w:rsidRPr="00B87D30">
        <w:rPr>
          <w:rFonts w:ascii="Palatino Linotype" w:hAnsi="Palatino Linotype"/>
          <w:b/>
          <w:i/>
          <w:sz w:val="24"/>
          <w:szCs w:val="24"/>
        </w:rPr>
        <w:t>óra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Téli munkák gépei</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Síkosság elleni védekezés eszközei: Előkészítés eszközei (sóőrlők, szállítószalagok, nedvesítő anyag keverők), Száraz anyagszórás eszközei, Nedvesített anyagszórás eszközei</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Hóeltakarítás eszközei: Hóekék (egyszárnyú könnyű hóeke, egyszárnyú nehéz hóeke, kétszárnyú nyitó hóeke) felszerelése, karbantartása, Hószórók (egytárcsás, kéttárcsás) felszerelése Univerzális eszközhordozóra, Hómarók (önjáró hómaró, hómaró adapter felépítése, működtetése,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Nyári munkák gépei</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Úttartozék tisztítás szerelékei: oszlopmosó adapter, korlátmosó adapter, univerzális oszlop-, korlát-, táblamosó, áteresz és műtárgymosó adapter felépítése, kezelése,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Útburkolat tisztítás gépei, adapterei: önjáró, önfelszedő burkolatseprű felépítése, kezelése, karbantartása, burkolatseprű adapter, burkolatmosó gépkocsi, burkolatmosó adapter felszerelése, kezelése, karbantartása</w:t>
      </w:r>
    </w:p>
    <w:p w:rsidR="00DC20D3" w:rsidRDefault="00DC20D3" w:rsidP="00CB1EA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Burkolaton kívül végzett munkák szerelékei: alacsony építésű padkakasza, magasépítésű padkakasza, speciális rotációs padkakaszák, Rézsűkaszák (traktorra szerelhető, talajkövető, univerzális eszközhordozóra szerelt) felépítése, felszerelése, kezelése, karbantartása</w:t>
      </w:r>
    </w:p>
    <w:p w:rsidR="00DC20D3" w:rsidRPr="000E120B" w:rsidRDefault="00DC20D3" w:rsidP="00E00E09">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E00E0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E00E0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E00E09">
      <w:pPr>
        <w:spacing w:after="0" w:line="240" w:lineRule="auto"/>
        <w:ind w:left="792"/>
        <w:rPr>
          <w:rFonts w:ascii="Palatino Linotype" w:hAnsi="Palatino Linotype"/>
          <w:b/>
          <w:i/>
          <w:sz w:val="24"/>
          <w:szCs w:val="24"/>
        </w:rPr>
      </w:pPr>
    </w:p>
    <w:p w:rsidR="00DC20D3" w:rsidRPr="000E120B" w:rsidRDefault="00DC20D3" w:rsidP="00E00E09">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Default="00DC20D3" w:rsidP="00E00E09">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E00E09">
      <w:pPr>
        <w:spacing w:after="0" w:line="240" w:lineRule="auto"/>
        <w:rPr>
          <w:rFonts w:ascii="Palatino Linotype" w:hAnsi="Palatino Linotype"/>
          <w:b/>
          <w:i/>
          <w:sz w:val="24"/>
          <w:szCs w:val="24"/>
        </w:rPr>
      </w:pPr>
    </w:p>
    <w:p w:rsidR="00DC20D3" w:rsidRDefault="00DC20D3" w:rsidP="00E00E09">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E00E09">
      <w:pPr>
        <w:pStyle w:val="Listaszerbekezds4"/>
        <w:spacing w:after="0" w:line="240" w:lineRule="auto"/>
        <w:ind w:left="791" w:firstLine="1"/>
        <w:rPr>
          <w:rFonts w:ascii="Palatino Linotype" w:hAnsi="Palatino Linotype"/>
          <w:b/>
          <w:i/>
          <w:sz w:val="24"/>
          <w:szCs w:val="24"/>
        </w:rPr>
      </w:pPr>
    </w:p>
    <w:p w:rsidR="00DC20D3" w:rsidRDefault="00DC20D3" w:rsidP="00E00E0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E00E09">
      <w:pPr>
        <w:spacing w:after="0" w:line="240" w:lineRule="auto"/>
        <w:ind w:left="792"/>
        <w:rPr>
          <w:rFonts w:ascii="Palatino Linotype" w:hAnsi="Palatino Linotype"/>
          <w:b/>
          <w:sz w:val="24"/>
          <w:szCs w:val="24"/>
        </w:rPr>
      </w:pPr>
    </w:p>
    <w:p w:rsidR="00DC20D3" w:rsidRPr="000E120B" w:rsidRDefault="00DC20D3" w:rsidP="00E00E09">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Pr="00702C7A" w:rsidRDefault="00DC20D3" w:rsidP="00BA7CC2">
      <w:pPr>
        <w:numPr>
          <w:ilvl w:val="1"/>
          <w:numId w:val="5"/>
        </w:numPr>
        <w:autoSpaceDE w:val="0"/>
        <w:autoSpaceDN w:val="0"/>
        <w:adjustRightInd w:val="0"/>
        <w:spacing w:after="0" w:line="240" w:lineRule="auto"/>
        <w:ind w:left="708"/>
        <w:rPr>
          <w:rFonts w:ascii="Palatino Linotype" w:hAnsi="Palatino Linotype" w:cs="TimesNewRomanPSMT"/>
          <w:b/>
          <w:sz w:val="24"/>
          <w:szCs w:val="24"/>
          <w:lang w:bidi="hi-IN"/>
        </w:rPr>
      </w:pPr>
      <w:r w:rsidRPr="00702C7A">
        <w:rPr>
          <w:rFonts w:ascii="Palatino Linotype" w:hAnsi="Palatino Linotype"/>
          <w:b/>
          <w:sz w:val="24"/>
          <w:szCs w:val="24"/>
        </w:rPr>
        <w:t>A tantárgy értékelésének módja</w:t>
      </w:r>
    </w:p>
    <w:p w:rsidR="00DC20D3" w:rsidRPr="006D77DE" w:rsidRDefault="00DC20D3" w:rsidP="00106F16">
      <w:pPr>
        <w:spacing w:after="0" w:line="240" w:lineRule="auto"/>
        <w:ind w:left="360"/>
        <w:rPr>
          <w:rFonts w:ascii="Palatino Linotype" w:hAnsi="Palatino Linotype"/>
          <w:bCs/>
          <w:sz w:val="24"/>
          <w:szCs w:val="24"/>
        </w:rPr>
      </w:pPr>
      <w:r w:rsidRPr="006D77DE">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D77DE">
        <w:rPr>
          <w:rFonts w:ascii="Palatino Linotype" w:hAnsi="Palatino Linotype"/>
          <w:bCs/>
          <w:sz w:val="24"/>
          <w:szCs w:val="24"/>
        </w:rPr>
        <w:t>örvény 54. § (2) a) pontja szerinti értékeléssel.</w:t>
      </w:r>
    </w:p>
    <w:p w:rsidR="00DC20D3" w:rsidRPr="00655889" w:rsidRDefault="00DC20D3" w:rsidP="008B6EE9">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DC20D3" w:rsidRPr="00655889" w:rsidRDefault="00DC20D3" w:rsidP="008B6EE9">
      <w:pPr>
        <w:widowControl w:val="0"/>
        <w:suppressAutoHyphens/>
        <w:spacing w:after="0" w:line="240" w:lineRule="auto"/>
        <w:jc w:val="center"/>
        <w:rPr>
          <w:rFonts w:ascii="Palatino Linotype" w:hAnsi="Palatino Linotype" w:cs="TimesNewRomanPSMT"/>
          <w:sz w:val="44"/>
          <w:szCs w:val="44"/>
          <w:lang w:bidi="hi-IN"/>
        </w:rPr>
      </w:pPr>
    </w:p>
    <w:p w:rsidR="00DC20D3" w:rsidRPr="00655889" w:rsidRDefault="00DC20D3" w:rsidP="008B6EE9">
      <w:pPr>
        <w:widowControl w:val="0"/>
        <w:suppressAutoHyphens/>
        <w:spacing w:after="0" w:line="240" w:lineRule="auto"/>
        <w:jc w:val="center"/>
        <w:rPr>
          <w:rFonts w:ascii="Palatino Linotype" w:hAnsi="Palatino Linotype" w:cs="TimesNewRomanPSMT"/>
          <w:sz w:val="44"/>
          <w:szCs w:val="44"/>
          <w:lang w:bidi="hi-IN"/>
        </w:rPr>
      </w:pPr>
    </w:p>
    <w:p w:rsidR="00DC20D3" w:rsidRPr="00655889" w:rsidRDefault="00DC20D3" w:rsidP="008B6EE9">
      <w:pPr>
        <w:widowControl w:val="0"/>
        <w:suppressAutoHyphens/>
        <w:spacing w:after="0" w:line="240" w:lineRule="auto"/>
        <w:jc w:val="center"/>
        <w:rPr>
          <w:rFonts w:ascii="Palatino Linotype" w:hAnsi="Palatino Linotype" w:cs="TimesNewRomanPSMT"/>
          <w:sz w:val="44"/>
          <w:szCs w:val="44"/>
          <w:lang w:bidi="hi-IN"/>
        </w:rPr>
      </w:pP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10480-12</w:t>
      </w:r>
      <w:r w:rsidRPr="000E120B">
        <w:rPr>
          <w:rFonts w:ascii="Palatino Linotype" w:hAnsi="Palatino Linotype"/>
          <w:b/>
          <w:sz w:val="44"/>
          <w:szCs w:val="44"/>
          <w:lang w:eastAsia="hu-HU"/>
        </w:rPr>
        <w:t xml:space="preserve"> azonosító számú</w:t>
      </w:r>
    </w:p>
    <w:p w:rsidR="00DC20D3" w:rsidRPr="000E120B" w:rsidRDefault="00DC20D3" w:rsidP="008B6EE9">
      <w:pPr>
        <w:widowControl w:val="0"/>
        <w:suppressAutoHyphens/>
        <w:spacing w:after="0" w:line="240" w:lineRule="auto"/>
        <w:jc w:val="center"/>
        <w:rPr>
          <w:rFonts w:ascii="Palatino Linotype" w:hAnsi="Palatino Linotype"/>
          <w:sz w:val="44"/>
          <w:szCs w:val="44"/>
          <w:lang w:eastAsia="hu-HU"/>
        </w:rPr>
      </w:pP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Útépítési feladatok</w:t>
      </w: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8B6EE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C20D3" w:rsidRPr="000E120B" w:rsidRDefault="00DC20D3" w:rsidP="008B6EE9">
      <w:pPr>
        <w:widowControl w:val="0"/>
        <w:suppressAutoHyphens/>
        <w:spacing w:after="0" w:line="240" w:lineRule="auto"/>
        <w:jc w:val="center"/>
        <w:rPr>
          <w:rFonts w:ascii="Palatino Linotype" w:hAnsi="Palatino Linotype"/>
          <w:b/>
          <w:kern w:val="1"/>
          <w:sz w:val="44"/>
          <w:szCs w:val="4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C20D3" w:rsidRPr="000E120B" w:rsidRDefault="00DC20D3" w:rsidP="008B6EE9">
      <w:pPr>
        <w:widowControl w:val="0"/>
        <w:suppressAutoHyphens/>
        <w:spacing w:after="0" w:line="240" w:lineRule="auto"/>
        <w:jc w:val="center"/>
        <w:rPr>
          <w:rFonts w:ascii="Palatino Linotype" w:hAnsi="Palatino Linotype"/>
          <w:b/>
          <w:bCs/>
          <w:kern w:val="1"/>
          <w:sz w:val="44"/>
          <w:szCs w:val="44"/>
          <w:lang w:eastAsia="hi-IN" w:bidi="hi-IN"/>
        </w:rPr>
      </w:pPr>
    </w:p>
    <w:p w:rsidR="00DC20D3" w:rsidRPr="000E120B" w:rsidRDefault="00DC20D3" w:rsidP="008B6EE9">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t>A 10480-12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Útépítési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tbl>
      <w:tblPr>
        <w:tblW w:w="8767" w:type="dxa"/>
        <w:jc w:val="center"/>
        <w:tblCellMar>
          <w:left w:w="70" w:type="dxa"/>
          <w:right w:w="70" w:type="dxa"/>
        </w:tblCellMar>
        <w:tblLook w:val="0000" w:firstRow="0" w:lastRow="0" w:firstColumn="0" w:lastColumn="0" w:noHBand="0" w:noVBand="0"/>
      </w:tblPr>
      <w:tblGrid>
        <w:gridCol w:w="5180"/>
        <w:gridCol w:w="423"/>
        <w:gridCol w:w="423"/>
        <w:gridCol w:w="423"/>
        <w:gridCol w:w="423"/>
        <w:gridCol w:w="423"/>
        <w:gridCol w:w="463"/>
        <w:gridCol w:w="474"/>
        <w:gridCol w:w="535"/>
      </w:tblGrid>
      <w:tr w:rsidR="00DC20D3" w:rsidRPr="000E120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10480-12 Útépítési feladatok</w:t>
            </w:r>
          </w:p>
        </w:tc>
        <w:tc>
          <w:tcPr>
            <w:tcW w:w="2115" w:type="dxa"/>
            <w:gridSpan w:val="5"/>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Útépítési feladatok</w:t>
            </w:r>
          </w:p>
        </w:tc>
        <w:tc>
          <w:tcPr>
            <w:tcW w:w="1472" w:type="dxa"/>
            <w:gridSpan w:val="3"/>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Útépítési feladatok gyakorlat</w:t>
            </w:r>
          </w:p>
        </w:tc>
      </w:tr>
      <w:tr w:rsidR="00DC20D3" w:rsidRPr="000E120B">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CA0071">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Alépítmények építése, fenntartása</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Burkolatalapok építése</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Betonburkolatok építése, fenntartása</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Aszfaltburkolatok építése, fenntartása</w:t>
            </w:r>
          </w:p>
        </w:tc>
        <w:tc>
          <w:tcPr>
            <w:tcW w:w="423"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Útkörnyezet, úttartozékok építése, fenntartása</w:t>
            </w:r>
          </w:p>
        </w:tc>
        <w:tc>
          <w:tcPr>
            <w:tcW w:w="463"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Részvétel útépítés kivitelezésében</w:t>
            </w:r>
          </w:p>
        </w:tc>
        <w:tc>
          <w:tcPr>
            <w:tcW w:w="474"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Részvétel az üzemeltetésben</w:t>
            </w:r>
          </w:p>
        </w:tc>
        <w:tc>
          <w:tcPr>
            <w:tcW w:w="535" w:type="dxa"/>
            <w:tcBorders>
              <w:top w:val="nil"/>
              <w:left w:val="nil"/>
              <w:bottom w:val="single" w:sz="4" w:space="0" w:color="auto"/>
              <w:right w:val="single" w:sz="4" w:space="0" w:color="auto"/>
            </w:tcBorders>
            <w:textDirection w:val="btLr"/>
            <w:vAlign w:val="bottom"/>
          </w:tcPr>
          <w:p w:rsidR="00DC20D3" w:rsidRPr="00AE7A3C" w:rsidRDefault="00DC20D3" w:rsidP="00CA0071">
            <w:pPr>
              <w:spacing w:after="0" w:line="240" w:lineRule="auto"/>
              <w:ind w:left="57"/>
              <w:rPr>
                <w:rFonts w:ascii="Palatino Linotype" w:hAnsi="Palatino Linotype"/>
                <w:sz w:val="12"/>
                <w:szCs w:val="12"/>
                <w:lang w:eastAsia="hu-HU"/>
              </w:rPr>
            </w:pPr>
            <w:r>
              <w:rPr>
                <w:rFonts w:ascii="Palatino Linotype" w:hAnsi="Palatino Linotype"/>
                <w:sz w:val="12"/>
                <w:szCs w:val="12"/>
                <w:lang w:eastAsia="hu-HU"/>
              </w:rPr>
              <w:t>Részvétel a fenntartásban</w:t>
            </w:r>
          </w:p>
        </w:tc>
      </w:tr>
      <w:tr w:rsidR="00DC20D3" w:rsidRPr="000E120B">
        <w:trPr>
          <w:trHeight w:val="345"/>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Kialakítja az alépítmény és fagyvédő réteg geometriáját, segíti gépi bedolgozását kézzel</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Kialakítja a különleges földmű (szivárgó, háttöltés, stb.) geometriáját, segíti gépi bedolgozását kézzel</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Kialakítja a burkolatalap geometriáját, segíti gépi bedolgozását kézzel</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Kialakítja a padka geometriáját, tömöríti kisgéppel</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Segíti a rézsű gépi kialakítását kézi munkával</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Műtárgy rézsűkúp burkolatot épít (terméskő, betonelem)</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Kialakítja a surrantó, árok, folyóka geometriáját</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Burkolja a surrantót, árkot, folyókát</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Kezeli a vágógépeket (acél, beton, kő, aszfalt)</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Utókezelést végez</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Részt vesz az előre gyártott elemek elhelyezésénél</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Elhelyezi az úttartozékokat</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Zajvédő falat épít</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Vadvédő kerítést épít</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Elhelyezi a pihenőhelyek felszereléseit</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Felismeri, körülvágja, tisztítja a burkolathibát, megfelelő keverékkel javítja (ideiglenesen, véglegesen)</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Segíti az aszfaltkeverék bedolgozását kézi munkával</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Bedolgozza az öntött aszfalt keveréket kézi munkával</w:t>
            </w: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Elkészíti a zsaluzatot, állványzatot</w:t>
            </w: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353E1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Betonacélt szerel (vág, hajlít)</w:t>
            </w:r>
          </w:p>
        </w:tc>
        <w:tc>
          <w:tcPr>
            <w:tcW w:w="423"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353E1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Elbontja a zsaluzatot, állványzatot</w:t>
            </w: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Összeszereli a hídkorlát előre gyártott elemeit</w:t>
            </w: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Elkészíti a hídkorlát korrózióvédelmét</w:t>
            </w: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Előkészíti a műtárgy felületét a szigeteléshez</w:t>
            </w: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353E15" w:rsidRDefault="00DC20D3" w:rsidP="00353E15">
            <w:pPr>
              <w:autoSpaceDE w:val="0"/>
              <w:autoSpaceDN w:val="0"/>
              <w:adjustRightInd w:val="0"/>
              <w:spacing w:after="0"/>
              <w:jc w:val="both"/>
              <w:rPr>
                <w:rFonts w:ascii="Palatino Linotype" w:hAnsi="Palatino Linotype"/>
                <w:sz w:val="20"/>
                <w:szCs w:val="20"/>
              </w:rPr>
            </w:pPr>
            <w:r w:rsidRPr="00353E15">
              <w:rPr>
                <w:rFonts w:ascii="Palatino Linotype" w:hAnsi="Palatino Linotype"/>
                <w:sz w:val="20"/>
                <w:szCs w:val="20"/>
              </w:rPr>
              <w:t>Beépíti a dilatációs elemeket</w:t>
            </w: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Az úthálózat szerkezeti elemei</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Utak víztelenítése</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Földmű építés</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Pályaszerkezet építés</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Útkörnyezet építés</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Vízelvezető rendszer építés</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Műtárgyépítés</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Rézsűhibák felismerése, javítása</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Padkahibák felismerése, javítása</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Burkolathibák felismerése, javítása</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Műtárgyhibák felismerése, javítása</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Láncfűrész</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Talajfúró</w:t>
            </w: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Vágógépek</w:t>
            </w: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Kézi bontókalapács</w:t>
            </w:r>
          </w:p>
        </w:tc>
        <w:tc>
          <w:tcPr>
            <w:tcW w:w="423"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Mobil bitumenmelegítő, hézagkiöntő</w:t>
            </w: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C20D3"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Szakmai műszaki rajz olvasása</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Láncfűrész használata</w:t>
            </w: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Talajfúró, vágógépek használata</w:t>
            </w: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Kézi bontókalapács használata</w:t>
            </w: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Mobil bitumenmelegítő, hézagkiöntő használata</w:t>
            </w: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DC20D3" w:rsidRPr="000E120B" w:rsidRDefault="00DC20D3" w:rsidP="00974D3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Állóképesség</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Erős fizikum</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Térlátás</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Irányíthatóság</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Közérthetőség</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Hatékony kérdezés készsége</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767"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Hibakeresés</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autoSpaceDE w:val="0"/>
              <w:autoSpaceDN w:val="0"/>
              <w:adjustRightInd w:val="0"/>
              <w:spacing w:after="0"/>
              <w:jc w:val="both"/>
              <w:rPr>
                <w:rFonts w:ascii="Palatino Linotype" w:hAnsi="Palatino Linotype"/>
                <w:sz w:val="20"/>
                <w:szCs w:val="20"/>
              </w:rPr>
            </w:pPr>
            <w:r w:rsidRPr="00974D3A">
              <w:rPr>
                <w:rFonts w:ascii="Palatino Linotype" w:hAnsi="Palatino Linotype"/>
                <w:sz w:val="20"/>
                <w:szCs w:val="20"/>
              </w:rPr>
              <w:t>Következtetési készség</w:t>
            </w: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974D3A" w:rsidRDefault="00DC20D3" w:rsidP="00974D3A">
            <w:pPr>
              <w:spacing w:after="0"/>
              <w:rPr>
                <w:rFonts w:ascii="Palatino Linotype" w:hAnsi="Palatino Linotype"/>
              </w:rPr>
            </w:pPr>
            <w:r w:rsidRPr="00974D3A">
              <w:rPr>
                <w:rFonts w:ascii="Palatino Linotype" w:hAnsi="Palatino Linotype"/>
                <w:sz w:val="20"/>
                <w:szCs w:val="20"/>
              </w:rPr>
              <w:t>Módszeres munkavégzés</w:t>
            </w: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p>
        </w:tc>
        <w:tc>
          <w:tcPr>
            <w:tcW w:w="463" w:type="dxa"/>
            <w:tcBorders>
              <w:top w:val="nil"/>
              <w:left w:val="nil"/>
              <w:bottom w:val="single" w:sz="4" w:space="0" w:color="auto"/>
              <w:right w:val="single" w:sz="4" w:space="0" w:color="auto"/>
            </w:tcBorders>
            <w:noWrap/>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DC20D3" w:rsidRPr="000E120B" w:rsidRDefault="00DC20D3" w:rsidP="0041654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r>
    </w:tbl>
    <w:p w:rsidR="00DC20D3" w:rsidRPr="000E120B" w:rsidRDefault="00DC20D3" w:rsidP="008B6EE9">
      <w:pPr>
        <w:widowControl w:val="0"/>
        <w:suppressAutoHyphens/>
        <w:spacing w:after="0" w:line="240" w:lineRule="auto"/>
        <w:rPr>
          <w:rFonts w:ascii="Palatino Linotype" w:hAnsi="Palatino Linotype" w:cs="Mangal"/>
          <w:kern w:val="1"/>
          <w:sz w:val="20"/>
          <w:szCs w:val="20"/>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Útépítési feladatok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168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/160 óra*</w:t>
      </w:r>
    </w:p>
    <w:p w:rsidR="00DC20D3" w:rsidRPr="00B87D30" w:rsidRDefault="00DC20D3" w:rsidP="008B6EE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DC20D3" w:rsidRPr="000E120B" w:rsidRDefault="00DC20D3" w:rsidP="008B6EE9">
      <w:pPr>
        <w:widowControl w:val="0"/>
        <w:suppressAutoHyphens/>
        <w:spacing w:after="0" w:line="240" w:lineRule="auto"/>
        <w:rPr>
          <w:rFonts w:ascii="Palatino Linotype" w:hAnsi="Palatino Linotype"/>
          <w:b/>
          <w:sz w:val="24"/>
          <w:szCs w:val="24"/>
          <w:lang w:eastAsia="hu-HU"/>
        </w:rPr>
      </w:pPr>
    </w:p>
    <w:p w:rsidR="00DC20D3" w:rsidRDefault="00DC20D3" w:rsidP="008B6EE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C20D3" w:rsidRPr="0097564E" w:rsidRDefault="00DC20D3" w:rsidP="0097564E">
      <w:pPr>
        <w:spacing w:after="0" w:line="240" w:lineRule="auto"/>
        <w:ind w:left="792"/>
        <w:rPr>
          <w:rFonts w:ascii="Palatino Linotype" w:hAnsi="Palatino Linotype"/>
          <w:sz w:val="24"/>
          <w:szCs w:val="24"/>
          <w:lang w:eastAsia="hu-HU"/>
        </w:rPr>
      </w:pPr>
      <w:r w:rsidRPr="00B876F5">
        <w:rPr>
          <w:rFonts w:ascii="Palatino Linotype" w:hAnsi="Palatino Linotype"/>
          <w:sz w:val="24"/>
          <w:szCs w:val="24"/>
          <w:lang w:eastAsia="hu-HU"/>
        </w:rPr>
        <w:t xml:space="preserve">Rendszerezze és közvetítse a tanulók felé azokat az alapvető általános </w:t>
      </w:r>
      <w:r>
        <w:rPr>
          <w:rFonts w:ascii="Palatino Linotype" w:hAnsi="Palatino Linotype"/>
          <w:sz w:val="24"/>
          <w:szCs w:val="24"/>
          <w:lang w:eastAsia="hu-HU"/>
        </w:rPr>
        <w:t>útépítési</w:t>
      </w:r>
      <w:r w:rsidRPr="00B876F5">
        <w:rPr>
          <w:rFonts w:ascii="Palatino Linotype" w:hAnsi="Palatino Linotype"/>
          <w:sz w:val="24"/>
          <w:szCs w:val="24"/>
          <w:lang w:eastAsia="hu-HU"/>
        </w:rPr>
        <w:t xml:space="preserve"> ismereteket, amelyeket a tanulók mindennapi munkájuk során képesek lesznek alkalmazni </w:t>
      </w:r>
      <w:r>
        <w:rPr>
          <w:rFonts w:ascii="Palatino Linotype" w:hAnsi="Palatino Linotype"/>
          <w:sz w:val="24"/>
          <w:szCs w:val="24"/>
          <w:lang w:eastAsia="hu-HU"/>
        </w:rPr>
        <w:t>építési</w:t>
      </w:r>
      <w:r w:rsidRPr="00B876F5">
        <w:rPr>
          <w:rFonts w:ascii="Palatino Linotype" w:hAnsi="Palatino Linotype"/>
          <w:sz w:val="24"/>
          <w:szCs w:val="24"/>
          <w:lang w:eastAsia="hu-HU"/>
        </w:rPr>
        <w:t xml:space="preserve">, </w:t>
      </w:r>
      <w:r>
        <w:rPr>
          <w:rFonts w:ascii="Palatino Linotype" w:hAnsi="Palatino Linotype"/>
          <w:sz w:val="24"/>
          <w:szCs w:val="24"/>
          <w:lang w:eastAsia="hu-HU"/>
        </w:rPr>
        <w:t>fenntartási</w:t>
      </w:r>
      <w:r w:rsidRPr="00B876F5">
        <w:rPr>
          <w:rFonts w:ascii="Palatino Linotype" w:hAnsi="Palatino Linotype"/>
          <w:sz w:val="24"/>
          <w:szCs w:val="24"/>
          <w:lang w:eastAsia="hu-HU"/>
        </w:rPr>
        <w:t xml:space="preserve">, </w:t>
      </w:r>
      <w:r>
        <w:rPr>
          <w:rFonts w:ascii="Palatino Linotype" w:hAnsi="Palatino Linotype"/>
          <w:sz w:val="24"/>
          <w:szCs w:val="24"/>
          <w:lang w:eastAsia="hu-HU"/>
        </w:rPr>
        <w:t>javítási</w:t>
      </w:r>
      <w:r w:rsidRPr="00B876F5">
        <w:rPr>
          <w:rFonts w:ascii="Palatino Linotype" w:hAnsi="Palatino Linotype"/>
          <w:sz w:val="24"/>
          <w:szCs w:val="24"/>
          <w:lang w:eastAsia="hu-HU"/>
        </w:rPr>
        <w:t xml:space="preserve"> feladatoknál</w:t>
      </w:r>
    </w:p>
    <w:p w:rsidR="00DC20D3" w:rsidRPr="000E120B" w:rsidRDefault="00DC20D3" w:rsidP="008B6EE9">
      <w:pPr>
        <w:widowControl w:val="0"/>
        <w:suppressAutoHyphens/>
        <w:spacing w:after="0" w:line="240" w:lineRule="auto"/>
        <w:rPr>
          <w:rFonts w:ascii="Palatino Linotype" w:hAnsi="Palatino Linotype"/>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Közismereti tartalmak:</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Matematika: egyszerű számítások, terület számítás</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Szakmai tartalmak:</w:t>
      </w:r>
    </w:p>
    <w:p w:rsidR="00DC20D3" w:rsidRPr="0097564E"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Munkavédelem, Közlekedésépítés munkaeszközei, Műszaki dokumentációk, Építőanyagok, Forgalomtechnika, Gépkezelési ismeretek</w:t>
      </w:r>
    </w:p>
    <w:p w:rsidR="00DC20D3" w:rsidRPr="000E120B" w:rsidRDefault="00DC20D3" w:rsidP="008B6EE9">
      <w:pPr>
        <w:widowControl w:val="0"/>
        <w:suppressAutoHyphens/>
        <w:spacing w:after="0" w:line="240" w:lineRule="auto"/>
        <w:rPr>
          <w:rFonts w:ascii="Palatino Linotype" w:hAnsi="Palatino Linotype"/>
          <w:b/>
          <w:kern w:val="1"/>
          <w:sz w:val="24"/>
          <w:szCs w:val="24"/>
          <w:lang w:eastAsia="hi-IN" w:bidi="hi-IN"/>
        </w:rPr>
      </w:pPr>
    </w:p>
    <w:p w:rsidR="00DC20D3" w:rsidRPr="000E120B"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p w:rsidR="00DC20D3" w:rsidRPr="000E120B" w:rsidRDefault="00DC20D3" w:rsidP="008B6EE9">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Alépítmények építése, fenntartása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36</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p>
    <w:p w:rsidR="00DC20D3" w:rsidRPr="004A4663" w:rsidRDefault="00DC20D3" w:rsidP="004A4663">
      <w:pPr>
        <w:widowControl w:val="0"/>
        <w:suppressAutoHyphens/>
        <w:spacing w:after="0" w:line="240" w:lineRule="auto"/>
        <w:ind w:left="1440"/>
        <w:rPr>
          <w:rFonts w:ascii="Palatino Linotype" w:hAnsi="Palatino Linotype"/>
          <w:sz w:val="24"/>
          <w:szCs w:val="24"/>
        </w:rPr>
      </w:pPr>
      <w:r w:rsidRPr="004A4663">
        <w:rPr>
          <w:rFonts w:ascii="Palatino Linotype" w:hAnsi="Palatino Linotype"/>
          <w:sz w:val="24"/>
          <w:szCs w:val="24"/>
        </w:rPr>
        <w:t>Az utak földművei és fenntartásuk: A földművekkel szemben támasztott követelmények, A földművek műszaki terveivel szemben támasztott követelmények, Földművek szerkezeti kialakítása,</w:t>
      </w:r>
      <w:r>
        <w:rPr>
          <w:rFonts w:ascii="Palatino Linotype" w:hAnsi="Palatino Linotype"/>
          <w:sz w:val="24"/>
          <w:szCs w:val="24"/>
        </w:rPr>
        <w:t xml:space="preserve"> Munkatér előkészítése, töltésalapozási eljárások,</w:t>
      </w:r>
      <w:r w:rsidRPr="004A4663">
        <w:rPr>
          <w:rFonts w:ascii="Palatino Linotype" w:hAnsi="Palatino Linotype"/>
          <w:sz w:val="24"/>
          <w:szCs w:val="24"/>
        </w:rPr>
        <w:t xml:space="preserve"> Földművek építése,</w:t>
      </w:r>
      <w:r>
        <w:rPr>
          <w:rFonts w:ascii="Palatino Linotype" w:hAnsi="Palatino Linotype"/>
          <w:sz w:val="24"/>
          <w:szCs w:val="24"/>
        </w:rPr>
        <w:t xml:space="preserve"> Talaj elterítése, Talaj tömörítése,</w:t>
      </w:r>
      <w:r w:rsidRPr="004A4663">
        <w:rPr>
          <w:rFonts w:ascii="Palatino Linotype" w:hAnsi="Palatino Linotype"/>
          <w:sz w:val="24"/>
          <w:szCs w:val="24"/>
        </w:rPr>
        <w:t xml:space="preserve"> Különleges földművek építése (háttöltés, szivárgó, árok és csatorna visszatöltés, tereprendezés), Földművek károsodása és helyreállítása, A földművek növényzet</w:t>
      </w:r>
      <w:r>
        <w:rPr>
          <w:rFonts w:ascii="Palatino Linotype" w:hAnsi="Palatino Linotype"/>
          <w:sz w:val="24"/>
          <w:szCs w:val="24"/>
        </w:rPr>
        <w:t>ének telepítése,</w:t>
      </w:r>
      <w:r w:rsidRPr="004A4663">
        <w:rPr>
          <w:rFonts w:ascii="Palatino Linotype" w:hAnsi="Palatino Linotype"/>
          <w:sz w:val="24"/>
          <w:szCs w:val="24"/>
        </w:rPr>
        <w:t>, A földutak fenntartása, Padkaépítés, Padka-, és árokrendezés, Rézsűépítés, Műtárgy rézsűkúp építés</w:t>
      </w:r>
    </w:p>
    <w:p w:rsidR="00DC20D3" w:rsidRPr="000E120B" w:rsidRDefault="00DC20D3" w:rsidP="008B6EE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8B6EE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Burkolatalapok építése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 </w:t>
      </w:r>
    </w:p>
    <w:p w:rsidR="00DC20D3" w:rsidRDefault="00DC20D3" w:rsidP="008E37D3">
      <w:pPr>
        <w:widowControl w:val="0"/>
        <w:suppressAutoHyphens/>
        <w:spacing w:after="0" w:line="240" w:lineRule="auto"/>
        <w:ind w:left="1440"/>
        <w:rPr>
          <w:rFonts w:ascii="Palatino Linotype" w:hAnsi="Palatino Linotype"/>
          <w:sz w:val="24"/>
          <w:szCs w:val="24"/>
        </w:rPr>
      </w:pPr>
      <w:r w:rsidRPr="004A4663">
        <w:rPr>
          <w:rFonts w:ascii="Palatino Linotype" w:hAnsi="Palatino Linotype"/>
          <w:sz w:val="24"/>
          <w:szCs w:val="24"/>
        </w:rPr>
        <w:t>Útpályaszerkezet alaprétegeinek gyártása, beépítése: Fagyvédőréteg építése, Alaprétegek típusai, kötőanyagok</w:t>
      </w:r>
      <w:r>
        <w:rPr>
          <w:rFonts w:ascii="Palatino Linotype" w:hAnsi="Palatino Linotype"/>
          <w:sz w:val="24"/>
          <w:szCs w:val="24"/>
        </w:rPr>
        <w:t>, Kötőanyag nélküli alaprétegek: Mechanikai stabilizáció, Zúzottkő alap, Kohósalakkő alap, Vízzel kötött makadám, Folytonos szemeloszlású kevert zúzottkő alap</w:t>
      </w:r>
      <w:r w:rsidRPr="004A4663">
        <w:rPr>
          <w:rFonts w:ascii="Palatino Linotype" w:hAnsi="Palatino Linotype"/>
          <w:sz w:val="24"/>
          <w:szCs w:val="24"/>
        </w:rPr>
        <w:t xml:space="preserve"> Hidraulikus kötőanyagú alaprétegek</w:t>
      </w:r>
      <w:r>
        <w:rPr>
          <w:rFonts w:ascii="Palatino Linotype" w:hAnsi="Palatino Linotype"/>
          <w:sz w:val="24"/>
          <w:szCs w:val="24"/>
        </w:rPr>
        <w:t>: Cementes stabilizáció, Hidraulikus pernye kötőanyagú alap, Mész kötőanyagú alap</w:t>
      </w:r>
      <w:r w:rsidRPr="004A4663">
        <w:rPr>
          <w:rFonts w:ascii="Palatino Linotype" w:hAnsi="Palatino Linotype"/>
          <w:sz w:val="24"/>
          <w:szCs w:val="24"/>
        </w:rPr>
        <w:t>, Bitumenes kötőanyagú alaprétegek</w:t>
      </w:r>
      <w:r>
        <w:rPr>
          <w:rFonts w:ascii="Palatino Linotype" w:hAnsi="Palatino Linotype"/>
          <w:sz w:val="24"/>
          <w:szCs w:val="24"/>
        </w:rPr>
        <w:t>: BAHA jelű, helyi anyagokból, Bitumenes homok, Bitumenes kavics, Javított bitumenes kavics fokozott igénybevételre</w:t>
      </w:r>
    </w:p>
    <w:p w:rsidR="00DC20D3" w:rsidRPr="000E120B" w:rsidRDefault="00DC20D3" w:rsidP="008B6EE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8B6EE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Betonburkolatok építése, fenntartása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 </w:t>
      </w:r>
    </w:p>
    <w:p w:rsidR="00DC20D3" w:rsidRPr="004A4663" w:rsidRDefault="00DC20D3" w:rsidP="004A4663">
      <w:pPr>
        <w:widowControl w:val="0"/>
        <w:suppressAutoHyphens/>
        <w:spacing w:after="0" w:line="240" w:lineRule="auto"/>
        <w:ind w:left="1440"/>
        <w:rPr>
          <w:rFonts w:ascii="Palatino Linotype" w:hAnsi="Palatino Linotype"/>
          <w:sz w:val="24"/>
          <w:szCs w:val="24"/>
        </w:rPr>
      </w:pPr>
      <w:r w:rsidRPr="004A4663">
        <w:rPr>
          <w:rFonts w:ascii="Palatino Linotype" w:hAnsi="Palatino Linotype"/>
          <w:sz w:val="24"/>
          <w:szCs w:val="24"/>
        </w:rPr>
        <w:t>Betonburkolatok gyártása és építése: Betonburkolatok szerkezeti kialakítása (vasalás nélküli, vasalt betonburkolatok), A hézagok fajtái és kiosztásuk, Hossz- és kereszthézag, Rendeltetése szerint: Vakhézag, Terjeszkedési hézag, Munkahézag, Dilatáció kialakítása és lezárása</w:t>
      </w:r>
    </w:p>
    <w:p w:rsidR="00DC20D3" w:rsidRPr="004A4663" w:rsidRDefault="00DC20D3" w:rsidP="004A4663">
      <w:pPr>
        <w:widowControl w:val="0"/>
        <w:suppressAutoHyphens/>
        <w:spacing w:after="0" w:line="240" w:lineRule="auto"/>
        <w:ind w:left="1440"/>
        <w:rPr>
          <w:rFonts w:ascii="Palatino Linotype" w:hAnsi="Palatino Linotype"/>
          <w:sz w:val="24"/>
          <w:szCs w:val="24"/>
        </w:rPr>
      </w:pPr>
      <w:r w:rsidRPr="004A4663">
        <w:rPr>
          <w:rFonts w:ascii="Palatino Linotype" w:hAnsi="Palatino Linotype"/>
          <w:sz w:val="24"/>
          <w:szCs w:val="24"/>
        </w:rPr>
        <w:t>A betonutak anyagai, Tervezés, méretezés, Betonburkolatok készítése (anyagok fogadása, tárolása, deponálása, a beton keverése), Betonkeverő telepek (vízszintes elrendezésű-, függőleges elrendezésű-, mobil keverők), A beton szállítása, A beton bedolgozása: szerkezeti beton bedolgozása, beton burkolatalap bedolgozása, téli betonozás, Beton pályaburkolat építése, Formasínes és csúszózsalus építéstechnológia munkafolyamatai, gépei, Betonburkolatok utókezelése (nedves utókezelés, védőbevonatos utókezelés), Betonburkolatok utómunkálatai (hézagvágás, hézagkiöntés), Betonfelület impregnálása</w:t>
      </w:r>
    </w:p>
    <w:p w:rsidR="00DC20D3" w:rsidRPr="004A4663" w:rsidRDefault="00DC20D3" w:rsidP="004A4663">
      <w:pPr>
        <w:widowControl w:val="0"/>
        <w:suppressAutoHyphens/>
        <w:spacing w:after="0" w:line="240" w:lineRule="auto"/>
        <w:ind w:left="1440"/>
        <w:rPr>
          <w:rFonts w:ascii="Palatino Linotype" w:hAnsi="Palatino Linotype"/>
          <w:sz w:val="24"/>
          <w:szCs w:val="24"/>
        </w:rPr>
      </w:pPr>
      <w:r w:rsidRPr="004A4663">
        <w:rPr>
          <w:rFonts w:ascii="Palatino Linotype" w:hAnsi="Palatino Linotype"/>
          <w:sz w:val="24"/>
          <w:szCs w:val="24"/>
        </w:rPr>
        <w:t>Betonburkolatok építési hibái: Zsugorodási repedés, Felületi bomlás, Felpattogzás, Vadrepedés, Lépcső vagy felboltozódás, Összemorzsolódás, Hézagoknál feltörő víz</w:t>
      </w:r>
    </w:p>
    <w:p w:rsidR="00DC20D3" w:rsidRPr="004A4663" w:rsidRDefault="00DC20D3" w:rsidP="004A4663">
      <w:pPr>
        <w:widowControl w:val="0"/>
        <w:suppressAutoHyphens/>
        <w:spacing w:after="0" w:line="240" w:lineRule="auto"/>
        <w:ind w:left="1440"/>
        <w:rPr>
          <w:rFonts w:ascii="Palatino Linotype" w:hAnsi="Palatino Linotype"/>
          <w:sz w:val="24"/>
          <w:szCs w:val="24"/>
        </w:rPr>
      </w:pPr>
      <w:r w:rsidRPr="004A4663">
        <w:rPr>
          <w:rFonts w:ascii="Palatino Linotype" w:hAnsi="Palatino Linotype"/>
          <w:sz w:val="24"/>
          <w:szCs w:val="24"/>
        </w:rPr>
        <w:t>Betonburkolatok minőségi követelményei: Pályabeton szilárdsága, Beton távolsági tényezője (légbuborék-rendszer jellemzése), Burkolat vastagsága, Burkolatfelület egyenletessége, oldalesése, Repedések száma, helyzete</w:t>
      </w:r>
    </w:p>
    <w:p w:rsidR="00DC20D3" w:rsidRPr="000E120B" w:rsidRDefault="00DC20D3" w:rsidP="008B6EE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8B6EE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Aszfaltburkolatok építése, fenntartása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 </w:t>
      </w:r>
    </w:p>
    <w:p w:rsidR="00DC20D3" w:rsidRPr="0006633B" w:rsidRDefault="00DC20D3" w:rsidP="0006633B">
      <w:pPr>
        <w:widowControl w:val="0"/>
        <w:suppressAutoHyphens/>
        <w:spacing w:after="0" w:line="240" w:lineRule="auto"/>
        <w:ind w:left="1440"/>
        <w:rPr>
          <w:rFonts w:ascii="Palatino Linotype" w:hAnsi="Palatino Linotype"/>
          <w:sz w:val="24"/>
          <w:szCs w:val="24"/>
        </w:rPr>
      </w:pPr>
      <w:r w:rsidRPr="0006633B">
        <w:rPr>
          <w:rFonts w:ascii="Palatino Linotype" w:hAnsi="Palatino Linotype"/>
          <w:sz w:val="24"/>
          <w:szCs w:val="24"/>
        </w:rPr>
        <w:t>Aszfaltrétegek gyártása és beépítése: Aszfalttípusok és alapanyagaik, Aszfaltmakadámok, Melegen vagy forrón előállított aszfaltkeverékek, Aszfalt pályaszerkezetek tervezésére vonatkozó műszaki előírások, Az aszfaltkeverékek gyártása, bedolgozása, tömörítése, Utántömörödő rétegek építése: Itatott aszfaltmakadám, Kötőzúzalékos aszfaltmakadám, Kevert aszfaltmakadám szőnyeg és burkolat), Felújításnál alkalmazható aszfaltrétegek építése (Hígított bitumenes finom aszfaltbevonatok, Folyamatos szemmegoszlású emulziós hidegaszfaltok, Emulziós kötőzúzalék, Finn aszfalt, Útburkolatok felújítása a meglévő pályaszerkezet újrafelhasználásával) Kötőrétegek építése, Kopórétegek építése (Aszfaltbeton burkolatok, Érdesített homokaszfalt burkolatok, Drénaszfalt burkolatok, Zúzalékos masztixaszfalt burkolatok, Öntöttaszfalt burkolatok, A beépített aszfaltrétegek minőségi követelményei, Rendkívül nehéz forgalmi terhelésű utak pályaszerkezetének építése (Hézagaiban vasalt betonburkolat, Nagy modulusú aszfaltokkal készülő pályaszerkezet, Kompozit pályaszerkezet</w:t>
      </w:r>
    </w:p>
    <w:p w:rsidR="00DC20D3" w:rsidRPr="000E120B" w:rsidRDefault="00DC20D3" w:rsidP="008B6EE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DD0541">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Útkörnyezet, úttartozékok építése, fenntartása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24 óra/16 </w:t>
      </w:r>
      <w:r w:rsidRPr="00B87D30">
        <w:rPr>
          <w:rFonts w:ascii="Palatino Linotype" w:hAnsi="Palatino Linotype"/>
          <w:b/>
          <w:i/>
          <w:sz w:val="24"/>
          <w:szCs w:val="24"/>
        </w:rPr>
        <w:t>óra</w:t>
      </w:r>
    </w:p>
    <w:p w:rsidR="00DC20D3" w:rsidRPr="006275F7" w:rsidRDefault="00DC20D3" w:rsidP="006275F7">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Vízelvezetés elemeinek építése, fenntartása: surrantó, árkok, folyókák, Előregyártott elemek elhelyezése, Úttartozékok elhelyezése, Úttartozékok fenntartása: Közúti jelzőtáblák kihelyezése, pótlása, Burkolati jelek festése, Forgalomirányító berendezések és segélyhívó rendszerek fenntartása, cseréje, Vezetőoszlopok kihelyezése, korlátok, tartókeretek építése, fenntartása, Zajvédőfal építése, Vadvédő kerítés építése, Parkolóhelyek felszerelésének építése, Hídfenntartás: Átereszek és egyéb műtárgyak fenntartása, Hídkorlát elemeinek elkészítése, Hídkorlát elemeinek korrózióvédelme, Zsaluzat, állványzat építése-bontása, Betonacél szerelése, Műtárgy felületének előkészítése szigeteléshez (homokszórás), Dilatációs elemek beépítése</w:t>
      </w:r>
    </w:p>
    <w:p w:rsidR="00DC20D3" w:rsidRPr="000E120B" w:rsidRDefault="00DC20D3" w:rsidP="008B6EE9">
      <w:pPr>
        <w:widowControl w:val="0"/>
        <w:suppressAutoHyphens/>
        <w:spacing w:after="0" w:line="240" w:lineRule="auto"/>
        <w:ind w:left="1224"/>
        <w:rPr>
          <w:rFonts w:ascii="Palatino Linotype" w:hAnsi="Palatino Linotype" w:cs="Mangal"/>
          <w:b/>
          <w:kern w:val="1"/>
          <w:sz w:val="24"/>
          <w:szCs w:val="2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8B6EE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Pr="00967BE7" w:rsidRDefault="00DC20D3" w:rsidP="008B6EE9">
      <w:pPr>
        <w:spacing w:after="0" w:line="240" w:lineRule="auto"/>
        <w:rPr>
          <w:rFonts w:ascii="Palatino Linotype" w:hAnsi="Palatino Linotype"/>
          <w:b/>
          <w:sz w:val="24"/>
          <w:szCs w:val="24"/>
        </w:rPr>
      </w:pPr>
    </w:p>
    <w:p w:rsidR="00DC20D3" w:rsidRDefault="00DC20D3" w:rsidP="008B6EE9">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8B6EE9">
      <w:pPr>
        <w:pStyle w:val="Listaszerbekezds4"/>
        <w:spacing w:after="0" w:line="240" w:lineRule="auto"/>
        <w:ind w:left="791" w:firstLine="1"/>
        <w:rPr>
          <w:rFonts w:ascii="Palatino Linotype" w:hAnsi="Palatino Linotype"/>
          <w:b/>
          <w:i/>
          <w:sz w:val="24"/>
          <w:szCs w:val="24"/>
        </w:rPr>
      </w:pPr>
    </w:p>
    <w:p w:rsidR="00DC20D3" w:rsidRDefault="00DC20D3" w:rsidP="008B6EE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8B6EE9">
      <w:pPr>
        <w:spacing w:after="0" w:line="240" w:lineRule="auto"/>
        <w:ind w:left="792"/>
        <w:rPr>
          <w:rFonts w:ascii="Palatino Linotype" w:hAnsi="Palatino Linotype"/>
          <w:b/>
          <w:sz w:val="24"/>
          <w:szCs w:val="24"/>
        </w:rPr>
      </w:pPr>
    </w:p>
    <w:p w:rsidR="00DC20D3"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C20D3" w:rsidRPr="000E120B" w:rsidRDefault="00DC20D3" w:rsidP="00CA0071">
      <w:pPr>
        <w:spacing w:after="0" w:line="240" w:lineRule="auto"/>
        <w:ind w:left="360"/>
        <w:rPr>
          <w:rFonts w:ascii="Palatino Linotype" w:hAnsi="Palatino Linotype"/>
          <w:b/>
          <w:sz w:val="24"/>
          <w:szCs w:val="24"/>
        </w:rPr>
      </w:pPr>
    </w:p>
    <w:p w:rsidR="00DC20D3" w:rsidRPr="00702C7A" w:rsidRDefault="00DC20D3" w:rsidP="00CA0071">
      <w:pPr>
        <w:spacing w:after="0" w:line="240" w:lineRule="auto"/>
        <w:ind w:left="360"/>
        <w:rPr>
          <w:rFonts w:ascii="Palatino Linotype" w:hAnsi="Palatino Linotype"/>
          <w:b/>
          <w:bCs/>
          <w:sz w:val="24"/>
          <w:szCs w:val="24"/>
        </w:rPr>
      </w:pPr>
      <w:r w:rsidRPr="00702C7A">
        <w:rPr>
          <w:rFonts w:ascii="Palatino Linotype" w:hAnsi="Palatino Linotype"/>
          <w:b/>
          <w:bCs/>
          <w:sz w:val="24"/>
          <w:szCs w:val="24"/>
        </w:rPr>
        <w:t xml:space="preserve">A nemzeti köznevelésről szóló 2011. évi CXC. </w:t>
      </w:r>
      <w:r>
        <w:rPr>
          <w:rFonts w:ascii="Palatino Linotype" w:hAnsi="Palatino Linotype"/>
          <w:b/>
          <w:bCs/>
          <w:sz w:val="24"/>
          <w:szCs w:val="24"/>
        </w:rPr>
        <w:t>t</w:t>
      </w:r>
      <w:r w:rsidRPr="00702C7A">
        <w:rPr>
          <w:rFonts w:ascii="Palatino Linotype" w:hAnsi="Palatino Linotype"/>
          <w:b/>
          <w:bCs/>
          <w:sz w:val="24"/>
          <w:szCs w:val="24"/>
        </w:rPr>
        <w:t>örvény 54. § (2) a) pontja szerinti értékeléssel.</w:t>
      </w:r>
    </w:p>
    <w:p w:rsidR="00DC20D3" w:rsidRPr="000E120B" w:rsidRDefault="00DC20D3" w:rsidP="008B6EE9">
      <w:pPr>
        <w:widowControl w:val="0"/>
        <w:suppressAutoHyphens/>
        <w:spacing w:after="0" w:line="240" w:lineRule="auto"/>
        <w:rPr>
          <w:rFonts w:ascii="Palatino Linotype" w:hAnsi="Palatino Linotype" w:cs="Mangal"/>
          <w:b/>
          <w:bCs/>
          <w:kern w:val="1"/>
          <w:sz w:val="24"/>
          <w:szCs w:val="24"/>
          <w:lang w:eastAsia="hi-IN" w:bidi="hi-IN"/>
        </w:rPr>
      </w:pP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Útépítési feladatok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/320 óra*</w:t>
      </w:r>
    </w:p>
    <w:p w:rsidR="00DC20D3" w:rsidRPr="00B87D30" w:rsidRDefault="00DC20D3" w:rsidP="008B6EE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97564E" w:rsidRDefault="00DC20D3" w:rsidP="0097564E">
      <w:pPr>
        <w:widowControl w:val="0"/>
        <w:suppressAutoHyphens/>
        <w:spacing w:after="0" w:line="240" w:lineRule="auto"/>
        <w:ind w:left="720"/>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tanulók megszerezzék az útépítő szakma műveléséhez szükséges útépítési ismereteket és az azzal összefüggő szakmai gyakorlati tudást</w:t>
      </w:r>
    </w:p>
    <w:p w:rsidR="00DC20D3" w:rsidRPr="000E120B" w:rsidRDefault="00DC20D3" w:rsidP="008B6EE9">
      <w:pPr>
        <w:widowControl w:val="0"/>
        <w:suppressAutoHyphens/>
        <w:spacing w:after="0" w:line="240" w:lineRule="auto"/>
        <w:rPr>
          <w:rFonts w:ascii="Palatino Linotype" w:hAnsi="Palatino Linotype"/>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Közismereti tartalmak:</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Matematika: egyszerű számítások, terület számítás</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Szakmai tartalmak:</w:t>
      </w:r>
    </w:p>
    <w:p w:rsidR="00DC20D3" w:rsidRPr="0097564E"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Munkavédelem, Közlekedésépítés munkaeszközei, Műszaki dokumentációk, Építőanyagok, Forgalomtechnika, Gépkezelési ismeretek</w:t>
      </w:r>
    </w:p>
    <w:p w:rsidR="00DC20D3" w:rsidRPr="0097564E" w:rsidRDefault="00DC20D3" w:rsidP="008B6EE9">
      <w:pPr>
        <w:spacing w:after="0" w:line="240" w:lineRule="auto"/>
        <w:ind w:left="792"/>
        <w:rPr>
          <w:rFonts w:ascii="Palatino Linotype" w:hAnsi="Palatino Linotype"/>
          <w:sz w:val="24"/>
          <w:szCs w:val="24"/>
        </w:rPr>
      </w:pPr>
    </w:p>
    <w:p w:rsidR="00DC20D3" w:rsidRPr="000E120B" w:rsidRDefault="00DC20D3" w:rsidP="008B6EE9">
      <w:pPr>
        <w:widowControl w:val="0"/>
        <w:suppressAutoHyphens/>
        <w:spacing w:after="0" w:line="240" w:lineRule="auto"/>
        <w:rPr>
          <w:rFonts w:ascii="Palatino Linotype" w:hAnsi="Palatino Linotype" w:cs="Mangal"/>
          <w:b/>
          <w:bCs/>
          <w:iCs/>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524315">
      <w:pPr>
        <w:spacing w:after="0" w:line="240" w:lineRule="auto"/>
        <w:ind w:left="792"/>
        <w:rPr>
          <w:rFonts w:ascii="Palatino Linotype" w:hAnsi="Palatino Linotype"/>
          <w:b/>
          <w:sz w:val="24"/>
          <w:szCs w:val="24"/>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Részvétel útépítés kivitelezésében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144 óra </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A tantárgy tanítása során a tanulók minél több munkafolyamat építésénél részt tudjanak venni, minél több lehetőséget ki kell használni.</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Burkolatok alépítményének építése: Földmunkák kitűzése, Munkat</w:t>
      </w:r>
      <w:r>
        <w:rPr>
          <w:rFonts w:ascii="Palatino Linotype" w:hAnsi="Palatino Linotype"/>
          <w:sz w:val="24"/>
          <w:szCs w:val="24"/>
        </w:rPr>
        <w:t>ér előkészítése, T</w:t>
      </w:r>
      <w:r w:rsidRPr="0046558D">
        <w:rPr>
          <w:rFonts w:ascii="Palatino Linotype" w:hAnsi="Palatino Linotype"/>
          <w:sz w:val="24"/>
          <w:szCs w:val="24"/>
        </w:rPr>
        <w:t>öltésalapozási eljárások, Beépítés: A talaj elterítése, A talaj tömörítése, Alakítás és utómunkák, Fagyvédőréteg építése Különleges földmunkák: Hídfő mögötti háttöltés, Szivárgó építés, Meglévő töltés szélesítése, Árok és csatorna visszatöltések, Tereprendezés</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Burkolatalapok építése: Kötőanyag nélküli alaprétegek, Hidraulikus kötőanyagú alaprétegek, Bitumenes alaprétegek</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Betonburkolatok építése: Betonok készítése, Beton pályaburkolat építése (formasínes, csúszózsalus építéstechnológiák, Betonburkolat hézagrés kialakítása, lezárása, Betonburkolatok utómunkálatai, Betonburkolatok építési hibái</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Aszfaltburkolatok építése: Utántömörödő rétegek építése (Itatott aszfaltmakadám burkolat, Kötőzúzalékos aszfaltmakadám, Kevert aszfaltmakadám szőnyeg és burkolat), Felújításnál alkalmazható aszfaltrétegek építése (Hígított bitumenes finom aszfaltbetonok, Kevert zárórétegek, Folyamatos szemmegoszlású emulziós hidegaszfaltok, Emulziós kötőzúzalék, Finn aszfalt, Kompakt aszfalt, Útburkolatok felújítása a meglévő pályaszerkezet újrafelhasználásával), Kötőrétegek építése, Kopórétegek építése (Aszfaltbeton, Érdesített homokaszfalt, Drénaszfalt, Zúzalékos masztixaszfalt, Öntöttaszfalt burkolatok), Rendkívül nehéz forgalmi terhelésű utak pályaszerkezeteinek építése</w:t>
      </w:r>
    </w:p>
    <w:p w:rsidR="00DC20D3" w:rsidRPr="000E120B" w:rsidRDefault="00DC20D3" w:rsidP="008B6EE9">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Részvétel az üzemeltetésben</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80 óra/88 </w:t>
      </w:r>
      <w:r w:rsidRPr="00B87D30">
        <w:rPr>
          <w:rFonts w:ascii="Palatino Linotype" w:hAnsi="Palatino Linotype"/>
          <w:b/>
          <w:i/>
          <w:sz w:val="24"/>
          <w:szCs w:val="24"/>
        </w:rPr>
        <w:t>óra</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A gyakorlat feladatai 2-3 fős csoportokban oldhatók meg. A csoportokat úgy kell összeállítani, hogy az egyéni teljesítmények is mérhetők legyenek és 1-1 csoportban közel egyenlő fizikumú tanuló kerüljenek</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Minden foglalkozás előtt munkavédelmi oktatást kell tartani és a munkavégzés közben ellenőrizni kell azok betartását.</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Általános üzemeltetési feladatok: Útburkolat tisztántartása, Vizek elvezetése burkolatról, padkáról, Láthatóság biztosítása, Zavaró növényzet eltávolítása, Közutak területének tisztítása, Úttartozékok tisztítása, javítása, Forgalomirányító berendezések üzemeltetése, hibák megszüntetése, Téli útüzemeltetési feladatok, Síkosság elleni védekezés, Hóeltakarítás, Vízelvezetés üzemeltetési feladatai, Átereszek tisztítása, Vízelvezetési rendszer tisztántartása (övárok, surrantók, csatornák)</w:t>
      </w:r>
    </w:p>
    <w:p w:rsidR="00DC20D3" w:rsidRPr="000E120B" w:rsidRDefault="00DC20D3" w:rsidP="008B6EE9">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Részvétel a fenntartásban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80 óra/88 </w:t>
      </w:r>
      <w:r w:rsidRPr="00B87D30">
        <w:rPr>
          <w:rFonts w:ascii="Palatino Linotype" w:hAnsi="Palatino Linotype"/>
          <w:b/>
          <w:i/>
          <w:sz w:val="24"/>
          <w:szCs w:val="24"/>
        </w:rPr>
        <w:t>óra</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A gyakorlat feladatai 2-3 fős csoportokban oldhatók meg. A csoportokat úgy kell összeállítani, hogy az egyéni teljesítmények is mérhetők legyenek és 1-1 csoportban közel egyenlő fizikumú tanuló kerüljenek</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Minden foglalkozás előtt munkavédelmi oktatást kell tartani és a munkavégzés közben ellenőrizni kell azok betartását.</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Fenntartási feladatok: Árkok, Padkák, Földművek, közúti környezet fenntartása, Kaszálás, Növényzet gondozása, Járulékos munkák</w:t>
      </w:r>
    </w:p>
    <w:p w:rsidR="00DC20D3" w:rsidRPr="0046558D" w:rsidRDefault="00DC20D3" w:rsidP="0046558D">
      <w:pPr>
        <w:widowControl w:val="0"/>
        <w:suppressAutoHyphens/>
        <w:spacing w:after="0" w:line="240" w:lineRule="auto"/>
        <w:ind w:left="1440"/>
        <w:rPr>
          <w:rFonts w:ascii="Palatino Linotype" w:hAnsi="Palatino Linotype"/>
          <w:sz w:val="24"/>
          <w:szCs w:val="24"/>
        </w:rPr>
      </w:pPr>
      <w:r w:rsidRPr="0046558D">
        <w:rPr>
          <w:rFonts w:ascii="Palatino Linotype" w:hAnsi="Palatino Linotype"/>
          <w:sz w:val="24"/>
          <w:szCs w:val="24"/>
        </w:rPr>
        <w:t>Burkolat fenntartása: Kátyúk javítása, Repedések javítása, Egyéb burkolathibák javítása, Keréknyomvályú megszüntetése, Felületi bevonás, Profilkiegyenlítés, Útburkolat alapok készítése, Vékonyaszfalt réteg készítése, Burkolaterősítés, Hídfenntartás, Úttartozékok fenntartása, Közúti jelzőtáblák kihelyezése, pótlása, cseréje, Burkolati jelek festése, Forgalomirányító berendezések fenntartása, Vezetőoszlopok, korlátok kihelyezése, javítása, pótlása</w:t>
      </w:r>
    </w:p>
    <w:p w:rsidR="00DC20D3" w:rsidRPr="006275F7" w:rsidRDefault="00DC20D3" w:rsidP="006275F7">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B87D30" w:rsidRDefault="00DC20D3" w:rsidP="008B6EE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8B6EE9">
      <w:pPr>
        <w:spacing w:after="0" w:line="240" w:lineRule="auto"/>
        <w:ind w:left="792"/>
        <w:rPr>
          <w:rFonts w:ascii="Palatino Linotype" w:hAnsi="Palatino Linotype"/>
          <w:b/>
          <w:i/>
          <w:sz w:val="24"/>
          <w:szCs w:val="24"/>
        </w:rPr>
      </w:pPr>
    </w:p>
    <w:p w:rsidR="00DC20D3" w:rsidRDefault="00DC20D3" w:rsidP="008B6EE9">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8B6EE9">
      <w:pPr>
        <w:spacing w:after="0" w:line="240" w:lineRule="auto"/>
        <w:rPr>
          <w:rFonts w:ascii="Palatino Linotype" w:hAnsi="Palatino Linotype"/>
          <w:b/>
          <w:i/>
          <w:sz w:val="24"/>
          <w:szCs w:val="24"/>
        </w:rPr>
      </w:pPr>
    </w:p>
    <w:p w:rsidR="00DC20D3" w:rsidRDefault="00DC20D3" w:rsidP="008B6EE9">
      <w:pPr>
        <w:pStyle w:val="Listaszerbekezds4"/>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8B6EE9">
      <w:pPr>
        <w:pStyle w:val="Listaszerbekezds4"/>
        <w:spacing w:after="0" w:line="240" w:lineRule="auto"/>
        <w:ind w:left="709" w:firstLine="83"/>
        <w:rPr>
          <w:rFonts w:ascii="Palatino Linotype" w:hAnsi="Palatino Linotype"/>
          <w:b/>
          <w:i/>
          <w:sz w:val="24"/>
          <w:szCs w:val="24"/>
        </w:rPr>
      </w:pPr>
    </w:p>
    <w:p w:rsidR="00DC20D3" w:rsidRPr="000E120B" w:rsidRDefault="00DC20D3" w:rsidP="008B6EE9">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8B6EE9">
      <w:pPr>
        <w:widowControl w:val="0"/>
        <w:suppressAutoHyphens/>
        <w:spacing w:after="0" w:line="240" w:lineRule="auto"/>
        <w:jc w:val="both"/>
        <w:rPr>
          <w:rFonts w:ascii="Palatino Linotype" w:hAnsi="Palatino Linotype" w:cs="Mangal"/>
          <w:iCs/>
          <w:kern w:val="1"/>
          <w:sz w:val="24"/>
          <w:szCs w:val="24"/>
          <w:lang w:eastAsia="hi-IN" w:bidi="hi-IN"/>
        </w:rPr>
      </w:pPr>
    </w:p>
    <w:p w:rsidR="00DC20D3" w:rsidRPr="00CA0071" w:rsidRDefault="00DC20D3" w:rsidP="00BA7CC2">
      <w:pPr>
        <w:numPr>
          <w:ilvl w:val="1"/>
          <w:numId w:val="5"/>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C20D3" w:rsidRPr="006D77DE" w:rsidRDefault="00DC20D3" w:rsidP="00CA0071">
      <w:pPr>
        <w:spacing w:after="0" w:line="240" w:lineRule="auto"/>
        <w:ind w:left="360"/>
        <w:rPr>
          <w:rFonts w:ascii="Palatino Linotype" w:hAnsi="Palatino Linotype"/>
          <w:bCs/>
          <w:sz w:val="24"/>
          <w:szCs w:val="24"/>
        </w:rPr>
      </w:pPr>
      <w:r w:rsidRPr="006D77DE">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6D77DE">
        <w:rPr>
          <w:rFonts w:ascii="Palatino Linotype" w:hAnsi="Palatino Linotype"/>
          <w:bCs/>
          <w:sz w:val="24"/>
          <w:szCs w:val="24"/>
        </w:rPr>
        <w:t>örvény 54. § (2) a) pontja szerinti értékeléssel.</w:t>
      </w:r>
    </w:p>
    <w:p w:rsidR="00DC20D3" w:rsidRPr="00280858" w:rsidRDefault="00DC20D3" w:rsidP="00CA0071">
      <w:pPr>
        <w:autoSpaceDE w:val="0"/>
        <w:autoSpaceDN w:val="0"/>
        <w:adjustRightInd w:val="0"/>
        <w:spacing w:after="0" w:line="240" w:lineRule="auto"/>
        <w:ind w:left="276"/>
        <w:rPr>
          <w:rFonts w:ascii="Palatino Linotype" w:hAnsi="Palatino Linotype" w:cs="TimesNewRomanPSMT"/>
          <w:sz w:val="24"/>
          <w:szCs w:val="24"/>
          <w:lang w:bidi="hi-IN"/>
        </w:rPr>
      </w:pPr>
    </w:p>
    <w:p w:rsidR="00DC20D3" w:rsidRPr="006A03CF" w:rsidRDefault="00DC20D3" w:rsidP="008B6EE9">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DC20D3" w:rsidRDefault="00DC20D3" w:rsidP="008B6EE9">
      <w:pPr>
        <w:widowControl w:val="0"/>
        <w:suppressAutoHyphens/>
        <w:spacing w:after="0" w:line="240" w:lineRule="auto"/>
        <w:jc w:val="center"/>
        <w:rPr>
          <w:rFonts w:ascii="Palatino Linotype" w:hAnsi="Palatino Linotype"/>
          <w:b/>
          <w:sz w:val="44"/>
          <w:szCs w:val="44"/>
          <w:lang w:eastAsia="hu-HU"/>
        </w:rPr>
      </w:pPr>
    </w:p>
    <w:p w:rsidR="00DC20D3" w:rsidRDefault="00DC20D3" w:rsidP="008B6EE9">
      <w:pPr>
        <w:widowControl w:val="0"/>
        <w:suppressAutoHyphens/>
        <w:spacing w:after="0" w:line="240" w:lineRule="auto"/>
        <w:jc w:val="center"/>
        <w:rPr>
          <w:rFonts w:ascii="Palatino Linotype" w:hAnsi="Palatino Linotype"/>
          <w:b/>
          <w:sz w:val="44"/>
          <w:szCs w:val="44"/>
          <w:lang w:eastAsia="hu-HU"/>
        </w:rPr>
      </w:pPr>
    </w:p>
    <w:p w:rsidR="00DC20D3" w:rsidRDefault="00DC20D3" w:rsidP="008B6EE9">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10481-12</w:t>
      </w:r>
      <w:r w:rsidRPr="000E120B">
        <w:rPr>
          <w:rFonts w:ascii="Palatino Linotype" w:hAnsi="Palatino Linotype"/>
          <w:b/>
          <w:sz w:val="44"/>
          <w:szCs w:val="44"/>
          <w:lang w:eastAsia="hu-HU"/>
        </w:rPr>
        <w:t xml:space="preserve"> azonosító számú</w:t>
      </w:r>
    </w:p>
    <w:p w:rsidR="00DC20D3" w:rsidRPr="000E120B" w:rsidRDefault="00DC20D3" w:rsidP="008B6EE9">
      <w:pPr>
        <w:widowControl w:val="0"/>
        <w:suppressAutoHyphens/>
        <w:spacing w:after="0" w:line="240" w:lineRule="auto"/>
        <w:jc w:val="center"/>
        <w:rPr>
          <w:rFonts w:ascii="Palatino Linotype" w:hAnsi="Palatino Linotype"/>
          <w:sz w:val="44"/>
          <w:szCs w:val="44"/>
          <w:lang w:eastAsia="hu-HU"/>
        </w:rPr>
      </w:pP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Térburkolási feladatok</w:t>
      </w: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C20D3" w:rsidRPr="000E120B" w:rsidRDefault="00DC20D3" w:rsidP="008B6EE9">
      <w:pPr>
        <w:widowControl w:val="0"/>
        <w:suppressAutoHyphens/>
        <w:spacing w:after="0" w:line="240" w:lineRule="auto"/>
        <w:jc w:val="center"/>
        <w:rPr>
          <w:rFonts w:ascii="Palatino Linotype" w:hAnsi="Palatino Linotype"/>
          <w:b/>
          <w:sz w:val="44"/>
          <w:szCs w:val="44"/>
          <w:lang w:eastAsia="hu-HU"/>
        </w:rPr>
      </w:pPr>
    </w:p>
    <w:p w:rsidR="00DC20D3" w:rsidRPr="000E120B" w:rsidRDefault="00DC20D3" w:rsidP="008B6EE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C20D3" w:rsidRPr="000E120B" w:rsidRDefault="00DC20D3" w:rsidP="008B6EE9">
      <w:pPr>
        <w:widowControl w:val="0"/>
        <w:suppressAutoHyphens/>
        <w:spacing w:after="0" w:line="240" w:lineRule="auto"/>
        <w:jc w:val="center"/>
        <w:rPr>
          <w:rFonts w:ascii="Palatino Linotype" w:hAnsi="Palatino Linotype"/>
          <w:b/>
          <w:kern w:val="1"/>
          <w:sz w:val="44"/>
          <w:szCs w:val="4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C20D3" w:rsidRPr="000E120B" w:rsidRDefault="00DC20D3" w:rsidP="008B6EE9">
      <w:pPr>
        <w:widowControl w:val="0"/>
        <w:suppressAutoHyphens/>
        <w:spacing w:after="0" w:line="240" w:lineRule="auto"/>
        <w:jc w:val="center"/>
        <w:rPr>
          <w:rFonts w:ascii="Palatino Linotype" w:hAnsi="Palatino Linotype"/>
          <w:b/>
          <w:bCs/>
          <w:kern w:val="1"/>
          <w:sz w:val="44"/>
          <w:szCs w:val="44"/>
          <w:lang w:eastAsia="hi-IN" w:bidi="hi-IN"/>
        </w:rPr>
      </w:pPr>
    </w:p>
    <w:p w:rsidR="00DC20D3" w:rsidRPr="000E120B" w:rsidRDefault="00DC20D3" w:rsidP="008B6EE9">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t>A 10481-12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Térburkolási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tbl>
      <w:tblPr>
        <w:tblW w:w="8676" w:type="dxa"/>
        <w:jc w:val="center"/>
        <w:tblCellMar>
          <w:left w:w="70" w:type="dxa"/>
          <w:right w:w="70" w:type="dxa"/>
        </w:tblCellMar>
        <w:tblLook w:val="0000" w:firstRow="0" w:lastRow="0" w:firstColumn="0" w:lastColumn="0" w:noHBand="0" w:noVBand="0"/>
      </w:tblPr>
      <w:tblGrid>
        <w:gridCol w:w="5180"/>
        <w:gridCol w:w="437"/>
        <w:gridCol w:w="437"/>
        <w:gridCol w:w="437"/>
        <w:gridCol w:w="437"/>
        <w:gridCol w:w="364"/>
        <w:gridCol w:w="510"/>
        <w:gridCol w:w="437"/>
        <w:gridCol w:w="437"/>
      </w:tblGrid>
      <w:tr w:rsidR="00DC20D3" w:rsidRPr="000E120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10481-12 Térburkolási feladatok</w:t>
            </w:r>
          </w:p>
        </w:tc>
        <w:tc>
          <w:tcPr>
            <w:tcW w:w="2112" w:type="dxa"/>
            <w:gridSpan w:val="5"/>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Térburkolási feladatok</w:t>
            </w:r>
          </w:p>
        </w:tc>
        <w:tc>
          <w:tcPr>
            <w:tcW w:w="1384" w:type="dxa"/>
            <w:gridSpan w:val="3"/>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Térburkolási feladatok gyakorlat</w:t>
            </w:r>
          </w:p>
        </w:tc>
      </w:tr>
      <w:tr w:rsidR="00DC20D3" w:rsidRPr="000E120B">
        <w:trPr>
          <w:trHeight w:val="2269"/>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C20D3" w:rsidRPr="000E120B" w:rsidRDefault="00DC20D3" w:rsidP="00CA0071">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A munka előkészítése</w:t>
            </w:r>
          </w:p>
        </w:tc>
        <w:tc>
          <w:tcPr>
            <w:tcW w:w="437"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Szegélyépítés és fenntartás</w:t>
            </w:r>
          </w:p>
        </w:tc>
        <w:tc>
          <w:tcPr>
            <w:tcW w:w="437"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Kőburkolatok építése, fenntartása</w:t>
            </w:r>
          </w:p>
        </w:tc>
        <w:tc>
          <w:tcPr>
            <w:tcW w:w="437"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Beton és aszfaltburkolat javítása</w:t>
            </w:r>
          </w:p>
        </w:tc>
        <w:tc>
          <w:tcPr>
            <w:tcW w:w="364"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Vízelvezető rendszerek építése, fenntartása</w:t>
            </w:r>
          </w:p>
        </w:tc>
        <w:tc>
          <w:tcPr>
            <w:tcW w:w="510"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Vízelvezető rendszerek, szegélyek építése, fenntartása</w:t>
            </w:r>
          </w:p>
        </w:tc>
        <w:tc>
          <w:tcPr>
            <w:tcW w:w="437"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Kőburkolatok építése, fenntartása</w:t>
            </w:r>
          </w:p>
        </w:tc>
        <w:tc>
          <w:tcPr>
            <w:tcW w:w="437" w:type="dxa"/>
            <w:tcBorders>
              <w:top w:val="nil"/>
              <w:left w:val="nil"/>
              <w:bottom w:val="single" w:sz="4" w:space="0" w:color="auto"/>
              <w:right w:val="single" w:sz="4" w:space="0" w:color="auto"/>
            </w:tcBorders>
            <w:textDirection w:val="btLr"/>
            <w:vAlign w:val="center"/>
          </w:tcPr>
          <w:p w:rsidR="00DC20D3" w:rsidRPr="006D77DE" w:rsidRDefault="00DC20D3" w:rsidP="006D77DE">
            <w:pPr>
              <w:spacing w:after="0" w:line="240" w:lineRule="auto"/>
              <w:ind w:left="57"/>
              <w:rPr>
                <w:rFonts w:ascii="Palatino Linotype" w:hAnsi="Palatino Linotype"/>
                <w:sz w:val="14"/>
                <w:szCs w:val="14"/>
                <w:lang w:eastAsia="hu-HU"/>
              </w:rPr>
            </w:pPr>
            <w:r w:rsidRPr="006D77DE">
              <w:rPr>
                <w:rFonts w:ascii="Palatino Linotype" w:hAnsi="Palatino Linotype"/>
                <w:sz w:val="14"/>
                <w:szCs w:val="14"/>
                <w:lang w:eastAsia="hu-HU"/>
              </w:rPr>
              <w:t>Beton és aszfaltburkolat javítása</w:t>
            </w:r>
          </w:p>
        </w:tc>
      </w:tr>
      <w:tr w:rsidR="00DC20D3" w:rsidRPr="000E120B">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Részt vesz a feladat megbeszélésen</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Egyszerű felmérést végez</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Anyagszükségletet számol</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Egyszerű kitűzést végez</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Elkorlátozza a munkahelyet (építés, bontás)</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Viseli a szabványos munkaruhát</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Kialakítja a burkolatalap geometriáját (elterít, kiegyenlít)</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Kiemelt burkolatszegélyt épít</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Süllyesztett burkolatszegélyt épít</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Természetes kőburkolatot épít</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Betonkő burkolatot épít</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Betonozást végez kézzel</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Segíti a betonkeverék bedolgozását kézi munkával</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Tömöríti és utókezeli a betont</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Öntött aszfalt bedolgozást végez kézzel</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Segíti az aszfaltkeverék bedolgozását kézi munkával</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Tömöríti az aszfaltréteget</w:t>
            </w: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Elhelyezi a vízelvezető rendszer elemeit</w:t>
            </w: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Forgalomcsillapító burkolatot épít</w:t>
            </w:r>
          </w:p>
        </w:tc>
        <w:tc>
          <w:tcPr>
            <w:tcW w:w="437"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3D19DD">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Kapubeállót épít</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Akadálymentes szegélyt épít</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Felismeri és javítja a térburkolat hibákat</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Kezeli az aggregátort</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3D19DD">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Kezeli a kézi betonkeverőt</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Burkolatok osztályozása</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Egyszerű kitűzések</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Egyszerű mennyiségszámítás</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Építőipari anyagok</w:t>
            </w:r>
          </w:p>
        </w:tc>
        <w:tc>
          <w:tcPr>
            <w:tcW w:w="437" w:type="dxa"/>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single" w:sz="4" w:space="0" w:color="auto"/>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Előre gyártott termékek</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Munkahelyi elkorlátozás</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KRESZ</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Aggregátor</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Betonkeverő</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Építőipari kéziszerszámok</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Építőipari kisgépek</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Építőipari mérőeszközök</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C20D3"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Információforrások kezelése</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Szabadkézi rajzolás</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Elemi számolási készség</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Mennyiségérzék</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Térérzékelés</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364"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20D3" w:rsidRPr="000E120B">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Állóképesség</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Erős fizikum</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Kézügyesség</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Irányíthatóság</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Közérthetőség</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spacing w:after="0"/>
              <w:rPr>
                <w:rFonts w:ascii="Palatino Linotype" w:hAnsi="Palatino Linotype"/>
              </w:rPr>
            </w:pPr>
            <w:r w:rsidRPr="00CB276B">
              <w:rPr>
                <w:rFonts w:ascii="Palatino Linotype" w:hAnsi="Palatino Linotype"/>
                <w:sz w:val="20"/>
                <w:szCs w:val="20"/>
              </w:rPr>
              <w:t>Hatékony kérdezés készsége</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4"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60"/>
          <w:jc w:val="center"/>
        </w:trPr>
        <w:tc>
          <w:tcPr>
            <w:tcW w:w="8676" w:type="dxa"/>
            <w:gridSpan w:val="9"/>
            <w:tcBorders>
              <w:top w:val="nil"/>
              <w:left w:val="single" w:sz="4" w:space="0" w:color="auto"/>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Ismeretek helyén való alkalmazása</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autoSpaceDE w:val="0"/>
              <w:autoSpaceDN w:val="0"/>
              <w:adjustRightInd w:val="0"/>
              <w:spacing w:after="0"/>
              <w:jc w:val="both"/>
              <w:rPr>
                <w:rFonts w:ascii="Palatino Linotype" w:hAnsi="Palatino Linotype"/>
                <w:sz w:val="20"/>
                <w:szCs w:val="20"/>
              </w:rPr>
            </w:pPr>
            <w:r w:rsidRPr="00CB276B">
              <w:rPr>
                <w:rFonts w:ascii="Palatino Linotype" w:hAnsi="Palatino Linotype"/>
                <w:sz w:val="20"/>
                <w:szCs w:val="20"/>
              </w:rPr>
              <w:t>Módszeres munkavégzés</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4"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C20D3"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DC20D3" w:rsidRPr="00CB276B" w:rsidRDefault="00DC20D3" w:rsidP="00CB276B">
            <w:pPr>
              <w:spacing w:after="0"/>
              <w:rPr>
                <w:rFonts w:ascii="Palatino Linotype" w:hAnsi="Palatino Linotype"/>
              </w:rPr>
            </w:pPr>
            <w:r w:rsidRPr="00CB276B">
              <w:rPr>
                <w:rFonts w:ascii="Palatino Linotype" w:hAnsi="Palatino Linotype"/>
                <w:sz w:val="20"/>
                <w:szCs w:val="20"/>
              </w:rPr>
              <w:t>Hibakeresés</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4" w:type="dxa"/>
            <w:tcBorders>
              <w:top w:val="nil"/>
              <w:left w:val="nil"/>
              <w:bottom w:val="single" w:sz="4" w:space="0" w:color="auto"/>
              <w:right w:val="single" w:sz="4" w:space="0" w:color="auto"/>
            </w:tcBorders>
            <w:vAlign w:val="center"/>
          </w:tcPr>
          <w:p w:rsidR="00DC20D3" w:rsidRPr="000E120B" w:rsidRDefault="00DC20D3" w:rsidP="00CA007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tcBorders>
              <w:top w:val="nil"/>
              <w:left w:val="nil"/>
              <w:bottom w:val="single" w:sz="4" w:space="0" w:color="auto"/>
              <w:right w:val="single" w:sz="4" w:space="0" w:color="auto"/>
            </w:tcBorders>
            <w:noWrap/>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C20D3" w:rsidRPr="000E120B" w:rsidRDefault="00DC20D3" w:rsidP="00CB276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bl>
    <w:p w:rsidR="00DC20D3" w:rsidRPr="000E120B" w:rsidRDefault="00DC20D3" w:rsidP="008B6EE9">
      <w:pPr>
        <w:widowControl w:val="0"/>
        <w:suppressAutoHyphens/>
        <w:spacing w:after="0" w:line="240" w:lineRule="auto"/>
        <w:rPr>
          <w:rFonts w:ascii="Palatino Linotype" w:hAnsi="Palatino Linotype" w:cs="Mangal"/>
          <w:kern w:val="1"/>
          <w:sz w:val="20"/>
          <w:szCs w:val="20"/>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Térburkolási feladatok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168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/160 óra*</w:t>
      </w:r>
    </w:p>
    <w:p w:rsidR="00DC20D3" w:rsidRPr="00B87D30" w:rsidRDefault="00DC20D3" w:rsidP="008B6EE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DC20D3" w:rsidRPr="000E120B" w:rsidRDefault="00DC20D3" w:rsidP="008B6EE9">
      <w:pPr>
        <w:widowControl w:val="0"/>
        <w:suppressAutoHyphens/>
        <w:spacing w:after="0" w:line="240" w:lineRule="auto"/>
        <w:rPr>
          <w:rFonts w:ascii="Palatino Linotype" w:hAnsi="Palatino Linotype"/>
          <w:b/>
          <w:sz w:val="24"/>
          <w:szCs w:val="24"/>
          <w:lang w:eastAsia="hu-HU"/>
        </w:rPr>
      </w:pPr>
    </w:p>
    <w:p w:rsidR="00DC20D3" w:rsidRDefault="00DC20D3" w:rsidP="008B6EE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C20D3" w:rsidRPr="0097564E" w:rsidRDefault="00DC20D3" w:rsidP="0097564E">
      <w:pPr>
        <w:spacing w:after="0" w:line="240" w:lineRule="auto"/>
        <w:ind w:left="792"/>
        <w:rPr>
          <w:rFonts w:ascii="Palatino Linotype" w:hAnsi="Palatino Linotype"/>
          <w:sz w:val="24"/>
          <w:szCs w:val="24"/>
          <w:lang w:eastAsia="hu-HU"/>
        </w:rPr>
      </w:pPr>
      <w:r w:rsidRPr="00B876F5">
        <w:rPr>
          <w:rFonts w:ascii="Palatino Linotype" w:hAnsi="Palatino Linotype"/>
          <w:sz w:val="24"/>
          <w:szCs w:val="24"/>
          <w:lang w:eastAsia="hu-HU"/>
        </w:rPr>
        <w:t xml:space="preserve">Rendszerezze és közvetítse a tanulók felé azokat az alapvető általános </w:t>
      </w:r>
      <w:r>
        <w:rPr>
          <w:rFonts w:ascii="Palatino Linotype" w:hAnsi="Palatino Linotype"/>
          <w:sz w:val="24"/>
          <w:szCs w:val="24"/>
          <w:lang w:eastAsia="hu-HU"/>
        </w:rPr>
        <w:t>térburkolási</w:t>
      </w:r>
      <w:r w:rsidRPr="00B876F5">
        <w:rPr>
          <w:rFonts w:ascii="Palatino Linotype" w:hAnsi="Palatino Linotype"/>
          <w:sz w:val="24"/>
          <w:szCs w:val="24"/>
          <w:lang w:eastAsia="hu-HU"/>
        </w:rPr>
        <w:t xml:space="preserve"> ismereteket, amelyeket a tanulók mindennapi munkájuk során képesek lesznek alkalmazni </w:t>
      </w:r>
      <w:r>
        <w:rPr>
          <w:rFonts w:ascii="Palatino Linotype" w:hAnsi="Palatino Linotype"/>
          <w:sz w:val="24"/>
          <w:szCs w:val="24"/>
          <w:lang w:eastAsia="hu-HU"/>
        </w:rPr>
        <w:t>építési</w:t>
      </w:r>
      <w:r w:rsidRPr="00B876F5">
        <w:rPr>
          <w:rFonts w:ascii="Palatino Linotype" w:hAnsi="Palatino Linotype"/>
          <w:sz w:val="24"/>
          <w:szCs w:val="24"/>
          <w:lang w:eastAsia="hu-HU"/>
        </w:rPr>
        <w:t xml:space="preserve">, </w:t>
      </w:r>
      <w:r>
        <w:rPr>
          <w:rFonts w:ascii="Palatino Linotype" w:hAnsi="Palatino Linotype"/>
          <w:sz w:val="24"/>
          <w:szCs w:val="24"/>
          <w:lang w:eastAsia="hu-HU"/>
        </w:rPr>
        <w:t>fenntartási</w:t>
      </w:r>
      <w:r w:rsidRPr="00B876F5">
        <w:rPr>
          <w:rFonts w:ascii="Palatino Linotype" w:hAnsi="Palatino Linotype"/>
          <w:sz w:val="24"/>
          <w:szCs w:val="24"/>
          <w:lang w:eastAsia="hu-HU"/>
        </w:rPr>
        <w:t xml:space="preserve">, </w:t>
      </w:r>
      <w:r>
        <w:rPr>
          <w:rFonts w:ascii="Palatino Linotype" w:hAnsi="Palatino Linotype"/>
          <w:sz w:val="24"/>
          <w:szCs w:val="24"/>
          <w:lang w:eastAsia="hu-HU"/>
        </w:rPr>
        <w:t>javítási</w:t>
      </w:r>
      <w:r w:rsidRPr="00B876F5">
        <w:rPr>
          <w:rFonts w:ascii="Palatino Linotype" w:hAnsi="Palatino Linotype"/>
          <w:sz w:val="24"/>
          <w:szCs w:val="24"/>
          <w:lang w:eastAsia="hu-HU"/>
        </w:rPr>
        <w:t xml:space="preserve"> feladatoknál</w:t>
      </w:r>
    </w:p>
    <w:p w:rsidR="00DC20D3" w:rsidRPr="000E120B" w:rsidRDefault="00DC20D3" w:rsidP="008B6EE9">
      <w:pPr>
        <w:widowControl w:val="0"/>
        <w:suppressAutoHyphens/>
        <w:spacing w:after="0" w:line="240" w:lineRule="auto"/>
        <w:rPr>
          <w:rFonts w:ascii="Palatino Linotype" w:hAnsi="Palatino Linotype"/>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Közismereti tartalmak:</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Matematika: egyszerű számítások, területszámítás</w:t>
      </w:r>
    </w:p>
    <w:p w:rsidR="00DC20D3"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Szakmai tartalmak:</w:t>
      </w:r>
    </w:p>
    <w:p w:rsidR="00DC20D3" w:rsidRPr="0097564E" w:rsidRDefault="00DC20D3" w:rsidP="0097564E">
      <w:pPr>
        <w:spacing w:after="0" w:line="240" w:lineRule="auto"/>
        <w:ind w:left="792"/>
        <w:rPr>
          <w:rFonts w:ascii="Palatino Linotype" w:hAnsi="Palatino Linotype"/>
          <w:sz w:val="24"/>
          <w:szCs w:val="24"/>
        </w:rPr>
      </w:pPr>
      <w:r>
        <w:rPr>
          <w:rFonts w:ascii="Palatino Linotype" w:hAnsi="Palatino Linotype"/>
          <w:sz w:val="24"/>
          <w:szCs w:val="24"/>
        </w:rPr>
        <w:t>Munkavédelem, Közlekedésépítés munkaeszközei, Műszaki dokumentációk, Építőanyagok, Forgalomtechnika, Gépkezelési ismeretek, Útépítési feladatok</w:t>
      </w:r>
    </w:p>
    <w:p w:rsidR="00DC20D3" w:rsidRPr="000E120B" w:rsidRDefault="00DC20D3" w:rsidP="008B6EE9">
      <w:pPr>
        <w:widowControl w:val="0"/>
        <w:suppressAutoHyphens/>
        <w:spacing w:after="0" w:line="240" w:lineRule="auto"/>
        <w:rPr>
          <w:rFonts w:ascii="Palatino Linotype" w:hAnsi="Palatino Linotype"/>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524315">
      <w:pPr>
        <w:spacing w:after="0" w:line="240" w:lineRule="auto"/>
        <w:ind w:left="792"/>
        <w:rPr>
          <w:rFonts w:ascii="Palatino Linotype" w:hAnsi="Palatino Linotype"/>
          <w:b/>
          <w:sz w:val="24"/>
          <w:szCs w:val="24"/>
        </w:rPr>
      </w:pPr>
    </w:p>
    <w:p w:rsidR="00DC20D3" w:rsidRPr="000E120B" w:rsidRDefault="00DC20D3" w:rsidP="008B6EE9">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 munka előkészítése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36 óra/32 </w:t>
      </w:r>
      <w:r w:rsidRPr="00B87D30">
        <w:rPr>
          <w:rFonts w:ascii="Palatino Linotype" w:hAnsi="Palatino Linotype" w:cs="Mangal"/>
          <w:b/>
          <w:i/>
          <w:kern w:val="1"/>
          <w:sz w:val="24"/>
          <w:szCs w:val="24"/>
          <w:lang w:eastAsia="hi-IN" w:bidi="hi-IN"/>
        </w:rPr>
        <w:t>óra</w:t>
      </w:r>
    </w:p>
    <w:p w:rsidR="00DC20D3" w:rsidRDefault="00DC20D3" w:rsidP="002633E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 közúton végzett munka biztonsági előírásai, Feladat megbeszélés, Egyéni és kollektív munkavégzés rendje, Egyéni védőeszközök használata</w:t>
      </w:r>
    </w:p>
    <w:p w:rsidR="00DC20D3" w:rsidRDefault="00DC20D3" w:rsidP="002633E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Egyszerű felmérés végzése, Anyagszükséglet számítása, Egyszerű kitűzések: Hossz-, területmérés, szögmérés, Libellák használata, Mérési vonal kitűzése, hosszmérés végrehajtása, Egyenesek metszéspontjának kitűzése, Párhuzamos egyenesek kitűzése, Derékszög kitűzése, Térburkolat alaprajzi kitűzése, Magassági főpontok meghatározása, Magasságkülönbség számítása, Részletpontok magasságának kitűzése, A felület egyenletességének és esésviszonyainak ellenőrző mérése, Profil mérések</w:t>
      </w:r>
    </w:p>
    <w:p w:rsidR="00DC20D3" w:rsidRDefault="00DC20D3" w:rsidP="002633E0">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Elkorlátozás építése, bontása</w:t>
      </w:r>
    </w:p>
    <w:p w:rsidR="00DC20D3" w:rsidRPr="000E120B" w:rsidRDefault="00DC20D3" w:rsidP="008B6EE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8B6EE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Szegélyépítés és fenntartás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óra/32 </w:t>
      </w:r>
      <w:r w:rsidRPr="00B87D30">
        <w:rPr>
          <w:rFonts w:ascii="Palatino Linotype" w:hAnsi="Palatino Linotype"/>
          <w:b/>
          <w:i/>
          <w:sz w:val="24"/>
          <w:szCs w:val="24"/>
        </w:rPr>
        <w:t>óra</w:t>
      </w:r>
    </w:p>
    <w:p w:rsidR="00DC20D3" w:rsidRDefault="00DC20D3" w:rsidP="00324B9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Betongyártás keverőgéppel, Szegélyépítési munkák előkészítése, A szegélyek helyének kitűzése, kimérése: Egyenes útszakaszon, Útkereszteződésben, Útbecsatlakozásnál, Kapubejáróknál, Autóbusz öblöknél, Autóbusz megállókban, Járdaszigeteknél</w:t>
      </w:r>
    </w:p>
    <w:p w:rsidR="00DC20D3" w:rsidRDefault="00DC20D3" w:rsidP="00324B9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Szegélyek fajtái: Kiemelt, Süllyesztett, Döntött, Előre gyártott szegélyelemek fektetése ágyazatba, betonba, Akadálymentes szegély kitűzése, építése</w:t>
      </w:r>
    </w:p>
    <w:p w:rsidR="00DC20D3" w:rsidRDefault="00DC20D3" w:rsidP="00324B9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Hézagok kiöntése cementhabarccsal</w:t>
      </w:r>
    </w:p>
    <w:p w:rsidR="00DC20D3" w:rsidRDefault="00DC20D3" w:rsidP="00324B9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szegélyépítés ellenőrzése méréstechnikai módszerekkel</w:t>
      </w:r>
    </w:p>
    <w:p w:rsidR="00DC20D3" w:rsidRPr="000E120B" w:rsidRDefault="00DC20D3" w:rsidP="002633E0">
      <w:pPr>
        <w:widowControl w:val="0"/>
        <w:suppressAutoHyphens/>
        <w:spacing w:after="0" w:line="240" w:lineRule="auto"/>
        <w:ind w:left="1440"/>
        <w:rPr>
          <w:rFonts w:ascii="Palatino Linotype" w:hAnsi="Palatino Linotype" w:cs="Mangal"/>
          <w:kern w:val="1"/>
          <w:sz w:val="24"/>
          <w:szCs w:val="24"/>
          <w:lang w:eastAsia="hi-IN" w:bidi="hi-IN"/>
        </w:rPr>
      </w:pPr>
    </w:p>
    <w:p w:rsidR="00DC20D3" w:rsidRPr="000E120B" w:rsidRDefault="00DC20D3" w:rsidP="008B6EE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Kőburkolatok építése, fenntartása</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32 óra </w:t>
      </w:r>
    </w:p>
    <w:p w:rsidR="00DC20D3" w:rsidRDefault="00DC20D3" w:rsidP="00324B9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Természetes kőburkolatok építése, Kőburkolatok fő fajtái és fektetésük: Nagykockakő burkolat (az úttengelyre merőlegesen, az úttengelyre 45°-os szöget bezáróan), Idomított terméskő burkolat (sorokban), Kiskockakő burkolat (körívszeletekben, legyező alakban, szinusz görbéhez hasonlóan, mozaikszerűen), Mesterséges burkolókövek (a gyártó ajánlása szerint), Ágyazat előkészítése, tömörítése, Kőburkolat fektetése, döngölése Hézagok kitöltése (homokkal, cementhabarccsal, bitumennel, egyéb anyaggal)</w:t>
      </w:r>
    </w:p>
    <w:p w:rsidR="00DC20D3" w:rsidRDefault="00DC20D3" w:rsidP="00324B9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Betonkő burkolatok építése, Fektetési mintázatok: futósoros-, halszálka-, tömbkötés, dupla V-, kettős halszálka-, áthelyezett parkettakötés, Betonkő burkolatok pályaszerkezeti rétegrendje, Szegélykiképzések: Süllyesztett betonszegély folyókaként kialakítva, Beton szegélyelem vízelvezető folyókával, Akna- és csatornafedél, Fal, Helyszíni betonszegély a járószinten, Süllyesztett helyszíni betonszegély, Ágyazat elkészítése, betömörítése, Az építés szervezése: kézi fektetés, gépi fektetés, Hézagok kitöltése (homokkal, cementhabarccsal, bitumennel, egyéb anyaggal), Beton burkolókövek fektetési sajátosságai</w:t>
      </w:r>
    </w:p>
    <w:p w:rsidR="00DC20D3" w:rsidRDefault="00DC20D3" w:rsidP="00324B9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Forgalomcsillapító burkolatot épít</w:t>
      </w:r>
    </w:p>
    <w:p w:rsidR="00DC20D3" w:rsidRPr="000E120B" w:rsidRDefault="00DC20D3" w:rsidP="008B6EE9">
      <w:pPr>
        <w:widowControl w:val="0"/>
        <w:suppressAutoHyphens/>
        <w:spacing w:after="0" w:line="240" w:lineRule="auto"/>
        <w:ind w:left="1224" w:firstLine="194"/>
        <w:rPr>
          <w:rFonts w:ascii="Palatino Linotype" w:hAnsi="Palatino Linotype" w:cs="Mangal"/>
          <w:kern w:val="1"/>
          <w:sz w:val="24"/>
          <w:szCs w:val="24"/>
          <w:lang w:eastAsia="hi-IN" w:bidi="hi-IN"/>
        </w:rPr>
      </w:pPr>
    </w:p>
    <w:p w:rsidR="00DC20D3" w:rsidRPr="000E120B" w:rsidRDefault="00DC20D3" w:rsidP="008B6EE9">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Beton és aszfaltburkolat javítása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32</w:t>
      </w:r>
      <w:r w:rsidRPr="00B87D30">
        <w:rPr>
          <w:rFonts w:ascii="Palatino Linotype" w:hAnsi="Palatino Linotype"/>
          <w:b/>
          <w:i/>
          <w:sz w:val="24"/>
          <w:szCs w:val="24"/>
        </w:rPr>
        <w:t xml:space="preserve"> </w:t>
      </w:r>
      <w:r>
        <w:rPr>
          <w:rFonts w:ascii="Palatino Linotype" w:hAnsi="Palatino Linotype"/>
          <w:b/>
          <w:i/>
          <w:sz w:val="24"/>
          <w:szCs w:val="24"/>
        </w:rPr>
        <w:t xml:space="preserve">óra </w:t>
      </w:r>
    </w:p>
    <w:p w:rsidR="00DC20D3" w:rsidRDefault="00DC20D3" w:rsidP="0093693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Betonburkolat javítása: Bomlott, kitört betonszerkezet javítása betonnal, Hibás részek vésése, portalanítása, nedvesítése, kellősítése, Beton készítése, Betonkeverék beépítése, tömörítése, utókezelése, Részleges vagy teljes táblacsere, Zsaluzat készítés, Betontáblák megemelése: injektálás, mechanikai módszerek, Korszerű műanyag alapú habarcsok alkalmazása</w:t>
      </w:r>
    </w:p>
    <w:p w:rsidR="00DC20D3" w:rsidRDefault="00DC20D3" w:rsidP="0093693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Aszfaltburkolat javítása: A felületi hibák felismerése, Kézi vezérlésű kisgépek alkalmazása, Utántömörödő aszfaltburkolatok bomlásának javítása hideg aszfaltkeverékkel: a javítási hely kijelölése, körbevágása, kibontása, a kibontott anyag összegyűjtése, a kátyú tisztítása, portalanítása, kellősítés, hideg aszfaltkeverék kézi terítése, tömörítése, a munkahézag lezárása, Tömör aszfaltburkolatok bomlásának javítása aszfaltbeton keverékkel: a javítási hely kijelölése, körbevágása, kibontása, a kibontott anyag összegyűjtése, a kátyú tisztítása, portalanítása, kellősítés, meleg aszfaltkeverék kézi terítése, tömörítése, a munkahézag lezárása, Téli kátyúzás módszerei, Alakváltozások javítása: Hatékony javítási módszerek, Nyomvályú javítási technológiák marógépekkel, Profilkiegyenlítő és megerősítő aszfaltrétegek technológiái</w:t>
      </w:r>
    </w:p>
    <w:p w:rsidR="00DC20D3" w:rsidRDefault="00DC20D3" w:rsidP="0093693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aszfaltburkolatok hézagainak javítása: Hézagok tisztítása és kiöntése kézi eszközökkel, Bitumenemulzió és speciális fugamassza alkalmazása, Repedések és hézagok javítása géplánccal</w:t>
      </w:r>
    </w:p>
    <w:p w:rsidR="00DC20D3" w:rsidRPr="000E120B" w:rsidRDefault="00DC20D3" w:rsidP="00936933">
      <w:pPr>
        <w:widowControl w:val="0"/>
        <w:suppressAutoHyphens/>
        <w:spacing w:after="0" w:line="240" w:lineRule="auto"/>
        <w:ind w:left="1440"/>
        <w:rPr>
          <w:rFonts w:ascii="Palatino Linotype" w:hAnsi="Palatino Linotype" w:cs="Mangal"/>
          <w:kern w:val="1"/>
          <w:sz w:val="24"/>
          <w:szCs w:val="24"/>
          <w:lang w:eastAsia="hi-IN" w:bidi="hi-IN"/>
        </w:rPr>
      </w:pPr>
    </w:p>
    <w:p w:rsidR="00DC20D3" w:rsidRPr="000E120B" w:rsidRDefault="00DC20D3" w:rsidP="005E2202">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t>Vízelvezető rendszerek építése, fenntartása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32 óra </w:t>
      </w:r>
    </w:p>
    <w:p w:rsidR="00DC20D3" w:rsidRDefault="00DC20D3" w:rsidP="007979EF">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Árok-, padka- és rézsűrendezés földmunkái, A földmunkák felmérése, kitűzése és ellenőrzése méréstechnikai módszerekkel, Földmunkák elvégzése kézi eszközökkel, földmunkagépekkel</w:t>
      </w:r>
    </w:p>
    <w:p w:rsidR="00DC20D3" w:rsidRDefault="00DC20D3" w:rsidP="007979EF">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Burkolt árkok, rézsűk építése, fenntartása: Burkolt árok-, folyóka-, surrantó kialakítása, Habarcs és betongyártás kis javításokhoz, Előregyártott betonelemek ágyazatba fektetése, hézagok fugázása, Kőkúpok, rézsűburkolatok építése, fenntartása</w:t>
      </w:r>
    </w:p>
    <w:p w:rsidR="00DC20D3" w:rsidRDefault="00DC20D3" w:rsidP="007979EF">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Vízelvezető rendszerek műtárgyainak építése, fenntartása: Átereszek, Szabad kifolyású víznyelők, Zárt vízelvezető csatornarendszer</w:t>
      </w:r>
    </w:p>
    <w:p w:rsidR="00DC20D3" w:rsidRDefault="00DC20D3" w:rsidP="007979EF">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Kő és téglaburkolatok, falazatok építése, fenntartása, hézagolás, felületi hibák javítása, Hídszigetelés javítása</w:t>
      </w:r>
    </w:p>
    <w:p w:rsidR="00DC20D3" w:rsidRDefault="00DC20D3" w:rsidP="005E2202">
      <w:pPr>
        <w:widowControl w:val="0"/>
        <w:suppressAutoHyphens/>
        <w:spacing w:after="0" w:line="240" w:lineRule="auto"/>
        <w:rPr>
          <w:rFonts w:ascii="Palatino Linotype" w:hAnsi="Palatino Linotype" w:cs="Mangal"/>
          <w:b/>
          <w:kern w:val="1"/>
          <w:sz w:val="24"/>
          <w:szCs w:val="2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8B6EE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8B6EE9">
      <w:pPr>
        <w:spacing w:after="0" w:line="240" w:lineRule="auto"/>
        <w:ind w:left="792"/>
        <w:rPr>
          <w:rFonts w:ascii="Palatino Linotype" w:hAnsi="Palatino Linotype"/>
          <w:b/>
          <w:i/>
          <w:sz w:val="24"/>
          <w:szCs w:val="24"/>
        </w:rPr>
      </w:pP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C20D3" w:rsidRDefault="00DC20D3" w:rsidP="008B6EE9">
      <w:pPr>
        <w:spacing w:after="0" w:line="240" w:lineRule="auto"/>
        <w:rPr>
          <w:rFonts w:ascii="Palatino Linotype" w:hAnsi="Palatino Linotype"/>
          <w:b/>
          <w:i/>
          <w:sz w:val="24"/>
          <w:szCs w:val="24"/>
        </w:rPr>
      </w:pPr>
    </w:p>
    <w:p w:rsidR="00DC20D3" w:rsidRDefault="00DC20D3" w:rsidP="008B6EE9">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8B6EE9">
      <w:pPr>
        <w:pStyle w:val="Listaszerbekezds4"/>
        <w:spacing w:after="0" w:line="240" w:lineRule="auto"/>
        <w:ind w:left="791" w:firstLine="1"/>
        <w:rPr>
          <w:rFonts w:ascii="Palatino Linotype" w:hAnsi="Palatino Linotype"/>
          <w:b/>
          <w:i/>
          <w:sz w:val="24"/>
          <w:szCs w:val="24"/>
        </w:rPr>
      </w:pPr>
    </w:p>
    <w:p w:rsidR="00DC20D3" w:rsidRDefault="00DC20D3" w:rsidP="008B6EE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B87D30" w:rsidRDefault="00DC20D3" w:rsidP="008B6EE9">
      <w:pPr>
        <w:spacing w:after="0" w:line="240" w:lineRule="auto"/>
        <w:ind w:left="792"/>
        <w:rPr>
          <w:rFonts w:ascii="Palatino Linotype" w:hAnsi="Palatino Linotype"/>
          <w:b/>
          <w:i/>
          <w:sz w:val="24"/>
          <w:szCs w:val="24"/>
        </w:rPr>
      </w:pPr>
    </w:p>
    <w:p w:rsidR="00DC20D3" w:rsidRPr="00280858" w:rsidRDefault="00DC20D3" w:rsidP="008B6EE9">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C20D3" w:rsidRPr="00035760" w:rsidRDefault="00DC20D3" w:rsidP="00CA0071">
      <w:pPr>
        <w:spacing w:after="0" w:line="240" w:lineRule="auto"/>
        <w:ind w:left="360"/>
        <w:rPr>
          <w:rFonts w:ascii="Palatino Linotype" w:hAnsi="Palatino Linotype"/>
          <w:bCs/>
          <w:sz w:val="24"/>
          <w:szCs w:val="24"/>
        </w:rPr>
      </w:pPr>
      <w:r w:rsidRPr="00035760">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035760">
        <w:rPr>
          <w:rFonts w:ascii="Palatino Linotype" w:hAnsi="Palatino Linotype"/>
          <w:bCs/>
          <w:sz w:val="24"/>
          <w:szCs w:val="24"/>
        </w:rPr>
        <w:t>örvény 54. § (2) a) pontja szerinti értékeléssel.</w:t>
      </w: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C20D3" w:rsidRPr="000E120B" w:rsidRDefault="00DC20D3" w:rsidP="00BA7CC2">
      <w:pPr>
        <w:numPr>
          <w:ilvl w:val="0"/>
          <w:numId w:val="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Térburkolási feladatok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256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/288 óra*</w:t>
      </w:r>
    </w:p>
    <w:p w:rsidR="00DC20D3" w:rsidRPr="00B87D30" w:rsidRDefault="00DC20D3" w:rsidP="008B6EE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DC20D3" w:rsidRPr="000E120B" w:rsidRDefault="00DC20D3" w:rsidP="008B6EE9">
      <w:pPr>
        <w:widowControl w:val="0"/>
        <w:suppressAutoHyphens/>
        <w:spacing w:after="0" w:line="240" w:lineRule="auto"/>
        <w:rPr>
          <w:rFonts w:ascii="Palatino Linotype" w:hAnsi="Palatino Linotype" w:cs="Mangal"/>
          <w:b/>
          <w:kern w:val="1"/>
          <w:sz w:val="24"/>
          <w:szCs w:val="24"/>
          <w:lang w:eastAsia="hi-IN" w:bidi="hi-IN"/>
        </w:rPr>
      </w:pPr>
    </w:p>
    <w:p w:rsidR="00DC20D3" w:rsidRPr="000E120B"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C20D3" w:rsidRPr="0097564E" w:rsidRDefault="00DC20D3" w:rsidP="0097564E">
      <w:pPr>
        <w:widowControl w:val="0"/>
        <w:suppressAutoHyphens/>
        <w:spacing w:after="0" w:line="240" w:lineRule="auto"/>
        <w:ind w:left="720"/>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tanulók megszerezzék az útépítő szakma műveléséhez szükséges térburkolási ismereteket és az azzal összefüggő szakmai gyakorlati tudást</w:t>
      </w:r>
    </w:p>
    <w:p w:rsidR="00DC20D3" w:rsidRPr="000E120B" w:rsidRDefault="00DC20D3" w:rsidP="008B6EE9">
      <w:pPr>
        <w:widowControl w:val="0"/>
        <w:suppressAutoHyphens/>
        <w:spacing w:after="0" w:line="240" w:lineRule="auto"/>
        <w:rPr>
          <w:rFonts w:ascii="Palatino Linotype" w:hAnsi="Palatino Linotype"/>
          <w:b/>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C20D3" w:rsidRDefault="00DC20D3" w:rsidP="008B6EE9">
      <w:pPr>
        <w:spacing w:after="0" w:line="240" w:lineRule="auto"/>
        <w:ind w:left="792"/>
        <w:rPr>
          <w:rFonts w:ascii="Palatino Linotype" w:hAnsi="Palatino Linotype"/>
          <w:sz w:val="24"/>
          <w:szCs w:val="24"/>
        </w:rPr>
      </w:pPr>
      <w:r>
        <w:rPr>
          <w:rFonts w:ascii="Palatino Linotype" w:hAnsi="Palatino Linotype"/>
          <w:sz w:val="24"/>
          <w:szCs w:val="24"/>
        </w:rPr>
        <w:t>Közismereti tartalmak:</w:t>
      </w:r>
    </w:p>
    <w:p w:rsidR="00DC20D3" w:rsidRDefault="00DC20D3" w:rsidP="008B6EE9">
      <w:pPr>
        <w:spacing w:after="0" w:line="240" w:lineRule="auto"/>
        <w:ind w:left="792"/>
        <w:rPr>
          <w:rFonts w:ascii="Palatino Linotype" w:hAnsi="Palatino Linotype"/>
          <w:sz w:val="24"/>
          <w:szCs w:val="24"/>
        </w:rPr>
      </w:pPr>
      <w:r>
        <w:rPr>
          <w:rFonts w:ascii="Palatino Linotype" w:hAnsi="Palatino Linotype"/>
          <w:sz w:val="24"/>
          <w:szCs w:val="24"/>
        </w:rPr>
        <w:t>Matematika: egyszerű számítások, területszámítás</w:t>
      </w:r>
    </w:p>
    <w:p w:rsidR="00DC20D3" w:rsidRDefault="00DC20D3" w:rsidP="008B6EE9">
      <w:pPr>
        <w:spacing w:after="0" w:line="240" w:lineRule="auto"/>
        <w:ind w:left="792"/>
        <w:rPr>
          <w:rFonts w:ascii="Palatino Linotype" w:hAnsi="Palatino Linotype"/>
          <w:sz w:val="24"/>
          <w:szCs w:val="24"/>
        </w:rPr>
      </w:pPr>
      <w:r>
        <w:rPr>
          <w:rFonts w:ascii="Palatino Linotype" w:hAnsi="Palatino Linotype"/>
          <w:sz w:val="24"/>
          <w:szCs w:val="24"/>
        </w:rPr>
        <w:t>Szakmai tartalmak:</w:t>
      </w:r>
    </w:p>
    <w:p w:rsidR="00DC20D3" w:rsidRPr="0097564E" w:rsidRDefault="00DC20D3" w:rsidP="008B6EE9">
      <w:pPr>
        <w:spacing w:after="0" w:line="240" w:lineRule="auto"/>
        <w:ind w:left="792"/>
        <w:rPr>
          <w:rFonts w:ascii="Palatino Linotype" w:hAnsi="Palatino Linotype"/>
          <w:sz w:val="24"/>
          <w:szCs w:val="24"/>
        </w:rPr>
      </w:pPr>
      <w:r>
        <w:rPr>
          <w:rFonts w:ascii="Palatino Linotype" w:hAnsi="Palatino Linotype"/>
          <w:sz w:val="24"/>
          <w:szCs w:val="24"/>
        </w:rPr>
        <w:t>Munkavédelem, Közlekedésépítés munkaeszközei, Műszaki dokumentációk, Építőanyagok, Forgalomtechnika, Gépkezelési ismeretek, Útépítési feladatok</w:t>
      </w:r>
    </w:p>
    <w:p w:rsidR="00DC20D3" w:rsidRPr="000E120B" w:rsidRDefault="00DC20D3" w:rsidP="008B6EE9">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C20D3" w:rsidRPr="000E120B" w:rsidRDefault="00DC20D3" w:rsidP="008B6EE9">
      <w:pPr>
        <w:widowControl w:val="0"/>
        <w:suppressAutoHyphens/>
        <w:spacing w:after="0" w:line="240" w:lineRule="auto"/>
        <w:rPr>
          <w:rFonts w:ascii="Palatino Linotype" w:hAnsi="Palatino Linotype" w:cs="Mangal"/>
          <w:b/>
          <w:bCs/>
          <w:iCs/>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Vízelvezető rendszerek, szegélyek építése, fenntartása</w:t>
      </w:r>
      <w:r>
        <w:rPr>
          <w:rFonts w:ascii="Palatino Linotype" w:hAnsi="Palatino Linotype"/>
          <w:b/>
          <w:sz w:val="24"/>
          <w:szCs w:val="24"/>
        </w:rPr>
        <w:tab/>
      </w:r>
      <w:r>
        <w:rPr>
          <w:rFonts w:ascii="Palatino Linotype" w:hAnsi="Palatino Linotype"/>
          <w:b/>
          <w:i/>
          <w:sz w:val="24"/>
          <w:szCs w:val="24"/>
        </w:rPr>
        <w:t>144</w:t>
      </w:r>
      <w:r w:rsidRPr="00B87D30">
        <w:rPr>
          <w:rFonts w:ascii="Palatino Linotype" w:hAnsi="Palatino Linotype"/>
          <w:b/>
          <w:i/>
          <w:sz w:val="24"/>
          <w:szCs w:val="24"/>
        </w:rPr>
        <w:t xml:space="preserve"> óra</w:t>
      </w:r>
      <w:r>
        <w:rPr>
          <w:rFonts w:ascii="Palatino Linotype" w:hAnsi="Palatino Linotype"/>
          <w:b/>
          <w:i/>
          <w:sz w:val="24"/>
          <w:szCs w:val="24"/>
        </w:rPr>
        <w:t xml:space="preserve"> </w:t>
      </w:r>
    </w:p>
    <w:p w:rsidR="00DC20D3" w:rsidRPr="000368E8" w:rsidRDefault="00DC20D3" w:rsidP="000368E8">
      <w:pPr>
        <w:widowControl w:val="0"/>
        <w:suppressAutoHyphens/>
        <w:spacing w:after="0" w:line="240" w:lineRule="auto"/>
        <w:ind w:left="1440"/>
        <w:rPr>
          <w:rFonts w:ascii="Palatino Linotype" w:hAnsi="Palatino Linotype"/>
          <w:sz w:val="24"/>
          <w:szCs w:val="24"/>
        </w:rPr>
      </w:pPr>
      <w:r w:rsidRPr="000368E8">
        <w:rPr>
          <w:rFonts w:ascii="Palatino Linotype" w:hAnsi="Palatino Linotype"/>
          <w:sz w:val="24"/>
          <w:szCs w:val="24"/>
        </w:rPr>
        <w:t>Árok-, padka- és rézsűrendezés földmunkái, A földmunkák felmérése, kitűzése és ellenőrzése méréstechnikai módszerekkel, Földmunkák elvégzése kézi eszközökkel, földmunkagépekkel</w:t>
      </w:r>
    </w:p>
    <w:p w:rsidR="00DC20D3" w:rsidRPr="000368E8" w:rsidRDefault="00DC20D3" w:rsidP="000368E8">
      <w:pPr>
        <w:widowControl w:val="0"/>
        <w:suppressAutoHyphens/>
        <w:spacing w:after="0" w:line="240" w:lineRule="auto"/>
        <w:ind w:left="1440"/>
        <w:rPr>
          <w:rFonts w:ascii="Palatino Linotype" w:hAnsi="Palatino Linotype"/>
          <w:sz w:val="24"/>
          <w:szCs w:val="24"/>
        </w:rPr>
      </w:pPr>
      <w:r w:rsidRPr="000368E8">
        <w:rPr>
          <w:rFonts w:ascii="Palatino Linotype" w:hAnsi="Palatino Linotype"/>
          <w:sz w:val="24"/>
          <w:szCs w:val="24"/>
        </w:rPr>
        <w:t>Burkolt árkok, rézsűk építése, fenntartása: Burkolt árok-, folyóka-, surrantó kialakítása, Habarcs és betongyártás kis javításokhoz, Előregyártott betonelemek ágyazatba fektetése, hézagok fugázása, Kőkúpok, rézsűburkolatok építése, fenntartása</w:t>
      </w:r>
    </w:p>
    <w:p w:rsidR="00DC20D3" w:rsidRPr="000368E8" w:rsidRDefault="00DC20D3" w:rsidP="000368E8">
      <w:pPr>
        <w:widowControl w:val="0"/>
        <w:suppressAutoHyphens/>
        <w:spacing w:after="0" w:line="240" w:lineRule="auto"/>
        <w:ind w:left="1440"/>
        <w:rPr>
          <w:rFonts w:ascii="Palatino Linotype" w:hAnsi="Palatino Linotype"/>
          <w:sz w:val="24"/>
          <w:szCs w:val="24"/>
        </w:rPr>
      </w:pPr>
      <w:r w:rsidRPr="000368E8">
        <w:rPr>
          <w:rFonts w:ascii="Palatino Linotype" w:hAnsi="Palatino Linotype"/>
          <w:sz w:val="24"/>
          <w:szCs w:val="24"/>
        </w:rPr>
        <w:t>Vízelvezető rendszerek műtárgyainak építése, fenntartása: Átereszek, Szabad kifolyású víznyelők, Zárt vízelvezető csatornarendszer</w:t>
      </w:r>
    </w:p>
    <w:p w:rsidR="00DC20D3" w:rsidRDefault="00DC20D3" w:rsidP="000368E8">
      <w:pPr>
        <w:widowControl w:val="0"/>
        <w:suppressAutoHyphens/>
        <w:spacing w:after="0" w:line="240" w:lineRule="auto"/>
        <w:ind w:left="1440"/>
        <w:rPr>
          <w:rFonts w:ascii="Palatino Linotype" w:hAnsi="Palatino Linotype"/>
          <w:sz w:val="24"/>
          <w:szCs w:val="24"/>
        </w:rPr>
      </w:pPr>
      <w:r w:rsidRPr="000368E8">
        <w:rPr>
          <w:rFonts w:ascii="Palatino Linotype" w:hAnsi="Palatino Linotype"/>
          <w:sz w:val="24"/>
          <w:szCs w:val="24"/>
        </w:rPr>
        <w:t>Kő és téglaburkolatok, falazatok építése, fenntartása, hézagolás, felületi hibák javítása, Hídszigetelés javítása</w:t>
      </w:r>
    </w:p>
    <w:p w:rsidR="00DC20D3" w:rsidRDefault="00DC20D3" w:rsidP="000368E8">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Betongyártás keverőgéppel, Szegélyépítési munkák előkészítése, A szegélyek helyének kitűzése, kimérése: Egyenes útszakaszon, Útkereszteződésben, Útbecsatlakozásnál, Kapubejáróknál, Autóbusz öblöknél, Autóbusz megállókban, Járdaszigeteknél</w:t>
      </w:r>
    </w:p>
    <w:p w:rsidR="00DC20D3" w:rsidRDefault="00DC20D3" w:rsidP="000368E8">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Szegélyek fajtái: Kiemelt, Süllyesztett, Döntött, Előre gyártott szegélyelemek fektetése ágyazatba, betonba, Akadálymentes szegély kitűzése, építése</w:t>
      </w:r>
    </w:p>
    <w:p w:rsidR="00DC20D3" w:rsidRDefault="00DC20D3" w:rsidP="000368E8">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Hézagok kiöntése cementhabarccsal</w:t>
      </w:r>
    </w:p>
    <w:p w:rsidR="00DC20D3" w:rsidRPr="000E120B" w:rsidRDefault="00DC20D3" w:rsidP="000368E8">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szegélyépítés ellenőrzése méréstechnikai módszerekkel</w:t>
      </w:r>
    </w:p>
    <w:p w:rsidR="00DC20D3" w:rsidRPr="000E120B" w:rsidRDefault="00DC20D3" w:rsidP="008B6EE9">
      <w:pPr>
        <w:widowControl w:val="0"/>
        <w:suppressAutoHyphens/>
        <w:spacing w:after="0" w:line="240" w:lineRule="auto"/>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Kőburkolatok építése, fenntartása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56 óra/72 </w:t>
      </w:r>
      <w:r w:rsidRPr="00B87D30">
        <w:rPr>
          <w:rFonts w:ascii="Palatino Linotype" w:hAnsi="Palatino Linotype"/>
          <w:b/>
          <w:i/>
          <w:sz w:val="24"/>
          <w:szCs w:val="24"/>
        </w:rPr>
        <w:t>óra</w:t>
      </w:r>
    </w:p>
    <w:p w:rsidR="00DC20D3" w:rsidRDefault="00DC20D3" w:rsidP="000368E8">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Természetes kőburkolatok építése, Kőburkolatok fő fajtái és fektetésük: Nagykockakő burkolat (az úttengelyre merőlegesen, az úttengelyre 45°-os szöget bezáróan), Idomított terméskő burkolat (sorokban), Kiskockakő burkolat (körívszeletekben, legyező alakban, szinusz görbéhez hasonlóan, mozaikszerűen), Mesterséges burkolókövek (a gyártó ajánlása szerint), Ágyazat előkészítése, tömörítése, Kőburkolat fektetése, döngölése Hézagok kitöltése (homokkal, cementhabarccsal, bitumennel, egyéb anyaggal)</w:t>
      </w:r>
    </w:p>
    <w:p w:rsidR="00DC20D3" w:rsidRDefault="00DC20D3" w:rsidP="000368E8">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Betonkő burkolatok építése, Fektetési mintázatok: futósoros-, halszálka-, tömbkötés, dupla V-, kettős halszálka-, áthelyezett parkettakötés, Betonkő burkolatok pályaszerkezeti rétegrendje, Szegélykiképzések: Süllyesztett betonszegély folyókaként kialakítva, Beton szegélyelem vízelvezető folyókával, Akna- és csatornafedél, Fal, Helyszíni betonszegély a járószinten, Süllyesztett helyszíni betonszegély, Ágyazat elkészítése, betömörítése, Az építés szervezése: kézi fektetés, gépi fektetés, Hézagok kitöltése (homokkal, cementhabarccsal, bitumennel, egyéb anyaggal), Beton burkolókövek fektetési sajátosságai</w:t>
      </w:r>
    </w:p>
    <w:p w:rsidR="00DC20D3" w:rsidRDefault="00DC20D3" w:rsidP="000368E8">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Forgalomcsillapító burkolatot épít</w:t>
      </w:r>
    </w:p>
    <w:p w:rsidR="00DC20D3" w:rsidRPr="000E120B" w:rsidRDefault="00DC20D3" w:rsidP="008B6EE9">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BA7CC2">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Beton és aszfaltburkolat javítása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56 óra/72 </w:t>
      </w:r>
      <w:r w:rsidRPr="00B87D30">
        <w:rPr>
          <w:rFonts w:ascii="Palatino Linotype" w:hAnsi="Palatino Linotype"/>
          <w:b/>
          <w:i/>
          <w:sz w:val="24"/>
          <w:szCs w:val="24"/>
        </w:rPr>
        <w:t>óra</w:t>
      </w:r>
    </w:p>
    <w:p w:rsidR="00DC20D3" w:rsidRDefault="00DC20D3" w:rsidP="000368E8">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Betonburkolat javítása: Bomlott, kitört betonszerkezet javítása betonnal, Hibás részek vésése, portalanítása, nedvesítése, kellősítése, Beton készítése, Betonkeverék beépítése, tömörítése, utókezelése, Részleges vagy teljes táblacsere, Zsaluzat készítés, Betontáblák megemelése: injektálás, mechanikai módszerek, Korszerű műanyag alapú habarcsok alkalmazása</w:t>
      </w:r>
    </w:p>
    <w:p w:rsidR="00DC20D3" w:rsidRDefault="00DC20D3" w:rsidP="000368E8">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Aszfaltburkolat javítása: A felületi hibák felismerése, Kézi vezérlésű kisgépek alkalmazása, Utántömörödő aszfaltburkolatok bomlásának javítása hideg aszfaltkeverékkel: a javítási hely kijelölése, körbevágása, kibontása, a kibontott anyag összegyűjtése, a kátyú tisztítása, portalanítása, kellősítés, hideg aszfaltkeverék kézi terítése, tömörítése, a munkahézag lezárása, Tömör aszfaltburkolatok bomlásának javítása aszfaltbeton keverékkel: a javítási hely kijelölése, körbevágása, kibontása, a kibontott anyag összegyűjtése, a kátyú tisztítása, portalanítása, kellősítés, meleg aszfaltkeverék kézi terítése, tömörítése, a munkahézag lezárása, Téli kátyúzás módszerei, Alakváltozások javítása: Hatékony javítási módszerek, Nyomvályú javítási technológiák marógépekkel, Profilkiegyenlítő és megerősítő aszfaltrétegek technológiái</w:t>
      </w:r>
    </w:p>
    <w:p w:rsidR="00DC20D3" w:rsidRPr="000368E8" w:rsidRDefault="00DC20D3" w:rsidP="000368E8">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Beton és aszfaltburkolatok hézagainak javítása: Hézagok tisztítása és kiöntése kézi eszközökkel, Bitumenemulzió és speciális fugamassza alkalmazása, Repedések és hézagok javítása géplánccal</w:t>
      </w:r>
    </w:p>
    <w:p w:rsidR="00DC20D3" w:rsidRPr="000E120B" w:rsidRDefault="00DC20D3" w:rsidP="008B6EE9">
      <w:pPr>
        <w:widowControl w:val="0"/>
        <w:suppressAutoHyphens/>
        <w:spacing w:after="0" w:line="240" w:lineRule="auto"/>
        <w:ind w:left="1225" w:firstLine="193"/>
        <w:rPr>
          <w:rFonts w:ascii="Palatino Linotype" w:hAnsi="Palatino Linotype" w:cs="Mangal"/>
          <w:kern w:val="1"/>
          <w:sz w:val="24"/>
          <w:szCs w:val="24"/>
          <w:lang w:eastAsia="hi-IN" w:bidi="hi-IN"/>
        </w:rPr>
      </w:pPr>
    </w:p>
    <w:p w:rsidR="00DC20D3" w:rsidRPr="000E120B" w:rsidRDefault="00DC20D3" w:rsidP="008B6EE9">
      <w:pPr>
        <w:widowControl w:val="0"/>
        <w:suppressAutoHyphens/>
        <w:spacing w:after="0" w:line="240" w:lineRule="auto"/>
        <w:jc w:val="center"/>
        <w:rPr>
          <w:rFonts w:ascii="Palatino Linotype" w:hAnsi="Palatino Linotype" w:cs="Mangal"/>
          <w:b/>
          <w:kern w:val="1"/>
          <w:sz w:val="24"/>
          <w:szCs w:val="24"/>
          <w:lang w:eastAsia="hi-IN" w:bidi="hi-IN"/>
        </w:rPr>
      </w:pPr>
    </w:p>
    <w:p w:rsidR="00DC20D3" w:rsidRPr="00B87D30" w:rsidRDefault="00DC20D3" w:rsidP="008B6EE9">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C20D3" w:rsidRPr="00B87D30" w:rsidRDefault="00DC20D3" w:rsidP="008B6EE9">
      <w:pPr>
        <w:spacing w:after="0" w:line="240" w:lineRule="auto"/>
        <w:ind w:left="792"/>
        <w:rPr>
          <w:rFonts w:ascii="Palatino Linotype" w:hAnsi="Palatino Linotype"/>
          <w:b/>
          <w:i/>
          <w:sz w:val="24"/>
          <w:szCs w:val="24"/>
        </w:rPr>
      </w:pPr>
    </w:p>
    <w:p w:rsidR="00DC20D3" w:rsidRPr="000E120B" w:rsidRDefault="00DC20D3" w:rsidP="008B6EE9">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C20D3" w:rsidRDefault="00DC20D3" w:rsidP="008B6EE9">
      <w:pPr>
        <w:spacing w:after="0" w:line="240" w:lineRule="auto"/>
        <w:rPr>
          <w:rFonts w:ascii="Palatino Linotype" w:hAnsi="Palatino Linotype"/>
          <w:b/>
          <w:i/>
          <w:sz w:val="24"/>
          <w:szCs w:val="24"/>
        </w:rPr>
      </w:pPr>
    </w:p>
    <w:p w:rsidR="00DC20D3" w:rsidRDefault="00DC20D3" w:rsidP="008B6EE9">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Default="00DC20D3" w:rsidP="008B6EE9">
      <w:pPr>
        <w:pStyle w:val="Listaszerbekezds4"/>
        <w:spacing w:after="0" w:line="240" w:lineRule="auto"/>
        <w:ind w:left="791" w:firstLine="1"/>
        <w:rPr>
          <w:rFonts w:ascii="Palatino Linotype" w:hAnsi="Palatino Linotype"/>
          <w:b/>
          <w:i/>
          <w:sz w:val="24"/>
          <w:szCs w:val="24"/>
        </w:rPr>
      </w:pPr>
    </w:p>
    <w:p w:rsidR="00DC20D3" w:rsidRDefault="00DC20D3" w:rsidP="008B6EE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C20D3" w:rsidRPr="000E120B" w:rsidRDefault="00DC20D3" w:rsidP="008B6EE9">
      <w:pPr>
        <w:spacing w:after="0" w:line="240" w:lineRule="auto"/>
        <w:ind w:left="792"/>
        <w:rPr>
          <w:rFonts w:ascii="Palatino Linotype" w:hAnsi="Palatino Linotype"/>
          <w:b/>
          <w:sz w:val="24"/>
          <w:szCs w:val="24"/>
        </w:rPr>
      </w:pPr>
    </w:p>
    <w:p w:rsidR="00DC20D3" w:rsidRPr="000E120B" w:rsidRDefault="00DC20D3" w:rsidP="008B6EE9">
      <w:pPr>
        <w:widowControl w:val="0"/>
        <w:suppressAutoHyphens/>
        <w:spacing w:after="0" w:line="240" w:lineRule="auto"/>
        <w:jc w:val="both"/>
        <w:rPr>
          <w:rFonts w:ascii="Palatino Linotype" w:hAnsi="Palatino Linotype" w:cs="Mangal"/>
          <w:b/>
          <w:bCs/>
          <w:kern w:val="1"/>
          <w:sz w:val="24"/>
          <w:szCs w:val="24"/>
          <w:lang w:eastAsia="hi-IN" w:bidi="hi-IN"/>
        </w:rPr>
      </w:pPr>
    </w:p>
    <w:p w:rsidR="00DC20D3" w:rsidRDefault="00DC20D3" w:rsidP="008B6EE9">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C20D3" w:rsidRPr="00035760" w:rsidRDefault="00DC20D3" w:rsidP="00CA0071">
      <w:pPr>
        <w:spacing w:after="0" w:line="240" w:lineRule="auto"/>
        <w:ind w:left="360"/>
        <w:rPr>
          <w:rFonts w:ascii="Palatino Linotype" w:hAnsi="Palatino Linotype"/>
          <w:bCs/>
          <w:sz w:val="24"/>
          <w:szCs w:val="24"/>
        </w:rPr>
      </w:pPr>
      <w:r w:rsidRPr="00035760">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035760">
        <w:rPr>
          <w:rFonts w:ascii="Palatino Linotype" w:hAnsi="Palatino Linotype"/>
          <w:bCs/>
          <w:sz w:val="24"/>
          <w:szCs w:val="24"/>
        </w:rPr>
        <w:t>örvény 54. § (2) a) pontja szerinti értékeléssel.</w:t>
      </w:r>
    </w:p>
    <w:p w:rsidR="00DC20D3" w:rsidRPr="000E120B" w:rsidRDefault="00DC20D3" w:rsidP="00CA0071">
      <w:pPr>
        <w:spacing w:after="0" w:line="240" w:lineRule="auto"/>
        <w:rPr>
          <w:rFonts w:ascii="Palatino Linotype" w:hAnsi="Palatino Linotype"/>
          <w:b/>
          <w:sz w:val="24"/>
          <w:szCs w:val="24"/>
        </w:rPr>
      </w:pPr>
    </w:p>
    <w:p w:rsidR="00DC20D3" w:rsidRDefault="00DC20D3" w:rsidP="00807383">
      <w:pPr>
        <w:autoSpaceDE w:val="0"/>
        <w:autoSpaceDN w:val="0"/>
        <w:adjustRightInd w:val="0"/>
        <w:spacing w:after="0" w:line="240" w:lineRule="auto"/>
        <w:rPr>
          <w:rFonts w:ascii="Palatino Linotype" w:hAnsi="Palatino Linotype" w:cs="TimesNewRomanPSMT"/>
          <w:sz w:val="24"/>
          <w:szCs w:val="24"/>
          <w:lang w:bidi="hi-IN"/>
        </w:rPr>
      </w:pPr>
      <w:r>
        <w:rPr>
          <w:lang w:bidi="hi-IN"/>
        </w:rPr>
        <w:br w:type="page"/>
      </w:r>
    </w:p>
    <w:p w:rsidR="00DC20D3" w:rsidRDefault="00DC20D3" w:rsidP="00807383">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DC20D3" w:rsidRDefault="00DC20D3" w:rsidP="00807383">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C20D3" w:rsidRPr="00433D83" w:rsidRDefault="00DC20D3" w:rsidP="00807383">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DC20D3" w:rsidRDefault="00DC20D3" w:rsidP="0080738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DC20D3" w:rsidRDefault="00DC20D3" w:rsidP="0080738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DC20D3" w:rsidRDefault="00DC20D3" w:rsidP="0080738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C20D3" w:rsidRDefault="00DC20D3" w:rsidP="00807383">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C20D3" w:rsidRPr="00F966D2" w:rsidRDefault="00DC20D3" w:rsidP="0080738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C20D3" w:rsidRPr="001D574D">
        <w:tc>
          <w:tcPr>
            <w:tcW w:w="4676"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DC20D3" w:rsidRPr="001D574D">
        <w:trPr>
          <w:trHeight w:val="315"/>
        </w:trPr>
        <w:tc>
          <w:tcPr>
            <w:tcW w:w="4676" w:type="dxa"/>
            <w:vMerge w:val="restart"/>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sidRPr="00C75883">
              <w:rPr>
                <w:rFonts w:ascii="Palatino Linotype" w:hAnsi="Palatino Linotype" w:cs="Arial"/>
                <w:b/>
                <w:sz w:val="24"/>
                <w:szCs w:val="24"/>
                <w:lang w:eastAsia="hu-HU"/>
              </w:rPr>
              <w:t>10478-12 Útépítés műszaki alapjai</w:t>
            </w:r>
          </w:p>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sidRPr="00C75883">
              <w:rPr>
                <w:rFonts w:ascii="Palatino Linotype" w:hAnsi="Palatino Linotype" w:cs="Mangal"/>
                <w:b/>
                <w:iCs/>
                <w:kern w:val="1"/>
                <w:sz w:val="24"/>
                <w:szCs w:val="24"/>
                <w:lang w:eastAsia="hi-IN" w:bidi="hi-IN"/>
              </w:rPr>
              <w:t>Közlekedésépítés munkaeszközei gyakorlat</w:t>
            </w:r>
          </w:p>
        </w:tc>
      </w:tr>
      <w:tr w:rsidR="00DC20D3" w:rsidRPr="001D574D">
        <w:trPr>
          <w:trHeight w:val="34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közlekedésépítés kéziszerszámai</w:t>
            </w:r>
          </w:p>
        </w:tc>
      </w:tr>
      <w:tr w:rsidR="00DC20D3" w:rsidRPr="001D574D">
        <w:trPr>
          <w:trHeight w:val="330"/>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közlekedésépítés mérőeszközei</w:t>
            </w:r>
          </w:p>
        </w:tc>
      </w:tr>
      <w:tr w:rsidR="00DC20D3" w:rsidRPr="001D574D">
        <w:trPr>
          <w:trHeight w:val="300"/>
        </w:trPr>
        <w:tc>
          <w:tcPr>
            <w:tcW w:w="4676" w:type="dxa"/>
            <w:vMerge w:val="restart"/>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p w:rsidR="00DC20D3" w:rsidRPr="00414C9A"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10479-12 Útépítés építési alapjai</w:t>
            </w:r>
          </w:p>
        </w:tc>
        <w:tc>
          <w:tcPr>
            <w:tcW w:w="4677"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Építőanyagok és vizsgálataik gyakorlat</w:t>
            </w:r>
          </w:p>
        </w:tc>
      </w:tr>
      <w:tr w:rsidR="00DC20D3" w:rsidRPr="001D574D">
        <w:trPr>
          <w:trHeight w:val="345"/>
        </w:trPr>
        <w:tc>
          <w:tcPr>
            <w:tcW w:w="4676" w:type="dxa"/>
            <w:vMerge/>
          </w:tcPr>
          <w:p w:rsidR="00DC20D3" w:rsidRPr="001D574D" w:rsidRDefault="00DC20D3" w:rsidP="00807383">
            <w:pPr>
              <w:widowControl w:val="0"/>
              <w:suppressAutoHyphens/>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Építőanyagok tulajdonságainak, jellemzőinek meghatározása</w:t>
            </w:r>
          </w:p>
        </w:tc>
      </w:tr>
      <w:tr w:rsidR="00DC20D3" w:rsidRPr="001D574D">
        <w:trPr>
          <w:trHeight w:val="300"/>
        </w:trPr>
        <w:tc>
          <w:tcPr>
            <w:tcW w:w="4676" w:type="dxa"/>
            <w:vMerge/>
          </w:tcPr>
          <w:p w:rsidR="00DC20D3" w:rsidRPr="001D574D" w:rsidRDefault="00DC20D3" w:rsidP="00807383">
            <w:pPr>
              <w:widowControl w:val="0"/>
              <w:suppressAutoHyphens/>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Természetes kövek, Építőipari faáruk-, fémek-, kötőanyagok vizsgálata</w:t>
            </w:r>
          </w:p>
        </w:tc>
      </w:tr>
      <w:tr w:rsidR="00DC20D3" w:rsidRPr="001D574D">
        <w:trPr>
          <w:trHeight w:val="315"/>
        </w:trPr>
        <w:tc>
          <w:tcPr>
            <w:tcW w:w="4676" w:type="dxa"/>
            <w:vMerge/>
          </w:tcPr>
          <w:p w:rsidR="00DC20D3" w:rsidRPr="001D574D" w:rsidRDefault="00DC20D3" w:rsidP="00807383">
            <w:pPr>
              <w:widowControl w:val="0"/>
              <w:suppressAutoHyphens/>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Bitumen, aszfalt, betonok, habarcsok vizsgálatai</w:t>
            </w:r>
          </w:p>
        </w:tc>
      </w:tr>
      <w:tr w:rsidR="00DC20D3" w:rsidRPr="001D574D">
        <w:trPr>
          <w:trHeight w:val="330"/>
        </w:trPr>
        <w:tc>
          <w:tcPr>
            <w:tcW w:w="4676" w:type="dxa"/>
            <w:vMerge/>
          </w:tcPr>
          <w:p w:rsidR="00DC20D3" w:rsidRPr="001D574D" w:rsidRDefault="00DC20D3" w:rsidP="00807383">
            <w:pPr>
              <w:widowControl w:val="0"/>
              <w:suppressAutoHyphens/>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Műanyagok, szigetelések vizsgálatai</w:t>
            </w:r>
          </w:p>
        </w:tc>
      </w:tr>
      <w:tr w:rsidR="00DC20D3" w:rsidRPr="001D574D">
        <w:trPr>
          <w:trHeight w:val="40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Forgalomtechnika gyakorlat</w:t>
            </w:r>
          </w:p>
        </w:tc>
      </w:tr>
      <w:tr w:rsidR="00DC20D3" w:rsidRPr="001D574D">
        <w:trPr>
          <w:trHeight w:val="40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Autópálya ideiglenes forgalomszabályozása</w:t>
            </w:r>
          </w:p>
        </w:tc>
      </w:tr>
      <w:tr w:rsidR="00DC20D3" w:rsidRPr="001D574D">
        <w:trPr>
          <w:trHeight w:val="40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Lakott területen kívüli egyéb forgalomszabályozások</w:t>
            </w:r>
          </w:p>
        </w:tc>
      </w:tr>
      <w:tr w:rsidR="00DC20D3" w:rsidRPr="001D574D">
        <w:trPr>
          <w:trHeight w:val="40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iCs/>
                <w:kern w:val="1"/>
                <w:sz w:val="24"/>
                <w:szCs w:val="24"/>
                <w:lang w:eastAsia="hi-IN" w:bidi="hi-IN"/>
              </w:rPr>
              <w:t>Lakott területen belüli egyéb forgalomszabályozások</w:t>
            </w:r>
          </w:p>
        </w:tc>
      </w:tr>
      <w:tr w:rsidR="00DC20D3" w:rsidRPr="001D574D">
        <w:trPr>
          <w:trHeight w:val="40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Gépkezelési ismeretek gyakorlat</w:t>
            </w:r>
          </w:p>
        </w:tc>
      </w:tr>
      <w:tr w:rsidR="00DC20D3" w:rsidRPr="001D574D">
        <w:trPr>
          <w:trHeight w:val="40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414C9A"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sidRPr="00414C9A">
              <w:rPr>
                <w:rFonts w:ascii="Palatino Linotype" w:hAnsi="Palatino Linotype" w:cs="Mangal"/>
                <w:iCs/>
                <w:kern w:val="1"/>
                <w:sz w:val="24"/>
                <w:szCs w:val="24"/>
                <w:lang w:eastAsia="hi-IN" w:bidi="hi-IN"/>
              </w:rPr>
              <w:t>Általános gépek kezelése</w:t>
            </w:r>
          </w:p>
        </w:tc>
      </w:tr>
    </w:tbl>
    <w:p w:rsidR="00DC20D3" w:rsidRDefault="00DC20D3" w:rsidP="00807383">
      <w:pPr>
        <w:spacing w:after="0" w:line="240" w:lineRule="auto"/>
      </w:pPr>
      <w:r>
        <w:rPr>
          <w:rFonts w:ascii="Palatino Linotype" w:hAnsi="Palatino Linotype"/>
          <w:sz w:val="24"/>
          <w:szCs w:val="24"/>
        </w:rPr>
        <w:br w:type="page"/>
      </w:r>
    </w:p>
    <w:p w:rsidR="00DC20D3" w:rsidRPr="00433D83" w:rsidRDefault="00DC20D3" w:rsidP="00807383">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10478-12 Útépítés műszaki alapjai</w:t>
      </w:r>
      <w:r>
        <w:rPr>
          <w:rFonts w:ascii="Palatino Linotype" w:hAnsi="Palatino Linotype"/>
          <w:b/>
          <w:sz w:val="24"/>
          <w:szCs w:val="24"/>
          <w:lang w:eastAsia="hu-HU"/>
        </w:rPr>
        <w:t>*</w:t>
      </w:r>
    </w:p>
    <w:p w:rsidR="00DC20D3" w:rsidRPr="00B87D30" w:rsidRDefault="00DC20D3" w:rsidP="0080738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w:t>
      </w:r>
      <w:r>
        <w:rPr>
          <w:rFonts w:ascii="Palatino Linotype" w:hAnsi="Palatino Linotype" w:cs="Arial"/>
          <w:sz w:val="20"/>
          <w:szCs w:val="20"/>
          <w:lang w:eastAsia="hu-HU"/>
        </w:rPr>
        <w:t xml:space="preserve">romévfolyamos oktatás esetén a 1/9. </w:t>
      </w:r>
      <w:r w:rsidRPr="00B87D30">
        <w:rPr>
          <w:rFonts w:ascii="Palatino Linotype" w:hAnsi="Palatino Linotype" w:cs="Arial"/>
          <w:sz w:val="20"/>
          <w:szCs w:val="20"/>
          <w:lang w:eastAsia="hu-HU"/>
        </w:rPr>
        <w:t>évfolyamot követően</w:t>
      </w:r>
    </w:p>
    <w:p w:rsidR="00DC20D3" w:rsidRPr="00DF6E87"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Közlekedésépítés munkaeszközei gyakorlat </w:t>
      </w:r>
      <w:r w:rsidRPr="000E120B">
        <w:rPr>
          <w:rFonts w:ascii="Palatino Linotype" w:hAnsi="Palatino Linotype"/>
          <w:b/>
          <w:sz w:val="24"/>
          <w:szCs w:val="24"/>
          <w:lang w:eastAsia="hu-HU"/>
        </w:rPr>
        <w:t>tantárgy</w:t>
      </w:r>
    </w:p>
    <w:p w:rsidR="00DC20D3" w:rsidRDefault="00DC20D3" w:rsidP="00807383">
      <w:pPr>
        <w:spacing w:after="0" w:line="240" w:lineRule="auto"/>
        <w:ind w:firstLine="709"/>
        <w:rPr>
          <w:rFonts w:ascii="Palatino Linotype" w:hAnsi="Palatino Linotype"/>
          <w:b/>
          <w:sz w:val="24"/>
          <w:szCs w:val="24"/>
          <w:lang w:eastAsia="hu-HU"/>
        </w:rPr>
      </w:pPr>
    </w:p>
    <w:p w:rsidR="00DC20D3" w:rsidRDefault="00DC20D3" w:rsidP="0080738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Default="00DC20D3" w:rsidP="00807383">
      <w:pPr>
        <w:spacing w:after="0" w:line="240" w:lineRule="auto"/>
        <w:ind w:left="1224"/>
        <w:rPr>
          <w:rFonts w:ascii="Palatino Linotype" w:hAnsi="Palatino Linotype"/>
          <w:b/>
          <w:sz w:val="24"/>
          <w:szCs w:val="24"/>
          <w:lang w:eastAsia="hu-HU"/>
        </w:rPr>
      </w:pPr>
    </w:p>
    <w:p w:rsidR="00DC20D3" w:rsidRPr="00775746" w:rsidRDefault="00DC20D3" w:rsidP="00807383">
      <w:pPr>
        <w:spacing w:after="0" w:line="240" w:lineRule="auto"/>
        <w:ind w:left="515" w:firstLine="194"/>
        <w:rPr>
          <w:rFonts w:ascii="Palatino Linotype" w:hAnsi="Palatino Linotype"/>
          <w:b/>
          <w:sz w:val="24"/>
          <w:szCs w:val="24"/>
          <w:lang w:eastAsia="hu-HU"/>
        </w:rPr>
      </w:pPr>
      <w:r w:rsidRPr="00775746">
        <w:rPr>
          <w:rFonts w:ascii="Palatino Linotype" w:hAnsi="Palatino Linotype"/>
          <w:b/>
          <w:sz w:val="24"/>
          <w:szCs w:val="24"/>
          <w:lang w:eastAsia="hu-HU"/>
        </w:rPr>
        <w:t>A közlekedésépítés kéziszerszámai</w:t>
      </w:r>
    </w:p>
    <w:p w:rsidR="00DC20D3" w:rsidRDefault="00DC20D3" w:rsidP="00807383">
      <w:pPr>
        <w:spacing w:after="0" w:line="240" w:lineRule="auto"/>
        <w:ind w:left="515" w:firstLine="194"/>
        <w:rPr>
          <w:rFonts w:ascii="Palatino Linotype" w:hAnsi="Palatino Linotype"/>
          <w:b/>
          <w:sz w:val="24"/>
          <w:szCs w:val="24"/>
          <w:lang w:eastAsia="hu-HU"/>
        </w:rPr>
      </w:pPr>
    </w:p>
    <w:p w:rsidR="00DC20D3" w:rsidRPr="000613FB"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Kéziszerszámok.</w:t>
      </w:r>
      <w:r>
        <w:rPr>
          <w:rFonts w:ascii="Palatino Linotype" w:hAnsi="Palatino Linotype"/>
          <w:sz w:val="24"/>
          <w:szCs w:val="24"/>
        </w:rPr>
        <w:t xml:space="preserve"> </w:t>
      </w:r>
      <w:r w:rsidRPr="000613FB">
        <w:rPr>
          <w:rFonts w:ascii="Palatino Linotype" w:hAnsi="Palatino Linotype"/>
          <w:sz w:val="24"/>
          <w:szCs w:val="24"/>
        </w:rPr>
        <w:t xml:space="preserve">A szakmunkás tanulónak meg kell tanulni a kéziszerszámokat kiválasztani, biztonságosan </w:t>
      </w:r>
      <w:r>
        <w:rPr>
          <w:rFonts w:ascii="Palatino Linotype" w:hAnsi="Palatino Linotype"/>
          <w:sz w:val="24"/>
          <w:szCs w:val="24"/>
        </w:rPr>
        <w:t>kezelni (</w:t>
      </w:r>
      <w:r w:rsidRPr="000613FB">
        <w:rPr>
          <w:rFonts w:ascii="Palatino Linotype" w:hAnsi="Palatino Linotype"/>
          <w:sz w:val="24"/>
          <w:szCs w:val="24"/>
        </w:rPr>
        <w:t>hibás nyelű, lötyög</w:t>
      </w:r>
      <w:r>
        <w:rPr>
          <w:rFonts w:ascii="Palatino Linotype" w:hAnsi="Palatino Linotype"/>
          <w:sz w:val="24"/>
          <w:szCs w:val="24"/>
        </w:rPr>
        <w:t>ő fejű kalapács nem használható</w:t>
      </w:r>
      <w:r w:rsidRPr="000613FB">
        <w:rPr>
          <w:rFonts w:ascii="Palatino Linotype" w:hAnsi="Palatino Linotype"/>
          <w:sz w:val="24"/>
          <w:szCs w:val="24"/>
        </w:rPr>
        <w:t>)</w:t>
      </w:r>
      <w:r>
        <w:rPr>
          <w:rFonts w:ascii="Palatino Linotype" w:hAnsi="Palatino Linotype"/>
          <w:sz w:val="24"/>
          <w:szCs w:val="24"/>
        </w:rPr>
        <w:t xml:space="preserve">, </w:t>
      </w:r>
      <w:r w:rsidRPr="000613FB">
        <w:rPr>
          <w:rFonts w:ascii="Palatino Linotype" w:hAnsi="Palatino Linotype"/>
          <w:sz w:val="24"/>
          <w:szCs w:val="24"/>
        </w:rPr>
        <w:t>Kéziszerszámot szállítani csak tiszta szerszámtáskában vagy szerszámos ládában szabad.</w:t>
      </w:r>
      <w:r>
        <w:rPr>
          <w:rFonts w:ascii="Palatino Linotype" w:hAnsi="Palatino Linotype"/>
          <w:sz w:val="24"/>
          <w:szCs w:val="24"/>
        </w:rPr>
        <w:t xml:space="preserve"> </w:t>
      </w:r>
      <w:r w:rsidRPr="000613FB">
        <w:rPr>
          <w:rFonts w:ascii="Palatino Linotype" w:hAnsi="Palatino Linotype"/>
          <w:sz w:val="24"/>
          <w:szCs w:val="24"/>
        </w:rPr>
        <w:t>Kéziszerszámokkal végzett munkafolyamatok gyakorlása:</w:t>
      </w:r>
    </w:p>
    <w:p w:rsidR="00DC20D3" w:rsidRPr="000613FB" w:rsidRDefault="00DC20D3" w:rsidP="00807383">
      <w:pPr>
        <w:spacing w:after="0" w:line="240" w:lineRule="auto"/>
        <w:ind w:left="540"/>
        <w:rPr>
          <w:rFonts w:ascii="Palatino Linotype" w:hAnsi="Palatino Linotype"/>
          <w:sz w:val="24"/>
          <w:szCs w:val="24"/>
        </w:rPr>
      </w:pPr>
      <w:r>
        <w:rPr>
          <w:rFonts w:ascii="Palatino Linotype" w:hAnsi="Palatino Linotype"/>
          <w:sz w:val="24"/>
          <w:szCs w:val="24"/>
        </w:rPr>
        <w:t>Feladatok</w:t>
      </w:r>
      <w:r w:rsidRPr="000613FB">
        <w:rPr>
          <w:rFonts w:ascii="Palatino Linotype" w:hAnsi="Palatino Linotype"/>
          <w:sz w:val="24"/>
          <w:szCs w:val="24"/>
        </w:rPr>
        <w:t>: Szerszám kiválasztása,</w:t>
      </w:r>
      <w:r>
        <w:rPr>
          <w:rFonts w:ascii="Palatino Linotype" w:hAnsi="Palatino Linotype"/>
          <w:sz w:val="24"/>
          <w:szCs w:val="24"/>
        </w:rPr>
        <w:t xml:space="preserve"> </w:t>
      </w:r>
      <w:r w:rsidRPr="000613FB">
        <w:rPr>
          <w:rFonts w:ascii="Palatino Linotype" w:hAnsi="Palatino Linotype"/>
          <w:sz w:val="24"/>
          <w:szCs w:val="24"/>
        </w:rPr>
        <w:t>Szakszerű használata,</w:t>
      </w:r>
      <w:r>
        <w:rPr>
          <w:rFonts w:ascii="Palatino Linotype" w:hAnsi="Palatino Linotype"/>
          <w:sz w:val="24"/>
          <w:szCs w:val="24"/>
        </w:rPr>
        <w:t xml:space="preserve"> </w:t>
      </w:r>
      <w:r w:rsidRPr="000613FB">
        <w:rPr>
          <w:rFonts w:ascii="Palatino Linotype" w:hAnsi="Palatino Linotype"/>
          <w:sz w:val="24"/>
          <w:szCs w:val="24"/>
        </w:rPr>
        <w:t>Tisztántartása</w:t>
      </w:r>
      <w:r>
        <w:rPr>
          <w:rFonts w:ascii="Palatino Linotype" w:hAnsi="Palatino Linotype"/>
          <w:sz w:val="24"/>
          <w:szCs w:val="24"/>
        </w:rPr>
        <w:t xml:space="preserve">, </w:t>
      </w:r>
      <w:r w:rsidRPr="000613FB">
        <w:rPr>
          <w:rFonts w:ascii="Palatino Linotype" w:hAnsi="Palatino Linotype"/>
          <w:sz w:val="24"/>
          <w:szCs w:val="24"/>
        </w:rPr>
        <w:t>Meghibásodás esetén megjavítása, vagy megjavíttatása</w:t>
      </w:r>
      <w:r>
        <w:rPr>
          <w:rFonts w:ascii="Palatino Linotype" w:hAnsi="Palatino Linotype"/>
          <w:sz w:val="24"/>
          <w:szCs w:val="24"/>
        </w:rPr>
        <w:t xml:space="preserve">, </w:t>
      </w:r>
      <w:r w:rsidRPr="000613FB">
        <w:rPr>
          <w:rFonts w:ascii="Palatino Linotype" w:hAnsi="Palatino Linotype"/>
          <w:sz w:val="24"/>
          <w:szCs w:val="24"/>
        </w:rPr>
        <w:t>A helyi előírásoknak megfelelő tárolása</w:t>
      </w:r>
    </w:p>
    <w:p w:rsidR="00DC20D3" w:rsidRPr="000613FB"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Útépítési munkahelyen gyakorlás:</w:t>
      </w:r>
      <w:r>
        <w:rPr>
          <w:rFonts w:ascii="Palatino Linotype" w:hAnsi="Palatino Linotype"/>
          <w:sz w:val="24"/>
          <w:szCs w:val="24"/>
        </w:rPr>
        <w:t xml:space="preserve"> </w:t>
      </w:r>
      <w:r w:rsidRPr="000613FB">
        <w:rPr>
          <w:rFonts w:ascii="Palatino Linotype" w:hAnsi="Palatino Linotype"/>
          <w:sz w:val="24"/>
          <w:szCs w:val="24"/>
        </w:rPr>
        <w:t>A szakmunkás tanuló kézi szerszámmal útépítési anyagokat rakodik,</w:t>
      </w:r>
      <w:r>
        <w:rPr>
          <w:rFonts w:ascii="Palatino Linotype" w:hAnsi="Palatino Linotype"/>
          <w:sz w:val="24"/>
          <w:szCs w:val="24"/>
        </w:rPr>
        <w:t xml:space="preserve"> </w:t>
      </w:r>
      <w:r w:rsidRPr="000613FB">
        <w:rPr>
          <w:rFonts w:ascii="Palatino Linotype" w:hAnsi="Palatino Linotype"/>
          <w:sz w:val="24"/>
          <w:szCs w:val="24"/>
        </w:rPr>
        <w:t>Kezeli</w:t>
      </w:r>
      <w:r>
        <w:rPr>
          <w:rFonts w:ascii="Palatino Linotype" w:hAnsi="Palatino Linotype"/>
          <w:sz w:val="24"/>
          <w:szCs w:val="24"/>
        </w:rPr>
        <w:t xml:space="preserve"> a bontókalapácsot, a láncfű</w:t>
      </w:r>
      <w:r w:rsidRPr="000613FB">
        <w:rPr>
          <w:rFonts w:ascii="Palatino Linotype" w:hAnsi="Palatino Linotype"/>
          <w:sz w:val="24"/>
          <w:szCs w:val="24"/>
        </w:rPr>
        <w:t>részt,</w:t>
      </w:r>
      <w:r>
        <w:rPr>
          <w:rFonts w:ascii="Palatino Linotype" w:hAnsi="Palatino Linotype"/>
          <w:sz w:val="24"/>
          <w:szCs w:val="24"/>
        </w:rPr>
        <w:t xml:space="preserve"> </w:t>
      </w:r>
      <w:r w:rsidRPr="000613FB">
        <w:rPr>
          <w:rFonts w:ascii="Palatino Linotype" w:hAnsi="Palatino Linotype"/>
          <w:sz w:val="24"/>
          <w:szCs w:val="24"/>
        </w:rPr>
        <w:t>Használja a kézi vezetésű vibrációs úthengert,</w:t>
      </w:r>
      <w:r>
        <w:rPr>
          <w:rFonts w:ascii="Palatino Linotype" w:hAnsi="Palatino Linotype"/>
          <w:sz w:val="24"/>
          <w:szCs w:val="24"/>
        </w:rPr>
        <w:t xml:space="preserve"> </w:t>
      </w:r>
      <w:r w:rsidRPr="000613FB">
        <w:rPr>
          <w:rFonts w:ascii="Palatino Linotype" w:hAnsi="Palatino Linotype"/>
          <w:sz w:val="24"/>
          <w:szCs w:val="24"/>
        </w:rPr>
        <w:t>Kezeli a lapvibrátort</w:t>
      </w:r>
      <w:r>
        <w:rPr>
          <w:rFonts w:ascii="Palatino Linotype" w:hAnsi="Palatino Linotype"/>
          <w:sz w:val="24"/>
          <w:szCs w:val="24"/>
        </w:rPr>
        <w:t>, Használja</w:t>
      </w:r>
      <w:r w:rsidRPr="000613FB">
        <w:rPr>
          <w:rFonts w:ascii="Palatino Linotype" w:hAnsi="Palatino Linotype"/>
          <w:sz w:val="24"/>
          <w:szCs w:val="24"/>
        </w:rPr>
        <w:t xml:space="preserve"> a burkolatjelfestő gépet,</w:t>
      </w:r>
      <w:r>
        <w:rPr>
          <w:rFonts w:ascii="Palatino Linotype" w:hAnsi="Palatino Linotype"/>
          <w:sz w:val="24"/>
          <w:szCs w:val="24"/>
        </w:rPr>
        <w:t xml:space="preserve"> </w:t>
      </w:r>
      <w:r w:rsidRPr="000613FB">
        <w:rPr>
          <w:rFonts w:ascii="Palatino Linotype" w:hAnsi="Palatino Linotype"/>
          <w:sz w:val="24"/>
          <w:szCs w:val="24"/>
        </w:rPr>
        <w:t>Kezeli a nem vizsgaköteles gépi berendezéseket</w:t>
      </w:r>
    </w:p>
    <w:p w:rsidR="00DC20D3"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A szerszámokkal végzett gyakorlatokon a munkavédelmi előírásokat szigorúan be kell tartani</w:t>
      </w:r>
      <w:r>
        <w:rPr>
          <w:rFonts w:ascii="Palatino Linotype" w:hAnsi="Palatino Linotype"/>
          <w:sz w:val="24"/>
          <w:szCs w:val="24"/>
        </w:rPr>
        <w:t>!</w:t>
      </w:r>
    </w:p>
    <w:p w:rsidR="00DC20D3" w:rsidRDefault="00DC20D3" w:rsidP="00807383">
      <w:pPr>
        <w:spacing w:after="0" w:line="240" w:lineRule="auto"/>
        <w:rPr>
          <w:rFonts w:ascii="Palatino Linotype" w:hAnsi="Palatino Linotype"/>
          <w:b/>
          <w:sz w:val="24"/>
          <w:szCs w:val="24"/>
          <w:lang w:eastAsia="hu-HU"/>
        </w:rPr>
      </w:pPr>
    </w:p>
    <w:p w:rsidR="00DC20D3" w:rsidRPr="00775746" w:rsidRDefault="00DC20D3" w:rsidP="00807383">
      <w:pPr>
        <w:spacing w:after="0" w:line="240" w:lineRule="auto"/>
        <w:ind w:firstLine="709"/>
        <w:rPr>
          <w:rFonts w:ascii="Palatino Linotype" w:hAnsi="Palatino Linotype"/>
          <w:b/>
          <w:sz w:val="24"/>
          <w:szCs w:val="24"/>
          <w:lang w:eastAsia="hu-HU"/>
        </w:rPr>
      </w:pPr>
      <w:r w:rsidRPr="00775746">
        <w:rPr>
          <w:rFonts w:ascii="Palatino Linotype" w:hAnsi="Palatino Linotype"/>
          <w:b/>
          <w:sz w:val="24"/>
          <w:szCs w:val="24"/>
          <w:lang w:eastAsia="hu-HU"/>
        </w:rPr>
        <w:t xml:space="preserve">A közlekedésépítés </w:t>
      </w:r>
      <w:r>
        <w:rPr>
          <w:rFonts w:ascii="Palatino Linotype" w:hAnsi="Palatino Linotype"/>
          <w:b/>
          <w:sz w:val="24"/>
          <w:szCs w:val="24"/>
          <w:lang w:eastAsia="hu-HU"/>
        </w:rPr>
        <w:t>mérőeszközei</w:t>
      </w:r>
    </w:p>
    <w:p w:rsidR="00DC20D3" w:rsidRDefault="00DC20D3" w:rsidP="00807383">
      <w:pPr>
        <w:spacing w:after="0" w:line="240" w:lineRule="auto"/>
        <w:ind w:firstLine="709"/>
        <w:rPr>
          <w:rFonts w:ascii="Palatino Linotype" w:hAnsi="Palatino Linotype"/>
          <w:b/>
          <w:sz w:val="24"/>
          <w:szCs w:val="24"/>
          <w:lang w:eastAsia="hu-HU"/>
        </w:rPr>
      </w:pPr>
    </w:p>
    <w:p w:rsidR="00DC20D3" w:rsidRPr="000613FB"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Mérőeszközök használata</w:t>
      </w:r>
      <w:r>
        <w:rPr>
          <w:rFonts w:ascii="Palatino Linotype" w:hAnsi="Palatino Linotype"/>
          <w:sz w:val="24"/>
          <w:szCs w:val="24"/>
        </w:rPr>
        <w:t xml:space="preserve">: </w:t>
      </w:r>
      <w:r w:rsidRPr="000613FB">
        <w:rPr>
          <w:rFonts w:ascii="Palatino Linotype" w:hAnsi="Palatino Linotype"/>
          <w:sz w:val="24"/>
          <w:szCs w:val="24"/>
        </w:rPr>
        <w:t>A szakmunkás tanulónak ismerni és alkalmazni kell az egyszerű mérőeszközöket, laboratóriumi felszereléseket</w:t>
      </w:r>
      <w:r>
        <w:rPr>
          <w:rFonts w:ascii="Palatino Linotype" w:hAnsi="Palatino Linotype"/>
          <w:sz w:val="24"/>
          <w:szCs w:val="24"/>
        </w:rPr>
        <w:t xml:space="preserve">, </w:t>
      </w:r>
      <w:r w:rsidRPr="000613FB">
        <w:rPr>
          <w:rFonts w:ascii="Palatino Linotype" w:hAnsi="Palatino Linotype"/>
          <w:sz w:val="24"/>
          <w:szCs w:val="24"/>
        </w:rPr>
        <w:t>A tömeg, hosszúság és térfogat mérőeszközei</w:t>
      </w:r>
      <w:r>
        <w:rPr>
          <w:rFonts w:ascii="Palatino Linotype" w:hAnsi="Palatino Linotype"/>
          <w:sz w:val="24"/>
          <w:szCs w:val="24"/>
        </w:rPr>
        <w:t xml:space="preserve">, </w:t>
      </w:r>
      <w:r w:rsidRPr="000613FB">
        <w:rPr>
          <w:rFonts w:ascii="Palatino Linotype" w:hAnsi="Palatino Linotype"/>
          <w:sz w:val="24"/>
          <w:szCs w:val="24"/>
        </w:rPr>
        <w:t>Rugós erőmérők, karos, tolós, ingás és hidraulikus mérlegek, hidrosztatikai mérleg</w:t>
      </w:r>
      <w:r>
        <w:rPr>
          <w:rFonts w:ascii="Palatino Linotype" w:hAnsi="Palatino Linotype"/>
          <w:sz w:val="24"/>
          <w:szCs w:val="24"/>
        </w:rPr>
        <w:t xml:space="preserve">, </w:t>
      </w:r>
      <w:r w:rsidRPr="000613FB">
        <w:rPr>
          <w:rFonts w:ascii="Palatino Linotype" w:hAnsi="Palatino Linotype"/>
          <w:sz w:val="24"/>
          <w:szCs w:val="24"/>
        </w:rPr>
        <w:t>Folyadékhőmérők</w:t>
      </w:r>
      <w:r>
        <w:rPr>
          <w:rFonts w:ascii="Palatino Linotype" w:hAnsi="Palatino Linotype"/>
          <w:sz w:val="24"/>
          <w:szCs w:val="24"/>
        </w:rPr>
        <w:t>, Keménységvizsgáló eszközök (Brinell-féle keménységvizsgáló</w:t>
      </w:r>
      <w:r w:rsidRPr="000613FB">
        <w:rPr>
          <w:rFonts w:ascii="Palatino Linotype" w:hAnsi="Palatino Linotype"/>
          <w:sz w:val="24"/>
          <w:szCs w:val="24"/>
        </w:rPr>
        <w:t>)</w:t>
      </w:r>
      <w:r>
        <w:rPr>
          <w:rFonts w:ascii="Palatino Linotype" w:hAnsi="Palatino Linotype"/>
          <w:sz w:val="24"/>
          <w:szCs w:val="24"/>
        </w:rPr>
        <w:t xml:space="preserve">, </w:t>
      </w:r>
      <w:r w:rsidRPr="000613FB">
        <w:rPr>
          <w:rFonts w:ascii="Palatino Linotype" w:hAnsi="Palatino Linotype"/>
          <w:sz w:val="24"/>
          <w:szCs w:val="24"/>
        </w:rPr>
        <w:t>A friss beton és a megszilárdult beton szilárdsági vizsgálatának eszközei</w:t>
      </w:r>
      <w:r>
        <w:rPr>
          <w:rFonts w:ascii="Palatino Linotype" w:hAnsi="Palatino Linotype"/>
          <w:sz w:val="24"/>
          <w:szCs w:val="24"/>
        </w:rPr>
        <w:t>, Az eszközök,</w:t>
      </w:r>
      <w:r w:rsidRPr="000613FB">
        <w:rPr>
          <w:rFonts w:ascii="Palatino Linotype" w:hAnsi="Palatino Linotype"/>
          <w:sz w:val="24"/>
          <w:szCs w:val="24"/>
        </w:rPr>
        <w:t xml:space="preserve"> mérőedények, mérőládák</w:t>
      </w:r>
      <w:r>
        <w:rPr>
          <w:rFonts w:ascii="Palatino Linotype" w:hAnsi="Palatino Linotype"/>
          <w:sz w:val="24"/>
          <w:szCs w:val="24"/>
        </w:rPr>
        <w:t xml:space="preserve"> kiválasztása</w:t>
      </w:r>
      <w:r w:rsidRPr="000613FB">
        <w:rPr>
          <w:rFonts w:ascii="Palatino Linotype" w:hAnsi="Palatino Linotype"/>
          <w:sz w:val="24"/>
          <w:szCs w:val="24"/>
        </w:rPr>
        <w:t>, használata, tisztántartása, helyes tárolása</w:t>
      </w:r>
      <w:r>
        <w:rPr>
          <w:rFonts w:ascii="Palatino Linotype" w:hAnsi="Palatino Linotype"/>
          <w:sz w:val="24"/>
          <w:szCs w:val="24"/>
        </w:rPr>
        <w:t xml:space="preserve">, </w:t>
      </w:r>
      <w:r w:rsidRPr="000613FB">
        <w:rPr>
          <w:rFonts w:ascii="Palatino Linotype" w:hAnsi="Palatino Linotype"/>
          <w:sz w:val="24"/>
          <w:szCs w:val="24"/>
        </w:rPr>
        <w:t>Hibás mérőeszközök</w:t>
      </w:r>
      <w:r>
        <w:rPr>
          <w:rFonts w:ascii="Palatino Linotype" w:hAnsi="Palatino Linotype"/>
          <w:sz w:val="24"/>
          <w:szCs w:val="24"/>
        </w:rPr>
        <w:t xml:space="preserve"> átadása a laborvezetőnek (</w:t>
      </w:r>
      <w:r w:rsidRPr="000613FB">
        <w:rPr>
          <w:rFonts w:ascii="Palatino Linotype" w:hAnsi="Palatino Linotype"/>
          <w:sz w:val="24"/>
          <w:szCs w:val="24"/>
        </w:rPr>
        <w:t>törött üvegek, csorbult porcelán tálkák),</w:t>
      </w:r>
      <w:r>
        <w:rPr>
          <w:rFonts w:ascii="Palatino Linotype" w:hAnsi="Palatino Linotype"/>
          <w:sz w:val="24"/>
          <w:szCs w:val="24"/>
        </w:rPr>
        <w:t xml:space="preserve"> vagy munkahelyi technikusnak (sérült hordládák</w:t>
      </w:r>
      <w:r w:rsidRPr="000613FB">
        <w:rPr>
          <w:rFonts w:ascii="Palatino Linotype" w:hAnsi="Palatino Linotype"/>
          <w:sz w:val="24"/>
          <w:szCs w:val="24"/>
        </w:rPr>
        <w:t>)</w:t>
      </w:r>
    </w:p>
    <w:p w:rsidR="00DC20D3" w:rsidRDefault="00DC20D3" w:rsidP="00807383">
      <w:pPr>
        <w:spacing w:after="0" w:line="240" w:lineRule="auto"/>
        <w:ind w:left="540"/>
        <w:rPr>
          <w:rFonts w:ascii="Palatino Linotype" w:hAnsi="Palatino Linotype"/>
          <w:sz w:val="24"/>
          <w:szCs w:val="24"/>
        </w:rPr>
      </w:pPr>
      <w:r>
        <w:rPr>
          <w:rFonts w:ascii="Palatino Linotype" w:hAnsi="Palatino Linotype"/>
          <w:sz w:val="24"/>
          <w:szCs w:val="24"/>
        </w:rPr>
        <w:t xml:space="preserve">Geodéziai </w:t>
      </w:r>
      <w:r w:rsidRPr="000613FB">
        <w:rPr>
          <w:rFonts w:ascii="Palatino Linotype" w:hAnsi="Palatino Linotype"/>
          <w:sz w:val="24"/>
          <w:szCs w:val="24"/>
        </w:rPr>
        <w:t>mérőeszközök, műszerek. Földmunkák kitűzése</w:t>
      </w:r>
      <w:r>
        <w:rPr>
          <w:rFonts w:ascii="Palatino Linotype" w:hAnsi="Palatino Linotype"/>
          <w:sz w:val="24"/>
          <w:szCs w:val="24"/>
        </w:rPr>
        <w:t xml:space="preserve">, </w:t>
      </w:r>
      <w:r w:rsidRPr="000613FB">
        <w:rPr>
          <w:rFonts w:ascii="Palatino Linotype" w:hAnsi="Palatino Linotype"/>
          <w:sz w:val="24"/>
          <w:szCs w:val="24"/>
        </w:rPr>
        <w:t>Geodéziai munkáknál figuránsi munka</w:t>
      </w:r>
      <w:r>
        <w:rPr>
          <w:rFonts w:ascii="Palatino Linotype" w:hAnsi="Palatino Linotype"/>
          <w:sz w:val="24"/>
          <w:szCs w:val="24"/>
        </w:rPr>
        <w:t xml:space="preserve"> végzése, mérőszalagok, kitűzőru</w:t>
      </w:r>
      <w:r w:rsidRPr="000613FB">
        <w:rPr>
          <w:rFonts w:ascii="Palatino Linotype" w:hAnsi="Palatino Linotype"/>
          <w:sz w:val="24"/>
          <w:szCs w:val="24"/>
        </w:rPr>
        <w:t>dak</w:t>
      </w:r>
      <w:r>
        <w:rPr>
          <w:rFonts w:ascii="Palatino Linotype" w:hAnsi="Palatino Linotype"/>
          <w:sz w:val="24"/>
          <w:szCs w:val="24"/>
        </w:rPr>
        <w:t xml:space="preserve">, </w:t>
      </w:r>
      <w:r w:rsidRPr="000613FB">
        <w:rPr>
          <w:rFonts w:ascii="Palatino Linotype" w:hAnsi="Palatino Linotype"/>
          <w:sz w:val="24"/>
          <w:szCs w:val="24"/>
        </w:rPr>
        <w:t>Szint</w:t>
      </w:r>
      <w:r>
        <w:rPr>
          <w:rFonts w:ascii="Palatino Linotype" w:hAnsi="Palatino Linotype"/>
          <w:sz w:val="24"/>
          <w:szCs w:val="24"/>
        </w:rPr>
        <w:t xml:space="preserve">ezőlécek használata, </w:t>
      </w:r>
      <w:r w:rsidRPr="000613FB">
        <w:rPr>
          <w:rFonts w:ascii="Palatino Linotype" w:hAnsi="Palatino Linotype"/>
          <w:sz w:val="24"/>
          <w:szCs w:val="24"/>
        </w:rPr>
        <w:t>kezelése, tárolása</w:t>
      </w:r>
    </w:p>
    <w:p w:rsidR="00DC20D3" w:rsidRDefault="00DC20D3" w:rsidP="00807383">
      <w:pPr>
        <w:spacing w:after="0" w:line="240" w:lineRule="auto"/>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br w:type="page"/>
      </w:r>
    </w:p>
    <w:p w:rsidR="00DC20D3" w:rsidRPr="00433D83" w:rsidRDefault="00DC20D3" w:rsidP="00807383">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10479-12 Útépítés építési alapjai</w:t>
      </w:r>
      <w:r>
        <w:rPr>
          <w:rFonts w:ascii="Palatino Linotype" w:hAnsi="Palatino Linotype"/>
          <w:b/>
          <w:sz w:val="24"/>
          <w:szCs w:val="24"/>
          <w:lang w:eastAsia="hu-HU"/>
        </w:rPr>
        <w:t>*</w:t>
      </w:r>
    </w:p>
    <w:p w:rsidR="00DC20D3" w:rsidRPr="00B87D30" w:rsidRDefault="00DC20D3" w:rsidP="0080738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w:t>
      </w:r>
      <w:r>
        <w:rPr>
          <w:rFonts w:ascii="Palatino Linotype" w:hAnsi="Palatino Linotype" w:cs="Arial"/>
          <w:sz w:val="20"/>
          <w:szCs w:val="20"/>
          <w:lang w:eastAsia="hu-HU"/>
        </w:rPr>
        <w:t xml:space="preserve">romévfolyamos oktatás esetén a 1/9. </w:t>
      </w:r>
      <w:r w:rsidRPr="00B87D30">
        <w:rPr>
          <w:rFonts w:ascii="Palatino Linotype" w:hAnsi="Palatino Linotype" w:cs="Arial"/>
          <w:sz w:val="20"/>
          <w:szCs w:val="20"/>
          <w:lang w:eastAsia="hu-HU"/>
        </w:rPr>
        <w:t>évfolyamot követően</w:t>
      </w:r>
    </w:p>
    <w:p w:rsidR="00DC20D3" w:rsidRDefault="00DC20D3" w:rsidP="00807383">
      <w:pPr>
        <w:spacing w:after="0" w:line="240" w:lineRule="auto"/>
        <w:rPr>
          <w:rFonts w:ascii="Palatino Linotype" w:hAnsi="Palatino Linotype" w:cs="Tahoma"/>
          <w:color w:val="333333"/>
          <w:sz w:val="24"/>
          <w:szCs w:val="24"/>
          <w:shd w:val="clear" w:color="auto" w:fill="FFFFFF"/>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Építőanyagok és vizsgálataik gyakorlat </w:t>
      </w:r>
      <w:r w:rsidRPr="000E120B">
        <w:rPr>
          <w:rFonts w:ascii="Palatino Linotype" w:hAnsi="Palatino Linotype"/>
          <w:b/>
          <w:sz w:val="24"/>
          <w:szCs w:val="24"/>
          <w:lang w:eastAsia="hu-HU"/>
        </w:rPr>
        <w:t>tantárgy</w:t>
      </w:r>
    </w:p>
    <w:p w:rsidR="00DC20D3" w:rsidRDefault="00DC20D3" w:rsidP="00807383">
      <w:pPr>
        <w:spacing w:after="0" w:line="240" w:lineRule="auto"/>
        <w:ind w:firstLine="709"/>
        <w:rPr>
          <w:rFonts w:ascii="Palatino Linotype" w:hAnsi="Palatino Linotype"/>
          <w:b/>
          <w:sz w:val="24"/>
          <w:szCs w:val="24"/>
          <w:lang w:eastAsia="hu-HU"/>
        </w:rPr>
      </w:pPr>
    </w:p>
    <w:p w:rsidR="00DC20D3" w:rsidRDefault="00DC20D3" w:rsidP="0080738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Default="00DC20D3" w:rsidP="00807383">
      <w:pPr>
        <w:spacing w:after="0" w:line="240" w:lineRule="auto"/>
        <w:ind w:left="1224"/>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Építőanyagok tulajdonságainak, jellemzőinek meghatározása</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Laboratóriumi berendezés-, eszközök ismertetése, megnevezése, Laboratóriumi rend, -előírások, Laboratóriumi munkákra vonatkozó speciális munka-, tűz-, környezetvédelmi előírások , azok kötelezősége.</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Építőanyagok tulajdonságainak mérése, mérőeszközök, mérések, mértékegységek, mennyiségek (alapmennyiségek neve, jele, mértékegységek)</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A súly és a súly mérése, mérlegek használata, térfogat mérések (szilárd és folyékony anyagok), sűrűség, halmazsűrűség meghatározása</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Tömörség és porózusság (testsűrűség és sűrűség mérése után)</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Sűrűs</w:t>
      </w:r>
      <w:r>
        <w:rPr>
          <w:rFonts w:ascii="Palatino Linotype" w:hAnsi="Palatino Linotype"/>
          <w:sz w:val="24"/>
          <w:szCs w:val="24"/>
        </w:rPr>
        <w:t>ég meghatározása</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Tömörség és hézagosság</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Építőanyagok hidrotechnikai tulajdonságain</w:t>
      </w:r>
      <w:r>
        <w:rPr>
          <w:rFonts w:ascii="Palatino Linotype" w:hAnsi="Palatino Linotype"/>
          <w:sz w:val="24"/>
          <w:szCs w:val="24"/>
        </w:rPr>
        <w:t>ak mérése</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Fagyállóság. Fagyállósági kísérlet</w:t>
      </w:r>
    </w:p>
    <w:p w:rsidR="00DC20D3" w:rsidRPr="00BC2E3D" w:rsidRDefault="00DC20D3" w:rsidP="00807383">
      <w:pPr>
        <w:spacing w:after="0" w:line="240" w:lineRule="auto"/>
        <w:ind w:left="1080"/>
        <w:rPr>
          <w:rFonts w:ascii="Palatino Linotype" w:hAnsi="Palatino Linotype"/>
          <w:sz w:val="24"/>
          <w:szCs w:val="24"/>
        </w:rPr>
      </w:pPr>
      <w:r>
        <w:rPr>
          <w:rFonts w:ascii="Palatino Linotype" w:hAnsi="Palatino Linotype"/>
          <w:sz w:val="24"/>
          <w:szCs w:val="24"/>
        </w:rPr>
        <w:t>Hőtágulás</w:t>
      </w:r>
      <w:r w:rsidRPr="00BC2E3D">
        <w:rPr>
          <w:rFonts w:ascii="Palatino Linotype" w:hAnsi="Palatino Linotype"/>
          <w:sz w:val="24"/>
          <w:szCs w:val="24"/>
        </w:rPr>
        <w:t>, fajhő, építőanyagok fajhője</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Megmunkálhatóság, keménységvizsgálatok Brinell-féle vizsgálat (statikus vizsgálat), Poldi-kalapácsos</w:t>
      </w:r>
      <w:r>
        <w:rPr>
          <w:rFonts w:ascii="Palatino Linotype" w:hAnsi="Palatino Linotype"/>
          <w:sz w:val="24"/>
          <w:szCs w:val="24"/>
        </w:rPr>
        <w:t xml:space="preserve"> vizsgálat (dinamikus vizsgálat</w:t>
      </w:r>
      <w:r w:rsidRPr="00BC2E3D">
        <w:rPr>
          <w:rFonts w:ascii="Palatino Linotype" w:hAnsi="Palatino Linotype"/>
          <w:sz w:val="24"/>
          <w:szCs w:val="24"/>
        </w:rPr>
        <w:t>)</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Kopásállóság vizsgálat (Bauschin</w:t>
      </w:r>
      <w:r>
        <w:rPr>
          <w:rFonts w:ascii="Palatino Linotype" w:hAnsi="Palatino Linotype"/>
          <w:sz w:val="24"/>
          <w:szCs w:val="24"/>
        </w:rPr>
        <w:t>ger-Böhme koptatógép használata</w:t>
      </w:r>
      <w:r w:rsidRPr="00BC2E3D">
        <w:rPr>
          <w:rFonts w:ascii="Palatino Linotype" w:hAnsi="Palatino Linotype"/>
          <w:sz w:val="24"/>
          <w:szCs w:val="24"/>
        </w:rPr>
        <w:t>)</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Építőanyagok szilárdsága, szilárdsági vizsgálatok, egyszerű kísérletek: nyomó-, húzó-,</w:t>
      </w:r>
      <w:r>
        <w:rPr>
          <w:rFonts w:ascii="Palatino Linotype" w:hAnsi="Palatino Linotype"/>
          <w:sz w:val="24"/>
          <w:szCs w:val="24"/>
        </w:rPr>
        <w:t xml:space="preserve"> </w:t>
      </w:r>
      <w:r w:rsidRPr="00BC2E3D">
        <w:rPr>
          <w:rFonts w:ascii="Palatino Linotype" w:hAnsi="Palatino Linotype"/>
          <w:sz w:val="24"/>
          <w:szCs w:val="24"/>
        </w:rPr>
        <w:t>hajlító-,</w:t>
      </w:r>
      <w:r>
        <w:rPr>
          <w:rFonts w:ascii="Palatino Linotype" w:hAnsi="Palatino Linotype"/>
          <w:sz w:val="24"/>
          <w:szCs w:val="24"/>
        </w:rPr>
        <w:t xml:space="preserve"> </w:t>
      </w:r>
      <w:r w:rsidRPr="00BC2E3D">
        <w:rPr>
          <w:rFonts w:ascii="Palatino Linotype" w:hAnsi="Palatino Linotype"/>
          <w:sz w:val="24"/>
          <w:szCs w:val="24"/>
        </w:rPr>
        <w:t>nyírófeszültségek, szilárdságok meghatározása próbatestek segítségével és számítással.</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Alakváltozások. Igénybevétel és alakváltozás összefüggése. (húzás- megnyúlás, hajlítás-lehajlás, nyomás-megrövidülés vagy kihajlás)</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Feszültség-alakvál</w:t>
      </w:r>
      <w:r>
        <w:rPr>
          <w:rFonts w:ascii="Palatino Linotype" w:hAnsi="Palatino Linotype"/>
          <w:sz w:val="24"/>
          <w:szCs w:val="24"/>
        </w:rPr>
        <w:t>tozás diagrammok</w:t>
      </w:r>
    </w:p>
    <w:p w:rsidR="00DC20D3" w:rsidRPr="00AB4CF5"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 xml:space="preserve">A laboratóriumi gyakorlatokon a tanulók alkalmazzák az elméleti órákon </w:t>
      </w:r>
      <w:r>
        <w:rPr>
          <w:rFonts w:ascii="Palatino Linotype" w:hAnsi="Palatino Linotype"/>
          <w:sz w:val="24"/>
          <w:szCs w:val="24"/>
        </w:rPr>
        <w:t>tanultakat, Jegyzőkönyvi minta kitöltése</w:t>
      </w:r>
    </w:p>
    <w:p w:rsidR="00DC20D3" w:rsidRDefault="00DC20D3" w:rsidP="00807383">
      <w:pPr>
        <w:spacing w:after="0" w:line="240" w:lineRule="auto"/>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Természetes kövek, építőipari faáruk-, fémek-, kötőanyagok vizsgálata</w:t>
      </w:r>
    </w:p>
    <w:p w:rsidR="00DC20D3" w:rsidRPr="005A4A61" w:rsidRDefault="00DC20D3" w:rsidP="00807383">
      <w:pPr>
        <w:spacing w:after="0" w:line="240" w:lineRule="auto"/>
        <w:ind w:left="1080"/>
        <w:rPr>
          <w:rFonts w:ascii="Palatino Linotype" w:hAnsi="Palatino Linotype"/>
          <w:sz w:val="24"/>
          <w:szCs w:val="24"/>
        </w:rPr>
      </w:pPr>
      <w:r>
        <w:rPr>
          <w:rFonts w:ascii="Palatino Linotype" w:hAnsi="Palatino Linotype"/>
          <w:sz w:val="24"/>
          <w:szCs w:val="24"/>
        </w:rPr>
        <w:t xml:space="preserve">A föld, mint építőanyag, Talajminták, Talajfajták, Talajvizsgálatok, </w:t>
      </w:r>
      <w:r w:rsidRPr="005A4A61">
        <w:rPr>
          <w:rFonts w:ascii="Palatino Linotype" w:hAnsi="Palatino Linotype"/>
          <w:sz w:val="24"/>
          <w:szCs w:val="24"/>
        </w:rPr>
        <w:t>Kőzetek felismerése, tulajdonságai, azok vizsgálata, Mintavétel, tárolás, próbatestek alakja, -méretei. Kőzetek sűrűség meghatározása (tömeg mérés, térfogat számítás), Kőzetek fagyállóságának megállapítása, Kőzetek szilárdság</w:t>
      </w:r>
      <w:r>
        <w:rPr>
          <w:rFonts w:ascii="Palatino Linotype" w:hAnsi="Palatino Linotype"/>
          <w:sz w:val="24"/>
          <w:szCs w:val="24"/>
        </w:rPr>
        <w:t>i tulajdonságainak vizsgálata,(</w:t>
      </w:r>
      <w:r w:rsidRPr="005A4A61">
        <w:rPr>
          <w:rFonts w:ascii="Palatino Linotype" w:hAnsi="Palatino Linotype"/>
          <w:sz w:val="24"/>
          <w:szCs w:val="24"/>
        </w:rPr>
        <w:t xml:space="preserve">Los Angeles vizsgálat, </w:t>
      </w:r>
      <w:r>
        <w:rPr>
          <w:rFonts w:ascii="Palatino Linotype" w:hAnsi="Palatino Linotype"/>
          <w:sz w:val="24"/>
          <w:szCs w:val="24"/>
        </w:rPr>
        <w:t>Deval vizsgálat)</w:t>
      </w:r>
      <w:r w:rsidRPr="005A4A61">
        <w:rPr>
          <w:rFonts w:ascii="Palatino Linotype" w:hAnsi="Palatino Linotype"/>
          <w:sz w:val="24"/>
          <w:szCs w:val="24"/>
        </w:rPr>
        <w:t>, Időállóság meghatározása, Útburkolókövek</w:t>
      </w:r>
    </w:p>
    <w:p w:rsidR="00DC20D3" w:rsidRDefault="00DC20D3" w:rsidP="00807383">
      <w:pPr>
        <w:spacing w:after="0" w:line="240" w:lineRule="auto"/>
        <w:ind w:left="1080"/>
        <w:rPr>
          <w:rFonts w:ascii="Palatino Linotype" w:hAnsi="Palatino Linotype"/>
          <w:sz w:val="24"/>
          <w:szCs w:val="24"/>
        </w:rPr>
      </w:pPr>
      <w:r w:rsidRPr="005A4A61">
        <w:rPr>
          <w:rFonts w:ascii="Palatino Linotype" w:hAnsi="Palatino Linotype"/>
          <w:sz w:val="24"/>
          <w:szCs w:val="24"/>
        </w:rPr>
        <w:t>Az építőfa tulajdonságai, azok meghatározása, Nedvességtartalom mérése, A fa mechanikai tulajdonságainak meghatározása (húzó-, nyomó-, hajlító-, nyírószilárdság), Hídépítésekhez alkalmazo</w:t>
      </w:r>
      <w:r>
        <w:rPr>
          <w:rFonts w:ascii="Palatino Linotype" w:hAnsi="Palatino Linotype"/>
          <w:sz w:val="24"/>
          <w:szCs w:val="24"/>
        </w:rPr>
        <w:t>tt fa anyag</w:t>
      </w:r>
      <w:r w:rsidRPr="005A4A61">
        <w:rPr>
          <w:rFonts w:ascii="Palatino Linotype" w:hAnsi="Palatino Linotype"/>
          <w:sz w:val="24"/>
          <w:szCs w:val="24"/>
        </w:rPr>
        <w:t>vizsgálata, előírások használata</w:t>
      </w:r>
      <w:r>
        <w:rPr>
          <w:rFonts w:ascii="Palatino Linotype" w:hAnsi="Palatino Linotype"/>
          <w:sz w:val="24"/>
          <w:szCs w:val="24"/>
        </w:rPr>
        <w:t>, Faanyagvédelem, Fűrészáruk méretellenőrzése</w:t>
      </w:r>
    </w:p>
    <w:p w:rsidR="00DC20D3" w:rsidRPr="005A4A61" w:rsidRDefault="00DC20D3" w:rsidP="00807383">
      <w:pPr>
        <w:spacing w:after="0" w:line="240" w:lineRule="auto"/>
        <w:ind w:left="1080"/>
        <w:rPr>
          <w:rFonts w:ascii="Palatino Linotype" w:hAnsi="Palatino Linotype"/>
          <w:sz w:val="24"/>
          <w:szCs w:val="24"/>
        </w:rPr>
      </w:pPr>
      <w:r>
        <w:rPr>
          <w:rFonts w:ascii="Palatino Linotype" w:hAnsi="Palatino Linotype"/>
          <w:sz w:val="24"/>
          <w:szCs w:val="24"/>
        </w:rPr>
        <w:t>Festékek, Festékfajták, Fémszerkezetek előkészítése korrózióvédelemre, Burkolatjel festés, Minőségellenőrzés</w:t>
      </w:r>
    </w:p>
    <w:p w:rsidR="00DC20D3" w:rsidRPr="005A4A61" w:rsidRDefault="00DC20D3" w:rsidP="00807383">
      <w:pPr>
        <w:spacing w:after="0" w:line="240" w:lineRule="auto"/>
        <w:ind w:left="1080"/>
        <w:rPr>
          <w:rFonts w:ascii="Palatino Linotype" w:hAnsi="Palatino Linotype"/>
          <w:sz w:val="24"/>
          <w:szCs w:val="24"/>
        </w:rPr>
      </w:pPr>
      <w:r w:rsidRPr="005A4A61">
        <w:rPr>
          <w:rFonts w:ascii="Palatino Linotype" w:hAnsi="Palatino Linotype"/>
          <w:sz w:val="24"/>
          <w:szCs w:val="24"/>
        </w:rPr>
        <w:t>Acél és egyéb fémtermékek, Szerkezeti acélok, nagyszilárdságú hídépítési acélok szilárdsági jellemzőinek meghatá</w:t>
      </w:r>
      <w:r>
        <w:rPr>
          <w:rFonts w:ascii="Palatino Linotype" w:hAnsi="Palatino Linotype"/>
          <w:sz w:val="24"/>
          <w:szCs w:val="24"/>
        </w:rPr>
        <w:t>rozása</w:t>
      </w:r>
      <w:r w:rsidRPr="005A4A61">
        <w:rPr>
          <w:rFonts w:ascii="Palatino Linotype" w:hAnsi="Palatino Linotype"/>
          <w:sz w:val="24"/>
          <w:szCs w:val="24"/>
        </w:rPr>
        <w:t>, Betonacélok, Betonacélok munkahelyi vizsgálata, Egyéb fémtermékek vizsgálata, Fémek védelme</w:t>
      </w:r>
    </w:p>
    <w:p w:rsidR="00DC20D3" w:rsidRDefault="00DC20D3" w:rsidP="00807383">
      <w:pPr>
        <w:spacing w:after="0" w:line="240" w:lineRule="auto"/>
        <w:ind w:left="1080"/>
        <w:rPr>
          <w:rFonts w:ascii="Palatino Linotype" w:hAnsi="Palatino Linotype"/>
          <w:sz w:val="24"/>
          <w:szCs w:val="24"/>
        </w:rPr>
      </w:pPr>
      <w:r w:rsidRPr="005A4A61">
        <w:rPr>
          <w:rFonts w:ascii="Palatino Linotype" w:hAnsi="Palatino Linotype"/>
          <w:sz w:val="24"/>
          <w:szCs w:val="24"/>
        </w:rPr>
        <w:t>Kötőanyagok vizsgálatai, hidraulikus kötőanyagok vizsgálatai</w:t>
      </w:r>
      <w:r>
        <w:rPr>
          <w:rFonts w:ascii="Palatino Linotype" w:hAnsi="Palatino Linotype"/>
          <w:sz w:val="24"/>
          <w:szCs w:val="24"/>
        </w:rPr>
        <w:t xml:space="preserve">, Építési mész, Gipsz, Cement, </w:t>
      </w:r>
      <w:r w:rsidRPr="005A4A61">
        <w:rPr>
          <w:rFonts w:ascii="Palatino Linotype" w:hAnsi="Palatino Linotype"/>
          <w:sz w:val="24"/>
          <w:szCs w:val="24"/>
        </w:rPr>
        <w:t>A cement vizsgálatai, kötési idő, nyomószilárdság, térfogat-állandóság meghatározása, Kötésidő munkahelyi vizsgálata, a cement szilárdsági vizsgálatai,</w:t>
      </w:r>
      <w:r>
        <w:rPr>
          <w:rFonts w:ascii="Palatino Linotype" w:hAnsi="Palatino Linotype"/>
          <w:sz w:val="24"/>
          <w:szCs w:val="24"/>
        </w:rPr>
        <w:t xml:space="preserve"> </w:t>
      </w:r>
      <w:r w:rsidRPr="005A4A61">
        <w:rPr>
          <w:rFonts w:ascii="Palatino Linotype" w:hAnsi="Palatino Linotype"/>
          <w:sz w:val="24"/>
          <w:szCs w:val="24"/>
        </w:rPr>
        <w:t>térfogat-állandóság (vízpróba, főzőpróba)</w:t>
      </w:r>
    </w:p>
    <w:p w:rsidR="00DC20D3" w:rsidRPr="005A4A61" w:rsidRDefault="00DC20D3" w:rsidP="00807383">
      <w:pPr>
        <w:spacing w:after="0" w:line="240" w:lineRule="auto"/>
        <w:ind w:left="1080"/>
        <w:rPr>
          <w:rFonts w:ascii="Palatino Linotype" w:hAnsi="Palatino Linotype"/>
          <w:sz w:val="24"/>
          <w:szCs w:val="24"/>
        </w:rPr>
      </w:pPr>
      <w:r>
        <w:rPr>
          <w:rFonts w:ascii="Palatino Linotype" w:hAnsi="Palatino Linotype"/>
          <w:sz w:val="24"/>
          <w:szCs w:val="24"/>
        </w:rPr>
        <w:t>Növényvédőszerek, Növényvédőszerek maradék vizsgálata, Útszórósó hatásmechanizmusa, Optimális mennyiség vizsgálata</w:t>
      </w:r>
    </w:p>
    <w:p w:rsidR="00DC20D3" w:rsidRDefault="00DC20D3" w:rsidP="00807383">
      <w:pPr>
        <w:spacing w:after="0" w:line="240" w:lineRule="auto"/>
        <w:ind w:left="1080"/>
        <w:rPr>
          <w:rFonts w:ascii="Palatino Linotype" w:hAnsi="Palatino Linotype"/>
          <w:b/>
          <w:sz w:val="24"/>
          <w:szCs w:val="24"/>
          <w:lang w:eastAsia="hu-HU"/>
        </w:rPr>
      </w:pPr>
      <w:r w:rsidRPr="005A4A61">
        <w:rPr>
          <w:rFonts w:ascii="Palatino Linotype" w:hAnsi="Palatino Linotype"/>
          <w:sz w:val="24"/>
          <w:szCs w:val="24"/>
        </w:rPr>
        <w:t>Előírások, táblázatok, szabványok használata</w:t>
      </w:r>
    </w:p>
    <w:p w:rsidR="00DC20D3" w:rsidRPr="00433D83" w:rsidRDefault="00DC20D3" w:rsidP="00807383">
      <w:pPr>
        <w:spacing w:after="0" w:line="240" w:lineRule="auto"/>
        <w:rPr>
          <w:rFonts w:ascii="Palatino Linotype" w:hAnsi="Palatino Linotype"/>
          <w:b/>
          <w:sz w:val="24"/>
          <w:szCs w:val="24"/>
          <w:lang w:eastAsia="hu-HU"/>
        </w:rPr>
      </w:pPr>
    </w:p>
    <w:p w:rsidR="00DC20D3" w:rsidRDefault="00DC20D3" w:rsidP="00807383">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10479-12 Útépítés építési alapjai</w:t>
      </w:r>
      <w:r>
        <w:rPr>
          <w:rFonts w:ascii="Palatino Linotype" w:hAnsi="Palatino Linotype"/>
          <w:b/>
          <w:sz w:val="24"/>
          <w:szCs w:val="24"/>
          <w:lang w:eastAsia="hu-HU"/>
        </w:rPr>
        <w:t>*</w:t>
      </w:r>
    </w:p>
    <w:p w:rsidR="00DC20D3" w:rsidRPr="00B87D30" w:rsidRDefault="00DC20D3" w:rsidP="0080738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w:t>
      </w:r>
      <w:r>
        <w:rPr>
          <w:rFonts w:ascii="Palatino Linotype" w:hAnsi="Palatino Linotype" w:cs="Arial"/>
          <w:sz w:val="20"/>
          <w:szCs w:val="20"/>
          <w:lang w:eastAsia="hu-HU"/>
        </w:rPr>
        <w:t xml:space="preserve">én a 2/10 </w:t>
      </w:r>
      <w:r w:rsidRPr="00B87D30">
        <w:rPr>
          <w:rFonts w:ascii="Palatino Linotype" w:hAnsi="Palatino Linotype" w:cs="Arial"/>
          <w:sz w:val="20"/>
          <w:szCs w:val="20"/>
          <w:lang w:eastAsia="hu-HU"/>
        </w:rPr>
        <w:t>évfolyamot követően</w:t>
      </w:r>
    </w:p>
    <w:p w:rsidR="00DC20D3" w:rsidRPr="00DF6E87"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Építőanyagok és vizsgálataik gyakorlat </w:t>
      </w:r>
      <w:r w:rsidRPr="000E120B">
        <w:rPr>
          <w:rFonts w:ascii="Palatino Linotype" w:hAnsi="Palatino Linotype"/>
          <w:b/>
          <w:sz w:val="24"/>
          <w:szCs w:val="24"/>
          <w:lang w:eastAsia="hu-HU"/>
        </w:rPr>
        <w:t>tantárgy</w:t>
      </w:r>
    </w:p>
    <w:p w:rsidR="00DC20D3" w:rsidRDefault="00DC20D3" w:rsidP="00807383">
      <w:pPr>
        <w:spacing w:after="0" w:line="240" w:lineRule="auto"/>
        <w:ind w:firstLine="709"/>
        <w:rPr>
          <w:rFonts w:ascii="Palatino Linotype" w:hAnsi="Palatino Linotype"/>
          <w:b/>
          <w:sz w:val="24"/>
          <w:szCs w:val="24"/>
          <w:lang w:eastAsia="hu-HU"/>
        </w:rPr>
      </w:pPr>
    </w:p>
    <w:p w:rsidR="00DC20D3" w:rsidRDefault="00DC20D3" w:rsidP="0080738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Default="00DC20D3" w:rsidP="00807383">
      <w:pPr>
        <w:spacing w:after="0" w:line="240" w:lineRule="auto"/>
        <w:ind w:left="1224"/>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Bitumen, aszfalt, betonok, habarcsok vizsgálatai</w:t>
      </w:r>
    </w:p>
    <w:p w:rsidR="00DC20D3" w:rsidRPr="00D22F8C" w:rsidRDefault="00DC20D3" w:rsidP="00807383">
      <w:pPr>
        <w:spacing w:after="0" w:line="240" w:lineRule="auto"/>
        <w:ind w:left="1080"/>
        <w:rPr>
          <w:rFonts w:ascii="Palatino Linotype" w:hAnsi="Palatino Linotype"/>
          <w:sz w:val="24"/>
          <w:szCs w:val="24"/>
        </w:rPr>
      </w:pPr>
      <w:r w:rsidRPr="00D22F8C">
        <w:rPr>
          <w:rFonts w:ascii="Palatino Linotype" w:hAnsi="Palatino Linotype"/>
          <w:sz w:val="24"/>
          <w:szCs w:val="24"/>
        </w:rPr>
        <w:t>Bitumen tulajdonságai, azok meghatározása, Fizikai tulajdonságok, penetráció, lágyuláspont, duktilitás, töréspont, A mérés eszközei, azok használata, Bitumenből készített termékek – aszfaltburkolatok, aszfaltok tulajdonságai, azok vizsgálata, Különböző aszfaltminták bemutatása, elemzése</w:t>
      </w:r>
    </w:p>
    <w:p w:rsidR="00DC20D3" w:rsidRPr="00D22F8C" w:rsidRDefault="00DC20D3" w:rsidP="00807383">
      <w:pPr>
        <w:spacing w:after="0" w:line="240" w:lineRule="auto"/>
        <w:ind w:left="1080"/>
        <w:rPr>
          <w:rFonts w:ascii="Palatino Linotype" w:hAnsi="Palatino Linotype"/>
          <w:sz w:val="24"/>
          <w:szCs w:val="24"/>
        </w:rPr>
      </w:pPr>
      <w:r w:rsidRPr="00D22F8C">
        <w:rPr>
          <w:rFonts w:ascii="Palatino Linotype" w:hAnsi="Palatino Linotype"/>
          <w:sz w:val="24"/>
          <w:szCs w:val="24"/>
        </w:rPr>
        <w:t>Az építési víz minőségi követelményei, azok biztosítása</w:t>
      </w:r>
    </w:p>
    <w:p w:rsidR="00DC20D3" w:rsidRPr="00D22F8C" w:rsidRDefault="00DC20D3" w:rsidP="00807383">
      <w:pPr>
        <w:spacing w:after="0" w:line="240" w:lineRule="auto"/>
        <w:ind w:left="1080"/>
        <w:rPr>
          <w:rFonts w:ascii="Palatino Linotype" w:hAnsi="Palatino Linotype"/>
          <w:sz w:val="24"/>
          <w:szCs w:val="24"/>
        </w:rPr>
      </w:pPr>
      <w:r w:rsidRPr="00D22F8C">
        <w:rPr>
          <w:rFonts w:ascii="Palatino Linotype" w:hAnsi="Palatino Linotype"/>
          <w:sz w:val="24"/>
          <w:szCs w:val="24"/>
        </w:rPr>
        <w:t>Adalékanyagok, adalékanyagok fajtái, tulajdonságai, szemeloszlás vizsgálatok, azok értékelése, szemeloszlási görbe szerkesztése, értékelése</w:t>
      </w:r>
    </w:p>
    <w:p w:rsidR="00DC20D3" w:rsidRPr="00D22F8C" w:rsidRDefault="00DC20D3" w:rsidP="00807383">
      <w:pPr>
        <w:spacing w:after="0" w:line="240" w:lineRule="auto"/>
        <w:ind w:left="1080"/>
        <w:rPr>
          <w:rFonts w:ascii="Palatino Linotype" w:hAnsi="Palatino Linotype"/>
          <w:sz w:val="24"/>
          <w:szCs w:val="24"/>
        </w:rPr>
      </w:pPr>
      <w:r w:rsidRPr="00D22F8C">
        <w:rPr>
          <w:rFonts w:ascii="Palatino Linotype" w:hAnsi="Palatino Linotype"/>
          <w:sz w:val="24"/>
          <w:szCs w:val="24"/>
        </w:rPr>
        <w:t>Betonok tulajdonságai, jelölése, szabvány-, és az Eurocode előírásai, Beton szilárdsági jellemzői, Friss beton tulajdonságainak vizsgálata: mintavétel, konzisztencia vizsgálatok (a roskadás mérése, Vebe készülék-,vizsgálat, tömörítési mérőszám meghatározása, a terület mérése, A bedolgozási tényező meghatározása, vízcement tényező számítása, A megszilárdult beton tulajdonságainak vizsgálatai, próbatestek</w:t>
      </w:r>
    </w:p>
    <w:p w:rsidR="00DC20D3" w:rsidRPr="00D22F8C" w:rsidRDefault="00DC20D3" w:rsidP="00807383">
      <w:pPr>
        <w:spacing w:after="0" w:line="240" w:lineRule="auto"/>
        <w:ind w:left="1080"/>
        <w:rPr>
          <w:rFonts w:ascii="Palatino Linotype" w:hAnsi="Palatino Linotype"/>
          <w:sz w:val="24"/>
          <w:szCs w:val="24"/>
        </w:rPr>
      </w:pPr>
      <w:r w:rsidRPr="00D22F8C">
        <w:rPr>
          <w:rFonts w:ascii="Palatino Linotype" w:hAnsi="Palatino Linotype"/>
          <w:sz w:val="24"/>
          <w:szCs w:val="24"/>
        </w:rPr>
        <w:t>Nyomószilárdság vizsgálat töréssel, roncsolásmentes vizsgálatok,</w:t>
      </w:r>
    </w:p>
    <w:p w:rsidR="00DC20D3" w:rsidRPr="00D22F8C" w:rsidRDefault="00DC20D3" w:rsidP="00807383">
      <w:pPr>
        <w:spacing w:after="0" w:line="240" w:lineRule="auto"/>
        <w:ind w:left="1080"/>
        <w:rPr>
          <w:rFonts w:ascii="Palatino Linotype" w:hAnsi="Palatino Linotype"/>
          <w:sz w:val="24"/>
          <w:szCs w:val="24"/>
        </w:rPr>
      </w:pPr>
      <w:r w:rsidRPr="00D22F8C">
        <w:rPr>
          <w:rFonts w:ascii="Palatino Linotype" w:hAnsi="Palatino Linotype"/>
          <w:sz w:val="24"/>
          <w:szCs w:val="24"/>
        </w:rPr>
        <w:t>Hajlító-húzószilárdsági vizsgálat, húzószilárdsági vizsgálat hasítással</w:t>
      </w:r>
    </w:p>
    <w:p w:rsidR="00DC20D3" w:rsidRDefault="00DC20D3" w:rsidP="00807383">
      <w:pPr>
        <w:spacing w:after="0" w:line="240" w:lineRule="auto"/>
        <w:ind w:left="1080"/>
        <w:rPr>
          <w:rFonts w:ascii="Palatino Linotype" w:hAnsi="Palatino Linotype"/>
          <w:sz w:val="24"/>
          <w:szCs w:val="24"/>
        </w:rPr>
      </w:pPr>
      <w:r w:rsidRPr="00D22F8C">
        <w:rPr>
          <w:rFonts w:ascii="Palatino Linotype" w:hAnsi="Palatino Linotype"/>
          <w:sz w:val="24"/>
          <w:szCs w:val="24"/>
        </w:rPr>
        <w:t>A témakör lényege a betonra vonatkozó vizsgálatok önálló végrehajtása, azok értékelése alkalmazókész tudása. A gyakorlaton két, három tanuló 1-1 csoportban dolgozhat úgy, hogy teljesítményük külön-külön is mérhető legyen</w:t>
      </w:r>
    </w:p>
    <w:p w:rsidR="00DC20D3" w:rsidRDefault="00DC20D3" w:rsidP="00807383">
      <w:pPr>
        <w:spacing w:after="0" w:line="240" w:lineRule="auto"/>
        <w:ind w:left="1080"/>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Műanyagok, szigetelések vizsgálatai</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Műanyagok tulajdonságai: fizikai és mechanikai tulajdonságok, hőtani-, elektromos-, kémiai tulajdonságok, azok meghatározása</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Építőipari műanyagok jellemzői, műanyagok a beton-és habarcs technológiáknál, vizsgálatok, Műanyag tartószerkezetek, szilársági jellemzői, vizsgálatok.</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Szigetelések, jellemzőik, ezek meghatározása, Fő szigetelési rendszerek a hídépítésben, vizsgálatuk, Bitumenes vastaglemez szigetelés, Műanyag bázisú kent- szórt szigetelés, vizsgálata, Többkomponensű műanyag szigetelés készítése, Bentonitpaplan szigetelés az útépítésben</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Hő- és hangszigetelő anyagok fajtái, tulajdonságai, alkalmazásuk</w:t>
      </w:r>
    </w:p>
    <w:p w:rsidR="00DC20D3" w:rsidRPr="00BC2E3D"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A szigetelő anyagok és műanyagok alkalmazásának, fejlődésének lehetőségei a közlekedésépítésben</w:t>
      </w:r>
    </w:p>
    <w:p w:rsidR="00DC20D3" w:rsidRPr="00BA4B68" w:rsidRDefault="00DC20D3" w:rsidP="00807383">
      <w:pPr>
        <w:spacing w:after="0" w:line="240" w:lineRule="auto"/>
        <w:ind w:left="1080"/>
        <w:rPr>
          <w:rFonts w:ascii="Palatino Linotype" w:hAnsi="Palatino Linotype"/>
          <w:sz w:val="24"/>
          <w:szCs w:val="24"/>
        </w:rPr>
      </w:pPr>
      <w:r w:rsidRPr="00BC2E3D">
        <w:rPr>
          <w:rFonts w:ascii="Palatino Linotype" w:hAnsi="Palatino Linotype"/>
          <w:sz w:val="24"/>
          <w:szCs w:val="24"/>
        </w:rPr>
        <w:t>Az építőanyag laboratórium gyakorlat tanításának, begyakorlásának egy része, csak munkahelyen valósítható meg. Ott is biztosítani kell a korszerű eszközök használatát, a munka-, tűz-, környezetvédelmi előírások szigorú betartását</w:t>
      </w:r>
    </w:p>
    <w:p w:rsidR="00DC20D3" w:rsidRDefault="00DC20D3" w:rsidP="00807383">
      <w:pPr>
        <w:spacing w:after="0" w:line="240" w:lineRule="auto"/>
        <w:rPr>
          <w:rFonts w:ascii="Palatino Linotype" w:hAnsi="Palatino Linotype" w:cs="Tahoma"/>
          <w:color w:val="333333"/>
          <w:sz w:val="24"/>
          <w:szCs w:val="24"/>
          <w:shd w:val="clear" w:color="auto" w:fill="FFFFFF"/>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Forgalomtechnika gyakorlat </w:t>
      </w:r>
      <w:r w:rsidRPr="000E120B">
        <w:rPr>
          <w:rFonts w:ascii="Palatino Linotype" w:hAnsi="Palatino Linotype"/>
          <w:b/>
          <w:sz w:val="24"/>
          <w:szCs w:val="24"/>
          <w:lang w:eastAsia="hu-HU"/>
        </w:rPr>
        <w:t>tantárgy</w:t>
      </w:r>
    </w:p>
    <w:p w:rsidR="00DC20D3" w:rsidRDefault="00DC20D3" w:rsidP="00807383">
      <w:pPr>
        <w:spacing w:after="0" w:line="240" w:lineRule="auto"/>
        <w:ind w:firstLine="709"/>
        <w:rPr>
          <w:rFonts w:ascii="Palatino Linotype" w:hAnsi="Palatino Linotype"/>
          <w:b/>
          <w:sz w:val="24"/>
          <w:szCs w:val="24"/>
          <w:lang w:eastAsia="hu-HU"/>
        </w:rPr>
      </w:pPr>
    </w:p>
    <w:p w:rsidR="00DC20D3" w:rsidRDefault="00DC20D3" w:rsidP="0080738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Default="00DC20D3" w:rsidP="00807383">
      <w:pPr>
        <w:spacing w:after="0" w:line="240" w:lineRule="auto"/>
        <w:ind w:left="1224"/>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Autópálya ideiglenes forgalomszabályozása</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leállósávjának lezárása</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külső forgalmi sávjának lezárása</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belső forgalmi sávjának lezárása</w:t>
      </w:r>
    </w:p>
    <w:p w:rsidR="00DC20D3" w:rsidRDefault="00DC20D3" w:rsidP="00807383">
      <w:pPr>
        <w:widowControl w:val="0"/>
        <w:suppressAutoHyphens/>
        <w:spacing w:after="0" w:line="240" w:lineRule="auto"/>
        <w:ind w:left="1440" w:hanging="22"/>
        <w:rPr>
          <w:rFonts w:ascii="Palatino Linotype" w:hAnsi="Palatino Linotype"/>
          <w:sz w:val="24"/>
          <w:szCs w:val="24"/>
        </w:rPr>
      </w:pPr>
      <w:r>
        <w:rPr>
          <w:rFonts w:ascii="Palatino Linotype" w:hAnsi="Palatino Linotype"/>
          <w:sz w:val="24"/>
          <w:szCs w:val="24"/>
        </w:rPr>
        <w:t>2x2 forgalmi sávos autópálya belső forgalmi sávjának lezárása, mindkét sáv továbbvezetésével</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egyik pályatestének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a külső forgalmi sáv megszüntetésével történő lezárása, a másik pályatesten két irányú forgalom 1+1 sávon</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lezárása, a másik pályatesten kétirányú forgalom 2+1 sávon (az átterelt irány 1 forgalmi sávos)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lezárása, a másik pályatesten kétirányú forgalom 1+2 sávon (az átterelt irány 2 forgalmi sávos)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részletes lezárása, az építés idején 2+1+1 sávos forgalomterelés (a részben lezárt pályatesten a forgalom a leállósávon halad)</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részletes lezárása, az építés idején 2+1+1 sávos forgalomterelés (a részben lezárt pályatesten a forgalom a belső forgalmi sávban halad)</w:t>
      </w:r>
    </w:p>
    <w:p w:rsidR="00DC20D3" w:rsidRPr="000E120B" w:rsidRDefault="00DC20D3" w:rsidP="0080738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sz w:val="24"/>
          <w:szCs w:val="24"/>
        </w:rPr>
        <w:t>Autópálya egyik pályatestének lezárása, a másik pályatesten kétirányú forgalom 2+2 sávon</w:t>
      </w:r>
    </w:p>
    <w:p w:rsidR="00DC20D3" w:rsidRDefault="00DC20D3" w:rsidP="00807383">
      <w:pPr>
        <w:spacing w:after="0" w:line="240" w:lineRule="auto"/>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Lakott területen kívüli egyéb forgalomszabályozások</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Padkarendezés, ároktisztítás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útburkolat egyoldali szűkítése (a közlekedésre alkalmas útterület nagyobb 5,50 méternél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 kétoldali szűkítése (min.: 2,75 m szabadon hagyásával)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(forgalomirányítás nélkül)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Belső forgalmi sáv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Egyik irány mindkét forgalmi sávjának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Burkolati hibák javítása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Felületi bevonat és aszfaltburkolat építése</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Úttest szélét jelző vonal festése</w:t>
      </w:r>
    </w:p>
    <w:p w:rsidR="00DC20D3" w:rsidRDefault="00DC20D3" w:rsidP="00807383">
      <w:pPr>
        <w:spacing w:after="0" w:line="240" w:lineRule="auto"/>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Lakott területen belüli egyéb forgalomszabályozások</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Munkavégzés a járda igénybevételével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 munkahely az útburkolat felezővonalán van</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nagy forgalmú úton (forgalomirányítás nélkül)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 kétoldali szűkítése (min.: 2,75 m szabadon hagyásával)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forgalomirányító fényjelző készülék segítségével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jelzőőr segítségével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Külső forgalmi sáv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Emelt sebességű szakaszon egyik irány mindkét forgalmi sávjának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Padkarendezés, ároktisztítás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Felületi bevonat és aszfaltburkolat építése</w:t>
      </w:r>
    </w:p>
    <w:p w:rsidR="00DC20D3" w:rsidRPr="000E120B" w:rsidRDefault="00DC20D3" w:rsidP="0080738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Tengelyvonal festése</w:t>
      </w: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Gépkezelési ismeretek gyakorlat </w:t>
      </w:r>
      <w:r w:rsidRPr="000E120B">
        <w:rPr>
          <w:rFonts w:ascii="Palatino Linotype" w:hAnsi="Palatino Linotype"/>
          <w:b/>
          <w:sz w:val="24"/>
          <w:szCs w:val="24"/>
          <w:lang w:eastAsia="hu-HU"/>
        </w:rPr>
        <w:t>tantárgy</w:t>
      </w:r>
    </w:p>
    <w:p w:rsidR="00DC20D3" w:rsidRDefault="00DC20D3" w:rsidP="00807383">
      <w:pPr>
        <w:spacing w:after="0" w:line="240" w:lineRule="auto"/>
        <w:ind w:firstLine="709"/>
        <w:rPr>
          <w:rFonts w:ascii="Palatino Linotype" w:hAnsi="Palatino Linotype"/>
          <w:b/>
          <w:sz w:val="24"/>
          <w:szCs w:val="24"/>
          <w:lang w:eastAsia="hu-HU"/>
        </w:rPr>
      </w:pPr>
    </w:p>
    <w:p w:rsidR="00DC20D3" w:rsidRDefault="00DC20D3" w:rsidP="0080738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Default="00DC20D3" w:rsidP="00807383">
      <w:pPr>
        <w:spacing w:after="0" w:line="240" w:lineRule="auto"/>
        <w:ind w:left="1224"/>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Általános gépek kezelése</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Mérőeszközök, Kézi vágóeszközök, Kézi reszelők, Kézi hidegvágó használata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Kézi szerelő, karbantartó szerszámok használata (csavarhúzó, villáskulcs, csőkulcs, crova, kerékanya kulcs,kalapács)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Karbantartó és üzemeltetési anyagok vizsgálata (hűtőfolyadék, motorolaj, hidraulika olaj, hajtóműolaj, zsírok, fékfolyadék, akkumulátor elektrolit)</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Csavar, retesz, ékkötés szerelése</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Szegecskötés alkalmazása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Javítás forrasztott kötéssel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Ékszíjhajtás, szerelése, karbantartása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Belsőégésű motorok és segédberendezéseik</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Hidraulikus berendezések felépítése, karbantartása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Villamos berendezések karbantartása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Légsűrítők üzemeltetése, karbantartása</w:t>
      </w:r>
    </w:p>
    <w:p w:rsidR="00DC20D3" w:rsidRDefault="00DC20D3" w:rsidP="00807383">
      <w:pPr>
        <w:spacing w:after="0" w:line="240" w:lineRule="auto"/>
        <w:rPr>
          <w:rFonts w:ascii="Palatino Linotype" w:hAnsi="Palatino Linotype"/>
          <w:b/>
          <w:sz w:val="24"/>
          <w:szCs w:val="24"/>
          <w:lang w:eastAsia="hu-HU"/>
        </w:rPr>
      </w:pPr>
    </w:p>
    <w:p w:rsidR="00DC20D3" w:rsidRDefault="00DC20D3" w:rsidP="00807383">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DC20D3" w:rsidRPr="00433D83" w:rsidRDefault="00DC20D3" w:rsidP="00807383">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DC20D3" w:rsidRDefault="00DC20D3" w:rsidP="0080738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DC20D3" w:rsidRDefault="00DC20D3" w:rsidP="0080738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C20D3" w:rsidRDefault="00DC20D3" w:rsidP="00807383">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C20D3" w:rsidRPr="00F966D2" w:rsidRDefault="00DC20D3" w:rsidP="0080738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C20D3" w:rsidRPr="001D574D">
        <w:tc>
          <w:tcPr>
            <w:tcW w:w="4676"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DC20D3" w:rsidRPr="001D574D">
        <w:trPr>
          <w:trHeight w:val="315"/>
        </w:trPr>
        <w:tc>
          <w:tcPr>
            <w:tcW w:w="4676" w:type="dxa"/>
            <w:vMerge w:val="restart"/>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sidRPr="00C75883">
              <w:rPr>
                <w:rFonts w:ascii="Palatino Linotype" w:hAnsi="Palatino Linotype" w:cs="Arial"/>
                <w:b/>
                <w:sz w:val="24"/>
                <w:szCs w:val="24"/>
                <w:lang w:eastAsia="hu-HU"/>
              </w:rPr>
              <w:t>10478-12 Útépítés műszaki alapjai</w:t>
            </w:r>
          </w:p>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sidRPr="00C75883">
              <w:rPr>
                <w:rFonts w:ascii="Palatino Linotype" w:hAnsi="Palatino Linotype" w:cs="Mangal"/>
                <w:b/>
                <w:iCs/>
                <w:kern w:val="1"/>
                <w:sz w:val="24"/>
                <w:szCs w:val="24"/>
                <w:lang w:eastAsia="hi-IN" w:bidi="hi-IN"/>
              </w:rPr>
              <w:t>Közlekedésépítés munkaeszközei gyakorlat</w:t>
            </w:r>
          </w:p>
        </w:tc>
      </w:tr>
      <w:tr w:rsidR="00DC20D3" w:rsidRPr="001D574D">
        <w:trPr>
          <w:trHeight w:val="34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közlekedésépítés kéziszerszámai</w:t>
            </w:r>
          </w:p>
        </w:tc>
      </w:tr>
      <w:tr w:rsidR="00DC20D3" w:rsidRPr="001D574D">
        <w:trPr>
          <w:trHeight w:val="330"/>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közlekedésépítés mérőeszközei</w:t>
            </w:r>
          </w:p>
        </w:tc>
      </w:tr>
      <w:tr w:rsidR="00DC20D3" w:rsidRPr="001D574D">
        <w:trPr>
          <w:trHeight w:val="300"/>
        </w:trPr>
        <w:tc>
          <w:tcPr>
            <w:tcW w:w="4676" w:type="dxa"/>
            <w:vMerge w:val="restart"/>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p w:rsidR="00DC20D3" w:rsidRPr="00414C9A"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10479-12 Útépítés építési alapjai</w:t>
            </w: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Forgalomtechnika gyakorlat</w:t>
            </w:r>
          </w:p>
        </w:tc>
      </w:tr>
      <w:tr w:rsidR="00DC20D3" w:rsidRPr="001D574D">
        <w:trPr>
          <w:trHeight w:val="34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Autópálya ideiglenes forgalomszabályozása</w:t>
            </w:r>
          </w:p>
        </w:tc>
      </w:tr>
      <w:tr w:rsidR="00DC20D3" w:rsidRPr="001D574D">
        <w:trPr>
          <w:trHeight w:val="300"/>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Lakott területen kívüli egyéb forgalomszabályozások</w:t>
            </w:r>
          </w:p>
        </w:tc>
      </w:tr>
      <w:tr w:rsidR="00DC20D3" w:rsidRPr="001D574D">
        <w:trPr>
          <w:trHeight w:val="315"/>
        </w:trPr>
        <w:tc>
          <w:tcPr>
            <w:tcW w:w="4676" w:type="dxa"/>
            <w:vMerge/>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C20D3" w:rsidRPr="001D574D" w:rsidRDefault="00DC20D3" w:rsidP="0080738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Lakott területen belüli egyéb forgalomszabályozások</w:t>
            </w:r>
          </w:p>
        </w:tc>
      </w:tr>
    </w:tbl>
    <w:p w:rsidR="00DC20D3" w:rsidRDefault="00DC20D3" w:rsidP="00807383">
      <w:pPr>
        <w:spacing w:after="0" w:line="240" w:lineRule="auto"/>
        <w:rPr>
          <w:rFonts w:ascii="Palatino Linotype" w:hAnsi="Palatino Linotype"/>
          <w:sz w:val="24"/>
          <w:szCs w:val="24"/>
        </w:rPr>
      </w:pPr>
      <w:r>
        <w:rPr>
          <w:rFonts w:ascii="Palatino Linotype" w:hAnsi="Palatino Linotype"/>
          <w:sz w:val="24"/>
          <w:szCs w:val="24"/>
        </w:rPr>
        <w:t>A táblázat sorai bővíthetőek.</w:t>
      </w:r>
    </w:p>
    <w:p w:rsidR="00DC20D3" w:rsidRDefault="00DC20D3" w:rsidP="00807383">
      <w:pPr>
        <w:spacing w:after="0" w:line="240" w:lineRule="auto"/>
      </w:pPr>
      <w:r>
        <w:rPr>
          <w:rFonts w:ascii="Palatino Linotype" w:hAnsi="Palatino Linotype"/>
          <w:sz w:val="24"/>
          <w:szCs w:val="24"/>
        </w:rPr>
        <w:br w:type="page"/>
      </w:r>
    </w:p>
    <w:p w:rsidR="00DC20D3" w:rsidRPr="00433D83" w:rsidRDefault="00DC20D3" w:rsidP="00807383">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10478-12 Útépítés műszaki alapjai</w:t>
      </w:r>
    </w:p>
    <w:p w:rsidR="00DC20D3" w:rsidRPr="00DF6E87"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Közlekedésépítés munkaeszközei gyakorlat </w:t>
      </w:r>
      <w:r w:rsidRPr="000E120B">
        <w:rPr>
          <w:rFonts w:ascii="Palatino Linotype" w:hAnsi="Palatino Linotype"/>
          <w:b/>
          <w:sz w:val="24"/>
          <w:szCs w:val="24"/>
          <w:lang w:eastAsia="hu-HU"/>
        </w:rPr>
        <w:t>tantárgy</w:t>
      </w:r>
    </w:p>
    <w:p w:rsidR="00DC20D3" w:rsidRDefault="00DC20D3" w:rsidP="00807383">
      <w:pPr>
        <w:spacing w:after="0" w:line="240" w:lineRule="auto"/>
        <w:ind w:firstLine="709"/>
        <w:rPr>
          <w:rFonts w:ascii="Palatino Linotype" w:hAnsi="Palatino Linotype"/>
          <w:b/>
          <w:sz w:val="24"/>
          <w:szCs w:val="24"/>
          <w:lang w:eastAsia="hu-HU"/>
        </w:rPr>
      </w:pPr>
    </w:p>
    <w:p w:rsidR="00DC20D3" w:rsidRDefault="00DC20D3" w:rsidP="0080738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Default="00DC20D3" w:rsidP="00807383">
      <w:pPr>
        <w:spacing w:after="0" w:line="240" w:lineRule="auto"/>
        <w:ind w:left="1224"/>
        <w:rPr>
          <w:rFonts w:ascii="Palatino Linotype" w:hAnsi="Palatino Linotype"/>
          <w:b/>
          <w:sz w:val="24"/>
          <w:szCs w:val="24"/>
          <w:lang w:eastAsia="hu-HU"/>
        </w:rPr>
      </w:pPr>
    </w:p>
    <w:p w:rsidR="00DC20D3" w:rsidRDefault="00DC20D3" w:rsidP="00807383">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A közlekedésépítés kéziszerszámai</w:t>
      </w:r>
    </w:p>
    <w:p w:rsidR="00DC20D3" w:rsidRPr="000613FB"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Kéziszerszámok.</w:t>
      </w:r>
      <w:r>
        <w:rPr>
          <w:rFonts w:ascii="Palatino Linotype" w:hAnsi="Palatino Linotype"/>
          <w:sz w:val="24"/>
          <w:szCs w:val="24"/>
        </w:rPr>
        <w:t xml:space="preserve"> </w:t>
      </w:r>
      <w:r w:rsidRPr="000613FB">
        <w:rPr>
          <w:rFonts w:ascii="Palatino Linotype" w:hAnsi="Palatino Linotype"/>
          <w:sz w:val="24"/>
          <w:szCs w:val="24"/>
        </w:rPr>
        <w:t xml:space="preserve">A szakmunkás tanulónak meg kell tanulni a kéziszerszámokat kiválasztani, biztonságosan </w:t>
      </w:r>
      <w:r>
        <w:rPr>
          <w:rFonts w:ascii="Palatino Linotype" w:hAnsi="Palatino Linotype"/>
          <w:sz w:val="24"/>
          <w:szCs w:val="24"/>
        </w:rPr>
        <w:t>kezelni (</w:t>
      </w:r>
      <w:r w:rsidRPr="000613FB">
        <w:rPr>
          <w:rFonts w:ascii="Palatino Linotype" w:hAnsi="Palatino Linotype"/>
          <w:sz w:val="24"/>
          <w:szCs w:val="24"/>
        </w:rPr>
        <w:t>hibás nyelű, lötyög</w:t>
      </w:r>
      <w:r>
        <w:rPr>
          <w:rFonts w:ascii="Palatino Linotype" w:hAnsi="Palatino Linotype"/>
          <w:sz w:val="24"/>
          <w:szCs w:val="24"/>
        </w:rPr>
        <w:t>ő fejű kalapács nem használható</w:t>
      </w:r>
      <w:r w:rsidRPr="000613FB">
        <w:rPr>
          <w:rFonts w:ascii="Palatino Linotype" w:hAnsi="Palatino Linotype"/>
          <w:sz w:val="24"/>
          <w:szCs w:val="24"/>
        </w:rPr>
        <w:t>)</w:t>
      </w:r>
      <w:r>
        <w:rPr>
          <w:rFonts w:ascii="Palatino Linotype" w:hAnsi="Palatino Linotype"/>
          <w:sz w:val="24"/>
          <w:szCs w:val="24"/>
        </w:rPr>
        <w:t xml:space="preserve">, </w:t>
      </w:r>
      <w:r w:rsidRPr="000613FB">
        <w:rPr>
          <w:rFonts w:ascii="Palatino Linotype" w:hAnsi="Palatino Linotype"/>
          <w:sz w:val="24"/>
          <w:szCs w:val="24"/>
        </w:rPr>
        <w:t>Kéziszerszámot szállítani csak tiszta szerszámtáskában vagy szerszámos ládában szabad.</w:t>
      </w:r>
      <w:r>
        <w:rPr>
          <w:rFonts w:ascii="Palatino Linotype" w:hAnsi="Palatino Linotype"/>
          <w:sz w:val="24"/>
          <w:szCs w:val="24"/>
        </w:rPr>
        <w:t xml:space="preserve"> </w:t>
      </w:r>
      <w:r w:rsidRPr="000613FB">
        <w:rPr>
          <w:rFonts w:ascii="Palatino Linotype" w:hAnsi="Palatino Linotype"/>
          <w:sz w:val="24"/>
          <w:szCs w:val="24"/>
        </w:rPr>
        <w:t>Kéziszerszámokkal végzett munkafolyamatok gyakorlása:</w:t>
      </w:r>
    </w:p>
    <w:p w:rsidR="00DC20D3" w:rsidRPr="000613FB" w:rsidRDefault="00DC20D3" w:rsidP="00807383">
      <w:pPr>
        <w:spacing w:after="0" w:line="240" w:lineRule="auto"/>
        <w:ind w:left="540"/>
        <w:rPr>
          <w:rFonts w:ascii="Palatino Linotype" w:hAnsi="Palatino Linotype"/>
          <w:sz w:val="24"/>
          <w:szCs w:val="24"/>
        </w:rPr>
      </w:pPr>
      <w:r>
        <w:rPr>
          <w:rFonts w:ascii="Palatino Linotype" w:hAnsi="Palatino Linotype"/>
          <w:sz w:val="24"/>
          <w:szCs w:val="24"/>
        </w:rPr>
        <w:t>Feladatok</w:t>
      </w:r>
      <w:r w:rsidRPr="000613FB">
        <w:rPr>
          <w:rFonts w:ascii="Palatino Linotype" w:hAnsi="Palatino Linotype"/>
          <w:sz w:val="24"/>
          <w:szCs w:val="24"/>
        </w:rPr>
        <w:t>: Szerszám kiválasztása,</w:t>
      </w:r>
      <w:r>
        <w:rPr>
          <w:rFonts w:ascii="Palatino Linotype" w:hAnsi="Palatino Linotype"/>
          <w:sz w:val="24"/>
          <w:szCs w:val="24"/>
        </w:rPr>
        <w:t xml:space="preserve"> </w:t>
      </w:r>
      <w:r w:rsidRPr="000613FB">
        <w:rPr>
          <w:rFonts w:ascii="Palatino Linotype" w:hAnsi="Palatino Linotype"/>
          <w:sz w:val="24"/>
          <w:szCs w:val="24"/>
        </w:rPr>
        <w:t>Szakszerű használata,</w:t>
      </w:r>
      <w:r>
        <w:rPr>
          <w:rFonts w:ascii="Palatino Linotype" w:hAnsi="Palatino Linotype"/>
          <w:sz w:val="24"/>
          <w:szCs w:val="24"/>
        </w:rPr>
        <w:t xml:space="preserve"> </w:t>
      </w:r>
      <w:r w:rsidRPr="000613FB">
        <w:rPr>
          <w:rFonts w:ascii="Palatino Linotype" w:hAnsi="Palatino Linotype"/>
          <w:sz w:val="24"/>
          <w:szCs w:val="24"/>
        </w:rPr>
        <w:t>Tisztántartása</w:t>
      </w:r>
      <w:r>
        <w:rPr>
          <w:rFonts w:ascii="Palatino Linotype" w:hAnsi="Palatino Linotype"/>
          <w:sz w:val="24"/>
          <w:szCs w:val="24"/>
        </w:rPr>
        <w:t xml:space="preserve">, </w:t>
      </w:r>
      <w:r w:rsidRPr="000613FB">
        <w:rPr>
          <w:rFonts w:ascii="Palatino Linotype" w:hAnsi="Palatino Linotype"/>
          <w:sz w:val="24"/>
          <w:szCs w:val="24"/>
        </w:rPr>
        <w:t>Meghibásodás esetén megjavítása, vagy megjavíttatása</w:t>
      </w:r>
      <w:r>
        <w:rPr>
          <w:rFonts w:ascii="Palatino Linotype" w:hAnsi="Palatino Linotype"/>
          <w:sz w:val="24"/>
          <w:szCs w:val="24"/>
        </w:rPr>
        <w:t xml:space="preserve">, </w:t>
      </w:r>
      <w:r w:rsidRPr="000613FB">
        <w:rPr>
          <w:rFonts w:ascii="Palatino Linotype" w:hAnsi="Palatino Linotype"/>
          <w:sz w:val="24"/>
          <w:szCs w:val="24"/>
        </w:rPr>
        <w:t>A helyi előírásoknak megfelelő tárolása</w:t>
      </w:r>
    </w:p>
    <w:p w:rsidR="00DC20D3" w:rsidRPr="000613FB"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Útépítési munkahelyen gyakorlás:</w:t>
      </w:r>
      <w:r>
        <w:rPr>
          <w:rFonts w:ascii="Palatino Linotype" w:hAnsi="Palatino Linotype"/>
          <w:sz w:val="24"/>
          <w:szCs w:val="24"/>
        </w:rPr>
        <w:t xml:space="preserve"> </w:t>
      </w:r>
      <w:r w:rsidRPr="000613FB">
        <w:rPr>
          <w:rFonts w:ascii="Palatino Linotype" w:hAnsi="Palatino Linotype"/>
          <w:sz w:val="24"/>
          <w:szCs w:val="24"/>
        </w:rPr>
        <w:t>A szakmunkás tanuló kézi szerszámmal útépítési anyagokat rakodik,</w:t>
      </w:r>
      <w:r>
        <w:rPr>
          <w:rFonts w:ascii="Palatino Linotype" w:hAnsi="Palatino Linotype"/>
          <w:sz w:val="24"/>
          <w:szCs w:val="24"/>
        </w:rPr>
        <w:t xml:space="preserve"> </w:t>
      </w:r>
      <w:r w:rsidRPr="000613FB">
        <w:rPr>
          <w:rFonts w:ascii="Palatino Linotype" w:hAnsi="Palatino Linotype"/>
          <w:sz w:val="24"/>
          <w:szCs w:val="24"/>
        </w:rPr>
        <w:t>Kezeli</w:t>
      </w:r>
      <w:r>
        <w:rPr>
          <w:rFonts w:ascii="Palatino Linotype" w:hAnsi="Palatino Linotype"/>
          <w:sz w:val="24"/>
          <w:szCs w:val="24"/>
        </w:rPr>
        <w:t xml:space="preserve"> a bontókalapácsot, a láncfű</w:t>
      </w:r>
      <w:r w:rsidRPr="000613FB">
        <w:rPr>
          <w:rFonts w:ascii="Palatino Linotype" w:hAnsi="Palatino Linotype"/>
          <w:sz w:val="24"/>
          <w:szCs w:val="24"/>
        </w:rPr>
        <w:t>részt,</w:t>
      </w:r>
      <w:r>
        <w:rPr>
          <w:rFonts w:ascii="Palatino Linotype" w:hAnsi="Palatino Linotype"/>
          <w:sz w:val="24"/>
          <w:szCs w:val="24"/>
        </w:rPr>
        <w:t xml:space="preserve"> </w:t>
      </w:r>
      <w:r w:rsidRPr="000613FB">
        <w:rPr>
          <w:rFonts w:ascii="Palatino Linotype" w:hAnsi="Palatino Linotype"/>
          <w:sz w:val="24"/>
          <w:szCs w:val="24"/>
        </w:rPr>
        <w:t>Használja a kézi vezetésű vibrációs úthengert,</w:t>
      </w:r>
      <w:r>
        <w:rPr>
          <w:rFonts w:ascii="Palatino Linotype" w:hAnsi="Palatino Linotype"/>
          <w:sz w:val="24"/>
          <w:szCs w:val="24"/>
        </w:rPr>
        <w:t xml:space="preserve"> </w:t>
      </w:r>
      <w:r w:rsidRPr="000613FB">
        <w:rPr>
          <w:rFonts w:ascii="Palatino Linotype" w:hAnsi="Palatino Linotype"/>
          <w:sz w:val="24"/>
          <w:szCs w:val="24"/>
        </w:rPr>
        <w:t>Kezeli a lapvibrátort</w:t>
      </w:r>
      <w:r>
        <w:rPr>
          <w:rFonts w:ascii="Palatino Linotype" w:hAnsi="Palatino Linotype"/>
          <w:sz w:val="24"/>
          <w:szCs w:val="24"/>
        </w:rPr>
        <w:t>, Használja</w:t>
      </w:r>
      <w:r w:rsidRPr="000613FB">
        <w:rPr>
          <w:rFonts w:ascii="Palatino Linotype" w:hAnsi="Palatino Linotype"/>
          <w:sz w:val="24"/>
          <w:szCs w:val="24"/>
        </w:rPr>
        <w:t xml:space="preserve"> a burkolatjelfestő gépet,</w:t>
      </w:r>
      <w:r>
        <w:rPr>
          <w:rFonts w:ascii="Palatino Linotype" w:hAnsi="Palatino Linotype"/>
          <w:sz w:val="24"/>
          <w:szCs w:val="24"/>
        </w:rPr>
        <w:t xml:space="preserve"> </w:t>
      </w:r>
      <w:r w:rsidRPr="000613FB">
        <w:rPr>
          <w:rFonts w:ascii="Palatino Linotype" w:hAnsi="Palatino Linotype"/>
          <w:sz w:val="24"/>
          <w:szCs w:val="24"/>
        </w:rPr>
        <w:t>Kezeli a nem vizsgaköteles gépi berendezéseket</w:t>
      </w:r>
    </w:p>
    <w:p w:rsidR="00DC20D3"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A szerszámokkal végzett gyakorlatokon a munkavédelmi előírásokat szigorúan be kell tartani</w:t>
      </w:r>
      <w:r>
        <w:rPr>
          <w:rFonts w:ascii="Palatino Linotype" w:hAnsi="Palatino Linotype"/>
          <w:sz w:val="24"/>
          <w:szCs w:val="24"/>
        </w:rPr>
        <w:t>!</w:t>
      </w:r>
    </w:p>
    <w:p w:rsidR="00DC20D3" w:rsidRDefault="00DC20D3" w:rsidP="00807383">
      <w:pPr>
        <w:spacing w:after="0" w:line="240" w:lineRule="auto"/>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A közlekedésépítés mérőeszközei</w:t>
      </w:r>
    </w:p>
    <w:p w:rsidR="00DC20D3" w:rsidRPr="000613FB" w:rsidRDefault="00DC20D3" w:rsidP="00807383">
      <w:pPr>
        <w:spacing w:after="0" w:line="240" w:lineRule="auto"/>
        <w:ind w:left="540"/>
        <w:rPr>
          <w:rFonts w:ascii="Palatino Linotype" w:hAnsi="Palatino Linotype"/>
          <w:sz w:val="24"/>
          <w:szCs w:val="24"/>
        </w:rPr>
      </w:pPr>
      <w:r w:rsidRPr="000613FB">
        <w:rPr>
          <w:rFonts w:ascii="Palatino Linotype" w:hAnsi="Palatino Linotype"/>
          <w:sz w:val="24"/>
          <w:szCs w:val="24"/>
        </w:rPr>
        <w:t>Mérőeszközök használata</w:t>
      </w:r>
      <w:r>
        <w:rPr>
          <w:rFonts w:ascii="Palatino Linotype" w:hAnsi="Palatino Linotype"/>
          <w:sz w:val="24"/>
          <w:szCs w:val="24"/>
        </w:rPr>
        <w:t xml:space="preserve">: </w:t>
      </w:r>
      <w:r w:rsidRPr="000613FB">
        <w:rPr>
          <w:rFonts w:ascii="Palatino Linotype" w:hAnsi="Palatino Linotype"/>
          <w:sz w:val="24"/>
          <w:szCs w:val="24"/>
        </w:rPr>
        <w:t>A szakmunkás tanulónak ismerni és alkalmazni kell az egyszerű mérőeszközöket, laboratóriumi felszereléseket</w:t>
      </w:r>
      <w:r>
        <w:rPr>
          <w:rFonts w:ascii="Palatino Linotype" w:hAnsi="Palatino Linotype"/>
          <w:sz w:val="24"/>
          <w:szCs w:val="24"/>
        </w:rPr>
        <w:t xml:space="preserve">, </w:t>
      </w:r>
      <w:r w:rsidRPr="000613FB">
        <w:rPr>
          <w:rFonts w:ascii="Palatino Linotype" w:hAnsi="Palatino Linotype"/>
          <w:sz w:val="24"/>
          <w:szCs w:val="24"/>
        </w:rPr>
        <w:t>A tömeg, hosszúság és térfogat mérőeszközei</w:t>
      </w:r>
      <w:r>
        <w:rPr>
          <w:rFonts w:ascii="Palatino Linotype" w:hAnsi="Palatino Linotype"/>
          <w:sz w:val="24"/>
          <w:szCs w:val="24"/>
        </w:rPr>
        <w:t xml:space="preserve">, </w:t>
      </w:r>
      <w:r w:rsidRPr="000613FB">
        <w:rPr>
          <w:rFonts w:ascii="Palatino Linotype" w:hAnsi="Palatino Linotype"/>
          <w:sz w:val="24"/>
          <w:szCs w:val="24"/>
        </w:rPr>
        <w:t>Rugós erőmérők, karos, tolós, ingás és hidraulikus mérlegek, hidrosztatikai mérleg</w:t>
      </w:r>
      <w:r>
        <w:rPr>
          <w:rFonts w:ascii="Palatino Linotype" w:hAnsi="Palatino Linotype"/>
          <w:sz w:val="24"/>
          <w:szCs w:val="24"/>
        </w:rPr>
        <w:t xml:space="preserve">, </w:t>
      </w:r>
      <w:r w:rsidRPr="000613FB">
        <w:rPr>
          <w:rFonts w:ascii="Palatino Linotype" w:hAnsi="Palatino Linotype"/>
          <w:sz w:val="24"/>
          <w:szCs w:val="24"/>
        </w:rPr>
        <w:t>Folyadékhőmérők</w:t>
      </w:r>
      <w:r>
        <w:rPr>
          <w:rFonts w:ascii="Palatino Linotype" w:hAnsi="Palatino Linotype"/>
          <w:sz w:val="24"/>
          <w:szCs w:val="24"/>
        </w:rPr>
        <w:t>, Keménységvizsgáló eszközök (Brinell-féle keménységvizsgáló</w:t>
      </w:r>
      <w:r w:rsidRPr="000613FB">
        <w:rPr>
          <w:rFonts w:ascii="Palatino Linotype" w:hAnsi="Palatino Linotype"/>
          <w:sz w:val="24"/>
          <w:szCs w:val="24"/>
        </w:rPr>
        <w:t>)</w:t>
      </w:r>
      <w:r>
        <w:rPr>
          <w:rFonts w:ascii="Palatino Linotype" w:hAnsi="Palatino Linotype"/>
          <w:sz w:val="24"/>
          <w:szCs w:val="24"/>
        </w:rPr>
        <w:t xml:space="preserve">, </w:t>
      </w:r>
      <w:r w:rsidRPr="000613FB">
        <w:rPr>
          <w:rFonts w:ascii="Palatino Linotype" w:hAnsi="Palatino Linotype"/>
          <w:sz w:val="24"/>
          <w:szCs w:val="24"/>
        </w:rPr>
        <w:t>A friss beton és a megszilárdult beton szilárdsági vizsgálatának eszközei</w:t>
      </w:r>
      <w:r>
        <w:rPr>
          <w:rFonts w:ascii="Palatino Linotype" w:hAnsi="Palatino Linotype"/>
          <w:sz w:val="24"/>
          <w:szCs w:val="24"/>
        </w:rPr>
        <w:t>, Az eszközök,</w:t>
      </w:r>
      <w:r w:rsidRPr="000613FB">
        <w:rPr>
          <w:rFonts w:ascii="Palatino Linotype" w:hAnsi="Palatino Linotype"/>
          <w:sz w:val="24"/>
          <w:szCs w:val="24"/>
        </w:rPr>
        <w:t xml:space="preserve"> mérőedények, mérőládák</w:t>
      </w:r>
      <w:r>
        <w:rPr>
          <w:rFonts w:ascii="Palatino Linotype" w:hAnsi="Palatino Linotype"/>
          <w:sz w:val="24"/>
          <w:szCs w:val="24"/>
        </w:rPr>
        <w:t xml:space="preserve"> kiválasztása</w:t>
      </w:r>
      <w:r w:rsidRPr="000613FB">
        <w:rPr>
          <w:rFonts w:ascii="Palatino Linotype" w:hAnsi="Palatino Linotype"/>
          <w:sz w:val="24"/>
          <w:szCs w:val="24"/>
        </w:rPr>
        <w:t>, használata, tisztántartása, helyes tárolása</w:t>
      </w:r>
      <w:r>
        <w:rPr>
          <w:rFonts w:ascii="Palatino Linotype" w:hAnsi="Palatino Linotype"/>
          <w:sz w:val="24"/>
          <w:szCs w:val="24"/>
        </w:rPr>
        <w:t xml:space="preserve">, </w:t>
      </w:r>
      <w:r w:rsidRPr="000613FB">
        <w:rPr>
          <w:rFonts w:ascii="Palatino Linotype" w:hAnsi="Palatino Linotype"/>
          <w:sz w:val="24"/>
          <w:szCs w:val="24"/>
        </w:rPr>
        <w:t>Hibás mérőeszközök</w:t>
      </w:r>
      <w:r>
        <w:rPr>
          <w:rFonts w:ascii="Palatino Linotype" w:hAnsi="Palatino Linotype"/>
          <w:sz w:val="24"/>
          <w:szCs w:val="24"/>
        </w:rPr>
        <w:t xml:space="preserve"> átadása a laborvezetőnek (</w:t>
      </w:r>
      <w:r w:rsidRPr="000613FB">
        <w:rPr>
          <w:rFonts w:ascii="Palatino Linotype" w:hAnsi="Palatino Linotype"/>
          <w:sz w:val="24"/>
          <w:szCs w:val="24"/>
        </w:rPr>
        <w:t>törött üvegek, csorbult porcelán tálkák),</w:t>
      </w:r>
      <w:r>
        <w:rPr>
          <w:rFonts w:ascii="Palatino Linotype" w:hAnsi="Palatino Linotype"/>
          <w:sz w:val="24"/>
          <w:szCs w:val="24"/>
        </w:rPr>
        <w:t xml:space="preserve"> vagy munkahelyi technikusnak (sérült hordládák</w:t>
      </w:r>
      <w:r w:rsidRPr="000613FB">
        <w:rPr>
          <w:rFonts w:ascii="Palatino Linotype" w:hAnsi="Palatino Linotype"/>
          <w:sz w:val="24"/>
          <w:szCs w:val="24"/>
        </w:rPr>
        <w:t>)</w:t>
      </w:r>
    </w:p>
    <w:p w:rsidR="00DC20D3" w:rsidRDefault="00DC20D3" w:rsidP="00807383">
      <w:pPr>
        <w:spacing w:after="0" w:line="240" w:lineRule="auto"/>
        <w:ind w:left="540"/>
        <w:rPr>
          <w:rFonts w:ascii="Palatino Linotype" w:hAnsi="Palatino Linotype"/>
          <w:sz w:val="24"/>
          <w:szCs w:val="24"/>
        </w:rPr>
      </w:pPr>
      <w:r>
        <w:rPr>
          <w:rFonts w:ascii="Palatino Linotype" w:hAnsi="Palatino Linotype"/>
          <w:sz w:val="24"/>
          <w:szCs w:val="24"/>
        </w:rPr>
        <w:t xml:space="preserve">Geodéziai </w:t>
      </w:r>
      <w:r w:rsidRPr="000613FB">
        <w:rPr>
          <w:rFonts w:ascii="Palatino Linotype" w:hAnsi="Palatino Linotype"/>
          <w:sz w:val="24"/>
          <w:szCs w:val="24"/>
        </w:rPr>
        <w:t>mérőeszközök, műszerek. Földmunkák kitűzése</w:t>
      </w:r>
      <w:r>
        <w:rPr>
          <w:rFonts w:ascii="Palatino Linotype" w:hAnsi="Palatino Linotype"/>
          <w:sz w:val="24"/>
          <w:szCs w:val="24"/>
        </w:rPr>
        <w:t xml:space="preserve">, </w:t>
      </w:r>
      <w:r w:rsidRPr="000613FB">
        <w:rPr>
          <w:rFonts w:ascii="Palatino Linotype" w:hAnsi="Palatino Linotype"/>
          <w:sz w:val="24"/>
          <w:szCs w:val="24"/>
        </w:rPr>
        <w:t>Geodéziai munkáknál figuránsi munka</w:t>
      </w:r>
      <w:r>
        <w:rPr>
          <w:rFonts w:ascii="Palatino Linotype" w:hAnsi="Palatino Linotype"/>
          <w:sz w:val="24"/>
          <w:szCs w:val="24"/>
        </w:rPr>
        <w:t xml:space="preserve"> végzése, mérőszalagok, kitűzőru</w:t>
      </w:r>
      <w:r w:rsidRPr="000613FB">
        <w:rPr>
          <w:rFonts w:ascii="Palatino Linotype" w:hAnsi="Palatino Linotype"/>
          <w:sz w:val="24"/>
          <w:szCs w:val="24"/>
        </w:rPr>
        <w:t>dak</w:t>
      </w:r>
      <w:r>
        <w:rPr>
          <w:rFonts w:ascii="Palatino Linotype" w:hAnsi="Palatino Linotype"/>
          <w:sz w:val="24"/>
          <w:szCs w:val="24"/>
        </w:rPr>
        <w:t xml:space="preserve">, </w:t>
      </w:r>
      <w:r w:rsidRPr="000613FB">
        <w:rPr>
          <w:rFonts w:ascii="Palatino Linotype" w:hAnsi="Palatino Linotype"/>
          <w:sz w:val="24"/>
          <w:szCs w:val="24"/>
        </w:rPr>
        <w:t>Szint</w:t>
      </w:r>
      <w:r>
        <w:rPr>
          <w:rFonts w:ascii="Palatino Linotype" w:hAnsi="Palatino Linotype"/>
          <w:sz w:val="24"/>
          <w:szCs w:val="24"/>
        </w:rPr>
        <w:t xml:space="preserve">ezőlécek használata, </w:t>
      </w:r>
      <w:r w:rsidRPr="000613FB">
        <w:rPr>
          <w:rFonts w:ascii="Palatino Linotype" w:hAnsi="Palatino Linotype"/>
          <w:sz w:val="24"/>
          <w:szCs w:val="24"/>
        </w:rPr>
        <w:t>kezelése, tárolása</w:t>
      </w:r>
    </w:p>
    <w:p w:rsidR="00DC20D3" w:rsidRPr="006D1B77" w:rsidRDefault="00DC20D3" w:rsidP="00807383">
      <w:pPr>
        <w:spacing w:after="0" w:line="240" w:lineRule="auto"/>
        <w:rPr>
          <w:rFonts w:ascii="Palatino Linotype" w:hAnsi="Palatino Linotype"/>
          <w:b/>
          <w:sz w:val="24"/>
          <w:szCs w:val="24"/>
          <w:lang w:eastAsia="hu-HU"/>
        </w:rPr>
      </w:pPr>
    </w:p>
    <w:p w:rsidR="00DC20D3" w:rsidRDefault="00DC20D3" w:rsidP="00807383">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10479-12 Útépítés építési alapjai</w:t>
      </w:r>
    </w:p>
    <w:p w:rsidR="00DC20D3" w:rsidRPr="00DF6E87" w:rsidRDefault="00DC20D3" w:rsidP="00807383">
      <w:pPr>
        <w:widowControl w:val="0"/>
        <w:suppressAutoHyphens/>
        <w:spacing w:after="0" w:line="240" w:lineRule="auto"/>
        <w:rPr>
          <w:rFonts w:ascii="Palatino Linotype" w:hAnsi="Palatino Linotype" w:cs="Mangal"/>
          <w:b/>
          <w:iCs/>
          <w:kern w:val="1"/>
          <w:sz w:val="24"/>
          <w:szCs w:val="24"/>
          <w:lang w:eastAsia="hi-IN" w:bidi="hi-IN"/>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Forgalomtechnika gyakorlat </w:t>
      </w:r>
      <w:r w:rsidRPr="000E120B">
        <w:rPr>
          <w:rFonts w:ascii="Palatino Linotype" w:hAnsi="Palatino Linotype"/>
          <w:b/>
          <w:sz w:val="24"/>
          <w:szCs w:val="24"/>
          <w:lang w:eastAsia="hu-HU"/>
        </w:rPr>
        <w:t>tantárgy</w:t>
      </w:r>
    </w:p>
    <w:p w:rsidR="00DC20D3" w:rsidRDefault="00DC20D3" w:rsidP="00807383">
      <w:pPr>
        <w:spacing w:after="0" w:line="240" w:lineRule="auto"/>
        <w:ind w:firstLine="709"/>
        <w:rPr>
          <w:rFonts w:ascii="Palatino Linotype" w:hAnsi="Palatino Linotype"/>
          <w:b/>
          <w:sz w:val="24"/>
          <w:szCs w:val="24"/>
          <w:lang w:eastAsia="hu-HU"/>
        </w:rPr>
      </w:pPr>
    </w:p>
    <w:p w:rsidR="00DC20D3" w:rsidRDefault="00DC20D3" w:rsidP="0080738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DC20D3" w:rsidRDefault="00DC20D3" w:rsidP="00807383">
      <w:pPr>
        <w:spacing w:after="0" w:line="240" w:lineRule="auto"/>
        <w:ind w:left="1224"/>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Autópálya ideiglenes forgalomszabályozása</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leállósávjának lezárása</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külső forgalmi sávjának lezárása</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belső forgalmi sávjának lezárása</w:t>
      </w:r>
    </w:p>
    <w:p w:rsidR="00DC20D3" w:rsidRDefault="00DC20D3" w:rsidP="00807383">
      <w:pPr>
        <w:widowControl w:val="0"/>
        <w:suppressAutoHyphens/>
        <w:spacing w:after="0" w:line="240" w:lineRule="auto"/>
        <w:ind w:left="1440" w:hanging="22"/>
        <w:rPr>
          <w:rFonts w:ascii="Palatino Linotype" w:hAnsi="Palatino Linotype"/>
          <w:sz w:val="24"/>
          <w:szCs w:val="24"/>
        </w:rPr>
      </w:pPr>
      <w:r>
        <w:rPr>
          <w:rFonts w:ascii="Palatino Linotype" w:hAnsi="Palatino Linotype"/>
          <w:sz w:val="24"/>
          <w:szCs w:val="24"/>
        </w:rPr>
        <w:t>2x2 forgalmi sávos autópálya belső forgalmi sávjának lezárása, mindkét sáv továbbvezetésével</w:t>
      </w:r>
    </w:p>
    <w:p w:rsidR="00DC20D3" w:rsidRDefault="00DC20D3" w:rsidP="00807383">
      <w:pPr>
        <w:widowControl w:val="0"/>
        <w:suppressAutoHyphens/>
        <w:spacing w:after="0" w:line="240" w:lineRule="auto"/>
        <w:ind w:left="1225" w:firstLine="193"/>
        <w:rPr>
          <w:rFonts w:ascii="Palatino Linotype" w:hAnsi="Palatino Linotype"/>
          <w:sz w:val="24"/>
          <w:szCs w:val="24"/>
        </w:rPr>
      </w:pPr>
      <w:r>
        <w:rPr>
          <w:rFonts w:ascii="Palatino Linotype" w:hAnsi="Palatino Linotype"/>
          <w:sz w:val="24"/>
          <w:szCs w:val="24"/>
        </w:rPr>
        <w:t>2x2 forgalmi sávos autópálya egyik pályatestének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a külső forgalmi sáv megszüntetésével történő lezárása, a másik pályatesten két irányú forgalom 1+1 sávon</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lezárása, a másik pályatesten kétirányú forgalom 2+1 sávon (az átterelt irány 1 forgalmi sávos)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lezárása, a másik pályatesten kétirányú forgalom 1+2 sávon (az átterelt irány 2 forgalmi sávos)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részletes lezárása, az építés idején 2+1+1 sávos forgalomterelés (a részben lezárt pályatesten a forgalom a leállósávon halad)</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Autópálya egyik pályatestének részletes lezárása, az építés idején 2+1+1 sávos forgalomterelés (a részben lezárt pályatesten a forgalom a belső forgalmi sávban halad)</w:t>
      </w:r>
    </w:p>
    <w:p w:rsidR="00DC20D3" w:rsidRPr="000E120B" w:rsidRDefault="00DC20D3" w:rsidP="0080738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sz w:val="24"/>
          <w:szCs w:val="24"/>
        </w:rPr>
        <w:t>Autópálya egyik pályatestének lezárása, a másik pályatesten kétirányú forgalom 2+2 sávon</w:t>
      </w:r>
    </w:p>
    <w:p w:rsidR="00DC20D3" w:rsidRDefault="00DC20D3" w:rsidP="00807383">
      <w:pPr>
        <w:spacing w:after="0" w:line="240" w:lineRule="auto"/>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Lakott területen kívüli egyéb forgalomszabályozások</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Padkarendezés, ároktisztítás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útburkolat egyoldali szűkítése (a közlekedésre alkalmas útterület nagyobb 5,50 méternél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 kétoldali szűkítése (min.: 2,75 m szabadon hagyásával)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(forgalomirányítás nélkül)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Belső forgalmi sáv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Egyik irány mindkét forgalmi sávjának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Burkolati hibák javítása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Felületi bevonat és aszfaltburkolat építése</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Úttest szélét jelző vonal festése</w:t>
      </w:r>
    </w:p>
    <w:p w:rsidR="00DC20D3" w:rsidRDefault="00DC20D3" w:rsidP="00807383">
      <w:pPr>
        <w:spacing w:after="0" w:line="240" w:lineRule="auto"/>
        <w:rPr>
          <w:rFonts w:ascii="Palatino Linotype" w:hAnsi="Palatino Linotype"/>
          <w:b/>
          <w:sz w:val="24"/>
          <w:szCs w:val="24"/>
          <w:lang w:eastAsia="hu-HU"/>
        </w:rPr>
      </w:pPr>
    </w:p>
    <w:p w:rsidR="00DC20D3" w:rsidRDefault="00DC20D3" w:rsidP="0080738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Lakott területen belüli egyéb forgalomszabályozások</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Munkavégzés a járda igénybevételével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 munkahely az útburkolat felezővonalán van</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nagy forgalmú úton (forgalomirányítás nélkül)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Az út kétoldali szűkítése (min.: 2,75 m szabadon hagyásával)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forgalomirányító fényjelző készülék segítségével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Egy forgalmi sáv lezárása jelzőőr segítségével</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Külső forgalmi sáv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Emelt sebességű szakaszon egyik irány mindkét forgalmi sávjának lezárása</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Padkarendezés, ároktisztítás</w:t>
      </w:r>
    </w:p>
    <w:p w:rsidR="00DC20D3" w:rsidRDefault="00DC20D3" w:rsidP="00807383">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Felületi bevonat és aszfaltburkolat építése</w:t>
      </w:r>
    </w:p>
    <w:p w:rsidR="00DC20D3" w:rsidRPr="000E120B" w:rsidRDefault="00DC20D3" w:rsidP="00807383">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Tengelyvonal festése</w:t>
      </w:r>
    </w:p>
    <w:p w:rsidR="00DC20D3" w:rsidRDefault="00DC20D3" w:rsidP="00807383">
      <w:pPr>
        <w:autoSpaceDE w:val="0"/>
        <w:autoSpaceDN w:val="0"/>
        <w:adjustRightInd w:val="0"/>
        <w:spacing w:after="0" w:line="240" w:lineRule="auto"/>
      </w:pPr>
    </w:p>
    <w:sectPr w:rsidR="00DC20D3" w:rsidSect="0090008A">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20D3" w:rsidRDefault="00DC20D3">
      <w:r>
        <w:separator/>
      </w:r>
    </w:p>
  </w:endnote>
  <w:endnote w:type="continuationSeparator" w:id="0">
    <w:p w:rsidR="00DC20D3" w:rsidRDefault="00DC2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0D3" w:rsidRPr="009A76E8" w:rsidRDefault="00D66D74" w:rsidP="009A76E8">
    <w:pPr>
      <w:pStyle w:val="llb"/>
      <w:jc w:val="center"/>
    </w:pPr>
    <w:r>
      <w:fldChar w:fldCharType="begin"/>
    </w:r>
    <w:r>
      <w:instrText xml:space="preserve"> PAGE   \* MERGEFORMAT </w:instrText>
    </w:r>
    <w:r>
      <w:fldChar w:fldCharType="separate"/>
    </w:r>
    <w:r>
      <w:rPr>
        <w:noProof/>
      </w:rPr>
      <w:t>5</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0D3" w:rsidRPr="009A76E8" w:rsidRDefault="00D66D74" w:rsidP="009A76E8">
    <w:pPr>
      <w:pStyle w:val="llb"/>
      <w:tabs>
        <w:tab w:val="clear" w:pos="4536"/>
      </w:tabs>
      <w:jc w:val="center"/>
    </w:pPr>
    <w:r>
      <w:fldChar w:fldCharType="begin"/>
    </w:r>
    <w:r>
      <w:instrText xml:space="preserve"> PAGE   \* MERGEFORMAT </w:instrText>
    </w:r>
    <w:r>
      <w:fldChar w:fldCharType="separate"/>
    </w:r>
    <w:r>
      <w:rPr>
        <w:noProof/>
      </w:rPr>
      <w:t>59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20D3" w:rsidRDefault="00DC20D3">
      <w:r>
        <w:separator/>
      </w:r>
    </w:p>
  </w:footnote>
  <w:footnote w:type="continuationSeparator" w:id="0">
    <w:p w:rsidR="00DC20D3" w:rsidRDefault="00DC20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9530B70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4D9058FD"/>
    <w:multiLevelType w:val="multilevel"/>
    <w:tmpl w:val="698227C6"/>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7520025"/>
    <w:multiLevelType w:val="multilevel"/>
    <w:tmpl w:val="3FC6E3BE"/>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3"/>
  </w:num>
  <w:num w:numId="2">
    <w:abstractNumId w:val="19"/>
  </w:num>
  <w:num w:numId="3">
    <w:abstractNumId w:val="9"/>
  </w:num>
  <w:num w:numId="4">
    <w:abstractNumId w:val="7"/>
  </w:num>
  <w:num w:numId="5">
    <w:abstractNumId w:val="11"/>
  </w:num>
  <w:num w:numId="6">
    <w:abstractNumId w:val="0"/>
  </w:num>
  <w:num w:numId="7">
    <w:abstractNumId w:val="10"/>
  </w:num>
  <w:num w:numId="8">
    <w:abstractNumId w:val="16"/>
  </w:num>
  <w:num w:numId="9">
    <w:abstractNumId w:val="3"/>
  </w:num>
  <w:num w:numId="10">
    <w:abstractNumId w:val="1"/>
  </w:num>
  <w:num w:numId="11">
    <w:abstractNumId w:val="12"/>
  </w:num>
  <w:num w:numId="12">
    <w:abstractNumId w:val="4"/>
  </w:num>
  <w:num w:numId="13">
    <w:abstractNumId w:val="8"/>
  </w:num>
  <w:num w:numId="14">
    <w:abstractNumId w:val="15"/>
  </w:num>
  <w:num w:numId="15">
    <w:abstractNumId w:val="2"/>
  </w:num>
  <w:num w:numId="16">
    <w:abstractNumId w:val="17"/>
  </w:num>
  <w:num w:numId="17">
    <w:abstractNumId w:val="6"/>
  </w:num>
  <w:num w:numId="18">
    <w:abstractNumId w:val="18"/>
  </w:num>
  <w:num w:numId="19">
    <w:abstractNumId w:val="5"/>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41DF"/>
    <w:rsid w:val="0000500F"/>
    <w:rsid w:val="00035760"/>
    <w:rsid w:val="000368E8"/>
    <w:rsid w:val="00052C8D"/>
    <w:rsid w:val="00054FF6"/>
    <w:rsid w:val="000613FB"/>
    <w:rsid w:val="0006633B"/>
    <w:rsid w:val="000B1B3D"/>
    <w:rsid w:val="000B674C"/>
    <w:rsid w:val="000E120B"/>
    <w:rsid w:val="00105FC6"/>
    <w:rsid w:val="00106F16"/>
    <w:rsid w:val="00132D7B"/>
    <w:rsid w:val="001506E9"/>
    <w:rsid w:val="00170E24"/>
    <w:rsid w:val="00174B96"/>
    <w:rsid w:val="00182B03"/>
    <w:rsid w:val="0019170E"/>
    <w:rsid w:val="001939E6"/>
    <w:rsid w:val="00194A55"/>
    <w:rsid w:val="001B3074"/>
    <w:rsid w:val="001C44FB"/>
    <w:rsid w:val="001D1061"/>
    <w:rsid w:val="001D4117"/>
    <w:rsid w:val="001D574D"/>
    <w:rsid w:val="001D5C17"/>
    <w:rsid w:val="001F4550"/>
    <w:rsid w:val="001F4A85"/>
    <w:rsid w:val="002120BE"/>
    <w:rsid w:val="00213028"/>
    <w:rsid w:val="00217824"/>
    <w:rsid w:val="00230353"/>
    <w:rsid w:val="002466E0"/>
    <w:rsid w:val="0024687C"/>
    <w:rsid w:val="002624D7"/>
    <w:rsid w:val="00262FBD"/>
    <w:rsid w:val="002633E0"/>
    <w:rsid w:val="00264B88"/>
    <w:rsid w:val="00274676"/>
    <w:rsid w:val="00280858"/>
    <w:rsid w:val="00284367"/>
    <w:rsid w:val="002949A9"/>
    <w:rsid w:val="002B2499"/>
    <w:rsid w:val="002E3418"/>
    <w:rsid w:val="002E3F15"/>
    <w:rsid w:val="002E7F12"/>
    <w:rsid w:val="002F5B74"/>
    <w:rsid w:val="00300254"/>
    <w:rsid w:val="00307DEB"/>
    <w:rsid w:val="00317160"/>
    <w:rsid w:val="00320BE8"/>
    <w:rsid w:val="00324B93"/>
    <w:rsid w:val="00331B91"/>
    <w:rsid w:val="00345D93"/>
    <w:rsid w:val="003471D8"/>
    <w:rsid w:val="00353E15"/>
    <w:rsid w:val="00362A46"/>
    <w:rsid w:val="00364E22"/>
    <w:rsid w:val="00365C1C"/>
    <w:rsid w:val="00385AF7"/>
    <w:rsid w:val="00394188"/>
    <w:rsid w:val="003A1AAF"/>
    <w:rsid w:val="003C0697"/>
    <w:rsid w:val="003C5DFD"/>
    <w:rsid w:val="003C5EE4"/>
    <w:rsid w:val="003D19DD"/>
    <w:rsid w:val="003E332C"/>
    <w:rsid w:val="003E454F"/>
    <w:rsid w:val="00401243"/>
    <w:rsid w:val="00414C9A"/>
    <w:rsid w:val="0041654C"/>
    <w:rsid w:val="00432B72"/>
    <w:rsid w:val="00433D83"/>
    <w:rsid w:val="00453D4F"/>
    <w:rsid w:val="00462C3D"/>
    <w:rsid w:val="0046513C"/>
    <w:rsid w:val="0046558D"/>
    <w:rsid w:val="004805A8"/>
    <w:rsid w:val="004926EE"/>
    <w:rsid w:val="004A4663"/>
    <w:rsid w:val="004A7A08"/>
    <w:rsid w:val="004D1203"/>
    <w:rsid w:val="004F49B6"/>
    <w:rsid w:val="00500C30"/>
    <w:rsid w:val="005209AB"/>
    <w:rsid w:val="00520A9F"/>
    <w:rsid w:val="00522792"/>
    <w:rsid w:val="00524315"/>
    <w:rsid w:val="00524C08"/>
    <w:rsid w:val="00537EDC"/>
    <w:rsid w:val="005605F8"/>
    <w:rsid w:val="00573FC3"/>
    <w:rsid w:val="005A4A61"/>
    <w:rsid w:val="005E2202"/>
    <w:rsid w:val="005F6C32"/>
    <w:rsid w:val="006052EE"/>
    <w:rsid w:val="00611D1A"/>
    <w:rsid w:val="00613EAB"/>
    <w:rsid w:val="00613F15"/>
    <w:rsid w:val="00614E53"/>
    <w:rsid w:val="00616E70"/>
    <w:rsid w:val="00620707"/>
    <w:rsid w:val="00620FC1"/>
    <w:rsid w:val="0062219E"/>
    <w:rsid w:val="00626F3B"/>
    <w:rsid w:val="006275F7"/>
    <w:rsid w:val="00655889"/>
    <w:rsid w:val="00656B95"/>
    <w:rsid w:val="00663B92"/>
    <w:rsid w:val="00676E27"/>
    <w:rsid w:val="006807C4"/>
    <w:rsid w:val="0068173C"/>
    <w:rsid w:val="006A03CF"/>
    <w:rsid w:val="006B7DDC"/>
    <w:rsid w:val="006D1B77"/>
    <w:rsid w:val="006D77DE"/>
    <w:rsid w:val="00702C7A"/>
    <w:rsid w:val="0070417C"/>
    <w:rsid w:val="00705EC9"/>
    <w:rsid w:val="00715710"/>
    <w:rsid w:val="00715B68"/>
    <w:rsid w:val="00716DDA"/>
    <w:rsid w:val="00734B14"/>
    <w:rsid w:val="00747290"/>
    <w:rsid w:val="0075491C"/>
    <w:rsid w:val="00775746"/>
    <w:rsid w:val="00790727"/>
    <w:rsid w:val="007979EF"/>
    <w:rsid w:val="007A1A4F"/>
    <w:rsid w:val="007A33E8"/>
    <w:rsid w:val="007C6C63"/>
    <w:rsid w:val="007C71FB"/>
    <w:rsid w:val="007E03BA"/>
    <w:rsid w:val="007E1E1D"/>
    <w:rsid w:val="007E6C5D"/>
    <w:rsid w:val="007F02F5"/>
    <w:rsid w:val="007F03BD"/>
    <w:rsid w:val="007F045C"/>
    <w:rsid w:val="007F2CEF"/>
    <w:rsid w:val="007F7D8D"/>
    <w:rsid w:val="00803365"/>
    <w:rsid w:val="00805883"/>
    <w:rsid w:val="00805935"/>
    <w:rsid w:val="00806B77"/>
    <w:rsid w:val="00807383"/>
    <w:rsid w:val="008112AA"/>
    <w:rsid w:val="008151AE"/>
    <w:rsid w:val="00827887"/>
    <w:rsid w:val="00831C1F"/>
    <w:rsid w:val="008566E2"/>
    <w:rsid w:val="008773D5"/>
    <w:rsid w:val="00881B1C"/>
    <w:rsid w:val="00884977"/>
    <w:rsid w:val="0088775A"/>
    <w:rsid w:val="0089177B"/>
    <w:rsid w:val="008944E4"/>
    <w:rsid w:val="00894C6C"/>
    <w:rsid w:val="008A2D93"/>
    <w:rsid w:val="008B3A53"/>
    <w:rsid w:val="008B6EE9"/>
    <w:rsid w:val="008B7617"/>
    <w:rsid w:val="008B77DB"/>
    <w:rsid w:val="008B7D14"/>
    <w:rsid w:val="008E37D3"/>
    <w:rsid w:val="008F46A0"/>
    <w:rsid w:val="0090008A"/>
    <w:rsid w:val="0090235A"/>
    <w:rsid w:val="00902807"/>
    <w:rsid w:val="0091653F"/>
    <w:rsid w:val="009201CC"/>
    <w:rsid w:val="0092181B"/>
    <w:rsid w:val="00924543"/>
    <w:rsid w:val="00925907"/>
    <w:rsid w:val="00925CFD"/>
    <w:rsid w:val="00935290"/>
    <w:rsid w:val="00936933"/>
    <w:rsid w:val="009574E0"/>
    <w:rsid w:val="00960255"/>
    <w:rsid w:val="00965FDC"/>
    <w:rsid w:val="00967BE7"/>
    <w:rsid w:val="00974D3A"/>
    <w:rsid w:val="0097564E"/>
    <w:rsid w:val="009973C2"/>
    <w:rsid w:val="009A10D0"/>
    <w:rsid w:val="009A76E8"/>
    <w:rsid w:val="009A7FAB"/>
    <w:rsid w:val="009B469A"/>
    <w:rsid w:val="009C0B7E"/>
    <w:rsid w:val="009D5EDB"/>
    <w:rsid w:val="009E3525"/>
    <w:rsid w:val="009E38C9"/>
    <w:rsid w:val="00A00643"/>
    <w:rsid w:val="00A15305"/>
    <w:rsid w:val="00A23FCE"/>
    <w:rsid w:val="00A3070E"/>
    <w:rsid w:val="00A308B2"/>
    <w:rsid w:val="00A33000"/>
    <w:rsid w:val="00A46540"/>
    <w:rsid w:val="00A63E81"/>
    <w:rsid w:val="00A7660A"/>
    <w:rsid w:val="00A90491"/>
    <w:rsid w:val="00A942B1"/>
    <w:rsid w:val="00A94303"/>
    <w:rsid w:val="00AA5B0C"/>
    <w:rsid w:val="00AB1C8E"/>
    <w:rsid w:val="00AB24E9"/>
    <w:rsid w:val="00AB4CF5"/>
    <w:rsid w:val="00AB6B47"/>
    <w:rsid w:val="00AE176E"/>
    <w:rsid w:val="00AE5496"/>
    <w:rsid w:val="00AE6981"/>
    <w:rsid w:val="00AE7A3C"/>
    <w:rsid w:val="00AF074A"/>
    <w:rsid w:val="00AF6C0A"/>
    <w:rsid w:val="00AF7A15"/>
    <w:rsid w:val="00B032B6"/>
    <w:rsid w:val="00B052B9"/>
    <w:rsid w:val="00B21331"/>
    <w:rsid w:val="00B22DED"/>
    <w:rsid w:val="00B3599E"/>
    <w:rsid w:val="00B35CF2"/>
    <w:rsid w:val="00B467A6"/>
    <w:rsid w:val="00B56C3A"/>
    <w:rsid w:val="00B63991"/>
    <w:rsid w:val="00B64216"/>
    <w:rsid w:val="00B71A48"/>
    <w:rsid w:val="00B72168"/>
    <w:rsid w:val="00B876F5"/>
    <w:rsid w:val="00B87D30"/>
    <w:rsid w:val="00BA0053"/>
    <w:rsid w:val="00BA4309"/>
    <w:rsid w:val="00BA4B68"/>
    <w:rsid w:val="00BA5511"/>
    <w:rsid w:val="00BA7CC2"/>
    <w:rsid w:val="00BB400A"/>
    <w:rsid w:val="00BB7599"/>
    <w:rsid w:val="00BC2E3D"/>
    <w:rsid w:val="00BC47B7"/>
    <w:rsid w:val="00BD2080"/>
    <w:rsid w:val="00BD5715"/>
    <w:rsid w:val="00BD6DE9"/>
    <w:rsid w:val="00BE319A"/>
    <w:rsid w:val="00BF5923"/>
    <w:rsid w:val="00C005EC"/>
    <w:rsid w:val="00C06232"/>
    <w:rsid w:val="00C062CD"/>
    <w:rsid w:val="00C23772"/>
    <w:rsid w:val="00C31814"/>
    <w:rsid w:val="00C4111C"/>
    <w:rsid w:val="00C4170E"/>
    <w:rsid w:val="00C47E70"/>
    <w:rsid w:val="00C552BB"/>
    <w:rsid w:val="00C57F11"/>
    <w:rsid w:val="00C75883"/>
    <w:rsid w:val="00C80AA8"/>
    <w:rsid w:val="00CA0071"/>
    <w:rsid w:val="00CA31AA"/>
    <w:rsid w:val="00CB1EA0"/>
    <w:rsid w:val="00CB276B"/>
    <w:rsid w:val="00CB7945"/>
    <w:rsid w:val="00CE4043"/>
    <w:rsid w:val="00D125A2"/>
    <w:rsid w:val="00D20FFF"/>
    <w:rsid w:val="00D22F8C"/>
    <w:rsid w:val="00D250D6"/>
    <w:rsid w:val="00D41415"/>
    <w:rsid w:val="00D45138"/>
    <w:rsid w:val="00D54938"/>
    <w:rsid w:val="00D579E5"/>
    <w:rsid w:val="00D63218"/>
    <w:rsid w:val="00D66D74"/>
    <w:rsid w:val="00D9221E"/>
    <w:rsid w:val="00DA765E"/>
    <w:rsid w:val="00DC065E"/>
    <w:rsid w:val="00DC0AA3"/>
    <w:rsid w:val="00DC20D3"/>
    <w:rsid w:val="00DD0541"/>
    <w:rsid w:val="00DE4860"/>
    <w:rsid w:val="00DE52BB"/>
    <w:rsid w:val="00DE7CA1"/>
    <w:rsid w:val="00DF62FA"/>
    <w:rsid w:val="00DF6E87"/>
    <w:rsid w:val="00E00E09"/>
    <w:rsid w:val="00E01BAE"/>
    <w:rsid w:val="00E104DC"/>
    <w:rsid w:val="00E222B7"/>
    <w:rsid w:val="00E24E3F"/>
    <w:rsid w:val="00E30F3A"/>
    <w:rsid w:val="00E348C8"/>
    <w:rsid w:val="00E52B90"/>
    <w:rsid w:val="00E8030B"/>
    <w:rsid w:val="00E86EAB"/>
    <w:rsid w:val="00E91BC5"/>
    <w:rsid w:val="00E941DF"/>
    <w:rsid w:val="00E97ADD"/>
    <w:rsid w:val="00EB7105"/>
    <w:rsid w:val="00EB7542"/>
    <w:rsid w:val="00EC4182"/>
    <w:rsid w:val="00EE7D33"/>
    <w:rsid w:val="00EF5E63"/>
    <w:rsid w:val="00F0676B"/>
    <w:rsid w:val="00F06E15"/>
    <w:rsid w:val="00F11D65"/>
    <w:rsid w:val="00F12BF6"/>
    <w:rsid w:val="00F14FB2"/>
    <w:rsid w:val="00F24D0E"/>
    <w:rsid w:val="00F358D6"/>
    <w:rsid w:val="00F36492"/>
    <w:rsid w:val="00F44D3F"/>
    <w:rsid w:val="00F460C3"/>
    <w:rsid w:val="00F61AAF"/>
    <w:rsid w:val="00F9012A"/>
    <w:rsid w:val="00F966D2"/>
    <w:rsid w:val="00FA7C44"/>
    <w:rsid w:val="00FB0B5E"/>
    <w:rsid w:val="00FC1BD6"/>
    <w:rsid w:val="00FC2685"/>
    <w:rsid w:val="00FC4E61"/>
    <w:rsid w:val="00FC5587"/>
    <w:rsid w:val="00FC6F91"/>
    <w:rsid w:val="00FE2313"/>
    <w:rsid w:val="00FE3C1D"/>
    <w:rsid w:val="00FE5532"/>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0368E8"/>
    <w:pPr>
      <w:spacing w:after="200" w:line="276" w:lineRule="auto"/>
    </w:pPr>
    <w:rPr>
      <w:rFonts w:ascii="Calibri" w:hAnsi="Calibri"/>
      <w:lang w:eastAsia="en-US"/>
    </w:rPr>
  </w:style>
  <w:style w:type="paragraph" w:styleId="Cmsor1">
    <w:name w:val="heading 1"/>
    <w:basedOn w:val="Norml"/>
    <w:link w:val="Cmsor1Char"/>
    <w:uiPriority w:val="99"/>
    <w:qFormat/>
    <w:rsid w:val="0090008A"/>
    <w:pPr>
      <w:spacing w:before="100" w:beforeAutospacing="1" w:after="100" w:afterAutospacing="1" w:line="240" w:lineRule="auto"/>
      <w:outlineLvl w:val="0"/>
    </w:pPr>
    <w:rPr>
      <w:b/>
      <w:kern w:val="36"/>
      <w:sz w:val="48"/>
      <w:szCs w:val="20"/>
      <w:lang w:eastAsia="hu-HU"/>
    </w:rPr>
  </w:style>
  <w:style w:type="paragraph" w:styleId="Cmsor3">
    <w:name w:val="heading 3"/>
    <w:basedOn w:val="Norml"/>
    <w:next w:val="Norml"/>
    <w:link w:val="Cmsor3Char"/>
    <w:uiPriority w:val="99"/>
    <w:qFormat/>
    <w:rsid w:val="008944E4"/>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DC065E"/>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DC065E"/>
    <w:rPr>
      <w:rFonts w:ascii="Cambria" w:hAnsi="Cambria" w:cs="Times New Roman"/>
      <w:b/>
      <w:bCs/>
      <w:sz w:val="26"/>
      <w:szCs w:val="26"/>
      <w:lang w:eastAsia="en-US"/>
    </w:rPr>
  </w:style>
  <w:style w:type="character" w:customStyle="1" w:styleId="Cmsor1Char">
    <w:name w:val="Címsor 1 Char"/>
    <w:link w:val="Cmsor1"/>
    <w:uiPriority w:val="99"/>
    <w:locked/>
    <w:rsid w:val="0090008A"/>
    <w:rPr>
      <w:rFonts w:ascii="Calibri" w:hAnsi="Calibri"/>
      <w:b/>
      <w:kern w:val="36"/>
      <w:sz w:val="48"/>
      <w:lang w:eastAsia="hu-HU"/>
    </w:rPr>
  </w:style>
  <w:style w:type="paragraph" w:styleId="Lbjegyzetszveg">
    <w:name w:val="footnote text"/>
    <w:basedOn w:val="Norml"/>
    <w:link w:val="LbjegyzetszvegChar"/>
    <w:uiPriority w:val="99"/>
    <w:semiHidden/>
    <w:rsid w:val="0090008A"/>
    <w:pPr>
      <w:spacing w:after="0" w:line="240" w:lineRule="auto"/>
    </w:pPr>
    <w:rPr>
      <w:szCs w:val="20"/>
      <w:lang w:eastAsia="hu-HU"/>
    </w:rPr>
  </w:style>
  <w:style w:type="character" w:customStyle="1" w:styleId="FootnoteTextChar">
    <w:name w:val="Footnote Text Char"/>
    <w:basedOn w:val="Bekezdsalapbettpusa"/>
    <w:uiPriority w:val="99"/>
    <w:semiHidden/>
    <w:locked/>
    <w:rsid w:val="00DC065E"/>
    <w:rPr>
      <w:rFonts w:ascii="Calibri" w:hAnsi="Calibri" w:cs="Times New Roman"/>
      <w:sz w:val="20"/>
      <w:szCs w:val="20"/>
      <w:lang w:eastAsia="en-US"/>
    </w:rPr>
  </w:style>
  <w:style w:type="character" w:customStyle="1" w:styleId="LbjegyzetszvegChar">
    <w:name w:val="Lábjegyzetszöveg Char"/>
    <w:link w:val="Lbjegyzetszveg"/>
    <w:uiPriority w:val="99"/>
    <w:semiHidden/>
    <w:locked/>
    <w:rsid w:val="0090008A"/>
    <w:rPr>
      <w:rFonts w:ascii="Calibri" w:hAnsi="Calibri"/>
      <w:sz w:val="22"/>
    </w:rPr>
  </w:style>
  <w:style w:type="character" w:styleId="Lbjegyzet-hivatkozs">
    <w:name w:val="footnote reference"/>
    <w:basedOn w:val="Bekezdsalapbettpusa"/>
    <w:uiPriority w:val="99"/>
    <w:semiHidden/>
    <w:rsid w:val="0090008A"/>
    <w:rPr>
      <w:rFonts w:cs="Times New Roman"/>
      <w:vertAlign w:val="superscript"/>
    </w:rPr>
  </w:style>
  <w:style w:type="paragraph" w:styleId="Listaszerbekezds">
    <w:name w:val="List Paragraph"/>
    <w:basedOn w:val="Norml"/>
    <w:uiPriority w:val="99"/>
    <w:qFormat/>
    <w:rsid w:val="0090008A"/>
    <w:pPr>
      <w:ind w:left="720"/>
    </w:pPr>
  </w:style>
  <w:style w:type="table" w:styleId="Rcsostblzat">
    <w:name w:val="Table Grid"/>
    <w:basedOn w:val="Normltblzat"/>
    <w:uiPriority w:val="99"/>
    <w:rsid w:val="0090008A"/>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0008A"/>
    <w:rPr>
      <w:rFonts w:ascii="Calibri" w:hAnsi="Calibri"/>
      <w:lang w:eastAsia="en-US"/>
    </w:rPr>
  </w:style>
  <w:style w:type="character" w:styleId="Jegyzethivatkozs">
    <w:name w:val="annotation reference"/>
    <w:basedOn w:val="Bekezdsalapbettpusa"/>
    <w:uiPriority w:val="99"/>
    <w:rsid w:val="0090008A"/>
    <w:rPr>
      <w:rFonts w:cs="Times New Roman"/>
      <w:sz w:val="16"/>
    </w:rPr>
  </w:style>
  <w:style w:type="paragraph" w:styleId="Jegyzetszveg">
    <w:name w:val="annotation text"/>
    <w:basedOn w:val="Norml"/>
    <w:link w:val="JegyzetszvegChar"/>
    <w:uiPriority w:val="99"/>
    <w:rsid w:val="0090008A"/>
    <w:pPr>
      <w:spacing w:line="240" w:lineRule="auto"/>
    </w:pPr>
    <w:rPr>
      <w:szCs w:val="20"/>
      <w:lang w:eastAsia="hu-HU"/>
    </w:rPr>
  </w:style>
  <w:style w:type="character" w:customStyle="1" w:styleId="CommentTextChar">
    <w:name w:val="Comment Text Char"/>
    <w:basedOn w:val="Bekezdsalapbettpusa"/>
    <w:uiPriority w:val="99"/>
    <w:semiHidden/>
    <w:locked/>
    <w:rsid w:val="00DC065E"/>
    <w:rPr>
      <w:rFonts w:ascii="Calibri" w:hAnsi="Calibri" w:cs="Times New Roman"/>
      <w:sz w:val="20"/>
      <w:szCs w:val="20"/>
      <w:lang w:eastAsia="en-US"/>
    </w:rPr>
  </w:style>
  <w:style w:type="character" w:customStyle="1" w:styleId="JegyzetszvegChar">
    <w:name w:val="Jegyzetszöveg Char"/>
    <w:link w:val="Jegyzetszveg"/>
    <w:uiPriority w:val="99"/>
    <w:locked/>
    <w:rsid w:val="0090008A"/>
    <w:rPr>
      <w:rFonts w:ascii="Calibri" w:hAnsi="Calibri"/>
      <w:sz w:val="22"/>
    </w:rPr>
  </w:style>
  <w:style w:type="paragraph" w:styleId="Megjegyzstrgya">
    <w:name w:val="annotation subject"/>
    <w:basedOn w:val="Jegyzetszveg"/>
    <w:next w:val="Jegyzetszveg"/>
    <w:link w:val="MegjegyzstrgyaChar"/>
    <w:uiPriority w:val="99"/>
    <w:semiHidden/>
    <w:rsid w:val="0090008A"/>
    <w:rPr>
      <w:b/>
    </w:rPr>
  </w:style>
  <w:style w:type="character" w:customStyle="1" w:styleId="CommentSubjectChar">
    <w:name w:val="Comment Subject Char"/>
    <w:basedOn w:val="JegyzetszvegChar"/>
    <w:uiPriority w:val="99"/>
    <w:semiHidden/>
    <w:locked/>
    <w:rsid w:val="00DC065E"/>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0008A"/>
    <w:rPr>
      <w:rFonts w:ascii="Calibri" w:hAnsi="Calibri"/>
      <w:b/>
      <w:sz w:val="22"/>
    </w:rPr>
  </w:style>
  <w:style w:type="paragraph" w:styleId="Buborkszveg">
    <w:name w:val="Balloon Text"/>
    <w:basedOn w:val="Norml"/>
    <w:link w:val="BuborkszvegChar"/>
    <w:uiPriority w:val="99"/>
    <w:rsid w:val="0090008A"/>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DC065E"/>
    <w:rPr>
      <w:rFonts w:cs="Times New Roman"/>
      <w:sz w:val="2"/>
      <w:lang w:eastAsia="en-US"/>
    </w:rPr>
  </w:style>
  <w:style w:type="character" w:customStyle="1" w:styleId="BuborkszvegChar">
    <w:name w:val="Buborékszöveg Char"/>
    <w:link w:val="Buborkszveg"/>
    <w:uiPriority w:val="99"/>
    <w:locked/>
    <w:rsid w:val="0090008A"/>
    <w:rPr>
      <w:rFonts w:ascii="Tahoma" w:hAnsi="Tahoma"/>
      <w:sz w:val="16"/>
    </w:rPr>
  </w:style>
  <w:style w:type="paragraph" w:customStyle="1" w:styleId="Default">
    <w:name w:val="Default"/>
    <w:uiPriority w:val="99"/>
    <w:rsid w:val="0090008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0008A"/>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0008A"/>
  </w:style>
  <w:style w:type="paragraph" w:customStyle="1" w:styleId="Standard">
    <w:name w:val="Standard"/>
    <w:uiPriority w:val="99"/>
    <w:rsid w:val="0090008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90008A"/>
    <w:pPr>
      <w:spacing w:after="120" w:line="240" w:lineRule="auto"/>
      <w:ind w:left="283"/>
    </w:pPr>
    <w:rPr>
      <w:sz w:val="24"/>
      <w:szCs w:val="20"/>
      <w:lang w:eastAsia="hu-HU"/>
    </w:rPr>
  </w:style>
  <w:style w:type="character" w:customStyle="1" w:styleId="BodyTextIndentChar">
    <w:name w:val="Body Text Indent Char"/>
    <w:basedOn w:val="Bekezdsalapbettpusa"/>
    <w:uiPriority w:val="99"/>
    <w:semiHidden/>
    <w:locked/>
    <w:rsid w:val="00DC065E"/>
    <w:rPr>
      <w:rFonts w:ascii="Calibri" w:hAnsi="Calibri" w:cs="Times New Roman"/>
      <w:lang w:eastAsia="en-US"/>
    </w:rPr>
  </w:style>
  <w:style w:type="character" w:customStyle="1" w:styleId="SzvegtrzsbehzssalChar">
    <w:name w:val="Szövegtörzs behúzással Char"/>
    <w:link w:val="Szvegtrzsbehzssal"/>
    <w:uiPriority w:val="99"/>
    <w:locked/>
    <w:rsid w:val="0090008A"/>
    <w:rPr>
      <w:rFonts w:ascii="Calibri" w:hAnsi="Calibri"/>
      <w:sz w:val="24"/>
      <w:lang w:eastAsia="hu-HU"/>
    </w:rPr>
  </w:style>
  <w:style w:type="paragraph" w:styleId="Szvegtrzsbehzssal2">
    <w:name w:val="Body Text Indent 2"/>
    <w:basedOn w:val="Norml"/>
    <w:link w:val="Szvegtrzsbehzssal2Char"/>
    <w:uiPriority w:val="99"/>
    <w:rsid w:val="0090008A"/>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DC065E"/>
    <w:rPr>
      <w:rFonts w:ascii="Calibri" w:hAnsi="Calibri" w:cs="Times New Roman"/>
      <w:lang w:eastAsia="en-US"/>
    </w:rPr>
  </w:style>
  <w:style w:type="character" w:customStyle="1" w:styleId="Szvegtrzsbehzssal2Char">
    <w:name w:val="Szövegtörzs behúzással 2 Char"/>
    <w:link w:val="Szvegtrzsbehzssal2"/>
    <w:uiPriority w:val="99"/>
    <w:locked/>
    <w:rsid w:val="0090008A"/>
    <w:rPr>
      <w:rFonts w:ascii="Calibri" w:hAnsi="Calibri"/>
      <w:sz w:val="24"/>
      <w:lang w:eastAsia="hu-HU"/>
    </w:rPr>
  </w:style>
  <w:style w:type="paragraph" w:styleId="lfej">
    <w:name w:val="header"/>
    <w:basedOn w:val="Norml"/>
    <w:link w:val="lfejChar"/>
    <w:uiPriority w:val="99"/>
    <w:rsid w:val="0090008A"/>
    <w:pPr>
      <w:widowControl w:val="0"/>
      <w:tabs>
        <w:tab w:val="center" w:pos="4536"/>
        <w:tab w:val="right" w:pos="9072"/>
      </w:tabs>
      <w:suppressAutoHyphens/>
      <w:spacing w:after="0" w:line="240" w:lineRule="auto"/>
    </w:pPr>
    <w:rPr>
      <w:kern w:val="1"/>
      <w:sz w:val="21"/>
      <w:szCs w:val="20"/>
      <w:lang w:eastAsia="hi-IN" w:bidi="hi-IN"/>
    </w:rPr>
  </w:style>
  <w:style w:type="character" w:customStyle="1" w:styleId="HeaderChar">
    <w:name w:val="Header Char"/>
    <w:basedOn w:val="Bekezdsalapbettpusa"/>
    <w:uiPriority w:val="99"/>
    <w:semiHidden/>
    <w:locked/>
    <w:rsid w:val="00DC065E"/>
    <w:rPr>
      <w:rFonts w:ascii="Calibri" w:hAnsi="Calibri" w:cs="Times New Roman"/>
      <w:lang w:eastAsia="en-US"/>
    </w:rPr>
  </w:style>
  <w:style w:type="character" w:customStyle="1" w:styleId="lfejChar">
    <w:name w:val="Élőfej Char"/>
    <w:link w:val="lfej"/>
    <w:uiPriority w:val="99"/>
    <w:locked/>
    <w:rsid w:val="0090008A"/>
    <w:rPr>
      <w:rFonts w:ascii="Calibri" w:hAnsi="Calibri"/>
      <w:kern w:val="1"/>
      <w:sz w:val="21"/>
      <w:lang w:eastAsia="hi-IN" w:bidi="hi-IN"/>
    </w:rPr>
  </w:style>
  <w:style w:type="paragraph" w:styleId="llb">
    <w:name w:val="footer"/>
    <w:basedOn w:val="Norml"/>
    <w:link w:val="llbChar"/>
    <w:uiPriority w:val="99"/>
    <w:rsid w:val="0090008A"/>
    <w:pPr>
      <w:widowControl w:val="0"/>
      <w:tabs>
        <w:tab w:val="center" w:pos="4536"/>
        <w:tab w:val="right" w:pos="9072"/>
      </w:tabs>
      <w:suppressAutoHyphens/>
      <w:spacing w:after="0" w:line="240" w:lineRule="auto"/>
    </w:pPr>
    <w:rPr>
      <w:kern w:val="1"/>
      <w:sz w:val="21"/>
      <w:szCs w:val="20"/>
      <w:lang w:eastAsia="hi-IN" w:bidi="hi-IN"/>
    </w:rPr>
  </w:style>
  <w:style w:type="character" w:customStyle="1" w:styleId="FooterChar">
    <w:name w:val="Footer Char"/>
    <w:basedOn w:val="Bekezdsalapbettpusa"/>
    <w:uiPriority w:val="99"/>
    <w:semiHidden/>
    <w:locked/>
    <w:rsid w:val="00DC065E"/>
    <w:rPr>
      <w:rFonts w:ascii="Calibri" w:hAnsi="Calibri" w:cs="Times New Roman"/>
      <w:lang w:eastAsia="en-US"/>
    </w:rPr>
  </w:style>
  <w:style w:type="character" w:customStyle="1" w:styleId="llbChar">
    <w:name w:val="Élőláb Char"/>
    <w:link w:val="llb"/>
    <w:uiPriority w:val="99"/>
    <w:locked/>
    <w:rsid w:val="0090008A"/>
    <w:rPr>
      <w:rFonts w:ascii="Calibri" w:hAnsi="Calibri"/>
      <w:kern w:val="1"/>
      <w:sz w:val="21"/>
      <w:lang w:eastAsia="hi-IN" w:bidi="hi-IN"/>
    </w:rPr>
  </w:style>
  <w:style w:type="paragraph" w:customStyle="1" w:styleId="Stlus3">
    <w:name w:val="Stílus3"/>
    <w:basedOn w:val="Norml"/>
    <w:uiPriority w:val="99"/>
    <w:rsid w:val="0090008A"/>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0008A"/>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0008A"/>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0008A"/>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0008A"/>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0008A"/>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0008A"/>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0008A"/>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0008A"/>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0008A"/>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0008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0008A"/>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0008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0008A"/>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0008A"/>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0008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0008A"/>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0008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0008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0008A"/>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0008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0008A"/>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0008A"/>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0008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0008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0008A"/>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0008A"/>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0008A"/>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0008A"/>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0008A"/>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0008A"/>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0008A"/>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0008A"/>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0008A"/>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0008A"/>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0008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0008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0008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0008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0008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0008A"/>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0008A"/>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0008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0008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0008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0008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0008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0008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0008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0008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0008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0008A"/>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0008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0008A"/>
    <w:rPr>
      <w:rFonts w:cs="Times New Roman"/>
      <w:color w:val="0000FF"/>
      <w:u w:val="single"/>
    </w:rPr>
  </w:style>
  <w:style w:type="character" w:styleId="Mrltotthiperhivatkozs">
    <w:name w:val="FollowedHyperlink"/>
    <w:basedOn w:val="Bekezdsalapbettpusa"/>
    <w:uiPriority w:val="99"/>
    <w:rsid w:val="0090008A"/>
    <w:rPr>
      <w:rFonts w:cs="Times New Roman"/>
      <w:color w:val="800080"/>
      <w:u w:val="single"/>
    </w:rPr>
  </w:style>
  <w:style w:type="paragraph" w:customStyle="1" w:styleId="Listaszerbekezds2">
    <w:name w:val="Listaszerű bekezdés2"/>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0008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0008A"/>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0008A"/>
    <w:pPr>
      <w:ind w:left="440"/>
    </w:pPr>
  </w:style>
  <w:style w:type="paragraph" w:styleId="TJ2">
    <w:name w:val="toc 2"/>
    <w:basedOn w:val="Norml"/>
    <w:next w:val="Norml"/>
    <w:autoRedefine/>
    <w:uiPriority w:val="99"/>
    <w:rsid w:val="0090008A"/>
    <w:pPr>
      <w:spacing w:after="100"/>
      <w:ind w:left="220"/>
    </w:pPr>
    <w:rPr>
      <w:lang w:eastAsia="hu-HU"/>
    </w:rPr>
  </w:style>
  <w:style w:type="paragraph" w:styleId="TJ1">
    <w:name w:val="toc 1"/>
    <w:basedOn w:val="Norml"/>
    <w:next w:val="Norml"/>
    <w:autoRedefine/>
    <w:uiPriority w:val="99"/>
    <w:rsid w:val="0090008A"/>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0008A"/>
    <w:rPr>
      <w:rFonts w:ascii="Tahoma" w:hAnsi="Tahoma"/>
      <w:sz w:val="16"/>
    </w:rPr>
  </w:style>
  <w:style w:type="paragraph" w:customStyle="1" w:styleId="Listaszerbekezds3">
    <w:name w:val="Listaszerű bekezdés3"/>
    <w:basedOn w:val="Norml"/>
    <w:uiPriority w:val="99"/>
    <w:rsid w:val="0090008A"/>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90008A"/>
    <w:rPr>
      <w:rFonts w:cs="Mangal"/>
      <w:kern w:val="1"/>
      <w:sz w:val="24"/>
      <w:szCs w:val="21"/>
      <w:lang w:eastAsia="hi-IN" w:bidi="hi-IN"/>
    </w:rPr>
  </w:style>
  <w:style w:type="table" w:customStyle="1" w:styleId="Rcsostblzat7">
    <w:name w:val="Rácsos táblázat7"/>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0008A"/>
    <w:pPr>
      <w:ind w:left="708"/>
    </w:pPr>
  </w:style>
  <w:style w:type="paragraph" w:customStyle="1" w:styleId="Vltozat1">
    <w:name w:val="Változat1"/>
    <w:hidden/>
    <w:uiPriority w:val="99"/>
    <w:semiHidden/>
    <w:rsid w:val="0090008A"/>
    <w:rPr>
      <w:rFonts w:ascii="Calibri" w:hAnsi="Calibri"/>
      <w:lang w:eastAsia="en-US"/>
    </w:rPr>
  </w:style>
  <w:style w:type="paragraph" w:customStyle="1" w:styleId="Listaszerbekezds40">
    <w:name w:val="Listaszerű bekezdés4"/>
    <w:basedOn w:val="Norml"/>
    <w:uiPriority w:val="99"/>
    <w:rsid w:val="0090008A"/>
    <w:pPr>
      <w:ind w:left="720"/>
      <w:contextualSpacing/>
    </w:pPr>
  </w:style>
  <w:style w:type="paragraph" w:customStyle="1" w:styleId="Nincstrkz1">
    <w:name w:val="Nincs térköz1"/>
    <w:uiPriority w:val="99"/>
    <w:rsid w:val="0090008A"/>
    <w:rPr>
      <w:rFonts w:ascii="Calibri" w:hAnsi="Calibri"/>
      <w:lang w:eastAsia="en-US"/>
    </w:rPr>
  </w:style>
  <w:style w:type="table" w:customStyle="1" w:styleId="Rcsostblzat23">
    <w:name w:val="Rácsos táblázat23"/>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90008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0008A"/>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90008A"/>
    <w:rPr>
      <w:rFonts w:ascii="Tahoma" w:hAnsi="Tahoma"/>
      <w:sz w:val="16"/>
    </w:rPr>
  </w:style>
  <w:style w:type="paragraph" w:customStyle="1" w:styleId="Vltozat10">
    <w:name w:val="Változat1"/>
    <w:hidden/>
    <w:uiPriority w:val="99"/>
    <w:semiHidden/>
    <w:rsid w:val="0090008A"/>
    <w:rPr>
      <w:rFonts w:cs="Mangal"/>
      <w:kern w:val="1"/>
      <w:sz w:val="24"/>
      <w:szCs w:val="21"/>
      <w:lang w:eastAsia="hi-IN" w:bidi="hi-IN"/>
    </w:rPr>
  </w:style>
  <w:style w:type="table" w:customStyle="1" w:styleId="Rcsostblzat71">
    <w:name w:val="Rácsos táblázat71"/>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90008A"/>
    <w:rPr>
      <w:rFonts w:ascii="Calibri" w:hAnsi="Calibri"/>
      <w:lang w:eastAsia="en-US"/>
    </w:rPr>
  </w:style>
  <w:style w:type="table" w:customStyle="1" w:styleId="Rcsostblzat231">
    <w:name w:val="Rácsos táblázat2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90008A"/>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90008A"/>
  </w:style>
  <w:style w:type="character" w:styleId="Kiemels2">
    <w:name w:val="Strong"/>
    <w:basedOn w:val="Bekezdsalapbettpusa"/>
    <w:uiPriority w:val="99"/>
    <w:qFormat/>
    <w:locked/>
    <w:rsid w:val="0090008A"/>
    <w:rPr>
      <w:rFonts w:cs="Times New Roman"/>
      <w:b/>
    </w:rPr>
  </w:style>
  <w:style w:type="table" w:customStyle="1" w:styleId="Rcsostblzat24">
    <w:name w:val="Rácsos táblázat24"/>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90008A"/>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90008A"/>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90008A"/>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90008A"/>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90008A"/>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90008A"/>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24687C"/>
    <w:pPr>
      <w:spacing w:before="100" w:beforeAutospacing="1" w:after="100" w:afterAutospacing="1" w:line="240" w:lineRule="auto"/>
    </w:pPr>
    <w:rPr>
      <w:rFonts w:ascii="Times New Roman" w:hAnsi="Times New Roman"/>
      <w:sz w:val="24"/>
      <w:szCs w:val="24"/>
      <w:lang w:eastAsia="hu-HU"/>
    </w:rPr>
  </w:style>
  <w:style w:type="character" w:customStyle="1" w:styleId="Cmsor3Char">
    <w:name w:val="Címsor 3 Char"/>
    <w:link w:val="Cmsor3"/>
    <w:uiPriority w:val="99"/>
    <w:locked/>
    <w:rsid w:val="008944E4"/>
    <w:rPr>
      <w:b/>
      <w:sz w:val="24"/>
    </w:rPr>
  </w:style>
  <w:style w:type="character" w:customStyle="1" w:styleId="CharChar10">
    <w:name w:val="Char Char10"/>
    <w:uiPriority w:val="99"/>
    <w:rsid w:val="008944E4"/>
    <w:rPr>
      <w:b/>
      <w:kern w:val="36"/>
      <w:sz w:val="48"/>
    </w:rPr>
  </w:style>
  <w:style w:type="paragraph" w:customStyle="1" w:styleId="CharChar2Char">
    <w:name w:val="Char Char2 Char"/>
    <w:basedOn w:val="Norml"/>
    <w:uiPriority w:val="99"/>
    <w:rsid w:val="008944E4"/>
    <w:pPr>
      <w:spacing w:after="160" w:line="240" w:lineRule="exact"/>
    </w:pPr>
    <w:rPr>
      <w:rFonts w:ascii="Tahoma" w:hAnsi="Tahoma"/>
      <w:sz w:val="20"/>
      <w:szCs w:val="20"/>
      <w:lang w:val="en-US"/>
    </w:rPr>
  </w:style>
  <w:style w:type="paragraph" w:styleId="Alcm">
    <w:name w:val="Subtitle"/>
    <w:basedOn w:val="Norml"/>
    <w:link w:val="AlcmChar"/>
    <w:uiPriority w:val="99"/>
    <w:qFormat/>
    <w:rsid w:val="008944E4"/>
    <w:pPr>
      <w:widowControl w:val="0"/>
      <w:numPr>
        <w:ilvl w:val="1"/>
        <w:numId w:val="9"/>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DC065E"/>
    <w:rPr>
      <w:rFonts w:ascii="Cambria" w:hAnsi="Cambria" w:cs="Times New Roman"/>
      <w:sz w:val="24"/>
      <w:szCs w:val="24"/>
      <w:lang w:eastAsia="en-US"/>
    </w:rPr>
  </w:style>
  <w:style w:type="character" w:customStyle="1" w:styleId="AlcmChar">
    <w:name w:val="Alcím Char"/>
    <w:link w:val="Alcm"/>
    <w:uiPriority w:val="99"/>
    <w:locked/>
    <w:rsid w:val="008944E4"/>
    <w:rPr>
      <w:rFonts w:ascii="Palatino Linotype" w:hAnsi="Palatino Linotype"/>
      <w:b/>
      <w:kern w:val="1"/>
      <w:sz w:val="24"/>
      <w:lang w:eastAsia="hi-IN" w:bidi="hi-IN"/>
    </w:rPr>
  </w:style>
  <w:style w:type="numbering" w:customStyle="1" w:styleId="Stlus2">
    <w:name w:val="Stílus2"/>
    <w:rsid w:val="00D81628"/>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17308</Words>
  <Characters>119430</Characters>
  <Application>Microsoft Office Word</Application>
  <DocSecurity>0</DocSecurity>
  <Lines>995</Lines>
  <Paragraphs>272</Paragraphs>
  <ScaleCrop>false</ScaleCrop>
  <Company/>
  <LinksUpToDate>false</LinksUpToDate>
  <CharactersWithSpaces>136466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subject/>
  <dc:creator>Tusánka</dc:creator>
  <cp:keywords/>
  <dc:description/>
  <cp:lastModifiedBy>NMH-SZFI</cp:lastModifiedBy>
  <cp:revision>5</cp:revision>
  <cp:lastPrinted>2013-02-26T11:15:00Z</cp:lastPrinted>
  <dcterms:created xsi:type="dcterms:W3CDTF">2013-03-25T13:35:00Z</dcterms:created>
  <dcterms:modified xsi:type="dcterms:W3CDTF">2013-03-28T13:49:00Z</dcterms:modified>
</cp:coreProperties>
</file>