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A91" w:rsidRPr="003E309B" w:rsidRDefault="00E75A91" w:rsidP="003E309B">
      <w:pPr>
        <w:autoSpaceDE w:val="0"/>
        <w:spacing w:after="0" w:line="24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  <w:t>3.68.</w:t>
      </w:r>
    </w:p>
    <w:p w:rsidR="00E75A91" w:rsidRDefault="00E75A91" w:rsidP="00F348F1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E75A91" w:rsidRPr="00B778AF" w:rsidRDefault="00E75A91" w:rsidP="00B778AF">
      <w:pPr>
        <w:spacing w:after="0" w:line="36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B778AF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SZAKKÉPZÉSI KERETTANTERV</w:t>
      </w:r>
    </w:p>
    <w:p w:rsidR="00E75A91" w:rsidRPr="00B778AF" w:rsidRDefault="00E75A91" w:rsidP="00B778AF">
      <w:pPr>
        <w:spacing w:after="0" w:line="36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B778AF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a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z</w:t>
      </w:r>
    </w:p>
    <w:p w:rsidR="00E75A91" w:rsidRPr="00F348F1" w:rsidRDefault="00E75A91" w:rsidP="00B778AF">
      <w:pPr>
        <w:spacing w:after="0" w:line="36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F348F1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55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581 03</w:t>
      </w:r>
    </w:p>
    <w:p w:rsidR="00E75A91" w:rsidRPr="00F348F1" w:rsidRDefault="00E75A91" w:rsidP="00B778AF">
      <w:pPr>
        <w:spacing w:after="0" w:line="36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F348F1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TÉRKÉPÉSZ SZAKTECHNIKUS</w:t>
      </w:r>
    </w:p>
    <w:p w:rsidR="00E75A91" w:rsidRPr="00B778AF" w:rsidRDefault="00E75A91" w:rsidP="00B778AF">
      <w:pPr>
        <w:spacing w:after="0" w:line="36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B778AF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SZAKKÉPESÍTÉS-RÁÉPÜLÉSHEZ</w:t>
      </w:r>
    </w:p>
    <w:p w:rsidR="00E75A91" w:rsidRPr="00F348F1" w:rsidRDefault="00E75A91" w:rsidP="00F348F1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E75A91" w:rsidRDefault="00E75A91" w:rsidP="00F348F1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E75A91" w:rsidRPr="00F348F1" w:rsidRDefault="00E75A91" w:rsidP="00B778AF">
      <w:pPr>
        <w:numPr>
          <w:ilvl w:val="0"/>
          <w:numId w:val="11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A szakképzés jogi háttere</w:t>
      </w:r>
    </w:p>
    <w:p w:rsidR="00E75A91" w:rsidRPr="00F348F1" w:rsidRDefault="00E75A91" w:rsidP="00F348F1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F348F1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szakképzési kerettanterv</w:t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</w:p>
    <w:p w:rsidR="00E75A91" w:rsidRPr="00F348F1" w:rsidRDefault="00E75A91" w:rsidP="00F348F1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–</w:t>
      </w:r>
      <w:r w:rsidRPr="00F348F1">
        <w:rPr>
          <w:rFonts w:ascii="Palatino Linotype" w:hAnsi="Palatino Linotype"/>
          <w:sz w:val="24"/>
          <w:szCs w:val="24"/>
        </w:rPr>
        <w:tab/>
        <w:t>a nemzeti köznevelésről szóló 2011. évi CXC. törvény,</w:t>
      </w:r>
      <w:r w:rsidRPr="00F348F1">
        <w:rPr>
          <w:rFonts w:ascii="Palatino Linotype" w:hAnsi="Palatino Linotype"/>
          <w:sz w:val="24"/>
          <w:szCs w:val="24"/>
        </w:rPr>
        <w:tab/>
      </w:r>
    </w:p>
    <w:p w:rsidR="00E75A91" w:rsidRPr="00F348F1" w:rsidRDefault="00E75A91" w:rsidP="00F348F1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–</w:t>
      </w:r>
      <w:r w:rsidRPr="00F348F1">
        <w:rPr>
          <w:rFonts w:ascii="Palatino Linotype" w:hAnsi="Palatino Linotype"/>
          <w:sz w:val="24"/>
          <w:szCs w:val="24"/>
        </w:rPr>
        <w:tab/>
        <w:t>a szakképzésről szóló 2011. évi CLXXXVII. törvény,</w:t>
      </w:r>
      <w:r w:rsidRPr="00F348F1">
        <w:rPr>
          <w:rFonts w:ascii="Palatino Linotype" w:hAnsi="Palatino Linotype"/>
          <w:sz w:val="24"/>
          <w:szCs w:val="24"/>
        </w:rPr>
        <w:tab/>
      </w:r>
    </w:p>
    <w:p w:rsidR="00E75A91" w:rsidRPr="00F348F1" w:rsidRDefault="00E75A91" w:rsidP="00F348F1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E75A91" w:rsidRPr="00F348F1" w:rsidRDefault="00E75A91" w:rsidP="00F348F1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valamint</w:t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</w:p>
    <w:p w:rsidR="00E75A91" w:rsidRPr="00F348F1" w:rsidRDefault="00E75A91" w:rsidP="00F348F1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eljárásrendjéről szóló 150/2012. (VII. 6.) Kormányrendelet,</w:t>
      </w:r>
    </w:p>
    <w:p w:rsidR="00E75A91" w:rsidRPr="00F348F1" w:rsidRDefault="00E75A91" w:rsidP="00F348F1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F348F1">
        <w:rPr>
          <w:rFonts w:ascii="Palatino Linotype" w:hAnsi="Palatino Linotype"/>
          <w:iCs/>
          <w:sz w:val="24"/>
          <w:szCs w:val="24"/>
        </w:rPr>
        <w:t xml:space="preserve"> szóló</w:t>
      </w:r>
      <w:r w:rsidRPr="00F348F1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E75A91" w:rsidRPr="00F348F1" w:rsidRDefault="00E75A91" w:rsidP="00F348F1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–</w:t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kern w:val="1"/>
          <w:sz w:val="24"/>
          <w:szCs w:val="24"/>
          <w:lang w:eastAsia="hi-IN" w:bidi="hi-IN"/>
        </w:rPr>
        <w:t>az 55 581 01 Térképész szaktechnikus szakképesítés-ráépülés szakmai és vizsgakövetelményeit tartalmazó rendelet</w:t>
      </w:r>
      <w:r w:rsidRPr="00F348F1">
        <w:rPr>
          <w:rFonts w:ascii="Palatino Linotype" w:hAnsi="Palatino Linotype"/>
          <w:sz w:val="24"/>
          <w:szCs w:val="24"/>
        </w:rPr>
        <w:tab/>
      </w:r>
    </w:p>
    <w:p w:rsidR="00E75A91" w:rsidRPr="00F348F1" w:rsidRDefault="00E75A91" w:rsidP="00F348F1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alapján készült.</w:t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</w:p>
    <w:p w:rsidR="00E75A91" w:rsidRPr="00F348F1" w:rsidRDefault="00E75A91" w:rsidP="00F348F1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E75A91" w:rsidRPr="00F348F1" w:rsidRDefault="00E75A91" w:rsidP="00F348F1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A szakképesítés-ráépülés alapadatai</w:t>
      </w:r>
    </w:p>
    <w:p w:rsidR="00E75A91" w:rsidRPr="00F348F1" w:rsidRDefault="00E75A91" w:rsidP="00F348F1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F348F1">
        <w:rPr>
          <w:rFonts w:ascii="Palatino Linotype" w:hAnsi="Palatino Linotype"/>
          <w:iCs/>
          <w:sz w:val="24"/>
          <w:szCs w:val="24"/>
        </w:rPr>
        <w:t>A szakképesítés-ráépülés azonosító száma: 55</w:t>
      </w:r>
      <w:r>
        <w:rPr>
          <w:rFonts w:ascii="Palatino Linotype" w:hAnsi="Palatino Linotype"/>
          <w:iCs/>
          <w:sz w:val="24"/>
          <w:szCs w:val="24"/>
        </w:rPr>
        <w:t xml:space="preserve"> 581 03</w:t>
      </w:r>
      <w:bookmarkStart w:id="0" w:name="_GoBack"/>
      <w:bookmarkEnd w:id="0"/>
    </w:p>
    <w:p w:rsidR="00E75A91" w:rsidRPr="00F348F1" w:rsidRDefault="00E75A91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E75A91" w:rsidRPr="00F348F1" w:rsidRDefault="00E75A91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F348F1">
        <w:rPr>
          <w:rFonts w:ascii="Palatino Linotype" w:hAnsi="Palatino Linotype"/>
          <w:iCs/>
          <w:sz w:val="24"/>
          <w:szCs w:val="24"/>
        </w:rPr>
        <w:t>A szakképesítés-ráépülés megnevezése:</w:t>
      </w:r>
      <w:r w:rsidRPr="00F348F1">
        <w:rPr>
          <w:rFonts w:ascii="Palatino Linotype" w:hAnsi="Palatino Linotype" w:cs="Arial"/>
          <w:sz w:val="20"/>
          <w:szCs w:val="20"/>
          <w:lang w:eastAsia="hu-HU"/>
        </w:rPr>
        <w:t xml:space="preserve"> </w:t>
      </w:r>
      <w:r w:rsidRPr="00F348F1">
        <w:rPr>
          <w:rFonts w:ascii="Palatino Linotype" w:hAnsi="Palatino Linotype"/>
          <w:iCs/>
          <w:sz w:val="24"/>
          <w:szCs w:val="24"/>
        </w:rPr>
        <w:t>Térképész szaktechnikus</w:t>
      </w:r>
    </w:p>
    <w:p w:rsidR="00E75A91" w:rsidRPr="00F348F1" w:rsidRDefault="00E75A91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E75A91" w:rsidRPr="00F348F1" w:rsidRDefault="00E75A91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F348F1">
        <w:rPr>
          <w:rFonts w:ascii="Palatino Linotype" w:hAnsi="Palatino Linotype"/>
          <w:iCs/>
          <w:sz w:val="24"/>
          <w:szCs w:val="24"/>
        </w:rPr>
        <w:t>A szakmacsoport száma és megnevezése: 20. Mezőgazdaság</w:t>
      </w:r>
    </w:p>
    <w:p w:rsidR="00E75A91" w:rsidRPr="00F348F1" w:rsidRDefault="00E75A91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E75A91" w:rsidRPr="00F348F1" w:rsidRDefault="00E75A91" w:rsidP="00F348F1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F348F1">
        <w:rPr>
          <w:rFonts w:ascii="Palatino Linotype" w:hAnsi="Palatino Linotype"/>
          <w:iCs/>
          <w:sz w:val="24"/>
          <w:szCs w:val="24"/>
        </w:rPr>
        <w:t xml:space="preserve">Ágazati besorolás száma és megnevezése: </w:t>
      </w:r>
      <w:r w:rsidRPr="00F348F1">
        <w:rPr>
          <w:rFonts w:ascii="Palatino Linotype" w:hAnsi="Palatino Linotype"/>
          <w:iCs/>
          <w:sz w:val="24"/>
          <w:szCs w:val="24"/>
        </w:rPr>
        <w:tab/>
        <w:t>XXXV. Földmérés</w:t>
      </w:r>
    </w:p>
    <w:p w:rsidR="00E75A91" w:rsidRPr="00F348F1" w:rsidRDefault="00E75A91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E75A91" w:rsidRPr="00F348F1" w:rsidRDefault="00E75A91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F348F1">
        <w:rPr>
          <w:rFonts w:ascii="Palatino Linotype" w:hAnsi="Palatino Linotype"/>
          <w:iCs/>
          <w:sz w:val="24"/>
          <w:szCs w:val="24"/>
        </w:rPr>
        <w:t>Iskolai rendszerű szakképzésben a szakképzési évfolyamok száma: 1</w:t>
      </w:r>
    </w:p>
    <w:p w:rsidR="00E75A91" w:rsidRPr="00F348F1" w:rsidRDefault="00E75A91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E75A91" w:rsidRPr="00F348F1" w:rsidRDefault="00E75A91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F348F1">
        <w:rPr>
          <w:rFonts w:ascii="Palatino Linotype" w:hAnsi="Palatino Linotype"/>
          <w:iCs/>
          <w:sz w:val="24"/>
          <w:szCs w:val="24"/>
        </w:rPr>
        <w:t>Elméleti képzési idő aránya: 50 %</w:t>
      </w:r>
    </w:p>
    <w:p w:rsidR="00E75A91" w:rsidRPr="00F348F1" w:rsidRDefault="00E75A91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E75A91" w:rsidRPr="00F348F1" w:rsidRDefault="00E75A91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F348F1">
        <w:rPr>
          <w:rFonts w:ascii="Palatino Linotype" w:hAnsi="Palatino Linotype"/>
          <w:iCs/>
          <w:sz w:val="24"/>
          <w:szCs w:val="24"/>
        </w:rPr>
        <w:t>Gyakorlati képzési idő aránya: 50 %</w:t>
      </w:r>
    </w:p>
    <w:p w:rsidR="00E75A91" w:rsidRPr="00F348F1" w:rsidRDefault="00E75A91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E75A91" w:rsidRPr="00F348F1" w:rsidRDefault="00E75A91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E75A91" w:rsidRPr="00F348F1" w:rsidRDefault="00E75A91" w:rsidP="00F348F1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III. A szakképzésbe történő belépés feltételei</w:t>
      </w:r>
    </w:p>
    <w:p w:rsidR="00E75A91" w:rsidRPr="00F348F1" w:rsidRDefault="00E75A91" w:rsidP="00F348F1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F348F1">
        <w:rPr>
          <w:rFonts w:ascii="Palatino Linotype" w:hAnsi="Palatino Linotype"/>
          <w:iCs/>
          <w:sz w:val="24"/>
          <w:szCs w:val="24"/>
        </w:rPr>
        <w:t>Iskolai előképzettség: érettségi vizsga</w:t>
      </w:r>
    </w:p>
    <w:p w:rsidR="00E75A91" w:rsidRPr="00F348F1" w:rsidRDefault="00E75A91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F348F1">
        <w:rPr>
          <w:rFonts w:ascii="Palatino Linotype" w:hAnsi="Palatino Linotype"/>
          <w:iCs/>
          <w:sz w:val="24"/>
          <w:szCs w:val="24"/>
        </w:rPr>
        <w:tab/>
      </w:r>
    </w:p>
    <w:p w:rsidR="00E75A91" w:rsidRPr="00F348F1" w:rsidRDefault="00E75A91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F348F1">
        <w:rPr>
          <w:rFonts w:ascii="Palatino Linotype" w:hAnsi="Palatino Linotype"/>
          <w:iCs/>
          <w:sz w:val="24"/>
          <w:szCs w:val="24"/>
        </w:rPr>
        <w:t>Bemeneti kompetenciák:</w:t>
      </w:r>
      <w:r>
        <w:rPr>
          <w:rFonts w:ascii="Palatino Linotype" w:hAnsi="Palatino Linotype"/>
          <w:iCs/>
          <w:sz w:val="24"/>
          <w:szCs w:val="24"/>
        </w:rPr>
        <w:t xml:space="preserve"> - </w:t>
      </w:r>
    </w:p>
    <w:p w:rsidR="00E75A91" w:rsidRPr="00F348F1" w:rsidRDefault="00E75A91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E75A91" w:rsidRPr="00F348F1" w:rsidRDefault="00E75A91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F348F1">
        <w:rPr>
          <w:rFonts w:ascii="Palatino Linotype" w:hAnsi="Palatino Linotype"/>
          <w:iCs/>
          <w:sz w:val="24"/>
          <w:szCs w:val="24"/>
        </w:rPr>
        <w:t xml:space="preserve">Szakmai előképzettség: </w:t>
      </w:r>
      <w:r>
        <w:rPr>
          <w:rFonts w:ascii="Palatino Linotype" w:hAnsi="Palatino Linotype"/>
          <w:iCs/>
          <w:sz w:val="24"/>
          <w:szCs w:val="24"/>
        </w:rPr>
        <w:t xml:space="preserve">54 581 01 </w:t>
      </w:r>
      <w:r w:rsidRPr="00F348F1">
        <w:rPr>
          <w:rFonts w:ascii="Palatino Linotype" w:hAnsi="Palatino Linotype"/>
          <w:iCs/>
          <w:sz w:val="24"/>
          <w:szCs w:val="24"/>
        </w:rPr>
        <w:t>Földmérő, földügyi és térinformatikai technikus</w:t>
      </w:r>
    </w:p>
    <w:p w:rsidR="00E75A91" w:rsidRPr="00F348F1" w:rsidRDefault="00E75A91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E75A91" w:rsidRPr="00F348F1" w:rsidRDefault="00E75A91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F348F1">
        <w:rPr>
          <w:rFonts w:ascii="Palatino Linotype" w:hAnsi="Palatino Linotype"/>
          <w:iCs/>
          <w:sz w:val="24"/>
          <w:szCs w:val="24"/>
        </w:rPr>
        <w:t xml:space="preserve">Előírt gyakorlat: - </w:t>
      </w:r>
    </w:p>
    <w:p w:rsidR="00E75A91" w:rsidRPr="00F348F1" w:rsidRDefault="00E75A91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E75A91" w:rsidRPr="00F348F1" w:rsidRDefault="00E75A91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F348F1">
        <w:rPr>
          <w:rFonts w:ascii="Palatino Linotype" w:hAnsi="Palatino Linotype"/>
          <w:iCs/>
          <w:sz w:val="24"/>
          <w:szCs w:val="24"/>
        </w:rPr>
        <w:t xml:space="preserve">Egészségügyi alkalmassági követelmények: - </w:t>
      </w:r>
    </w:p>
    <w:p w:rsidR="00E75A91" w:rsidRPr="00F348F1" w:rsidRDefault="00E75A91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E75A91" w:rsidRPr="00F348F1" w:rsidRDefault="00E75A91" w:rsidP="00F348F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F348F1">
        <w:rPr>
          <w:rFonts w:ascii="Palatino Linotype" w:hAnsi="Palatino Linotype"/>
          <w:iCs/>
          <w:sz w:val="24"/>
          <w:szCs w:val="24"/>
        </w:rPr>
        <w:t xml:space="preserve">Pályaalkalmassági követelmények: - </w:t>
      </w:r>
    </w:p>
    <w:p w:rsidR="00E75A91" w:rsidRPr="00F348F1" w:rsidRDefault="00E75A91" w:rsidP="00F348F1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E75A91" w:rsidRPr="00F348F1" w:rsidRDefault="00E75A91" w:rsidP="00F348F1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E75A91" w:rsidRPr="00F348F1" w:rsidRDefault="00E75A91" w:rsidP="00F348F1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E75A91" w:rsidRPr="00F348F1" w:rsidRDefault="00E75A91" w:rsidP="00F348F1">
      <w:pPr>
        <w:spacing w:after="0" w:line="240" w:lineRule="auto"/>
        <w:ind w:left="1100"/>
        <w:jc w:val="both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Személyi feltételek</w:t>
      </w:r>
    </w:p>
    <w:p w:rsidR="00E75A91" w:rsidRPr="00F348F1" w:rsidRDefault="00E75A91" w:rsidP="00F348F1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75A91" w:rsidRPr="00F348F1" w:rsidRDefault="00E75A91" w:rsidP="00F348F1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E75A91" w:rsidRPr="00F348F1" w:rsidRDefault="00E75A91" w:rsidP="00F348F1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053"/>
        <w:gridCol w:w="4678"/>
      </w:tblGrid>
      <w:tr w:rsidR="00E75A91" w:rsidRPr="00F348F1">
        <w:trPr>
          <w:jc w:val="center"/>
        </w:trPr>
        <w:tc>
          <w:tcPr>
            <w:tcW w:w="4053" w:type="dxa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348F1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348F1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E75A91" w:rsidRPr="00F348F1">
        <w:trPr>
          <w:jc w:val="center"/>
        </w:trPr>
        <w:tc>
          <w:tcPr>
            <w:tcW w:w="4053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</w:p>
        </w:tc>
        <w:tc>
          <w:tcPr>
            <w:tcW w:w="4678" w:type="dxa"/>
          </w:tcPr>
          <w:p w:rsidR="00E75A91" w:rsidRPr="00F348F1" w:rsidRDefault="00E75A91" w:rsidP="00F348F1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</w:tr>
    </w:tbl>
    <w:p w:rsidR="00E75A91" w:rsidRPr="00F348F1" w:rsidRDefault="00E75A91" w:rsidP="00F348F1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F348F1">
      <w:pPr>
        <w:spacing w:after="0" w:line="240" w:lineRule="auto"/>
        <w:ind w:left="1100"/>
        <w:jc w:val="both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Tárgyi feltételek</w:t>
      </w:r>
    </w:p>
    <w:p w:rsidR="00E75A91" w:rsidRPr="00F348F1" w:rsidRDefault="00E75A91" w:rsidP="00F348F1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szakmai képzés lebonyolításához szükséges eszközök és felszerelések felsorolását a szakképesítés szakmai és vizsgakövetelménye (szvk) tartalmazza, melynek további részletei az alábbiak: nincs</w:t>
      </w:r>
    </w:p>
    <w:p w:rsidR="00E75A91" w:rsidRPr="00F348F1" w:rsidRDefault="00E75A91" w:rsidP="00F348F1">
      <w:pPr>
        <w:spacing w:after="0" w:line="240" w:lineRule="auto"/>
        <w:ind w:left="1100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F348F1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 nincs</w:t>
      </w:r>
    </w:p>
    <w:p w:rsidR="00E75A91" w:rsidRPr="00F348F1" w:rsidRDefault="00E75A91" w:rsidP="00F348F1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E75A91" w:rsidRPr="00F348F1" w:rsidRDefault="00E75A91" w:rsidP="00F348F1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E75A91" w:rsidRPr="00F348F1" w:rsidRDefault="00E75A91" w:rsidP="00F348F1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A szakképesítés-ráépülés óraterve nappali rendszerű oktatásra</w:t>
      </w:r>
    </w:p>
    <w:p w:rsidR="00E75A91" w:rsidRPr="003E309B" w:rsidRDefault="00E75A91" w:rsidP="00F348F1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  <w:r w:rsidRPr="003E309B">
        <w:rPr>
          <w:rFonts w:ascii="Palatino Linotype" w:hAnsi="Palatino Linotype"/>
          <w:sz w:val="24"/>
          <w:szCs w:val="24"/>
        </w:rPr>
        <w:t>A szakképző iskolai képzés összes szakmai óraszáma 1 évfolyamos képzés esetén: 1120 óra (32 hét x 35 óra)</w:t>
      </w:r>
    </w:p>
    <w:p w:rsidR="00E75A91" w:rsidRPr="00F348F1" w:rsidRDefault="00E75A91" w:rsidP="00F348F1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348F1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szabadsáv nélkül 1 évfolyamos képzés esetén: 1008 óra (32 hét x 31,5 óra)</w:t>
      </w:r>
    </w:p>
    <w:p w:rsidR="00E75A91" w:rsidRPr="00F348F1" w:rsidRDefault="00E75A91" w:rsidP="00F348F1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E75A91" w:rsidRDefault="00E75A91" w:rsidP="00F348F1">
      <w:pPr>
        <w:widowControl w:val="0"/>
        <w:suppressAutoHyphens/>
        <w:spacing w:after="0" w:line="240" w:lineRule="auto"/>
        <w:ind w:left="750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E75A91" w:rsidRDefault="00E75A91" w:rsidP="00F348F1">
      <w:pPr>
        <w:widowControl w:val="0"/>
        <w:suppressAutoHyphens/>
        <w:spacing w:after="0" w:line="240" w:lineRule="auto"/>
        <w:ind w:left="750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E75A91" w:rsidRPr="00F348F1" w:rsidRDefault="00E75A91" w:rsidP="00F348F1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1. számú táblázat</w:t>
      </w:r>
    </w:p>
    <w:p w:rsidR="00E75A91" w:rsidRPr="00F348F1" w:rsidRDefault="00E75A91" w:rsidP="00F348F1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p w:rsidR="00E75A91" w:rsidRPr="00F348F1" w:rsidRDefault="00E75A91" w:rsidP="00F348F1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tbl>
      <w:tblPr>
        <w:tblW w:w="8143" w:type="dxa"/>
        <w:jc w:val="center"/>
        <w:tblInd w:w="-616" w:type="dxa"/>
        <w:tblCellMar>
          <w:left w:w="70" w:type="dxa"/>
          <w:right w:w="70" w:type="dxa"/>
        </w:tblCellMar>
        <w:tblLook w:val="0000"/>
      </w:tblPr>
      <w:tblGrid>
        <w:gridCol w:w="2547"/>
        <w:gridCol w:w="3298"/>
        <w:gridCol w:w="1078"/>
        <w:gridCol w:w="1220"/>
      </w:tblGrid>
      <w:tr w:rsidR="00E75A91" w:rsidRPr="00F348F1">
        <w:trPr>
          <w:trHeight w:val="855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48F1">
              <w:rPr>
                <w:rFonts w:ascii="Palatino Linotype" w:hAnsi="Palatino Linotype" w:cs="Arial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3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48F1">
              <w:rPr>
                <w:rFonts w:ascii="Palatino Linotype" w:hAnsi="Palatino Linotype" w:cs="Arial"/>
                <w:b/>
                <w:bCs/>
                <w:lang w:eastAsia="hu-HU"/>
              </w:rPr>
              <w:t>Tantárgyak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F348F1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E75A91" w:rsidRPr="00F348F1">
        <w:trPr>
          <w:trHeight w:val="570"/>
          <w:jc w:val="center"/>
        </w:trPr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10995-12</w:t>
            </w:r>
          </w:p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Kartográfiai térképszerkesztés feladatai</w:t>
            </w:r>
          </w:p>
        </w:tc>
        <w:tc>
          <w:tcPr>
            <w:tcW w:w="3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Térképészeti földrajz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570"/>
          <w:jc w:val="center"/>
        </w:trPr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Térképtervezés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570"/>
          <w:jc w:val="center"/>
        </w:trPr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Térképtervezés gyakorlat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3,5</w:t>
            </w:r>
          </w:p>
        </w:tc>
      </w:tr>
      <w:tr w:rsidR="00E75A91" w:rsidRPr="00F348F1">
        <w:trPr>
          <w:trHeight w:val="570"/>
          <w:jc w:val="center"/>
        </w:trPr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Kartográfia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570"/>
          <w:jc w:val="center"/>
        </w:trPr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Kartográfia gyakorlat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</w:p>
        </w:tc>
      </w:tr>
      <w:tr w:rsidR="00E75A91" w:rsidRPr="00F348F1">
        <w:trPr>
          <w:trHeight w:val="570"/>
          <w:jc w:val="center"/>
        </w:trPr>
        <w:tc>
          <w:tcPr>
            <w:tcW w:w="25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Számítógépes térképészet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570"/>
          <w:jc w:val="center"/>
        </w:trPr>
        <w:tc>
          <w:tcPr>
            <w:tcW w:w="25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Számítógépes térképészet gyakorlat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</w:t>
            </w:r>
          </w:p>
        </w:tc>
      </w:tr>
      <w:tr w:rsidR="00E75A91" w:rsidRPr="00F348F1">
        <w:trPr>
          <w:trHeight w:val="300"/>
          <w:jc w:val="center"/>
        </w:trPr>
        <w:tc>
          <w:tcPr>
            <w:tcW w:w="5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E75A91" w:rsidRPr="00F348F1" w:rsidRDefault="00E75A91" w:rsidP="00F348F1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15,5</w:t>
            </w:r>
          </w:p>
        </w:tc>
      </w:tr>
      <w:tr w:rsidR="00E75A91" w:rsidRPr="00F348F1">
        <w:trPr>
          <w:trHeight w:val="300"/>
          <w:jc w:val="center"/>
        </w:trPr>
        <w:tc>
          <w:tcPr>
            <w:tcW w:w="5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E75A91" w:rsidRPr="00F348F1" w:rsidRDefault="00E75A91" w:rsidP="00F348F1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2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31,5 </w:t>
            </w:r>
          </w:p>
        </w:tc>
      </w:tr>
    </w:tbl>
    <w:p w:rsidR="00E75A91" w:rsidRPr="00F348F1" w:rsidRDefault="00E75A91" w:rsidP="00F348F1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E75A91" w:rsidRPr="00F348F1" w:rsidRDefault="00E75A91" w:rsidP="00F348F1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F348F1">
        <w:rPr>
          <w:rFonts w:ascii="Palatino Linotype" w:hAnsi="Palatino Linotype"/>
          <w:sz w:val="24"/>
          <w:szCs w:val="24"/>
        </w:rPr>
        <w:t xml:space="preserve">A 2. számú táblázat „A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 </w:t>
      </w:r>
      <w:r w:rsidRPr="00F348F1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Pr="00F348F1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t>2. számú táblázat</w:t>
      </w:r>
    </w:p>
    <w:p w:rsidR="00E75A91" w:rsidRPr="00F348F1" w:rsidRDefault="00E75A91" w:rsidP="00F348F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F348F1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p w:rsidR="00E75A91" w:rsidRPr="00F348F1" w:rsidRDefault="00E75A91" w:rsidP="00F348F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tbl>
      <w:tblPr>
        <w:tblW w:w="8591" w:type="dxa"/>
        <w:jc w:val="center"/>
        <w:tblInd w:w="-1422" w:type="dxa"/>
        <w:tblCellMar>
          <w:left w:w="70" w:type="dxa"/>
          <w:right w:w="70" w:type="dxa"/>
        </w:tblCellMar>
        <w:tblLook w:val="0000"/>
      </w:tblPr>
      <w:tblGrid>
        <w:gridCol w:w="1929"/>
        <w:gridCol w:w="4282"/>
        <w:gridCol w:w="1251"/>
        <w:gridCol w:w="1129"/>
      </w:tblGrid>
      <w:tr w:rsidR="00E75A91" w:rsidRPr="00F348F1">
        <w:trPr>
          <w:trHeight w:val="690"/>
          <w:jc w:val="center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4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48F1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F348F1">
              <w:rPr>
                <w:rFonts w:ascii="Palatino Linotype" w:hAnsi="Palatino Linotype" w:cs="Arial"/>
                <w:b/>
                <w:lang w:eastAsia="hu-HU"/>
              </w:rPr>
              <w:t>10995-12</w:t>
            </w:r>
          </w:p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F348F1">
              <w:rPr>
                <w:rFonts w:ascii="Palatino Linotype" w:hAnsi="Palatino Linotype" w:cs="Arial"/>
                <w:b/>
                <w:lang w:eastAsia="hu-HU"/>
              </w:rPr>
              <w:t>Kartográfiai térképszerkesztés feladatai</w:t>
            </w: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  <w:r w:rsidRPr="00F348F1">
              <w:rPr>
                <w:rFonts w:ascii="Palatino Linotype" w:hAnsi="Palatino Linotype" w:cs="Arial"/>
                <w:b/>
                <w:bCs/>
                <w:lang w:eastAsia="hu-HU"/>
              </w:rPr>
              <w:t>Térképészeti földrajz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  <w:r w:rsidRPr="00F348F1">
              <w:rPr>
                <w:rFonts w:ascii="Palatino Linotype" w:hAnsi="Palatino Linotype" w:cs="Arial"/>
                <w:b/>
                <w:bCs/>
                <w:lang w:eastAsia="hu-HU"/>
              </w:rPr>
              <w:t> 96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48F1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Általános földtani alapismeretek - ásványtan, kőzettan, éghajlattan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Általános természetföldrajz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15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Általános gazdaság- és társadalomföldrajz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15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Magyarország társadalmi-gazdasági földrajza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15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Térképészeti földrajz - Kárpát-medence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15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Térképészeti földrajz - Európa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10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Térképészeti földrajz - Világ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10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  <w:r w:rsidRPr="00F348F1">
              <w:rPr>
                <w:rFonts w:ascii="Palatino Linotype" w:hAnsi="Palatino Linotype" w:cs="Arial"/>
                <w:b/>
                <w:bCs/>
                <w:lang w:eastAsia="hu-HU"/>
              </w:rPr>
              <w:t>Térképtervezés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  <w:r w:rsidRPr="00F348F1">
              <w:rPr>
                <w:rFonts w:ascii="Palatino Linotype" w:hAnsi="Palatino Linotype" w:cs="Arial"/>
                <w:b/>
                <w:bCs/>
                <w:lang w:eastAsia="hu-HU"/>
              </w:rPr>
              <w:t> 64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48F1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Térképtípusok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10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Topográfiai térképek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Domborzatrajz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10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Síkrajz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Névrajz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  <w:r w:rsidRPr="00F348F1">
              <w:rPr>
                <w:rFonts w:ascii="Palatino Linotype" w:hAnsi="Palatino Linotype" w:cs="Arial"/>
                <w:b/>
                <w:bCs/>
                <w:lang w:eastAsia="hu-HU"/>
              </w:rPr>
              <w:t>Térképtervezés gyakorlat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  <w:r w:rsidRPr="00F348F1">
              <w:rPr>
                <w:rFonts w:ascii="Palatino Linotype" w:hAnsi="Palatino Linotype" w:cs="Arial"/>
                <w:b/>
                <w:bCs/>
                <w:lang w:eastAsia="hu-HU"/>
              </w:rPr>
              <w:t>112</w:t>
            </w: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F032A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F032A">
              <w:rPr>
                <w:rFonts w:ascii="Palatino Linotype" w:hAnsi="Palatino Linotype" w:cs="Arial"/>
                <w:i/>
                <w:lang w:eastAsia="hu-HU"/>
              </w:rPr>
              <w:t>Topográfiai térképek szerkesztése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48F1">
              <w:rPr>
                <w:rFonts w:ascii="Palatino Linotype" w:hAnsi="Palatino Linotype" w:cs="Arial"/>
                <w:lang w:eastAsia="hu-HU"/>
              </w:rPr>
              <w:t>20</w:t>
            </w: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F032A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F032A">
              <w:rPr>
                <w:rFonts w:ascii="Palatino Linotype" w:hAnsi="Palatino Linotype" w:cs="Arial"/>
                <w:i/>
                <w:lang w:eastAsia="hu-HU"/>
              </w:rPr>
              <w:t>Térképszerkesztési technológiák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48F1">
              <w:rPr>
                <w:rFonts w:ascii="Palatino Linotype" w:hAnsi="Palatino Linotype" w:cs="Arial"/>
                <w:lang w:eastAsia="hu-HU"/>
              </w:rPr>
              <w:t>22</w:t>
            </w: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F032A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F032A">
              <w:rPr>
                <w:rFonts w:ascii="Palatino Linotype" w:hAnsi="Palatino Linotype" w:cs="Arial"/>
                <w:i/>
                <w:lang w:eastAsia="hu-HU"/>
              </w:rPr>
              <w:t>Domborzatábrázolás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48F1">
              <w:rPr>
                <w:rFonts w:ascii="Palatino Linotype" w:hAnsi="Palatino Linotype" w:cs="Arial"/>
                <w:lang w:eastAsia="hu-HU"/>
              </w:rPr>
              <w:t>20</w:t>
            </w: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F032A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F032A">
              <w:rPr>
                <w:rFonts w:ascii="Palatino Linotype" w:hAnsi="Palatino Linotype" w:cs="Arial"/>
                <w:i/>
                <w:lang w:eastAsia="hu-HU"/>
              </w:rPr>
              <w:t>A síkrajz elemei és ábrázolásuk módszerei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48F1">
              <w:rPr>
                <w:rFonts w:ascii="Palatino Linotype" w:hAnsi="Palatino Linotype" w:cs="Arial"/>
                <w:lang w:eastAsia="hu-HU"/>
              </w:rPr>
              <w:t>25</w:t>
            </w: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F032A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F032A">
              <w:rPr>
                <w:rFonts w:ascii="Palatino Linotype" w:hAnsi="Palatino Linotype" w:cs="Arial"/>
                <w:i/>
                <w:lang w:eastAsia="hu-HU"/>
              </w:rPr>
              <w:t>A névrajz elemei és ábrázolásuk módszerei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48F1">
              <w:rPr>
                <w:rFonts w:ascii="Palatino Linotype" w:hAnsi="Palatino Linotype" w:cs="Arial"/>
                <w:lang w:eastAsia="hu-HU"/>
              </w:rPr>
              <w:t>25</w:t>
            </w: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  <w:r w:rsidRPr="00F348F1">
              <w:rPr>
                <w:rFonts w:ascii="Palatino Linotype" w:hAnsi="Palatino Linotype" w:cs="Arial"/>
                <w:b/>
                <w:bCs/>
                <w:lang w:eastAsia="hu-HU"/>
              </w:rPr>
              <w:t>Kartográfia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  <w:r w:rsidRPr="00F348F1">
              <w:rPr>
                <w:rFonts w:ascii="Palatino Linotype" w:hAnsi="Palatino Linotype" w:cs="Arial"/>
                <w:b/>
                <w:bCs/>
                <w:lang w:eastAsia="hu-HU"/>
              </w:rPr>
              <w:t>160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Térképtörténet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10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Kartográfiai alapfogalmak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30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A térképi tartalom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A síkrajz elemei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A térkép névrajza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15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Tematikus térképek szerkesztése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Térképkiadványok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40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Térképtárak és térképgyűjtemények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b/>
                <w:i/>
                <w:lang w:eastAsia="hu-HU"/>
              </w:rPr>
            </w:pPr>
            <w:r w:rsidRPr="00F348F1">
              <w:rPr>
                <w:rFonts w:ascii="Palatino Linotype" w:hAnsi="Palatino Linotype" w:cs="Arial"/>
                <w:b/>
                <w:bCs/>
                <w:lang w:eastAsia="hu-HU"/>
              </w:rPr>
              <w:t>Kartográfia gyakorlat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lang w:eastAsia="hu-HU"/>
              </w:rPr>
            </w:pPr>
            <w:r w:rsidRPr="00F348F1">
              <w:rPr>
                <w:rFonts w:ascii="Palatino Linotype" w:hAnsi="Palatino Linotype" w:cs="Arial"/>
                <w:b/>
                <w:bCs/>
                <w:lang w:eastAsia="hu-HU"/>
              </w:rPr>
              <w:t>160</w:t>
            </w: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Vetületszerkesztés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15</w:t>
            </w: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Jelkulcs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15</w:t>
            </w: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Generalizálás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25</w:t>
            </w: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Térképi síkrajz szerkesztése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25</w:t>
            </w: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Térképi névrajz szerkesztése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Tematikus térképek szerkesztése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25</w:t>
            </w: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Tömegtérképek szerkesztése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30</w:t>
            </w: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48F1">
              <w:rPr>
                <w:rFonts w:ascii="Palatino Linotype" w:hAnsi="Palatino Linotype" w:cs="Arial"/>
                <w:b/>
                <w:bCs/>
                <w:lang w:eastAsia="hu-HU"/>
              </w:rPr>
              <w:t>Számítógépes térképészet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48F1">
              <w:rPr>
                <w:rFonts w:ascii="Palatino Linotype" w:hAnsi="Palatino Linotype" w:cs="Arial"/>
                <w:b/>
                <w:bCs/>
                <w:lang w:eastAsia="hu-HU"/>
              </w:rPr>
              <w:t>192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A számítógépes térképészet informatikai háttere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10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Számítógépes térképészet kialakulása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A digitális kartográfia fogalma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A hagyományos és a digitális kartográfia alapvető jellegzetessége, különbségei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A digitális térkép-előállítás folyamata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A vektoros és raszteres digitális térképészet alapjai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Állományformátumok a digitális kartográfiában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15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A számítógépes térképészet elméleti alapjai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15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Szoftvertípusok a digitális kartográfiában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15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A digitális térképek alkalmazási területei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Webkartográfia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Geoinformatika a térképészetben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25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48F1">
              <w:rPr>
                <w:rFonts w:ascii="Palatino Linotype" w:hAnsi="Palatino Linotype" w:cs="Arial"/>
                <w:b/>
                <w:bCs/>
                <w:lang w:eastAsia="hu-HU"/>
              </w:rPr>
              <w:t>Számítógépes térképészet gyakorlat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48F1">
              <w:rPr>
                <w:rFonts w:ascii="Palatino Linotype" w:hAnsi="Palatino Linotype" w:cs="Arial"/>
                <w:b/>
                <w:bCs/>
                <w:lang w:eastAsia="hu-HU"/>
              </w:rPr>
              <w:t> 224</w:t>
            </w: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Digitális kartográfia a gyakorlatban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Térképészeti szoftver használata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Vektoros és raszteres adatok előállítása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A digitális térkép-előállítás folyamata a gyakorlatban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25</w:t>
            </w: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Általános célú grafikus szoftverek használata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CAD szoftverek használata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Térinformatikai szoftverek használata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15</w:t>
            </w: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Közvetlen terepi tájékozódásra készülő térképek szerkesztése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55</w:t>
            </w: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E32DB7" w:rsidRDefault="00E75A91" w:rsidP="00F348F1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Tematikus térképek szerkesztése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E32DB7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32DB7">
              <w:rPr>
                <w:rFonts w:ascii="Palatino Linotype" w:hAnsi="Palatino Linotype" w:cs="Arial"/>
                <w:i/>
                <w:lang w:eastAsia="hu-HU"/>
              </w:rPr>
              <w:t>30</w:t>
            </w: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F348F1">
              <w:rPr>
                <w:rFonts w:ascii="Palatino Linotype" w:hAnsi="Palatino Linotype" w:cs="Arial"/>
                <w:lang w:eastAsia="hu-HU"/>
              </w:rPr>
              <w:t>Térképkiadványok szerkesztése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348F1">
              <w:rPr>
                <w:rFonts w:ascii="Palatino Linotype" w:hAnsi="Palatino Linotype" w:cs="Arial"/>
                <w:lang w:eastAsia="hu-HU"/>
              </w:rPr>
              <w:t>15</w:t>
            </w:r>
          </w:p>
        </w:tc>
      </w:tr>
      <w:tr w:rsidR="00E75A91" w:rsidRPr="00F348F1">
        <w:trPr>
          <w:trHeight w:val="285"/>
          <w:jc w:val="center"/>
        </w:trPr>
        <w:tc>
          <w:tcPr>
            <w:tcW w:w="1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512</w:t>
            </w:r>
            <w:r w:rsidRPr="00F348F1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348F1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  <w:r>
              <w:rPr>
                <w:rFonts w:ascii="Palatino Linotype" w:hAnsi="Palatino Linotype" w:cs="Arial"/>
                <w:b/>
                <w:bCs/>
                <w:lang w:eastAsia="hu-HU"/>
              </w:rPr>
              <w:t>496</w:t>
            </w:r>
          </w:p>
        </w:tc>
      </w:tr>
      <w:tr w:rsidR="00E75A91" w:rsidRPr="00F348F1">
        <w:trPr>
          <w:trHeight w:val="285"/>
          <w:jc w:val="center"/>
        </w:trPr>
        <w:tc>
          <w:tcPr>
            <w:tcW w:w="6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F348F1">
              <w:rPr>
                <w:rFonts w:ascii="Palatino Linotype" w:hAnsi="Palatino Linotype" w:cs="Arial"/>
                <w:lang w:eastAsia="hu-HU"/>
              </w:rPr>
              <w:t>Összes órák száma:</w:t>
            </w: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1008</w:t>
            </w:r>
          </w:p>
        </w:tc>
      </w:tr>
      <w:tr w:rsidR="00E75A91" w:rsidRPr="00F348F1">
        <w:trPr>
          <w:trHeight w:val="285"/>
          <w:jc w:val="center"/>
        </w:trPr>
        <w:tc>
          <w:tcPr>
            <w:tcW w:w="6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50,8%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49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,2%</w:t>
            </w:r>
          </w:p>
        </w:tc>
      </w:tr>
    </w:tbl>
    <w:p w:rsidR="00E75A91" w:rsidRPr="00F348F1" w:rsidRDefault="00E75A91" w:rsidP="00F348F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75A91" w:rsidRPr="00F348F1" w:rsidRDefault="00E75A91" w:rsidP="00F348F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348F1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F348F1">
        <w:rPr>
          <w:rFonts w:ascii="Palatino Linotype" w:hAnsi="Palatino Linotype"/>
          <w:kern w:val="1"/>
          <w:sz w:val="24"/>
          <w:szCs w:val="24"/>
          <w:lang w:eastAsia="hi-IN" w:bidi="hi-IN"/>
        </w:rPr>
        <w:t>§ (5) bekezdésének megfelelően a táblázatban a nappali rendszerű oktatásra meghatározott tanulói kötelező szakmai elméleti és gyakorlati óraszám legalább 90%-a felosztásra került.</w:t>
      </w:r>
    </w:p>
    <w:p w:rsidR="00E75A91" w:rsidRPr="00F348F1" w:rsidRDefault="00E75A91" w:rsidP="00F348F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348F1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E75A91" w:rsidRPr="00F348F1" w:rsidRDefault="00E75A91" w:rsidP="00F348F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348F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F348F1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F348F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F348F1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F348F1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E75A91" w:rsidRPr="00F348F1" w:rsidRDefault="00E75A91" w:rsidP="00F348F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E75A91" w:rsidRPr="00F348F1" w:rsidSect="00A42673">
          <w:footerReference w:type="default" r:id="rId7"/>
          <w:headerReference w:type="first" r:id="rId8"/>
          <w:footerReference w:type="first" r:id="rId9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E75A91" w:rsidRPr="00F348F1" w:rsidRDefault="00E75A91" w:rsidP="00F348F1">
      <w:pPr>
        <w:spacing w:after="0" w:line="240" w:lineRule="auto"/>
        <w:rPr>
          <w:rFonts w:ascii="Palatino Linotype" w:hAnsi="Palatino Linotype"/>
          <w:sz w:val="44"/>
          <w:szCs w:val="44"/>
        </w:rPr>
      </w:pPr>
    </w:p>
    <w:p w:rsidR="00E75A91" w:rsidRPr="00F348F1" w:rsidRDefault="00E75A91" w:rsidP="00F348F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75A91" w:rsidRPr="00F348F1" w:rsidRDefault="00E75A91" w:rsidP="00F348F1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F348F1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F348F1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E75A91" w:rsidRPr="00F348F1" w:rsidRDefault="00E75A91" w:rsidP="00F348F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75A91" w:rsidRPr="00F348F1" w:rsidRDefault="00E75A91" w:rsidP="00F348F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75A91" w:rsidRPr="00F348F1" w:rsidRDefault="00E75A91" w:rsidP="00F348F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75A91" w:rsidRPr="00F348F1" w:rsidRDefault="00E75A91" w:rsidP="00F348F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F348F1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E75A91" w:rsidRPr="00F348F1" w:rsidRDefault="00E75A91" w:rsidP="00F348F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F348F1">
        <w:rPr>
          <w:rFonts w:ascii="Palatino Linotype" w:hAnsi="Palatino Linotype"/>
          <w:b/>
          <w:sz w:val="44"/>
          <w:szCs w:val="44"/>
          <w:lang w:eastAsia="hu-HU"/>
        </w:rPr>
        <w:t>10995-12 azonosító számú</w:t>
      </w:r>
    </w:p>
    <w:p w:rsidR="00E75A91" w:rsidRPr="00F348F1" w:rsidRDefault="00E75A91" w:rsidP="00F348F1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E75A91" w:rsidRPr="00F348F1" w:rsidRDefault="00E75A91" w:rsidP="00F348F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F348F1">
        <w:rPr>
          <w:rFonts w:ascii="Palatino Linotype" w:hAnsi="Palatino Linotype"/>
          <w:b/>
          <w:sz w:val="44"/>
          <w:szCs w:val="44"/>
          <w:lang w:eastAsia="hu-HU"/>
        </w:rPr>
        <w:t xml:space="preserve">Kartográfiai térképszerkesztés feladatai </w:t>
      </w:r>
    </w:p>
    <w:p w:rsidR="00E75A91" w:rsidRPr="00F348F1" w:rsidRDefault="00E75A91" w:rsidP="00F348F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F348F1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E75A91" w:rsidRPr="00F348F1" w:rsidRDefault="00E75A91" w:rsidP="00F348F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75A91" w:rsidRPr="00F348F1" w:rsidRDefault="00E75A91" w:rsidP="00F348F1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F348F1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E75A91" w:rsidRPr="00F348F1" w:rsidRDefault="00E75A91" w:rsidP="00F348F1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E75A91" w:rsidRPr="00F348F1" w:rsidRDefault="00E75A91" w:rsidP="00F348F1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F348F1">
        <w:rPr>
          <w:rFonts w:ascii="Palatino Linotype" w:hAnsi="Palatino Linotype"/>
          <w:b/>
          <w:sz w:val="44"/>
          <w:szCs w:val="44"/>
        </w:rPr>
        <w:t>tantárgyai, témakörei</w:t>
      </w:r>
    </w:p>
    <w:p w:rsidR="00E75A91" w:rsidRPr="00F348F1" w:rsidRDefault="00E75A91" w:rsidP="00F348F1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75A91" w:rsidRPr="00F348F1" w:rsidRDefault="00E75A91" w:rsidP="00F348F1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F348F1">
        <w:rPr>
          <w:rFonts w:ascii="Palatino Linotype" w:hAnsi="Palatino Linotype"/>
          <w:b/>
          <w:sz w:val="24"/>
          <w:szCs w:val="24"/>
        </w:rPr>
        <w:t>A 10995-12 azonosító számú</w:t>
      </w:r>
      <w:r>
        <w:rPr>
          <w:rFonts w:ascii="Palatino Linotype" w:hAnsi="Palatino Linotype"/>
          <w:b/>
          <w:sz w:val="24"/>
          <w:szCs w:val="24"/>
        </w:rPr>
        <w:t>,</w:t>
      </w:r>
      <w:r w:rsidRPr="00F348F1">
        <w:rPr>
          <w:rFonts w:ascii="Palatino Linotype" w:hAnsi="Palatino Linotype"/>
          <w:b/>
          <w:sz w:val="24"/>
          <w:szCs w:val="24"/>
        </w:rPr>
        <w:t xml:space="preserve"> Kartográfiai térképszerkesztés feladatai megnevezésű szakmai követelménymodulhoz tartozó tantárgyak és témakörök oktatása során fejlesztendő kompetenciák</w:t>
      </w:r>
    </w:p>
    <w:p w:rsidR="00E75A91" w:rsidRPr="00F348F1" w:rsidRDefault="00E75A91" w:rsidP="00F348F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tbl>
      <w:tblPr>
        <w:tblW w:w="95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692"/>
        <w:gridCol w:w="404"/>
        <w:gridCol w:w="405"/>
        <w:gridCol w:w="405"/>
        <w:gridCol w:w="405"/>
        <w:gridCol w:w="405"/>
        <w:gridCol w:w="405"/>
        <w:gridCol w:w="341"/>
        <w:gridCol w:w="469"/>
        <w:gridCol w:w="405"/>
        <w:gridCol w:w="405"/>
        <w:gridCol w:w="405"/>
        <w:gridCol w:w="406"/>
        <w:gridCol w:w="404"/>
        <w:gridCol w:w="405"/>
        <w:gridCol w:w="405"/>
        <w:gridCol w:w="405"/>
        <w:gridCol w:w="405"/>
      </w:tblGrid>
      <w:tr w:rsidR="00E75A91" w:rsidRPr="00F348F1">
        <w:trPr>
          <w:trHeight w:val="570"/>
          <w:jc w:val="center"/>
        </w:trPr>
        <w:tc>
          <w:tcPr>
            <w:tcW w:w="2692" w:type="dxa"/>
            <w:vMerge w:val="restart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348F1">
              <w:rPr>
                <w:rFonts w:ascii="Palatino Linotype" w:hAnsi="Palatino Linotype"/>
                <w:b/>
                <w:sz w:val="24"/>
                <w:szCs w:val="24"/>
              </w:rPr>
              <w:t xml:space="preserve">10995-12 </w:t>
            </w:r>
          </w:p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b/>
                <w:sz w:val="24"/>
                <w:szCs w:val="24"/>
              </w:rPr>
              <w:t>Kartográfiai térképszerkesztés feladatai</w:t>
            </w:r>
          </w:p>
        </w:tc>
        <w:tc>
          <w:tcPr>
            <w:tcW w:w="2770" w:type="dxa"/>
            <w:gridSpan w:val="7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Térképészeti földrajz</w:t>
            </w:r>
          </w:p>
        </w:tc>
        <w:tc>
          <w:tcPr>
            <w:tcW w:w="2090" w:type="dxa"/>
            <w:gridSpan w:val="5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Térképtervezés</w:t>
            </w:r>
          </w:p>
        </w:tc>
        <w:tc>
          <w:tcPr>
            <w:tcW w:w="2024" w:type="dxa"/>
            <w:gridSpan w:val="5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Térképtervezés gyakorlat</w:t>
            </w:r>
          </w:p>
        </w:tc>
      </w:tr>
      <w:tr w:rsidR="00E75A91" w:rsidRPr="00F348F1">
        <w:trPr>
          <w:trHeight w:val="3873"/>
          <w:jc w:val="center"/>
        </w:trPr>
        <w:tc>
          <w:tcPr>
            <w:tcW w:w="2692" w:type="dxa"/>
            <w:vMerge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Általános földtani alapismeretek - ásványtan, kőzettan, éghajlattan</w:t>
            </w:r>
          </w:p>
        </w:tc>
        <w:tc>
          <w:tcPr>
            <w:tcW w:w="405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Általános természetföldrajz</w:t>
            </w:r>
          </w:p>
        </w:tc>
        <w:tc>
          <w:tcPr>
            <w:tcW w:w="405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Általános gazdaság- és társadalomföldrajz</w:t>
            </w:r>
          </w:p>
        </w:tc>
        <w:tc>
          <w:tcPr>
            <w:tcW w:w="405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Magyarország társadalmi-gazdasági földrajza</w:t>
            </w:r>
          </w:p>
        </w:tc>
        <w:tc>
          <w:tcPr>
            <w:tcW w:w="405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Térképészeti földrajz - Kárpát-medence</w:t>
            </w:r>
          </w:p>
        </w:tc>
        <w:tc>
          <w:tcPr>
            <w:tcW w:w="405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Térképészeti földrajz - Európa</w:t>
            </w:r>
          </w:p>
        </w:tc>
        <w:tc>
          <w:tcPr>
            <w:tcW w:w="341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Térképészeti földrajz - Világ</w:t>
            </w:r>
          </w:p>
        </w:tc>
        <w:tc>
          <w:tcPr>
            <w:tcW w:w="469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Térképtípusok</w:t>
            </w:r>
          </w:p>
        </w:tc>
        <w:tc>
          <w:tcPr>
            <w:tcW w:w="405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Topográfiai térképek</w:t>
            </w:r>
          </w:p>
        </w:tc>
        <w:tc>
          <w:tcPr>
            <w:tcW w:w="405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Domborzatrajz</w:t>
            </w:r>
          </w:p>
        </w:tc>
        <w:tc>
          <w:tcPr>
            <w:tcW w:w="405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Síkrajz</w:t>
            </w:r>
          </w:p>
        </w:tc>
        <w:tc>
          <w:tcPr>
            <w:tcW w:w="406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Névrajz</w:t>
            </w:r>
          </w:p>
        </w:tc>
        <w:tc>
          <w:tcPr>
            <w:tcW w:w="404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Topográfiai térképek szerkesztése</w:t>
            </w:r>
          </w:p>
        </w:tc>
        <w:tc>
          <w:tcPr>
            <w:tcW w:w="405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Térképszerkesztési technológiák</w:t>
            </w:r>
          </w:p>
        </w:tc>
        <w:tc>
          <w:tcPr>
            <w:tcW w:w="405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Domborzatábrázolás</w:t>
            </w:r>
          </w:p>
        </w:tc>
        <w:tc>
          <w:tcPr>
            <w:tcW w:w="405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A síkrajz elemei és ábrázolásuk módszerei</w:t>
            </w:r>
          </w:p>
        </w:tc>
        <w:tc>
          <w:tcPr>
            <w:tcW w:w="405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A névrajz elemei és ábrázolásuk módszerei</w:t>
            </w:r>
          </w:p>
        </w:tc>
      </w:tr>
      <w:tr w:rsidR="00E75A91" w:rsidRPr="00F348F1">
        <w:trPr>
          <w:trHeight w:val="345"/>
          <w:jc w:val="center"/>
        </w:trPr>
        <w:tc>
          <w:tcPr>
            <w:tcW w:w="9576" w:type="dxa"/>
            <w:gridSpan w:val="18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Specifikálja a feladatot, megtervezi a térképet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Meghatározza a térkép tematikáját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Kiválasztja a méretarányt, vetületet és a jelkulcsot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Kiválasztja az alkalmazandó technológiát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Makettet, modellt készít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Térképtükröt, műszaki jeleket meghatároz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Vetületi rendszert meghatároz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Méretarányt, térkép méretet definiál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Megtervezi a síkrajzi, vízrajzi, névrajzi, domborzati elemeket – tematikát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Megtervezi és kezeli az tematikus térképek adatbázisait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Térinformatikai adatokat gyűjt tematikus térképek készítéséhez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Térinformatikai adatokat feldolgoz tematikus térképek készítéséhez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Megalkotja a jelkulcsot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Megrajzolja a térképet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Ellenőrzi a munkafolyamatot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Elvégzi a korrektúrát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</w:t>
            </w: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Elvégzi a változtatásokat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360"/>
          <w:jc w:val="center"/>
        </w:trPr>
        <w:tc>
          <w:tcPr>
            <w:tcW w:w="9576" w:type="dxa"/>
            <w:gridSpan w:val="18"/>
          </w:tcPr>
          <w:p w:rsidR="00E75A91" w:rsidRPr="00F348F1" w:rsidRDefault="00E75A91" w:rsidP="00F538EE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SZAKMAI ISMERETEK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Kartográfiai vetületek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Térképlap lehatárolása, műszaki jelek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Cím, jelmagyarázat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Melléktérképek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Generalizálás szabályai, lépései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Generalizálás és méretarány összefüggései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Matematikai generalizálás, generalizálási küszöb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Síkrajz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Domborzat ábrázolás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Névrajz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Kartográfiai térképek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Tematikus térképek ábrázolási módszerei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Történelmi térképek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Atlaszok szerkesztése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Falitérképek, földgömbök szerkesztése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Tematikus térképek fő típusai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Számítógépes térképészet informatikai háttere, kialakulása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Raszteres és vektoros digitális térképészet alapjai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Állományformátumok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Szoftvertípusok a digitális kartográfiában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Térképkészítés általános célú grafikus szoftverrel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Térképkészítés speciális térképészeti szoftverrel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Web-kartográfia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Digitális térképek felhasználási területei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Általános természetföldrajz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Társadalom- és gazdaságföldrajz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360"/>
          <w:jc w:val="center"/>
        </w:trPr>
        <w:tc>
          <w:tcPr>
            <w:tcW w:w="9576" w:type="dxa"/>
            <w:gridSpan w:val="18"/>
          </w:tcPr>
          <w:p w:rsidR="00E75A91" w:rsidRPr="00F348F1" w:rsidRDefault="00E75A91" w:rsidP="00F538E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Idegen nyelvű szoftver utasítások értelmezése, megértése</w:t>
            </w:r>
          </w:p>
        </w:tc>
        <w:tc>
          <w:tcPr>
            <w:tcW w:w="404" w:type="dxa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Információforrások kezelése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Folyamatábrák olvasása, értelmezése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Térképek, jelkulcs olvasása, értelmezése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Diagra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</w:t>
            </w: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m, nomogram olvasása, értelmezése, készítése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360"/>
          <w:jc w:val="center"/>
        </w:trPr>
        <w:tc>
          <w:tcPr>
            <w:tcW w:w="9576" w:type="dxa"/>
            <w:gridSpan w:val="18"/>
          </w:tcPr>
          <w:p w:rsidR="00E75A91" w:rsidRPr="00F348F1" w:rsidRDefault="00E75A91" w:rsidP="00F538E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E75A91" w:rsidRPr="00F348F1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Precizitás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Térbeli tájékozódás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Fejlődőképesség, önfejlesztés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360"/>
          <w:jc w:val="center"/>
        </w:trPr>
        <w:tc>
          <w:tcPr>
            <w:tcW w:w="9576" w:type="dxa"/>
            <w:gridSpan w:val="18"/>
          </w:tcPr>
          <w:p w:rsidR="00E75A91" w:rsidRPr="00F348F1" w:rsidRDefault="00E75A91" w:rsidP="00F538E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E75A91" w:rsidRPr="00F348F1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Motiválhatóság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Prezentációs készség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Irányítási készség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360"/>
          <w:jc w:val="center"/>
        </w:trPr>
        <w:tc>
          <w:tcPr>
            <w:tcW w:w="9576" w:type="dxa"/>
            <w:gridSpan w:val="18"/>
          </w:tcPr>
          <w:p w:rsidR="00E75A91" w:rsidRPr="00F348F1" w:rsidRDefault="00E75A91" w:rsidP="00F538E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E75A91" w:rsidRPr="00F348F1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Kreativitás, ötletgazdagság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Tervezési képesség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Rendszerező képesség</w:t>
            </w: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4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6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E75A91" w:rsidRPr="00F348F1" w:rsidRDefault="00E75A91" w:rsidP="00F348F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E75A91" w:rsidRPr="00396488" w:rsidRDefault="00E75A91" w:rsidP="00F348F1">
      <w:pPr>
        <w:widowControl w:val="0"/>
        <w:numPr>
          <w:ilvl w:val="0"/>
          <w:numId w:val="4"/>
        </w:numPr>
        <w:tabs>
          <w:tab w:val="clear" w:pos="340"/>
          <w:tab w:val="num" w:pos="0"/>
        </w:tabs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  <w:lang w:eastAsia="hu-HU"/>
        </w:rPr>
        <w:t>Térképészeti földrajz</w:t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 xml:space="preserve">                        </w:t>
      </w:r>
      <w:r w:rsidRPr="00396488">
        <w:rPr>
          <w:rFonts w:ascii="Palatino Linotype" w:hAnsi="Palatino Linotype"/>
          <w:b/>
          <w:i/>
          <w:sz w:val="24"/>
          <w:szCs w:val="24"/>
        </w:rPr>
        <w:t>96 óra</w:t>
      </w:r>
    </w:p>
    <w:p w:rsidR="00E75A91" w:rsidRPr="00F348F1" w:rsidRDefault="00E75A91" w:rsidP="00F348F1">
      <w:pPr>
        <w:tabs>
          <w:tab w:val="num" w:pos="0"/>
        </w:tabs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396488">
      <w:pPr>
        <w:numPr>
          <w:ilvl w:val="1"/>
          <w:numId w:val="4"/>
        </w:numPr>
        <w:tabs>
          <w:tab w:val="num" w:pos="330"/>
        </w:tabs>
        <w:spacing w:after="0" w:line="240" w:lineRule="auto"/>
        <w:ind w:left="33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E75A91" w:rsidRPr="00F348F1" w:rsidRDefault="00E75A91" w:rsidP="00396488">
      <w:pPr>
        <w:widowControl w:val="0"/>
        <w:tabs>
          <w:tab w:val="num" w:pos="330"/>
        </w:tabs>
        <w:suppressAutoHyphens/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 xml:space="preserve">A Föld szféráihoz kapcsolódó természetföldrajzi ismeretek, jelenségek tények összefüggések megismerése, alkalmazása a térképkészítés során. </w:t>
      </w:r>
      <w:r w:rsidRPr="00F348F1">
        <w:rPr>
          <w:rFonts w:ascii="Palatino Linotype" w:hAnsi="Palatino Linotype"/>
          <w:sz w:val="24"/>
          <w:szCs w:val="24"/>
        </w:rPr>
        <w:br/>
        <w:t>A földrajzi összefüggések kölcsönhatásainak megértése. A térképészeti szakma alapjaihoz szükséges földrajzi tudás megszerzése.</w:t>
      </w:r>
    </w:p>
    <w:p w:rsidR="00E75A91" w:rsidRPr="00F348F1" w:rsidRDefault="00E75A91" w:rsidP="00396488">
      <w:pPr>
        <w:widowControl w:val="0"/>
        <w:tabs>
          <w:tab w:val="num" w:pos="330"/>
        </w:tabs>
        <w:suppressAutoHyphens/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tárgy fő célja, hogy ismereti alapozást adjon a térképészet szakterületen jelentkező, elméletileg és gyakorlatilag a térképen megjelenő, végeredményben lexikális ismereteket adó összefüggésekre (történeti-földrajzi és néprajzi tájak kialakulása, településszerkezet-változás, vízrajzi szerkezet-változás, etnikai változások</w:t>
      </w:r>
      <w:r>
        <w:rPr>
          <w:rFonts w:ascii="Palatino Linotype" w:hAnsi="Palatino Linotype"/>
          <w:sz w:val="24"/>
          <w:szCs w:val="24"/>
        </w:rPr>
        <w:t>,</w:t>
      </w:r>
      <w:r w:rsidRPr="00F348F1">
        <w:rPr>
          <w:rFonts w:ascii="Palatino Linotype" w:hAnsi="Palatino Linotype"/>
          <w:sz w:val="24"/>
          <w:szCs w:val="24"/>
        </w:rPr>
        <w:t xml:space="preserve"> stb.), amely ismeretekre egy térképésznek munkája során szüksége lehet.</w:t>
      </w:r>
    </w:p>
    <w:p w:rsidR="00E75A91" w:rsidRPr="00F348F1" w:rsidRDefault="00E75A91" w:rsidP="00396488">
      <w:pPr>
        <w:widowControl w:val="0"/>
        <w:tabs>
          <w:tab w:val="num" w:pos="330"/>
        </w:tabs>
        <w:suppressAutoHyphens/>
        <w:spacing w:after="0" w:line="240" w:lineRule="auto"/>
        <w:ind w:left="330"/>
        <w:jc w:val="both"/>
        <w:rPr>
          <w:rFonts w:ascii="Palatino Linotype" w:hAnsi="Palatino Linotype"/>
          <w:sz w:val="24"/>
          <w:szCs w:val="24"/>
        </w:rPr>
      </w:pPr>
    </w:p>
    <w:p w:rsidR="00E75A91" w:rsidRPr="00F348F1" w:rsidRDefault="00E75A91" w:rsidP="00396488">
      <w:pPr>
        <w:widowControl w:val="0"/>
        <w:numPr>
          <w:ilvl w:val="1"/>
          <w:numId w:val="4"/>
        </w:numPr>
        <w:tabs>
          <w:tab w:val="num" w:pos="330"/>
        </w:tabs>
        <w:suppressAutoHyphens/>
        <w:spacing w:after="0" w:line="240" w:lineRule="auto"/>
        <w:ind w:left="330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F348F1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E75A91" w:rsidRPr="00F348F1" w:rsidRDefault="00E75A91" w:rsidP="00396488">
      <w:pPr>
        <w:widowControl w:val="0"/>
        <w:tabs>
          <w:tab w:val="num" w:pos="330"/>
        </w:tabs>
        <w:suppressAutoHyphens/>
        <w:spacing w:after="0" w:line="240" w:lineRule="auto"/>
        <w:ind w:left="330"/>
        <w:rPr>
          <w:rFonts w:ascii="Palatino Linotype" w:hAnsi="Palatino Linotype"/>
          <w:b/>
          <w:sz w:val="24"/>
          <w:szCs w:val="24"/>
        </w:rPr>
      </w:pPr>
    </w:p>
    <w:p w:rsidR="00E75A91" w:rsidRDefault="00E75A91" w:rsidP="00396488">
      <w:pPr>
        <w:widowControl w:val="0"/>
        <w:numPr>
          <w:ilvl w:val="1"/>
          <w:numId w:val="4"/>
        </w:numPr>
        <w:tabs>
          <w:tab w:val="num" w:pos="330"/>
          <w:tab w:val="num" w:pos="550"/>
        </w:tabs>
        <w:suppressAutoHyphens/>
        <w:spacing w:after="0" w:line="240" w:lineRule="auto"/>
        <w:ind w:left="33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Témakörök</w:t>
      </w:r>
      <w:r w:rsidRPr="00F348F1">
        <w:rPr>
          <w:rFonts w:ascii="Palatino Linotype" w:hAnsi="Palatino Linotype"/>
          <w:b/>
          <w:sz w:val="24"/>
          <w:szCs w:val="24"/>
        </w:rPr>
        <w:br/>
      </w:r>
    </w:p>
    <w:p w:rsidR="00E75A91" w:rsidRDefault="00E75A91" w:rsidP="00396488">
      <w:pPr>
        <w:widowControl w:val="0"/>
        <w:tabs>
          <w:tab w:val="num" w:pos="550"/>
          <w:tab w:val="num" w:pos="857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396488">
      <w:pPr>
        <w:widowControl w:val="0"/>
        <w:tabs>
          <w:tab w:val="num" w:pos="857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396488">
      <w:pPr>
        <w:widowControl w:val="0"/>
        <w:numPr>
          <w:ilvl w:val="2"/>
          <w:numId w:val="4"/>
        </w:numPr>
        <w:tabs>
          <w:tab w:val="clear" w:pos="1304"/>
        </w:tabs>
        <w:suppressAutoHyphens/>
        <w:spacing w:after="0" w:line="240" w:lineRule="auto"/>
        <w:ind w:left="2090" w:hanging="121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 xml:space="preserve">Általános földtani alapismeretek - ásványtan, kőzettan, </w:t>
      </w:r>
      <w:r>
        <w:rPr>
          <w:rFonts w:ascii="Palatino Linotype" w:hAnsi="Palatino Linotype"/>
          <w:b/>
          <w:sz w:val="24"/>
          <w:szCs w:val="24"/>
        </w:rPr>
        <w:t xml:space="preserve">   </w:t>
      </w:r>
      <w:r w:rsidRPr="00F348F1">
        <w:rPr>
          <w:rFonts w:ascii="Palatino Linotype" w:hAnsi="Palatino Linotype"/>
          <w:b/>
          <w:sz w:val="24"/>
          <w:szCs w:val="24"/>
        </w:rPr>
        <w:t>éghajlattan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i/>
          <w:sz w:val="24"/>
          <w:szCs w:val="24"/>
        </w:rPr>
        <w:t>16 óra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Föld belső szerkezete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kőzetburok, kőzetlemezek, lemeztektonika, kőzetek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Föld kincsei, ásványkincsek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légkör, levegőburok</w:t>
      </w:r>
    </w:p>
    <w:p w:rsidR="00E75A91" w:rsidRPr="00F348F1" w:rsidRDefault="00E75A91" w:rsidP="00396488">
      <w:pPr>
        <w:spacing w:after="0" w:line="240" w:lineRule="auto"/>
        <w:ind w:left="88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396488">
      <w:pPr>
        <w:widowControl w:val="0"/>
        <w:numPr>
          <w:ilvl w:val="2"/>
          <w:numId w:val="4"/>
        </w:numPr>
        <w:tabs>
          <w:tab w:val="clear" w:pos="1304"/>
          <w:tab w:val="num" w:pos="0"/>
        </w:tabs>
        <w:suppressAutoHyphens/>
        <w:spacing w:after="0" w:line="240" w:lineRule="auto"/>
        <w:ind w:left="88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Általános természetföldrajz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i/>
          <w:sz w:val="24"/>
          <w:szCs w:val="24"/>
        </w:rPr>
        <w:t>15 óra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Föld felépítése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Föld felszín formakincsei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vízburok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természetföldrajzi övezetesség</w:t>
      </w:r>
    </w:p>
    <w:p w:rsidR="00E75A91" w:rsidRPr="00F348F1" w:rsidRDefault="00E75A91" w:rsidP="00396488">
      <w:pPr>
        <w:spacing w:after="0" w:line="240" w:lineRule="auto"/>
        <w:ind w:left="88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396488">
      <w:pPr>
        <w:widowControl w:val="0"/>
        <w:numPr>
          <w:ilvl w:val="2"/>
          <w:numId w:val="4"/>
        </w:numPr>
        <w:tabs>
          <w:tab w:val="clear" w:pos="1304"/>
          <w:tab w:val="num" w:pos="0"/>
        </w:tabs>
        <w:suppressAutoHyphens/>
        <w:spacing w:after="0" w:line="240" w:lineRule="auto"/>
        <w:ind w:left="88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Általános gazdaság- és társadalomföldrajz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i/>
          <w:sz w:val="24"/>
          <w:szCs w:val="24"/>
        </w:rPr>
        <w:t>15 óra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gazdasági élet szerkezete, átalakulása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világgazdaság jellemző folyamatai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világ változó társadalmi-gazdasági képe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Föld országai népesség- és településföldrajzának általános vonásai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mezőgazdaság-, az ipar és a szolgáltatások fejlődése, a világgazdaságban betöltött szerepük változásai és okai</w:t>
      </w:r>
    </w:p>
    <w:p w:rsidR="00E75A91" w:rsidRPr="00F348F1" w:rsidRDefault="00E75A91" w:rsidP="00396488">
      <w:pPr>
        <w:spacing w:after="0" w:line="240" w:lineRule="auto"/>
        <w:ind w:left="88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396488">
      <w:pPr>
        <w:widowControl w:val="0"/>
        <w:numPr>
          <w:ilvl w:val="2"/>
          <w:numId w:val="4"/>
        </w:numPr>
        <w:tabs>
          <w:tab w:val="clear" w:pos="1304"/>
          <w:tab w:val="num" w:pos="0"/>
        </w:tabs>
        <w:suppressAutoHyphens/>
        <w:spacing w:after="0" w:line="240" w:lineRule="auto"/>
        <w:ind w:left="88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Magyarország társadalmi-gazdasági földrajza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i/>
          <w:sz w:val="24"/>
          <w:szCs w:val="24"/>
        </w:rPr>
        <w:t>15 óra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magyar gazdaság természeti és társadalmi alapjai - természeti erőforrások, népességföldrajz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háromszektorú gazdaság - primer, szekunder, tercier szektorok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településrendszer és elemei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régiók Magyarországon</w:t>
      </w:r>
    </w:p>
    <w:p w:rsidR="00E75A91" w:rsidRPr="00F348F1" w:rsidRDefault="00E75A91" w:rsidP="00396488">
      <w:pPr>
        <w:spacing w:after="0" w:line="240" w:lineRule="auto"/>
        <w:ind w:left="880"/>
        <w:rPr>
          <w:rFonts w:ascii="Palatino Linotype" w:hAnsi="Palatino Linotype"/>
          <w:b/>
        </w:rPr>
      </w:pPr>
    </w:p>
    <w:p w:rsidR="00E75A91" w:rsidRPr="00F348F1" w:rsidRDefault="00E75A91" w:rsidP="00396488">
      <w:pPr>
        <w:widowControl w:val="0"/>
        <w:numPr>
          <w:ilvl w:val="2"/>
          <w:numId w:val="4"/>
        </w:numPr>
        <w:tabs>
          <w:tab w:val="clear" w:pos="1304"/>
          <w:tab w:val="num" w:pos="770"/>
        </w:tabs>
        <w:suppressAutoHyphens/>
        <w:spacing w:after="0" w:line="240" w:lineRule="auto"/>
        <w:ind w:left="88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Térképészeti földrajz - Kárpát-medence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i/>
          <w:sz w:val="24"/>
          <w:szCs w:val="24"/>
        </w:rPr>
        <w:t>15 óra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Kárpát-térség természeti, társadalmi földrajza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magyar és a szomszédos népek történetének, néprajzának térképészeti szempontú ismertetése</w:t>
      </w:r>
    </w:p>
    <w:p w:rsidR="00E75A91" w:rsidRPr="00F348F1" w:rsidRDefault="00E75A91" w:rsidP="00396488">
      <w:pPr>
        <w:spacing w:after="0" w:line="240" w:lineRule="auto"/>
        <w:ind w:left="88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396488">
      <w:pPr>
        <w:widowControl w:val="0"/>
        <w:numPr>
          <w:ilvl w:val="2"/>
          <w:numId w:val="4"/>
        </w:numPr>
        <w:tabs>
          <w:tab w:val="clear" w:pos="1304"/>
          <w:tab w:val="num" w:pos="660"/>
        </w:tabs>
        <w:suppressAutoHyphens/>
        <w:spacing w:after="0" w:line="240" w:lineRule="auto"/>
        <w:ind w:left="88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Térképészeti földrajz – Európa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i/>
          <w:sz w:val="24"/>
          <w:szCs w:val="24"/>
        </w:rPr>
        <w:t>10 óra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Európa országainak topográfiája ország/országcsoportok szerint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Természet</w:t>
      </w:r>
      <w:r>
        <w:rPr>
          <w:rFonts w:ascii="Palatino Linotype" w:hAnsi="Palatino Linotype"/>
          <w:sz w:val="24"/>
          <w:szCs w:val="24"/>
        </w:rPr>
        <w:t>-</w:t>
      </w:r>
      <w:r w:rsidRPr="00F348F1">
        <w:rPr>
          <w:rFonts w:ascii="Palatino Linotype" w:hAnsi="Palatino Linotype"/>
          <w:sz w:val="24"/>
          <w:szCs w:val="24"/>
        </w:rPr>
        <w:t>, társadalom- és gazdaságföldrajzi ismeretek</w:t>
      </w:r>
    </w:p>
    <w:p w:rsidR="00E75A91" w:rsidRPr="00F348F1" w:rsidRDefault="00E75A91" w:rsidP="00396488">
      <w:pPr>
        <w:spacing w:after="0" w:line="240" w:lineRule="auto"/>
        <w:ind w:left="88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396488">
      <w:pPr>
        <w:widowControl w:val="0"/>
        <w:numPr>
          <w:ilvl w:val="2"/>
          <w:numId w:val="4"/>
        </w:numPr>
        <w:tabs>
          <w:tab w:val="clear" w:pos="1304"/>
          <w:tab w:val="num" w:pos="660"/>
        </w:tabs>
        <w:suppressAutoHyphens/>
        <w:spacing w:after="0" w:line="240" w:lineRule="auto"/>
        <w:ind w:left="88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Térképészeti földrajz - Világ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i/>
          <w:sz w:val="24"/>
          <w:szCs w:val="24"/>
        </w:rPr>
        <w:t>10 óra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Ázsia, Afrika, Ausztrália, Óceánia és Amerika országainak topográfiája ország/országcsoportok és nagytájak szerint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volt Szovjetunió utódállamainak ismertetése, a legalapvetőbb természet</w:t>
      </w:r>
      <w:r>
        <w:rPr>
          <w:rFonts w:ascii="Palatino Linotype" w:hAnsi="Palatino Linotype"/>
          <w:sz w:val="24"/>
          <w:szCs w:val="24"/>
        </w:rPr>
        <w:t>-</w:t>
      </w:r>
      <w:r w:rsidRPr="00F348F1">
        <w:rPr>
          <w:rFonts w:ascii="Palatino Linotype" w:hAnsi="Palatino Linotype"/>
          <w:sz w:val="24"/>
          <w:szCs w:val="24"/>
        </w:rPr>
        <w:t>, társadalom- és gazdaságföldrajzi ismeretek</w:t>
      </w:r>
    </w:p>
    <w:p w:rsidR="00E75A91" w:rsidRPr="00F348F1" w:rsidRDefault="00E75A91" w:rsidP="00F348F1">
      <w:pPr>
        <w:spacing w:after="0" w:line="240" w:lineRule="auto"/>
        <w:rPr>
          <w:rFonts w:ascii="Palatino Linotype" w:hAnsi="Palatino Linotype"/>
          <w:b/>
        </w:rPr>
      </w:pPr>
    </w:p>
    <w:p w:rsidR="00E75A91" w:rsidRPr="00F348F1" w:rsidRDefault="00E75A91" w:rsidP="00F348F1">
      <w:pPr>
        <w:widowControl w:val="0"/>
        <w:numPr>
          <w:ilvl w:val="1"/>
          <w:numId w:val="4"/>
        </w:numPr>
        <w:tabs>
          <w:tab w:val="num" w:pos="550"/>
        </w:tabs>
        <w:suppressAutoHyphens/>
        <w:spacing w:after="0" w:line="240" w:lineRule="auto"/>
        <w:ind w:hanging="855"/>
        <w:rPr>
          <w:rFonts w:ascii="Palatino Linotype" w:hAnsi="Palatino Linotype"/>
          <w:b/>
          <w:i/>
          <w:sz w:val="24"/>
          <w:szCs w:val="24"/>
        </w:rPr>
      </w:pPr>
      <w:r w:rsidRPr="00F348F1">
        <w:rPr>
          <w:rFonts w:ascii="Palatino Linotype" w:hAnsi="Palatino Linotype"/>
          <w:b/>
          <w:i/>
          <w:sz w:val="24"/>
          <w:szCs w:val="24"/>
        </w:rPr>
        <w:t xml:space="preserve">A képzés javasolt helyszíne (ajánlás) </w:t>
      </w:r>
    </w:p>
    <w:p w:rsidR="00E75A91" w:rsidRPr="00F348F1" w:rsidRDefault="00E75A91" w:rsidP="00396488">
      <w:pPr>
        <w:spacing w:after="0" w:line="240" w:lineRule="auto"/>
        <w:ind w:firstLine="55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tanterem</w:t>
      </w:r>
    </w:p>
    <w:p w:rsidR="00E75A91" w:rsidRPr="00F348F1" w:rsidRDefault="00E75A91" w:rsidP="00F348F1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E75A91" w:rsidRPr="00F348F1" w:rsidRDefault="00E75A91" w:rsidP="00F348F1">
      <w:pPr>
        <w:widowControl w:val="0"/>
        <w:numPr>
          <w:ilvl w:val="1"/>
          <w:numId w:val="4"/>
        </w:numPr>
        <w:tabs>
          <w:tab w:val="clear" w:pos="857"/>
          <w:tab w:val="num" w:pos="0"/>
        </w:tabs>
        <w:suppressAutoHyphens/>
        <w:spacing w:after="0" w:line="240" w:lineRule="auto"/>
        <w:ind w:left="440" w:hanging="440"/>
        <w:rPr>
          <w:rFonts w:ascii="Palatino Linotype" w:hAnsi="Palatino Linotype"/>
          <w:b/>
          <w:i/>
          <w:sz w:val="24"/>
          <w:szCs w:val="24"/>
        </w:rPr>
      </w:pPr>
      <w:r w:rsidRPr="00F348F1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E75A91" w:rsidRPr="00F348F1" w:rsidRDefault="00E75A91" w:rsidP="00F348F1">
      <w:pPr>
        <w:tabs>
          <w:tab w:val="num" w:pos="0"/>
        </w:tabs>
        <w:spacing w:after="0" w:line="240" w:lineRule="auto"/>
        <w:ind w:left="550" w:hanging="550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75A91" w:rsidRPr="00F348F1" w:rsidRDefault="00E75A91" w:rsidP="00F348F1">
      <w:pPr>
        <w:widowControl w:val="0"/>
        <w:tabs>
          <w:tab w:val="num" w:pos="0"/>
        </w:tabs>
        <w:suppressAutoHyphens/>
        <w:spacing w:after="0" w:line="240" w:lineRule="auto"/>
        <w:ind w:left="550" w:hanging="550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 xml:space="preserve">1.5.1. </w:t>
      </w:r>
      <w:r w:rsidRPr="00F348F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37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4"/>
        <w:gridCol w:w="2800"/>
      </w:tblGrid>
      <w:tr w:rsidR="00E75A91" w:rsidRPr="00F348F1">
        <w:trPr>
          <w:jc w:val="center"/>
        </w:trPr>
        <w:tc>
          <w:tcPr>
            <w:tcW w:w="99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</w:tr>
      <w:tr w:rsidR="00E75A91" w:rsidRPr="00F348F1">
        <w:trPr>
          <w:jc w:val="center"/>
        </w:trPr>
        <w:tc>
          <w:tcPr>
            <w:tcW w:w="99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</w:tr>
      <w:tr w:rsidR="00E75A91" w:rsidRPr="00F348F1">
        <w:trPr>
          <w:jc w:val="center"/>
        </w:trPr>
        <w:tc>
          <w:tcPr>
            <w:tcW w:w="99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</w:tr>
      <w:tr w:rsidR="00E75A91" w:rsidRPr="00F348F1">
        <w:trPr>
          <w:jc w:val="center"/>
        </w:trPr>
        <w:tc>
          <w:tcPr>
            <w:tcW w:w="99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</w:tr>
      <w:tr w:rsidR="00E75A91" w:rsidRPr="00F348F1">
        <w:trPr>
          <w:jc w:val="center"/>
        </w:trPr>
        <w:tc>
          <w:tcPr>
            <w:tcW w:w="99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</w:tr>
      <w:tr w:rsidR="00E75A91" w:rsidRPr="00F348F1">
        <w:trPr>
          <w:jc w:val="center"/>
        </w:trPr>
        <w:tc>
          <w:tcPr>
            <w:tcW w:w="99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</w:tr>
    </w:tbl>
    <w:p w:rsidR="00E75A91" w:rsidRPr="00F348F1" w:rsidRDefault="00E75A91" w:rsidP="00F348F1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</w:p>
    <w:p w:rsidR="00E75A91" w:rsidRPr="00F348F1" w:rsidRDefault="00E75A91" w:rsidP="00396488">
      <w:pPr>
        <w:spacing w:after="0" w:line="240" w:lineRule="auto"/>
        <w:ind w:left="880" w:hanging="660"/>
        <w:jc w:val="both"/>
        <w:rPr>
          <w:rFonts w:ascii="Palatino Linotype" w:hAnsi="Palatino Linotype"/>
          <w:iCs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 xml:space="preserve">1.5.2. </w:t>
      </w:r>
      <w:r w:rsidRPr="00F348F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729"/>
        <w:gridCol w:w="7559"/>
      </w:tblGrid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</w:tr>
    </w:tbl>
    <w:p w:rsidR="00E75A91" w:rsidRPr="00F348F1" w:rsidRDefault="00E75A91" w:rsidP="00F348F1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E75A91" w:rsidRPr="00F348F1" w:rsidRDefault="00E75A91" w:rsidP="00396488">
      <w:pPr>
        <w:widowControl w:val="0"/>
        <w:numPr>
          <w:ilvl w:val="1"/>
          <w:numId w:val="4"/>
        </w:numPr>
        <w:tabs>
          <w:tab w:val="clear" w:pos="857"/>
          <w:tab w:val="num" w:pos="550"/>
        </w:tabs>
        <w:suppressAutoHyphens/>
        <w:spacing w:after="0" w:line="240" w:lineRule="auto"/>
        <w:ind w:left="220" w:firstLine="0"/>
        <w:rPr>
          <w:rFonts w:ascii="Palatino Linotype" w:hAnsi="Palatino Linotype"/>
          <w:b/>
          <w:bCs/>
          <w:sz w:val="24"/>
          <w:szCs w:val="24"/>
        </w:rPr>
      </w:pPr>
      <w:r w:rsidRPr="00F348F1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F348F1">
        <w:rPr>
          <w:rFonts w:ascii="Palatino Linotype" w:hAnsi="Palatino Linotype"/>
          <w:b/>
          <w:sz w:val="24"/>
          <w:szCs w:val="24"/>
        </w:rPr>
        <w:t>tantárgy</w:t>
      </w:r>
      <w:r w:rsidRPr="00F348F1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F348F1">
        <w:rPr>
          <w:rFonts w:ascii="Palatino Linotype" w:hAnsi="Palatino Linotype"/>
          <w:b/>
          <w:sz w:val="24"/>
          <w:szCs w:val="24"/>
        </w:rPr>
        <w:t>értékelésének</w:t>
      </w:r>
      <w:r w:rsidRPr="00F348F1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E75A91" w:rsidRPr="00F348F1" w:rsidRDefault="00E75A91" w:rsidP="00396488">
      <w:pPr>
        <w:autoSpaceDE w:val="0"/>
        <w:autoSpaceDN w:val="0"/>
        <w:adjustRightInd w:val="0"/>
        <w:spacing w:after="0" w:line="240" w:lineRule="auto"/>
        <w:ind w:left="220"/>
        <w:jc w:val="both"/>
        <w:rPr>
          <w:rFonts w:ascii="Palatino Linotype" w:hAnsi="Palatino Linotype"/>
          <w:bCs/>
        </w:rPr>
      </w:pPr>
      <w:r w:rsidRPr="00F348F1">
        <w:rPr>
          <w:rFonts w:ascii="Palatino Linotype" w:hAnsi="Palatino Linotype"/>
          <w:bCs/>
        </w:rPr>
        <w:t>„A nemzeti köznevelésről szóló 2011. évi CXC. törvény 54. § (2) a) pontja szerinti értékeléssel.”</w:t>
      </w:r>
    </w:p>
    <w:p w:rsidR="00E75A91" w:rsidRPr="00F348F1" w:rsidRDefault="00E75A91" w:rsidP="00F348F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E75A91" w:rsidRPr="00396488" w:rsidRDefault="00E75A91" w:rsidP="00F348F1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  <w:lang w:eastAsia="hu-HU"/>
        </w:rPr>
        <w:t xml:space="preserve">Térképtervezés </w:t>
      </w:r>
      <w:r w:rsidRPr="00F348F1">
        <w:rPr>
          <w:rFonts w:ascii="Palatino Linotype" w:hAnsi="Palatino Linotype"/>
          <w:b/>
          <w:sz w:val="24"/>
          <w:szCs w:val="24"/>
        </w:rPr>
        <w:t xml:space="preserve"> </w:t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396488">
        <w:rPr>
          <w:rFonts w:ascii="Palatino Linotype" w:hAnsi="Palatino Linotype"/>
          <w:b/>
          <w:i/>
          <w:sz w:val="24"/>
          <w:szCs w:val="24"/>
        </w:rPr>
        <w:t>64 óra</w:t>
      </w:r>
    </w:p>
    <w:p w:rsidR="00E75A91" w:rsidRPr="00F348F1" w:rsidRDefault="00E75A91" w:rsidP="00F348F1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396488">
      <w:pPr>
        <w:numPr>
          <w:ilvl w:val="1"/>
          <w:numId w:val="4"/>
        </w:numPr>
        <w:tabs>
          <w:tab w:val="clear" w:pos="857"/>
          <w:tab w:val="num" w:pos="0"/>
        </w:tabs>
        <w:spacing w:after="0" w:line="240" w:lineRule="auto"/>
        <w:ind w:left="22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E75A91" w:rsidRPr="00F348F1" w:rsidRDefault="00E75A91" w:rsidP="00396488">
      <w:pPr>
        <w:spacing w:after="0" w:line="240" w:lineRule="auto"/>
        <w:ind w:left="22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Az elméleti képzés során alapvető követelmény a térkép tervezési és szerkesztési munkafolyamatainak megismerése.</w:t>
      </w:r>
    </w:p>
    <w:p w:rsidR="00E75A91" w:rsidRPr="00F348F1" w:rsidRDefault="00E75A91" w:rsidP="00396488">
      <w:pPr>
        <w:spacing w:after="0" w:line="240" w:lineRule="auto"/>
        <w:ind w:left="22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Szükséges, hogy megismerjék a térképkészítés menetét, annak tartalmát, a szerkesztés szabályait és lehetőségeit.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220"/>
        <w:rPr>
          <w:rFonts w:ascii="Palatino Linotype" w:hAnsi="Palatino Linotype"/>
          <w:sz w:val="24"/>
          <w:szCs w:val="24"/>
        </w:rPr>
      </w:pPr>
    </w:p>
    <w:p w:rsidR="00E75A91" w:rsidRPr="00F348F1" w:rsidRDefault="00E75A91" w:rsidP="00396488">
      <w:pPr>
        <w:widowControl w:val="0"/>
        <w:numPr>
          <w:ilvl w:val="1"/>
          <w:numId w:val="4"/>
        </w:numPr>
        <w:tabs>
          <w:tab w:val="clear" w:pos="857"/>
          <w:tab w:val="num" w:pos="550"/>
        </w:tabs>
        <w:suppressAutoHyphens/>
        <w:spacing w:after="0" w:line="240" w:lineRule="auto"/>
        <w:ind w:left="220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F348F1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22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Térképészeti földrajz, Kartográfia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220"/>
        <w:rPr>
          <w:rFonts w:ascii="Palatino Linotype" w:hAnsi="Palatino Linotype"/>
          <w:b/>
          <w:sz w:val="24"/>
          <w:szCs w:val="24"/>
        </w:rPr>
      </w:pPr>
    </w:p>
    <w:p w:rsidR="00E75A91" w:rsidRDefault="00E75A91" w:rsidP="00396488">
      <w:pPr>
        <w:widowControl w:val="0"/>
        <w:numPr>
          <w:ilvl w:val="1"/>
          <w:numId w:val="4"/>
        </w:numPr>
        <w:tabs>
          <w:tab w:val="clear" w:pos="857"/>
          <w:tab w:val="num" w:pos="0"/>
        </w:tabs>
        <w:suppressAutoHyphens/>
        <w:spacing w:after="0" w:line="240" w:lineRule="auto"/>
        <w:ind w:left="22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 xml:space="preserve"> Témakörök</w:t>
      </w:r>
      <w:r w:rsidRPr="00F348F1">
        <w:rPr>
          <w:rFonts w:ascii="Palatino Linotype" w:hAnsi="Palatino Linotype"/>
          <w:b/>
          <w:sz w:val="24"/>
          <w:szCs w:val="24"/>
        </w:rPr>
        <w:br/>
      </w:r>
    </w:p>
    <w:p w:rsidR="00E75A91" w:rsidRDefault="00E75A91" w:rsidP="00396488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396488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396488">
      <w:pPr>
        <w:widowControl w:val="0"/>
        <w:numPr>
          <w:ilvl w:val="2"/>
          <w:numId w:val="4"/>
        </w:numPr>
        <w:tabs>
          <w:tab w:val="clear" w:pos="1304"/>
          <w:tab w:val="num" w:pos="0"/>
        </w:tabs>
        <w:suppressAutoHyphens/>
        <w:spacing w:after="0" w:line="240" w:lineRule="auto"/>
        <w:ind w:left="33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 xml:space="preserve"> Térképtípusok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i/>
          <w:sz w:val="24"/>
          <w:szCs w:val="24"/>
        </w:rPr>
        <w:t>10 óra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33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térképek osztályozása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33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kartográfiai térképtípusok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33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alaptérképek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33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levezetett térképek</w:t>
      </w:r>
    </w:p>
    <w:p w:rsidR="00E75A91" w:rsidRPr="00F348F1" w:rsidRDefault="00E75A91" w:rsidP="00396488">
      <w:pPr>
        <w:spacing w:after="0" w:line="240" w:lineRule="auto"/>
        <w:ind w:left="33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396488">
      <w:pPr>
        <w:widowControl w:val="0"/>
        <w:numPr>
          <w:ilvl w:val="2"/>
          <w:numId w:val="4"/>
        </w:numPr>
        <w:tabs>
          <w:tab w:val="clear" w:pos="1304"/>
          <w:tab w:val="num" w:pos="0"/>
        </w:tabs>
        <w:suppressAutoHyphens/>
        <w:spacing w:after="0" w:line="240" w:lineRule="auto"/>
        <w:ind w:left="33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Topográfiai térképek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i/>
          <w:sz w:val="24"/>
          <w:szCs w:val="24"/>
        </w:rPr>
        <w:t>20 óra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33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térképkészítési technológiák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33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térképszerkesztés alapanyagai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33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topográfiai és tömegtérképeken alkalmazott ábrázolási módszerek</w:t>
      </w:r>
    </w:p>
    <w:p w:rsidR="00E75A91" w:rsidRPr="00F348F1" w:rsidRDefault="00E75A91" w:rsidP="00396488">
      <w:pPr>
        <w:spacing w:after="0" w:line="240" w:lineRule="auto"/>
        <w:ind w:left="33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396488">
      <w:pPr>
        <w:widowControl w:val="0"/>
        <w:numPr>
          <w:ilvl w:val="2"/>
          <w:numId w:val="4"/>
        </w:numPr>
        <w:tabs>
          <w:tab w:val="clear" w:pos="1304"/>
          <w:tab w:val="num" w:pos="550"/>
        </w:tabs>
        <w:suppressAutoHyphens/>
        <w:spacing w:after="0" w:line="240" w:lineRule="auto"/>
        <w:ind w:left="33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 xml:space="preserve">  Domborzatrajz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i/>
          <w:sz w:val="24"/>
          <w:szCs w:val="24"/>
        </w:rPr>
        <w:t>10 óra</w:t>
      </w:r>
    </w:p>
    <w:p w:rsidR="00E75A91" w:rsidRPr="00F348F1" w:rsidRDefault="00E75A91" w:rsidP="00396488">
      <w:pPr>
        <w:widowControl w:val="0"/>
        <w:tabs>
          <w:tab w:val="left" w:pos="1100"/>
        </w:tabs>
        <w:suppressAutoHyphens/>
        <w:spacing w:after="0" w:line="240" w:lineRule="auto"/>
        <w:ind w:left="33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szintvonalas domborzatábrázolás</w:t>
      </w:r>
    </w:p>
    <w:p w:rsidR="00E75A91" w:rsidRPr="00F348F1" w:rsidRDefault="00E75A91" w:rsidP="00396488">
      <w:pPr>
        <w:widowControl w:val="0"/>
        <w:tabs>
          <w:tab w:val="left" w:pos="1100"/>
        </w:tabs>
        <w:suppressAutoHyphens/>
        <w:spacing w:after="0" w:line="240" w:lineRule="auto"/>
        <w:ind w:left="33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rétegszínezéses domborzatábrázolás – hipszometria</w:t>
      </w:r>
    </w:p>
    <w:p w:rsidR="00E75A91" w:rsidRPr="00F348F1" w:rsidRDefault="00E75A91" w:rsidP="00396488">
      <w:pPr>
        <w:widowControl w:val="0"/>
        <w:tabs>
          <w:tab w:val="left" w:pos="1100"/>
        </w:tabs>
        <w:suppressAutoHyphens/>
        <w:spacing w:after="0" w:line="240" w:lineRule="auto"/>
        <w:ind w:left="33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domborzatábrázolás – summer</w:t>
      </w:r>
    </w:p>
    <w:p w:rsidR="00E75A91" w:rsidRPr="00F348F1" w:rsidRDefault="00E75A91" w:rsidP="00396488">
      <w:pPr>
        <w:spacing w:after="0" w:line="240" w:lineRule="auto"/>
        <w:ind w:left="33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396488">
      <w:pPr>
        <w:widowControl w:val="0"/>
        <w:numPr>
          <w:ilvl w:val="2"/>
          <w:numId w:val="4"/>
        </w:numPr>
        <w:tabs>
          <w:tab w:val="clear" w:pos="1304"/>
          <w:tab w:val="num" w:pos="660"/>
        </w:tabs>
        <w:suppressAutoHyphens/>
        <w:spacing w:after="0" w:line="240" w:lineRule="auto"/>
        <w:ind w:left="33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Síkrajz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i/>
          <w:sz w:val="24"/>
          <w:szCs w:val="24"/>
        </w:rPr>
        <w:t>12 óra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33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vízrajz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33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határrajz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33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közlekedési elemek rajza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33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fölfelszín fedettségének rajza</w:t>
      </w:r>
    </w:p>
    <w:p w:rsidR="00E75A91" w:rsidRPr="00F348F1" w:rsidRDefault="00E75A91" w:rsidP="00396488">
      <w:pPr>
        <w:spacing w:after="0" w:line="240" w:lineRule="auto"/>
        <w:ind w:left="330"/>
        <w:rPr>
          <w:rFonts w:ascii="Palatino Linotype" w:hAnsi="Palatino Linotype"/>
          <w:b/>
        </w:rPr>
      </w:pPr>
    </w:p>
    <w:p w:rsidR="00E75A91" w:rsidRPr="00F348F1" w:rsidRDefault="00E75A91" w:rsidP="00396488">
      <w:pPr>
        <w:widowControl w:val="0"/>
        <w:numPr>
          <w:ilvl w:val="2"/>
          <w:numId w:val="4"/>
        </w:numPr>
        <w:tabs>
          <w:tab w:val="clear" w:pos="1304"/>
          <w:tab w:val="num" w:pos="660"/>
        </w:tabs>
        <w:suppressAutoHyphens/>
        <w:spacing w:after="0" w:line="240" w:lineRule="auto"/>
        <w:ind w:left="33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Névrajz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i/>
          <w:sz w:val="24"/>
          <w:szCs w:val="24"/>
        </w:rPr>
        <w:t>12 óra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33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névrajzzal szemben támasztott követelmények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33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földrajzi nevek helyesírása – magyar, idegen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33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névtárak, névgyűjteménye</w:t>
      </w:r>
    </w:p>
    <w:p w:rsidR="00E75A91" w:rsidRPr="00F348F1" w:rsidRDefault="00E75A91" w:rsidP="00F348F1">
      <w:pPr>
        <w:spacing w:after="0" w:line="240" w:lineRule="auto"/>
        <w:rPr>
          <w:rFonts w:ascii="Palatino Linotype" w:hAnsi="Palatino Linotype"/>
          <w:b/>
        </w:rPr>
      </w:pPr>
    </w:p>
    <w:p w:rsidR="00E75A91" w:rsidRPr="00F348F1" w:rsidRDefault="00E75A91" w:rsidP="00F348F1">
      <w:pPr>
        <w:widowControl w:val="0"/>
        <w:numPr>
          <w:ilvl w:val="1"/>
          <w:numId w:val="4"/>
        </w:numPr>
        <w:tabs>
          <w:tab w:val="clear" w:pos="857"/>
          <w:tab w:val="num" w:pos="550"/>
        </w:tabs>
        <w:suppressAutoHyphens/>
        <w:spacing w:after="0" w:line="240" w:lineRule="auto"/>
        <w:ind w:hanging="855"/>
        <w:rPr>
          <w:rFonts w:ascii="Palatino Linotype" w:hAnsi="Palatino Linotype"/>
          <w:b/>
          <w:i/>
          <w:sz w:val="24"/>
          <w:szCs w:val="24"/>
        </w:rPr>
      </w:pPr>
      <w:r w:rsidRPr="00F348F1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E75A91" w:rsidRPr="00F348F1" w:rsidRDefault="00E75A91" w:rsidP="00396488">
      <w:pPr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tanterem</w:t>
      </w:r>
    </w:p>
    <w:p w:rsidR="00E75A91" w:rsidRPr="00F348F1" w:rsidRDefault="00E75A91" w:rsidP="00F348F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F348F1">
      <w:pPr>
        <w:widowControl w:val="0"/>
        <w:numPr>
          <w:ilvl w:val="1"/>
          <w:numId w:val="4"/>
        </w:numPr>
        <w:tabs>
          <w:tab w:val="clear" w:pos="857"/>
          <w:tab w:val="num" w:pos="550"/>
        </w:tabs>
        <w:suppressAutoHyphens/>
        <w:spacing w:after="0" w:line="240" w:lineRule="auto"/>
        <w:ind w:hanging="855"/>
        <w:rPr>
          <w:rFonts w:ascii="Palatino Linotype" w:hAnsi="Palatino Linotype"/>
          <w:b/>
          <w:i/>
          <w:sz w:val="24"/>
          <w:szCs w:val="24"/>
        </w:rPr>
      </w:pPr>
      <w:r w:rsidRPr="00F348F1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E75A91" w:rsidRPr="00F348F1" w:rsidRDefault="00E75A91" w:rsidP="00F348F1">
      <w:pPr>
        <w:tabs>
          <w:tab w:val="num" w:pos="550"/>
        </w:tabs>
        <w:spacing w:after="0" w:line="240" w:lineRule="auto"/>
        <w:ind w:hanging="855"/>
        <w:rPr>
          <w:rFonts w:ascii="Palatino Linotype" w:hAnsi="Palatino Linotype" w:cs="Verdana"/>
          <w:b/>
          <w:iCs/>
          <w:sz w:val="24"/>
          <w:szCs w:val="24"/>
        </w:rPr>
      </w:pPr>
    </w:p>
    <w:p w:rsidR="00E75A91" w:rsidRPr="00F348F1" w:rsidRDefault="00E75A91" w:rsidP="00F348F1">
      <w:pPr>
        <w:widowControl w:val="0"/>
        <w:tabs>
          <w:tab w:val="num" w:pos="550"/>
        </w:tabs>
        <w:suppressAutoHyphens/>
        <w:spacing w:after="0" w:line="240" w:lineRule="auto"/>
        <w:ind w:left="826" w:hanging="855"/>
        <w:jc w:val="center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 xml:space="preserve">2.5.1. </w:t>
      </w:r>
      <w:r w:rsidRPr="00F348F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37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4"/>
        <w:gridCol w:w="2800"/>
      </w:tblGrid>
      <w:tr w:rsidR="00E75A91" w:rsidRPr="00F348F1">
        <w:trPr>
          <w:jc w:val="center"/>
        </w:trPr>
        <w:tc>
          <w:tcPr>
            <w:tcW w:w="99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</w:tr>
      <w:tr w:rsidR="00E75A91" w:rsidRPr="00F348F1">
        <w:trPr>
          <w:jc w:val="center"/>
        </w:trPr>
        <w:tc>
          <w:tcPr>
            <w:tcW w:w="99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</w:tr>
      <w:tr w:rsidR="00E75A91" w:rsidRPr="00F348F1">
        <w:trPr>
          <w:jc w:val="center"/>
        </w:trPr>
        <w:tc>
          <w:tcPr>
            <w:tcW w:w="99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</w:tr>
      <w:tr w:rsidR="00E75A91" w:rsidRPr="00F348F1">
        <w:trPr>
          <w:jc w:val="center"/>
        </w:trPr>
        <w:tc>
          <w:tcPr>
            <w:tcW w:w="99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</w:tr>
      <w:tr w:rsidR="00E75A91" w:rsidRPr="00F348F1">
        <w:trPr>
          <w:jc w:val="center"/>
        </w:trPr>
        <w:tc>
          <w:tcPr>
            <w:tcW w:w="99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</w:tr>
      <w:tr w:rsidR="00E75A91" w:rsidRPr="00F348F1">
        <w:trPr>
          <w:jc w:val="center"/>
        </w:trPr>
        <w:tc>
          <w:tcPr>
            <w:tcW w:w="99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</w:tr>
    </w:tbl>
    <w:p w:rsidR="00E75A91" w:rsidRPr="00F348F1" w:rsidRDefault="00E75A91" w:rsidP="00F348F1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75A91" w:rsidRDefault="00E75A91" w:rsidP="00F348F1">
      <w:pPr>
        <w:spacing w:after="0" w:line="240" w:lineRule="auto"/>
        <w:jc w:val="center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 xml:space="preserve">2.5.2. </w:t>
      </w:r>
      <w:r w:rsidRPr="00F348F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E75A91" w:rsidRPr="00F348F1" w:rsidRDefault="00E75A91" w:rsidP="00F348F1">
      <w:pPr>
        <w:spacing w:after="0" w:line="240" w:lineRule="auto"/>
        <w:jc w:val="center"/>
        <w:rPr>
          <w:rFonts w:ascii="Palatino Linotype" w:hAnsi="Palatino Linotype"/>
          <w:iCs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729"/>
        <w:gridCol w:w="7559"/>
      </w:tblGrid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</w:tr>
    </w:tbl>
    <w:p w:rsidR="00E75A91" w:rsidRPr="00F348F1" w:rsidRDefault="00E75A91" w:rsidP="00F348F1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E75A91" w:rsidRPr="00F348F1" w:rsidRDefault="00E75A91" w:rsidP="00396488">
      <w:pPr>
        <w:widowControl w:val="0"/>
        <w:numPr>
          <w:ilvl w:val="1"/>
          <w:numId w:val="4"/>
        </w:numPr>
        <w:tabs>
          <w:tab w:val="clear" w:pos="857"/>
          <w:tab w:val="num" w:pos="0"/>
        </w:tabs>
        <w:suppressAutoHyphens/>
        <w:spacing w:after="0" w:line="240" w:lineRule="auto"/>
        <w:ind w:left="220" w:firstLine="0"/>
        <w:rPr>
          <w:rFonts w:ascii="Palatino Linotype" w:hAnsi="Palatino Linotype"/>
          <w:b/>
          <w:bCs/>
          <w:sz w:val="24"/>
          <w:szCs w:val="24"/>
        </w:rPr>
      </w:pPr>
      <w:r w:rsidRPr="00F348F1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F348F1">
        <w:rPr>
          <w:rFonts w:ascii="Palatino Linotype" w:hAnsi="Palatino Linotype"/>
          <w:b/>
          <w:sz w:val="24"/>
          <w:szCs w:val="24"/>
        </w:rPr>
        <w:t>tantárgy</w:t>
      </w:r>
      <w:r w:rsidRPr="00F348F1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F348F1">
        <w:rPr>
          <w:rFonts w:ascii="Palatino Linotype" w:hAnsi="Palatino Linotype"/>
          <w:b/>
          <w:sz w:val="24"/>
          <w:szCs w:val="24"/>
        </w:rPr>
        <w:t>értékelésének</w:t>
      </w:r>
      <w:r w:rsidRPr="00F348F1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E75A91" w:rsidRPr="00F348F1" w:rsidRDefault="00E75A91" w:rsidP="00396488">
      <w:pPr>
        <w:autoSpaceDE w:val="0"/>
        <w:autoSpaceDN w:val="0"/>
        <w:adjustRightInd w:val="0"/>
        <w:spacing w:after="0" w:line="240" w:lineRule="auto"/>
        <w:ind w:left="220"/>
        <w:jc w:val="both"/>
        <w:rPr>
          <w:rFonts w:ascii="Palatino Linotype" w:hAnsi="Palatino Linotype"/>
          <w:bCs/>
        </w:rPr>
      </w:pPr>
      <w:r w:rsidRPr="00F348F1">
        <w:rPr>
          <w:rFonts w:ascii="Palatino Linotype" w:hAnsi="Palatino Linotype"/>
          <w:bCs/>
        </w:rPr>
        <w:t>„A nemzeti köznevelésről szóló 2011. évi CXC. törvény 54. § (2) a) pontja szerinti értékeléssel.”</w:t>
      </w:r>
    </w:p>
    <w:p w:rsidR="00E75A91" w:rsidRPr="00F348F1" w:rsidRDefault="00E75A91" w:rsidP="00F348F1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E75A91" w:rsidRPr="00F348F1" w:rsidRDefault="00E75A91" w:rsidP="00F348F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E75A91" w:rsidRPr="00396488" w:rsidRDefault="00E75A91" w:rsidP="00F348F1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  <w:lang w:eastAsia="hu-HU"/>
        </w:rPr>
        <w:t xml:space="preserve">Térképtervezés gyakorlat </w:t>
      </w:r>
      <w:r w:rsidRPr="00F348F1">
        <w:rPr>
          <w:rFonts w:ascii="Palatino Linotype" w:hAnsi="Palatino Linotype"/>
          <w:b/>
          <w:sz w:val="24"/>
          <w:szCs w:val="24"/>
        </w:rPr>
        <w:t xml:space="preserve">y </w:t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 xml:space="preserve">          </w:t>
      </w:r>
      <w:r w:rsidRPr="00396488">
        <w:rPr>
          <w:rFonts w:ascii="Palatino Linotype" w:hAnsi="Palatino Linotype"/>
          <w:b/>
          <w:i/>
          <w:sz w:val="24"/>
          <w:szCs w:val="24"/>
        </w:rPr>
        <w:t>112 óra</w:t>
      </w:r>
    </w:p>
    <w:p w:rsidR="00E75A91" w:rsidRPr="00F348F1" w:rsidRDefault="00E75A91" w:rsidP="00F348F1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396488">
      <w:pPr>
        <w:numPr>
          <w:ilvl w:val="1"/>
          <w:numId w:val="4"/>
        </w:numPr>
        <w:tabs>
          <w:tab w:val="clear" w:pos="857"/>
          <w:tab w:val="num" w:pos="660"/>
        </w:tabs>
        <w:spacing w:after="0" w:line="240" w:lineRule="auto"/>
        <w:ind w:left="33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E75A91" w:rsidRPr="00F348F1" w:rsidRDefault="00E75A91" w:rsidP="00396488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gyakorlati képzés során alapvető követelmény a térkép tervezési és szerkesztési munkafolyamatainak elsajátítása és alkalmazása.</w:t>
      </w:r>
    </w:p>
    <w:p w:rsidR="00E75A91" w:rsidRPr="00F348F1" w:rsidRDefault="00E75A91" w:rsidP="00396488">
      <w:pPr>
        <w:spacing w:after="0" w:line="240" w:lineRule="auto"/>
        <w:ind w:left="33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Szükséges, hogy elsajátítsák a térképkészítés menetét, a szerkesztés szabályait és lehetőségeit és ezt a gyakorlatokon alkalmazni is tudják</w:t>
      </w:r>
      <w:r w:rsidRPr="00F348F1">
        <w:rPr>
          <w:rFonts w:ascii="Palatino Linotype" w:hAnsi="Palatino Linotype"/>
          <w:b/>
          <w:sz w:val="24"/>
          <w:szCs w:val="24"/>
        </w:rPr>
        <w:t>.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33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396488">
      <w:pPr>
        <w:widowControl w:val="0"/>
        <w:numPr>
          <w:ilvl w:val="1"/>
          <w:numId w:val="4"/>
        </w:numPr>
        <w:tabs>
          <w:tab w:val="clear" w:pos="857"/>
          <w:tab w:val="num" w:pos="550"/>
        </w:tabs>
        <w:suppressAutoHyphens/>
        <w:spacing w:after="0" w:line="240" w:lineRule="auto"/>
        <w:ind w:left="330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F348F1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Térképészeti földrajz, Térképtervezés, Kartográfia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33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396488">
      <w:pPr>
        <w:widowControl w:val="0"/>
        <w:numPr>
          <w:ilvl w:val="1"/>
          <w:numId w:val="4"/>
        </w:numPr>
        <w:tabs>
          <w:tab w:val="clear" w:pos="857"/>
          <w:tab w:val="num" w:pos="0"/>
        </w:tabs>
        <w:suppressAutoHyphens/>
        <w:spacing w:after="0" w:line="240" w:lineRule="auto"/>
        <w:ind w:left="33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Témakörök</w:t>
      </w:r>
      <w:r w:rsidRPr="00F348F1">
        <w:rPr>
          <w:rFonts w:ascii="Palatino Linotype" w:hAnsi="Palatino Linotype"/>
          <w:b/>
          <w:sz w:val="24"/>
          <w:szCs w:val="24"/>
        </w:rPr>
        <w:br/>
      </w:r>
    </w:p>
    <w:p w:rsidR="00E75A91" w:rsidRPr="00F348F1" w:rsidRDefault="00E75A91" w:rsidP="00396488">
      <w:pPr>
        <w:widowControl w:val="0"/>
        <w:numPr>
          <w:ilvl w:val="2"/>
          <w:numId w:val="4"/>
        </w:numPr>
        <w:tabs>
          <w:tab w:val="clear" w:pos="1304"/>
          <w:tab w:val="num" w:pos="0"/>
          <w:tab w:val="num" w:pos="550"/>
        </w:tabs>
        <w:suppressAutoHyphens/>
        <w:spacing w:after="0" w:line="240" w:lineRule="auto"/>
        <w:ind w:left="55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Topográfiai térképek szerkesztése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  <w:t>2</w:t>
      </w:r>
      <w:r w:rsidRPr="00F348F1">
        <w:rPr>
          <w:rFonts w:ascii="Palatino Linotype" w:hAnsi="Palatino Linotype"/>
          <w:b/>
          <w:i/>
          <w:sz w:val="24"/>
          <w:szCs w:val="24"/>
        </w:rPr>
        <w:t>0 óra</w:t>
      </w:r>
    </w:p>
    <w:p w:rsidR="00E75A91" w:rsidRPr="00F348F1" w:rsidRDefault="00E75A91" w:rsidP="00396488">
      <w:pPr>
        <w:widowControl w:val="0"/>
        <w:tabs>
          <w:tab w:val="num" w:pos="550"/>
        </w:tabs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topográfiai térkép készítés folyamata</w:t>
      </w:r>
    </w:p>
    <w:p w:rsidR="00E75A91" w:rsidRPr="00F348F1" w:rsidRDefault="00E75A91" w:rsidP="00396488">
      <w:pPr>
        <w:widowControl w:val="0"/>
        <w:tabs>
          <w:tab w:val="num" w:pos="550"/>
        </w:tabs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topográfiai térképek alkalmazása, felhasználása</w:t>
      </w:r>
    </w:p>
    <w:p w:rsidR="00E75A91" w:rsidRPr="00F348F1" w:rsidRDefault="00E75A91" w:rsidP="00396488">
      <w:pPr>
        <w:tabs>
          <w:tab w:val="num" w:pos="550"/>
        </w:tabs>
        <w:spacing w:after="0" w:line="240" w:lineRule="auto"/>
        <w:ind w:left="55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396488">
      <w:pPr>
        <w:widowControl w:val="0"/>
        <w:numPr>
          <w:ilvl w:val="2"/>
          <w:numId w:val="4"/>
        </w:numPr>
        <w:tabs>
          <w:tab w:val="clear" w:pos="1304"/>
          <w:tab w:val="num" w:pos="550"/>
        </w:tabs>
        <w:suppressAutoHyphens/>
        <w:spacing w:after="0" w:line="240" w:lineRule="auto"/>
        <w:ind w:left="55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Térképszerkesztési technológiák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i/>
          <w:sz w:val="24"/>
          <w:szCs w:val="24"/>
        </w:rPr>
        <w:t>22 óra</w:t>
      </w:r>
    </w:p>
    <w:p w:rsidR="00E75A91" w:rsidRPr="00F348F1" w:rsidRDefault="00E75A91" w:rsidP="00396488">
      <w:pPr>
        <w:widowControl w:val="0"/>
        <w:tabs>
          <w:tab w:val="num" w:pos="550"/>
        </w:tabs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térképszerkesztés folyamata</w:t>
      </w:r>
    </w:p>
    <w:p w:rsidR="00E75A91" w:rsidRPr="00F348F1" w:rsidRDefault="00E75A91" w:rsidP="00396488">
      <w:pPr>
        <w:widowControl w:val="0"/>
        <w:tabs>
          <w:tab w:val="num" w:pos="550"/>
        </w:tabs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térképtervek készítése</w:t>
      </w:r>
    </w:p>
    <w:p w:rsidR="00E75A91" w:rsidRPr="00F348F1" w:rsidRDefault="00E75A91" w:rsidP="00396488">
      <w:pPr>
        <w:tabs>
          <w:tab w:val="num" w:pos="550"/>
        </w:tabs>
        <w:spacing w:after="0" w:line="240" w:lineRule="auto"/>
        <w:ind w:left="55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396488">
      <w:pPr>
        <w:widowControl w:val="0"/>
        <w:numPr>
          <w:ilvl w:val="2"/>
          <w:numId w:val="4"/>
        </w:numPr>
        <w:tabs>
          <w:tab w:val="clear" w:pos="1304"/>
          <w:tab w:val="num" w:pos="550"/>
        </w:tabs>
        <w:suppressAutoHyphens/>
        <w:spacing w:after="0" w:line="240" w:lineRule="auto"/>
        <w:ind w:left="55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Domborzatábrázolás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  <w:t>2</w:t>
      </w:r>
      <w:r w:rsidRPr="00F348F1">
        <w:rPr>
          <w:rFonts w:ascii="Palatino Linotype" w:hAnsi="Palatino Linotype"/>
          <w:b/>
          <w:i/>
          <w:sz w:val="24"/>
          <w:szCs w:val="24"/>
        </w:rPr>
        <w:t>0 óra</w:t>
      </w:r>
    </w:p>
    <w:p w:rsidR="00E75A91" w:rsidRPr="00F348F1" w:rsidRDefault="00E75A91" w:rsidP="00396488">
      <w:pPr>
        <w:widowControl w:val="0"/>
        <w:tabs>
          <w:tab w:val="num" w:pos="550"/>
        </w:tabs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 xml:space="preserve">a domborzatábrázolási módszerek használata </w:t>
      </w:r>
    </w:p>
    <w:p w:rsidR="00E75A91" w:rsidRPr="00F348F1" w:rsidRDefault="00E75A91" w:rsidP="00396488">
      <w:pPr>
        <w:widowControl w:val="0"/>
        <w:tabs>
          <w:tab w:val="num" w:pos="550"/>
        </w:tabs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szintvonalas, rétegszínezéses, summer</w:t>
      </w:r>
    </w:p>
    <w:p w:rsidR="00E75A91" w:rsidRPr="00F348F1" w:rsidRDefault="00E75A91" w:rsidP="00396488">
      <w:pPr>
        <w:tabs>
          <w:tab w:val="num" w:pos="550"/>
        </w:tabs>
        <w:spacing w:after="0" w:line="240" w:lineRule="auto"/>
        <w:ind w:left="55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396488">
      <w:pPr>
        <w:widowControl w:val="0"/>
        <w:numPr>
          <w:ilvl w:val="2"/>
          <w:numId w:val="4"/>
        </w:numPr>
        <w:tabs>
          <w:tab w:val="clear" w:pos="1304"/>
          <w:tab w:val="num" w:pos="550"/>
        </w:tabs>
        <w:suppressAutoHyphens/>
        <w:spacing w:after="0" w:line="240" w:lineRule="auto"/>
        <w:ind w:left="55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A síkrajz elemei és ábrázolásuk módszerei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i/>
          <w:sz w:val="24"/>
          <w:szCs w:val="24"/>
        </w:rPr>
        <w:t>25 óra</w:t>
      </w:r>
    </w:p>
    <w:p w:rsidR="00E75A91" w:rsidRPr="00F348F1" w:rsidRDefault="00E75A91" w:rsidP="00396488">
      <w:pPr>
        <w:widowControl w:val="0"/>
        <w:tabs>
          <w:tab w:val="num" w:pos="550"/>
        </w:tabs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vízrajz szerkesztése</w:t>
      </w:r>
    </w:p>
    <w:p w:rsidR="00E75A91" w:rsidRPr="00F348F1" w:rsidRDefault="00E75A91" w:rsidP="00396488">
      <w:pPr>
        <w:widowControl w:val="0"/>
        <w:tabs>
          <w:tab w:val="num" w:pos="550"/>
        </w:tabs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határrajz szerkesztése</w:t>
      </w:r>
    </w:p>
    <w:p w:rsidR="00E75A91" w:rsidRPr="00F348F1" w:rsidRDefault="00E75A91" w:rsidP="00396488">
      <w:pPr>
        <w:widowControl w:val="0"/>
        <w:tabs>
          <w:tab w:val="num" w:pos="550"/>
        </w:tabs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közlekedési elemek szerkesztése</w:t>
      </w:r>
    </w:p>
    <w:p w:rsidR="00E75A91" w:rsidRPr="00F348F1" w:rsidRDefault="00E75A91" w:rsidP="00396488">
      <w:pPr>
        <w:widowControl w:val="0"/>
        <w:tabs>
          <w:tab w:val="num" w:pos="550"/>
        </w:tabs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fölfelszín fedettségének szerkesztése</w:t>
      </w:r>
    </w:p>
    <w:p w:rsidR="00E75A91" w:rsidRPr="00F348F1" w:rsidRDefault="00E75A91" w:rsidP="00396488">
      <w:pPr>
        <w:tabs>
          <w:tab w:val="num" w:pos="550"/>
        </w:tabs>
        <w:spacing w:after="0" w:line="240" w:lineRule="auto"/>
        <w:ind w:left="550"/>
        <w:rPr>
          <w:rFonts w:ascii="Palatino Linotype" w:hAnsi="Palatino Linotype"/>
          <w:b/>
        </w:rPr>
      </w:pPr>
    </w:p>
    <w:p w:rsidR="00E75A91" w:rsidRPr="00F348F1" w:rsidRDefault="00E75A91" w:rsidP="00396488">
      <w:pPr>
        <w:widowControl w:val="0"/>
        <w:numPr>
          <w:ilvl w:val="2"/>
          <w:numId w:val="4"/>
        </w:numPr>
        <w:tabs>
          <w:tab w:val="clear" w:pos="1304"/>
          <w:tab w:val="num" w:pos="550"/>
        </w:tabs>
        <w:suppressAutoHyphens/>
        <w:spacing w:after="0" w:line="240" w:lineRule="auto"/>
        <w:ind w:left="55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A névrajz elemei és ábrázolásuk módszerei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i/>
          <w:sz w:val="24"/>
          <w:szCs w:val="24"/>
        </w:rPr>
        <w:t>25 óra</w:t>
      </w:r>
    </w:p>
    <w:p w:rsidR="00E75A91" w:rsidRPr="00F348F1" w:rsidRDefault="00E75A91" w:rsidP="00396488">
      <w:pPr>
        <w:widowControl w:val="0"/>
        <w:tabs>
          <w:tab w:val="num" w:pos="550"/>
        </w:tabs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földrajzi nevek, megnevezések, írásos adatok szerkesztése</w:t>
      </w:r>
    </w:p>
    <w:p w:rsidR="00E75A91" w:rsidRPr="00F348F1" w:rsidRDefault="00E75A91" w:rsidP="00396488">
      <w:pPr>
        <w:widowControl w:val="0"/>
        <w:tabs>
          <w:tab w:val="num" w:pos="550"/>
        </w:tabs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magyarázó megírások, gyámrajz szerkesztése</w:t>
      </w:r>
    </w:p>
    <w:p w:rsidR="00E75A91" w:rsidRPr="00F348F1" w:rsidRDefault="00E75A91" w:rsidP="00396488">
      <w:pPr>
        <w:widowControl w:val="0"/>
        <w:tabs>
          <w:tab w:val="num" w:pos="550"/>
        </w:tabs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névmutató szerkesztése</w:t>
      </w:r>
    </w:p>
    <w:p w:rsidR="00E75A91" w:rsidRPr="00F348F1" w:rsidRDefault="00E75A91" w:rsidP="00F348F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F348F1">
      <w:pPr>
        <w:widowControl w:val="0"/>
        <w:numPr>
          <w:ilvl w:val="1"/>
          <w:numId w:val="4"/>
        </w:numPr>
        <w:tabs>
          <w:tab w:val="clear" w:pos="857"/>
          <w:tab w:val="num" w:pos="660"/>
        </w:tabs>
        <w:suppressAutoHyphens/>
        <w:spacing w:after="0" w:line="240" w:lineRule="auto"/>
        <w:ind w:hanging="855"/>
        <w:rPr>
          <w:rFonts w:ascii="Palatino Linotype" w:hAnsi="Palatino Linotype"/>
          <w:b/>
          <w:i/>
          <w:sz w:val="24"/>
          <w:szCs w:val="24"/>
        </w:rPr>
      </w:pPr>
      <w:r w:rsidRPr="00F348F1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E75A91" w:rsidRPr="00F348F1" w:rsidRDefault="00E75A91" w:rsidP="00396488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Rajzterem</w:t>
      </w:r>
    </w:p>
    <w:p w:rsidR="00E75A91" w:rsidRPr="00F348F1" w:rsidRDefault="00E75A91" w:rsidP="00F348F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F348F1">
      <w:pPr>
        <w:widowControl w:val="0"/>
        <w:numPr>
          <w:ilvl w:val="1"/>
          <w:numId w:val="4"/>
        </w:numPr>
        <w:tabs>
          <w:tab w:val="clear" w:pos="857"/>
          <w:tab w:val="num" w:pos="550"/>
        </w:tabs>
        <w:suppressAutoHyphens/>
        <w:spacing w:after="0" w:line="240" w:lineRule="auto"/>
        <w:ind w:hanging="855"/>
        <w:rPr>
          <w:rFonts w:ascii="Palatino Linotype" w:hAnsi="Palatino Linotype"/>
          <w:b/>
          <w:i/>
          <w:sz w:val="24"/>
          <w:szCs w:val="24"/>
        </w:rPr>
      </w:pPr>
      <w:r w:rsidRPr="00F348F1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E75A91" w:rsidRPr="00F348F1" w:rsidRDefault="00E75A91" w:rsidP="00F348F1">
      <w:pPr>
        <w:tabs>
          <w:tab w:val="num" w:pos="550"/>
        </w:tabs>
        <w:spacing w:after="0" w:line="240" w:lineRule="auto"/>
        <w:ind w:hanging="855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75A91" w:rsidRPr="00F348F1" w:rsidRDefault="00E75A91" w:rsidP="00F348F1">
      <w:pPr>
        <w:widowControl w:val="0"/>
        <w:tabs>
          <w:tab w:val="num" w:pos="550"/>
        </w:tabs>
        <w:suppressAutoHyphens/>
        <w:spacing w:after="0" w:line="240" w:lineRule="auto"/>
        <w:ind w:left="826" w:hanging="855"/>
        <w:jc w:val="center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 xml:space="preserve">3.5.1. </w:t>
      </w:r>
      <w:r w:rsidRPr="00F348F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433"/>
        <w:gridCol w:w="6855"/>
      </w:tblGrid>
      <w:tr w:rsidR="00E75A91" w:rsidRPr="00F348F1">
        <w:trPr>
          <w:jc w:val="center"/>
        </w:trPr>
        <w:tc>
          <w:tcPr>
            <w:tcW w:w="99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</w:tr>
      <w:tr w:rsidR="00E75A91" w:rsidRPr="00F348F1">
        <w:trPr>
          <w:jc w:val="center"/>
        </w:trPr>
        <w:tc>
          <w:tcPr>
            <w:tcW w:w="99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</w:tr>
    </w:tbl>
    <w:p w:rsidR="00E75A91" w:rsidRPr="00F348F1" w:rsidRDefault="00E75A91" w:rsidP="00F348F1">
      <w:pPr>
        <w:spacing w:after="0" w:line="240" w:lineRule="auto"/>
        <w:ind w:left="1092" w:hanging="1092"/>
        <w:jc w:val="center"/>
        <w:rPr>
          <w:rFonts w:ascii="Palatino Linotype" w:hAnsi="Palatino Linotype"/>
          <w:b/>
          <w:bCs/>
          <w:i/>
          <w:sz w:val="24"/>
          <w:szCs w:val="24"/>
        </w:rPr>
      </w:pPr>
    </w:p>
    <w:p w:rsidR="00E75A91" w:rsidRPr="00F348F1" w:rsidRDefault="00E75A91" w:rsidP="00F348F1">
      <w:pPr>
        <w:spacing w:after="0" w:line="240" w:lineRule="auto"/>
        <w:ind w:left="1092" w:hanging="1092"/>
        <w:jc w:val="center"/>
        <w:rPr>
          <w:rFonts w:ascii="Palatino Linotype" w:hAnsi="Palatino Linotype"/>
          <w:iCs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3.5.2.</w:t>
      </w:r>
      <w:r w:rsidRPr="00F348F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729"/>
        <w:gridCol w:w="7559"/>
      </w:tblGrid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9.3.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9.4.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</w:tr>
    </w:tbl>
    <w:p w:rsidR="00E75A91" w:rsidRPr="00F348F1" w:rsidRDefault="00E75A91" w:rsidP="00F348F1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E75A91" w:rsidRPr="00F348F1" w:rsidRDefault="00E75A91" w:rsidP="00396488">
      <w:pPr>
        <w:widowControl w:val="0"/>
        <w:numPr>
          <w:ilvl w:val="1"/>
          <w:numId w:val="4"/>
        </w:numPr>
        <w:suppressAutoHyphens/>
        <w:spacing w:after="0" w:line="240" w:lineRule="auto"/>
        <w:ind w:left="330" w:firstLine="0"/>
        <w:rPr>
          <w:rFonts w:ascii="Palatino Linotype" w:hAnsi="Palatino Linotype"/>
          <w:b/>
          <w:bCs/>
          <w:sz w:val="24"/>
          <w:szCs w:val="24"/>
        </w:rPr>
      </w:pPr>
      <w:r w:rsidRPr="00F348F1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F348F1">
        <w:rPr>
          <w:rFonts w:ascii="Palatino Linotype" w:hAnsi="Palatino Linotype"/>
          <w:b/>
          <w:sz w:val="24"/>
          <w:szCs w:val="24"/>
        </w:rPr>
        <w:t>tantárgy</w:t>
      </w:r>
      <w:r w:rsidRPr="00F348F1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F348F1">
        <w:rPr>
          <w:rFonts w:ascii="Palatino Linotype" w:hAnsi="Palatino Linotype"/>
          <w:b/>
          <w:sz w:val="24"/>
          <w:szCs w:val="24"/>
        </w:rPr>
        <w:t>értékelésének</w:t>
      </w:r>
      <w:r w:rsidRPr="00F348F1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E75A91" w:rsidRPr="00F348F1" w:rsidRDefault="00E75A91" w:rsidP="00396488">
      <w:pPr>
        <w:autoSpaceDE w:val="0"/>
        <w:autoSpaceDN w:val="0"/>
        <w:adjustRightInd w:val="0"/>
        <w:spacing w:after="0" w:line="240" w:lineRule="auto"/>
        <w:ind w:left="330"/>
        <w:jc w:val="both"/>
        <w:rPr>
          <w:rFonts w:ascii="Palatino Linotype" w:hAnsi="Palatino Linotype"/>
          <w:bCs/>
        </w:rPr>
      </w:pPr>
      <w:r w:rsidRPr="00F348F1">
        <w:rPr>
          <w:rFonts w:ascii="Palatino Linotype" w:hAnsi="Palatino Linotype"/>
          <w:bCs/>
        </w:rPr>
        <w:t>„A nemzeti köznevelésről szóló 2011. évi CXC. törvény 54. § (2) a) pontja szerinti értékeléssel.”</w:t>
      </w:r>
    </w:p>
    <w:p w:rsidR="00E75A91" w:rsidRPr="00F348F1" w:rsidRDefault="00E75A91" w:rsidP="00F348F1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E75A91" w:rsidRPr="00F348F1" w:rsidRDefault="00E75A91" w:rsidP="00F348F1">
      <w:pPr>
        <w:pageBreakBefore/>
        <w:widowControl w:val="0"/>
        <w:suppressAutoHyphens/>
        <w:spacing w:after="0" w:line="240" w:lineRule="auto"/>
        <w:ind w:left="794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E75A91" w:rsidRPr="00F348F1" w:rsidRDefault="00E75A91" w:rsidP="00F348F1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A 10995-12 azonosító számú</w:t>
      </w:r>
      <w:r>
        <w:rPr>
          <w:rFonts w:ascii="Palatino Linotype" w:hAnsi="Palatino Linotype"/>
          <w:b/>
          <w:sz w:val="24"/>
          <w:szCs w:val="24"/>
        </w:rPr>
        <w:t>,</w:t>
      </w:r>
      <w:r w:rsidRPr="00F348F1">
        <w:rPr>
          <w:rFonts w:ascii="Palatino Linotype" w:hAnsi="Palatino Linotype"/>
          <w:b/>
          <w:sz w:val="24"/>
          <w:szCs w:val="24"/>
        </w:rPr>
        <w:t xml:space="preserve"> Kartográfiai térképszerkesztés feladatai megnevezésű szakmai követelménymodulhoz tartozó tantárgyak és témakörök oktatása során fejlesztendő kompetenciák</w:t>
      </w:r>
    </w:p>
    <w:p w:rsidR="00E75A91" w:rsidRPr="00F348F1" w:rsidRDefault="00E75A91" w:rsidP="00F348F1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tbl>
      <w:tblPr>
        <w:tblW w:w="86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692"/>
        <w:gridCol w:w="409"/>
        <w:gridCol w:w="409"/>
        <w:gridCol w:w="409"/>
        <w:gridCol w:w="409"/>
        <w:gridCol w:w="409"/>
        <w:gridCol w:w="409"/>
        <w:gridCol w:w="409"/>
        <w:gridCol w:w="409"/>
        <w:gridCol w:w="409"/>
        <w:gridCol w:w="409"/>
        <w:gridCol w:w="409"/>
        <w:gridCol w:w="409"/>
        <w:gridCol w:w="409"/>
        <w:gridCol w:w="409"/>
        <w:gridCol w:w="409"/>
      </w:tblGrid>
      <w:tr w:rsidR="00E75A91" w:rsidRPr="00F348F1">
        <w:trPr>
          <w:trHeight w:val="570"/>
          <w:jc w:val="center"/>
        </w:trPr>
        <w:tc>
          <w:tcPr>
            <w:tcW w:w="2692" w:type="dxa"/>
            <w:vMerge w:val="restart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348F1">
              <w:rPr>
                <w:rFonts w:ascii="Palatino Linotype" w:hAnsi="Palatino Linotype"/>
                <w:b/>
                <w:sz w:val="24"/>
                <w:szCs w:val="24"/>
              </w:rPr>
              <w:t>10995-12</w:t>
            </w:r>
          </w:p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b/>
                <w:sz w:val="24"/>
                <w:szCs w:val="24"/>
              </w:rPr>
              <w:t>Kartográfiai térképszerkesztés feladatai</w:t>
            </w:r>
          </w:p>
        </w:tc>
        <w:tc>
          <w:tcPr>
            <w:tcW w:w="3160" w:type="dxa"/>
            <w:gridSpan w:val="8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Kartográfia</w:t>
            </w:r>
          </w:p>
        </w:tc>
        <w:tc>
          <w:tcPr>
            <w:tcW w:w="2765" w:type="dxa"/>
            <w:gridSpan w:val="7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Kartográfia gyakorlat</w:t>
            </w:r>
          </w:p>
        </w:tc>
      </w:tr>
      <w:tr w:rsidR="00E75A91" w:rsidRPr="00F348F1">
        <w:trPr>
          <w:trHeight w:val="3873"/>
          <w:jc w:val="center"/>
        </w:trPr>
        <w:tc>
          <w:tcPr>
            <w:tcW w:w="2692" w:type="dxa"/>
            <w:vMerge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Térképtörténet</w:t>
            </w:r>
          </w:p>
        </w:tc>
        <w:tc>
          <w:tcPr>
            <w:tcW w:w="395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Kartográfiai alapfogalmak</w:t>
            </w:r>
          </w:p>
        </w:tc>
        <w:tc>
          <w:tcPr>
            <w:tcW w:w="395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A térképi tartalom</w:t>
            </w:r>
          </w:p>
        </w:tc>
        <w:tc>
          <w:tcPr>
            <w:tcW w:w="395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A síkrajz elemei</w:t>
            </w:r>
          </w:p>
        </w:tc>
        <w:tc>
          <w:tcPr>
            <w:tcW w:w="395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A térkép névrajza</w:t>
            </w:r>
          </w:p>
        </w:tc>
        <w:tc>
          <w:tcPr>
            <w:tcW w:w="395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Tematikus térképek szerkesztése</w:t>
            </w:r>
          </w:p>
        </w:tc>
        <w:tc>
          <w:tcPr>
            <w:tcW w:w="395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Térképkiadványok</w:t>
            </w:r>
          </w:p>
        </w:tc>
        <w:tc>
          <w:tcPr>
            <w:tcW w:w="395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Térképtárak és térképgyűjtemények</w:t>
            </w:r>
          </w:p>
        </w:tc>
        <w:tc>
          <w:tcPr>
            <w:tcW w:w="395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Vetületszerkesztés</w:t>
            </w:r>
          </w:p>
        </w:tc>
        <w:tc>
          <w:tcPr>
            <w:tcW w:w="395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Jelkulcs</w:t>
            </w:r>
          </w:p>
        </w:tc>
        <w:tc>
          <w:tcPr>
            <w:tcW w:w="395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Generalizálás</w:t>
            </w:r>
          </w:p>
        </w:tc>
        <w:tc>
          <w:tcPr>
            <w:tcW w:w="395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Térképi síkrajz szerkesztése</w:t>
            </w:r>
          </w:p>
        </w:tc>
        <w:tc>
          <w:tcPr>
            <w:tcW w:w="395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Térképi névrajz szerkesztése</w:t>
            </w:r>
          </w:p>
        </w:tc>
        <w:tc>
          <w:tcPr>
            <w:tcW w:w="395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Tematikus térképek szerkesztése</w:t>
            </w:r>
          </w:p>
        </w:tc>
        <w:tc>
          <w:tcPr>
            <w:tcW w:w="395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Tömegtérképek szerkesztése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8617" w:type="dxa"/>
            <w:gridSpan w:val="16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Specifikálja a feladatot, megtervezi a térképet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Meghatározza a térkép tematikáját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Kiválasztja a méretarányt, vetületet és a jelkulcsot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Kiválasztja az alkalmazandó technológiát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Makettet, modellt készít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Térképtükröt, műszaki jeleket meghatároz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Vetületi rendszert meghatároz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Méretarányt, térkép méretet definiál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Megtervezi a síkrajzi, vízrajzi, névrajzi, domborzati elemeket – tematikát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Megtervezi és kezeli a tematikus térképek adatbázisait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Térinformatikai adatokat gyűjt tematikus térképek készítéséhez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Térinformatikai adatokat feldolgoz tematikus térképek készítéséhez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Megalkotja a jelkulcsot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Megrajzolja a térképet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Ellenőrzi a munkafolyamatot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Elvégzi a korrektúrát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Elvégzi a változtatásokat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8617" w:type="dxa"/>
            <w:gridSpan w:val="16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SZAKMAI ISMERETEK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Kartográfiai vetületek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Térképlap lehatárolása, műszaki jelek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Cím, jelmagyarázat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Melléktérképek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Generalizálás szabályai, lépései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Generalizálás és méretarány összefüggései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Matematikai generalizálás, generalizálási küszöb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Síkrajz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Domborzatábrázolás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Névrajz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Kartográfiai térképek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Tematikus térképek ábrázolási módszerei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Történelmi térképek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Atlaszok szerkesztése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Falitérképek, földgömbök szerkesztése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Tematikus térképek fő típusai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Számítógépes térképészet informatikai háttere, kialakulása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Raszteres és vektoros digitális térképészet alapjai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Állományformátumok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Szoftvertípusok a digitális kartográfiában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Térképkészítés általános célú grafikus szoftverrel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Térképkészítés speciális térképészeti szoftverrel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Web-kartográfia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Digitális térképek felhasználási területei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Általános természetföldrajz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Társadalom- és gazdaságföldrajz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8617" w:type="dxa"/>
            <w:gridSpan w:val="16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Idegen nyelvű szoftver utasítások értelmezése, megértése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Információforrások kezelése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Folyamatábrák olvasása, értelmezése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Térképek, jelkulcs olvasása, értelmezése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Diagram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</w:t>
            </w: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, nomogram olvasása, értelmezése, készítése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300"/>
          <w:jc w:val="center"/>
        </w:trPr>
        <w:tc>
          <w:tcPr>
            <w:tcW w:w="8617" w:type="dxa"/>
            <w:gridSpan w:val="16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E75A91" w:rsidRPr="00F348F1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Precizitás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Térbeli tájékozódás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Fejlődőképesség, önfejlesztés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300"/>
          <w:jc w:val="center"/>
        </w:trPr>
        <w:tc>
          <w:tcPr>
            <w:tcW w:w="8617" w:type="dxa"/>
            <w:gridSpan w:val="16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E75A91" w:rsidRPr="00F348F1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Motiválhatóság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Prezentációs készség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Irányítási készség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300"/>
          <w:jc w:val="center"/>
        </w:trPr>
        <w:tc>
          <w:tcPr>
            <w:tcW w:w="8617" w:type="dxa"/>
            <w:gridSpan w:val="16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E75A91" w:rsidRPr="00F348F1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Kreativitás, ötletgazdagság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Tervezési képesség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 Rendszerező képesség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5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</w:tbl>
    <w:p w:rsidR="00E75A91" w:rsidRPr="00F348F1" w:rsidRDefault="00E75A91" w:rsidP="00F348F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E75A91" w:rsidRPr="00396488" w:rsidRDefault="00E75A91" w:rsidP="00F348F1">
      <w:pPr>
        <w:widowControl w:val="0"/>
        <w:numPr>
          <w:ilvl w:val="0"/>
          <w:numId w:val="8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  <w:lang w:eastAsia="hu-HU"/>
        </w:rPr>
        <w:t>Kartográfia</w:t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 xml:space="preserve">          </w:t>
      </w:r>
      <w:r w:rsidRPr="00396488">
        <w:rPr>
          <w:rFonts w:ascii="Palatino Linotype" w:hAnsi="Palatino Linotype"/>
          <w:b/>
          <w:i/>
          <w:sz w:val="24"/>
          <w:szCs w:val="24"/>
        </w:rPr>
        <w:t>160 óra</w:t>
      </w:r>
    </w:p>
    <w:p w:rsidR="00E75A91" w:rsidRPr="00F348F1" w:rsidRDefault="00E75A91" w:rsidP="00F348F1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396488">
      <w:pPr>
        <w:numPr>
          <w:ilvl w:val="1"/>
          <w:numId w:val="9"/>
        </w:numPr>
        <w:spacing w:after="0" w:line="240" w:lineRule="auto"/>
        <w:ind w:left="44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E75A91" w:rsidRPr="00F348F1" w:rsidRDefault="00E75A91" w:rsidP="00396488">
      <w:pPr>
        <w:spacing w:after="0" w:line="240" w:lineRule="auto"/>
        <w:ind w:left="44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 xml:space="preserve">A térkép </w:t>
      </w:r>
      <w:r w:rsidRPr="00F348F1">
        <w:rPr>
          <w:rFonts w:ascii="Palatino Linotype" w:hAnsi="Palatino Linotype"/>
          <w:sz w:val="24"/>
          <w:szCs w:val="24"/>
        </w:rPr>
        <w:t>szerkesztése, tartalmi kialakítása, megalkotásának folyamatai, szabályai, szabályrendszereinek</w:t>
      </w:r>
      <w:r w:rsidRPr="00F348F1">
        <w:rPr>
          <w:rFonts w:ascii="Palatino Linotype" w:hAnsi="Palatino Linotype"/>
          <w:b/>
          <w:sz w:val="24"/>
          <w:szCs w:val="24"/>
        </w:rPr>
        <w:t xml:space="preserve"> megismerése.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44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396488">
      <w:pPr>
        <w:widowControl w:val="0"/>
        <w:numPr>
          <w:ilvl w:val="1"/>
          <w:numId w:val="9"/>
        </w:numPr>
        <w:suppressAutoHyphens/>
        <w:spacing w:after="0" w:line="240" w:lineRule="auto"/>
        <w:ind w:left="440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F348F1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44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Térképtervezés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44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396488">
      <w:pPr>
        <w:widowControl w:val="0"/>
        <w:numPr>
          <w:ilvl w:val="1"/>
          <w:numId w:val="9"/>
        </w:numPr>
        <w:suppressAutoHyphens/>
        <w:spacing w:after="0" w:line="240" w:lineRule="auto"/>
        <w:ind w:left="44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Témakörök</w:t>
      </w:r>
      <w:r w:rsidRPr="00F348F1">
        <w:rPr>
          <w:rFonts w:ascii="Palatino Linotype" w:hAnsi="Palatino Linotype"/>
          <w:b/>
          <w:sz w:val="24"/>
          <w:szCs w:val="24"/>
        </w:rPr>
        <w:br/>
      </w:r>
    </w:p>
    <w:p w:rsidR="00E75A91" w:rsidRPr="00F348F1" w:rsidRDefault="00E75A91" w:rsidP="00396488">
      <w:pPr>
        <w:widowControl w:val="0"/>
        <w:numPr>
          <w:ilvl w:val="2"/>
          <w:numId w:val="9"/>
        </w:numPr>
        <w:suppressAutoHyphens/>
        <w:spacing w:after="0" w:line="240" w:lineRule="auto"/>
        <w:ind w:left="88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Térképtörténet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i/>
          <w:sz w:val="24"/>
          <w:szCs w:val="24"/>
        </w:rPr>
        <w:t>10 óra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Térképészet kialakulása, fejlődése és tudománnyá válása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térképészet kezdeteitől napjainkig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</w:p>
    <w:p w:rsidR="00E75A91" w:rsidRPr="00F348F1" w:rsidRDefault="00E75A91" w:rsidP="00396488">
      <w:pPr>
        <w:widowControl w:val="0"/>
        <w:numPr>
          <w:ilvl w:val="2"/>
          <w:numId w:val="9"/>
        </w:numPr>
        <w:suppressAutoHyphens/>
        <w:spacing w:after="0" w:line="240" w:lineRule="auto"/>
        <w:ind w:left="88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Kartográfiai alapfogalmak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i/>
          <w:sz w:val="24"/>
          <w:szCs w:val="24"/>
        </w:rPr>
        <w:t>30 óra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Méretarány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Vetületek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Generalizálás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Generalizálás folyamata, műveleti szabályai</w:t>
      </w:r>
    </w:p>
    <w:p w:rsidR="00E75A91" w:rsidRPr="00F348F1" w:rsidRDefault="00E75A91" w:rsidP="00396488">
      <w:pPr>
        <w:spacing w:after="0" w:line="240" w:lineRule="auto"/>
        <w:ind w:left="88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396488">
      <w:pPr>
        <w:widowControl w:val="0"/>
        <w:numPr>
          <w:ilvl w:val="2"/>
          <w:numId w:val="9"/>
        </w:numPr>
        <w:suppressAutoHyphens/>
        <w:spacing w:after="0" w:line="240" w:lineRule="auto"/>
        <w:ind w:left="88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A térképi tartalom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i/>
          <w:sz w:val="24"/>
          <w:szCs w:val="24"/>
        </w:rPr>
        <w:t>20 óra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térképi ábrázolás szempontjai és módszerei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tárgyak és jelenségek térbeli és belső ismérvei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térkép színei</w:t>
      </w:r>
    </w:p>
    <w:p w:rsidR="00E75A91" w:rsidRPr="00F348F1" w:rsidRDefault="00E75A91" w:rsidP="00396488">
      <w:pPr>
        <w:spacing w:after="0" w:line="240" w:lineRule="auto"/>
        <w:ind w:left="88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396488">
      <w:pPr>
        <w:widowControl w:val="0"/>
        <w:numPr>
          <w:ilvl w:val="2"/>
          <w:numId w:val="9"/>
        </w:numPr>
        <w:suppressAutoHyphens/>
        <w:spacing w:after="0" w:line="240" w:lineRule="auto"/>
        <w:ind w:left="88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A síkrajz elemei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i/>
          <w:sz w:val="24"/>
          <w:szCs w:val="24"/>
        </w:rPr>
        <w:t>20 óra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Síkrajzi elemek ábrázolása különböző méretarányú térképeken – vízrajz, határrajz, épített lehatárolások, közlekedési elemek, földfelszín fedettség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Síkrajzi elemek kategorizálása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Jelkulcs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Szerkesztői utasítás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Főtérkép, melléktérkép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Jelmagyarázat</w:t>
      </w:r>
    </w:p>
    <w:p w:rsidR="00E75A91" w:rsidRPr="00F348F1" w:rsidRDefault="00E75A91" w:rsidP="00396488">
      <w:pPr>
        <w:spacing w:after="0" w:line="240" w:lineRule="auto"/>
        <w:ind w:left="880"/>
        <w:rPr>
          <w:rFonts w:ascii="Palatino Linotype" w:hAnsi="Palatino Linotype"/>
          <w:b/>
        </w:rPr>
      </w:pPr>
    </w:p>
    <w:p w:rsidR="00E75A91" w:rsidRPr="00F348F1" w:rsidRDefault="00E75A91" w:rsidP="00396488">
      <w:pPr>
        <w:widowControl w:val="0"/>
        <w:numPr>
          <w:ilvl w:val="2"/>
          <w:numId w:val="9"/>
        </w:numPr>
        <w:suppressAutoHyphens/>
        <w:spacing w:after="0" w:line="240" w:lineRule="auto"/>
        <w:ind w:left="88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A térkép névrajza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i/>
          <w:sz w:val="24"/>
          <w:szCs w:val="24"/>
        </w:rPr>
        <w:t>15 óra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Kartográfiai névtípusok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Településnevek, közterületek nevei, igazgatási nevek, víznevek, tájnevek, jellegzetes pontok nevei, határnevek, közlekedési elemek nevei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Magyarázó megírások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Térképi betűválasztás – kartográfiai tipográfia</w:t>
      </w:r>
    </w:p>
    <w:p w:rsidR="00E75A91" w:rsidRPr="00F348F1" w:rsidRDefault="00E75A91" w:rsidP="00396488">
      <w:pPr>
        <w:spacing w:after="0" w:line="240" w:lineRule="auto"/>
        <w:ind w:left="88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396488">
      <w:pPr>
        <w:spacing w:after="0" w:line="240" w:lineRule="auto"/>
        <w:ind w:left="88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396488">
      <w:pPr>
        <w:widowControl w:val="0"/>
        <w:numPr>
          <w:ilvl w:val="2"/>
          <w:numId w:val="9"/>
        </w:numPr>
        <w:suppressAutoHyphens/>
        <w:spacing w:after="0" w:line="240" w:lineRule="auto"/>
        <w:ind w:left="88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Tematikus térképek szerkesztése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i/>
          <w:sz w:val="24"/>
          <w:szCs w:val="24"/>
        </w:rPr>
        <w:t>20 óra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Tematikus térképeken alkalmazott ábrázolási módszerek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tematikus térképek típusai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GIS alkalmazása a tematikus térképek szerkesztéséhez</w:t>
      </w:r>
    </w:p>
    <w:p w:rsidR="00E75A91" w:rsidRPr="00F348F1" w:rsidRDefault="00E75A91" w:rsidP="00396488">
      <w:pPr>
        <w:spacing w:after="0" w:line="240" w:lineRule="auto"/>
        <w:ind w:left="880"/>
        <w:rPr>
          <w:rFonts w:ascii="Palatino Linotype" w:hAnsi="Palatino Linotype"/>
          <w:b/>
        </w:rPr>
      </w:pPr>
    </w:p>
    <w:p w:rsidR="00E75A91" w:rsidRPr="00F348F1" w:rsidRDefault="00E75A91" w:rsidP="00396488">
      <w:pPr>
        <w:widowControl w:val="0"/>
        <w:numPr>
          <w:ilvl w:val="2"/>
          <w:numId w:val="9"/>
        </w:numPr>
        <w:suppressAutoHyphens/>
        <w:spacing w:after="0" w:line="240" w:lineRule="auto"/>
        <w:ind w:left="88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Térképkiadványok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i/>
          <w:sz w:val="24"/>
          <w:szCs w:val="24"/>
        </w:rPr>
        <w:t>40 óra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Szelvényezett térképművek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Magyarországi térképművek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Világtérképművek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Tömegtérkép kiadványok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Térképkiadványok külső megjelenése</w:t>
      </w:r>
    </w:p>
    <w:p w:rsidR="00E75A91" w:rsidRPr="00F348F1" w:rsidRDefault="00E75A91" w:rsidP="00396488">
      <w:pPr>
        <w:spacing w:after="0" w:line="240" w:lineRule="auto"/>
        <w:ind w:left="88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396488">
      <w:pPr>
        <w:widowControl w:val="0"/>
        <w:numPr>
          <w:ilvl w:val="2"/>
          <w:numId w:val="9"/>
        </w:numPr>
        <w:suppressAutoHyphens/>
        <w:spacing w:after="0" w:line="240" w:lineRule="auto"/>
        <w:ind w:left="88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Térképtárak és térképgyűjtemények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i/>
          <w:sz w:val="24"/>
          <w:szCs w:val="24"/>
        </w:rPr>
        <w:t>5 óra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Intézetek bemutatása – FÖMI, OSZK, Hadtörténeti Intézet és Múzeum Térképtára, Magyar Honvédség Térképészeti Hivatala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Alapanyagok, forrásanyagok, gyűjtemények, adatbázisok bemutatása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Levéltárak bemutatása</w:t>
      </w:r>
    </w:p>
    <w:p w:rsidR="00E75A91" w:rsidRDefault="00E75A91" w:rsidP="00F348F1">
      <w:pPr>
        <w:spacing w:after="0" w:line="240" w:lineRule="auto"/>
        <w:rPr>
          <w:rFonts w:ascii="Palatino Linotype" w:hAnsi="Palatino Linotype"/>
          <w:b/>
        </w:rPr>
      </w:pPr>
    </w:p>
    <w:p w:rsidR="00E75A91" w:rsidRDefault="00E75A91" w:rsidP="00F348F1">
      <w:pPr>
        <w:spacing w:after="0" w:line="240" w:lineRule="auto"/>
        <w:rPr>
          <w:rFonts w:ascii="Palatino Linotype" w:hAnsi="Palatino Linotype"/>
          <w:b/>
        </w:rPr>
      </w:pPr>
    </w:p>
    <w:p w:rsidR="00E75A91" w:rsidRPr="00F348F1" w:rsidRDefault="00E75A91" w:rsidP="00F348F1">
      <w:pPr>
        <w:spacing w:after="0" w:line="240" w:lineRule="auto"/>
        <w:rPr>
          <w:rFonts w:ascii="Palatino Linotype" w:hAnsi="Palatino Linotype"/>
          <w:b/>
        </w:rPr>
      </w:pPr>
    </w:p>
    <w:p w:rsidR="00E75A91" w:rsidRPr="00F348F1" w:rsidRDefault="00E75A91" w:rsidP="00396488">
      <w:pPr>
        <w:widowControl w:val="0"/>
        <w:numPr>
          <w:ilvl w:val="1"/>
          <w:numId w:val="9"/>
        </w:numPr>
        <w:suppressAutoHyphens/>
        <w:spacing w:after="0" w:line="240" w:lineRule="auto"/>
        <w:ind w:left="330" w:firstLine="0"/>
        <w:rPr>
          <w:rFonts w:ascii="Palatino Linotype" w:hAnsi="Palatino Linotype"/>
          <w:b/>
          <w:i/>
          <w:sz w:val="24"/>
          <w:szCs w:val="24"/>
        </w:rPr>
      </w:pPr>
      <w:r w:rsidRPr="00F348F1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E75A91" w:rsidRPr="00F348F1" w:rsidRDefault="00E75A91" w:rsidP="00396488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Tanterem</w:t>
      </w:r>
    </w:p>
    <w:p w:rsidR="00E75A91" w:rsidRPr="00F348F1" w:rsidRDefault="00E75A91" w:rsidP="00396488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Földmérési és Távérzékelési Intézet</w:t>
      </w:r>
    </w:p>
    <w:p w:rsidR="00E75A91" w:rsidRPr="00F348F1" w:rsidRDefault="00E75A91" w:rsidP="00396488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Országos Széchényi Könyvtár</w:t>
      </w:r>
    </w:p>
    <w:p w:rsidR="00E75A91" w:rsidRPr="00F348F1" w:rsidRDefault="00E75A91" w:rsidP="00396488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Hadtörténeti Intézet és Múzeum Térképtára</w:t>
      </w:r>
    </w:p>
    <w:p w:rsidR="00E75A91" w:rsidRPr="00F348F1" w:rsidRDefault="00E75A91" w:rsidP="00396488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Magyar Honvédség Térképészeti Hivatala</w:t>
      </w:r>
    </w:p>
    <w:p w:rsidR="00E75A91" w:rsidRPr="00F348F1" w:rsidRDefault="00E75A91" w:rsidP="00396488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Levéltárak</w:t>
      </w:r>
    </w:p>
    <w:p w:rsidR="00E75A91" w:rsidRPr="00F348F1" w:rsidRDefault="00E75A91" w:rsidP="00396488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Tanszéki könyvtár ELTE Térképtudományi és Geoinformatikai Tanszék</w:t>
      </w:r>
    </w:p>
    <w:p w:rsidR="00E75A91" w:rsidRPr="00F348F1" w:rsidRDefault="00E75A91" w:rsidP="00F348F1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E75A91" w:rsidRPr="00F348F1" w:rsidRDefault="00E75A91" w:rsidP="00396488">
      <w:pPr>
        <w:widowControl w:val="0"/>
        <w:numPr>
          <w:ilvl w:val="1"/>
          <w:numId w:val="9"/>
        </w:numPr>
        <w:suppressAutoHyphens/>
        <w:spacing w:after="0" w:line="240" w:lineRule="auto"/>
        <w:ind w:left="770" w:hanging="440"/>
        <w:rPr>
          <w:rFonts w:ascii="Palatino Linotype" w:hAnsi="Palatino Linotype"/>
          <w:b/>
          <w:i/>
          <w:sz w:val="24"/>
          <w:szCs w:val="24"/>
        </w:rPr>
      </w:pPr>
      <w:r w:rsidRPr="00F348F1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E75A91" w:rsidRPr="00F348F1" w:rsidRDefault="00E75A91" w:rsidP="00F348F1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75A91" w:rsidRPr="00F348F1" w:rsidRDefault="00E75A91" w:rsidP="00396488">
      <w:pPr>
        <w:widowControl w:val="0"/>
        <w:suppressAutoHyphens/>
        <w:spacing w:after="0" w:line="240" w:lineRule="auto"/>
        <w:ind w:left="1650" w:hanging="558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 xml:space="preserve">1.5.1. </w:t>
      </w:r>
      <w:r w:rsidRPr="00F348F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37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4"/>
        <w:gridCol w:w="2800"/>
      </w:tblGrid>
      <w:tr w:rsidR="00E75A91" w:rsidRPr="00F348F1">
        <w:trPr>
          <w:jc w:val="center"/>
        </w:trPr>
        <w:tc>
          <w:tcPr>
            <w:tcW w:w="99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</w:tr>
      <w:tr w:rsidR="00E75A91" w:rsidRPr="00F348F1">
        <w:trPr>
          <w:jc w:val="center"/>
        </w:trPr>
        <w:tc>
          <w:tcPr>
            <w:tcW w:w="99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</w:tr>
      <w:tr w:rsidR="00E75A91" w:rsidRPr="00F348F1">
        <w:trPr>
          <w:jc w:val="center"/>
        </w:trPr>
        <w:tc>
          <w:tcPr>
            <w:tcW w:w="99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</w:tr>
      <w:tr w:rsidR="00E75A91" w:rsidRPr="00F348F1">
        <w:trPr>
          <w:jc w:val="center"/>
        </w:trPr>
        <w:tc>
          <w:tcPr>
            <w:tcW w:w="99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</w:tr>
      <w:tr w:rsidR="00E75A91" w:rsidRPr="00F348F1">
        <w:trPr>
          <w:jc w:val="center"/>
        </w:trPr>
        <w:tc>
          <w:tcPr>
            <w:tcW w:w="99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</w:tr>
      <w:tr w:rsidR="00E75A91" w:rsidRPr="00F348F1">
        <w:trPr>
          <w:jc w:val="center"/>
        </w:trPr>
        <w:tc>
          <w:tcPr>
            <w:tcW w:w="99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</w:tr>
    </w:tbl>
    <w:p w:rsidR="00E75A91" w:rsidRPr="00F348F1" w:rsidRDefault="00E75A91" w:rsidP="00F348F1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75A91" w:rsidRPr="00F348F1" w:rsidRDefault="00E75A91" w:rsidP="00396488">
      <w:pPr>
        <w:spacing w:after="0" w:line="240" w:lineRule="auto"/>
        <w:ind w:left="1980" w:hanging="888"/>
        <w:jc w:val="both"/>
        <w:rPr>
          <w:rFonts w:ascii="Palatino Linotype" w:hAnsi="Palatino Linotype"/>
          <w:iCs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 xml:space="preserve">1.5.2. </w:t>
      </w:r>
      <w:r w:rsidRPr="00F348F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729"/>
        <w:gridCol w:w="7559"/>
      </w:tblGrid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</w:tr>
    </w:tbl>
    <w:p w:rsidR="00E75A91" w:rsidRPr="00F348F1" w:rsidRDefault="00E75A91" w:rsidP="00F348F1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E75A91" w:rsidRPr="00F348F1" w:rsidRDefault="00E75A91" w:rsidP="00396488">
      <w:pPr>
        <w:widowControl w:val="0"/>
        <w:numPr>
          <w:ilvl w:val="1"/>
          <w:numId w:val="9"/>
        </w:numPr>
        <w:suppressAutoHyphens/>
        <w:spacing w:after="0" w:line="240" w:lineRule="auto"/>
        <w:ind w:left="220" w:firstLine="0"/>
        <w:rPr>
          <w:rFonts w:ascii="Palatino Linotype" w:hAnsi="Palatino Linotype"/>
          <w:b/>
          <w:bCs/>
          <w:sz w:val="24"/>
          <w:szCs w:val="24"/>
        </w:rPr>
      </w:pPr>
      <w:r w:rsidRPr="00F348F1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F348F1">
        <w:rPr>
          <w:rFonts w:ascii="Palatino Linotype" w:hAnsi="Palatino Linotype"/>
          <w:b/>
          <w:sz w:val="24"/>
          <w:szCs w:val="24"/>
        </w:rPr>
        <w:t>tantárgy</w:t>
      </w:r>
      <w:r w:rsidRPr="00F348F1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F348F1">
        <w:rPr>
          <w:rFonts w:ascii="Palatino Linotype" w:hAnsi="Palatino Linotype"/>
          <w:b/>
          <w:sz w:val="24"/>
          <w:szCs w:val="24"/>
        </w:rPr>
        <w:t>értékelésének</w:t>
      </w:r>
      <w:r w:rsidRPr="00F348F1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E75A91" w:rsidRPr="00F348F1" w:rsidRDefault="00E75A91" w:rsidP="00396488">
      <w:pPr>
        <w:autoSpaceDE w:val="0"/>
        <w:autoSpaceDN w:val="0"/>
        <w:adjustRightInd w:val="0"/>
        <w:spacing w:after="0" w:line="240" w:lineRule="auto"/>
        <w:ind w:left="220"/>
        <w:jc w:val="both"/>
        <w:rPr>
          <w:rFonts w:ascii="Palatino Linotype" w:hAnsi="Palatino Linotype"/>
          <w:bCs/>
          <w:sz w:val="24"/>
          <w:szCs w:val="24"/>
        </w:rPr>
      </w:pPr>
      <w:r w:rsidRPr="00F348F1">
        <w:rPr>
          <w:rFonts w:ascii="Palatino Linotype" w:hAnsi="Palatino Linotype"/>
          <w:bCs/>
          <w:sz w:val="24"/>
          <w:szCs w:val="24"/>
        </w:rPr>
        <w:t>„A nemzeti köznevelésről szóló 2011. évi CXC. törvény 54. § (2) a) pontja szerinti értékeléssel.”</w:t>
      </w:r>
    </w:p>
    <w:p w:rsidR="00E75A91" w:rsidRPr="00F348F1" w:rsidRDefault="00E75A91" w:rsidP="00F348F1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E75A91" w:rsidRPr="00396488" w:rsidRDefault="00E75A91" w:rsidP="00F348F1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  <w:lang w:eastAsia="hu-HU"/>
        </w:rPr>
        <w:t>Kartográfia gyakorlat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 xml:space="preserve">          </w:t>
      </w:r>
      <w:r w:rsidRPr="00396488">
        <w:rPr>
          <w:rFonts w:ascii="Palatino Linotype" w:hAnsi="Palatino Linotype"/>
          <w:b/>
          <w:i/>
          <w:sz w:val="24"/>
          <w:szCs w:val="24"/>
        </w:rPr>
        <w:t>160 óra</w:t>
      </w:r>
    </w:p>
    <w:p w:rsidR="00E75A91" w:rsidRPr="00F348F1" w:rsidRDefault="00E75A91" w:rsidP="00F348F1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F348F1">
      <w:pPr>
        <w:numPr>
          <w:ilvl w:val="1"/>
          <w:numId w:val="9"/>
        </w:numPr>
        <w:spacing w:after="0" w:line="240" w:lineRule="auto"/>
        <w:ind w:hanging="855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E75A91" w:rsidRPr="00F348F1" w:rsidRDefault="00E75A91" w:rsidP="00396488">
      <w:pPr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különböző tartalmú, méretarányú és tematikájú térképek szerkesztése, tartalmi és formai kialakítása, megalkotásának folyamatainak elsajátítása.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396488">
      <w:pPr>
        <w:widowControl w:val="0"/>
        <w:numPr>
          <w:ilvl w:val="1"/>
          <w:numId w:val="9"/>
        </w:numPr>
        <w:suppressAutoHyphens/>
        <w:spacing w:after="0" w:line="240" w:lineRule="auto"/>
        <w:ind w:left="550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F348F1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Kartográfia, Térképtervezés gyakorlat</w:t>
      </w:r>
    </w:p>
    <w:p w:rsidR="00E75A91" w:rsidRPr="00F348F1" w:rsidRDefault="00E75A91" w:rsidP="00F348F1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F348F1">
      <w:pPr>
        <w:widowControl w:val="0"/>
        <w:numPr>
          <w:ilvl w:val="1"/>
          <w:numId w:val="9"/>
        </w:numPr>
        <w:suppressAutoHyphens/>
        <w:spacing w:after="0" w:line="240" w:lineRule="auto"/>
        <w:ind w:hanging="855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Témakörök</w:t>
      </w:r>
      <w:r w:rsidRPr="00F348F1">
        <w:rPr>
          <w:rFonts w:ascii="Palatino Linotype" w:hAnsi="Palatino Linotype"/>
          <w:b/>
          <w:sz w:val="24"/>
          <w:szCs w:val="24"/>
        </w:rPr>
        <w:br/>
      </w:r>
    </w:p>
    <w:p w:rsidR="00E75A91" w:rsidRPr="00F348F1" w:rsidRDefault="00E75A91" w:rsidP="00396488">
      <w:pPr>
        <w:widowControl w:val="0"/>
        <w:numPr>
          <w:ilvl w:val="2"/>
          <w:numId w:val="9"/>
        </w:numPr>
        <w:suppressAutoHyphens/>
        <w:spacing w:after="0" w:line="240" w:lineRule="auto"/>
        <w:ind w:left="99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Vetületszerkesztés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i/>
          <w:sz w:val="24"/>
          <w:szCs w:val="24"/>
        </w:rPr>
        <w:t>15 óra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99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Vetületek kiválasztásának szempontjai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99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Síkvetület szerkesztése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99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Henger vetület szerkesztése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99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Kúpvetület szerkesztése</w:t>
      </w:r>
    </w:p>
    <w:p w:rsidR="00E75A91" w:rsidRPr="00F348F1" w:rsidRDefault="00E75A91" w:rsidP="00396488">
      <w:pPr>
        <w:spacing w:after="0" w:line="240" w:lineRule="auto"/>
        <w:ind w:left="99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396488">
      <w:pPr>
        <w:widowControl w:val="0"/>
        <w:numPr>
          <w:ilvl w:val="2"/>
          <w:numId w:val="9"/>
        </w:numPr>
        <w:suppressAutoHyphens/>
        <w:spacing w:after="0" w:line="240" w:lineRule="auto"/>
        <w:ind w:left="99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Jelkulcs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  <w:t>15</w:t>
      </w:r>
      <w:r w:rsidRPr="00F348F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99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Jelkulcs megtervezése, kialakítása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99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Szerkesztői utasítás készítése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99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Jelmagyarázat szerkesztése</w:t>
      </w:r>
    </w:p>
    <w:p w:rsidR="00E75A91" w:rsidRPr="00F348F1" w:rsidRDefault="00E75A91" w:rsidP="00396488">
      <w:pPr>
        <w:spacing w:after="0" w:line="240" w:lineRule="auto"/>
        <w:ind w:left="99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396488">
      <w:pPr>
        <w:widowControl w:val="0"/>
        <w:numPr>
          <w:ilvl w:val="2"/>
          <w:numId w:val="9"/>
        </w:numPr>
        <w:suppressAutoHyphens/>
        <w:spacing w:after="0" w:line="240" w:lineRule="auto"/>
        <w:ind w:left="99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Generalizálás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  <w:t>25</w:t>
      </w:r>
      <w:r w:rsidRPr="00F348F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99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térképi tartalom kiválogatása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99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Generalizálás lépései, szakaszai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99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Térképek generalizálása a gyakorlatban</w:t>
      </w:r>
    </w:p>
    <w:p w:rsidR="00E75A91" w:rsidRPr="00F348F1" w:rsidRDefault="00E75A91" w:rsidP="00396488">
      <w:pPr>
        <w:spacing w:after="0" w:line="240" w:lineRule="auto"/>
        <w:ind w:left="99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396488">
      <w:pPr>
        <w:widowControl w:val="0"/>
        <w:numPr>
          <w:ilvl w:val="2"/>
          <w:numId w:val="9"/>
        </w:numPr>
        <w:suppressAutoHyphens/>
        <w:spacing w:after="0" w:line="240" w:lineRule="auto"/>
        <w:ind w:left="99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Térképi síkrajz szerkesztése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  <w:t>25</w:t>
      </w:r>
      <w:r w:rsidRPr="00F348F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99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Síkrajzi elemek tervezése, szerkesztése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99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Síkrajzi elemek grafikai ábrázolása nagy-, közepes- és kisméretarányú térképeken</w:t>
      </w:r>
    </w:p>
    <w:p w:rsidR="00E75A91" w:rsidRPr="00F348F1" w:rsidRDefault="00E75A91" w:rsidP="00396488">
      <w:pPr>
        <w:spacing w:after="0" w:line="240" w:lineRule="auto"/>
        <w:ind w:left="99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396488">
      <w:pPr>
        <w:widowControl w:val="0"/>
        <w:numPr>
          <w:ilvl w:val="2"/>
          <w:numId w:val="9"/>
        </w:numPr>
        <w:suppressAutoHyphens/>
        <w:spacing w:after="0" w:line="240" w:lineRule="auto"/>
        <w:ind w:left="99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Térképi névrajz szerkesztése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  <w:t>20</w:t>
      </w:r>
      <w:r w:rsidRPr="00F348F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99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Névrajzi elemek tervezése, szerkesztése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99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Névrajzi elemek grafikai ábrázolása nagy-, közepes- és kisméretarányú térképeken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99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Névmutató tervezése és szerkesztése közepes- és kisméretarányú térképeken, térképkiadványokban</w:t>
      </w:r>
    </w:p>
    <w:p w:rsidR="00E75A91" w:rsidRPr="00F348F1" w:rsidRDefault="00E75A91" w:rsidP="00396488">
      <w:pPr>
        <w:spacing w:after="0" w:line="240" w:lineRule="auto"/>
        <w:ind w:left="99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396488">
      <w:pPr>
        <w:widowControl w:val="0"/>
        <w:numPr>
          <w:ilvl w:val="2"/>
          <w:numId w:val="9"/>
        </w:numPr>
        <w:suppressAutoHyphens/>
        <w:spacing w:after="0" w:line="240" w:lineRule="auto"/>
        <w:ind w:left="99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Tematikus térképek szerkesztése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  <w:t>25</w:t>
      </w:r>
      <w:r w:rsidRPr="00F348F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99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Tematikus térkép szerkesztése jelmódszerrel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99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Tematikus térkép szerkesztése felületi módszerrel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99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Tematikus térkép szerkesztése izovonal módszerrel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99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Tematikus térkép szerkesztése mozgásvonalak módszerével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99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Tematikus térkép szerkesztése pontmódszerrel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99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Tematikus térkép szerkesztése kartogrammódszerrel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99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Tematikus térkép szerkesztése diagrammódszerrel</w:t>
      </w:r>
    </w:p>
    <w:p w:rsidR="00E75A91" w:rsidRPr="00F348F1" w:rsidRDefault="00E75A91" w:rsidP="00396488">
      <w:pPr>
        <w:spacing w:after="0" w:line="240" w:lineRule="auto"/>
        <w:ind w:left="990"/>
        <w:rPr>
          <w:rFonts w:ascii="Palatino Linotype" w:hAnsi="Palatino Linotype"/>
          <w:b/>
        </w:rPr>
      </w:pPr>
    </w:p>
    <w:p w:rsidR="00E75A91" w:rsidRPr="00F348F1" w:rsidRDefault="00E75A91" w:rsidP="00396488">
      <w:pPr>
        <w:widowControl w:val="0"/>
        <w:numPr>
          <w:ilvl w:val="2"/>
          <w:numId w:val="9"/>
        </w:numPr>
        <w:suppressAutoHyphens/>
        <w:spacing w:after="0" w:line="240" w:lineRule="auto"/>
        <w:ind w:left="99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Tömegtérképek szerkesztése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  <w:t>30</w:t>
      </w:r>
      <w:r w:rsidRPr="00F348F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99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Közvetlen terepi tájékozódásra készülő térképek (kézitérképek) –- tájfutótérkép, várostérkép, turistatérkép, vízisport-térkép, autótérkép, navigációs térkép - szerkesztése, grafikai kivitelezése</w:t>
      </w:r>
    </w:p>
    <w:p w:rsidR="00E75A91" w:rsidRPr="00F348F1" w:rsidRDefault="00E75A91" w:rsidP="00396488">
      <w:pPr>
        <w:widowControl w:val="0"/>
        <w:suppressAutoHyphens/>
        <w:spacing w:after="0" w:line="240" w:lineRule="auto"/>
        <w:ind w:left="99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Asztali térképek – atlasz, falitérkép - szerkesztése, grafikai kivitelezése</w:t>
      </w:r>
    </w:p>
    <w:p w:rsidR="00E75A91" w:rsidRPr="00F348F1" w:rsidRDefault="00E75A91" w:rsidP="00F348F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F348F1">
      <w:pPr>
        <w:widowControl w:val="0"/>
        <w:numPr>
          <w:ilvl w:val="1"/>
          <w:numId w:val="9"/>
        </w:numPr>
        <w:suppressAutoHyphens/>
        <w:spacing w:after="0" w:line="240" w:lineRule="auto"/>
        <w:ind w:hanging="855"/>
        <w:rPr>
          <w:rFonts w:ascii="Palatino Linotype" w:hAnsi="Palatino Linotype"/>
          <w:b/>
          <w:i/>
          <w:sz w:val="24"/>
          <w:szCs w:val="24"/>
        </w:rPr>
      </w:pPr>
      <w:r w:rsidRPr="00F348F1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E75A91" w:rsidRPr="00F348F1" w:rsidRDefault="00E75A91" w:rsidP="000E4413">
      <w:pPr>
        <w:spacing w:after="0" w:line="240" w:lineRule="auto"/>
        <w:ind w:left="143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Osztályterem</w:t>
      </w:r>
    </w:p>
    <w:p w:rsidR="00E75A91" w:rsidRPr="00F348F1" w:rsidRDefault="00E75A91" w:rsidP="000E4413">
      <w:pPr>
        <w:spacing w:after="0" w:line="240" w:lineRule="auto"/>
        <w:ind w:left="143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Rajzterem</w:t>
      </w:r>
    </w:p>
    <w:p w:rsidR="00E75A91" w:rsidRPr="00F348F1" w:rsidRDefault="00E75A91" w:rsidP="00F348F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0E4413">
      <w:pPr>
        <w:widowControl w:val="0"/>
        <w:numPr>
          <w:ilvl w:val="1"/>
          <w:numId w:val="9"/>
        </w:numPr>
        <w:suppressAutoHyphens/>
        <w:spacing w:after="0" w:line="240" w:lineRule="auto"/>
        <w:ind w:left="2090" w:hanging="1010"/>
        <w:rPr>
          <w:rFonts w:ascii="Palatino Linotype" w:hAnsi="Palatino Linotype"/>
          <w:b/>
          <w:i/>
          <w:sz w:val="24"/>
          <w:szCs w:val="24"/>
        </w:rPr>
      </w:pPr>
      <w:r w:rsidRPr="00F348F1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E75A91" w:rsidRPr="00F348F1" w:rsidRDefault="00E75A91" w:rsidP="00F348F1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75A91" w:rsidRPr="00F348F1" w:rsidRDefault="00E75A91" w:rsidP="000E4413">
      <w:pPr>
        <w:widowControl w:val="0"/>
        <w:suppressAutoHyphens/>
        <w:spacing w:after="0" w:line="240" w:lineRule="auto"/>
        <w:ind w:left="1650" w:hanging="558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 xml:space="preserve">2.5.1. </w:t>
      </w:r>
      <w:r w:rsidRPr="00F348F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433"/>
        <w:gridCol w:w="6855"/>
      </w:tblGrid>
      <w:tr w:rsidR="00E75A91" w:rsidRPr="00F348F1">
        <w:trPr>
          <w:jc w:val="center"/>
        </w:trPr>
        <w:tc>
          <w:tcPr>
            <w:tcW w:w="99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</w:tr>
      <w:tr w:rsidR="00E75A91" w:rsidRPr="00F348F1">
        <w:trPr>
          <w:jc w:val="center"/>
        </w:trPr>
        <w:tc>
          <w:tcPr>
            <w:tcW w:w="99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</w:tr>
    </w:tbl>
    <w:p w:rsidR="00E75A91" w:rsidRPr="00F348F1" w:rsidRDefault="00E75A91" w:rsidP="00F348F1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75A91" w:rsidRPr="00F348F1" w:rsidRDefault="00E75A91" w:rsidP="000E4413">
      <w:pPr>
        <w:spacing w:after="0" w:line="240" w:lineRule="auto"/>
        <w:ind w:left="1980" w:hanging="888"/>
        <w:jc w:val="both"/>
        <w:rPr>
          <w:rFonts w:ascii="Palatino Linotype" w:hAnsi="Palatino Linotype"/>
          <w:iCs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 xml:space="preserve">2.5.2. </w:t>
      </w:r>
      <w:r w:rsidRPr="00F348F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729"/>
        <w:gridCol w:w="7559"/>
      </w:tblGrid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9.3.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9.4.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</w:tr>
    </w:tbl>
    <w:p w:rsidR="00E75A91" w:rsidRPr="00F348F1" w:rsidRDefault="00E75A91" w:rsidP="00F348F1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E75A91" w:rsidRPr="00F348F1" w:rsidRDefault="00E75A91" w:rsidP="000E4413">
      <w:pPr>
        <w:widowControl w:val="0"/>
        <w:numPr>
          <w:ilvl w:val="1"/>
          <w:numId w:val="9"/>
        </w:numPr>
        <w:suppressAutoHyphens/>
        <w:spacing w:after="0" w:line="240" w:lineRule="auto"/>
        <w:ind w:left="220" w:firstLine="0"/>
        <w:rPr>
          <w:rFonts w:ascii="Palatino Linotype" w:hAnsi="Palatino Linotype"/>
          <w:b/>
          <w:bCs/>
          <w:sz w:val="24"/>
          <w:szCs w:val="24"/>
        </w:rPr>
      </w:pPr>
      <w:r w:rsidRPr="00F348F1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F348F1">
        <w:rPr>
          <w:rFonts w:ascii="Palatino Linotype" w:hAnsi="Palatino Linotype"/>
          <w:b/>
          <w:sz w:val="24"/>
          <w:szCs w:val="24"/>
        </w:rPr>
        <w:t>tantárgy</w:t>
      </w:r>
      <w:r w:rsidRPr="00F348F1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F348F1">
        <w:rPr>
          <w:rFonts w:ascii="Palatino Linotype" w:hAnsi="Palatino Linotype"/>
          <w:b/>
          <w:sz w:val="24"/>
          <w:szCs w:val="24"/>
        </w:rPr>
        <w:t>értékelésének</w:t>
      </w:r>
      <w:r w:rsidRPr="00F348F1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E75A91" w:rsidRPr="00F348F1" w:rsidRDefault="00E75A91" w:rsidP="000E4413">
      <w:pPr>
        <w:autoSpaceDE w:val="0"/>
        <w:autoSpaceDN w:val="0"/>
        <w:adjustRightInd w:val="0"/>
        <w:spacing w:after="0" w:line="240" w:lineRule="auto"/>
        <w:ind w:left="220"/>
        <w:jc w:val="both"/>
        <w:rPr>
          <w:rFonts w:ascii="Palatino Linotype" w:hAnsi="Palatino Linotype"/>
          <w:bCs/>
          <w:sz w:val="24"/>
          <w:szCs w:val="24"/>
        </w:rPr>
      </w:pPr>
      <w:r w:rsidRPr="00F348F1">
        <w:rPr>
          <w:rFonts w:ascii="Palatino Linotype" w:hAnsi="Palatino Linotype"/>
          <w:bCs/>
          <w:sz w:val="24"/>
          <w:szCs w:val="24"/>
        </w:rPr>
        <w:t>„A nemzeti köznevelésről szóló 2011. évi CXC. törvény 54. § (2) a) pontja szerinti értékeléssel.”</w:t>
      </w:r>
    </w:p>
    <w:p w:rsidR="00E75A91" w:rsidRPr="00F348F1" w:rsidRDefault="00E75A91" w:rsidP="00F348F1">
      <w:pPr>
        <w:pageBreakBefore/>
        <w:widowControl w:val="0"/>
        <w:suppressAutoHyphens/>
        <w:spacing w:after="0" w:line="240" w:lineRule="auto"/>
        <w:ind w:left="794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E75A91" w:rsidRPr="00F348F1" w:rsidRDefault="00E75A91" w:rsidP="00F348F1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A 10995-12 azonosító számú</w:t>
      </w:r>
      <w:r>
        <w:rPr>
          <w:rFonts w:ascii="Palatino Linotype" w:hAnsi="Palatino Linotype"/>
          <w:b/>
          <w:sz w:val="24"/>
          <w:szCs w:val="24"/>
        </w:rPr>
        <w:t>,</w:t>
      </w:r>
      <w:r w:rsidRPr="00F348F1">
        <w:rPr>
          <w:rFonts w:ascii="Palatino Linotype" w:hAnsi="Palatino Linotype"/>
          <w:b/>
          <w:sz w:val="24"/>
          <w:szCs w:val="24"/>
        </w:rPr>
        <w:t xml:space="preserve"> Kartográfiai térképszerkesztés feladatai megnevezésű szakmai követelménymodulhoz tartozó tantárgyak és témakörök oktatása során fejlesztendő kompetenciák</w:t>
      </w:r>
    </w:p>
    <w:p w:rsidR="00E75A91" w:rsidRPr="00F348F1" w:rsidRDefault="00E75A91" w:rsidP="00F348F1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tbl>
      <w:tblPr>
        <w:tblW w:w="93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692"/>
        <w:gridCol w:w="409"/>
        <w:gridCol w:w="409"/>
        <w:gridCol w:w="409"/>
        <w:gridCol w:w="409"/>
        <w:gridCol w:w="409"/>
        <w:gridCol w:w="409"/>
        <w:gridCol w:w="409"/>
        <w:gridCol w:w="409"/>
        <w:gridCol w:w="409"/>
        <w:gridCol w:w="409"/>
        <w:gridCol w:w="409"/>
        <w:gridCol w:w="409"/>
        <w:gridCol w:w="409"/>
        <w:gridCol w:w="409"/>
        <w:gridCol w:w="409"/>
        <w:gridCol w:w="409"/>
        <w:gridCol w:w="409"/>
        <w:gridCol w:w="409"/>
        <w:gridCol w:w="409"/>
        <w:gridCol w:w="409"/>
        <w:gridCol w:w="409"/>
        <w:gridCol w:w="409"/>
      </w:tblGrid>
      <w:tr w:rsidR="00E75A91" w:rsidRPr="00F348F1">
        <w:trPr>
          <w:trHeight w:val="570"/>
          <w:jc w:val="center"/>
        </w:trPr>
        <w:tc>
          <w:tcPr>
            <w:tcW w:w="2692" w:type="dxa"/>
            <w:vMerge w:val="restart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Szakmai követelménymodul  azonosító száma és megnevezése</w:t>
            </w:r>
          </w:p>
        </w:tc>
        <w:tc>
          <w:tcPr>
            <w:tcW w:w="3161" w:type="dxa"/>
            <w:gridSpan w:val="12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Számítógépes térképészet</w:t>
            </w:r>
          </w:p>
        </w:tc>
        <w:tc>
          <w:tcPr>
            <w:tcW w:w="3500" w:type="dxa"/>
            <w:gridSpan w:val="10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Számítógépes térképészet gyakorlat</w:t>
            </w:r>
          </w:p>
        </w:tc>
      </w:tr>
      <w:tr w:rsidR="00E75A91" w:rsidRPr="00F348F1">
        <w:trPr>
          <w:trHeight w:val="6721"/>
          <w:jc w:val="center"/>
        </w:trPr>
        <w:tc>
          <w:tcPr>
            <w:tcW w:w="2692" w:type="dxa"/>
            <w:vMerge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0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A számítógépes térképészet informatikai háttere</w:t>
            </w:r>
          </w:p>
        </w:tc>
        <w:tc>
          <w:tcPr>
            <w:tcW w:w="252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Számítógépes térképészet kialakulása</w:t>
            </w:r>
          </w:p>
        </w:tc>
        <w:tc>
          <w:tcPr>
            <w:tcW w:w="251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A digitális kartográfia fogalma</w:t>
            </w:r>
          </w:p>
        </w:tc>
        <w:tc>
          <w:tcPr>
            <w:tcW w:w="252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A hagyományos és a digitális kartográfia alapvető jellegzetessége, különbségei</w:t>
            </w:r>
          </w:p>
        </w:tc>
        <w:tc>
          <w:tcPr>
            <w:tcW w:w="252" w:type="dxa"/>
            <w:textDirection w:val="btL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A digitális térkép-előállítás folyamata</w:t>
            </w:r>
          </w:p>
        </w:tc>
        <w:tc>
          <w:tcPr>
            <w:tcW w:w="252" w:type="dxa"/>
            <w:textDirection w:val="btL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A vektoros és raszteres digitális térképészet alapjai</w:t>
            </w:r>
          </w:p>
        </w:tc>
        <w:tc>
          <w:tcPr>
            <w:tcW w:w="252" w:type="dxa"/>
            <w:textDirection w:val="btL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Állományformátumok a digitális kartográfiában</w:t>
            </w:r>
          </w:p>
        </w:tc>
        <w:tc>
          <w:tcPr>
            <w:tcW w:w="252" w:type="dxa"/>
            <w:textDirection w:val="btL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A számítógépes térképészet elméleti alapjai</w:t>
            </w:r>
          </w:p>
        </w:tc>
        <w:tc>
          <w:tcPr>
            <w:tcW w:w="252" w:type="dxa"/>
            <w:textDirection w:val="btL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Szoftvertípusok a digitális kartográfiában</w:t>
            </w:r>
          </w:p>
        </w:tc>
        <w:tc>
          <w:tcPr>
            <w:tcW w:w="392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A digitális térképek alkalmazási területei</w:t>
            </w:r>
          </w:p>
        </w:tc>
        <w:tc>
          <w:tcPr>
            <w:tcW w:w="252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Webkartográfia</w:t>
            </w:r>
          </w:p>
        </w:tc>
        <w:tc>
          <w:tcPr>
            <w:tcW w:w="252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Geoinformatika a térképészetben</w:t>
            </w:r>
          </w:p>
        </w:tc>
        <w:tc>
          <w:tcPr>
            <w:tcW w:w="252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Digitális kartográfia a gyakorlatban</w:t>
            </w:r>
          </w:p>
        </w:tc>
        <w:tc>
          <w:tcPr>
            <w:tcW w:w="392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Térképészeti szoftver használata</w:t>
            </w:r>
          </w:p>
        </w:tc>
        <w:tc>
          <w:tcPr>
            <w:tcW w:w="252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Vektoros és raszteres adatok előállítása</w:t>
            </w:r>
          </w:p>
        </w:tc>
        <w:tc>
          <w:tcPr>
            <w:tcW w:w="392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A digitális térkép-előállítás folyamata a gyakorlatban</w:t>
            </w:r>
          </w:p>
        </w:tc>
        <w:tc>
          <w:tcPr>
            <w:tcW w:w="392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Általános célú grafikus szoftverek használata</w:t>
            </w:r>
          </w:p>
        </w:tc>
        <w:tc>
          <w:tcPr>
            <w:tcW w:w="392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CAD szoftverek használata</w:t>
            </w:r>
          </w:p>
        </w:tc>
        <w:tc>
          <w:tcPr>
            <w:tcW w:w="252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Térinformatikai szoftverek használata</w:t>
            </w:r>
          </w:p>
        </w:tc>
        <w:tc>
          <w:tcPr>
            <w:tcW w:w="392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Közvetlen terepi tájékozódásra készülő térképek szerkesztése</w:t>
            </w:r>
          </w:p>
        </w:tc>
        <w:tc>
          <w:tcPr>
            <w:tcW w:w="392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Tematikus térképek szerkesztése</w:t>
            </w:r>
          </w:p>
        </w:tc>
        <w:tc>
          <w:tcPr>
            <w:tcW w:w="392" w:type="dxa"/>
            <w:textDirection w:val="btLr"/>
            <w:vAlign w:val="center"/>
          </w:tcPr>
          <w:p w:rsidR="00E75A91" w:rsidRPr="00F348F1" w:rsidRDefault="00E75A91" w:rsidP="00F348F1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Térképkiadványok szerkesztése</w:t>
            </w:r>
          </w:p>
        </w:tc>
      </w:tr>
      <w:tr w:rsidR="00E75A91" w:rsidRPr="00F348F1">
        <w:trPr>
          <w:trHeight w:val="345"/>
          <w:jc w:val="center"/>
        </w:trPr>
        <w:tc>
          <w:tcPr>
            <w:tcW w:w="9353" w:type="dxa"/>
            <w:gridSpan w:val="23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Specifikálja a feladatot, megtervezi a térképet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Meghatározza a térkép tematikáját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Kiválasztja a méretarányt, vetületet és a jelkulcsot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Kiválasztja az alkalmazandó technológiát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Makettet, modellt készít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Térképtükröt, műszaki jeleket meghatároz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Vetületi rendszert meghatároz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Méretarányt, térkép méretet definiál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Megtervezi a síkrajzi, vízrajzi, névrajzi, domborzati elemeket – tematikát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Megtervezi és kezeli az tematikus térképek adatbázisait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Térinformatikai adatokat gyűjt tematikus térképek készítéséhez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Térinformatikai adatokat feldolgoz tematikus térképek készítéséhez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Megalkotja a jelkulcsot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Megrajzolja a térképet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Ellenőrzi a munkafolyamatot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Elvégzi a korrektúrát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Elvégzi a változtatásokat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360"/>
          <w:jc w:val="center"/>
        </w:trPr>
        <w:tc>
          <w:tcPr>
            <w:tcW w:w="9353" w:type="dxa"/>
            <w:gridSpan w:val="23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SZAKMAI ISMERETEK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Kartográfiai vetületek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Térképlap lehatárolása, műszaki jelek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Cím, jelmagyarázat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Melléktérképek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Generalizálás szabályai, lépései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Generalizálás és méretarány összefüggései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Matematikai generalizálás, generalizálási küszöb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Síkrajz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Domborzatábrázolás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Névrajz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Kartográfiai térképek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Tematikus térképek ábrázolási módszerei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Történelmi térképek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Atlaszok szerkesztése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Falitérképek, földgömbök szerkesztése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Tematikus térképek fő típusai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Számítógépes térképészet informatikai háttere, kialakulása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Raszteres és vektoros digitális térképészet alapjai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Állományformátumok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Szoftvertípusok a digitális kartográfiában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Térképkészítés általános célú grafikus szoftverrel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Térképkészítés speciális térképészeti szoftverrel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Web-kartográfia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Digitális térképek felhasználási területei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Általános természetföldrajz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Társadalom- és gazdaságföldrajz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360"/>
          <w:jc w:val="center"/>
        </w:trPr>
        <w:tc>
          <w:tcPr>
            <w:tcW w:w="9353" w:type="dxa"/>
            <w:gridSpan w:val="23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SZAKMAI KÉSZSÉGEK</w:t>
            </w: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Idegen nyelvű szoftver utasítások értelmezése, megértése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Információforrások kezelése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Folyamatábrák olvasása, értelmezése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Térképek, jelkulcs olvasása, értelmezése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255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Diagram, nomogram olvasása, értelmezése, készítése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360"/>
          <w:jc w:val="center"/>
        </w:trPr>
        <w:tc>
          <w:tcPr>
            <w:tcW w:w="9353" w:type="dxa"/>
            <w:gridSpan w:val="23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E75A91" w:rsidRPr="00F348F1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Precizitás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Térbeli tájékozódás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Fejlődőképesség, önfejlesztés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360"/>
          <w:jc w:val="center"/>
        </w:trPr>
        <w:tc>
          <w:tcPr>
            <w:tcW w:w="9353" w:type="dxa"/>
            <w:gridSpan w:val="23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E75A91" w:rsidRPr="00F348F1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Motiválhatóság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Prezentációs készség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5A91" w:rsidRPr="00F348F1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Irányítási készség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360"/>
          <w:jc w:val="center"/>
        </w:trPr>
        <w:tc>
          <w:tcPr>
            <w:tcW w:w="9353" w:type="dxa"/>
            <w:gridSpan w:val="23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E75A91" w:rsidRPr="00F348F1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Kreativitás, ötletgazdagság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Tervezési képesség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5A91" w:rsidRPr="00F348F1">
        <w:trPr>
          <w:trHeight w:val="300"/>
          <w:jc w:val="center"/>
        </w:trPr>
        <w:tc>
          <w:tcPr>
            <w:tcW w:w="2692" w:type="dxa"/>
            <w:noWrap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F348F1">
              <w:rPr>
                <w:rFonts w:ascii="Palatino Linotype" w:hAnsi="Palatino Linotype"/>
                <w:sz w:val="18"/>
                <w:szCs w:val="18"/>
                <w:lang w:eastAsia="hu-HU"/>
              </w:rPr>
              <w:t> Rendszerező képesség</w:t>
            </w:r>
          </w:p>
        </w:tc>
        <w:tc>
          <w:tcPr>
            <w:tcW w:w="25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1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2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348F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E75A91" w:rsidRPr="00F348F1" w:rsidRDefault="00E75A91" w:rsidP="00F348F1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E75A91" w:rsidRPr="000E4413" w:rsidRDefault="00E75A91" w:rsidP="00F348F1">
      <w:pPr>
        <w:widowControl w:val="0"/>
        <w:numPr>
          <w:ilvl w:val="0"/>
          <w:numId w:val="10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  <w:lang w:eastAsia="hu-HU"/>
        </w:rPr>
        <w:t xml:space="preserve">Számítógépes térképészet </w:t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          </w:t>
      </w:r>
      <w:r w:rsidRPr="000E4413">
        <w:rPr>
          <w:rFonts w:ascii="Palatino Linotype" w:hAnsi="Palatino Linotype"/>
          <w:b/>
          <w:i/>
          <w:sz w:val="24"/>
          <w:szCs w:val="24"/>
        </w:rPr>
        <w:t>192 óra</w:t>
      </w:r>
    </w:p>
    <w:p w:rsidR="00E75A91" w:rsidRPr="00F348F1" w:rsidRDefault="00E75A91" w:rsidP="00F348F1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0E4413">
      <w:pPr>
        <w:numPr>
          <w:ilvl w:val="1"/>
          <w:numId w:val="10"/>
        </w:numPr>
        <w:spacing w:after="0" w:line="240" w:lineRule="auto"/>
        <w:ind w:left="33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E75A91" w:rsidRPr="00F348F1" w:rsidRDefault="00E75A91" w:rsidP="000E4413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tananyagelem számítógépes térképészeti elméleti ismereteket nyújt. Az általános informatikai tudásterületeken túl, speciális a térképész szakmához kapcsolódó kartográfiai ismeretek elsajátítását biztosítja.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33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0E4413">
      <w:pPr>
        <w:widowControl w:val="0"/>
        <w:numPr>
          <w:ilvl w:val="1"/>
          <w:numId w:val="10"/>
        </w:numPr>
        <w:suppressAutoHyphens/>
        <w:spacing w:after="0" w:line="240" w:lineRule="auto"/>
        <w:ind w:left="330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F348F1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Térképtervezés, kartográfia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33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0E4413">
      <w:pPr>
        <w:widowControl w:val="0"/>
        <w:numPr>
          <w:ilvl w:val="1"/>
          <w:numId w:val="10"/>
        </w:numPr>
        <w:suppressAutoHyphens/>
        <w:spacing w:after="0" w:line="240" w:lineRule="auto"/>
        <w:ind w:left="33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Témakörök</w:t>
      </w:r>
      <w:r w:rsidRPr="00F348F1">
        <w:rPr>
          <w:rFonts w:ascii="Palatino Linotype" w:hAnsi="Palatino Linotype"/>
          <w:b/>
          <w:sz w:val="24"/>
          <w:szCs w:val="24"/>
        </w:rPr>
        <w:br/>
      </w:r>
    </w:p>
    <w:p w:rsidR="00E75A91" w:rsidRPr="00F348F1" w:rsidRDefault="00E75A91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77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A számítógépes térképészet informatikai háttere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i/>
          <w:sz w:val="24"/>
          <w:szCs w:val="24"/>
        </w:rPr>
        <w:t>10 óra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számítógép és a perifériák kezelése, adatok tárolása, kapcsolása, hardver, szoftver alapismeretek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számítógépes kartográfia output eszközei</w:t>
      </w:r>
    </w:p>
    <w:p w:rsidR="00E75A91" w:rsidRPr="00F348F1" w:rsidRDefault="00E75A91" w:rsidP="000E4413">
      <w:pPr>
        <w:spacing w:after="0" w:line="240" w:lineRule="auto"/>
        <w:ind w:left="77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77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Számítógépes térképészet kialakulása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>6</w:t>
      </w:r>
      <w:r w:rsidRPr="00F348F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Számítógépes térképkészítés megjelenése, jelentősége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Hagyományos térképkészítési technológia kiváltásának lehetősége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számítógépes térképészet hazai története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Digitális térképek Magyarországon</w:t>
      </w:r>
    </w:p>
    <w:p w:rsidR="00E75A91" w:rsidRPr="00F348F1" w:rsidRDefault="00E75A91" w:rsidP="00F348F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F348F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77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A digitális kartográfia fogalma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  <w:t>6</w:t>
      </w:r>
      <w:r w:rsidRPr="00F348F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digitális kartográfia fogalma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bookmarkStart w:id="1" w:name="_Toc479234901"/>
      <w:r w:rsidRPr="00F348F1">
        <w:rPr>
          <w:rFonts w:ascii="Palatino Linotype" w:hAnsi="Palatino Linotype"/>
          <w:sz w:val="24"/>
          <w:szCs w:val="24"/>
        </w:rPr>
        <w:t>A térinformatika és a térképészet</w:t>
      </w:r>
      <w:bookmarkEnd w:id="1"/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térinformatika szemszögéből tekintve a digitális kartográfia jelentősége</w:t>
      </w:r>
    </w:p>
    <w:p w:rsidR="00E75A91" w:rsidRPr="00F348F1" w:rsidRDefault="00E75A91" w:rsidP="000E4413">
      <w:pPr>
        <w:spacing w:after="0" w:line="240" w:lineRule="auto"/>
        <w:ind w:left="77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1540" w:hanging="77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A hagyományos és a digitális kartográfia alapvető jellegzetessége, különbségei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  <w:t>20</w:t>
      </w:r>
      <w:r w:rsidRPr="00F348F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digitális térkép-előállítás előnyei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digitális kartográfia hátrányai és néhány ábrázolási probléma</w:t>
      </w:r>
    </w:p>
    <w:p w:rsidR="00E75A91" w:rsidRPr="00F348F1" w:rsidRDefault="00E75A91" w:rsidP="000E4413">
      <w:pPr>
        <w:spacing w:after="0" w:line="240" w:lineRule="auto"/>
        <w:ind w:left="770"/>
        <w:rPr>
          <w:rFonts w:ascii="Palatino Linotype" w:hAnsi="Palatino Linotype"/>
          <w:b/>
        </w:rPr>
      </w:pPr>
    </w:p>
    <w:p w:rsidR="00E75A91" w:rsidRPr="00F348F1" w:rsidRDefault="00E75A91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77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A digitális térkép-előállítás folyamata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>20</w:t>
      </w:r>
      <w:r w:rsidRPr="00F348F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digitális térkép-előállítás folyamatának szakaszai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Előkészítés jelentősége, feladata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Adatnyerési módszerek megismerése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Térképtervezés jelentősége, feladata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Grafikai kivitelezés, a térkép megrajzolása, megjelenítése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Közzétételi és publikálási lehetőségek</w:t>
      </w:r>
    </w:p>
    <w:p w:rsidR="00E75A91" w:rsidRPr="00F348F1" w:rsidRDefault="00E75A91" w:rsidP="000E4413">
      <w:pPr>
        <w:spacing w:after="0" w:line="240" w:lineRule="auto"/>
        <w:ind w:left="77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77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A vektoros és raszteres digitális térképészet alapjai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>20</w:t>
      </w:r>
      <w:r w:rsidRPr="00F348F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vektor-adatmodell és vektor alapú térképek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raszter-adatmodell és raszter alapú térképek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különböző adatmodellek együttes használata és egymásba alakíthatósága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Konverzió az adatmodellek között</w:t>
      </w:r>
    </w:p>
    <w:p w:rsidR="00E75A91" w:rsidRPr="00F348F1" w:rsidRDefault="00E75A91" w:rsidP="000E4413">
      <w:pPr>
        <w:spacing w:after="0" w:line="240" w:lineRule="auto"/>
        <w:ind w:left="77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77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Állományformátumok a digitális kartográfiában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>15</w:t>
      </w:r>
      <w:r w:rsidRPr="00F348F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Raszteres formátumok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Vektoros formátumok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Metafile formátumok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Konverziós műveletek</w:t>
      </w:r>
    </w:p>
    <w:p w:rsidR="00E75A91" w:rsidRPr="00F348F1" w:rsidRDefault="00E75A91" w:rsidP="00F348F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77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A számítógépes térképészet elméleti alapjai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  <w:t>15</w:t>
      </w:r>
      <w:r w:rsidRPr="00F348F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Bézier-görbék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Tipográfiai alapismeretek, alapfogalmak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Betűtípusok, betűfajták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számítógépes betűtípus-állományok formátumai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Színek a térképen és a számítógépes grafikában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Színrendszerek, színkeverés, színmodellek a számítógépes szoftverekben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Színrebontás</w:t>
      </w:r>
    </w:p>
    <w:p w:rsidR="00E75A91" w:rsidRPr="00F348F1" w:rsidRDefault="00E75A91" w:rsidP="000E4413">
      <w:pPr>
        <w:spacing w:after="0" w:line="240" w:lineRule="auto"/>
        <w:ind w:left="770"/>
        <w:rPr>
          <w:rFonts w:ascii="Palatino Linotype" w:hAnsi="Palatino Linotype"/>
          <w:b/>
        </w:rPr>
      </w:pPr>
    </w:p>
    <w:p w:rsidR="00E75A91" w:rsidRPr="00F348F1" w:rsidRDefault="00E75A91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77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Szoftvertípusok a digitális kartográfiában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>15</w:t>
      </w:r>
      <w:r w:rsidRPr="00F348F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Általános célú grafikus szoftverek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Speciális térképészeti szoftverek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CAD programok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GIS szoftverek térképészeti lehetőségei</w:t>
      </w:r>
    </w:p>
    <w:p w:rsidR="00E75A91" w:rsidRPr="00F348F1" w:rsidRDefault="00E75A91" w:rsidP="000E4413">
      <w:pPr>
        <w:spacing w:after="0" w:line="240" w:lineRule="auto"/>
        <w:ind w:left="77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77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A digitális térképek alkalmazási területei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  <w:t>20</w:t>
      </w:r>
      <w:r w:rsidRPr="00F348F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Digitális térképek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 GPS működési elve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Járműnavigációs rendszerek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Digitális terepmodellek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Digitális térképek, digitális adatbázisok Magyarországon</w:t>
      </w:r>
    </w:p>
    <w:p w:rsidR="00E75A91" w:rsidRPr="00F348F1" w:rsidRDefault="00E75A91" w:rsidP="000E4413">
      <w:pPr>
        <w:spacing w:after="0" w:line="240" w:lineRule="auto"/>
        <w:ind w:left="77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77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Webkartográfia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  <w:t>20</w:t>
      </w:r>
      <w:r w:rsidRPr="00F348F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Az internet és a web története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Az internet hatása a számítógépes térképészetre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Térképek megjelenítése webes környezetben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Raszteres megoldások: GIF, JPG, PNG, wavelet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Egyszerű vektoros megoldások: SWF, VML, SVG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Térképszerverek: WebCGM, GeoMedia, ArcIMS, MapGuide, MapXtreme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Vegyes megoldások: PDF, VRML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Térképek mobil internetes környezetben: helyfüggő szolgáltatások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Virtuális valóság és térképészet: VRML</w:t>
      </w:r>
    </w:p>
    <w:p w:rsidR="00E75A91" w:rsidRPr="00F348F1" w:rsidRDefault="00E75A91" w:rsidP="000E4413">
      <w:pPr>
        <w:spacing w:after="0" w:line="240" w:lineRule="auto"/>
        <w:ind w:left="77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77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Geoinformatika a térképészetben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>25</w:t>
      </w:r>
      <w:r w:rsidRPr="00F348F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Adatbáziskezelési alapismeretek, az adatbázisépítés, adatfeltöltés, adatellenőrzés főbb technológiai kérdései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Térinformatika alkalmazása a tematikus térképeknél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Térinformatika – térképészet – web kapcsolata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77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3D-s felszínmodellezés alapelvei</w:t>
      </w:r>
    </w:p>
    <w:p w:rsidR="00E75A91" w:rsidRPr="00F348F1" w:rsidRDefault="00E75A91" w:rsidP="00F348F1">
      <w:pPr>
        <w:spacing w:after="0" w:line="240" w:lineRule="auto"/>
        <w:rPr>
          <w:rFonts w:ascii="Palatino Linotype" w:hAnsi="Palatino Linotype"/>
          <w:b/>
        </w:rPr>
      </w:pPr>
    </w:p>
    <w:p w:rsidR="00E75A91" w:rsidRPr="00F348F1" w:rsidRDefault="00E75A91" w:rsidP="000E4413">
      <w:pPr>
        <w:widowControl w:val="0"/>
        <w:numPr>
          <w:ilvl w:val="1"/>
          <w:numId w:val="10"/>
        </w:numPr>
        <w:suppressAutoHyphens/>
        <w:spacing w:after="0" w:line="240" w:lineRule="auto"/>
        <w:ind w:left="220" w:firstLine="0"/>
        <w:rPr>
          <w:rFonts w:ascii="Palatino Linotype" w:hAnsi="Palatino Linotype"/>
          <w:b/>
          <w:i/>
          <w:sz w:val="24"/>
          <w:szCs w:val="24"/>
        </w:rPr>
      </w:pPr>
      <w:r w:rsidRPr="00F348F1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E75A91" w:rsidRPr="00F348F1" w:rsidRDefault="00E75A91" w:rsidP="000E4413">
      <w:pPr>
        <w:spacing w:after="0" w:line="240" w:lineRule="auto"/>
        <w:ind w:left="770" w:hanging="61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tanterem</w:t>
      </w:r>
    </w:p>
    <w:p w:rsidR="00E75A91" w:rsidRPr="00F348F1" w:rsidRDefault="00E75A91" w:rsidP="000E4413">
      <w:pPr>
        <w:spacing w:after="0" w:line="240" w:lineRule="auto"/>
        <w:ind w:left="770" w:hanging="61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számítógépterem</w:t>
      </w:r>
    </w:p>
    <w:p w:rsidR="00E75A91" w:rsidRPr="00F348F1" w:rsidRDefault="00E75A91" w:rsidP="000E4413">
      <w:pPr>
        <w:spacing w:after="0" w:line="240" w:lineRule="auto"/>
        <w:ind w:left="22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0E4413">
      <w:pPr>
        <w:widowControl w:val="0"/>
        <w:numPr>
          <w:ilvl w:val="1"/>
          <w:numId w:val="10"/>
        </w:numPr>
        <w:suppressAutoHyphens/>
        <w:spacing w:after="0" w:line="240" w:lineRule="auto"/>
        <w:ind w:left="770" w:hanging="550"/>
        <w:rPr>
          <w:rFonts w:ascii="Palatino Linotype" w:hAnsi="Palatino Linotype"/>
          <w:b/>
          <w:i/>
          <w:sz w:val="24"/>
          <w:szCs w:val="24"/>
        </w:rPr>
      </w:pPr>
      <w:r w:rsidRPr="00F348F1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E75A91" w:rsidRPr="00F348F1" w:rsidRDefault="00E75A91" w:rsidP="00F348F1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75A91" w:rsidRPr="00F348F1" w:rsidRDefault="00E75A91" w:rsidP="000E4413">
      <w:pPr>
        <w:widowControl w:val="0"/>
        <w:suppressAutoHyphens/>
        <w:spacing w:after="0" w:line="240" w:lineRule="auto"/>
        <w:ind w:left="1650" w:hanging="558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 xml:space="preserve">1.5.1. </w:t>
      </w:r>
      <w:r w:rsidRPr="00F348F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37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4"/>
        <w:gridCol w:w="2800"/>
      </w:tblGrid>
      <w:tr w:rsidR="00E75A91" w:rsidRPr="00F348F1">
        <w:trPr>
          <w:jc w:val="center"/>
        </w:trPr>
        <w:tc>
          <w:tcPr>
            <w:tcW w:w="99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</w:tr>
      <w:tr w:rsidR="00E75A91" w:rsidRPr="00F348F1">
        <w:trPr>
          <w:jc w:val="center"/>
        </w:trPr>
        <w:tc>
          <w:tcPr>
            <w:tcW w:w="99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</w:tr>
      <w:tr w:rsidR="00E75A91" w:rsidRPr="00F348F1">
        <w:trPr>
          <w:jc w:val="center"/>
        </w:trPr>
        <w:tc>
          <w:tcPr>
            <w:tcW w:w="99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</w:tr>
      <w:tr w:rsidR="00E75A91" w:rsidRPr="00F348F1">
        <w:trPr>
          <w:jc w:val="center"/>
        </w:trPr>
        <w:tc>
          <w:tcPr>
            <w:tcW w:w="99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</w:tr>
      <w:tr w:rsidR="00E75A91" w:rsidRPr="00F348F1">
        <w:trPr>
          <w:jc w:val="center"/>
        </w:trPr>
        <w:tc>
          <w:tcPr>
            <w:tcW w:w="99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</w:tr>
      <w:tr w:rsidR="00E75A91" w:rsidRPr="00F348F1">
        <w:trPr>
          <w:jc w:val="center"/>
        </w:trPr>
        <w:tc>
          <w:tcPr>
            <w:tcW w:w="99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</w:tr>
    </w:tbl>
    <w:p w:rsidR="00E75A91" w:rsidRPr="00F348F1" w:rsidRDefault="00E75A91" w:rsidP="00F348F1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75A91" w:rsidRPr="00F348F1" w:rsidRDefault="00E75A91" w:rsidP="00F348F1">
      <w:pPr>
        <w:spacing w:after="0" w:line="240" w:lineRule="auto"/>
        <w:ind w:left="1092" w:hanging="982"/>
        <w:jc w:val="both"/>
        <w:rPr>
          <w:rFonts w:ascii="Palatino Linotype" w:hAnsi="Palatino Linotype"/>
          <w:iCs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 xml:space="preserve">1.5.2. </w:t>
      </w:r>
      <w:r w:rsidRPr="00F348F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729"/>
        <w:gridCol w:w="7559"/>
      </w:tblGrid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348F1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348F1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</w:tr>
    </w:tbl>
    <w:p w:rsidR="00E75A91" w:rsidRPr="00F348F1" w:rsidRDefault="00E75A91" w:rsidP="00F348F1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E75A91" w:rsidRPr="00F348F1" w:rsidRDefault="00E75A91" w:rsidP="000E4413">
      <w:pPr>
        <w:widowControl w:val="0"/>
        <w:numPr>
          <w:ilvl w:val="1"/>
          <w:numId w:val="10"/>
        </w:numPr>
        <w:suppressAutoHyphens/>
        <w:spacing w:after="0" w:line="240" w:lineRule="auto"/>
        <w:ind w:left="220" w:firstLine="0"/>
        <w:rPr>
          <w:rFonts w:ascii="Palatino Linotype" w:hAnsi="Palatino Linotype"/>
          <w:b/>
          <w:bCs/>
          <w:sz w:val="24"/>
          <w:szCs w:val="24"/>
        </w:rPr>
      </w:pPr>
      <w:r w:rsidRPr="00F348F1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F348F1">
        <w:rPr>
          <w:rFonts w:ascii="Palatino Linotype" w:hAnsi="Palatino Linotype"/>
          <w:b/>
          <w:sz w:val="24"/>
          <w:szCs w:val="24"/>
        </w:rPr>
        <w:t>tantárgy</w:t>
      </w:r>
      <w:r w:rsidRPr="00F348F1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F348F1">
        <w:rPr>
          <w:rFonts w:ascii="Palatino Linotype" w:hAnsi="Palatino Linotype"/>
          <w:b/>
          <w:sz w:val="24"/>
          <w:szCs w:val="24"/>
        </w:rPr>
        <w:t>értékelésének</w:t>
      </w:r>
      <w:r w:rsidRPr="00F348F1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E75A91" w:rsidRPr="00F348F1" w:rsidRDefault="00E75A91" w:rsidP="000E4413">
      <w:pPr>
        <w:autoSpaceDE w:val="0"/>
        <w:autoSpaceDN w:val="0"/>
        <w:adjustRightInd w:val="0"/>
        <w:spacing w:after="0" w:line="240" w:lineRule="auto"/>
        <w:ind w:left="220"/>
        <w:jc w:val="both"/>
        <w:rPr>
          <w:rFonts w:ascii="Palatino Linotype" w:hAnsi="Palatino Linotype"/>
          <w:bCs/>
        </w:rPr>
      </w:pPr>
      <w:r w:rsidRPr="00F348F1">
        <w:rPr>
          <w:rFonts w:ascii="Palatino Linotype" w:hAnsi="Palatino Linotype"/>
          <w:bCs/>
        </w:rPr>
        <w:t>„A nemzeti köznevelésről szóló 2011. évi CXC. törvény 54. § (2) a) pontja szerinti értékeléssel.”</w:t>
      </w:r>
    </w:p>
    <w:p w:rsidR="00E75A91" w:rsidRPr="00F348F1" w:rsidRDefault="00E75A91" w:rsidP="00F348F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E75A91" w:rsidRPr="000E4413" w:rsidRDefault="00E75A91" w:rsidP="00F348F1">
      <w:pPr>
        <w:widowControl w:val="0"/>
        <w:numPr>
          <w:ilvl w:val="0"/>
          <w:numId w:val="10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  <w:lang w:eastAsia="hu-HU"/>
        </w:rPr>
        <w:t xml:space="preserve">Számítógépes térképészet gyakorlat </w:t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         </w:t>
      </w:r>
      <w:r w:rsidRPr="000E4413">
        <w:rPr>
          <w:rFonts w:ascii="Palatino Linotype" w:hAnsi="Palatino Linotype"/>
          <w:b/>
          <w:i/>
          <w:sz w:val="24"/>
          <w:szCs w:val="24"/>
        </w:rPr>
        <w:t>224 óra</w:t>
      </w:r>
    </w:p>
    <w:p w:rsidR="00E75A91" w:rsidRPr="00F348F1" w:rsidRDefault="00E75A91" w:rsidP="00F348F1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0E4413">
      <w:pPr>
        <w:numPr>
          <w:ilvl w:val="1"/>
          <w:numId w:val="10"/>
        </w:numPr>
        <w:spacing w:after="0" w:line="240" w:lineRule="auto"/>
        <w:ind w:left="55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E75A91" w:rsidRPr="00F348F1" w:rsidRDefault="00E75A91" w:rsidP="000E4413">
      <w:pPr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Átfogó gyakorlati ismeretanyag biztosítása, melynek birtokában lehetővé válik a mai modern térképészet megismerése és elsajátítása a gyakorlatban. Megismerjék a tanulók a korszerű számítógépes térképészeti rendszerek alapjait, továbbá átfogó képet adjon a mindennapi életben történő alkalmazásukról.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0E4413">
      <w:pPr>
        <w:widowControl w:val="0"/>
        <w:numPr>
          <w:ilvl w:val="1"/>
          <w:numId w:val="10"/>
        </w:numPr>
        <w:suppressAutoHyphens/>
        <w:spacing w:after="0" w:line="240" w:lineRule="auto"/>
        <w:ind w:left="550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F348F1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Számítógépes térképészet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0E4413">
      <w:pPr>
        <w:widowControl w:val="0"/>
        <w:numPr>
          <w:ilvl w:val="1"/>
          <w:numId w:val="10"/>
        </w:numPr>
        <w:suppressAutoHyphens/>
        <w:spacing w:after="0" w:line="240" w:lineRule="auto"/>
        <w:ind w:left="55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Témakörök</w:t>
      </w:r>
      <w:r w:rsidRPr="00F348F1">
        <w:rPr>
          <w:rFonts w:ascii="Palatino Linotype" w:hAnsi="Palatino Linotype"/>
          <w:b/>
          <w:sz w:val="24"/>
          <w:szCs w:val="24"/>
        </w:rPr>
        <w:br/>
      </w:r>
    </w:p>
    <w:p w:rsidR="00E75A91" w:rsidRPr="00F348F1" w:rsidRDefault="00E75A91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110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Digitális kartográfia a gyakorlatban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i/>
          <w:sz w:val="24"/>
          <w:szCs w:val="24"/>
        </w:rPr>
        <w:t>12 óra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Hagyományos térképkészítési technológia kiváltásának lehetősége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Digitális térkép-előállítás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1100"/>
        <w:jc w:val="both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110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Térképészeti szoftver használata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i/>
          <w:sz w:val="24"/>
          <w:szCs w:val="24"/>
        </w:rPr>
        <w:t>20 óra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Speciális térképészeti szoftverek megismerése a gyakorlatban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Tömegtérképek szerkesztése</w:t>
      </w:r>
    </w:p>
    <w:p w:rsidR="00E75A91" w:rsidRPr="00F348F1" w:rsidRDefault="00E75A91" w:rsidP="000E4413">
      <w:pPr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110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Vektoros és raszteres adatok előállítása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i/>
          <w:sz w:val="24"/>
          <w:szCs w:val="24"/>
        </w:rPr>
        <w:t>12 óra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Adatnyerési eljárások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Adatbeviteli módszerek</w:t>
      </w:r>
    </w:p>
    <w:p w:rsidR="00E75A91" w:rsidRPr="00F348F1" w:rsidRDefault="00E75A91" w:rsidP="000E4413">
      <w:pPr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110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A digitális térkép-előállítás folyamata a gyakorlatban</w:t>
      </w:r>
      <w:r w:rsidRPr="00F348F1">
        <w:rPr>
          <w:rFonts w:ascii="Palatino Linotype" w:hAnsi="Palatino Linotype"/>
          <w:b/>
          <w:sz w:val="24"/>
          <w:szCs w:val="24"/>
        </w:rPr>
        <w:tab/>
        <w:t>25</w:t>
      </w:r>
      <w:r w:rsidRPr="00F348F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Előkészítés</w:t>
      </w:r>
    </w:p>
    <w:p w:rsidR="00E75A91" w:rsidRPr="00F348F1" w:rsidRDefault="00E75A91" w:rsidP="00F348F1">
      <w:pPr>
        <w:widowControl w:val="0"/>
        <w:suppressAutoHyphens/>
        <w:spacing w:after="0" w:line="240" w:lineRule="auto"/>
        <w:ind w:left="1767" w:hanging="667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Térképtervezés</w:t>
      </w:r>
    </w:p>
    <w:p w:rsidR="00E75A91" w:rsidRPr="00F348F1" w:rsidRDefault="00E75A91" w:rsidP="00F348F1">
      <w:pPr>
        <w:widowControl w:val="0"/>
        <w:suppressAutoHyphens/>
        <w:spacing w:after="0" w:line="240" w:lineRule="auto"/>
        <w:ind w:left="1767" w:hanging="667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Grafikai kivitelezés, a térkép kialakítása</w:t>
      </w:r>
    </w:p>
    <w:p w:rsidR="00E75A91" w:rsidRPr="00F348F1" w:rsidRDefault="00E75A91" w:rsidP="00F348F1">
      <w:pPr>
        <w:widowControl w:val="0"/>
        <w:suppressAutoHyphens/>
        <w:spacing w:after="0" w:line="240" w:lineRule="auto"/>
        <w:ind w:left="1767" w:hanging="667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Nyomdai előkészítés</w:t>
      </w:r>
    </w:p>
    <w:p w:rsidR="00E75A91" w:rsidRPr="00F348F1" w:rsidRDefault="00E75A91" w:rsidP="00F348F1">
      <w:pPr>
        <w:widowControl w:val="0"/>
        <w:suppressAutoHyphens/>
        <w:spacing w:after="0" w:line="240" w:lineRule="auto"/>
        <w:ind w:left="1767" w:hanging="667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Sokszorosítás, közzététel</w:t>
      </w:r>
    </w:p>
    <w:p w:rsidR="00E75A91" w:rsidRPr="00F348F1" w:rsidRDefault="00E75A91" w:rsidP="00F348F1">
      <w:pPr>
        <w:spacing w:after="0" w:line="240" w:lineRule="auto"/>
        <w:rPr>
          <w:rFonts w:ascii="Palatino Linotype" w:hAnsi="Palatino Linotype"/>
          <w:b/>
        </w:rPr>
      </w:pPr>
    </w:p>
    <w:p w:rsidR="00E75A91" w:rsidRPr="00F348F1" w:rsidRDefault="00E75A91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110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Általános célú grafikus szoftverek használata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  <w:t>20</w:t>
      </w:r>
      <w:r w:rsidRPr="00F348F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Általános célú grafikus szoftverek megismerése a gyakorlatban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Tömegtérképek szerkesztése</w:t>
      </w:r>
    </w:p>
    <w:p w:rsidR="00E75A91" w:rsidRPr="00F348F1" w:rsidRDefault="00E75A91" w:rsidP="000E4413">
      <w:pPr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110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CAD szoftverek használata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  <w:t>20</w:t>
      </w:r>
      <w:r w:rsidRPr="00F348F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A témakör részletes kifejtése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CAD szoftverek megismerése a gyakorlatban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Alaptérképek szerkesztése</w:t>
      </w:r>
    </w:p>
    <w:p w:rsidR="00E75A91" w:rsidRPr="00F348F1" w:rsidRDefault="00E75A91" w:rsidP="000E4413">
      <w:pPr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110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Térinformatikai szoftverek használata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  <w:t>15</w:t>
      </w:r>
      <w:r w:rsidRPr="00F348F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Térinformatikai szoftverek megismerése a gyakorlatban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Térképek szerkesztése, adatbázisok építése</w:t>
      </w:r>
    </w:p>
    <w:p w:rsidR="00E75A91" w:rsidRPr="00F348F1" w:rsidRDefault="00E75A91" w:rsidP="000E4413">
      <w:pPr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110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Közvetlen terepi tájékozódásra készülő térképek szerkesztése</w:t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>55</w:t>
      </w:r>
      <w:r w:rsidRPr="00F348F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Tájfutó-, város-, turista-, vizisport- es autótérképek – kézitérképek szerkesztése</w:t>
      </w:r>
    </w:p>
    <w:p w:rsidR="00E75A91" w:rsidRPr="00F348F1" w:rsidRDefault="00E75A91" w:rsidP="000E4413">
      <w:pPr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1100" w:firstLine="0"/>
        <w:rPr>
          <w:rFonts w:ascii="Palatino Linotype" w:hAnsi="Palatino Linotype"/>
          <w:b/>
          <w:sz w:val="24"/>
          <w:szCs w:val="24"/>
        </w:rPr>
      </w:pPr>
      <w:r w:rsidRPr="00F348F1">
        <w:rPr>
          <w:rFonts w:ascii="Palatino Linotype" w:hAnsi="Palatino Linotype"/>
          <w:b/>
          <w:sz w:val="24"/>
          <w:szCs w:val="24"/>
        </w:rPr>
        <w:t>T</w:t>
      </w:r>
      <w:r>
        <w:rPr>
          <w:rFonts w:ascii="Palatino Linotype" w:hAnsi="Palatino Linotype"/>
          <w:b/>
          <w:sz w:val="24"/>
          <w:szCs w:val="24"/>
        </w:rPr>
        <w:t>ematikus térképek szerkesztés</w:t>
      </w:r>
      <w:r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  <w:t>30</w:t>
      </w:r>
      <w:r w:rsidRPr="00F348F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Tematikus térképek – minőségi és mennyiségi jegyek bemutatása, alkalmazása, ábrázolása</w:t>
      </w:r>
    </w:p>
    <w:p w:rsidR="00E75A91" w:rsidRPr="00F348F1" w:rsidRDefault="00E75A91" w:rsidP="000E4413">
      <w:pPr>
        <w:spacing w:after="0" w:line="240" w:lineRule="auto"/>
        <w:ind w:left="1100"/>
        <w:rPr>
          <w:rFonts w:ascii="Palatino Linotype" w:hAnsi="Palatino Linotype"/>
          <w:b/>
        </w:rPr>
      </w:pPr>
    </w:p>
    <w:p w:rsidR="00E75A91" w:rsidRPr="00F348F1" w:rsidRDefault="00E75A91" w:rsidP="000E4413">
      <w:pPr>
        <w:widowControl w:val="0"/>
        <w:numPr>
          <w:ilvl w:val="2"/>
          <w:numId w:val="10"/>
        </w:numPr>
        <w:suppressAutoHyphens/>
        <w:spacing w:after="0" w:line="240" w:lineRule="auto"/>
        <w:ind w:left="1100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Térképkiadványok szerkesztése</w:t>
      </w:r>
      <w:r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F348F1">
        <w:rPr>
          <w:rFonts w:ascii="Palatino Linotype" w:hAnsi="Palatino Linotype"/>
          <w:b/>
          <w:sz w:val="24"/>
          <w:szCs w:val="24"/>
        </w:rPr>
        <w:tab/>
        <w:t>15</w:t>
      </w:r>
      <w:r w:rsidRPr="00F348F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Szelvényezett térképművek felhasználása</w:t>
      </w:r>
    </w:p>
    <w:p w:rsidR="00E75A91" w:rsidRPr="00F348F1" w:rsidRDefault="00E75A91" w:rsidP="000E4413">
      <w:pPr>
        <w:widowControl w:val="0"/>
        <w:suppressAutoHyphens/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Világtérképművek felhasználása</w:t>
      </w:r>
    </w:p>
    <w:p w:rsidR="00E75A91" w:rsidRPr="00F348F1" w:rsidRDefault="00E75A91" w:rsidP="00F348F1">
      <w:pPr>
        <w:spacing w:after="0" w:line="240" w:lineRule="auto"/>
        <w:rPr>
          <w:rFonts w:ascii="Palatino Linotype" w:hAnsi="Palatino Linotype"/>
          <w:b/>
        </w:rPr>
      </w:pPr>
    </w:p>
    <w:p w:rsidR="00E75A91" w:rsidRPr="00F348F1" w:rsidRDefault="00E75A91" w:rsidP="00F348F1">
      <w:pPr>
        <w:widowControl w:val="0"/>
        <w:numPr>
          <w:ilvl w:val="1"/>
          <w:numId w:val="10"/>
        </w:numPr>
        <w:suppressAutoHyphens/>
        <w:spacing w:after="0" w:line="240" w:lineRule="auto"/>
        <w:ind w:hanging="855"/>
        <w:rPr>
          <w:rFonts w:ascii="Palatino Linotype" w:hAnsi="Palatino Linotype"/>
          <w:b/>
          <w:i/>
          <w:sz w:val="24"/>
          <w:szCs w:val="24"/>
        </w:rPr>
      </w:pPr>
      <w:r w:rsidRPr="00F348F1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E75A91" w:rsidRPr="00F348F1" w:rsidRDefault="00E75A91" w:rsidP="000E4413">
      <w:pPr>
        <w:spacing w:after="0" w:line="240" w:lineRule="auto"/>
        <w:ind w:left="1100" w:firstLine="318"/>
        <w:rPr>
          <w:rFonts w:ascii="Palatino Linotype" w:hAnsi="Palatino Linotype"/>
          <w:sz w:val="24"/>
          <w:szCs w:val="24"/>
        </w:rPr>
      </w:pPr>
      <w:r w:rsidRPr="00F348F1">
        <w:rPr>
          <w:rFonts w:ascii="Palatino Linotype" w:hAnsi="Palatino Linotype"/>
          <w:sz w:val="24"/>
          <w:szCs w:val="24"/>
        </w:rPr>
        <w:t>Számítógép terem</w:t>
      </w:r>
    </w:p>
    <w:p w:rsidR="00E75A91" w:rsidRPr="00F348F1" w:rsidRDefault="00E75A91" w:rsidP="00F348F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75A91" w:rsidRPr="00F348F1" w:rsidRDefault="00E75A91" w:rsidP="00F348F1">
      <w:pPr>
        <w:widowControl w:val="0"/>
        <w:numPr>
          <w:ilvl w:val="1"/>
          <w:numId w:val="10"/>
        </w:numPr>
        <w:suppressAutoHyphens/>
        <w:spacing w:after="0" w:line="240" w:lineRule="auto"/>
        <w:ind w:hanging="855"/>
        <w:rPr>
          <w:rFonts w:ascii="Palatino Linotype" w:hAnsi="Palatino Linotype"/>
          <w:b/>
          <w:i/>
          <w:sz w:val="24"/>
          <w:szCs w:val="24"/>
        </w:rPr>
      </w:pPr>
      <w:r w:rsidRPr="00F348F1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E75A91" w:rsidRPr="00F348F1" w:rsidRDefault="00E75A91" w:rsidP="00F348F1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75A91" w:rsidRPr="00F348F1" w:rsidRDefault="00E75A91" w:rsidP="00F348F1">
      <w:pPr>
        <w:widowControl w:val="0"/>
        <w:suppressAutoHyphens/>
        <w:spacing w:after="0" w:line="240" w:lineRule="auto"/>
        <w:ind w:firstLine="266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 xml:space="preserve">2.5.1. </w:t>
      </w:r>
      <w:r w:rsidRPr="00F348F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433"/>
        <w:gridCol w:w="6855"/>
      </w:tblGrid>
      <w:tr w:rsidR="00E75A91" w:rsidRPr="00F348F1">
        <w:trPr>
          <w:jc w:val="center"/>
        </w:trPr>
        <w:tc>
          <w:tcPr>
            <w:tcW w:w="99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348F1">
              <w:rPr>
                <w:rFonts w:ascii="Palatino Linotype" w:hAnsi="Palatino Linotype"/>
                <w:sz w:val="24"/>
                <w:szCs w:val="24"/>
              </w:rPr>
              <w:t>1.6.</w:t>
            </w:r>
          </w:p>
        </w:tc>
        <w:tc>
          <w:tcPr>
            <w:tcW w:w="280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F348F1">
              <w:rPr>
                <w:rFonts w:ascii="Palatino Linotype" w:hAnsi="Palatino Linotype"/>
                <w:sz w:val="24"/>
                <w:szCs w:val="24"/>
              </w:rPr>
              <w:t>szemléltetés</w:t>
            </w:r>
          </w:p>
        </w:tc>
      </w:tr>
      <w:tr w:rsidR="00E75A91" w:rsidRPr="00F348F1">
        <w:trPr>
          <w:jc w:val="center"/>
        </w:trPr>
        <w:tc>
          <w:tcPr>
            <w:tcW w:w="994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348F1">
              <w:rPr>
                <w:rFonts w:ascii="Palatino Linotype" w:hAnsi="Palatino Linotype"/>
                <w:sz w:val="24"/>
                <w:szCs w:val="24"/>
              </w:rPr>
              <w:t>1.7.</w:t>
            </w:r>
          </w:p>
        </w:tc>
        <w:tc>
          <w:tcPr>
            <w:tcW w:w="2800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F348F1">
              <w:rPr>
                <w:rFonts w:ascii="Palatino Linotype" w:hAnsi="Palatino Linotype"/>
                <w:sz w:val="24"/>
                <w:szCs w:val="24"/>
              </w:rPr>
              <w:t>projekt</w:t>
            </w:r>
          </w:p>
        </w:tc>
      </w:tr>
    </w:tbl>
    <w:p w:rsidR="00E75A91" w:rsidRDefault="00E75A91" w:rsidP="00F348F1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75A91" w:rsidRPr="00F348F1" w:rsidRDefault="00E75A91" w:rsidP="00F348F1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75A91" w:rsidRPr="00F348F1" w:rsidRDefault="00E75A91" w:rsidP="000E4413">
      <w:pPr>
        <w:spacing w:after="0" w:line="240" w:lineRule="auto"/>
        <w:ind w:left="880" w:hanging="660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 xml:space="preserve">2.5.2. </w:t>
      </w:r>
      <w:r w:rsidRPr="00F348F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729"/>
        <w:gridCol w:w="7559"/>
      </w:tblGrid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348F1">
              <w:rPr>
                <w:rFonts w:ascii="Palatino Linotype" w:hAnsi="Palatino Linotype"/>
                <w:sz w:val="24"/>
                <w:szCs w:val="24"/>
              </w:rPr>
              <w:t>6.2.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F348F1">
              <w:rPr>
                <w:rFonts w:ascii="Palatino Linotype" w:hAnsi="Palatino Linotype" w:cs="Arial"/>
                <w:sz w:val="24"/>
                <w:szCs w:val="24"/>
              </w:rPr>
              <w:t>Műveletek gyakorlása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348F1">
              <w:rPr>
                <w:rFonts w:ascii="Palatino Linotype" w:hAnsi="Palatino Linotype"/>
                <w:sz w:val="24"/>
                <w:szCs w:val="24"/>
              </w:rPr>
              <w:t>9.3.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F348F1">
              <w:rPr>
                <w:rFonts w:ascii="Palatino Linotype" w:hAnsi="Palatino Linotype" w:cs="Arial"/>
                <w:sz w:val="24"/>
                <w:szCs w:val="24"/>
              </w:rPr>
              <w:t>Önálló szakmai munkavégzés felügyelet mellett</w:t>
            </w:r>
          </w:p>
        </w:tc>
      </w:tr>
      <w:tr w:rsidR="00E75A91" w:rsidRPr="00F348F1">
        <w:trPr>
          <w:jc w:val="center"/>
        </w:trPr>
        <w:tc>
          <w:tcPr>
            <w:tcW w:w="172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348F1">
              <w:rPr>
                <w:rFonts w:ascii="Palatino Linotype" w:hAnsi="Palatino Linotype"/>
                <w:sz w:val="24"/>
                <w:szCs w:val="24"/>
              </w:rPr>
              <w:t>9.4.</w:t>
            </w:r>
          </w:p>
        </w:tc>
        <w:tc>
          <w:tcPr>
            <w:tcW w:w="7559" w:type="dxa"/>
            <w:vAlign w:val="center"/>
          </w:tcPr>
          <w:p w:rsidR="00E75A91" w:rsidRPr="00F348F1" w:rsidRDefault="00E75A91" w:rsidP="00F348F1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</w:rPr>
            </w:pPr>
            <w:r w:rsidRPr="00F348F1">
              <w:rPr>
                <w:rFonts w:ascii="Palatino Linotype" w:hAnsi="Palatino Linotype" w:cs="Arial"/>
                <w:sz w:val="24"/>
                <w:szCs w:val="24"/>
              </w:rPr>
              <w:t>Önálló szakmai munkavégzés közvetlen irányítással</w:t>
            </w:r>
          </w:p>
        </w:tc>
      </w:tr>
    </w:tbl>
    <w:p w:rsidR="00E75A91" w:rsidRPr="00F348F1" w:rsidRDefault="00E75A91" w:rsidP="00F348F1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E75A91" w:rsidRPr="00F348F1" w:rsidRDefault="00E75A91" w:rsidP="000E4413">
      <w:pPr>
        <w:widowControl w:val="0"/>
        <w:numPr>
          <w:ilvl w:val="1"/>
          <w:numId w:val="10"/>
        </w:numPr>
        <w:suppressAutoHyphens/>
        <w:spacing w:after="0" w:line="240" w:lineRule="auto"/>
        <w:ind w:left="220" w:firstLine="0"/>
        <w:rPr>
          <w:rFonts w:ascii="Palatino Linotype" w:hAnsi="Palatino Linotype"/>
          <w:b/>
          <w:bCs/>
          <w:sz w:val="24"/>
          <w:szCs w:val="24"/>
        </w:rPr>
      </w:pPr>
      <w:r w:rsidRPr="00F348F1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F348F1">
        <w:rPr>
          <w:rFonts w:ascii="Palatino Linotype" w:hAnsi="Palatino Linotype"/>
          <w:b/>
          <w:sz w:val="24"/>
          <w:szCs w:val="24"/>
        </w:rPr>
        <w:t>tantárgy</w:t>
      </w:r>
      <w:r w:rsidRPr="00F348F1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F348F1">
        <w:rPr>
          <w:rFonts w:ascii="Palatino Linotype" w:hAnsi="Palatino Linotype"/>
          <w:b/>
          <w:sz w:val="24"/>
          <w:szCs w:val="24"/>
        </w:rPr>
        <w:t>értékelésének</w:t>
      </w:r>
      <w:r w:rsidRPr="00F348F1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E75A91" w:rsidRPr="00F348F1" w:rsidRDefault="00E75A91" w:rsidP="000E4413">
      <w:pPr>
        <w:autoSpaceDE w:val="0"/>
        <w:autoSpaceDN w:val="0"/>
        <w:adjustRightInd w:val="0"/>
        <w:spacing w:after="0" w:line="240" w:lineRule="auto"/>
        <w:ind w:left="220"/>
        <w:jc w:val="both"/>
        <w:rPr>
          <w:rFonts w:ascii="Palatino Linotype" w:hAnsi="Palatino Linotype"/>
          <w:bCs/>
          <w:sz w:val="24"/>
          <w:szCs w:val="24"/>
        </w:rPr>
      </w:pPr>
      <w:r w:rsidRPr="00F348F1">
        <w:rPr>
          <w:rFonts w:ascii="Palatino Linotype" w:hAnsi="Palatino Linotype"/>
          <w:bCs/>
          <w:sz w:val="24"/>
          <w:szCs w:val="24"/>
        </w:rPr>
        <w:t>„A nemzeti köznevelésről szóló 2011. évi CXC. törvény 54. § (2) a) pontja szerinti értékeléssel.”</w:t>
      </w:r>
    </w:p>
    <w:p w:rsidR="00E75A91" w:rsidRPr="00F348F1" w:rsidRDefault="00E75A91" w:rsidP="00F348F1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sectPr w:rsidR="00E75A91" w:rsidRPr="00F348F1" w:rsidSect="00595610">
      <w:footerReference w:type="default" r:id="rId10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5A91" w:rsidRDefault="00E75A91">
      <w:pPr>
        <w:spacing w:after="0" w:line="240" w:lineRule="auto"/>
      </w:pPr>
      <w:r>
        <w:separator/>
      </w:r>
    </w:p>
  </w:endnote>
  <w:endnote w:type="continuationSeparator" w:id="0">
    <w:p w:rsidR="00E75A91" w:rsidRDefault="00E75A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MS Mincho">
    <w:altName w:val="?l?r ??f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5A91" w:rsidRDefault="00E75A91" w:rsidP="00CE203C">
    <w:pPr>
      <w:pStyle w:val="Footer"/>
      <w:ind w:left="720"/>
      <w:jc w:val="center"/>
    </w:pPr>
    <w:fldSimple w:instr="PAGE   \* MERGEFORMAT">
      <w:r>
        <w:rPr>
          <w:noProof/>
        </w:rPr>
        <w:t>4</w:t>
      </w:r>
    </w:fldSimple>
  </w:p>
  <w:p w:rsidR="00E75A91" w:rsidRDefault="00E75A91" w:rsidP="00CE203C">
    <w:pPr>
      <w:pStyle w:val="Footer"/>
      <w:ind w:left="720"/>
      <w:jc w:val="center"/>
      <w:rPr>
        <w:sz w:val="16"/>
        <w:szCs w:val="16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5A91" w:rsidRDefault="00E75A9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5A91" w:rsidRPr="0028078A" w:rsidRDefault="00E75A91" w:rsidP="006B316A">
    <w:pPr>
      <w:pStyle w:val="Footer"/>
      <w:ind w:left="720"/>
    </w:pPr>
    <w:r>
      <w:tab/>
    </w:r>
    <w:fldSimple w:instr="PAGE   \* MERGEFORMAT">
      <w:r>
        <w:rPr>
          <w:noProof/>
        </w:rPr>
        <w:t>27</w:t>
      </w:r>
    </w:fldSimple>
  </w:p>
  <w:p w:rsidR="00E75A91" w:rsidRDefault="00E75A9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5A91" w:rsidRDefault="00E75A91">
      <w:pPr>
        <w:spacing w:after="0" w:line="240" w:lineRule="auto"/>
      </w:pPr>
      <w:r>
        <w:separator/>
      </w:r>
    </w:p>
  </w:footnote>
  <w:footnote w:type="continuationSeparator" w:id="0">
    <w:p w:rsidR="00E75A91" w:rsidRDefault="00E75A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5A91" w:rsidRDefault="00E75A9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E7CF8"/>
    <w:multiLevelType w:val="multilevel"/>
    <w:tmpl w:val="7600402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cs="Times New Roman" w:hint="default"/>
      </w:rPr>
    </w:lvl>
  </w:abstractNum>
  <w:abstractNum w:abstractNumId="1">
    <w:nsid w:val="04D93383"/>
    <w:multiLevelType w:val="hybridMultilevel"/>
    <w:tmpl w:val="C9D44B6E"/>
    <w:lvl w:ilvl="0" w:tplc="040E000F">
      <w:start w:val="1"/>
      <w:numFmt w:val="decimal"/>
      <w:lvlText w:val="%1."/>
      <w:lvlJc w:val="left"/>
      <w:pPr>
        <w:tabs>
          <w:tab w:val="num" w:pos="2470"/>
        </w:tabs>
        <w:ind w:left="2470" w:hanging="360"/>
      </w:pPr>
      <w:rPr>
        <w:rFonts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319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91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63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35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607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79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51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8230" w:hanging="360"/>
      </w:pPr>
      <w:rPr>
        <w:rFonts w:ascii="Wingdings" w:hAnsi="Wingdings" w:hint="default"/>
      </w:rPr>
    </w:lvl>
  </w:abstractNum>
  <w:abstractNum w:abstractNumId="2">
    <w:nsid w:val="11644FF5"/>
    <w:multiLevelType w:val="multilevel"/>
    <w:tmpl w:val="6472C90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857"/>
        </w:tabs>
        <w:ind w:left="855" w:hanging="525"/>
      </w:pPr>
      <w:rPr>
        <w:rFonts w:cs="Times New Roman" w:hint="default"/>
        <w:b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15E527F9"/>
    <w:multiLevelType w:val="hybridMultilevel"/>
    <w:tmpl w:val="64E40AD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01D06B7"/>
    <w:multiLevelType w:val="hybridMultilevel"/>
    <w:tmpl w:val="7FD2F7C4"/>
    <w:lvl w:ilvl="0" w:tplc="4A3A2A98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D7B4688"/>
    <w:multiLevelType w:val="hybridMultilevel"/>
    <w:tmpl w:val="A7DC1640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7">
    <w:nsid w:val="4F302B0C"/>
    <w:multiLevelType w:val="hybridMultilevel"/>
    <w:tmpl w:val="58981A4C"/>
    <w:lvl w:ilvl="0" w:tplc="0B2292D0">
      <w:start w:val="1"/>
      <w:numFmt w:val="bullet"/>
      <w:lvlText w:val="-"/>
      <w:lvlJc w:val="left"/>
      <w:pPr>
        <w:ind w:left="2470" w:hanging="360"/>
      </w:pPr>
      <w:rPr>
        <w:rFonts w:ascii="Times New Roman" w:hAnsi="Times New Roman" w:hint="default"/>
      </w:rPr>
    </w:lvl>
    <w:lvl w:ilvl="1" w:tplc="040E0001">
      <w:start w:val="1"/>
      <w:numFmt w:val="bullet"/>
      <w:lvlText w:val=""/>
      <w:lvlJc w:val="left"/>
      <w:pPr>
        <w:tabs>
          <w:tab w:val="num" w:pos="3190"/>
        </w:tabs>
        <w:ind w:left="319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ind w:left="391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63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35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607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79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51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8230" w:hanging="360"/>
      </w:pPr>
      <w:rPr>
        <w:rFonts w:ascii="Wingdings" w:hAnsi="Wingdings" w:hint="default"/>
      </w:rPr>
    </w:lvl>
  </w:abstractNum>
  <w:abstractNum w:abstractNumId="8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9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10">
    <w:nsid w:val="7F31546A"/>
    <w:multiLevelType w:val="multilevel"/>
    <w:tmpl w:val="6632FA9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cs="Times New Roman" w:hint="default"/>
      </w:rPr>
    </w:lvl>
  </w:abstractNum>
  <w:num w:numId="1">
    <w:abstractNumId w:val="8"/>
  </w:num>
  <w:num w:numId="2">
    <w:abstractNumId w:val="9"/>
  </w:num>
  <w:num w:numId="3">
    <w:abstractNumId w:val="6"/>
  </w:num>
  <w:num w:numId="4">
    <w:abstractNumId w:val="2"/>
  </w:num>
  <w:num w:numId="5">
    <w:abstractNumId w:val="7"/>
  </w:num>
  <w:num w:numId="6">
    <w:abstractNumId w:val="1"/>
  </w:num>
  <w:num w:numId="7">
    <w:abstractNumId w:val="3"/>
  </w:num>
  <w:num w:numId="8">
    <w:abstractNumId w:val="5"/>
  </w:num>
  <w:num w:numId="9">
    <w:abstractNumId w:val="0"/>
  </w:num>
  <w:num w:numId="10">
    <w:abstractNumId w:val="10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9"/>
  <w:hyphenationZone w:val="425"/>
  <w:doNotHyphenateCap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338C3"/>
    <w:rsid w:val="000125D1"/>
    <w:rsid w:val="0001308C"/>
    <w:rsid w:val="000140D4"/>
    <w:rsid w:val="00017C63"/>
    <w:rsid w:val="000227C2"/>
    <w:rsid w:val="00025EFB"/>
    <w:rsid w:val="00036091"/>
    <w:rsid w:val="00037185"/>
    <w:rsid w:val="00045991"/>
    <w:rsid w:val="0004622D"/>
    <w:rsid w:val="0005005C"/>
    <w:rsid w:val="00051ECE"/>
    <w:rsid w:val="00061282"/>
    <w:rsid w:val="0006357D"/>
    <w:rsid w:val="0006464E"/>
    <w:rsid w:val="00064C99"/>
    <w:rsid w:val="00073423"/>
    <w:rsid w:val="000768BE"/>
    <w:rsid w:val="00082FC3"/>
    <w:rsid w:val="00084D9D"/>
    <w:rsid w:val="00096C56"/>
    <w:rsid w:val="000A1817"/>
    <w:rsid w:val="000A75AA"/>
    <w:rsid w:val="000B1E88"/>
    <w:rsid w:val="000C0281"/>
    <w:rsid w:val="000C2B70"/>
    <w:rsid w:val="000C50D9"/>
    <w:rsid w:val="000C7817"/>
    <w:rsid w:val="000D3A0E"/>
    <w:rsid w:val="000D640C"/>
    <w:rsid w:val="000D70BA"/>
    <w:rsid w:val="000D75AE"/>
    <w:rsid w:val="000E120B"/>
    <w:rsid w:val="000E4413"/>
    <w:rsid w:val="000F421A"/>
    <w:rsid w:val="000F7CA8"/>
    <w:rsid w:val="00101CDD"/>
    <w:rsid w:val="00106428"/>
    <w:rsid w:val="0010660C"/>
    <w:rsid w:val="0011525D"/>
    <w:rsid w:val="00131B59"/>
    <w:rsid w:val="0013240A"/>
    <w:rsid w:val="0013408A"/>
    <w:rsid w:val="00137A02"/>
    <w:rsid w:val="00146647"/>
    <w:rsid w:val="0014792F"/>
    <w:rsid w:val="001527D1"/>
    <w:rsid w:val="00156DCA"/>
    <w:rsid w:val="001610F7"/>
    <w:rsid w:val="001619DE"/>
    <w:rsid w:val="00162884"/>
    <w:rsid w:val="0017355C"/>
    <w:rsid w:val="001749D1"/>
    <w:rsid w:val="00175BEA"/>
    <w:rsid w:val="00176AB7"/>
    <w:rsid w:val="001936A0"/>
    <w:rsid w:val="001972D5"/>
    <w:rsid w:val="00197EB4"/>
    <w:rsid w:val="001A2955"/>
    <w:rsid w:val="001B2CAD"/>
    <w:rsid w:val="001B3D1D"/>
    <w:rsid w:val="001C4119"/>
    <w:rsid w:val="001D48FA"/>
    <w:rsid w:val="001D574D"/>
    <w:rsid w:val="001D7F37"/>
    <w:rsid w:val="001E087E"/>
    <w:rsid w:val="001E3CFD"/>
    <w:rsid w:val="001E5C74"/>
    <w:rsid w:val="001E5D84"/>
    <w:rsid w:val="001E6466"/>
    <w:rsid w:val="001F0AFD"/>
    <w:rsid w:val="001F0E07"/>
    <w:rsid w:val="001F0F36"/>
    <w:rsid w:val="001F2515"/>
    <w:rsid w:val="001F48E5"/>
    <w:rsid w:val="001F74EF"/>
    <w:rsid w:val="00204FB4"/>
    <w:rsid w:val="0021193D"/>
    <w:rsid w:val="00212041"/>
    <w:rsid w:val="00213DD2"/>
    <w:rsid w:val="00215665"/>
    <w:rsid w:val="002163EE"/>
    <w:rsid w:val="00225890"/>
    <w:rsid w:val="00227C48"/>
    <w:rsid w:val="002306C3"/>
    <w:rsid w:val="00230798"/>
    <w:rsid w:val="00231AF1"/>
    <w:rsid w:val="002320C6"/>
    <w:rsid w:val="00232E95"/>
    <w:rsid w:val="002413BF"/>
    <w:rsid w:val="00244FA5"/>
    <w:rsid w:val="0025060D"/>
    <w:rsid w:val="0025173A"/>
    <w:rsid w:val="00255AD3"/>
    <w:rsid w:val="00256BCD"/>
    <w:rsid w:val="002666A3"/>
    <w:rsid w:val="00266F48"/>
    <w:rsid w:val="00272FA1"/>
    <w:rsid w:val="0028078A"/>
    <w:rsid w:val="00283100"/>
    <w:rsid w:val="00283F50"/>
    <w:rsid w:val="00284F40"/>
    <w:rsid w:val="00292484"/>
    <w:rsid w:val="00295A3E"/>
    <w:rsid w:val="00296070"/>
    <w:rsid w:val="00296446"/>
    <w:rsid w:val="002971CF"/>
    <w:rsid w:val="00297217"/>
    <w:rsid w:val="002A2C76"/>
    <w:rsid w:val="002A3FA5"/>
    <w:rsid w:val="002A7C0F"/>
    <w:rsid w:val="002B0203"/>
    <w:rsid w:val="002B6376"/>
    <w:rsid w:val="002B735C"/>
    <w:rsid w:val="002C1F1F"/>
    <w:rsid w:val="002C46A8"/>
    <w:rsid w:val="002C5935"/>
    <w:rsid w:val="002D3E9D"/>
    <w:rsid w:val="002D4E43"/>
    <w:rsid w:val="002D6CCB"/>
    <w:rsid w:val="002E4E36"/>
    <w:rsid w:val="002E66F7"/>
    <w:rsid w:val="002E71B8"/>
    <w:rsid w:val="002F3BAE"/>
    <w:rsid w:val="002F605B"/>
    <w:rsid w:val="002F784D"/>
    <w:rsid w:val="00305147"/>
    <w:rsid w:val="00313266"/>
    <w:rsid w:val="003145D2"/>
    <w:rsid w:val="003150D6"/>
    <w:rsid w:val="00317302"/>
    <w:rsid w:val="003232B9"/>
    <w:rsid w:val="00325781"/>
    <w:rsid w:val="003278BA"/>
    <w:rsid w:val="00332D91"/>
    <w:rsid w:val="0034095D"/>
    <w:rsid w:val="0034097C"/>
    <w:rsid w:val="00345650"/>
    <w:rsid w:val="00353BFD"/>
    <w:rsid w:val="00354856"/>
    <w:rsid w:val="00362C16"/>
    <w:rsid w:val="00363F8E"/>
    <w:rsid w:val="003645EA"/>
    <w:rsid w:val="00366785"/>
    <w:rsid w:val="0037067A"/>
    <w:rsid w:val="003724F9"/>
    <w:rsid w:val="0037311A"/>
    <w:rsid w:val="00376663"/>
    <w:rsid w:val="00376DA6"/>
    <w:rsid w:val="003771E7"/>
    <w:rsid w:val="00385149"/>
    <w:rsid w:val="003915F1"/>
    <w:rsid w:val="00391E5C"/>
    <w:rsid w:val="00393601"/>
    <w:rsid w:val="00396488"/>
    <w:rsid w:val="003A2655"/>
    <w:rsid w:val="003A5D8F"/>
    <w:rsid w:val="003A6EE7"/>
    <w:rsid w:val="003B06FB"/>
    <w:rsid w:val="003C0FA5"/>
    <w:rsid w:val="003C1756"/>
    <w:rsid w:val="003C59F1"/>
    <w:rsid w:val="003D167A"/>
    <w:rsid w:val="003D3919"/>
    <w:rsid w:val="003E0C64"/>
    <w:rsid w:val="003E309B"/>
    <w:rsid w:val="003E445A"/>
    <w:rsid w:val="003F22BD"/>
    <w:rsid w:val="003F3067"/>
    <w:rsid w:val="0040102B"/>
    <w:rsid w:val="004036EA"/>
    <w:rsid w:val="00411C61"/>
    <w:rsid w:val="00412D05"/>
    <w:rsid w:val="0041412F"/>
    <w:rsid w:val="004153BF"/>
    <w:rsid w:val="00424E04"/>
    <w:rsid w:val="00425C80"/>
    <w:rsid w:val="00430EF2"/>
    <w:rsid w:val="0043174B"/>
    <w:rsid w:val="00442AAE"/>
    <w:rsid w:val="0045044E"/>
    <w:rsid w:val="004509E1"/>
    <w:rsid w:val="00452468"/>
    <w:rsid w:val="00452B42"/>
    <w:rsid w:val="00454D2A"/>
    <w:rsid w:val="00455454"/>
    <w:rsid w:val="00465ADD"/>
    <w:rsid w:val="00472527"/>
    <w:rsid w:val="00474B89"/>
    <w:rsid w:val="00475B6E"/>
    <w:rsid w:val="00480F57"/>
    <w:rsid w:val="004842CC"/>
    <w:rsid w:val="00490C2C"/>
    <w:rsid w:val="00493223"/>
    <w:rsid w:val="00494883"/>
    <w:rsid w:val="004A0695"/>
    <w:rsid w:val="004A3332"/>
    <w:rsid w:val="004B1001"/>
    <w:rsid w:val="004B18B0"/>
    <w:rsid w:val="004C488C"/>
    <w:rsid w:val="004C699F"/>
    <w:rsid w:val="004D4845"/>
    <w:rsid w:val="004D5DC0"/>
    <w:rsid w:val="004D6AC3"/>
    <w:rsid w:val="004E25C7"/>
    <w:rsid w:val="004E5333"/>
    <w:rsid w:val="004F3A30"/>
    <w:rsid w:val="00503CAD"/>
    <w:rsid w:val="00505B0A"/>
    <w:rsid w:val="00512C80"/>
    <w:rsid w:val="00516DE4"/>
    <w:rsid w:val="00523A15"/>
    <w:rsid w:val="00526E91"/>
    <w:rsid w:val="00532024"/>
    <w:rsid w:val="00537824"/>
    <w:rsid w:val="00542D4F"/>
    <w:rsid w:val="005448ED"/>
    <w:rsid w:val="0054581C"/>
    <w:rsid w:val="005501DE"/>
    <w:rsid w:val="00550C76"/>
    <w:rsid w:val="005521EA"/>
    <w:rsid w:val="00554093"/>
    <w:rsid w:val="00561C35"/>
    <w:rsid w:val="00563CAE"/>
    <w:rsid w:val="00571BD6"/>
    <w:rsid w:val="00573B46"/>
    <w:rsid w:val="00574A09"/>
    <w:rsid w:val="00574A54"/>
    <w:rsid w:val="005804B4"/>
    <w:rsid w:val="00583213"/>
    <w:rsid w:val="00583F85"/>
    <w:rsid w:val="0058595D"/>
    <w:rsid w:val="005912B1"/>
    <w:rsid w:val="00594D10"/>
    <w:rsid w:val="00595610"/>
    <w:rsid w:val="005A3D0B"/>
    <w:rsid w:val="005A7DB3"/>
    <w:rsid w:val="005B00FD"/>
    <w:rsid w:val="005B19C3"/>
    <w:rsid w:val="005B2FA2"/>
    <w:rsid w:val="005B3555"/>
    <w:rsid w:val="005B3BCF"/>
    <w:rsid w:val="005B5462"/>
    <w:rsid w:val="005C308D"/>
    <w:rsid w:val="005C43B5"/>
    <w:rsid w:val="005C5812"/>
    <w:rsid w:val="005C5C65"/>
    <w:rsid w:val="005C68B6"/>
    <w:rsid w:val="005C6ABD"/>
    <w:rsid w:val="005D2848"/>
    <w:rsid w:val="005D2D40"/>
    <w:rsid w:val="005D478B"/>
    <w:rsid w:val="005D7D26"/>
    <w:rsid w:val="005F38A5"/>
    <w:rsid w:val="00600DFC"/>
    <w:rsid w:val="006014C9"/>
    <w:rsid w:val="00605267"/>
    <w:rsid w:val="00607FDE"/>
    <w:rsid w:val="00612494"/>
    <w:rsid w:val="0061278D"/>
    <w:rsid w:val="00614A33"/>
    <w:rsid w:val="00615D69"/>
    <w:rsid w:val="006223E2"/>
    <w:rsid w:val="006329E3"/>
    <w:rsid w:val="00632C99"/>
    <w:rsid w:val="006333F3"/>
    <w:rsid w:val="006371A8"/>
    <w:rsid w:val="006418D4"/>
    <w:rsid w:val="006460EC"/>
    <w:rsid w:val="0065301A"/>
    <w:rsid w:val="0065442A"/>
    <w:rsid w:val="0065446F"/>
    <w:rsid w:val="00655889"/>
    <w:rsid w:val="006615EC"/>
    <w:rsid w:val="00662210"/>
    <w:rsid w:val="00662E5E"/>
    <w:rsid w:val="00663A28"/>
    <w:rsid w:val="0066701A"/>
    <w:rsid w:val="00667BFF"/>
    <w:rsid w:val="006727D5"/>
    <w:rsid w:val="00674955"/>
    <w:rsid w:val="006758F7"/>
    <w:rsid w:val="00675CB1"/>
    <w:rsid w:val="0068027F"/>
    <w:rsid w:val="006817F4"/>
    <w:rsid w:val="00681F81"/>
    <w:rsid w:val="00682BF8"/>
    <w:rsid w:val="006852CF"/>
    <w:rsid w:val="00685CB6"/>
    <w:rsid w:val="00690466"/>
    <w:rsid w:val="00690519"/>
    <w:rsid w:val="0069229D"/>
    <w:rsid w:val="006A03CF"/>
    <w:rsid w:val="006A4D80"/>
    <w:rsid w:val="006A5041"/>
    <w:rsid w:val="006B1288"/>
    <w:rsid w:val="006B150D"/>
    <w:rsid w:val="006B316A"/>
    <w:rsid w:val="006B61B8"/>
    <w:rsid w:val="006C0E7C"/>
    <w:rsid w:val="006C45CD"/>
    <w:rsid w:val="006C54A6"/>
    <w:rsid w:val="006C6623"/>
    <w:rsid w:val="006C6AA4"/>
    <w:rsid w:val="006C6E97"/>
    <w:rsid w:val="006C7BC1"/>
    <w:rsid w:val="006C7F7D"/>
    <w:rsid w:val="006D1051"/>
    <w:rsid w:val="006D1B77"/>
    <w:rsid w:val="006D2D86"/>
    <w:rsid w:val="006D3FEC"/>
    <w:rsid w:val="006D4A9A"/>
    <w:rsid w:val="006D62C3"/>
    <w:rsid w:val="006D6FCB"/>
    <w:rsid w:val="006E3CA6"/>
    <w:rsid w:val="006E4520"/>
    <w:rsid w:val="006E6449"/>
    <w:rsid w:val="006E757C"/>
    <w:rsid w:val="006E7B5E"/>
    <w:rsid w:val="006F2449"/>
    <w:rsid w:val="006F4954"/>
    <w:rsid w:val="006F6468"/>
    <w:rsid w:val="006F7366"/>
    <w:rsid w:val="00701185"/>
    <w:rsid w:val="00705310"/>
    <w:rsid w:val="00707095"/>
    <w:rsid w:val="00710F31"/>
    <w:rsid w:val="00715666"/>
    <w:rsid w:val="00721247"/>
    <w:rsid w:val="00727D78"/>
    <w:rsid w:val="0073382F"/>
    <w:rsid w:val="00734C16"/>
    <w:rsid w:val="00741A22"/>
    <w:rsid w:val="00746556"/>
    <w:rsid w:val="00750154"/>
    <w:rsid w:val="00750A72"/>
    <w:rsid w:val="0075277E"/>
    <w:rsid w:val="00752E79"/>
    <w:rsid w:val="0075340D"/>
    <w:rsid w:val="00753597"/>
    <w:rsid w:val="007540AA"/>
    <w:rsid w:val="007561C1"/>
    <w:rsid w:val="007654AE"/>
    <w:rsid w:val="00765667"/>
    <w:rsid w:val="00767F46"/>
    <w:rsid w:val="00770E10"/>
    <w:rsid w:val="0077105A"/>
    <w:rsid w:val="00772A64"/>
    <w:rsid w:val="00774C44"/>
    <w:rsid w:val="00775D2B"/>
    <w:rsid w:val="00780BCD"/>
    <w:rsid w:val="007832BA"/>
    <w:rsid w:val="00785CDF"/>
    <w:rsid w:val="00786EE8"/>
    <w:rsid w:val="007900F3"/>
    <w:rsid w:val="00795A5D"/>
    <w:rsid w:val="007A17C5"/>
    <w:rsid w:val="007A2EBE"/>
    <w:rsid w:val="007A3A4F"/>
    <w:rsid w:val="007B4BD7"/>
    <w:rsid w:val="007B50D1"/>
    <w:rsid w:val="007C30C3"/>
    <w:rsid w:val="007C3861"/>
    <w:rsid w:val="007C5248"/>
    <w:rsid w:val="007D06D1"/>
    <w:rsid w:val="007D1079"/>
    <w:rsid w:val="007D1C0F"/>
    <w:rsid w:val="007D3163"/>
    <w:rsid w:val="007D7247"/>
    <w:rsid w:val="007E32B0"/>
    <w:rsid w:val="007E59BB"/>
    <w:rsid w:val="007E69F4"/>
    <w:rsid w:val="007F12BC"/>
    <w:rsid w:val="007F35D7"/>
    <w:rsid w:val="00800C6D"/>
    <w:rsid w:val="00801BBD"/>
    <w:rsid w:val="00803246"/>
    <w:rsid w:val="00806351"/>
    <w:rsid w:val="00810765"/>
    <w:rsid w:val="00822C1F"/>
    <w:rsid w:val="00826B78"/>
    <w:rsid w:val="00832738"/>
    <w:rsid w:val="0083554C"/>
    <w:rsid w:val="0084060E"/>
    <w:rsid w:val="00843279"/>
    <w:rsid w:val="00843FA0"/>
    <w:rsid w:val="00846A8A"/>
    <w:rsid w:val="0085135D"/>
    <w:rsid w:val="0085367D"/>
    <w:rsid w:val="00855143"/>
    <w:rsid w:val="008615E0"/>
    <w:rsid w:val="008626E6"/>
    <w:rsid w:val="00876441"/>
    <w:rsid w:val="0088022F"/>
    <w:rsid w:val="00881251"/>
    <w:rsid w:val="00883AE4"/>
    <w:rsid w:val="00892866"/>
    <w:rsid w:val="008A5AA6"/>
    <w:rsid w:val="008B3896"/>
    <w:rsid w:val="008B56E8"/>
    <w:rsid w:val="008C5C7D"/>
    <w:rsid w:val="008C7369"/>
    <w:rsid w:val="008D1D98"/>
    <w:rsid w:val="008D206C"/>
    <w:rsid w:val="008E4E3D"/>
    <w:rsid w:val="008E4EBC"/>
    <w:rsid w:val="008E7969"/>
    <w:rsid w:val="008F1EEB"/>
    <w:rsid w:val="008F7232"/>
    <w:rsid w:val="00900361"/>
    <w:rsid w:val="0090149D"/>
    <w:rsid w:val="00907F14"/>
    <w:rsid w:val="0091619D"/>
    <w:rsid w:val="009234AD"/>
    <w:rsid w:val="00923805"/>
    <w:rsid w:val="00924E7F"/>
    <w:rsid w:val="009338C3"/>
    <w:rsid w:val="00935A1D"/>
    <w:rsid w:val="009360A0"/>
    <w:rsid w:val="00936177"/>
    <w:rsid w:val="00944D7C"/>
    <w:rsid w:val="009466B0"/>
    <w:rsid w:val="009730CA"/>
    <w:rsid w:val="0097329F"/>
    <w:rsid w:val="00976602"/>
    <w:rsid w:val="009809B4"/>
    <w:rsid w:val="00982082"/>
    <w:rsid w:val="00982705"/>
    <w:rsid w:val="00982DE0"/>
    <w:rsid w:val="00983959"/>
    <w:rsid w:val="0099089D"/>
    <w:rsid w:val="00993A21"/>
    <w:rsid w:val="00994B7B"/>
    <w:rsid w:val="009A1C69"/>
    <w:rsid w:val="009A204E"/>
    <w:rsid w:val="009A3828"/>
    <w:rsid w:val="009A4A44"/>
    <w:rsid w:val="009B5868"/>
    <w:rsid w:val="009C245C"/>
    <w:rsid w:val="009C5ACA"/>
    <w:rsid w:val="009E54C5"/>
    <w:rsid w:val="009E5D22"/>
    <w:rsid w:val="009E6558"/>
    <w:rsid w:val="009F1E24"/>
    <w:rsid w:val="00A05942"/>
    <w:rsid w:val="00A078D6"/>
    <w:rsid w:val="00A13407"/>
    <w:rsid w:val="00A13F43"/>
    <w:rsid w:val="00A17701"/>
    <w:rsid w:val="00A2552E"/>
    <w:rsid w:val="00A31EE8"/>
    <w:rsid w:val="00A3361D"/>
    <w:rsid w:val="00A40B71"/>
    <w:rsid w:val="00A4190E"/>
    <w:rsid w:val="00A42673"/>
    <w:rsid w:val="00A4386B"/>
    <w:rsid w:val="00A44E6F"/>
    <w:rsid w:val="00A51FE1"/>
    <w:rsid w:val="00A52CB3"/>
    <w:rsid w:val="00A55638"/>
    <w:rsid w:val="00A60678"/>
    <w:rsid w:val="00A60C78"/>
    <w:rsid w:val="00A63B08"/>
    <w:rsid w:val="00A63D41"/>
    <w:rsid w:val="00A8134F"/>
    <w:rsid w:val="00A86E92"/>
    <w:rsid w:val="00A939A3"/>
    <w:rsid w:val="00A97DB4"/>
    <w:rsid w:val="00AA565C"/>
    <w:rsid w:val="00AA568B"/>
    <w:rsid w:val="00AA5BC3"/>
    <w:rsid w:val="00AA67DC"/>
    <w:rsid w:val="00AB2562"/>
    <w:rsid w:val="00AB6185"/>
    <w:rsid w:val="00AB7A23"/>
    <w:rsid w:val="00AC06EB"/>
    <w:rsid w:val="00AC2BB0"/>
    <w:rsid w:val="00AC614D"/>
    <w:rsid w:val="00AD061E"/>
    <w:rsid w:val="00AE1DA7"/>
    <w:rsid w:val="00AE41B9"/>
    <w:rsid w:val="00AE497F"/>
    <w:rsid w:val="00AF0A68"/>
    <w:rsid w:val="00AF7672"/>
    <w:rsid w:val="00B039DE"/>
    <w:rsid w:val="00B03EEF"/>
    <w:rsid w:val="00B0411D"/>
    <w:rsid w:val="00B06339"/>
    <w:rsid w:val="00B13C63"/>
    <w:rsid w:val="00B15353"/>
    <w:rsid w:val="00B15384"/>
    <w:rsid w:val="00B22A1F"/>
    <w:rsid w:val="00B27E66"/>
    <w:rsid w:val="00B3020A"/>
    <w:rsid w:val="00B34B90"/>
    <w:rsid w:val="00B350AC"/>
    <w:rsid w:val="00B36C29"/>
    <w:rsid w:val="00B41534"/>
    <w:rsid w:val="00B45183"/>
    <w:rsid w:val="00B45EE9"/>
    <w:rsid w:val="00B4711C"/>
    <w:rsid w:val="00B53E13"/>
    <w:rsid w:val="00B54342"/>
    <w:rsid w:val="00B573F0"/>
    <w:rsid w:val="00B575B2"/>
    <w:rsid w:val="00B5767E"/>
    <w:rsid w:val="00B60AAF"/>
    <w:rsid w:val="00B61F0A"/>
    <w:rsid w:val="00B62171"/>
    <w:rsid w:val="00B63DC0"/>
    <w:rsid w:val="00B734DE"/>
    <w:rsid w:val="00B738B9"/>
    <w:rsid w:val="00B778AF"/>
    <w:rsid w:val="00B8004D"/>
    <w:rsid w:val="00B82D55"/>
    <w:rsid w:val="00B93A37"/>
    <w:rsid w:val="00B95AFD"/>
    <w:rsid w:val="00B96897"/>
    <w:rsid w:val="00BB3FD8"/>
    <w:rsid w:val="00BB4369"/>
    <w:rsid w:val="00BC001D"/>
    <w:rsid w:val="00BC0C21"/>
    <w:rsid w:val="00BC2E9B"/>
    <w:rsid w:val="00BC5763"/>
    <w:rsid w:val="00BC5771"/>
    <w:rsid w:val="00BC6A81"/>
    <w:rsid w:val="00BC6CB5"/>
    <w:rsid w:val="00BC705F"/>
    <w:rsid w:val="00BC7B54"/>
    <w:rsid w:val="00BD7802"/>
    <w:rsid w:val="00BD7A7B"/>
    <w:rsid w:val="00BE1334"/>
    <w:rsid w:val="00BE4213"/>
    <w:rsid w:val="00BF03DB"/>
    <w:rsid w:val="00BF27BA"/>
    <w:rsid w:val="00C00A2B"/>
    <w:rsid w:val="00C02C63"/>
    <w:rsid w:val="00C040BF"/>
    <w:rsid w:val="00C106AE"/>
    <w:rsid w:val="00C11853"/>
    <w:rsid w:val="00C125C4"/>
    <w:rsid w:val="00C12610"/>
    <w:rsid w:val="00C128E9"/>
    <w:rsid w:val="00C12A9B"/>
    <w:rsid w:val="00C1436D"/>
    <w:rsid w:val="00C20E20"/>
    <w:rsid w:val="00C23225"/>
    <w:rsid w:val="00C24DC7"/>
    <w:rsid w:val="00C275C9"/>
    <w:rsid w:val="00C32EC1"/>
    <w:rsid w:val="00C369A1"/>
    <w:rsid w:val="00C44616"/>
    <w:rsid w:val="00C45943"/>
    <w:rsid w:val="00C508F2"/>
    <w:rsid w:val="00C50EF3"/>
    <w:rsid w:val="00C62C39"/>
    <w:rsid w:val="00C65A1E"/>
    <w:rsid w:val="00C670CA"/>
    <w:rsid w:val="00C6795C"/>
    <w:rsid w:val="00C70352"/>
    <w:rsid w:val="00C70E78"/>
    <w:rsid w:val="00C72DA3"/>
    <w:rsid w:val="00C81665"/>
    <w:rsid w:val="00C8425F"/>
    <w:rsid w:val="00C86E27"/>
    <w:rsid w:val="00C919F2"/>
    <w:rsid w:val="00C922DE"/>
    <w:rsid w:val="00CA11CD"/>
    <w:rsid w:val="00CA2F58"/>
    <w:rsid w:val="00CB31D4"/>
    <w:rsid w:val="00CB4DFA"/>
    <w:rsid w:val="00CB73B6"/>
    <w:rsid w:val="00CB76D7"/>
    <w:rsid w:val="00CB7E45"/>
    <w:rsid w:val="00CC160B"/>
    <w:rsid w:val="00CC2D23"/>
    <w:rsid w:val="00CC3403"/>
    <w:rsid w:val="00CC55AC"/>
    <w:rsid w:val="00CD67B6"/>
    <w:rsid w:val="00CE0288"/>
    <w:rsid w:val="00CE203C"/>
    <w:rsid w:val="00CE3738"/>
    <w:rsid w:val="00CE55BB"/>
    <w:rsid w:val="00CE57C1"/>
    <w:rsid w:val="00CE5B5E"/>
    <w:rsid w:val="00CE642A"/>
    <w:rsid w:val="00CE6671"/>
    <w:rsid w:val="00CF6ED8"/>
    <w:rsid w:val="00CF7560"/>
    <w:rsid w:val="00D0746D"/>
    <w:rsid w:val="00D102E1"/>
    <w:rsid w:val="00D11A36"/>
    <w:rsid w:val="00D1318A"/>
    <w:rsid w:val="00D20631"/>
    <w:rsid w:val="00D32BBF"/>
    <w:rsid w:val="00D330C6"/>
    <w:rsid w:val="00D33F15"/>
    <w:rsid w:val="00D36C67"/>
    <w:rsid w:val="00D544D0"/>
    <w:rsid w:val="00D56864"/>
    <w:rsid w:val="00D56E7B"/>
    <w:rsid w:val="00D57629"/>
    <w:rsid w:val="00D57BA1"/>
    <w:rsid w:val="00D63EF6"/>
    <w:rsid w:val="00D70EEC"/>
    <w:rsid w:val="00D7317A"/>
    <w:rsid w:val="00D737EC"/>
    <w:rsid w:val="00D7712F"/>
    <w:rsid w:val="00D80906"/>
    <w:rsid w:val="00D83B62"/>
    <w:rsid w:val="00D846BB"/>
    <w:rsid w:val="00DA2839"/>
    <w:rsid w:val="00DA6071"/>
    <w:rsid w:val="00DB0D3D"/>
    <w:rsid w:val="00DB10DA"/>
    <w:rsid w:val="00DB29DD"/>
    <w:rsid w:val="00DB2AFD"/>
    <w:rsid w:val="00DB2CA4"/>
    <w:rsid w:val="00DB37B3"/>
    <w:rsid w:val="00DB478B"/>
    <w:rsid w:val="00DC078E"/>
    <w:rsid w:val="00DC0D36"/>
    <w:rsid w:val="00DC19AD"/>
    <w:rsid w:val="00DC1BC0"/>
    <w:rsid w:val="00DC4CDA"/>
    <w:rsid w:val="00DC6EE7"/>
    <w:rsid w:val="00DD00D9"/>
    <w:rsid w:val="00DD2FD8"/>
    <w:rsid w:val="00DD3829"/>
    <w:rsid w:val="00DD4BA9"/>
    <w:rsid w:val="00DD6280"/>
    <w:rsid w:val="00DD6E1A"/>
    <w:rsid w:val="00DD72BF"/>
    <w:rsid w:val="00DF2AAD"/>
    <w:rsid w:val="00DF6E87"/>
    <w:rsid w:val="00E0244F"/>
    <w:rsid w:val="00E03810"/>
    <w:rsid w:val="00E078F8"/>
    <w:rsid w:val="00E10361"/>
    <w:rsid w:val="00E10B45"/>
    <w:rsid w:val="00E14DD7"/>
    <w:rsid w:val="00E24155"/>
    <w:rsid w:val="00E24861"/>
    <w:rsid w:val="00E27CE4"/>
    <w:rsid w:val="00E27E53"/>
    <w:rsid w:val="00E32DB7"/>
    <w:rsid w:val="00E32DCA"/>
    <w:rsid w:val="00E416FF"/>
    <w:rsid w:val="00E50FCC"/>
    <w:rsid w:val="00E531DB"/>
    <w:rsid w:val="00E56B42"/>
    <w:rsid w:val="00E602AA"/>
    <w:rsid w:val="00E671E7"/>
    <w:rsid w:val="00E678C4"/>
    <w:rsid w:val="00E67EB2"/>
    <w:rsid w:val="00E714E4"/>
    <w:rsid w:val="00E75A91"/>
    <w:rsid w:val="00E76542"/>
    <w:rsid w:val="00E7685A"/>
    <w:rsid w:val="00E83BDB"/>
    <w:rsid w:val="00E84F77"/>
    <w:rsid w:val="00E906EF"/>
    <w:rsid w:val="00E940FB"/>
    <w:rsid w:val="00E95A65"/>
    <w:rsid w:val="00E97528"/>
    <w:rsid w:val="00EA2CED"/>
    <w:rsid w:val="00EB6F51"/>
    <w:rsid w:val="00EB7970"/>
    <w:rsid w:val="00EC297D"/>
    <w:rsid w:val="00EC3B21"/>
    <w:rsid w:val="00EC43B9"/>
    <w:rsid w:val="00EC5D79"/>
    <w:rsid w:val="00EC638A"/>
    <w:rsid w:val="00EC6ACA"/>
    <w:rsid w:val="00ED0EA1"/>
    <w:rsid w:val="00ED3913"/>
    <w:rsid w:val="00ED7ADA"/>
    <w:rsid w:val="00EE0349"/>
    <w:rsid w:val="00EE0E4A"/>
    <w:rsid w:val="00EE2245"/>
    <w:rsid w:val="00EE4947"/>
    <w:rsid w:val="00EF032A"/>
    <w:rsid w:val="00EF0C64"/>
    <w:rsid w:val="00EF33DA"/>
    <w:rsid w:val="00EF6FE1"/>
    <w:rsid w:val="00F00228"/>
    <w:rsid w:val="00F01AB6"/>
    <w:rsid w:val="00F04A08"/>
    <w:rsid w:val="00F10F7D"/>
    <w:rsid w:val="00F127A7"/>
    <w:rsid w:val="00F214BA"/>
    <w:rsid w:val="00F240F4"/>
    <w:rsid w:val="00F26429"/>
    <w:rsid w:val="00F26D63"/>
    <w:rsid w:val="00F31464"/>
    <w:rsid w:val="00F318F1"/>
    <w:rsid w:val="00F348F1"/>
    <w:rsid w:val="00F36BDB"/>
    <w:rsid w:val="00F36D40"/>
    <w:rsid w:val="00F409A3"/>
    <w:rsid w:val="00F4208A"/>
    <w:rsid w:val="00F44314"/>
    <w:rsid w:val="00F443FF"/>
    <w:rsid w:val="00F44D78"/>
    <w:rsid w:val="00F477CB"/>
    <w:rsid w:val="00F47A2D"/>
    <w:rsid w:val="00F5369F"/>
    <w:rsid w:val="00F538EE"/>
    <w:rsid w:val="00F57605"/>
    <w:rsid w:val="00F6044E"/>
    <w:rsid w:val="00F651E8"/>
    <w:rsid w:val="00F73872"/>
    <w:rsid w:val="00F75E88"/>
    <w:rsid w:val="00F773A1"/>
    <w:rsid w:val="00F82BCC"/>
    <w:rsid w:val="00F85408"/>
    <w:rsid w:val="00F9168B"/>
    <w:rsid w:val="00F92F5D"/>
    <w:rsid w:val="00F95A17"/>
    <w:rsid w:val="00F95D3A"/>
    <w:rsid w:val="00F966D2"/>
    <w:rsid w:val="00FA0682"/>
    <w:rsid w:val="00FA17C2"/>
    <w:rsid w:val="00FA5511"/>
    <w:rsid w:val="00FA590C"/>
    <w:rsid w:val="00FA73F4"/>
    <w:rsid w:val="00FA7666"/>
    <w:rsid w:val="00FB15DB"/>
    <w:rsid w:val="00FB1C79"/>
    <w:rsid w:val="00FB23DF"/>
    <w:rsid w:val="00FB39A8"/>
    <w:rsid w:val="00FB6647"/>
    <w:rsid w:val="00FB7561"/>
    <w:rsid w:val="00FB7B06"/>
    <w:rsid w:val="00FC2FC9"/>
    <w:rsid w:val="00FC37EA"/>
    <w:rsid w:val="00FC7384"/>
    <w:rsid w:val="00FC7713"/>
    <w:rsid w:val="00FC7E3D"/>
    <w:rsid w:val="00FD0127"/>
    <w:rsid w:val="00FD0465"/>
    <w:rsid w:val="00FD0D7F"/>
    <w:rsid w:val="00FD2FD0"/>
    <w:rsid w:val="00FD4EE2"/>
    <w:rsid w:val="00FE0A19"/>
    <w:rsid w:val="00FE0A3C"/>
    <w:rsid w:val="00FE154E"/>
    <w:rsid w:val="00FE477E"/>
    <w:rsid w:val="00FE682F"/>
    <w:rsid w:val="00FF0EC0"/>
    <w:rsid w:val="00FF2603"/>
    <w:rsid w:val="00FF65AB"/>
    <w:rsid w:val="00FF75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5A65"/>
    <w:pPr>
      <w:spacing w:after="200" w:line="276" w:lineRule="auto"/>
    </w:pPr>
    <w:rPr>
      <w:rFonts w:eastAsia="Times New Roman"/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9338C3"/>
    <w:rPr>
      <w:rFonts w:ascii="Times New Roman" w:hAnsi="Times New Roman"/>
      <w:b/>
      <w:kern w:val="36"/>
      <w:sz w:val="48"/>
      <w:lang w:eastAsia="hu-HU"/>
    </w:rPr>
  </w:style>
  <w:style w:type="paragraph" w:styleId="FootnoteText">
    <w:name w:val="footnote text"/>
    <w:basedOn w:val="Normal"/>
    <w:link w:val="FootnoteTextChar"/>
    <w:uiPriority w:val="99"/>
    <w:semiHidden/>
    <w:rsid w:val="009338C3"/>
    <w:pPr>
      <w:spacing w:after="0" w:line="240" w:lineRule="auto"/>
    </w:pPr>
    <w:rPr>
      <w:sz w:val="20"/>
      <w:szCs w:val="20"/>
      <w:lang w:eastAsia="hu-HU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9338C3"/>
    <w:rPr>
      <w:rFonts w:ascii="Calibri" w:hAnsi="Calibri"/>
      <w:sz w:val="20"/>
      <w:lang/>
    </w:rPr>
  </w:style>
  <w:style w:type="character" w:styleId="FootnoteReference">
    <w:name w:val="footnote reference"/>
    <w:basedOn w:val="DefaultParagraphFont"/>
    <w:uiPriority w:val="99"/>
    <w:semiHidden/>
    <w:rsid w:val="009338C3"/>
    <w:rPr>
      <w:rFonts w:cs="Times New Roman"/>
      <w:vertAlign w:val="superscript"/>
    </w:rPr>
  </w:style>
  <w:style w:type="paragraph" w:customStyle="1" w:styleId="Listaszerbekezds1">
    <w:name w:val="Listaszerű bekezdés1"/>
    <w:basedOn w:val="Normal"/>
    <w:uiPriority w:val="99"/>
    <w:rsid w:val="009338C3"/>
    <w:pPr>
      <w:ind w:left="720"/>
    </w:pPr>
  </w:style>
  <w:style w:type="table" w:styleId="TableGrid">
    <w:name w:val="Table Grid"/>
    <w:basedOn w:val="TableNormal"/>
    <w:uiPriority w:val="99"/>
    <w:rsid w:val="009338C3"/>
    <w:rPr>
      <w:rFonts w:ascii="Times New Roman" w:eastAsia="MS Mincho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9338C3"/>
    <w:rPr>
      <w:rFonts w:eastAsia="Times New Roman"/>
      <w:lang w:eastAsia="en-US"/>
    </w:rPr>
  </w:style>
  <w:style w:type="character" w:styleId="CommentReference">
    <w:name w:val="annotation reference"/>
    <w:basedOn w:val="DefaultParagraphFont"/>
    <w:uiPriority w:val="99"/>
    <w:semiHidden/>
    <w:rsid w:val="009338C3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9338C3"/>
    <w:pPr>
      <w:spacing w:line="240" w:lineRule="auto"/>
    </w:pPr>
    <w:rPr>
      <w:sz w:val="20"/>
      <w:szCs w:val="20"/>
      <w:lang w:eastAsia="hu-HU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9338C3"/>
    <w:rPr>
      <w:rFonts w:ascii="Calibri" w:hAnsi="Calibri"/>
      <w:sz w:val="20"/>
      <w:lang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9338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9338C3"/>
    <w:rPr>
      <w:b/>
    </w:rPr>
  </w:style>
  <w:style w:type="paragraph" w:styleId="BalloonText">
    <w:name w:val="Balloon Text"/>
    <w:basedOn w:val="Normal"/>
    <w:link w:val="BalloonTextChar"/>
    <w:uiPriority w:val="99"/>
    <w:semiHidden/>
    <w:rsid w:val="009338C3"/>
    <w:pPr>
      <w:spacing w:after="0" w:line="240" w:lineRule="auto"/>
    </w:pPr>
    <w:rPr>
      <w:rFonts w:ascii="Tahoma" w:hAnsi="Tahoma"/>
      <w:sz w:val="16"/>
      <w:szCs w:val="16"/>
      <w:lang w:eastAsia="hu-HU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9338C3"/>
    <w:rPr>
      <w:rFonts w:ascii="Tahoma" w:hAnsi="Tahoma"/>
      <w:sz w:val="16"/>
      <w:lang/>
    </w:rPr>
  </w:style>
  <w:style w:type="paragraph" w:customStyle="1" w:styleId="Default">
    <w:name w:val="Default"/>
    <w:uiPriority w:val="99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al"/>
    <w:uiPriority w:val="99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9338C3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a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9338C3"/>
  </w:style>
  <w:style w:type="paragraph" w:customStyle="1" w:styleId="Standard">
    <w:name w:val="Standard"/>
    <w:uiPriority w:val="99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BodyTextIndent2">
    <w:name w:val="Body Text Indent 2"/>
    <w:basedOn w:val="Normal"/>
    <w:link w:val="BodyTextIndent2Char"/>
    <w:uiPriority w:val="99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Header">
    <w:name w:val="header"/>
    <w:basedOn w:val="Normal"/>
    <w:link w:val="Header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HeaderChar">
    <w:name w:val="Header Char"/>
    <w:basedOn w:val="DefaultParagraphFont"/>
    <w:link w:val="Header"/>
    <w:uiPriority w:val="99"/>
    <w:locked/>
    <w:rsid w:val="009338C3"/>
    <w:rPr>
      <w:rFonts w:ascii="Times New Roman" w:hAnsi="Times New Roman"/>
      <w:kern w:val="1"/>
      <w:sz w:val="21"/>
      <w:lang w:eastAsia="hi-IN" w:bidi="hi-IN"/>
    </w:rPr>
  </w:style>
  <w:style w:type="paragraph" w:styleId="Footer">
    <w:name w:val="footer"/>
    <w:basedOn w:val="Normal"/>
    <w:link w:val="Footer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FooterChar">
    <w:name w:val="Footer Char"/>
    <w:basedOn w:val="DefaultParagraphFont"/>
    <w:link w:val="Footer"/>
    <w:uiPriority w:val="99"/>
    <w:locked/>
    <w:rsid w:val="009338C3"/>
    <w:rPr>
      <w:rFonts w:ascii="Times New Roman" w:hAnsi="Times New Roman"/>
      <w:kern w:val="1"/>
      <w:sz w:val="21"/>
      <w:lang w:eastAsia="hi-IN" w:bidi="hi-IN"/>
    </w:rPr>
  </w:style>
  <w:style w:type="paragraph" w:customStyle="1" w:styleId="Stlus3">
    <w:name w:val="Stílus3"/>
    <w:basedOn w:val="Normal"/>
    <w:uiPriority w:val="99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a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a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a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al"/>
    <w:uiPriority w:val="99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a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al"/>
    <w:uiPriority w:val="99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a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a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al"/>
    <w:uiPriority w:val="99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a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a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a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a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al"/>
    <w:uiPriority w:val="99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a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a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a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a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a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a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a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a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a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a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a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al"/>
    <w:uiPriority w:val="99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al"/>
    <w:uiPriority w:val="99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a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a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a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al"/>
    <w:uiPriority w:val="99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al"/>
    <w:uiPriority w:val="99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al"/>
    <w:uiPriority w:val="99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al"/>
    <w:uiPriority w:val="99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al"/>
    <w:uiPriority w:val="99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al"/>
    <w:uiPriority w:val="99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a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a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a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a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al"/>
    <w:uiPriority w:val="99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a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a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a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a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a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a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yperlink">
    <w:name w:val="Hyperlink"/>
    <w:basedOn w:val="DefaultParagraphFont"/>
    <w:uiPriority w:val="99"/>
    <w:rsid w:val="009338C3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9338C3"/>
    <w:rPr>
      <w:rFonts w:cs="Times New Roman"/>
      <w:color w:val="800080"/>
      <w:u w:val="single"/>
    </w:rPr>
  </w:style>
  <w:style w:type="paragraph" w:customStyle="1" w:styleId="Listaszerbekezds2">
    <w:name w:val="Listaszerű bekezdés2"/>
    <w:basedOn w:val="Norma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9338C3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9338C3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9338C3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9338C3"/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9338C3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9338C3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Heading1"/>
    <w:next w:val="Normal"/>
    <w:uiPriority w:val="99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OC3">
    <w:name w:val="toc 3"/>
    <w:basedOn w:val="Normal"/>
    <w:next w:val="Normal"/>
    <w:autoRedefine/>
    <w:uiPriority w:val="99"/>
    <w:semiHidden/>
    <w:rsid w:val="009338C3"/>
    <w:pPr>
      <w:ind w:left="440"/>
    </w:pPr>
  </w:style>
  <w:style w:type="paragraph" w:styleId="TOC2">
    <w:name w:val="toc 2"/>
    <w:basedOn w:val="Normal"/>
    <w:next w:val="Normal"/>
    <w:autoRedefine/>
    <w:uiPriority w:val="99"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OC1">
    <w:name w:val="toc 1"/>
    <w:basedOn w:val="Normal"/>
    <w:next w:val="Normal"/>
    <w:autoRedefine/>
    <w:uiPriority w:val="99"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uiPriority w:val="99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a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9338C3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9338C3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9338C3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9338C3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9C245C"/>
    <w:pPr>
      <w:ind w:left="708"/>
    </w:pPr>
  </w:style>
  <w:style w:type="paragraph" w:styleId="Revision">
    <w:name w:val="Revision"/>
    <w:hidden/>
    <w:uiPriority w:val="99"/>
    <w:semiHidden/>
    <w:rsid w:val="00F773A1"/>
    <w:rPr>
      <w:rFonts w:eastAsia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1486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6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6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6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6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6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6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6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6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6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6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6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6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29</Pages>
  <Words>4810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NMH-SZFI</dc:creator>
  <cp:keywords/>
  <dc:description/>
  <cp:lastModifiedBy>NMH-SZFI</cp:lastModifiedBy>
  <cp:revision>3</cp:revision>
  <dcterms:created xsi:type="dcterms:W3CDTF">2013-03-27T12:40:00Z</dcterms:created>
  <dcterms:modified xsi:type="dcterms:W3CDTF">2013-03-27T12:43:00Z</dcterms:modified>
</cp:coreProperties>
</file>